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CCE" w:rsidRDefault="008740CF" w:rsidP="008740CF">
      <w:pPr>
        <w:jc w:val="center"/>
      </w:pPr>
      <w:r>
        <w:t>D</w:t>
      </w:r>
      <w:r>
        <w:rPr>
          <w:rFonts w:hint="eastAsia"/>
        </w:rPr>
        <w:t>ata</w:t>
      </w:r>
      <w:r>
        <w:t xml:space="preserve"> Needed to be retrieved from Wind terminal</w:t>
      </w:r>
    </w:p>
    <w:p w:rsidR="00AE2970" w:rsidRDefault="00AE2970" w:rsidP="00AE2970">
      <w:pPr>
        <w:pStyle w:val="ListParagraph"/>
        <w:numPr>
          <w:ilvl w:val="0"/>
          <w:numId w:val="1"/>
        </w:numPr>
      </w:pPr>
      <w:r>
        <w:t>The Bond Information: Currently the bond info is retrieved from the Wind Excel Add-in, including:</w:t>
      </w:r>
    </w:p>
    <w:p w:rsidR="008740CF" w:rsidRDefault="00AE2970" w:rsidP="00AE2970">
      <w:pPr>
        <w:pStyle w:val="ListParagraph"/>
        <w:numPr>
          <w:ilvl w:val="0"/>
          <w:numId w:val="5"/>
        </w:numPr>
      </w:pPr>
      <w:r>
        <w:t>Bond Code</w:t>
      </w:r>
    </w:p>
    <w:p w:rsidR="00AE2970" w:rsidRDefault="00AE2970" w:rsidP="00AE2970">
      <w:pPr>
        <w:pStyle w:val="ListParagraph"/>
        <w:numPr>
          <w:ilvl w:val="0"/>
          <w:numId w:val="5"/>
        </w:numPr>
      </w:pPr>
      <w:r>
        <w:t>Wind Code</w:t>
      </w:r>
    </w:p>
    <w:p w:rsidR="00AE2970" w:rsidRDefault="00AE2970" w:rsidP="00AE2970">
      <w:pPr>
        <w:pStyle w:val="ListParagraph"/>
        <w:numPr>
          <w:ilvl w:val="0"/>
          <w:numId w:val="5"/>
        </w:numPr>
      </w:pPr>
      <w:r>
        <w:t>Option Type</w:t>
      </w:r>
    </w:p>
    <w:p w:rsidR="003B7A28" w:rsidRDefault="003B7A28" w:rsidP="00AE2970">
      <w:pPr>
        <w:pStyle w:val="ListParagraph"/>
        <w:numPr>
          <w:ilvl w:val="0"/>
          <w:numId w:val="5"/>
        </w:numPr>
      </w:pPr>
      <w:r>
        <w:t>Issuance Date</w:t>
      </w:r>
    </w:p>
    <w:p w:rsidR="00AE2970" w:rsidRDefault="003B7A28" w:rsidP="00AE2970">
      <w:pPr>
        <w:pStyle w:val="ListParagraph"/>
        <w:numPr>
          <w:ilvl w:val="0"/>
          <w:numId w:val="5"/>
        </w:numPr>
      </w:pPr>
      <w:r>
        <w:t>Maturity Date</w:t>
      </w:r>
    </w:p>
    <w:p w:rsidR="003B7A28" w:rsidRDefault="00442EB8" w:rsidP="00AE2970">
      <w:pPr>
        <w:pStyle w:val="ListParagraph"/>
        <w:numPr>
          <w:ilvl w:val="0"/>
          <w:numId w:val="5"/>
        </w:numPr>
      </w:pPr>
      <w:r>
        <w:t>Redemption</w:t>
      </w:r>
      <w:r w:rsidR="003B7A28">
        <w:t>/Repurchase Date</w:t>
      </w:r>
    </w:p>
    <w:p w:rsidR="00442EB8" w:rsidRDefault="00442EB8" w:rsidP="00AE2970">
      <w:pPr>
        <w:pStyle w:val="ListParagraph"/>
        <w:numPr>
          <w:ilvl w:val="0"/>
          <w:numId w:val="5"/>
        </w:numPr>
      </w:pPr>
      <w:r>
        <w:t>R</w:t>
      </w:r>
      <w:r>
        <w:rPr>
          <w:rFonts w:hint="eastAsia"/>
        </w:rPr>
        <w:t>ede</w:t>
      </w:r>
      <w:r>
        <w:t>mption/Repurchase Price (Strike Price)</w:t>
      </w:r>
    </w:p>
    <w:p w:rsidR="00442EB8" w:rsidRDefault="00442EB8" w:rsidP="00AE2970">
      <w:pPr>
        <w:pStyle w:val="ListParagraph"/>
        <w:numPr>
          <w:ilvl w:val="0"/>
          <w:numId w:val="5"/>
        </w:numPr>
      </w:pPr>
      <w:r>
        <w:t>Face Value</w:t>
      </w:r>
    </w:p>
    <w:p w:rsidR="003B7A28" w:rsidRDefault="003B7A28" w:rsidP="00AE2970">
      <w:pPr>
        <w:pStyle w:val="ListParagraph"/>
        <w:numPr>
          <w:ilvl w:val="0"/>
          <w:numId w:val="5"/>
        </w:numPr>
      </w:pPr>
      <w:r>
        <w:t>Coupon Type</w:t>
      </w:r>
    </w:p>
    <w:p w:rsidR="003B7A28" w:rsidRDefault="003B7A28" w:rsidP="00AE2970">
      <w:pPr>
        <w:pStyle w:val="ListParagraph"/>
        <w:numPr>
          <w:ilvl w:val="0"/>
          <w:numId w:val="5"/>
        </w:numPr>
      </w:pPr>
      <w:r>
        <w:t>Coupon Rate</w:t>
      </w:r>
    </w:p>
    <w:p w:rsidR="003B7A28" w:rsidRDefault="003B7A28" w:rsidP="00AE2970">
      <w:pPr>
        <w:pStyle w:val="ListParagraph"/>
        <w:numPr>
          <w:ilvl w:val="0"/>
          <w:numId w:val="5"/>
        </w:numPr>
      </w:pPr>
      <w:r>
        <w:t>Coupon Frequency</w:t>
      </w:r>
    </w:p>
    <w:p w:rsidR="003B7A28" w:rsidRDefault="003B7A28" w:rsidP="00AE2970">
      <w:pPr>
        <w:pStyle w:val="ListParagraph"/>
        <w:numPr>
          <w:ilvl w:val="0"/>
          <w:numId w:val="5"/>
        </w:numPr>
      </w:pPr>
      <w:r>
        <w:t>Last Coupon Date (which is currently calculated by ourselves in the python code)</w:t>
      </w:r>
    </w:p>
    <w:p w:rsidR="00E22A9C" w:rsidRDefault="00442EB8" w:rsidP="00AE2970">
      <w:pPr>
        <w:pStyle w:val="ListParagraph"/>
        <w:numPr>
          <w:ilvl w:val="0"/>
          <w:numId w:val="5"/>
        </w:numPr>
      </w:pPr>
      <w:r>
        <w:t>R</w:t>
      </w:r>
      <w:r>
        <w:rPr>
          <w:rFonts w:hint="eastAsia"/>
        </w:rPr>
        <w:t>ating</w:t>
      </w:r>
    </w:p>
    <w:p w:rsidR="00442EB8" w:rsidRDefault="00442EB8" w:rsidP="00442EB8">
      <w:pPr>
        <w:pStyle w:val="ListParagraph"/>
        <w:numPr>
          <w:ilvl w:val="0"/>
          <w:numId w:val="5"/>
        </w:numPr>
      </w:pPr>
      <w:r w:rsidRPr="00442EB8">
        <w:t>Yield Curve Type</w:t>
      </w:r>
      <w:r>
        <w:t xml:space="preserve"> (which yield curve the bond belongs to)</w:t>
      </w:r>
    </w:p>
    <w:p w:rsidR="00442EB8" w:rsidRDefault="00442EB8" w:rsidP="00442EB8">
      <w:pPr>
        <w:pStyle w:val="ListParagraph"/>
        <w:numPr>
          <w:ilvl w:val="0"/>
          <w:numId w:val="5"/>
        </w:numPr>
      </w:pPr>
      <w:r>
        <w:t xml:space="preserve">If it’s </w:t>
      </w:r>
      <w:r w:rsidRPr="00442EB8">
        <w:t>Municipal bond</w:t>
      </w:r>
    </w:p>
    <w:p w:rsidR="00442EB8" w:rsidRDefault="00442EB8" w:rsidP="00442EB8">
      <w:pPr>
        <w:pStyle w:val="ListParagraph"/>
        <w:numPr>
          <w:ilvl w:val="0"/>
          <w:numId w:val="5"/>
        </w:numPr>
      </w:pPr>
      <w:r>
        <w:t>Actual benchmark (day convention)</w:t>
      </w:r>
    </w:p>
    <w:p w:rsidR="00442EB8" w:rsidRDefault="00442EB8" w:rsidP="00442EB8">
      <w:pPr>
        <w:pStyle w:val="ListParagraph"/>
      </w:pPr>
    </w:p>
    <w:p w:rsidR="00442EB8" w:rsidRDefault="00442EB8" w:rsidP="00442EB8">
      <w:pPr>
        <w:pStyle w:val="ListParagraph"/>
        <w:numPr>
          <w:ilvl w:val="0"/>
          <w:numId w:val="1"/>
        </w:numPr>
      </w:pPr>
      <w:r>
        <w:t>Daily Market Price of bond</w:t>
      </w:r>
    </w:p>
    <w:p w:rsidR="00442EB8" w:rsidRDefault="00442EB8" w:rsidP="00442EB8">
      <w:pPr>
        <w:pStyle w:val="ListParagraph"/>
        <w:numPr>
          <w:ilvl w:val="0"/>
          <w:numId w:val="7"/>
        </w:numPr>
      </w:pPr>
      <w:r>
        <w:t>Currently we only consider the daily close price</w:t>
      </w:r>
    </w:p>
    <w:p w:rsidR="00442EB8" w:rsidRDefault="00442EB8" w:rsidP="00442EB8">
      <w:pPr>
        <w:pStyle w:val="ListParagraph"/>
        <w:numPr>
          <w:ilvl w:val="0"/>
          <w:numId w:val="7"/>
        </w:numPr>
      </w:pPr>
      <w:r>
        <w:t>We need to update the market price daily in the future</w:t>
      </w:r>
    </w:p>
    <w:p w:rsidR="00442EB8" w:rsidRDefault="00442EB8" w:rsidP="00442EB8">
      <w:pPr>
        <w:pStyle w:val="ListParagraph"/>
      </w:pPr>
    </w:p>
    <w:p w:rsidR="00442EB8" w:rsidRDefault="00442EB8" w:rsidP="00442EB8">
      <w:pPr>
        <w:pStyle w:val="ListParagraph"/>
        <w:numPr>
          <w:ilvl w:val="0"/>
          <w:numId w:val="1"/>
        </w:numPr>
      </w:pPr>
      <w:r>
        <w:t xml:space="preserve">China bond Yield-to-maturity Curve </w:t>
      </w:r>
    </w:p>
    <w:p w:rsidR="00442EB8" w:rsidRDefault="00442EB8" w:rsidP="00442EB8">
      <w:pPr>
        <w:pStyle w:val="ListParagraph"/>
        <w:numPr>
          <w:ilvl w:val="0"/>
          <w:numId w:val="11"/>
        </w:numPr>
      </w:pPr>
      <w:r>
        <w:t xml:space="preserve">We want to have yield curve </w:t>
      </w:r>
      <w:r w:rsidR="00A27022">
        <w:t xml:space="preserve">in the Bond-Data Centre-Yield Curve </w:t>
      </w:r>
      <w:r>
        <w:t>with curve number:</w:t>
      </w:r>
    </w:p>
    <w:p w:rsidR="00442EB8" w:rsidRDefault="00A27022" w:rsidP="00A27022">
      <w:pPr>
        <w:pStyle w:val="ListParagraph"/>
      </w:pPr>
      <w:r>
        <w:t>1232,1322,2142,1262,2242,1442,1252,2252,1852,1902,2172,1912,</w:t>
      </w:r>
    </w:p>
    <w:p w:rsidR="00A27022" w:rsidRDefault="00A27022" w:rsidP="00A27022">
      <w:pPr>
        <w:pStyle w:val="ListParagraph"/>
      </w:pPr>
      <w:r>
        <w:t>2022,1102,1502,1082,1072,1092,1052,1042,1062</w:t>
      </w:r>
    </w:p>
    <w:p w:rsidR="00A27022" w:rsidRDefault="00A27022" w:rsidP="00A27022">
      <w:pPr>
        <w:pStyle w:val="ListParagraph"/>
      </w:pPr>
      <w:r>
        <w:t>1842,1832,1872,1482,1822,1312,1292,1282,1302,1452,1492,1272,1942</w:t>
      </w:r>
    </w:p>
    <w:p w:rsidR="00933D97" w:rsidRDefault="00377AAB" w:rsidP="00933D97">
      <w:pPr>
        <w:pStyle w:val="ListParagraph"/>
        <w:numPr>
          <w:ilvl w:val="0"/>
          <w:numId w:val="11"/>
        </w:numPr>
      </w:pPr>
      <w:r>
        <w:t>For each trading day, t</w:t>
      </w:r>
      <w:r w:rsidR="00933D97">
        <w:t>he yield curve we want is a series with 130</w:t>
      </w:r>
      <w:r>
        <w:t xml:space="preserve"> points</w:t>
      </w:r>
      <w:bookmarkStart w:id="0" w:name="_GoBack"/>
      <w:bookmarkEnd w:id="0"/>
      <w:r>
        <w:t>.</w:t>
      </w:r>
    </w:p>
    <w:p w:rsidR="009C5E47" w:rsidRDefault="00377AAB" w:rsidP="00377AAB">
      <w:pPr>
        <w:pStyle w:val="ListParagraph"/>
      </w:pPr>
      <w:r>
        <w:t>Maturity from 0 to 1 year</w:t>
      </w:r>
      <w:bookmarkStart w:id="1" w:name="OLE_LINK1"/>
      <w:bookmarkStart w:id="2" w:name="OLE_LINK2"/>
      <w:r>
        <w:t xml:space="preserve">(included) </w:t>
      </w:r>
      <w:bookmarkEnd w:id="1"/>
      <w:bookmarkEnd w:id="2"/>
      <w:r>
        <w:t xml:space="preserve">with interval of 0.01 and </w:t>
      </w:r>
      <w:bookmarkStart w:id="3" w:name="OLE_LINK3"/>
      <w:bookmarkStart w:id="4" w:name="OLE_LINK4"/>
      <w:r>
        <w:t>from 2 to 30 years</w:t>
      </w:r>
      <w:r w:rsidR="009C5E47">
        <w:t>(</w:t>
      </w:r>
      <w:r w:rsidR="009C5E47">
        <w:t xml:space="preserve">included) </w:t>
      </w:r>
      <w:bookmarkStart w:id="5" w:name="OLE_LINK5"/>
      <w:bookmarkStart w:id="6" w:name="OLE_LINK6"/>
      <w:bookmarkEnd w:id="3"/>
      <w:bookmarkEnd w:id="4"/>
      <w:r w:rsidR="009C5E47">
        <w:t>with</w:t>
      </w:r>
      <w:r>
        <w:t xml:space="preserve"> interval of 1</w:t>
      </w:r>
      <w:bookmarkEnd w:id="5"/>
      <w:bookmarkEnd w:id="6"/>
      <w:r w:rsidR="009C5E47">
        <w:t>(Except for government bond).</w:t>
      </w:r>
    </w:p>
    <w:p w:rsidR="00377AAB" w:rsidRDefault="009C5E47" w:rsidP="009C5E47">
      <w:pPr>
        <w:pStyle w:val="ListParagraph"/>
        <w:numPr>
          <w:ilvl w:val="0"/>
          <w:numId w:val="11"/>
        </w:numPr>
      </w:pPr>
      <w:r>
        <w:t xml:space="preserve">For government bond, there will be 20 more points </w:t>
      </w:r>
      <w:r w:rsidR="00E75530">
        <w:t xml:space="preserve">from 31 to 50 </w:t>
      </w:r>
      <w:r>
        <w:t>years(included)</w:t>
      </w:r>
      <w:r w:rsidR="000F6E16" w:rsidRPr="000F6E16">
        <w:t xml:space="preserve"> </w:t>
      </w:r>
      <w:r w:rsidR="000F6E16">
        <w:t>with interval of 1</w:t>
      </w:r>
      <w:r w:rsidR="000F6E16">
        <w:t>.</w:t>
      </w:r>
    </w:p>
    <w:p w:rsidR="000F6E16" w:rsidRDefault="000F6E16" w:rsidP="009C5E47">
      <w:pPr>
        <w:pStyle w:val="ListParagraph"/>
        <w:numPr>
          <w:ilvl w:val="0"/>
          <w:numId w:val="11"/>
        </w:numPr>
      </w:pPr>
      <w:r>
        <w:t>The sample data formatter can be found in the MongoDB.</w:t>
      </w:r>
    </w:p>
    <w:sectPr w:rsidR="000F6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0EDA"/>
    <w:multiLevelType w:val="hybridMultilevel"/>
    <w:tmpl w:val="00D0842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1D3992"/>
    <w:multiLevelType w:val="hybridMultilevel"/>
    <w:tmpl w:val="BD9822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2392E"/>
    <w:multiLevelType w:val="hybridMultilevel"/>
    <w:tmpl w:val="CBC24A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67888"/>
    <w:multiLevelType w:val="hybridMultilevel"/>
    <w:tmpl w:val="8416B1E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CE67BC"/>
    <w:multiLevelType w:val="hybridMultilevel"/>
    <w:tmpl w:val="BB763F1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26375F"/>
    <w:multiLevelType w:val="hybridMultilevel"/>
    <w:tmpl w:val="69A8BF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32F04"/>
    <w:multiLevelType w:val="hybridMultilevel"/>
    <w:tmpl w:val="CC9632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A1DCE"/>
    <w:multiLevelType w:val="hybridMultilevel"/>
    <w:tmpl w:val="3AC4CF3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106AD4"/>
    <w:multiLevelType w:val="hybridMultilevel"/>
    <w:tmpl w:val="40987EC4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4DD450D"/>
    <w:multiLevelType w:val="hybridMultilevel"/>
    <w:tmpl w:val="8B70E67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D3E8B"/>
    <w:multiLevelType w:val="hybridMultilevel"/>
    <w:tmpl w:val="EF88EF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CF"/>
    <w:rsid w:val="000F6E16"/>
    <w:rsid w:val="00377AAB"/>
    <w:rsid w:val="003B7A28"/>
    <w:rsid w:val="00442EB8"/>
    <w:rsid w:val="008740CF"/>
    <w:rsid w:val="00933D97"/>
    <w:rsid w:val="009C5E47"/>
    <w:rsid w:val="00A27022"/>
    <w:rsid w:val="00AE2970"/>
    <w:rsid w:val="00E22A9C"/>
    <w:rsid w:val="00E75530"/>
    <w:rsid w:val="00F1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46D4"/>
  <w15:chartTrackingRefBased/>
  <w15:docId w15:val="{4864E37F-FDB5-43F4-B4F3-FDD9C6E5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0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Tao</dc:creator>
  <cp:keywords/>
  <dc:description/>
  <cp:lastModifiedBy>Shen Tao</cp:lastModifiedBy>
  <cp:revision>4</cp:revision>
  <dcterms:created xsi:type="dcterms:W3CDTF">2016-07-28T02:20:00Z</dcterms:created>
  <dcterms:modified xsi:type="dcterms:W3CDTF">2016-07-29T07:01:00Z</dcterms:modified>
</cp:coreProperties>
</file>