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B009B" w:rsidRDefault="009B009B" w:rsidP="009B009B">
      <w:pPr>
        <w:jc w:val="lowKashida"/>
        <w:rPr>
          <w:rFonts w:ascii="Helvetica" w:hAnsi="Helvetica" w:cs="Helvetica"/>
          <w:color w:val="FF0000"/>
          <w:sz w:val="20"/>
          <w:szCs w:val="20"/>
          <w:shd w:val="clear" w:color="auto" w:fill="FFFFFF"/>
        </w:rPr>
      </w:pPr>
      <w:r>
        <w:rPr>
          <w:rFonts w:ascii="Helvetica" w:hAnsi="Helvetica" w:cs="Helvetica"/>
          <w:color w:val="FF0000"/>
          <w:sz w:val="20"/>
          <w:szCs w:val="20"/>
          <w:shd w:val="clear" w:color="auto" w:fill="FFFFFF"/>
        </w:rPr>
        <w:t>Scalability Analysis</w:t>
      </w:r>
      <w:bookmarkStart w:id="0" w:name="_GoBack"/>
      <w:bookmarkEnd w:id="0"/>
    </w:p>
    <w:p w:rsidR="009B009B" w:rsidRPr="001842AE" w:rsidRDefault="009B009B" w:rsidP="009B009B">
      <w:pPr>
        <w:jc w:val="lowKashida"/>
        <w:rPr>
          <w:rFonts w:ascii="Helvetica" w:hAnsi="Helvetica" w:cs="Helvetica"/>
          <w:color w:val="FF0000"/>
          <w:sz w:val="20"/>
          <w:szCs w:val="20"/>
          <w:shd w:val="clear" w:color="auto" w:fill="FFFFFF"/>
        </w:rPr>
      </w:pPr>
      <w:r w:rsidRPr="001842AE">
        <w:rPr>
          <w:rFonts w:ascii="Helvetica" w:hAnsi="Helvetica" w:cs="Helvetica"/>
          <w:color w:val="FF0000"/>
          <w:sz w:val="20"/>
          <w:szCs w:val="20"/>
          <w:shd w:val="clear" w:color="auto" w:fill="FFFFFF"/>
        </w:rPr>
        <w:t xml:space="preserve">First, </w:t>
      </w:r>
      <w:proofErr w:type="spellStart"/>
      <w:r w:rsidRPr="001842AE">
        <w:rPr>
          <w:rFonts w:ascii="Helvetica" w:hAnsi="Helvetica" w:cs="Helvetica"/>
          <w:color w:val="FF0000"/>
          <w:sz w:val="20"/>
          <w:szCs w:val="20"/>
          <w:shd w:val="clear" w:color="auto" w:fill="FFFFFF"/>
        </w:rPr>
        <w:t>IWUkNN</w:t>
      </w:r>
      <w:proofErr w:type="spellEnd"/>
      <w:r w:rsidRPr="001842AE">
        <w:rPr>
          <w:rFonts w:ascii="Helvetica" w:hAnsi="Helvetica" w:cs="Helvetica"/>
          <w:color w:val="FF0000"/>
          <w:sz w:val="20"/>
          <w:szCs w:val="20"/>
          <w:shd w:val="clear" w:color="auto" w:fill="FFFFFF"/>
        </w:rPr>
        <w:t xml:space="preserve"> employs a fixed and small number of iterations (five), which strictly bounds the worst-case computational overhead to a constant factor over standard </w:t>
      </w:r>
      <w:proofErr w:type="spellStart"/>
      <w:r w:rsidRPr="001842AE">
        <w:rPr>
          <w:rFonts w:ascii="Helvetica" w:hAnsi="Helvetica" w:cs="Helvetica"/>
          <w:color w:val="FF0000"/>
          <w:sz w:val="20"/>
          <w:szCs w:val="20"/>
          <w:shd w:val="clear" w:color="auto" w:fill="FFFFFF"/>
        </w:rPr>
        <w:t>kNN</w:t>
      </w:r>
      <w:proofErr w:type="spellEnd"/>
      <w:r w:rsidRPr="001842AE">
        <w:rPr>
          <w:rFonts w:ascii="Helvetica" w:hAnsi="Helvetica" w:cs="Helvetica"/>
          <w:color w:val="FF0000"/>
          <w:sz w:val="20"/>
          <w:szCs w:val="20"/>
          <w:shd w:val="clear" w:color="auto" w:fill="FFFFFF"/>
        </w:rPr>
        <w:t>. Moreover, repeated neighbor searches are performed only for the subset of test samples that remain misclassified in each iteration. Empirically, this subset shrinks rapidly after the first iteration, which significantly reduces the effective computational cost even for large datasets.</w:t>
      </w:r>
    </w:p>
    <w:p w:rsidR="009B009B" w:rsidRPr="001842AE" w:rsidRDefault="009B009B" w:rsidP="009B009B">
      <w:pPr>
        <w:jc w:val="lowKashida"/>
        <w:rPr>
          <w:rFonts w:ascii="Helvetica" w:hAnsi="Helvetica" w:cs="Helvetica"/>
          <w:color w:val="FF0000"/>
          <w:sz w:val="20"/>
          <w:szCs w:val="20"/>
          <w:shd w:val="clear" w:color="auto" w:fill="FFFFFF"/>
        </w:rPr>
      </w:pPr>
      <w:r w:rsidRPr="001842AE">
        <w:rPr>
          <w:rFonts w:ascii="Helvetica" w:hAnsi="Helvetica" w:cs="Helvetica"/>
          <w:color w:val="FF0000"/>
          <w:sz w:val="20"/>
          <w:szCs w:val="20"/>
          <w:shd w:val="clear" w:color="auto" w:fill="FFFFFF"/>
        </w:rPr>
        <w:t xml:space="preserve">For very large-scale datasets with millions of instances, </w:t>
      </w:r>
      <w:proofErr w:type="spellStart"/>
      <w:r w:rsidRPr="001842AE">
        <w:rPr>
          <w:rFonts w:ascii="Helvetica" w:hAnsi="Helvetica" w:cs="Helvetica"/>
          <w:color w:val="FF0000"/>
          <w:sz w:val="20"/>
          <w:szCs w:val="20"/>
          <w:shd w:val="clear" w:color="auto" w:fill="FFFFFF"/>
        </w:rPr>
        <w:t>IWUkNN</w:t>
      </w:r>
      <w:proofErr w:type="spellEnd"/>
      <w:r w:rsidRPr="001842AE">
        <w:rPr>
          <w:rFonts w:ascii="Helvetica" w:hAnsi="Helvetica" w:cs="Helvetica"/>
          <w:color w:val="FF0000"/>
          <w:sz w:val="20"/>
          <w:szCs w:val="20"/>
          <w:shd w:val="clear" w:color="auto" w:fill="FFFFFF"/>
        </w:rPr>
        <w:t xml:space="preserve"> inherits the same scalability challenges as standard </w:t>
      </w:r>
      <w:proofErr w:type="spellStart"/>
      <w:r w:rsidRPr="001842AE">
        <w:rPr>
          <w:rFonts w:ascii="Helvetica" w:hAnsi="Helvetica" w:cs="Helvetica"/>
          <w:color w:val="FF0000"/>
          <w:sz w:val="20"/>
          <w:szCs w:val="20"/>
          <w:shd w:val="clear" w:color="auto" w:fill="FFFFFF"/>
        </w:rPr>
        <w:t>kNN</w:t>
      </w:r>
      <w:proofErr w:type="spellEnd"/>
      <w:r w:rsidRPr="001842AE">
        <w:rPr>
          <w:rFonts w:ascii="Helvetica" w:hAnsi="Helvetica" w:cs="Helvetica"/>
          <w:color w:val="FF0000"/>
          <w:sz w:val="20"/>
          <w:szCs w:val="20"/>
          <w:shd w:val="clear" w:color="auto" w:fill="FFFFFF"/>
        </w:rPr>
        <w:t xml:space="preserve">, since distance computation remains the dominant cost. In such settings, the algorithm can directly benefit from approximate nearest neighbor (ANN) search methods, such as KD-trees, ball trees, locality-sensitive hashing, or graph-based ANN techniques. Because </w:t>
      </w:r>
      <w:proofErr w:type="spellStart"/>
      <w:r w:rsidRPr="001842AE">
        <w:rPr>
          <w:rFonts w:ascii="Helvetica" w:hAnsi="Helvetica" w:cs="Helvetica"/>
          <w:color w:val="FF0000"/>
          <w:sz w:val="20"/>
          <w:szCs w:val="20"/>
          <w:shd w:val="clear" w:color="auto" w:fill="FFFFFF"/>
        </w:rPr>
        <w:t>IWUkNN</w:t>
      </w:r>
      <w:proofErr w:type="spellEnd"/>
      <w:r w:rsidRPr="001842AE">
        <w:rPr>
          <w:rFonts w:ascii="Helvetica" w:hAnsi="Helvetica" w:cs="Helvetica"/>
          <w:color w:val="FF0000"/>
          <w:sz w:val="20"/>
          <w:szCs w:val="20"/>
          <w:shd w:val="clear" w:color="auto" w:fill="FFFFFF"/>
        </w:rPr>
        <w:t xml:space="preserve"> does not alter the distance metric or neighborhood definition, these ANN methods can be seamlessly integrated without modifying the core algorithm.</w:t>
      </w:r>
    </w:p>
    <w:p w:rsidR="009B009B" w:rsidRPr="001842AE" w:rsidRDefault="009B009B" w:rsidP="009B009B">
      <w:pPr>
        <w:jc w:val="lowKashida"/>
        <w:rPr>
          <w:rFonts w:ascii="Helvetica" w:hAnsi="Helvetica" w:cs="Helvetica"/>
          <w:color w:val="FF0000"/>
          <w:sz w:val="20"/>
          <w:szCs w:val="20"/>
          <w:shd w:val="clear" w:color="auto" w:fill="FFFFFF"/>
        </w:rPr>
      </w:pPr>
      <w:r w:rsidRPr="001842AE">
        <w:rPr>
          <w:rFonts w:ascii="Helvetica" w:hAnsi="Helvetica" w:cs="Helvetica"/>
          <w:color w:val="FF0000"/>
          <w:sz w:val="20"/>
          <w:szCs w:val="20"/>
          <w:shd w:val="clear" w:color="auto" w:fill="FFFFFF"/>
        </w:rPr>
        <w:t xml:space="preserve">Importantly, the iterative weight update mechanism in </w:t>
      </w:r>
      <w:proofErr w:type="spellStart"/>
      <w:r w:rsidRPr="001842AE">
        <w:rPr>
          <w:rFonts w:ascii="Helvetica" w:hAnsi="Helvetica" w:cs="Helvetica"/>
          <w:color w:val="FF0000"/>
          <w:sz w:val="20"/>
          <w:szCs w:val="20"/>
          <w:shd w:val="clear" w:color="auto" w:fill="FFFFFF"/>
        </w:rPr>
        <w:t>IWUkNN</w:t>
      </w:r>
      <w:proofErr w:type="spellEnd"/>
      <w:r w:rsidRPr="001842AE">
        <w:rPr>
          <w:rFonts w:ascii="Helvetica" w:hAnsi="Helvetica" w:cs="Helvetica"/>
          <w:color w:val="FF0000"/>
          <w:sz w:val="20"/>
          <w:szCs w:val="20"/>
          <w:shd w:val="clear" w:color="auto" w:fill="FFFFFF"/>
        </w:rPr>
        <w:t xml:space="preserve"> operates independently of how neighbors are retrieved. Therefore, approximate neighbor searches only affect the neighbor identification step and do not interfere with the weight update or convergence behavior. This makes </w:t>
      </w:r>
      <w:proofErr w:type="spellStart"/>
      <w:r w:rsidRPr="001842AE">
        <w:rPr>
          <w:rFonts w:ascii="Helvetica" w:hAnsi="Helvetica" w:cs="Helvetica"/>
          <w:color w:val="FF0000"/>
          <w:sz w:val="20"/>
          <w:szCs w:val="20"/>
          <w:shd w:val="clear" w:color="auto" w:fill="FFFFFF"/>
        </w:rPr>
        <w:t>IWUkNN</w:t>
      </w:r>
      <w:proofErr w:type="spellEnd"/>
      <w:r w:rsidRPr="001842AE">
        <w:rPr>
          <w:rFonts w:ascii="Helvetica" w:hAnsi="Helvetica" w:cs="Helvetica"/>
          <w:color w:val="FF0000"/>
          <w:sz w:val="20"/>
          <w:szCs w:val="20"/>
          <w:shd w:val="clear" w:color="auto" w:fill="FFFFFF"/>
        </w:rPr>
        <w:t xml:space="preserve"> well-suited for scalable implementations using modern ANN libraries, parallel processing, or GPU acceleration.</w:t>
      </w:r>
    </w:p>
    <w:p w:rsidR="009B009B" w:rsidRDefault="009B009B" w:rsidP="009B009B">
      <w:pPr>
        <w:jc w:val="lowKashida"/>
        <w:rPr>
          <w:rFonts w:ascii="Helvetica" w:hAnsi="Helvetica" w:cs="Helvetica"/>
          <w:color w:val="FF0000"/>
          <w:sz w:val="20"/>
          <w:szCs w:val="20"/>
          <w:shd w:val="clear" w:color="auto" w:fill="FFFFFF"/>
        </w:rPr>
      </w:pPr>
      <w:r w:rsidRPr="001842AE">
        <w:rPr>
          <w:rFonts w:ascii="Helvetica" w:hAnsi="Helvetica" w:cs="Helvetica"/>
          <w:color w:val="FF0000"/>
          <w:sz w:val="20"/>
          <w:szCs w:val="20"/>
          <w:shd w:val="clear" w:color="auto" w:fill="FFFFFF"/>
        </w:rPr>
        <w:t xml:space="preserve">In summary, while </w:t>
      </w:r>
      <w:proofErr w:type="spellStart"/>
      <w:r w:rsidRPr="001842AE">
        <w:rPr>
          <w:rFonts w:ascii="Helvetica" w:hAnsi="Helvetica" w:cs="Helvetica"/>
          <w:color w:val="FF0000"/>
          <w:sz w:val="20"/>
          <w:szCs w:val="20"/>
          <w:shd w:val="clear" w:color="auto" w:fill="FFFFFF"/>
        </w:rPr>
        <w:t>IWUkNN</w:t>
      </w:r>
      <w:proofErr w:type="spellEnd"/>
      <w:r w:rsidRPr="001842AE">
        <w:rPr>
          <w:rFonts w:ascii="Helvetica" w:hAnsi="Helvetica" w:cs="Helvetica"/>
          <w:color w:val="FF0000"/>
          <w:sz w:val="20"/>
          <w:szCs w:val="20"/>
          <w:shd w:val="clear" w:color="auto" w:fill="FFFFFF"/>
        </w:rPr>
        <w:t xml:space="preserve"> is more computationally intensive than standard </w:t>
      </w:r>
      <w:proofErr w:type="spellStart"/>
      <w:r w:rsidRPr="001842AE">
        <w:rPr>
          <w:rFonts w:ascii="Helvetica" w:hAnsi="Helvetica" w:cs="Helvetica"/>
          <w:color w:val="FF0000"/>
          <w:sz w:val="20"/>
          <w:szCs w:val="20"/>
          <w:shd w:val="clear" w:color="auto" w:fill="FFFFFF"/>
        </w:rPr>
        <w:t>kNN</w:t>
      </w:r>
      <w:proofErr w:type="spellEnd"/>
      <w:r w:rsidRPr="001842AE">
        <w:rPr>
          <w:rFonts w:ascii="Helvetica" w:hAnsi="Helvetica" w:cs="Helvetica"/>
          <w:color w:val="FF0000"/>
          <w:sz w:val="20"/>
          <w:szCs w:val="20"/>
          <w:shd w:val="clear" w:color="auto" w:fill="FFFFFF"/>
        </w:rPr>
        <w:t>, its fixed iteration count, rapidly shrinking misclassified set, and compatibility with approximate nearest neighbor methods enable it to scale effectively to very large datasets when combined with appropriate indexing and acceleration techniques.</w:t>
      </w:r>
    </w:p>
    <w:p w:rsidR="009B009B" w:rsidRDefault="009B009B" w:rsidP="009B009B">
      <w:pPr>
        <w:jc w:val="lowKashida"/>
        <w:rPr>
          <w:rFonts w:ascii="Helvetica" w:hAnsi="Helvetica" w:cs="Helvetica"/>
          <w:color w:val="FF0000"/>
          <w:sz w:val="20"/>
          <w:szCs w:val="20"/>
          <w:shd w:val="clear" w:color="auto" w:fill="FFFFFF"/>
        </w:rPr>
      </w:pPr>
    </w:p>
    <w:p w:rsidR="009B009B" w:rsidRPr="00C909B0" w:rsidRDefault="009B009B" w:rsidP="009B009B">
      <w:pPr>
        <w:jc w:val="lowKashida"/>
        <w:rPr>
          <w:rFonts w:ascii="Helvetica" w:hAnsi="Helvetica" w:cs="Helvetica"/>
          <w:color w:val="FF0000"/>
          <w:sz w:val="20"/>
          <w:szCs w:val="20"/>
          <w:shd w:val="clear" w:color="auto" w:fill="FFFFFF"/>
        </w:rPr>
      </w:pPr>
      <w:r>
        <w:rPr>
          <w:rFonts w:ascii="Helvetica" w:hAnsi="Helvetica" w:cs="Helvetica"/>
          <w:color w:val="FF0000"/>
          <w:sz w:val="20"/>
          <w:szCs w:val="20"/>
          <w:shd w:val="clear" w:color="auto" w:fill="FFFFFF"/>
        </w:rPr>
        <w:t>Experimentally</w:t>
      </w:r>
      <w:r w:rsidRPr="00C909B0">
        <w:rPr>
          <w:rFonts w:ascii="Helvetica" w:hAnsi="Helvetica" w:cs="Helvetica"/>
          <w:color w:val="FF0000"/>
          <w:sz w:val="20"/>
          <w:szCs w:val="20"/>
          <w:shd w:val="clear" w:color="auto" w:fill="FFFFFF"/>
        </w:rPr>
        <w:t>, we run all models on MANIST with considering scalability issue as given in the next Tables. To address the concern regarding the stability of the proposed methods across varying dataset sizes and class complexities, we conducted a controlled evaluation using the MNIST handwritten digit dataset. MNIST provides a natural framework for such analysis, as it allows progressive inclusion of classes while maintaining consistent feature space and data characteristics.</w:t>
      </w:r>
    </w:p>
    <w:p w:rsidR="009B009B" w:rsidRPr="00C909B0" w:rsidRDefault="009B009B" w:rsidP="009B009B">
      <w:pPr>
        <w:jc w:val="lowKashida"/>
        <w:rPr>
          <w:rFonts w:ascii="Helvetica" w:hAnsi="Helvetica" w:cs="Helvetica"/>
          <w:color w:val="FF0000"/>
          <w:sz w:val="20"/>
          <w:szCs w:val="20"/>
          <w:shd w:val="clear" w:color="auto" w:fill="FFFFFF"/>
        </w:rPr>
      </w:pPr>
      <w:r w:rsidRPr="00C909B0">
        <w:rPr>
          <w:rFonts w:ascii="Helvetica" w:hAnsi="Helvetica" w:cs="Helvetica"/>
          <w:color w:val="FF0000"/>
          <w:sz w:val="20"/>
          <w:szCs w:val="20"/>
          <w:shd w:val="clear" w:color="auto" w:fill="FFFFFF"/>
        </w:rPr>
        <w:t>The experiment was designed as follows:</w:t>
      </w:r>
    </w:p>
    <w:p w:rsidR="009B009B" w:rsidRPr="00C909B0" w:rsidRDefault="009B009B" w:rsidP="009B009B">
      <w:pPr>
        <w:pStyle w:val="ListParagraph"/>
        <w:numPr>
          <w:ilvl w:val="0"/>
          <w:numId w:val="1"/>
        </w:numPr>
        <w:spacing w:line="276" w:lineRule="auto"/>
        <w:jc w:val="lowKashida"/>
        <w:rPr>
          <w:rFonts w:asciiTheme="majorBidi" w:hAnsiTheme="majorBidi" w:cstheme="majorBidi"/>
          <w:color w:val="FF0000"/>
        </w:rPr>
      </w:pPr>
      <w:r w:rsidRPr="00C909B0">
        <w:rPr>
          <w:rFonts w:asciiTheme="majorBidi" w:hAnsiTheme="majorBidi" w:cstheme="majorBidi"/>
          <w:color w:val="FF0000"/>
        </w:rPr>
        <w:t>We began with a binary classification task using digits {0</w:t>
      </w:r>
      <w:proofErr w:type="gramStart"/>
      <w:r w:rsidRPr="00C909B0">
        <w:rPr>
          <w:rFonts w:asciiTheme="majorBidi" w:hAnsiTheme="majorBidi" w:cstheme="majorBidi"/>
          <w:color w:val="FF0000"/>
        </w:rPr>
        <w:t>,1</w:t>
      </w:r>
      <w:proofErr w:type="gramEnd"/>
      <w:r w:rsidRPr="00C909B0">
        <w:rPr>
          <w:rFonts w:asciiTheme="majorBidi" w:hAnsiTheme="majorBidi" w:cstheme="majorBidi"/>
          <w:color w:val="FF0000"/>
        </w:rPr>
        <w:t>}.</w:t>
      </w:r>
    </w:p>
    <w:p w:rsidR="009B009B" w:rsidRPr="00C909B0" w:rsidRDefault="009B009B" w:rsidP="009B009B">
      <w:pPr>
        <w:pStyle w:val="ListParagraph"/>
        <w:numPr>
          <w:ilvl w:val="0"/>
          <w:numId w:val="1"/>
        </w:numPr>
        <w:spacing w:line="276" w:lineRule="auto"/>
        <w:jc w:val="lowKashida"/>
        <w:rPr>
          <w:rFonts w:asciiTheme="majorBidi" w:hAnsiTheme="majorBidi" w:cstheme="majorBidi"/>
          <w:color w:val="FF0000"/>
        </w:rPr>
      </w:pPr>
      <w:r w:rsidRPr="00C909B0">
        <w:rPr>
          <w:rFonts w:asciiTheme="majorBidi" w:hAnsiTheme="majorBidi" w:cstheme="majorBidi"/>
          <w:color w:val="FF0000"/>
        </w:rPr>
        <w:t>Next, we extended to a three-class problem with digits {0</w:t>
      </w:r>
      <w:proofErr w:type="gramStart"/>
      <w:r w:rsidRPr="00C909B0">
        <w:rPr>
          <w:rFonts w:asciiTheme="majorBidi" w:hAnsiTheme="majorBidi" w:cstheme="majorBidi"/>
          <w:color w:val="FF0000"/>
        </w:rPr>
        <w:t>,1,2</w:t>
      </w:r>
      <w:proofErr w:type="gramEnd"/>
      <w:r w:rsidRPr="00C909B0">
        <w:rPr>
          <w:rFonts w:asciiTheme="majorBidi" w:hAnsiTheme="majorBidi" w:cstheme="majorBidi"/>
          <w:color w:val="FF0000"/>
        </w:rPr>
        <w:t>}.</w:t>
      </w:r>
    </w:p>
    <w:p w:rsidR="009B009B" w:rsidRPr="00C909B0" w:rsidRDefault="009B009B" w:rsidP="009B009B">
      <w:pPr>
        <w:pStyle w:val="ListParagraph"/>
        <w:numPr>
          <w:ilvl w:val="0"/>
          <w:numId w:val="1"/>
        </w:numPr>
        <w:spacing w:line="276" w:lineRule="auto"/>
        <w:jc w:val="lowKashida"/>
        <w:rPr>
          <w:rFonts w:asciiTheme="majorBidi" w:hAnsiTheme="majorBidi" w:cstheme="majorBidi"/>
          <w:color w:val="FF0000"/>
        </w:rPr>
      </w:pPr>
      <w:r w:rsidRPr="00C909B0">
        <w:rPr>
          <w:rFonts w:asciiTheme="majorBidi" w:hAnsiTheme="majorBidi" w:cstheme="majorBidi"/>
          <w:color w:val="FF0000"/>
        </w:rPr>
        <w:t>We continued this process incrementally, adding one class at a time, until the full 10-class classification task {0–9} was included.</w:t>
      </w:r>
    </w:p>
    <w:p w:rsidR="009B009B" w:rsidRPr="00C909B0" w:rsidRDefault="009B009B" w:rsidP="009B009B">
      <w:pPr>
        <w:jc w:val="lowKashida"/>
        <w:rPr>
          <w:rFonts w:ascii="Helvetica" w:hAnsi="Helvetica" w:cs="Helvetica"/>
          <w:color w:val="FF0000"/>
          <w:sz w:val="20"/>
          <w:szCs w:val="20"/>
          <w:shd w:val="clear" w:color="auto" w:fill="FFFFFF"/>
        </w:rPr>
      </w:pPr>
      <w:r w:rsidRPr="00C909B0">
        <w:rPr>
          <w:rFonts w:ascii="Helvetica" w:hAnsi="Helvetica" w:cs="Helvetica"/>
          <w:color w:val="FF0000"/>
          <w:sz w:val="20"/>
          <w:szCs w:val="20"/>
          <w:shd w:val="clear" w:color="auto" w:fill="FFFFFF"/>
        </w:rPr>
        <w:t>For each stage (2 classes, 3 classes</w:t>
      </w:r>
      <w:proofErr w:type="gramStart"/>
      <w:r w:rsidRPr="00C909B0">
        <w:rPr>
          <w:rFonts w:ascii="Helvetica" w:hAnsi="Helvetica" w:cs="Helvetica"/>
          <w:color w:val="FF0000"/>
          <w:sz w:val="20"/>
          <w:szCs w:val="20"/>
          <w:shd w:val="clear" w:color="auto" w:fill="FFFFFF"/>
        </w:rPr>
        <w:t>, …,</w:t>
      </w:r>
      <w:proofErr w:type="gramEnd"/>
      <w:r w:rsidRPr="00C909B0">
        <w:rPr>
          <w:rFonts w:ascii="Helvetica" w:hAnsi="Helvetica" w:cs="Helvetica"/>
          <w:color w:val="FF0000"/>
          <w:sz w:val="20"/>
          <w:szCs w:val="20"/>
          <w:shd w:val="clear" w:color="auto" w:fill="FFFFFF"/>
        </w:rPr>
        <w:t xml:space="preserve"> 10 classes), we trained and tested all methods under identical conditions, ensuring fairness of comparison. The classification accuracy was recorded at each stage, thereby providing a clear picture of how performance evolves as both the number of samples and the number of classes increase.</w:t>
      </w:r>
    </w:p>
    <w:p w:rsidR="009B009B" w:rsidRPr="00C909B0" w:rsidRDefault="009B009B" w:rsidP="009B009B">
      <w:pPr>
        <w:jc w:val="lowKashida"/>
        <w:rPr>
          <w:rFonts w:ascii="Helvetica" w:hAnsi="Helvetica" w:cs="Helvetica"/>
          <w:color w:val="FF0000"/>
          <w:sz w:val="20"/>
          <w:szCs w:val="20"/>
          <w:shd w:val="clear" w:color="auto" w:fill="FFFFFF"/>
        </w:rPr>
      </w:pPr>
      <w:r w:rsidRPr="00C909B0">
        <w:rPr>
          <w:rFonts w:ascii="Helvetica" w:hAnsi="Helvetica" w:cs="Helvetica"/>
          <w:color w:val="FF0000"/>
          <w:sz w:val="20"/>
          <w:szCs w:val="20"/>
          <w:shd w:val="clear" w:color="auto" w:fill="FFFFFF"/>
        </w:rPr>
        <w:t>This incremental design offers two key advantages:</w:t>
      </w:r>
    </w:p>
    <w:p w:rsidR="009B009B" w:rsidRPr="00C909B0" w:rsidRDefault="009B009B" w:rsidP="009B009B">
      <w:pPr>
        <w:pStyle w:val="ListParagraph"/>
        <w:numPr>
          <w:ilvl w:val="0"/>
          <w:numId w:val="2"/>
        </w:numPr>
        <w:spacing w:line="276" w:lineRule="auto"/>
        <w:jc w:val="lowKashida"/>
        <w:rPr>
          <w:rFonts w:asciiTheme="majorBidi" w:hAnsiTheme="majorBidi" w:cstheme="majorBidi"/>
          <w:color w:val="FF0000"/>
        </w:rPr>
      </w:pPr>
      <w:r w:rsidRPr="00C909B0">
        <w:rPr>
          <w:rFonts w:asciiTheme="majorBidi" w:hAnsiTheme="majorBidi" w:cstheme="majorBidi"/>
          <w:color w:val="FF0000"/>
        </w:rPr>
        <w:t>It directly evaluates the scalability and stability of the models as data size and complexity grow.</w:t>
      </w:r>
    </w:p>
    <w:p w:rsidR="009B009B" w:rsidRPr="00C909B0" w:rsidRDefault="009B009B" w:rsidP="009B009B">
      <w:pPr>
        <w:pStyle w:val="ListParagraph"/>
        <w:numPr>
          <w:ilvl w:val="0"/>
          <w:numId w:val="2"/>
        </w:numPr>
        <w:spacing w:line="276" w:lineRule="auto"/>
        <w:jc w:val="lowKashida"/>
        <w:rPr>
          <w:rFonts w:asciiTheme="majorBidi" w:hAnsiTheme="majorBidi" w:cstheme="majorBidi"/>
          <w:color w:val="FF0000"/>
        </w:rPr>
      </w:pPr>
      <w:r w:rsidRPr="00C909B0">
        <w:rPr>
          <w:rFonts w:asciiTheme="majorBidi" w:hAnsiTheme="majorBidi" w:cstheme="majorBidi"/>
          <w:color w:val="FF0000"/>
        </w:rPr>
        <w:t>It ensures that any observed performance trends are attributable to the increasing classification challenge rather than changes in data source or domain.</w:t>
      </w:r>
    </w:p>
    <w:p w:rsidR="009B009B" w:rsidRPr="00C909B0" w:rsidRDefault="009B009B" w:rsidP="009B009B">
      <w:pPr>
        <w:jc w:val="lowKashida"/>
        <w:rPr>
          <w:rFonts w:ascii="Helvetica" w:hAnsi="Helvetica" w:cs="Helvetica"/>
          <w:color w:val="FF0000"/>
          <w:sz w:val="20"/>
          <w:szCs w:val="20"/>
          <w:shd w:val="clear" w:color="auto" w:fill="FFFFFF"/>
        </w:rPr>
      </w:pPr>
      <w:r w:rsidRPr="00C909B0">
        <w:rPr>
          <w:rFonts w:ascii="Helvetica" w:hAnsi="Helvetica" w:cs="Helvetica"/>
          <w:color w:val="FF0000"/>
          <w:sz w:val="20"/>
          <w:szCs w:val="20"/>
          <w:shd w:val="clear" w:color="auto" w:fill="FFFFFF"/>
        </w:rPr>
        <w:t>The results demonstrate that our proposed methods (LMSL-</w:t>
      </w:r>
      <w:proofErr w:type="spellStart"/>
      <w:r w:rsidRPr="00C909B0">
        <w:rPr>
          <w:rFonts w:ascii="Helvetica" w:hAnsi="Helvetica" w:cs="Helvetica"/>
          <w:color w:val="FF0000"/>
          <w:sz w:val="20"/>
          <w:szCs w:val="20"/>
          <w:shd w:val="clear" w:color="auto" w:fill="FFFFFF"/>
        </w:rPr>
        <w:t>FkNN</w:t>
      </w:r>
      <w:proofErr w:type="spellEnd"/>
      <w:r w:rsidRPr="00C909B0">
        <w:rPr>
          <w:rFonts w:ascii="Helvetica" w:hAnsi="Helvetica" w:cs="Helvetica"/>
          <w:color w:val="FF0000"/>
          <w:sz w:val="20"/>
          <w:szCs w:val="20"/>
          <w:shd w:val="clear" w:color="auto" w:fill="FFFFFF"/>
        </w:rPr>
        <w:t xml:space="preserve"> and CMDW-</w:t>
      </w:r>
      <w:proofErr w:type="spellStart"/>
      <w:r w:rsidRPr="00C909B0">
        <w:rPr>
          <w:rFonts w:ascii="Helvetica" w:hAnsi="Helvetica" w:cs="Helvetica"/>
          <w:color w:val="FF0000"/>
          <w:sz w:val="20"/>
          <w:szCs w:val="20"/>
          <w:shd w:val="clear" w:color="auto" w:fill="FFFFFF"/>
        </w:rPr>
        <w:t>FkNN</w:t>
      </w:r>
      <w:proofErr w:type="spellEnd"/>
      <w:r w:rsidRPr="00C909B0">
        <w:rPr>
          <w:rFonts w:ascii="Helvetica" w:hAnsi="Helvetica" w:cs="Helvetica"/>
          <w:color w:val="FF0000"/>
          <w:sz w:val="20"/>
          <w:szCs w:val="20"/>
          <w:shd w:val="clear" w:color="auto" w:fill="FFFFFF"/>
        </w:rPr>
        <w:t>) maintain strong and consistent performance throughout this progression, confirming their robustness and stability with respect to dataset size and class expansion.</w:t>
      </w:r>
    </w:p>
    <w:p w:rsidR="009B009B" w:rsidRPr="00C909B0" w:rsidRDefault="009B009B" w:rsidP="009B009B">
      <w:pPr>
        <w:jc w:val="lowKashida"/>
        <w:rPr>
          <w:rFonts w:ascii="Helvetica" w:hAnsi="Helvetica" w:cs="Helvetica"/>
          <w:color w:val="FF0000"/>
          <w:sz w:val="20"/>
          <w:szCs w:val="20"/>
          <w:shd w:val="clear" w:color="auto" w:fill="FFFFFF"/>
        </w:rPr>
      </w:pPr>
      <w:r w:rsidRPr="00C909B0">
        <w:rPr>
          <w:rFonts w:ascii="Helvetica" w:hAnsi="Helvetica" w:cs="Helvetica"/>
          <w:color w:val="FF0000"/>
          <w:sz w:val="20"/>
          <w:szCs w:val="20"/>
          <w:shd w:val="clear" w:color="auto" w:fill="FFFFFF"/>
        </w:rPr>
        <w:lastRenderedPageBreak/>
        <w:t xml:space="preserve">The results attest that our proposed </w:t>
      </w:r>
      <w:proofErr w:type="spellStart"/>
      <w:r w:rsidRPr="00C909B0">
        <w:rPr>
          <w:rFonts w:ascii="Helvetica" w:hAnsi="Helvetica" w:cs="Helvetica"/>
          <w:color w:val="FF0000"/>
          <w:sz w:val="20"/>
          <w:szCs w:val="20"/>
          <w:shd w:val="clear" w:color="auto" w:fill="FFFFFF"/>
        </w:rPr>
        <w:t>IWUkNN</w:t>
      </w:r>
      <w:proofErr w:type="spellEnd"/>
      <w:r w:rsidRPr="00C909B0">
        <w:rPr>
          <w:rFonts w:ascii="Helvetica" w:hAnsi="Helvetica" w:cs="Helvetica"/>
          <w:color w:val="FF0000"/>
          <w:sz w:val="20"/>
          <w:szCs w:val="20"/>
          <w:shd w:val="clear" w:color="auto" w:fill="FFFFFF"/>
        </w:rPr>
        <w:t xml:space="preserve"> and </w:t>
      </w:r>
      <w:proofErr w:type="spellStart"/>
      <w:r w:rsidRPr="00C909B0">
        <w:rPr>
          <w:rFonts w:ascii="Helvetica" w:hAnsi="Helvetica" w:cs="Helvetica"/>
          <w:color w:val="FF0000"/>
          <w:sz w:val="20"/>
          <w:szCs w:val="20"/>
          <w:shd w:val="clear" w:color="auto" w:fill="FFFFFF"/>
        </w:rPr>
        <w:t>LRkNN</w:t>
      </w:r>
      <w:proofErr w:type="spellEnd"/>
      <w:r w:rsidRPr="00C909B0">
        <w:rPr>
          <w:rFonts w:ascii="Helvetica" w:hAnsi="Helvetica" w:cs="Helvetica"/>
          <w:color w:val="FF0000"/>
          <w:sz w:val="20"/>
          <w:szCs w:val="20"/>
          <w:shd w:val="clear" w:color="auto" w:fill="FFFFFF"/>
        </w:rPr>
        <w:t xml:space="preserve"> have the most similar trend, despite that </w:t>
      </w:r>
      <w:proofErr w:type="spellStart"/>
      <w:r w:rsidRPr="00C909B0">
        <w:rPr>
          <w:rFonts w:ascii="Helvetica" w:hAnsi="Helvetica" w:cs="Helvetica"/>
          <w:color w:val="FF0000"/>
          <w:sz w:val="20"/>
          <w:szCs w:val="20"/>
          <w:shd w:val="clear" w:color="auto" w:fill="FFFFFF"/>
        </w:rPr>
        <w:t>IWUkNN</w:t>
      </w:r>
      <w:proofErr w:type="spellEnd"/>
      <w:r w:rsidRPr="00C909B0">
        <w:rPr>
          <w:rFonts w:ascii="Helvetica" w:hAnsi="Helvetica" w:cs="Helvetica"/>
          <w:color w:val="FF0000"/>
          <w:sz w:val="20"/>
          <w:szCs w:val="20"/>
          <w:shd w:val="clear" w:color="auto" w:fill="FFFFFF"/>
        </w:rPr>
        <w:t xml:space="preserve"> comes in the second top rank, across Accuracy and F1 metrics. </w:t>
      </w:r>
      <w:proofErr w:type="spellStart"/>
      <w:r w:rsidRPr="00C909B0">
        <w:rPr>
          <w:rFonts w:ascii="Helvetica" w:hAnsi="Helvetica" w:cs="Helvetica"/>
          <w:color w:val="FF0000"/>
          <w:sz w:val="20"/>
          <w:szCs w:val="20"/>
          <w:shd w:val="clear" w:color="auto" w:fill="FFFFFF"/>
        </w:rPr>
        <w:t>CDkNN</w:t>
      </w:r>
      <w:proofErr w:type="spellEnd"/>
      <w:r w:rsidRPr="00C909B0">
        <w:rPr>
          <w:rFonts w:ascii="Helvetica" w:hAnsi="Helvetica" w:cs="Helvetica"/>
          <w:color w:val="FF0000"/>
          <w:sz w:val="20"/>
          <w:szCs w:val="20"/>
          <w:shd w:val="clear" w:color="auto" w:fill="FFFFFF"/>
        </w:rPr>
        <w:t xml:space="preserve"> comes in the third position. Overall, no significant differences in performance of other models except for </w:t>
      </w:r>
      <w:proofErr w:type="spellStart"/>
      <w:r w:rsidRPr="00C909B0">
        <w:rPr>
          <w:rFonts w:ascii="Helvetica" w:hAnsi="Helvetica" w:cs="Helvetica"/>
          <w:color w:val="FF0000"/>
          <w:sz w:val="20"/>
          <w:szCs w:val="20"/>
          <w:shd w:val="clear" w:color="auto" w:fill="FFFFFF"/>
        </w:rPr>
        <w:t>ExNRulekNN</w:t>
      </w:r>
      <w:proofErr w:type="spellEnd"/>
      <w:r w:rsidRPr="00C909B0">
        <w:rPr>
          <w:rFonts w:ascii="Helvetica" w:hAnsi="Helvetica" w:cs="Helvetica"/>
          <w:color w:val="FF0000"/>
          <w:sz w:val="20"/>
          <w:szCs w:val="20"/>
          <w:shd w:val="clear" w:color="auto" w:fill="FFFFFF"/>
        </w:rPr>
        <w:t xml:space="preserve"> which comes at the last position. In terms of ROC, </w:t>
      </w:r>
      <w:proofErr w:type="spellStart"/>
      <w:r w:rsidRPr="00C909B0">
        <w:rPr>
          <w:rFonts w:ascii="Helvetica" w:hAnsi="Helvetica" w:cs="Helvetica"/>
          <w:color w:val="FF0000"/>
          <w:sz w:val="20"/>
          <w:szCs w:val="20"/>
          <w:shd w:val="clear" w:color="auto" w:fill="FFFFFF"/>
        </w:rPr>
        <w:t>IWUkNN</w:t>
      </w:r>
      <w:proofErr w:type="spellEnd"/>
      <w:r w:rsidRPr="00C909B0">
        <w:rPr>
          <w:rFonts w:ascii="Helvetica" w:hAnsi="Helvetica" w:cs="Helvetica"/>
          <w:color w:val="FF0000"/>
          <w:sz w:val="20"/>
          <w:szCs w:val="20"/>
          <w:shd w:val="clear" w:color="auto" w:fill="FFFFFF"/>
        </w:rPr>
        <w:t xml:space="preserve"> and LMRkNN have almost the same trend. The result gives an impression that this model is promising in terms of scalability. Interestingly, </w:t>
      </w:r>
      <w:proofErr w:type="spellStart"/>
      <w:r w:rsidRPr="00C909B0">
        <w:rPr>
          <w:rFonts w:ascii="Helvetica" w:hAnsi="Helvetica" w:cs="Helvetica"/>
          <w:color w:val="FF0000"/>
          <w:sz w:val="20"/>
          <w:szCs w:val="20"/>
          <w:shd w:val="clear" w:color="auto" w:fill="FFFFFF"/>
        </w:rPr>
        <w:t>HMAkNN</w:t>
      </w:r>
      <w:proofErr w:type="spellEnd"/>
      <w:r w:rsidRPr="00C909B0">
        <w:rPr>
          <w:rFonts w:ascii="Helvetica" w:hAnsi="Helvetica" w:cs="Helvetica"/>
          <w:color w:val="FF0000"/>
          <w:sz w:val="20"/>
          <w:szCs w:val="20"/>
          <w:shd w:val="clear" w:color="auto" w:fill="FFFFFF"/>
        </w:rPr>
        <w:t xml:space="preserve"> comes to affirm its competency, taking the middle position. Generally speaking, all models are top models in </w:t>
      </w:r>
      <w:proofErr w:type="spellStart"/>
      <w:r w:rsidRPr="00C909B0">
        <w:rPr>
          <w:rFonts w:ascii="Helvetica" w:hAnsi="Helvetica" w:cs="Helvetica"/>
          <w:color w:val="FF0000"/>
          <w:sz w:val="20"/>
          <w:szCs w:val="20"/>
          <w:shd w:val="clear" w:color="auto" w:fill="FFFFFF"/>
        </w:rPr>
        <w:t>kNN</w:t>
      </w:r>
      <w:proofErr w:type="spellEnd"/>
      <w:r w:rsidRPr="00C909B0">
        <w:rPr>
          <w:rFonts w:ascii="Helvetica" w:hAnsi="Helvetica" w:cs="Helvetica"/>
          <w:color w:val="FF0000"/>
          <w:sz w:val="20"/>
          <w:szCs w:val="20"/>
          <w:shd w:val="clear" w:color="auto" w:fill="FFFFFF"/>
        </w:rPr>
        <w:t xml:space="preserve"> literature and all of them have similar performance in terms of scalability, despite some being better than others slightly.</w:t>
      </w:r>
    </w:p>
    <w:p w:rsidR="009B009B" w:rsidRDefault="009B009B" w:rsidP="009B009B">
      <w:pPr>
        <w:rPr>
          <w:rFonts w:ascii="Helvetica" w:hAnsi="Helvetica" w:cs="Helvetica"/>
          <w:color w:val="FF0000"/>
          <w:sz w:val="20"/>
          <w:szCs w:val="20"/>
          <w:shd w:val="clear" w:color="auto" w:fill="FFFFFF"/>
        </w:rPr>
      </w:pPr>
    </w:p>
    <w:p w:rsidR="009B009B" w:rsidRDefault="009B009B" w:rsidP="009B009B">
      <w:pPr>
        <w:jc w:val="center"/>
        <w:rPr>
          <w:rFonts w:ascii="Helvetica" w:hAnsi="Helvetica" w:cs="Helvetica"/>
          <w:color w:val="FF0000"/>
          <w:sz w:val="20"/>
          <w:szCs w:val="20"/>
          <w:shd w:val="clear" w:color="auto" w:fill="FFFFFF"/>
        </w:rPr>
      </w:pPr>
      <w:r>
        <w:rPr>
          <w:rFonts w:asciiTheme="majorBidi" w:hAnsiTheme="majorBidi" w:cstheme="majorBidi"/>
          <w:sz w:val="20"/>
          <w:szCs w:val="20"/>
        </w:rPr>
        <w:t>Table 1</w:t>
      </w:r>
      <w:r w:rsidRPr="00F41B6C">
        <w:rPr>
          <w:rFonts w:asciiTheme="majorBidi" w:hAnsiTheme="majorBidi" w:cstheme="majorBidi"/>
          <w:sz w:val="20"/>
          <w:szCs w:val="20"/>
        </w:rPr>
        <w:t xml:space="preserve"> –</w:t>
      </w:r>
      <w:r w:rsidRPr="001D00FC">
        <w:t xml:space="preserve"> </w:t>
      </w:r>
      <w:r w:rsidRPr="001D00FC">
        <w:rPr>
          <w:rFonts w:asciiTheme="majorBidi" w:hAnsiTheme="majorBidi" w:cstheme="majorBidi"/>
          <w:sz w:val="20"/>
          <w:szCs w:val="20"/>
        </w:rPr>
        <w:t xml:space="preserve">Proposed </w:t>
      </w:r>
      <w:proofErr w:type="spellStart"/>
      <w:r>
        <w:rPr>
          <w:rFonts w:asciiTheme="majorBidi" w:hAnsiTheme="majorBidi" w:cstheme="majorBidi"/>
          <w:sz w:val="20"/>
          <w:szCs w:val="20"/>
        </w:rPr>
        <w:t>IWUkNN</w:t>
      </w:r>
      <w:proofErr w:type="spellEnd"/>
      <w:r>
        <w:rPr>
          <w:rFonts w:asciiTheme="majorBidi" w:hAnsiTheme="majorBidi" w:cstheme="majorBidi"/>
          <w:sz w:val="20"/>
          <w:szCs w:val="20"/>
        </w:rPr>
        <w:t xml:space="preserve"> v</w:t>
      </w:r>
      <w:r w:rsidRPr="001D00FC">
        <w:rPr>
          <w:rFonts w:asciiTheme="majorBidi" w:hAnsiTheme="majorBidi" w:cstheme="majorBidi"/>
          <w:sz w:val="20"/>
          <w:szCs w:val="20"/>
        </w:rPr>
        <w:t xml:space="preserve">s. Rival </w:t>
      </w:r>
      <w:proofErr w:type="spellStart"/>
      <w:r w:rsidRPr="001D00FC">
        <w:rPr>
          <w:rFonts w:asciiTheme="majorBidi" w:hAnsiTheme="majorBidi" w:cstheme="majorBidi"/>
          <w:sz w:val="20"/>
          <w:szCs w:val="20"/>
        </w:rPr>
        <w:t>kNNs</w:t>
      </w:r>
      <w:proofErr w:type="spellEnd"/>
      <w:r w:rsidRPr="001D00FC">
        <w:rPr>
          <w:rFonts w:asciiTheme="majorBidi" w:hAnsiTheme="majorBidi" w:cstheme="majorBidi"/>
          <w:sz w:val="20"/>
          <w:szCs w:val="20"/>
        </w:rPr>
        <w:t xml:space="preserve"> over </w:t>
      </w:r>
      <w:r>
        <w:rPr>
          <w:rFonts w:asciiTheme="majorBidi" w:hAnsiTheme="majorBidi" w:cstheme="majorBidi"/>
          <w:sz w:val="20"/>
          <w:szCs w:val="20"/>
        </w:rPr>
        <w:t>MANIST</w:t>
      </w:r>
      <w:r w:rsidRPr="001D00FC">
        <w:rPr>
          <w:rFonts w:asciiTheme="majorBidi" w:hAnsiTheme="majorBidi" w:cstheme="majorBidi"/>
          <w:sz w:val="20"/>
          <w:szCs w:val="20"/>
        </w:rPr>
        <w:t xml:space="preserve"> Dataset </w:t>
      </w:r>
      <w:r w:rsidRPr="00F41B6C">
        <w:rPr>
          <w:rFonts w:asciiTheme="majorBidi" w:hAnsiTheme="majorBidi" w:cstheme="majorBidi"/>
          <w:sz w:val="20"/>
          <w:szCs w:val="20"/>
        </w:rPr>
        <w:t>(Accuracy</w:t>
      </w:r>
      <w:r>
        <w:rPr>
          <w:rFonts w:asciiTheme="majorBidi" w:hAnsiTheme="majorBidi" w:cstheme="majorBidi"/>
          <w:sz w:val="20"/>
          <w:szCs w:val="20"/>
        </w:rPr>
        <w:t>,</w:t>
      </w:r>
      <w:r w:rsidRPr="00F41B6C">
        <w:rPr>
          <w:rFonts w:asciiTheme="majorBidi" w:hAnsiTheme="majorBidi" w:cstheme="majorBidi"/>
          <w:sz w:val="20"/>
          <w:szCs w:val="20"/>
        </w:rPr>
        <w:t xml:space="preserve"> Mean)</w:t>
      </w:r>
    </w:p>
    <w:tbl>
      <w:tblPr>
        <w:tblStyle w:val="TableGrid"/>
        <w:tblW w:w="8771" w:type="dxa"/>
        <w:jc w:val="center"/>
        <w:tblLook w:val="04A0" w:firstRow="1" w:lastRow="0" w:firstColumn="1" w:lastColumn="0" w:noHBand="0" w:noVBand="1"/>
      </w:tblPr>
      <w:tblGrid>
        <w:gridCol w:w="1206"/>
        <w:gridCol w:w="1120"/>
        <w:gridCol w:w="1042"/>
        <w:gridCol w:w="1042"/>
        <w:gridCol w:w="1265"/>
        <w:gridCol w:w="1024"/>
        <w:gridCol w:w="1048"/>
        <w:gridCol w:w="1024"/>
      </w:tblGrid>
      <w:tr w:rsidR="009B009B" w:rsidRPr="007B464C" w:rsidTr="00A154CF">
        <w:trPr>
          <w:jc w:val="center"/>
        </w:trPr>
        <w:tc>
          <w:tcPr>
            <w:tcW w:w="1206" w:type="dxa"/>
          </w:tcPr>
          <w:p w:rsidR="009B009B" w:rsidRPr="007B464C" w:rsidRDefault="009B009B" w:rsidP="00A154CF">
            <w:pPr>
              <w:rPr>
                <w:rFonts w:asciiTheme="majorBidi" w:hAnsiTheme="majorBidi" w:cstheme="majorBidi"/>
                <w:sz w:val="16"/>
                <w:szCs w:val="16"/>
              </w:rPr>
            </w:pPr>
            <w:r w:rsidRPr="007B464C">
              <w:rPr>
                <w:rFonts w:asciiTheme="majorBidi" w:hAnsiTheme="majorBidi" w:cstheme="majorBidi"/>
                <w:sz w:val="16"/>
                <w:szCs w:val="16"/>
              </w:rPr>
              <w:t>Dataset</w:t>
            </w:r>
          </w:p>
        </w:tc>
        <w:tc>
          <w:tcPr>
            <w:tcW w:w="1120" w:type="dxa"/>
          </w:tcPr>
          <w:p w:rsidR="009B009B" w:rsidRPr="000D54A0" w:rsidRDefault="009B009B" w:rsidP="00A154CF">
            <w:pPr>
              <w:spacing w:line="240" w:lineRule="atLeast"/>
              <w:jc w:val="lowKashida"/>
              <w:rPr>
                <w:rFonts w:asciiTheme="majorBidi" w:hAnsiTheme="majorBidi" w:cstheme="majorBidi"/>
                <w:b/>
                <w:bCs/>
                <w:sz w:val="14"/>
                <w:szCs w:val="14"/>
              </w:rPr>
            </w:pPr>
            <w:proofErr w:type="spellStart"/>
            <w:r w:rsidRPr="000D54A0">
              <w:rPr>
                <w:rFonts w:asciiTheme="majorBidi" w:hAnsiTheme="majorBidi" w:cstheme="majorBidi"/>
                <w:b/>
                <w:bCs/>
                <w:sz w:val="14"/>
                <w:szCs w:val="14"/>
              </w:rPr>
              <w:t>ExNRule</w:t>
            </w:r>
            <w:proofErr w:type="spellEnd"/>
          </w:p>
        </w:tc>
        <w:tc>
          <w:tcPr>
            <w:tcW w:w="1042" w:type="dxa"/>
          </w:tcPr>
          <w:p w:rsidR="009B009B" w:rsidRPr="000D54A0" w:rsidRDefault="009B009B" w:rsidP="00A154CF">
            <w:pPr>
              <w:spacing w:line="240" w:lineRule="atLeast"/>
              <w:jc w:val="lowKashida"/>
              <w:rPr>
                <w:rFonts w:asciiTheme="majorBidi" w:hAnsiTheme="majorBidi" w:cstheme="majorBidi"/>
                <w:b/>
                <w:bCs/>
                <w:sz w:val="14"/>
                <w:szCs w:val="14"/>
              </w:rPr>
            </w:pPr>
            <w:r>
              <w:rPr>
                <w:rFonts w:asciiTheme="majorBidi" w:hAnsiTheme="majorBidi" w:cstheme="majorBidi"/>
                <w:b/>
                <w:bCs/>
                <w:sz w:val="14"/>
                <w:szCs w:val="14"/>
              </w:rPr>
              <w:t>HMAKNN</w:t>
            </w:r>
          </w:p>
        </w:tc>
        <w:tc>
          <w:tcPr>
            <w:tcW w:w="1042" w:type="dxa"/>
          </w:tcPr>
          <w:p w:rsidR="009B009B" w:rsidRPr="000D54A0" w:rsidRDefault="009B009B" w:rsidP="00A154CF">
            <w:pPr>
              <w:spacing w:line="240" w:lineRule="atLeast"/>
              <w:jc w:val="lowKashida"/>
              <w:rPr>
                <w:rFonts w:asciiTheme="majorBidi" w:hAnsiTheme="majorBidi" w:cstheme="majorBidi"/>
                <w:b/>
                <w:bCs/>
                <w:sz w:val="14"/>
                <w:szCs w:val="14"/>
              </w:rPr>
            </w:pPr>
            <w:r w:rsidRPr="000D54A0">
              <w:rPr>
                <w:rFonts w:asciiTheme="majorBidi" w:hAnsiTheme="majorBidi" w:cstheme="majorBidi"/>
                <w:b/>
                <w:bCs/>
                <w:sz w:val="14"/>
                <w:szCs w:val="14"/>
              </w:rPr>
              <w:t>LMRkNN</w:t>
            </w:r>
          </w:p>
        </w:tc>
        <w:tc>
          <w:tcPr>
            <w:tcW w:w="1265" w:type="dxa"/>
          </w:tcPr>
          <w:p w:rsidR="009B009B" w:rsidRPr="000D54A0" w:rsidRDefault="009B009B" w:rsidP="00A154CF">
            <w:pPr>
              <w:spacing w:line="240" w:lineRule="atLeast"/>
              <w:jc w:val="lowKashida"/>
              <w:rPr>
                <w:rFonts w:asciiTheme="majorBidi" w:hAnsiTheme="majorBidi" w:cstheme="majorBidi"/>
                <w:b/>
                <w:bCs/>
                <w:sz w:val="14"/>
                <w:szCs w:val="14"/>
              </w:rPr>
            </w:pPr>
            <w:r w:rsidRPr="000D54A0">
              <w:rPr>
                <w:rFonts w:asciiTheme="majorBidi" w:hAnsiTheme="majorBidi" w:cstheme="majorBidi"/>
                <w:b/>
                <w:bCs/>
                <w:sz w:val="14"/>
                <w:szCs w:val="14"/>
              </w:rPr>
              <w:t>LMKHNCN</w:t>
            </w:r>
          </w:p>
        </w:tc>
        <w:tc>
          <w:tcPr>
            <w:tcW w:w="1024" w:type="dxa"/>
          </w:tcPr>
          <w:p w:rsidR="009B009B" w:rsidRPr="000D54A0" w:rsidRDefault="009B009B" w:rsidP="00A154CF">
            <w:pPr>
              <w:spacing w:line="240" w:lineRule="atLeast"/>
              <w:jc w:val="lowKashida"/>
              <w:rPr>
                <w:rFonts w:asciiTheme="majorBidi" w:hAnsiTheme="majorBidi" w:cstheme="majorBidi"/>
                <w:b/>
                <w:bCs/>
                <w:sz w:val="14"/>
                <w:szCs w:val="14"/>
              </w:rPr>
            </w:pPr>
            <w:r w:rsidRPr="000D54A0">
              <w:rPr>
                <w:rFonts w:asciiTheme="majorBidi" w:hAnsiTheme="majorBidi" w:cstheme="majorBidi"/>
                <w:b/>
                <w:bCs/>
                <w:sz w:val="14"/>
                <w:szCs w:val="14"/>
              </w:rPr>
              <w:t>MLM-</w:t>
            </w:r>
            <w:proofErr w:type="spellStart"/>
            <w:r w:rsidRPr="000D54A0">
              <w:rPr>
                <w:rFonts w:asciiTheme="majorBidi" w:hAnsiTheme="majorBidi" w:cstheme="majorBidi"/>
                <w:b/>
                <w:bCs/>
                <w:sz w:val="14"/>
                <w:szCs w:val="14"/>
              </w:rPr>
              <w:t>kHNN</w:t>
            </w:r>
            <w:proofErr w:type="spellEnd"/>
          </w:p>
        </w:tc>
        <w:tc>
          <w:tcPr>
            <w:tcW w:w="1048" w:type="dxa"/>
          </w:tcPr>
          <w:p w:rsidR="009B009B" w:rsidRPr="00681F1B" w:rsidRDefault="009B009B" w:rsidP="00A154CF">
            <w:pPr>
              <w:spacing w:line="240" w:lineRule="atLeast"/>
              <w:jc w:val="lowKashida"/>
              <w:rPr>
                <w:rFonts w:asciiTheme="majorBidi" w:hAnsiTheme="majorBidi" w:cstheme="majorBidi"/>
                <w:b/>
                <w:bCs/>
                <w:sz w:val="14"/>
                <w:szCs w:val="14"/>
              </w:rPr>
            </w:pPr>
            <w:proofErr w:type="spellStart"/>
            <w:r w:rsidRPr="000D54A0">
              <w:rPr>
                <w:rFonts w:asciiTheme="majorBidi" w:hAnsiTheme="majorBidi" w:cstheme="majorBidi"/>
                <w:b/>
                <w:bCs/>
                <w:sz w:val="14"/>
                <w:szCs w:val="14"/>
              </w:rPr>
              <w:t>CDkNN</w:t>
            </w:r>
            <w:proofErr w:type="spellEnd"/>
          </w:p>
        </w:tc>
        <w:tc>
          <w:tcPr>
            <w:tcW w:w="1024" w:type="dxa"/>
          </w:tcPr>
          <w:p w:rsidR="009B009B" w:rsidRPr="000D54A0" w:rsidRDefault="009B009B" w:rsidP="00A154CF">
            <w:pPr>
              <w:spacing w:line="240" w:lineRule="atLeast"/>
              <w:jc w:val="lowKashida"/>
              <w:rPr>
                <w:rFonts w:asciiTheme="majorBidi" w:hAnsiTheme="majorBidi" w:cstheme="majorBidi"/>
                <w:b/>
                <w:bCs/>
                <w:sz w:val="14"/>
                <w:szCs w:val="14"/>
              </w:rPr>
            </w:pPr>
            <w:proofErr w:type="spellStart"/>
            <w:r w:rsidRPr="00681F1B">
              <w:rPr>
                <w:rFonts w:asciiTheme="majorBidi" w:hAnsiTheme="majorBidi" w:cstheme="majorBidi"/>
                <w:b/>
                <w:bCs/>
                <w:sz w:val="14"/>
                <w:szCs w:val="14"/>
              </w:rPr>
              <w:t>IWUkNN</w:t>
            </w:r>
            <w:proofErr w:type="spellEnd"/>
          </w:p>
        </w:tc>
      </w:tr>
      <w:tr w:rsidR="009B009B" w:rsidRPr="007B464C" w:rsidTr="00A154CF">
        <w:trPr>
          <w:jc w:val="center"/>
        </w:trPr>
        <w:tc>
          <w:tcPr>
            <w:tcW w:w="1206" w:type="dxa"/>
          </w:tcPr>
          <w:p w:rsidR="009B009B" w:rsidRPr="007B464C" w:rsidRDefault="009B009B" w:rsidP="00A154CF">
            <w:pPr>
              <w:autoSpaceDE w:val="0"/>
              <w:autoSpaceDN w:val="0"/>
              <w:adjustRightInd w:val="0"/>
              <w:rPr>
                <w:rFonts w:asciiTheme="majorBidi" w:hAnsiTheme="majorBidi" w:cstheme="majorBidi"/>
                <w:sz w:val="16"/>
                <w:szCs w:val="16"/>
              </w:rPr>
            </w:pPr>
            <w:r w:rsidRPr="003064FE">
              <w:rPr>
                <w:rFonts w:asciiTheme="majorBidi" w:hAnsiTheme="majorBidi" w:cstheme="majorBidi"/>
                <w:sz w:val="16"/>
                <w:szCs w:val="16"/>
              </w:rPr>
              <w:t>MNIST_14780</w:t>
            </w:r>
          </w:p>
        </w:tc>
        <w:tc>
          <w:tcPr>
            <w:tcW w:w="1120" w:type="dxa"/>
          </w:tcPr>
          <w:p w:rsidR="009B009B" w:rsidRDefault="009B009B" w:rsidP="00A154CF">
            <w:pPr>
              <w:jc w:val="center"/>
            </w:pPr>
            <w:r w:rsidRPr="008C1400">
              <w:t>0.99</w:t>
            </w:r>
            <w:r>
              <w:t>9</w:t>
            </w:r>
          </w:p>
        </w:tc>
        <w:tc>
          <w:tcPr>
            <w:tcW w:w="1042" w:type="dxa"/>
          </w:tcPr>
          <w:p w:rsidR="009B009B" w:rsidRDefault="009B009B" w:rsidP="00A154CF">
            <w:pPr>
              <w:jc w:val="center"/>
            </w:pPr>
            <w:r w:rsidRPr="00590CAB">
              <w:t>0.999</w:t>
            </w:r>
          </w:p>
        </w:tc>
        <w:tc>
          <w:tcPr>
            <w:tcW w:w="1042" w:type="dxa"/>
          </w:tcPr>
          <w:p w:rsidR="009B009B" w:rsidRDefault="009B009B" w:rsidP="00A154CF">
            <w:pPr>
              <w:jc w:val="center"/>
            </w:pPr>
            <w:r>
              <w:t>0.999</w:t>
            </w:r>
          </w:p>
        </w:tc>
        <w:tc>
          <w:tcPr>
            <w:tcW w:w="1265" w:type="dxa"/>
          </w:tcPr>
          <w:p w:rsidR="009B009B" w:rsidRDefault="009B009B" w:rsidP="00A154CF">
            <w:pPr>
              <w:jc w:val="center"/>
            </w:pPr>
            <w:r w:rsidRPr="00786703">
              <w:t>0.99</w:t>
            </w:r>
            <w:r>
              <w:t>9</w:t>
            </w:r>
          </w:p>
        </w:tc>
        <w:tc>
          <w:tcPr>
            <w:tcW w:w="1024" w:type="dxa"/>
          </w:tcPr>
          <w:p w:rsidR="009B009B" w:rsidRDefault="009B009B" w:rsidP="00A154CF">
            <w:pPr>
              <w:jc w:val="center"/>
            </w:pPr>
            <w:r w:rsidRPr="00E10554">
              <w:t>0.99</w:t>
            </w:r>
            <w:r>
              <w:t>9</w:t>
            </w:r>
          </w:p>
        </w:tc>
        <w:tc>
          <w:tcPr>
            <w:tcW w:w="1048" w:type="dxa"/>
          </w:tcPr>
          <w:p w:rsidR="009B009B" w:rsidRDefault="009B009B" w:rsidP="00A154CF">
            <w:pPr>
              <w:jc w:val="center"/>
            </w:pPr>
            <w:r w:rsidRPr="008C1400">
              <w:t>0.999</w:t>
            </w:r>
          </w:p>
        </w:tc>
        <w:tc>
          <w:tcPr>
            <w:tcW w:w="1024" w:type="dxa"/>
          </w:tcPr>
          <w:p w:rsidR="009B009B" w:rsidRDefault="009B009B" w:rsidP="00A154CF">
            <w:pPr>
              <w:jc w:val="center"/>
            </w:pPr>
            <w:r w:rsidRPr="008C1400">
              <w:t>0.999</w:t>
            </w:r>
          </w:p>
        </w:tc>
      </w:tr>
      <w:tr w:rsidR="009B009B" w:rsidRPr="007B464C" w:rsidTr="00A154CF">
        <w:trPr>
          <w:jc w:val="center"/>
        </w:trPr>
        <w:tc>
          <w:tcPr>
            <w:tcW w:w="1206" w:type="dxa"/>
          </w:tcPr>
          <w:p w:rsidR="009B009B" w:rsidRPr="0090242C" w:rsidRDefault="009B009B" w:rsidP="00A154CF">
            <w:pPr>
              <w:autoSpaceDE w:val="0"/>
              <w:autoSpaceDN w:val="0"/>
              <w:adjustRightInd w:val="0"/>
              <w:rPr>
                <w:rFonts w:asciiTheme="majorBidi" w:hAnsiTheme="majorBidi" w:cstheme="majorBidi"/>
                <w:sz w:val="16"/>
                <w:szCs w:val="16"/>
              </w:rPr>
            </w:pPr>
            <w:r w:rsidRPr="003064FE">
              <w:rPr>
                <w:rFonts w:asciiTheme="majorBidi" w:hAnsiTheme="majorBidi" w:cstheme="majorBidi"/>
                <w:sz w:val="16"/>
                <w:szCs w:val="16"/>
              </w:rPr>
              <w:t>MNIST_</w:t>
            </w:r>
            <w:r>
              <w:rPr>
                <w:rFonts w:asciiTheme="majorBidi" w:hAnsiTheme="majorBidi" w:cstheme="majorBidi"/>
                <w:sz w:val="16"/>
                <w:szCs w:val="16"/>
              </w:rPr>
              <w:t>21</w:t>
            </w:r>
            <w:r w:rsidRPr="003064FE">
              <w:rPr>
                <w:rFonts w:asciiTheme="majorBidi" w:hAnsiTheme="majorBidi" w:cstheme="majorBidi"/>
                <w:sz w:val="16"/>
                <w:szCs w:val="16"/>
              </w:rPr>
              <w:t>7</w:t>
            </w:r>
            <w:r>
              <w:rPr>
                <w:rFonts w:asciiTheme="majorBidi" w:hAnsiTheme="majorBidi" w:cstheme="majorBidi"/>
                <w:sz w:val="16"/>
                <w:szCs w:val="16"/>
              </w:rPr>
              <w:t>7</w:t>
            </w:r>
            <w:r w:rsidRPr="003064FE">
              <w:rPr>
                <w:rFonts w:asciiTheme="majorBidi" w:hAnsiTheme="majorBidi" w:cstheme="majorBidi"/>
                <w:sz w:val="16"/>
                <w:szCs w:val="16"/>
              </w:rPr>
              <w:t>0</w:t>
            </w:r>
          </w:p>
        </w:tc>
        <w:tc>
          <w:tcPr>
            <w:tcW w:w="1120" w:type="dxa"/>
          </w:tcPr>
          <w:p w:rsidR="009B009B" w:rsidRDefault="009B009B" w:rsidP="00A154CF">
            <w:pPr>
              <w:jc w:val="center"/>
            </w:pPr>
            <w:r w:rsidRPr="008C1400">
              <w:t>0.993</w:t>
            </w:r>
          </w:p>
        </w:tc>
        <w:tc>
          <w:tcPr>
            <w:tcW w:w="1042" w:type="dxa"/>
          </w:tcPr>
          <w:p w:rsidR="009B009B" w:rsidRDefault="009B009B" w:rsidP="00A154CF">
            <w:pPr>
              <w:jc w:val="center"/>
            </w:pPr>
            <w:r w:rsidRPr="00590CAB">
              <w:t>0.992</w:t>
            </w:r>
          </w:p>
        </w:tc>
        <w:tc>
          <w:tcPr>
            <w:tcW w:w="1042" w:type="dxa"/>
          </w:tcPr>
          <w:p w:rsidR="009B009B" w:rsidRDefault="009B009B" w:rsidP="00A154CF">
            <w:pPr>
              <w:jc w:val="center"/>
            </w:pPr>
            <w:r w:rsidRPr="00786703">
              <w:t>0.996</w:t>
            </w:r>
          </w:p>
        </w:tc>
        <w:tc>
          <w:tcPr>
            <w:tcW w:w="1265" w:type="dxa"/>
          </w:tcPr>
          <w:p w:rsidR="009B009B" w:rsidRDefault="009B009B" w:rsidP="00A154CF">
            <w:pPr>
              <w:jc w:val="center"/>
            </w:pPr>
            <w:r w:rsidRPr="00786703">
              <w:t>0.993</w:t>
            </w:r>
          </w:p>
        </w:tc>
        <w:tc>
          <w:tcPr>
            <w:tcW w:w="1024" w:type="dxa"/>
          </w:tcPr>
          <w:p w:rsidR="009B009B" w:rsidRDefault="009B009B" w:rsidP="00A154CF">
            <w:pPr>
              <w:jc w:val="center"/>
            </w:pPr>
            <w:r w:rsidRPr="00E10554">
              <w:t>0.993</w:t>
            </w:r>
          </w:p>
        </w:tc>
        <w:tc>
          <w:tcPr>
            <w:tcW w:w="1048" w:type="dxa"/>
          </w:tcPr>
          <w:p w:rsidR="009B009B" w:rsidRDefault="009B009B" w:rsidP="00A154CF">
            <w:pPr>
              <w:jc w:val="center"/>
            </w:pPr>
            <w:r w:rsidRPr="008C1400">
              <w:t>0.992</w:t>
            </w:r>
          </w:p>
        </w:tc>
        <w:tc>
          <w:tcPr>
            <w:tcW w:w="1024" w:type="dxa"/>
          </w:tcPr>
          <w:p w:rsidR="009B009B" w:rsidRDefault="009B009B" w:rsidP="00A154CF">
            <w:pPr>
              <w:jc w:val="center"/>
            </w:pPr>
            <w:r w:rsidRPr="008C1400">
              <w:t>0.994</w:t>
            </w:r>
          </w:p>
        </w:tc>
      </w:tr>
      <w:tr w:rsidR="009B009B" w:rsidRPr="007B464C" w:rsidTr="00A154CF">
        <w:trPr>
          <w:jc w:val="center"/>
        </w:trPr>
        <w:tc>
          <w:tcPr>
            <w:tcW w:w="1206" w:type="dxa"/>
          </w:tcPr>
          <w:p w:rsidR="009B009B" w:rsidRPr="0090242C" w:rsidRDefault="009B009B" w:rsidP="00A154CF">
            <w:pPr>
              <w:autoSpaceDE w:val="0"/>
              <w:autoSpaceDN w:val="0"/>
              <w:adjustRightInd w:val="0"/>
              <w:rPr>
                <w:rFonts w:asciiTheme="majorBidi" w:hAnsiTheme="majorBidi" w:cstheme="majorBidi"/>
                <w:sz w:val="16"/>
                <w:szCs w:val="16"/>
              </w:rPr>
            </w:pPr>
            <w:r w:rsidRPr="003064FE">
              <w:rPr>
                <w:rFonts w:asciiTheme="majorBidi" w:hAnsiTheme="majorBidi" w:cstheme="majorBidi"/>
                <w:sz w:val="16"/>
                <w:szCs w:val="16"/>
              </w:rPr>
              <w:t>MNIST_</w:t>
            </w:r>
            <w:r>
              <w:rPr>
                <w:rFonts w:asciiTheme="majorBidi" w:hAnsiTheme="majorBidi" w:cstheme="majorBidi" w:hint="cs"/>
                <w:sz w:val="16"/>
                <w:szCs w:val="16"/>
                <w:rtl/>
              </w:rPr>
              <w:t>28911</w:t>
            </w:r>
          </w:p>
        </w:tc>
        <w:tc>
          <w:tcPr>
            <w:tcW w:w="1120" w:type="dxa"/>
          </w:tcPr>
          <w:p w:rsidR="009B009B" w:rsidRDefault="009B009B" w:rsidP="00A154CF">
            <w:pPr>
              <w:jc w:val="center"/>
            </w:pPr>
            <w:r w:rsidRPr="008C1400">
              <w:t>0.988</w:t>
            </w:r>
          </w:p>
        </w:tc>
        <w:tc>
          <w:tcPr>
            <w:tcW w:w="1042" w:type="dxa"/>
          </w:tcPr>
          <w:p w:rsidR="009B009B" w:rsidRDefault="009B009B" w:rsidP="00A154CF">
            <w:pPr>
              <w:jc w:val="center"/>
            </w:pPr>
            <w:r w:rsidRPr="00590CAB">
              <w:t>0.991</w:t>
            </w:r>
          </w:p>
        </w:tc>
        <w:tc>
          <w:tcPr>
            <w:tcW w:w="1042" w:type="dxa"/>
          </w:tcPr>
          <w:p w:rsidR="009B009B" w:rsidRDefault="009B009B" w:rsidP="00A154CF">
            <w:pPr>
              <w:jc w:val="center"/>
            </w:pPr>
            <w:r w:rsidRPr="00786703">
              <w:t>0.994</w:t>
            </w:r>
          </w:p>
        </w:tc>
        <w:tc>
          <w:tcPr>
            <w:tcW w:w="1265" w:type="dxa"/>
          </w:tcPr>
          <w:p w:rsidR="009B009B" w:rsidRDefault="009B009B" w:rsidP="00A154CF">
            <w:pPr>
              <w:jc w:val="center"/>
            </w:pPr>
            <w:r w:rsidRPr="00786703">
              <w:t>0.990</w:t>
            </w:r>
          </w:p>
        </w:tc>
        <w:tc>
          <w:tcPr>
            <w:tcW w:w="1024" w:type="dxa"/>
          </w:tcPr>
          <w:p w:rsidR="009B009B" w:rsidRDefault="009B009B" w:rsidP="00A154CF">
            <w:pPr>
              <w:jc w:val="center"/>
            </w:pPr>
            <w:r w:rsidRPr="00E10554">
              <w:t>0.990</w:t>
            </w:r>
          </w:p>
        </w:tc>
        <w:tc>
          <w:tcPr>
            <w:tcW w:w="1048" w:type="dxa"/>
          </w:tcPr>
          <w:p w:rsidR="009B009B" w:rsidRDefault="009B009B" w:rsidP="00A154CF">
            <w:pPr>
              <w:jc w:val="center"/>
            </w:pPr>
            <w:r w:rsidRPr="008C1400">
              <w:t>0.991</w:t>
            </w:r>
          </w:p>
        </w:tc>
        <w:tc>
          <w:tcPr>
            <w:tcW w:w="1024" w:type="dxa"/>
          </w:tcPr>
          <w:p w:rsidR="009B009B" w:rsidRDefault="009B009B" w:rsidP="00A154CF">
            <w:pPr>
              <w:jc w:val="center"/>
            </w:pPr>
            <w:r w:rsidRPr="008C1400">
              <w:t>0.993</w:t>
            </w:r>
          </w:p>
        </w:tc>
      </w:tr>
      <w:tr w:rsidR="009B009B" w:rsidRPr="007B464C" w:rsidTr="00A154CF">
        <w:trPr>
          <w:jc w:val="center"/>
        </w:trPr>
        <w:tc>
          <w:tcPr>
            <w:tcW w:w="1206" w:type="dxa"/>
          </w:tcPr>
          <w:p w:rsidR="009B009B" w:rsidRPr="0090242C" w:rsidRDefault="009B009B" w:rsidP="00A154CF">
            <w:pPr>
              <w:autoSpaceDE w:val="0"/>
              <w:autoSpaceDN w:val="0"/>
              <w:adjustRightInd w:val="0"/>
              <w:rPr>
                <w:rFonts w:asciiTheme="majorBidi" w:hAnsiTheme="majorBidi" w:cstheme="majorBidi"/>
                <w:sz w:val="16"/>
                <w:szCs w:val="16"/>
              </w:rPr>
            </w:pPr>
            <w:r w:rsidRPr="003064FE">
              <w:rPr>
                <w:rFonts w:asciiTheme="majorBidi" w:hAnsiTheme="majorBidi" w:cstheme="majorBidi"/>
                <w:sz w:val="16"/>
                <w:szCs w:val="16"/>
              </w:rPr>
              <w:t>MNIST_</w:t>
            </w:r>
            <w:r>
              <w:rPr>
                <w:rFonts w:asciiTheme="majorBidi" w:hAnsiTheme="majorBidi" w:cstheme="majorBidi" w:hint="cs"/>
                <w:sz w:val="16"/>
                <w:szCs w:val="16"/>
                <w:rtl/>
              </w:rPr>
              <w:t>35735</w:t>
            </w:r>
          </w:p>
        </w:tc>
        <w:tc>
          <w:tcPr>
            <w:tcW w:w="1120" w:type="dxa"/>
          </w:tcPr>
          <w:p w:rsidR="009B009B" w:rsidRDefault="009B009B" w:rsidP="00A154CF">
            <w:pPr>
              <w:jc w:val="center"/>
            </w:pPr>
            <w:r w:rsidRPr="008C1400">
              <w:t>0.985</w:t>
            </w:r>
          </w:p>
        </w:tc>
        <w:tc>
          <w:tcPr>
            <w:tcW w:w="1042" w:type="dxa"/>
          </w:tcPr>
          <w:p w:rsidR="009B009B" w:rsidRDefault="009B009B" w:rsidP="00A154CF">
            <w:pPr>
              <w:jc w:val="center"/>
            </w:pPr>
            <w:r w:rsidRPr="00590CAB">
              <w:t>0.991</w:t>
            </w:r>
          </w:p>
        </w:tc>
        <w:tc>
          <w:tcPr>
            <w:tcW w:w="1042" w:type="dxa"/>
          </w:tcPr>
          <w:p w:rsidR="009B009B" w:rsidRDefault="009B009B" w:rsidP="00A154CF">
            <w:pPr>
              <w:jc w:val="center"/>
            </w:pPr>
            <w:r w:rsidRPr="00786703">
              <w:t>0.994</w:t>
            </w:r>
          </w:p>
        </w:tc>
        <w:tc>
          <w:tcPr>
            <w:tcW w:w="1265" w:type="dxa"/>
          </w:tcPr>
          <w:p w:rsidR="009B009B" w:rsidRDefault="009B009B" w:rsidP="00A154CF">
            <w:pPr>
              <w:jc w:val="center"/>
            </w:pPr>
            <w:r>
              <w:t>0.990</w:t>
            </w:r>
          </w:p>
        </w:tc>
        <w:tc>
          <w:tcPr>
            <w:tcW w:w="1024" w:type="dxa"/>
          </w:tcPr>
          <w:p w:rsidR="009B009B" w:rsidRDefault="009B009B" w:rsidP="00A154CF">
            <w:pPr>
              <w:jc w:val="center"/>
            </w:pPr>
            <w:r w:rsidRPr="00E10554">
              <w:t>0.990</w:t>
            </w:r>
          </w:p>
        </w:tc>
        <w:tc>
          <w:tcPr>
            <w:tcW w:w="1048" w:type="dxa"/>
          </w:tcPr>
          <w:p w:rsidR="009B009B" w:rsidRDefault="009B009B" w:rsidP="00A154CF">
            <w:pPr>
              <w:jc w:val="center"/>
            </w:pPr>
            <w:r w:rsidRPr="008C1400">
              <w:t>0.991</w:t>
            </w:r>
          </w:p>
        </w:tc>
        <w:tc>
          <w:tcPr>
            <w:tcW w:w="1024" w:type="dxa"/>
          </w:tcPr>
          <w:p w:rsidR="009B009B" w:rsidRDefault="009B009B" w:rsidP="00A154CF">
            <w:pPr>
              <w:jc w:val="center"/>
            </w:pPr>
            <w:r w:rsidRPr="008C1400">
              <w:t>0.992</w:t>
            </w:r>
          </w:p>
        </w:tc>
      </w:tr>
      <w:tr w:rsidR="009B009B" w:rsidRPr="007B464C" w:rsidTr="00A154CF">
        <w:trPr>
          <w:jc w:val="center"/>
        </w:trPr>
        <w:tc>
          <w:tcPr>
            <w:tcW w:w="1206" w:type="dxa"/>
          </w:tcPr>
          <w:p w:rsidR="009B009B" w:rsidRPr="0090242C" w:rsidRDefault="009B009B" w:rsidP="00A154CF">
            <w:pPr>
              <w:autoSpaceDE w:val="0"/>
              <w:autoSpaceDN w:val="0"/>
              <w:adjustRightInd w:val="0"/>
              <w:rPr>
                <w:rFonts w:asciiTheme="majorBidi" w:hAnsiTheme="majorBidi" w:cstheme="majorBidi"/>
                <w:sz w:val="16"/>
                <w:szCs w:val="16"/>
              </w:rPr>
            </w:pPr>
            <w:r w:rsidRPr="003064FE">
              <w:rPr>
                <w:rFonts w:asciiTheme="majorBidi" w:hAnsiTheme="majorBidi" w:cstheme="majorBidi"/>
                <w:sz w:val="16"/>
                <w:szCs w:val="16"/>
              </w:rPr>
              <w:t>MNIST_</w:t>
            </w:r>
            <w:r>
              <w:rPr>
                <w:rFonts w:asciiTheme="majorBidi" w:hAnsiTheme="majorBidi" w:cstheme="majorBidi" w:hint="cs"/>
                <w:sz w:val="16"/>
                <w:szCs w:val="16"/>
                <w:rtl/>
              </w:rPr>
              <w:t>42048</w:t>
            </w:r>
          </w:p>
        </w:tc>
        <w:tc>
          <w:tcPr>
            <w:tcW w:w="1120" w:type="dxa"/>
          </w:tcPr>
          <w:p w:rsidR="009B009B" w:rsidRDefault="009B009B" w:rsidP="00A154CF">
            <w:pPr>
              <w:jc w:val="center"/>
            </w:pPr>
            <w:r w:rsidRPr="008C1400">
              <w:t>0.977</w:t>
            </w:r>
          </w:p>
        </w:tc>
        <w:tc>
          <w:tcPr>
            <w:tcW w:w="1042" w:type="dxa"/>
          </w:tcPr>
          <w:p w:rsidR="009B009B" w:rsidRDefault="009B009B" w:rsidP="00A154CF">
            <w:pPr>
              <w:jc w:val="center"/>
            </w:pPr>
            <w:r w:rsidRPr="00590CAB">
              <w:t>0.986</w:t>
            </w:r>
          </w:p>
        </w:tc>
        <w:tc>
          <w:tcPr>
            <w:tcW w:w="1042" w:type="dxa"/>
          </w:tcPr>
          <w:p w:rsidR="009B009B" w:rsidRDefault="009B009B" w:rsidP="00A154CF">
            <w:pPr>
              <w:jc w:val="center"/>
            </w:pPr>
            <w:r w:rsidRPr="00786703">
              <w:t>0.991</w:t>
            </w:r>
          </w:p>
        </w:tc>
        <w:tc>
          <w:tcPr>
            <w:tcW w:w="1265" w:type="dxa"/>
          </w:tcPr>
          <w:p w:rsidR="009B009B" w:rsidRDefault="009B009B" w:rsidP="00A154CF">
            <w:pPr>
              <w:jc w:val="center"/>
            </w:pPr>
            <w:r w:rsidRPr="00786703">
              <w:t>0.984</w:t>
            </w:r>
          </w:p>
        </w:tc>
        <w:tc>
          <w:tcPr>
            <w:tcW w:w="1024" w:type="dxa"/>
          </w:tcPr>
          <w:p w:rsidR="009B009B" w:rsidRDefault="009B009B" w:rsidP="00A154CF">
            <w:pPr>
              <w:jc w:val="center"/>
            </w:pPr>
            <w:r w:rsidRPr="00E10554">
              <w:t>0.984</w:t>
            </w:r>
          </w:p>
        </w:tc>
        <w:tc>
          <w:tcPr>
            <w:tcW w:w="1048" w:type="dxa"/>
          </w:tcPr>
          <w:p w:rsidR="009B009B" w:rsidRDefault="009B009B" w:rsidP="00A154CF">
            <w:pPr>
              <w:jc w:val="center"/>
            </w:pPr>
            <w:r w:rsidRPr="008C1400">
              <w:t>0.987</w:t>
            </w:r>
          </w:p>
        </w:tc>
        <w:tc>
          <w:tcPr>
            <w:tcW w:w="1024" w:type="dxa"/>
          </w:tcPr>
          <w:p w:rsidR="009B009B" w:rsidRDefault="009B009B" w:rsidP="00A154CF">
            <w:pPr>
              <w:jc w:val="center"/>
            </w:pPr>
            <w:r w:rsidRPr="008C1400">
              <w:t>0.987</w:t>
            </w:r>
          </w:p>
        </w:tc>
      </w:tr>
      <w:tr w:rsidR="009B009B" w:rsidRPr="007B464C" w:rsidTr="00A154CF">
        <w:trPr>
          <w:jc w:val="center"/>
        </w:trPr>
        <w:tc>
          <w:tcPr>
            <w:tcW w:w="1206" w:type="dxa"/>
          </w:tcPr>
          <w:p w:rsidR="009B009B" w:rsidRPr="0090242C" w:rsidRDefault="009B009B" w:rsidP="00A154CF">
            <w:pPr>
              <w:autoSpaceDE w:val="0"/>
              <w:autoSpaceDN w:val="0"/>
              <w:adjustRightInd w:val="0"/>
              <w:rPr>
                <w:rFonts w:asciiTheme="majorBidi" w:hAnsiTheme="majorBidi" w:cstheme="majorBidi"/>
                <w:sz w:val="16"/>
                <w:szCs w:val="16"/>
              </w:rPr>
            </w:pPr>
            <w:r w:rsidRPr="003064FE">
              <w:rPr>
                <w:rFonts w:asciiTheme="majorBidi" w:hAnsiTheme="majorBidi" w:cstheme="majorBidi"/>
                <w:sz w:val="16"/>
                <w:szCs w:val="16"/>
              </w:rPr>
              <w:t>MNIST_</w:t>
            </w:r>
            <w:r>
              <w:rPr>
                <w:rFonts w:asciiTheme="majorBidi" w:hAnsiTheme="majorBidi" w:cstheme="majorBidi" w:hint="cs"/>
                <w:sz w:val="16"/>
                <w:szCs w:val="16"/>
                <w:rtl/>
              </w:rPr>
              <w:t>48924</w:t>
            </w:r>
          </w:p>
        </w:tc>
        <w:tc>
          <w:tcPr>
            <w:tcW w:w="1120" w:type="dxa"/>
          </w:tcPr>
          <w:p w:rsidR="009B009B" w:rsidRDefault="009B009B" w:rsidP="00A154CF">
            <w:pPr>
              <w:jc w:val="center"/>
            </w:pPr>
            <w:r w:rsidRPr="008C1400">
              <w:t>0.974</w:t>
            </w:r>
          </w:p>
        </w:tc>
        <w:tc>
          <w:tcPr>
            <w:tcW w:w="1042" w:type="dxa"/>
          </w:tcPr>
          <w:p w:rsidR="009B009B" w:rsidRDefault="009B009B" w:rsidP="00A154CF">
            <w:pPr>
              <w:jc w:val="center"/>
            </w:pPr>
            <w:r w:rsidRPr="00590CAB">
              <w:t>0.985</w:t>
            </w:r>
          </w:p>
        </w:tc>
        <w:tc>
          <w:tcPr>
            <w:tcW w:w="1042" w:type="dxa"/>
          </w:tcPr>
          <w:p w:rsidR="009B009B" w:rsidRDefault="009B009B" w:rsidP="00A154CF">
            <w:pPr>
              <w:jc w:val="center"/>
            </w:pPr>
            <w:r w:rsidRPr="00786703">
              <w:t>0.989</w:t>
            </w:r>
          </w:p>
        </w:tc>
        <w:tc>
          <w:tcPr>
            <w:tcW w:w="1265" w:type="dxa"/>
          </w:tcPr>
          <w:p w:rsidR="009B009B" w:rsidRDefault="009B009B" w:rsidP="00A154CF">
            <w:pPr>
              <w:jc w:val="center"/>
            </w:pPr>
            <w:r w:rsidRPr="00786703">
              <w:t>0.982</w:t>
            </w:r>
          </w:p>
        </w:tc>
        <w:tc>
          <w:tcPr>
            <w:tcW w:w="1024" w:type="dxa"/>
          </w:tcPr>
          <w:p w:rsidR="009B009B" w:rsidRDefault="009B009B" w:rsidP="00A154CF">
            <w:pPr>
              <w:jc w:val="center"/>
            </w:pPr>
            <w:r w:rsidRPr="00E10554">
              <w:t>0.982</w:t>
            </w:r>
          </w:p>
        </w:tc>
        <w:tc>
          <w:tcPr>
            <w:tcW w:w="1048" w:type="dxa"/>
          </w:tcPr>
          <w:p w:rsidR="009B009B" w:rsidRDefault="009B009B" w:rsidP="00A154CF">
            <w:pPr>
              <w:jc w:val="center"/>
            </w:pPr>
            <w:r w:rsidRPr="008C1400">
              <w:t>0.985</w:t>
            </w:r>
          </w:p>
        </w:tc>
        <w:tc>
          <w:tcPr>
            <w:tcW w:w="1024" w:type="dxa"/>
          </w:tcPr>
          <w:p w:rsidR="009B009B" w:rsidRDefault="009B009B" w:rsidP="00A154CF">
            <w:pPr>
              <w:jc w:val="center"/>
            </w:pPr>
            <w:r w:rsidRPr="008C1400">
              <w:t>0.985</w:t>
            </w:r>
          </w:p>
        </w:tc>
      </w:tr>
      <w:tr w:rsidR="009B009B" w:rsidRPr="007B464C" w:rsidTr="00A154CF">
        <w:trPr>
          <w:jc w:val="center"/>
        </w:trPr>
        <w:tc>
          <w:tcPr>
            <w:tcW w:w="1206" w:type="dxa"/>
          </w:tcPr>
          <w:p w:rsidR="009B009B" w:rsidRPr="0090242C" w:rsidRDefault="009B009B" w:rsidP="00A154CF">
            <w:pPr>
              <w:autoSpaceDE w:val="0"/>
              <w:autoSpaceDN w:val="0"/>
              <w:adjustRightInd w:val="0"/>
              <w:rPr>
                <w:rFonts w:asciiTheme="majorBidi" w:hAnsiTheme="majorBidi" w:cstheme="majorBidi"/>
                <w:sz w:val="16"/>
                <w:szCs w:val="16"/>
              </w:rPr>
            </w:pPr>
            <w:r w:rsidRPr="003064FE">
              <w:rPr>
                <w:rFonts w:asciiTheme="majorBidi" w:hAnsiTheme="majorBidi" w:cstheme="majorBidi"/>
                <w:sz w:val="16"/>
                <w:szCs w:val="16"/>
              </w:rPr>
              <w:t>MNIST_</w:t>
            </w:r>
            <w:r>
              <w:rPr>
                <w:rFonts w:asciiTheme="majorBidi" w:hAnsiTheme="majorBidi" w:cstheme="majorBidi" w:hint="cs"/>
                <w:sz w:val="16"/>
                <w:szCs w:val="16"/>
                <w:rtl/>
              </w:rPr>
              <w:t>56217</w:t>
            </w:r>
          </w:p>
        </w:tc>
        <w:tc>
          <w:tcPr>
            <w:tcW w:w="1120" w:type="dxa"/>
          </w:tcPr>
          <w:p w:rsidR="009B009B" w:rsidRDefault="009B009B" w:rsidP="00A154CF">
            <w:pPr>
              <w:jc w:val="center"/>
            </w:pPr>
            <w:r w:rsidRPr="008C1400">
              <w:t>0.968</w:t>
            </w:r>
          </w:p>
        </w:tc>
        <w:tc>
          <w:tcPr>
            <w:tcW w:w="1042" w:type="dxa"/>
          </w:tcPr>
          <w:p w:rsidR="009B009B" w:rsidRDefault="009B009B" w:rsidP="00A154CF">
            <w:pPr>
              <w:jc w:val="center"/>
            </w:pPr>
            <w:r w:rsidRPr="00590CAB">
              <w:t>0.979</w:t>
            </w:r>
          </w:p>
        </w:tc>
        <w:tc>
          <w:tcPr>
            <w:tcW w:w="1042" w:type="dxa"/>
          </w:tcPr>
          <w:p w:rsidR="009B009B" w:rsidRDefault="009B009B" w:rsidP="00A154CF">
            <w:pPr>
              <w:jc w:val="center"/>
            </w:pPr>
            <w:r w:rsidRPr="00786703">
              <w:t>0.986</w:t>
            </w:r>
          </w:p>
        </w:tc>
        <w:tc>
          <w:tcPr>
            <w:tcW w:w="1265" w:type="dxa"/>
          </w:tcPr>
          <w:p w:rsidR="009B009B" w:rsidRDefault="009B009B" w:rsidP="00A154CF">
            <w:pPr>
              <w:jc w:val="center"/>
            </w:pPr>
            <w:r w:rsidRPr="00786703">
              <w:t>0.978</w:t>
            </w:r>
          </w:p>
        </w:tc>
        <w:tc>
          <w:tcPr>
            <w:tcW w:w="1024" w:type="dxa"/>
          </w:tcPr>
          <w:p w:rsidR="009B009B" w:rsidRDefault="009B009B" w:rsidP="00A154CF">
            <w:pPr>
              <w:jc w:val="center"/>
            </w:pPr>
            <w:r w:rsidRPr="00E10554">
              <w:t>0.978</w:t>
            </w:r>
          </w:p>
        </w:tc>
        <w:tc>
          <w:tcPr>
            <w:tcW w:w="1048" w:type="dxa"/>
          </w:tcPr>
          <w:p w:rsidR="009B009B" w:rsidRDefault="009B009B" w:rsidP="00A154CF">
            <w:pPr>
              <w:jc w:val="center"/>
            </w:pPr>
            <w:r w:rsidRPr="008C1400">
              <w:t>0.980</w:t>
            </w:r>
          </w:p>
        </w:tc>
        <w:tc>
          <w:tcPr>
            <w:tcW w:w="1024" w:type="dxa"/>
          </w:tcPr>
          <w:p w:rsidR="009B009B" w:rsidRDefault="009B009B" w:rsidP="00A154CF">
            <w:pPr>
              <w:jc w:val="center"/>
            </w:pPr>
            <w:r w:rsidRPr="008C1400">
              <w:t>0.980</w:t>
            </w:r>
          </w:p>
        </w:tc>
      </w:tr>
      <w:tr w:rsidR="009B009B" w:rsidRPr="007B464C" w:rsidTr="00A154CF">
        <w:trPr>
          <w:jc w:val="center"/>
        </w:trPr>
        <w:tc>
          <w:tcPr>
            <w:tcW w:w="1206" w:type="dxa"/>
          </w:tcPr>
          <w:p w:rsidR="009B009B" w:rsidRPr="0090242C" w:rsidRDefault="009B009B" w:rsidP="00A154CF">
            <w:pPr>
              <w:autoSpaceDE w:val="0"/>
              <w:autoSpaceDN w:val="0"/>
              <w:adjustRightInd w:val="0"/>
              <w:rPr>
                <w:rFonts w:asciiTheme="majorBidi" w:hAnsiTheme="majorBidi" w:cstheme="majorBidi"/>
                <w:sz w:val="16"/>
                <w:szCs w:val="16"/>
              </w:rPr>
            </w:pPr>
            <w:r w:rsidRPr="003064FE">
              <w:rPr>
                <w:rFonts w:asciiTheme="majorBidi" w:hAnsiTheme="majorBidi" w:cstheme="majorBidi"/>
                <w:sz w:val="16"/>
                <w:szCs w:val="16"/>
              </w:rPr>
              <w:t>MNIST_</w:t>
            </w:r>
            <w:r>
              <w:rPr>
                <w:rFonts w:asciiTheme="majorBidi" w:hAnsiTheme="majorBidi" w:cstheme="majorBidi" w:hint="cs"/>
                <w:sz w:val="16"/>
                <w:szCs w:val="16"/>
                <w:rtl/>
              </w:rPr>
              <w:t>63042</w:t>
            </w:r>
          </w:p>
        </w:tc>
        <w:tc>
          <w:tcPr>
            <w:tcW w:w="1120" w:type="dxa"/>
          </w:tcPr>
          <w:p w:rsidR="009B009B" w:rsidRDefault="009B009B" w:rsidP="00A154CF">
            <w:pPr>
              <w:jc w:val="center"/>
            </w:pPr>
            <w:r w:rsidRPr="008C1400">
              <w:t>0.96</w:t>
            </w:r>
            <w:r>
              <w:t>2</w:t>
            </w:r>
          </w:p>
        </w:tc>
        <w:tc>
          <w:tcPr>
            <w:tcW w:w="1042" w:type="dxa"/>
          </w:tcPr>
          <w:p w:rsidR="009B009B" w:rsidRDefault="009B009B" w:rsidP="00A154CF">
            <w:pPr>
              <w:jc w:val="center"/>
            </w:pPr>
            <w:r w:rsidRPr="00590CAB">
              <w:t>0.975</w:t>
            </w:r>
          </w:p>
        </w:tc>
        <w:tc>
          <w:tcPr>
            <w:tcW w:w="1042" w:type="dxa"/>
          </w:tcPr>
          <w:p w:rsidR="009B009B" w:rsidRDefault="009B009B" w:rsidP="00A154CF">
            <w:pPr>
              <w:jc w:val="center"/>
            </w:pPr>
            <w:r w:rsidRPr="00786703">
              <w:t>0.983</w:t>
            </w:r>
          </w:p>
        </w:tc>
        <w:tc>
          <w:tcPr>
            <w:tcW w:w="1265" w:type="dxa"/>
          </w:tcPr>
          <w:p w:rsidR="009B009B" w:rsidRDefault="009B009B" w:rsidP="00A154CF">
            <w:pPr>
              <w:jc w:val="center"/>
            </w:pPr>
            <w:r w:rsidRPr="00786703">
              <w:t>0.972</w:t>
            </w:r>
          </w:p>
        </w:tc>
        <w:tc>
          <w:tcPr>
            <w:tcW w:w="1024" w:type="dxa"/>
          </w:tcPr>
          <w:p w:rsidR="009B009B" w:rsidRDefault="009B009B" w:rsidP="00A154CF">
            <w:pPr>
              <w:jc w:val="center"/>
            </w:pPr>
            <w:r w:rsidRPr="00E10554">
              <w:t>0.972</w:t>
            </w:r>
          </w:p>
        </w:tc>
        <w:tc>
          <w:tcPr>
            <w:tcW w:w="1048" w:type="dxa"/>
          </w:tcPr>
          <w:p w:rsidR="009B009B" w:rsidRDefault="009B009B" w:rsidP="00A154CF">
            <w:pPr>
              <w:jc w:val="center"/>
            </w:pPr>
            <w:r w:rsidRPr="008C1400">
              <w:t>0.975</w:t>
            </w:r>
          </w:p>
        </w:tc>
        <w:tc>
          <w:tcPr>
            <w:tcW w:w="1024" w:type="dxa"/>
          </w:tcPr>
          <w:p w:rsidR="009B009B" w:rsidRDefault="009B009B" w:rsidP="00A154CF">
            <w:pPr>
              <w:jc w:val="center"/>
            </w:pPr>
            <w:r w:rsidRPr="008C1400">
              <w:t>0.975</w:t>
            </w:r>
          </w:p>
        </w:tc>
      </w:tr>
      <w:tr w:rsidR="009B009B" w:rsidRPr="007B464C" w:rsidTr="00A154CF">
        <w:trPr>
          <w:jc w:val="center"/>
        </w:trPr>
        <w:tc>
          <w:tcPr>
            <w:tcW w:w="1206" w:type="dxa"/>
          </w:tcPr>
          <w:p w:rsidR="009B009B" w:rsidRPr="0090242C" w:rsidRDefault="009B009B" w:rsidP="00A154CF">
            <w:pPr>
              <w:autoSpaceDE w:val="0"/>
              <w:autoSpaceDN w:val="0"/>
              <w:adjustRightInd w:val="0"/>
              <w:rPr>
                <w:rFonts w:asciiTheme="majorBidi" w:hAnsiTheme="majorBidi" w:cstheme="majorBidi"/>
                <w:sz w:val="16"/>
                <w:szCs w:val="16"/>
              </w:rPr>
            </w:pPr>
            <w:r w:rsidRPr="003064FE">
              <w:rPr>
                <w:rFonts w:asciiTheme="majorBidi" w:hAnsiTheme="majorBidi" w:cstheme="majorBidi"/>
                <w:sz w:val="16"/>
                <w:szCs w:val="16"/>
              </w:rPr>
              <w:t>MNIST_</w:t>
            </w:r>
            <w:r>
              <w:rPr>
                <w:rFonts w:asciiTheme="majorBidi" w:hAnsiTheme="majorBidi" w:cstheme="majorBidi" w:hint="cs"/>
                <w:sz w:val="16"/>
                <w:szCs w:val="16"/>
                <w:rtl/>
              </w:rPr>
              <w:t>70000</w:t>
            </w:r>
          </w:p>
        </w:tc>
        <w:tc>
          <w:tcPr>
            <w:tcW w:w="1120" w:type="dxa"/>
          </w:tcPr>
          <w:p w:rsidR="009B009B" w:rsidRDefault="009B009B" w:rsidP="00A154CF">
            <w:pPr>
              <w:jc w:val="center"/>
            </w:pPr>
            <w:r w:rsidRPr="008C1400">
              <w:t>0.9</w:t>
            </w:r>
            <w:r>
              <w:t>55</w:t>
            </w:r>
          </w:p>
        </w:tc>
        <w:tc>
          <w:tcPr>
            <w:tcW w:w="1042" w:type="dxa"/>
          </w:tcPr>
          <w:p w:rsidR="009B009B" w:rsidRDefault="009B009B" w:rsidP="00A154CF">
            <w:pPr>
              <w:jc w:val="center"/>
            </w:pPr>
            <w:r w:rsidRPr="00590CAB">
              <w:t>0.969</w:t>
            </w:r>
          </w:p>
        </w:tc>
        <w:tc>
          <w:tcPr>
            <w:tcW w:w="1042" w:type="dxa"/>
          </w:tcPr>
          <w:p w:rsidR="009B009B" w:rsidRDefault="009B009B" w:rsidP="00A154CF">
            <w:pPr>
              <w:jc w:val="center"/>
            </w:pPr>
            <w:r w:rsidRPr="00786703">
              <w:t>0.979</w:t>
            </w:r>
          </w:p>
        </w:tc>
        <w:tc>
          <w:tcPr>
            <w:tcW w:w="1265" w:type="dxa"/>
          </w:tcPr>
          <w:p w:rsidR="009B009B" w:rsidRDefault="009B009B" w:rsidP="00A154CF">
            <w:pPr>
              <w:jc w:val="center"/>
            </w:pPr>
            <w:r w:rsidRPr="00786703">
              <w:t>0.963</w:t>
            </w:r>
          </w:p>
        </w:tc>
        <w:tc>
          <w:tcPr>
            <w:tcW w:w="1024" w:type="dxa"/>
          </w:tcPr>
          <w:p w:rsidR="009B009B" w:rsidRDefault="009B009B" w:rsidP="00A154CF">
            <w:pPr>
              <w:jc w:val="center"/>
            </w:pPr>
            <w:r w:rsidRPr="00E10554">
              <w:t>0.963</w:t>
            </w:r>
          </w:p>
        </w:tc>
        <w:tc>
          <w:tcPr>
            <w:tcW w:w="1048" w:type="dxa"/>
          </w:tcPr>
          <w:p w:rsidR="009B009B" w:rsidRDefault="009B009B" w:rsidP="00A154CF">
            <w:pPr>
              <w:jc w:val="center"/>
            </w:pPr>
            <w:r w:rsidRPr="008C1400">
              <w:t>0.970</w:t>
            </w:r>
          </w:p>
        </w:tc>
        <w:tc>
          <w:tcPr>
            <w:tcW w:w="1024" w:type="dxa"/>
          </w:tcPr>
          <w:p w:rsidR="009B009B" w:rsidRDefault="009B009B" w:rsidP="00A154CF">
            <w:pPr>
              <w:jc w:val="center"/>
            </w:pPr>
            <w:r w:rsidRPr="008C1400">
              <w:t>0.97</w:t>
            </w:r>
            <w:r>
              <w:t>5</w:t>
            </w:r>
          </w:p>
        </w:tc>
      </w:tr>
      <w:tr w:rsidR="009B009B" w:rsidRPr="007B464C" w:rsidTr="00A154CF">
        <w:trPr>
          <w:jc w:val="center"/>
        </w:trPr>
        <w:tc>
          <w:tcPr>
            <w:tcW w:w="1206" w:type="dxa"/>
          </w:tcPr>
          <w:p w:rsidR="009B009B" w:rsidRPr="003064FE" w:rsidRDefault="009B009B" w:rsidP="00A154CF">
            <w:pPr>
              <w:autoSpaceDE w:val="0"/>
              <w:autoSpaceDN w:val="0"/>
              <w:adjustRightInd w:val="0"/>
              <w:rPr>
                <w:rFonts w:asciiTheme="majorBidi" w:hAnsiTheme="majorBidi" w:cstheme="majorBidi"/>
                <w:sz w:val="16"/>
                <w:szCs w:val="16"/>
              </w:rPr>
            </w:pPr>
            <w:r>
              <w:rPr>
                <w:rFonts w:asciiTheme="majorBidi" w:hAnsiTheme="majorBidi" w:cstheme="majorBidi"/>
                <w:sz w:val="16"/>
                <w:szCs w:val="16"/>
              </w:rPr>
              <w:t>Average</w:t>
            </w:r>
          </w:p>
        </w:tc>
        <w:tc>
          <w:tcPr>
            <w:tcW w:w="1120" w:type="dxa"/>
            <w:vAlign w:val="bottom"/>
          </w:tcPr>
          <w:p w:rsidR="009B009B" w:rsidRDefault="009B009B" w:rsidP="00A154CF">
            <w:pPr>
              <w:jc w:val="center"/>
              <w:rPr>
                <w:rFonts w:ascii="Calibri" w:hAnsi="Calibri" w:cs="Calibri"/>
                <w:color w:val="000000"/>
              </w:rPr>
            </w:pPr>
            <w:r>
              <w:rPr>
                <w:rFonts w:ascii="Calibri" w:hAnsi="Calibri" w:cs="Calibri"/>
                <w:color w:val="000000"/>
              </w:rPr>
              <w:t>0.977</w:t>
            </w:r>
          </w:p>
        </w:tc>
        <w:tc>
          <w:tcPr>
            <w:tcW w:w="1042" w:type="dxa"/>
            <w:vAlign w:val="bottom"/>
          </w:tcPr>
          <w:p w:rsidR="009B009B" w:rsidRDefault="009B009B" w:rsidP="00A154CF">
            <w:pPr>
              <w:jc w:val="center"/>
              <w:rPr>
                <w:rFonts w:ascii="Calibri" w:hAnsi="Calibri" w:cs="Calibri"/>
                <w:color w:val="000000"/>
              </w:rPr>
            </w:pPr>
            <w:r>
              <w:rPr>
                <w:rFonts w:ascii="Calibri" w:hAnsi="Calibri" w:cs="Calibri"/>
                <w:color w:val="000000"/>
              </w:rPr>
              <w:t>0.985</w:t>
            </w:r>
          </w:p>
        </w:tc>
        <w:tc>
          <w:tcPr>
            <w:tcW w:w="1042" w:type="dxa"/>
            <w:vAlign w:val="bottom"/>
          </w:tcPr>
          <w:p w:rsidR="009B009B" w:rsidRDefault="009B009B" w:rsidP="00A154CF">
            <w:pPr>
              <w:jc w:val="center"/>
              <w:rPr>
                <w:rFonts w:ascii="Calibri" w:hAnsi="Calibri" w:cs="Calibri"/>
                <w:color w:val="000000"/>
              </w:rPr>
            </w:pPr>
            <w:r>
              <w:rPr>
                <w:rFonts w:ascii="Calibri" w:hAnsi="Calibri" w:cs="Calibri"/>
                <w:color w:val="000000"/>
              </w:rPr>
              <w:t>0.990</w:t>
            </w:r>
          </w:p>
        </w:tc>
        <w:tc>
          <w:tcPr>
            <w:tcW w:w="1265" w:type="dxa"/>
            <w:vAlign w:val="bottom"/>
          </w:tcPr>
          <w:p w:rsidR="009B009B" w:rsidRDefault="009B009B" w:rsidP="00A154CF">
            <w:pPr>
              <w:jc w:val="center"/>
              <w:rPr>
                <w:rFonts w:ascii="Calibri" w:hAnsi="Calibri" w:cs="Calibri"/>
                <w:color w:val="000000"/>
              </w:rPr>
            </w:pPr>
            <w:r>
              <w:rPr>
                <w:rFonts w:ascii="Calibri" w:hAnsi="Calibri" w:cs="Calibri"/>
                <w:color w:val="000000"/>
              </w:rPr>
              <w:t>0.983</w:t>
            </w:r>
          </w:p>
        </w:tc>
        <w:tc>
          <w:tcPr>
            <w:tcW w:w="1024" w:type="dxa"/>
            <w:vAlign w:val="bottom"/>
          </w:tcPr>
          <w:p w:rsidR="009B009B" w:rsidRDefault="009B009B" w:rsidP="00A154CF">
            <w:pPr>
              <w:jc w:val="center"/>
              <w:rPr>
                <w:rFonts w:ascii="Calibri" w:hAnsi="Calibri" w:cs="Calibri"/>
                <w:color w:val="000000"/>
              </w:rPr>
            </w:pPr>
            <w:r>
              <w:rPr>
                <w:rFonts w:ascii="Calibri" w:hAnsi="Calibri" w:cs="Calibri"/>
                <w:color w:val="000000"/>
              </w:rPr>
              <w:t>0.983</w:t>
            </w:r>
          </w:p>
        </w:tc>
        <w:tc>
          <w:tcPr>
            <w:tcW w:w="1048" w:type="dxa"/>
            <w:vAlign w:val="bottom"/>
          </w:tcPr>
          <w:p w:rsidR="009B009B" w:rsidRDefault="009B009B" w:rsidP="00A154CF">
            <w:pPr>
              <w:jc w:val="center"/>
              <w:rPr>
                <w:rFonts w:ascii="Calibri" w:hAnsi="Calibri" w:cs="Calibri"/>
                <w:color w:val="000000"/>
              </w:rPr>
            </w:pPr>
            <w:r>
              <w:rPr>
                <w:rFonts w:ascii="Calibri" w:hAnsi="Calibri" w:cs="Calibri"/>
                <w:color w:val="000000"/>
              </w:rPr>
              <w:t>0.985</w:t>
            </w:r>
          </w:p>
        </w:tc>
        <w:tc>
          <w:tcPr>
            <w:tcW w:w="1024" w:type="dxa"/>
            <w:vAlign w:val="bottom"/>
          </w:tcPr>
          <w:p w:rsidR="009B009B" w:rsidRDefault="009B009B" w:rsidP="00A154CF">
            <w:pPr>
              <w:jc w:val="center"/>
              <w:rPr>
                <w:rFonts w:ascii="Calibri" w:hAnsi="Calibri" w:cs="Calibri"/>
                <w:color w:val="000000"/>
              </w:rPr>
            </w:pPr>
            <w:r>
              <w:rPr>
                <w:rFonts w:ascii="Calibri" w:hAnsi="Calibri" w:cs="Calibri"/>
                <w:color w:val="000000"/>
              </w:rPr>
              <w:t>0.987</w:t>
            </w:r>
          </w:p>
        </w:tc>
      </w:tr>
    </w:tbl>
    <w:p w:rsidR="009B009B" w:rsidRDefault="009B009B" w:rsidP="009B009B">
      <w:pPr>
        <w:rPr>
          <w:rFonts w:ascii="Helvetica" w:hAnsi="Helvetica" w:cs="Helvetica"/>
          <w:color w:val="FF0000"/>
          <w:sz w:val="20"/>
          <w:szCs w:val="20"/>
          <w:shd w:val="clear" w:color="auto" w:fill="FFFFFF"/>
        </w:rPr>
      </w:pPr>
    </w:p>
    <w:p w:rsidR="009B009B" w:rsidRDefault="009B009B" w:rsidP="009B009B">
      <w:pPr>
        <w:jc w:val="center"/>
        <w:rPr>
          <w:rFonts w:ascii="Helvetica" w:hAnsi="Helvetica" w:cs="Helvetica"/>
          <w:color w:val="FF0000"/>
          <w:sz w:val="20"/>
          <w:szCs w:val="20"/>
          <w:shd w:val="clear" w:color="auto" w:fill="FFFFFF"/>
        </w:rPr>
      </w:pPr>
      <w:r>
        <w:rPr>
          <w:rFonts w:asciiTheme="majorBidi" w:hAnsiTheme="majorBidi" w:cstheme="majorBidi"/>
          <w:sz w:val="20"/>
          <w:szCs w:val="20"/>
        </w:rPr>
        <w:t>Table 2</w:t>
      </w:r>
      <w:r w:rsidRPr="00F41B6C">
        <w:rPr>
          <w:rFonts w:asciiTheme="majorBidi" w:hAnsiTheme="majorBidi" w:cstheme="majorBidi"/>
          <w:sz w:val="20"/>
          <w:szCs w:val="20"/>
        </w:rPr>
        <w:t xml:space="preserve"> –</w:t>
      </w:r>
      <w:r w:rsidRPr="001D00FC">
        <w:t xml:space="preserve"> </w:t>
      </w:r>
      <w:r w:rsidRPr="001D00FC">
        <w:rPr>
          <w:rFonts w:asciiTheme="majorBidi" w:hAnsiTheme="majorBidi" w:cstheme="majorBidi"/>
          <w:sz w:val="20"/>
          <w:szCs w:val="20"/>
        </w:rPr>
        <w:t xml:space="preserve">Proposed </w:t>
      </w:r>
      <w:proofErr w:type="spellStart"/>
      <w:r>
        <w:rPr>
          <w:rFonts w:asciiTheme="majorBidi" w:hAnsiTheme="majorBidi" w:cstheme="majorBidi"/>
          <w:sz w:val="20"/>
          <w:szCs w:val="20"/>
        </w:rPr>
        <w:t>IWUkNN</w:t>
      </w:r>
      <w:proofErr w:type="spellEnd"/>
      <w:r>
        <w:rPr>
          <w:rFonts w:asciiTheme="majorBidi" w:hAnsiTheme="majorBidi" w:cstheme="majorBidi"/>
          <w:sz w:val="20"/>
          <w:szCs w:val="20"/>
        </w:rPr>
        <w:t xml:space="preserve"> v</w:t>
      </w:r>
      <w:r w:rsidRPr="001D00FC">
        <w:rPr>
          <w:rFonts w:asciiTheme="majorBidi" w:hAnsiTheme="majorBidi" w:cstheme="majorBidi"/>
          <w:sz w:val="20"/>
          <w:szCs w:val="20"/>
        </w:rPr>
        <w:t xml:space="preserve">s. Rival </w:t>
      </w:r>
      <w:proofErr w:type="spellStart"/>
      <w:r w:rsidRPr="001D00FC">
        <w:rPr>
          <w:rFonts w:asciiTheme="majorBidi" w:hAnsiTheme="majorBidi" w:cstheme="majorBidi"/>
          <w:sz w:val="20"/>
          <w:szCs w:val="20"/>
        </w:rPr>
        <w:t>kNNs</w:t>
      </w:r>
      <w:proofErr w:type="spellEnd"/>
      <w:r w:rsidRPr="001D00FC">
        <w:rPr>
          <w:rFonts w:asciiTheme="majorBidi" w:hAnsiTheme="majorBidi" w:cstheme="majorBidi"/>
          <w:sz w:val="20"/>
          <w:szCs w:val="20"/>
        </w:rPr>
        <w:t xml:space="preserve"> over </w:t>
      </w:r>
      <w:r>
        <w:rPr>
          <w:rFonts w:asciiTheme="majorBidi" w:hAnsiTheme="majorBidi" w:cstheme="majorBidi"/>
          <w:sz w:val="20"/>
          <w:szCs w:val="20"/>
        </w:rPr>
        <w:t>MANIST</w:t>
      </w:r>
      <w:r w:rsidRPr="001D00FC">
        <w:rPr>
          <w:rFonts w:asciiTheme="majorBidi" w:hAnsiTheme="majorBidi" w:cstheme="majorBidi"/>
          <w:sz w:val="20"/>
          <w:szCs w:val="20"/>
        </w:rPr>
        <w:t xml:space="preserve"> Dataset </w:t>
      </w:r>
      <w:r w:rsidRPr="00F41B6C">
        <w:rPr>
          <w:rFonts w:asciiTheme="majorBidi" w:hAnsiTheme="majorBidi" w:cstheme="majorBidi"/>
          <w:sz w:val="20"/>
          <w:szCs w:val="20"/>
        </w:rPr>
        <w:t>(</w:t>
      </w:r>
      <w:r>
        <w:rPr>
          <w:rFonts w:asciiTheme="majorBidi" w:hAnsiTheme="majorBidi" w:cstheme="majorBidi"/>
          <w:sz w:val="20"/>
          <w:szCs w:val="20"/>
        </w:rPr>
        <w:t>F1,</w:t>
      </w:r>
      <w:r w:rsidRPr="00F41B6C">
        <w:rPr>
          <w:rFonts w:asciiTheme="majorBidi" w:hAnsiTheme="majorBidi" w:cstheme="majorBidi"/>
          <w:sz w:val="20"/>
          <w:szCs w:val="20"/>
        </w:rPr>
        <w:t xml:space="preserve"> Mean)</w:t>
      </w:r>
    </w:p>
    <w:tbl>
      <w:tblPr>
        <w:tblStyle w:val="TableGrid"/>
        <w:tblW w:w="8771" w:type="dxa"/>
        <w:jc w:val="center"/>
        <w:tblLook w:val="04A0" w:firstRow="1" w:lastRow="0" w:firstColumn="1" w:lastColumn="0" w:noHBand="0" w:noVBand="1"/>
      </w:tblPr>
      <w:tblGrid>
        <w:gridCol w:w="1206"/>
        <w:gridCol w:w="1120"/>
        <w:gridCol w:w="1042"/>
        <w:gridCol w:w="1042"/>
        <w:gridCol w:w="1265"/>
        <w:gridCol w:w="1024"/>
        <w:gridCol w:w="1048"/>
        <w:gridCol w:w="1024"/>
      </w:tblGrid>
      <w:tr w:rsidR="009B009B" w:rsidRPr="007B464C" w:rsidTr="00A154CF">
        <w:trPr>
          <w:jc w:val="center"/>
        </w:trPr>
        <w:tc>
          <w:tcPr>
            <w:tcW w:w="1206" w:type="dxa"/>
          </w:tcPr>
          <w:p w:rsidR="009B009B" w:rsidRPr="007B464C" w:rsidRDefault="009B009B" w:rsidP="00A154CF">
            <w:pPr>
              <w:rPr>
                <w:rFonts w:asciiTheme="majorBidi" w:hAnsiTheme="majorBidi" w:cstheme="majorBidi"/>
                <w:sz w:val="16"/>
                <w:szCs w:val="16"/>
              </w:rPr>
            </w:pPr>
            <w:r w:rsidRPr="007B464C">
              <w:rPr>
                <w:rFonts w:asciiTheme="majorBidi" w:hAnsiTheme="majorBidi" w:cstheme="majorBidi"/>
                <w:sz w:val="16"/>
                <w:szCs w:val="16"/>
              </w:rPr>
              <w:t>Dataset</w:t>
            </w:r>
          </w:p>
        </w:tc>
        <w:tc>
          <w:tcPr>
            <w:tcW w:w="1120" w:type="dxa"/>
          </w:tcPr>
          <w:p w:rsidR="009B009B" w:rsidRPr="000D54A0" w:rsidRDefault="009B009B" w:rsidP="00A154CF">
            <w:pPr>
              <w:spacing w:line="240" w:lineRule="atLeast"/>
              <w:jc w:val="lowKashida"/>
              <w:rPr>
                <w:rFonts w:asciiTheme="majorBidi" w:hAnsiTheme="majorBidi" w:cstheme="majorBidi"/>
                <w:b/>
                <w:bCs/>
                <w:sz w:val="14"/>
                <w:szCs w:val="14"/>
              </w:rPr>
            </w:pPr>
            <w:proofErr w:type="spellStart"/>
            <w:r w:rsidRPr="000D54A0">
              <w:rPr>
                <w:rFonts w:asciiTheme="majorBidi" w:hAnsiTheme="majorBidi" w:cstheme="majorBidi"/>
                <w:b/>
                <w:bCs/>
                <w:sz w:val="14"/>
                <w:szCs w:val="14"/>
              </w:rPr>
              <w:t>ExNRule</w:t>
            </w:r>
            <w:proofErr w:type="spellEnd"/>
          </w:p>
        </w:tc>
        <w:tc>
          <w:tcPr>
            <w:tcW w:w="1042" w:type="dxa"/>
          </w:tcPr>
          <w:p w:rsidR="009B009B" w:rsidRPr="000D54A0" w:rsidRDefault="009B009B" w:rsidP="00A154CF">
            <w:pPr>
              <w:spacing w:line="240" w:lineRule="atLeast"/>
              <w:jc w:val="lowKashida"/>
              <w:rPr>
                <w:rFonts w:asciiTheme="majorBidi" w:hAnsiTheme="majorBidi" w:cstheme="majorBidi"/>
                <w:b/>
                <w:bCs/>
                <w:sz w:val="14"/>
                <w:szCs w:val="14"/>
              </w:rPr>
            </w:pPr>
            <w:r>
              <w:rPr>
                <w:rFonts w:asciiTheme="majorBidi" w:hAnsiTheme="majorBidi" w:cstheme="majorBidi"/>
                <w:b/>
                <w:bCs/>
                <w:sz w:val="14"/>
                <w:szCs w:val="14"/>
              </w:rPr>
              <w:t>HMAKNN</w:t>
            </w:r>
          </w:p>
        </w:tc>
        <w:tc>
          <w:tcPr>
            <w:tcW w:w="1042" w:type="dxa"/>
          </w:tcPr>
          <w:p w:rsidR="009B009B" w:rsidRPr="000D54A0" w:rsidRDefault="009B009B" w:rsidP="00A154CF">
            <w:pPr>
              <w:spacing w:line="240" w:lineRule="atLeast"/>
              <w:jc w:val="lowKashida"/>
              <w:rPr>
                <w:rFonts w:asciiTheme="majorBidi" w:hAnsiTheme="majorBidi" w:cstheme="majorBidi"/>
                <w:b/>
                <w:bCs/>
                <w:sz w:val="14"/>
                <w:szCs w:val="14"/>
              </w:rPr>
            </w:pPr>
            <w:r w:rsidRPr="000D54A0">
              <w:rPr>
                <w:rFonts w:asciiTheme="majorBidi" w:hAnsiTheme="majorBidi" w:cstheme="majorBidi"/>
                <w:b/>
                <w:bCs/>
                <w:sz w:val="14"/>
                <w:szCs w:val="14"/>
              </w:rPr>
              <w:t>LMRkNN</w:t>
            </w:r>
          </w:p>
        </w:tc>
        <w:tc>
          <w:tcPr>
            <w:tcW w:w="1265" w:type="dxa"/>
          </w:tcPr>
          <w:p w:rsidR="009B009B" w:rsidRPr="000D54A0" w:rsidRDefault="009B009B" w:rsidP="00A154CF">
            <w:pPr>
              <w:spacing w:line="240" w:lineRule="atLeast"/>
              <w:jc w:val="lowKashida"/>
              <w:rPr>
                <w:rFonts w:asciiTheme="majorBidi" w:hAnsiTheme="majorBidi" w:cstheme="majorBidi"/>
                <w:b/>
                <w:bCs/>
                <w:sz w:val="14"/>
                <w:szCs w:val="14"/>
              </w:rPr>
            </w:pPr>
            <w:r w:rsidRPr="000D54A0">
              <w:rPr>
                <w:rFonts w:asciiTheme="majorBidi" w:hAnsiTheme="majorBidi" w:cstheme="majorBidi"/>
                <w:b/>
                <w:bCs/>
                <w:sz w:val="14"/>
                <w:szCs w:val="14"/>
              </w:rPr>
              <w:t>LMKHNCN</w:t>
            </w:r>
          </w:p>
        </w:tc>
        <w:tc>
          <w:tcPr>
            <w:tcW w:w="1024" w:type="dxa"/>
          </w:tcPr>
          <w:p w:rsidR="009B009B" w:rsidRPr="000D54A0" w:rsidRDefault="009B009B" w:rsidP="00A154CF">
            <w:pPr>
              <w:spacing w:line="240" w:lineRule="atLeast"/>
              <w:jc w:val="lowKashida"/>
              <w:rPr>
                <w:rFonts w:asciiTheme="majorBidi" w:hAnsiTheme="majorBidi" w:cstheme="majorBidi"/>
                <w:b/>
                <w:bCs/>
                <w:sz w:val="14"/>
                <w:szCs w:val="14"/>
              </w:rPr>
            </w:pPr>
            <w:r w:rsidRPr="000D54A0">
              <w:rPr>
                <w:rFonts w:asciiTheme="majorBidi" w:hAnsiTheme="majorBidi" w:cstheme="majorBidi"/>
                <w:b/>
                <w:bCs/>
                <w:sz w:val="14"/>
                <w:szCs w:val="14"/>
              </w:rPr>
              <w:t>MLM-</w:t>
            </w:r>
            <w:proofErr w:type="spellStart"/>
            <w:r w:rsidRPr="000D54A0">
              <w:rPr>
                <w:rFonts w:asciiTheme="majorBidi" w:hAnsiTheme="majorBidi" w:cstheme="majorBidi"/>
                <w:b/>
                <w:bCs/>
                <w:sz w:val="14"/>
                <w:szCs w:val="14"/>
              </w:rPr>
              <w:t>kHNN</w:t>
            </w:r>
            <w:proofErr w:type="spellEnd"/>
          </w:p>
        </w:tc>
        <w:tc>
          <w:tcPr>
            <w:tcW w:w="1048" w:type="dxa"/>
          </w:tcPr>
          <w:p w:rsidR="009B009B" w:rsidRPr="00681F1B" w:rsidRDefault="009B009B" w:rsidP="00A154CF">
            <w:pPr>
              <w:spacing w:line="240" w:lineRule="atLeast"/>
              <w:jc w:val="lowKashida"/>
              <w:rPr>
                <w:rFonts w:asciiTheme="majorBidi" w:hAnsiTheme="majorBidi" w:cstheme="majorBidi"/>
                <w:b/>
                <w:bCs/>
                <w:sz w:val="14"/>
                <w:szCs w:val="14"/>
              </w:rPr>
            </w:pPr>
            <w:proofErr w:type="spellStart"/>
            <w:r w:rsidRPr="000D54A0">
              <w:rPr>
                <w:rFonts w:asciiTheme="majorBidi" w:hAnsiTheme="majorBidi" w:cstheme="majorBidi"/>
                <w:b/>
                <w:bCs/>
                <w:sz w:val="14"/>
                <w:szCs w:val="14"/>
              </w:rPr>
              <w:t>CDkNN</w:t>
            </w:r>
            <w:proofErr w:type="spellEnd"/>
          </w:p>
        </w:tc>
        <w:tc>
          <w:tcPr>
            <w:tcW w:w="1024" w:type="dxa"/>
          </w:tcPr>
          <w:p w:rsidR="009B009B" w:rsidRPr="000D54A0" w:rsidRDefault="009B009B" w:rsidP="00A154CF">
            <w:pPr>
              <w:spacing w:line="240" w:lineRule="atLeast"/>
              <w:jc w:val="lowKashida"/>
              <w:rPr>
                <w:rFonts w:asciiTheme="majorBidi" w:hAnsiTheme="majorBidi" w:cstheme="majorBidi"/>
                <w:b/>
                <w:bCs/>
                <w:sz w:val="14"/>
                <w:szCs w:val="14"/>
              </w:rPr>
            </w:pPr>
            <w:proofErr w:type="spellStart"/>
            <w:r w:rsidRPr="00681F1B">
              <w:rPr>
                <w:rFonts w:asciiTheme="majorBidi" w:hAnsiTheme="majorBidi" w:cstheme="majorBidi"/>
                <w:b/>
                <w:bCs/>
                <w:sz w:val="14"/>
                <w:szCs w:val="14"/>
              </w:rPr>
              <w:t>IWUkNN</w:t>
            </w:r>
            <w:proofErr w:type="spellEnd"/>
          </w:p>
        </w:tc>
      </w:tr>
      <w:tr w:rsidR="009B009B" w:rsidRPr="007B464C" w:rsidTr="00A154CF">
        <w:trPr>
          <w:jc w:val="center"/>
        </w:trPr>
        <w:tc>
          <w:tcPr>
            <w:tcW w:w="1206" w:type="dxa"/>
          </w:tcPr>
          <w:p w:rsidR="009B009B" w:rsidRPr="007B464C" w:rsidRDefault="009B009B" w:rsidP="00A154CF">
            <w:pPr>
              <w:autoSpaceDE w:val="0"/>
              <w:autoSpaceDN w:val="0"/>
              <w:adjustRightInd w:val="0"/>
              <w:rPr>
                <w:rFonts w:asciiTheme="majorBidi" w:hAnsiTheme="majorBidi" w:cstheme="majorBidi"/>
                <w:sz w:val="16"/>
                <w:szCs w:val="16"/>
              </w:rPr>
            </w:pPr>
            <w:r w:rsidRPr="003064FE">
              <w:rPr>
                <w:rFonts w:asciiTheme="majorBidi" w:hAnsiTheme="majorBidi" w:cstheme="majorBidi"/>
                <w:sz w:val="16"/>
                <w:szCs w:val="16"/>
              </w:rPr>
              <w:t>MNIST_14780</w:t>
            </w:r>
          </w:p>
        </w:tc>
        <w:tc>
          <w:tcPr>
            <w:tcW w:w="1120" w:type="dxa"/>
          </w:tcPr>
          <w:p w:rsidR="009B009B" w:rsidRDefault="009B009B" w:rsidP="00A154CF">
            <w:pPr>
              <w:jc w:val="center"/>
            </w:pPr>
            <w:r>
              <w:t>0.999</w:t>
            </w:r>
          </w:p>
        </w:tc>
        <w:tc>
          <w:tcPr>
            <w:tcW w:w="1042" w:type="dxa"/>
          </w:tcPr>
          <w:p w:rsidR="009B009B" w:rsidRDefault="009B009B" w:rsidP="00A154CF">
            <w:pPr>
              <w:jc w:val="center"/>
            </w:pPr>
            <w:r w:rsidRPr="00590CAB">
              <w:t>0.999</w:t>
            </w:r>
          </w:p>
        </w:tc>
        <w:tc>
          <w:tcPr>
            <w:tcW w:w="1042" w:type="dxa"/>
          </w:tcPr>
          <w:p w:rsidR="009B009B" w:rsidRDefault="009B009B" w:rsidP="00A154CF">
            <w:pPr>
              <w:jc w:val="center"/>
            </w:pPr>
            <w:r>
              <w:t>0.999</w:t>
            </w:r>
          </w:p>
        </w:tc>
        <w:tc>
          <w:tcPr>
            <w:tcW w:w="1265" w:type="dxa"/>
          </w:tcPr>
          <w:p w:rsidR="009B009B" w:rsidRDefault="009B009B" w:rsidP="00A154CF">
            <w:pPr>
              <w:jc w:val="center"/>
            </w:pPr>
            <w:r>
              <w:t>0.999</w:t>
            </w:r>
          </w:p>
        </w:tc>
        <w:tc>
          <w:tcPr>
            <w:tcW w:w="1024" w:type="dxa"/>
          </w:tcPr>
          <w:p w:rsidR="009B009B" w:rsidRDefault="009B009B" w:rsidP="00A154CF">
            <w:pPr>
              <w:jc w:val="center"/>
            </w:pPr>
            <w:r w:rsidRPr="00E10554">
              <w:t>0.99</w:t>
            </w:r>
            <w:r>
              <w:t>9</w:t>
            </w:r>
          </w:p>
        </w:tc>
        <w:tc>
          <w:tcPr>
            <w:tcW w:w="1048" w:type="dxa"/>
          </w:tcPr>
          <w:p w:rsidR="009B009B" w:rsidRDefault="009B009B" w:rsidP="00A154CF">
            <w:pPr>
              <w:jc w:val="center"/>
            </w:pPr>
            <w:r w:rsidRPr="008C1400">
              <w:t>0.999</w:t>
            </w:r>
          </w:p>
        </w:tc>
        <w:tc>
          <w:tcPr>
            <w:tcW w:w="1024" w:type="dxa"/>
          </w:tcPr>
          <w:p w:rsidR="009B009B" w:rsidRDefault="009B009B" w:rsidP="00A154CF">
            <w:pPr>
              <w:jc w:val="center"/>
            </w:pPr>
            <w:r w:rsidRPr="008C1400">
              <w:t>0.999</w:t>
            </w:r>
          </w:p>
        </w:tc>
      </w:tr>
      <w:tr w:rsidR="009B009B" w:rsidRPr="007B464C" w:rsidTr="00A154CF">
        <w:trPr>
          <w:jc w:val="center"/>
        </w:trPr>
        <w:tc>
          <w:tcPr>
            <w:tcW w:w="1206" w:type="dxa"/>
          </w:tcPr>
          <w:p w:rsidR="009B009B" w:rsidRPr="0090242C" w:rsidRDefault="009B009B" w:rsidP="00A154CF">
            <w:pPr>
              <w:autoSpaceDE w:val="0"/>
              <w:autoSpaceDN w:val="0"/>
              <w:adjustRightInd w:val="0"/>
              <w:rPr>
                <w:rFonts w:asciiTheme="majorBidi" w:hAnsiTheme="majorBidi" w:cstheme="majorBidi"/>
                <w:sz w:val="16"/>
                <w:szCs w:val="16"/>
              </w:rPr>
            </w:pPr>
            <w:r w:rsidRPr="003064FE">
              <w:rPr>
                <w:rFonts w:asciiTheme="majorBidi" w:hAnsiTheme="majorBidi" w:cstheme="majorBidi"/>
                <w:sz w:val="16"/>
                <w:szCs w:val="16"/>
              </w:rPr>
              <w:t>MNIST_</w:t>
            </w:r>
            <w:r>
              <w:rPr>
                <w:rFonts w:asciiTheme="majorBidi" w:hAnsiTheme="majorBidi" w:cstheme="majorBidi"/>
                <w:sz w:val="16"/>
                <w:szCs w:val="16"/>
              </w:rPr>
              <w:t>21</w:t>
            </w:r>
            <w:r w:rsidRPr="003064FE">
              <w:rPr>
                <w:rFonts w:asciiTheme="majorBidi" w:hAnsiTheme="majorBidi" w:cstheme="majorBidi"/>
                <w:sz w:val="16"/>
                <w:szCs w:val="16"/>
              </w:rPr>
              <w:t>7</w:t>
            </w:r>
            <w:r>
              <w:rPr>
                <w:rFonts w:asciiTheme="majorBidi" w:hAnsiTheme="majorBidi" w:cstheme="majorBidi"/>
                <w:sz w:val="16"/>
                <w:szCs w:val="16"/>
              </w:rPr>
              <w:t>7</w:t>
            </w:r>
            <w:r w:rsidRPr="003064FE">
              <w:rPr>
                <w:rFonts w:asciiTheme="majorBidi" w:hAnsiTheme="majorBidi" w:cstheme="majorBidi"/>
                <w:sz w:val="16"/>
                <w:szCs w:val="16"/>
              </w:rPr>
              <w:t>0</w:t>
            </w:r>
          </w:p>
        </w:tc>
        <w:tc>
          <w:tcPr>
            <w:tcW w:w="1120" w:type="dxa"/>
          </w:tcPr>
          <w:p w:rsidR="009B009B" w:rsidRDefault="009B009B" w:rsidP="00A154CF">
            <w:pPr>
              <w:jc w:val="center"/>
            </w:pPr>
            <w:r w:rsidRPr="008C1400">
              <w:t>0.993</w:t>
            </w:r>
          </w:p>
        </w:tc>
        <w:tc>
          <w:tcPr>
            <w:tcW w:w="1042" w:type="dxa"/>
          </w:tcPr>
          <w:p w:rsidR="009B009B" w:rsidRDefault="009B009B" w:rsidP="00A154CF">
            <w:pPr>
              <w:jc w:val="center"/>
            </w:pPr>
            <w:r w:rsidRPr="00590CAB">
              <w:t>0.992</w:t>
            </w:r>
          </w:p>
        </w:tc>
        <w:tc>
          <w:tcPr>
            <w:tcW w:w="1042" w:type="dxa"/>
          </w:tcPr>
          <w:p w:rsidR="009B009B" w:rsidRDefault="009B009B" w:rsidP="00A154CF">
            <w:pPr>
              <w:jc w:val="center"/>
            </w:pPr>
            <w:r>
              <w:t>0.996</w:t>
            </w:r>
          </w:p>
        </w:tc>
        <w:tc>
          <w:tcPr>
            <w:tcW w:w="1265" w:type="dxa"/>
          </w:tcPr>
          <w:p w:rsidR="009B009B" w:rsidRDefault="009B009B" w:rsidP="00A154CF">
            <w:pPr>
              <w:jc w:val="center"/>
            </w:pPr>
            <w:r w:rsidRPr="00786703">
              <w:t>0.993</w:t>
            </w:r>
          </w:p>
        </w:tc>
        <w:tc>
          <w:tcPr>
            <w:tcW w:w="1024" w:type="dxa"/>
          </w:tcPr>
          <w:p w:rsidR="009B009B" w:rsidRDefault="009B009B" w:rsidP="00A154CF">
            <w:pPr>
              <w:jc w:val="center"/>
            </w:pPr>
            <w:r w:rsidRPr="00E10554">
              <w:t>0.993</w:t>
            </w:r>
          </w:p>
        </w:tc>
        <w:tc>
          <w:tcPr>
            <w:tcW w:w="1048" w:type="dxa"/>
          </w:tcPr>
          <w:p w:rsidR="009B009B" w:rsidRDefault="009B009B" w:rsidP="00A154CF">
            <w:pPr>
              <w:jc w:val="center"/>
            </w:pPr>
            <w:r w:rsidRPr="008C1400">
              <w:t>0.992</w:t>
            </w:r>
          </w:p>
        </w:tc>
        <w:tc>
          <w:tcPr>
            <w:tcW w:w="1024" w:type="dxa"/>
          </w:tcPr>
          <w:p w:rsidR="009B009B" w:rsidRDefault="009B009B" w:rsidP="00A154CF">
            <w:pPr>
              <w:jc w:val="center"/>
            </w:pPr>
            <w:r w:rsidRPr="008C1400">
              <w:t>0.994</w:t>
            </w:r>
          </w:p>
        </w:tc>
      </w:tr>
      <w:tr w:rsidR="009B009B" w:rsidRPr="007B464C" w:rsidTr="00A154CF">
        <w:trPr>
          <w:jc w:val="center"/>
        </w:trPr>
        <w:tc>
          <w:tcPr>
            <w:tcW w:w="1206" w:type="dxa"/>
          </w:tcPr>
          <w:p w:rsidR="009B009B" w:rsidRPr="0090242C" w:rsidRDefault="009B009B" w:rsidP="00A154CF">
            <w:pPr>
              <w:autoSpaceDE w:val="0"/>
              <w:autoSpaceDN w:val="0"/>
              <w:adjustRightInd w:val="0"/>
              <w:rPr>
                <w:rFonts w:asciiTheme="majorBidi" w:hAnsiTheme="majorBidi" w:cstheme="majorBidi"/>
                <w:sz w:val="16"/>
                <w:szCs w:val="16"/>
              </w:rPr>
            </w:pPr>
            <w:r w:rsidRPr="003064FE">
              <w:rPr>
                <w:rFonts w:asciiTheme="majorBidi" w:hAnsiTheme="majorBidi" w:cstheme="majorBidi"/>
                <w:sz w:val="16"/>
                <w:szCs w:val="16"/>
              </w:rPr>
              <w:t>MNIST_</w:t>
            </w:r>
            <w:r>
              <w:rPr>
                <w:rFonts w:asciiTheme="majorBidi" w:hAnsiTheme="majorBidi" w:cstheme="majorBidi" w:hint="cs"/>
                <w:sz w:val="16"/>
                <w:szCs w:val="16"/>
                <w:rtl/>
              </w:rPr>
              <w:t>28911</w:t>
            </w:r>
          </w:p>
        </w:tc>
        <w:tc>
          <w:tcPr>
            <w:tcW w:w="1120" w:type="dxa"/>
          </w:tcPr>
          <w:p w:rsidR="009B009B" w:rsidRDefault="009B009B" w:rsidP="00A154CF">
            <w:pPr>
              <w:jc w:val="center"/>
            </w:pPr>
            <w:r w:rsidRPr="008C1400">
              <w:t>0.988</w:t>
            </w:r>
          </w:p>
        </w:tc>
        <w:tc>
          <w:tcPr>
            <w:tcW w:w="1042" w:type="dxa"/>
          </w:tcPr>
          <w:p w:rsidR="009B009B" w:rsidRDefault="009B009B" w:rsidP="00A154CF">
            <w:pPr>
              <w:jc w:val="center"/>
            </w:pPr>
            <w:r w:rsidRPr="00590CAB">
              <w:t>0.991</w:t>
            </w:r>
          </w:p>
        </w:tc>
        <w:tc>
          <w:tcPr>
            <w:tcW w:w="1042" w:type="dxa"/>
          </w:tcPr>
          <w:p w:rsidR="009B009B" w:rsidRDefault="009B009B" w:rsidP="00A154CF">
            <w:pPr>
              <w:jc w:val="center"/>
            </w:pPr>
            <w:r w:rsidRPr="00786703">
              <w:t>0.994</w:t>
            </w:r>
          </w:p>
        </w:tc>
        <w:tc>
          <w:tcPr>
            <w:tcW w:w="1265" w:type="dxa"/>
          </w:tcPr>
          <w:p w:rsidR="009B009B" w:rsidRDefault="009B009B" w:rsidP="00A154CF">
            <w:pPr>
              <w:jc w:val="center"/>
            </w:pPr>
            <w:r w:rsidRPr="00786703">
              <w:t>0.990</w:t>
            </w:r>
          </w:p>
        </w:tc>
        <w:tc>
          <w:tcPr>
            <w:tcW w:w="1024" w:type="dxa"/>
          </w:tcPr>
          <w:p w:rsidR="009B009B" w:rsidRDefault="009B009B" w:rsidP="00A154CF">
            <w:pPr>
              <w:jc w:val="center"/>
            </w:pPr>
            <w:r w:rsidRPr="00E10554">
              <w:t>0.990</w:t>
            </w:r>
          </w:p>
        </w:tc>
        <w:tc>
          <w:tcPr>
            <w:tcW w:w="1048" w:type="dxa"/>
          </w:tcPr>
          <w:p w:rsidR="009B009B" w:rsidRDefault="009B009B" w:rsidP="00A154CF">
            <w:pPr>
              <w:jc w:val="center"/>
            </w:pPr>
            <w:r w:rsidRPr="008C1400">
              <w:t>0.991</w:t>
            </w:r>
          </w:p>
        </w:tc>
        <w:tc>
          <w:tcPr>
            <w:tcW w:w="1024" w:type="dxa"/>
          </w:tcPr>
          <w:p w:rsidR="009B009B" w:rsidRDefault="009B009B" w:rsidP="00A154CF">
            <w:pPr>
              <w:jc w:val="center"/>
            </w:pPr>
            <w:r w:rsidRPr="008C1400">
              <w:t>0.993</w:t>
            </w:r>
          </w:p>
        </w:tc>
      </w:tr>
      <w:tr w:rsidR="009B009B" w:rsidRPr="007B464C" w:rsidTr="00A154CF">
        <w:trPr>
          <w:jc w:val="center"/>
        </w:trPr>
        <w:tc>
          <w:tcPr>
            <w:tcW w:w="1206" w:type="dxa"/>
          </w:tcPr>
          <w:p w:rsidR="009B009B" w:rsidRPr="0090242C" w:rsidRDefault="009B009B" w:rsidP="00A154CF">
            <w:pPr>
              <w:autoSpaceDE w:val="0"/>
              <w:autoSpaceDN w:val="0"/>
              <w:adjustRightInd w:val="0"/>
              <w:rPr>
                <w:rFonts w:asciiTheme="majorBidi" w:hAnsiTheme="majorBidi" w:cstheme="majorBidi"/>
                <w:sz w:val="16"/>
                <w:szCs w:val="16"/>
              </w:rPr>
            </w:pPr>
            <w:r w:rsidRPr="003064FE">
              <w:rPr>
                <w:rFonts w:asciiTheme="majorBidi" w:hAnsiTheme="majorBidi" w:cstheme="majorBidi"/>
                <w:sz w:val="16"/>
                <w:szCs w:val="16"/>
              </w:rPr>
              <w:t>MNIST_</w:t>
            </w:r>
            <w:r>
              <w:rPr>
                <w:rFonts w:asciiTheme="majorBidi" w:hAnsiTheme="majorBidi" w:cstheme="majorBidi" w:hint="cs"/>
                <w:sz w:val="16"/>
                <w:szCs w:val="16"/>
                <w:rtl/>
              </w:rPr>
              <w:t>35735</w:t>
            </w:r>
          </w:p>
        </w:tc>
        <w:tc>
          <w:tcPr>
            <w:tcW w:w="1120" w:type="dxa"/>
          </w:tcPr>
          <w:p w:rsidR="009B009B" w:rsidRDefault="009B009B" w:rsidP="00A154CF">
            <w:pPr>
              <w:jc w:val="center"/>
            </w:pPr>
            <w:r w:rsidRPr="008C1400">
              <w:t>0.985</w:t>
            </w:r>
          </w:p>
        </w:tc>
        <w:tc>
          <w:tcPr>
            <w:tcW w:w="1042" w:type="dxa"/>
          </w:tcPr>
          <w:p w:rsidR="009B009B" w:rsidRDefault="009B009B" w:rsidP="00A154CF">
            <w:pPr>
              <w:jc w:val="center"/>
            </w:pPr>
            <w:r w:rsidRPr="00590CAB">
              <w:t>0.991</w:t>
            </w:r>
          </w:p>
        </w:tc>
        <w:tc>
          <w:tcPr>
            <w:tcW w:w="1042" w:type="dxa"/>
          </w:tcPr>
          <w:p w:rsidR="009B009B" w:rsidRDefault="009B009B" w:rsidP="00A154CF">
            <w:pPr>
              <w:jc w:val="center"/>
            </w:pPr>
            <w:r w:rsidRPr="00786703">
              <w:t>0.994</w:t>
            </w:r>
          </w:p>
        </w:tc>
        <w:tc>
          <w:tcPr>
            <w:tcW w:w="1265" w:type="dxa"/>
          </w:tcPr>
          <w:p w:rsidR="009B009B" w:rsidRDefault="009B009B" w:rsidP="00A154CF">
            <w:pPr>
              <w:jc w:val="center"/>
            </w:pPr>
            <w:r>
              <w:t>0.990</w:t>
            </w:r>
          </w:p>
        </w:tc>
        <w:tc>
          <w:tcPr>
            <w:tcW w:w="1024" w:type="dxa"/>
          </w:tcPr>
          <w:p w:rsidR="009B009B" w:rsidRDefault="009B009B" w:rsidP="00A154CF">
            <w:pPr>
              <w:jc w:val="center"/>
            </w:pPr>
            <w:r w:rsidRPr="00E10554">
              <w:t>0.990</w:t>
            </w:r>
          </w:p>
        </w:tc>
        <w:tc>
          <w:tcPr>
            <w:tcW w:w="1048" w:type="dxa"/>
          </w:tcPr>
          <w:p w:rsidR="009B009B" w:rsidRDefault="009B009B" w:rsidP="00A154CF">
            <w:pPr>
              <w:jc w:val="center"/>
            </w:pPr>
            <w:r w:rsidRPr="008C1400">
              <w:t>0.991</w:t>
            </w:r>
          </w:p>
        </w:tc>
        <w:tc>
          <w:tcPr>
            <w:tcW w:w="1024" w:type="dxa"/>
          </w:tcPr>
          <w:p w:rsidR="009B009B" w:rsidRDefault="009B009B" w:rsidP="00A154CF">
            <w:pPr>
              <w:jc w:val="center"/>
            </w:pPr>
            <w:r w:rsidRPr="008C1400">
              <w:t>0.992</w:t>
            </w:r>
          </w:p>
        </w:tc>
      </w:tr>
      <w:tr w:rsidR="009B009B" w:rsidRPr="007B464C" w:rsidTr="00A154CF">
        <w:trPr>
          <w:jc w:val="center"/>
        </w:trPr>
        <w:tc>
          <w:tcPr>
            <w:tcW w:w="1206" w:type="dxa"/>
          </w:tcPr>
          <w:p w:rsidR="009B009B" w:rsidRPr="0090242C" w:rsidRDefault="009B009B" w:rsidP="00A154CF">
            <w:pPr>
              <w:autoSpaceDE w:val="0"/>
              <w:autoSpaceDN w:val="0"/>
              <w:adjustRightInd w:val="0"/>
              <w:rPr>
                <w:rFonts w:asciiTheme="majorBidi" w:hAnsiTheme="majorBidi" w:cstheme="majorBidi"/>
                <w:sz w:val="16"/>
                <w:szCs w:val="16"/>
              </w:rPr>
            </w:pPr>
            <w:r w:rsidRPr="003064FE">
              <w:rPr>
                <w:rFonts w:asciiTheme="majorBidi" w:hAnsiTheme="majorBidi" w:cstheme="majorBidi"/>
                <w:sz w:val="16"/>
                <w:szCs w:val="16"/>
              </w:rPr>
              <w:t>MNIST_</w:t>
            </w:r>
            <w:r>
              <w:rPr>
                <w:rFonts w:asciiTheme="majorBidi" w:hAnsiTheme="majorBidi" w:cstheme="majorBidi" w:hint="cs"/>
                <w:sz w:val="16"/>
                <w:szCs w:val="16"/>
                <w:rtl/>
              </w:rPr>
              <w:t>42048</w:t>
            </w:r>
          </w:p>
        </w:tc>
        <w:tc>
          <w:tcPr>
            <w:tcW w:w="1120" w:type="dxa"/>
          </w:tcPr>
          <w:p w:rsidR="009B009B" w:rsidRDefault="009B009B" w:rsidP="00A154CF">
            <w:pPr>
              <w:jc w:val="center"/>
            </w:pPr>
            <w:r>
              <w:t>0.976</w:t>
            </w:r>
          </w:p>
        </w:tc>
        <w:tc>
          <w:tcPr>
            <w:tcW w:w="1042" w:type="dxa"/>
          </w:tcPr>
          <w:p w:rsidR="009B009B" w:rsidRDefault="009B009B" w:rsidP="00A154CF">
            <w:pPr>
              <w:jc w:val="center"/>
            </w:pPr>
            <w:r w:rsidRPr="00590CAB">
              <w:t>0.986</w:t>
            </w:r>
          </w:p>
        </w:tc>
        <w:tc>
          <w:tcPr>
            <w:tcW w:w="1042" w:type="dxa"/>
          </w:tcPr>
          <w:p w:rsidR="009B009B" w:rsidRDefault="009B009B" w:rsidP="00A154CF">
            <w:pPr>
              <w:jc w:val="center"/>
            </w:pPr>
            <w:r w:rsidRPr="00786703">
              <w:t>0.991</w:t>
            </w:r>
          </w:p>
        </w:tc>
        <w:tc>
          <w:tcPr>
            <w:tcW w:w="1265" w:type="dxa"/>
          </w:tcPr>
          <w:p w:rsidR="009B009B" w:rsidRDefault="009B009B" w:rsidP="00A154CF">
            <w:pPr>
              <w:jc w:val="center"/>
            </w:pPr>
            <w:r w:rsidRPr="00786703">
              <w:t>0.984</w:t>
            </w:r>
          </w:p>
        </w:tc>
        <w:tc>
          <w:tcPr>
            <w:tcW w:w="1024" w:type="dxa"/>
          </w:tcPr>
          <w:p w:rsidR="009B009B" w:rsidRDefault="009B009B" w:rsidP="00A154CF">
            <w:pPr>
              <w:jc w:val="center"/>
            </w:pPr>
            <w:r w:rsidRPr="00E10554">
              <w:t>0.984</w:t>
            </w:r>
          </w:p>
        </w:tc>
        <w:tc>
          <w:tcPr>
            <w:tcW w:w="1048" w:type="dxa"/>
          </w:tcPr>
          <w:p w:rsidR="009B009B" w:rsidRDefault="009B009B" w:rsidP="00A154CF">
            <w:pPr>
              <w:jc w:val="center"/>
            </w:pPr>
            <w:r>
              <w:t>0.986</w:t>
            </w:r>
          </w:p>
        </w:tc>
        <w:tc>
          <w:tcPr>
            <w:tcW w:w="1024" w:type="dxa"/>
          </w:tcPr>
          <w:p w:rsidR="009B009B" w:rsidRDefault="009B009B" w:rsidP="00A154CF">
            <w:pPr>
              <w:jc w:val="center"/>
            </w:pPr>
            <w:r w:rsidRPr="008C1400">
              <w:t>0.987</w:t>
            </w:r>
          </w:p>
        </w:tc>
      </w:tr>
      <w:tr w:rsidR="009B009B" w:rsidRPr="007B464C" w:rsidTr="00A154CF">
        <w:trPr>
          <w:jc w:val="center"/>
        </w:trPr>
        <w:tc>
          <w:tcPr>
            <w:tcW w:w="1206" w:type="dxa"/>
          </w:tcPr>
          <w:p w:rsidR="009B009B" w:rsidRPr="0090242C" w:rsidRDefault="009B009B" w:rsidP="00A154CF">
            <w:pPr>
              <w:autoSpaceDE w:val="0"/>
              <w:autoSpaceDN w:val="0"/>
              <w:adjustRightInd w:val="0"/>
              <w:rPr>
                <w:rFonts w:asciiTheme="majorBidi" w:hAnsiTheme="majorBidi" w:cstheme="majorBidi"/>
                <w:sz w:val="16"/>
                <w:szCs w:val="16"/>
              </w:rPr>
            </w:pPr>
            <w:r w:rsidRPr="003064FE">
              <w:rPr>
                <w:rFonts w:asciiTheme="majorBidi" w:hAnsiTheme="majorBidi" w:cstheme="majorBidi"/>
                <w:sz w:val="16"/>
                <w:szCs w:val="16"/>
              </w:rPr>
              <w:t>MNIST_</w:t>
            </w:r>
            <w:r>
              <w:rPr>
                <w:rFonts w:asciiTheme="majorBidi" w:hAnsiTheme="majorBidi" w:cstheme="majorBidi" w:hint="cs"/>
                <w:sz w:val="16"/>
                <w:szCs w:val="16"/>
                <w:rtl/>
              </w:rPr>
              <w:t>48924</w:t>
            </w:r>
          </w:p>
        </w:tc>
        <w:tc>
          <w:tcPr>
            <w:tcW w:w="1120" w:type="dxa"/>
          </w:tcPr>
          <w:p w:rsidR="009B009B" w:rsidRDefault="009B009B" w:rsidP="00A154CF">
            <w:pPr>
              <w:jc w:val="center"/>
            </w:pPr>
            <w:r w:rsidRPr="008C1400">
              <w:t>0.974</w:t>
            </w:r>
          </w:p>
        </w:tc>
        <w:tc>
          <w:tcPr>
            <w:tcW w:w="1042" w:type="dxa"/>
          </w:tcPr>
          <w:p w:rsidR="009B009B" w:rsidRDefault="009B009B" w:rsidP="00A154CF">
            <w:pPr>
              <w:jc w:val="center"/>
            </w:pPr>
            <w:r>
              <w:t>0.984</w:t>
            </w:r>
          </w:p>
        </w:tc>
        <w:tc>
          <w:tcPr>
            <w:tcW w:w="1042" w:type="dxa"/>
          </w:tcPr>
          <w:p w:rsidR="009B009B" w:rsidRDefault="009B009B" w:rsidP="00A154CF">
            <w:pPr>
              <w:jc w:val="center"/>
            </w:pPr>
            <w:r w:rsidRPr="00786703">
              <w:t>0.989</w:t>
            </w:r>
          </w:p>
        </w:tc>
        <w:tc>
          <w:tcPr>
            <w:tcW w:w="1265" w:type="dxa"/>
          </w:tcPr>
          <w:p w:rsidR="009B009B" w:rsidRDefault="009B009B" w:rsidP="00A154CF">
            <w:pPr>
              <w:jc w:val="center"/>
            </w:pPr>
            <w:r w:rsidRPr="00786703">
              <w:t>0.982</w:t>
            </w:r>
          </w:p>
        </w:tc>
        <w:tc>
          <w:tcPr>
            <w:tcW w:w="1024" w:type="dxa"/>
          </w:tcPr>
          <w:p w:rsidR="009B009B" w:rsidRDefault="009B009B" w:rsidP="00A154CF">
            <w:pPr>
              <w:jc w:val="center"/>
            </w:pPr>
            <w:r w:rsidRPr="00E10554">
              <w:t>0.982</w:t>
            </w:r>
          </w:p>
        </w:tc>
        <w:tc>
          <w:tcPr>
            <w:tcW w:w="1048" w:type="dxa"/>
          </w:tcPr>
          <w:p w:rsidR="009B009B" w:rsidRDefault="009B009B" w:rsidP="00A154CF">
            <w:pPr>
              <w:jc w:val="center"/>
            </w:pPr>
            <w:r w:rsidRPr="008C1400">
              <w:t>0.985</w:t>
            </w:r>
          </w:p>
        </w:tc>
        <w:tc>
          <w:tcPr>
            <w:tcW w:w="1024" w:type="dxa"/>
          </w:tcPr>
          <w:p w:rsidR="009B009B" w:rsidRDefault="009B009B" w:rsidP="00A154CF">
            <w:pPr>
              <w:jc w:val="center"/>
            </w:pPr>
            <w:r w:rsidRPr="008C1400">
              <w:t>0.985</w:t>
            </w:r>
          </w:p>
        </w:tc>
      </w:tr>
      <w:tr w:rsidR="009B009B" w:rsidRPr="007B464C" w:rsidTr="00A154CF">
        <w:trPr>
          <w:jc w:val="center"/>
        </w:trPr>
        <w:tc>
          <w:tcPr>
            <w:tcW w:w="1206" w:type="dxa"/>
          </w:tcPr>
          <w:p w:rsidR="009B009B" w:rsidRPr="0090242C" w:rsidRDefault="009B009B" w:rsidP="00A154CF">
            <w:pPr>
              <w:autoSpaceDE w:val="0"/>
              <w:autoSpaceDN w:val="0"/>
              <w:adjustRightInd w:val="0"/>
              <w:rPr>
                <w:rFonts w:asciiTheme="majorBidi" w:hAnsiTheme="majorBidi" w:cstheme="majorBidi"/>
                <w:sz w:val="16"/>
                <w:szCs w:val="16"/>
              </w:rPr>
            </w:pPr>
            <w:r w:rsidRPr="003064FE">
              <w:rPr>
                <w:rFonts w:asciiTheme="majorBidi" w:hAnsiTheme="majorBidi" w:cstheme="majorBidi"/>
                <w:sz w:val="16"/>
                <w:szCs w:val="16"/>
              </w:rPr>
              <w:t>MNIST_</w:t>
            </w:r>
            <w:r>
              <w:rPr>
                <w:rFonts w:asciiTheme="majorBidi" w:hAnsiTheme="majorBidi" w:cstheme="majorBidi" w:hint="cs"/>
                <w:sz w:val="16"/>
                <w:szCs w:val="16"/>
                <w:rtl/>
              </w:rPr>
              <w:t>56217</w:t>
            </w:r>
          </w:p>
        </w:tc>
        <w:tc>
          <w:tcPr>
            <w:tcW w:w="1120" w:type="dxa"/>
          </w:tcPr>
          <w:p w:rsidR="009B009B" w:rsidRDefault="009B009B" w:rsidP="00A154CF">
            <w:pPr>
              <w:jc w:val="center"/>
            </w:pPr>
            <w:r w:rsidRPr="00786703">
              <w:t>0.968</w:t>
            </w:r>
          </w:p>
        </w:tc>
        <w:tc>
          <w:tcPr>
            <w:tcW w:w="1042" w:type="dxa"/>
          </w:tcPr>
          <w:p w:rsidR="009B009B" w:rsidRDefault="009B009B" w:rsidP="00A154CF">
            <w:pPr>
              <w:jc w:val="center"/>
            </w:pPr>
            <w:r w:rsidRPr="00590CAB">
              <w:t>0.98</w:t>
            </w:r>
            <w:r>
              <w:t>0</w:t>
            </w:r>
          </w:p>
        </w:tc>
        <w:tc>
          <w:tcPr>
            <w:tcW w:w="1042" w:type="dxa"/>
          </w:tcPr>
          <w:p w:rsidR="009B009B" w:rsidRDefault="009B009B" w:rsidP="00A154CF">
            <w:pPr>
              <w:jc w:val="center"/>
            </w:pPr>
            <w:r w:rsidRPr="00786703">
              <w:t>0.986</w:t>
            </w:r>
          </w:p>
        </w:tc>
        <w:tc>
          <w:tcPr>
            <w:tcW w:w="1265" w:type="dxa"/>
          </w:tcPr>
          <w:p w:rsidR="009B009B" w:rsidRDefault="009B009B" w:rsidP="00A154CF">
            <w:pPr>
              <w:jc w:val="center"/>
            </w:pPr>
            <w:r>
              <w:t>0.977</w:t>
            </w:r>
          </w:p>
        </w:tc>
        <w:tc>
          <w:tcPr>
            <w:tcW w:w="1024" w:type="dxa"/>
          </w:tcPr>
          <w:p w:rsidR="009B009B" w:rsidRDefault="009B009B" w:rsidP="00A154CF">
            <w:pPr>
              <w:jc w:val="center"/>
            </w:pPr>
            <w:r>
              <w:t>0.977</w:t>
            </w:r>
          </w:p>
        </w:tc>
        <w:tc>
          <w:tcPr>
            <w:tcW w:w="1048" w:type="dxa"/>
          </w:tcPr>
          <w:p w:rsidR="009B009B" w:rsidRDefault="009B009B" w:rsidP="00A154CF">
            <w:pPr>
              <w:jc w:val="center"/>
            </w:pPr>
            <w:r w:rsidRPr="008C1400">
              <w:t>0.980</w:t>
            </w:r>
          </w:p>
        </w:tc>
        <w:tc>
          <w:tcPr>
            <w:tcW w:w="1024" w:type="dxa"/>
          </w:tcPr>
          <w:p w:rsidR="009B009B" w:rsidRDefault="009B009B" w:rsidP="00A154CF">
            <w:pPr>
              <w:jc w:val="center"/>
            </w:pPr>
            <w:r w:rsidRPr="008C1400">
              <w:t>0.980</w:t>
            </w:r>
          </w:p>
        </w:tc>
      </w:tr>
      <w:tr w:rsidR="009B009B" w:rsidRPr="007B464C" w:rsidTr="00A154CF">
        <w:trPr>
          <w:jc w:val="center"/>
        </w:trPr>
        <w:tc>
          <w:tcPr>
            <w:tcW w:w="1206" w:type="dxa"/>
          </w:tcPr>
          <w:p w:rsidR="009B009B" w:rsidRPr="0090242C" w:rsidRDefault="009B009B" w:rsidP="00A154CF">
            <w:pPr>
              <w:autoSpaceDE w:val="0"/>
              <w:autoSpaceDN w:val="0"/>
              <w:adjustRightInd w:val="0"/>
              <w:rPr>
                <w:rFonts w:asciiTheme="majorBidi" w:hAnsiTheme="majorBidi" w:cstheme="majorBidi"/>
                <w:sz w:val="16"/>
                <w:szCs w:val="16"/>
              </w:rPr>
            </w:pPr>
            <w:r w:rsidRPr="003064FE">
              <w:rPr>
                <w:rFonts w:asciiTheme="majorBidi" w:hAnsiTheme="majorBidi" w:cstheme="majorBidi"/>
                <w:sz w:val="16"/>
                <w:szCs w:val="16"/>
              </w:rPr>
              <w:t>MNIST_</w:t>
            </w:r>
            <w:r>
              <w:rPr>
                <w:rFonts w:asciiTheme="majorBidi" w:hAnsiTheme="majorBidi" w:cstheme="majorBidi" w:hint="cs"/>
                <w:sz w:val="16"/>
                <w:szCs w:val="16"/>
                <w:rtl/>
              </w:rPr>
              <w:t>63042</w:t>
            </w:r>
          </w:p>
        </w:tc>
        <w:tc>
          <w:tcPr>
            <w:tcW w:w="1120" w:type="dxa"/>
          </w:tcPr>
          <w:p w:rsidR="009B009B" w:rsidRDefault="009B009B" w:rsidP="00A154CF">
            <w:pPr>
              <w:jc w:val="center"/>
            </w:pPr>
            <w:r>
              <w:t>0.962</w:t>
            </w:r>
          </w:p>
        </w:tc>
        <w:tc>
          <w:tcPr>
            <w:tcW w:w="1042" w:type="dxa"/>
          </w:tcPr>
          <w:p w:rsidR="009B009B" w:rsidRDefault="009B009B" w:rsidP="00A154CF">
            <w:pPr>
              <w:jc w:val="center"/>
            </w:pPr>
            <w:r w:rsidRPr="00590CAB">
              <w:t>0.975</w:t>
            </w:r>
          </w:p>
        </w:tc>
        <w:tc>
          <w:tcPr>
            <w:tcW w:w="1042" w:type="dxa"/>
          </w:tcPr>
          <w:p w:rsidR="009B009B" w:rsidRDefault="009B009B" w:rsidP="00A154CF">
            <w:pPr>
              <w:jc w:val="center"/>
            </w:pPr>
            <w:r w:rsidRPr="00786703">
              <w:t>0.983</w:t>
            </w:r>
          </w:p>
        </w:tc>
        <w:tc>
          <w:tcPr>
            <w:tcW w:w="1265" w:type="dxa"/>
          </w:tcPr>
          <w:p w:rsidR="009B009B" w:rsidRDefault="009B009B" w:rsidP="00A154CF">
            <w:pPr>
              <w:jc w:val="center"/>
            </w:pPr>
            <w:r>
              <w:t>0.971</w:t>
            </w:r>
          </w:p>
        </w:tc>
        <w:tc>
          <w:tcPr>
            <w:tcW w:w="1024" w:type="dxa"/>
          </w:tcPr>
          <w:p w:rsidR="009B009B" w:rsidRDefault="009B009B" w:rsidP="00A154CF">
            <w:pPr>
              <w:jc w:val="center"/>
            </w:pPr>
            <w:r>
              <w:t>0.971</w:t>
            </w:r>
          </w:p>
        </w:tc>
        <w:tc>
          <w:tcPr>
            <w:tcW w:w="1048" w:type="dxa"/>
          </w:tcPr>
          <w:p w:rsidR="009B009B" w:rsidRDefault="009B009B" w:rsidP="00A154CF">
            <w:pPr>
              <w:jc w:val="center"/>
            </w:pPr>
            <w:r w:rsidRPr="008C1400">
              <w:t>0.975</w:t>
            </w:r>
          </w:p>
        </w:tc>
        <w:tc>
          <w:tcPr>
            <w:tcW w:w="1024" w:type="dxa"/>
          </w:tcPr>
          <w:p w:rsidR="009B009B" w:rsidRDefault="009B009B" w:rsidP="00A154CF">
            <w:pPr>
              <w:jc w:val="center"/>
            </w:pPr>
            <w:r>
              <w:t>0.976</w:t>
            </w:r>
          </w:p>
        </w:tc>
      </w:tr>
      <w:tr w:rsidR="009B009B" w:rsidRPr="007B464C" w:rsidTr="00A154CF">
        <w:trPr>
          <w:jc w:val="center"/>
        </w:trPr>
        <w:tc>
          <w:tcPr>
            <w:tcW w:w="1206" w:type="dxa"/>
          </w:tcPr>
          <w:p w:rsidR="009B009B" w:rsidRPr="0090242C" w:rsidRDefault="009B009B" w:rsidP="00A154CF">
            <w:pPr>
              <w:autoSpaceDE w:val="0"/>
              <w:autoSpaceDN w:val="0"/>
              <w:adjustRightInd w:val="0"/>
              <w:rPr>
                <w:rFonts w:asciiTheme="majorBidi" w:hAnsiTheme="majorBidi" w:cstheme="majorBidi"/>
                <w:sz w:val="16"/>
                <w:szCs w:val="16"/>
              </w:rPr>
            </w:pPr>
            <w:r w:rsidRPr="003064FE">
              <w:rPr>
                <w:rFonts w:asciiTheme="majorBidi" w:hAnsiTheme="majorBidi" w:cstheme="majorBidi"/>
                <w:sz w:val="16"/>
                <w:szCs w:val="16"/>
              </w:rPr>
              <w:t>MNIST_</w:t>
            </w:r>
            <w:r>
              <w:rPr>
                <w:rFonts w:asciiTheme="majorBidi" w:hAnsiTheme="majorBidi" w:cstheme="majorBidi" w:hint="cs"/>
                <w:sz w:val="16"/>
                <w:szCs w:val="16"/>
                <w:rtl/>
              </w:rPr>
              <w:t>70000</w:t>
            </w:r>
          </w:p>
        </w:tc>
        <w:tc>
          <w:tcPr>
            <w:tcW w:w="1120" w:type="dxa"/>
          </w:tcPr>
          <w:p w:rsidR="009B009B" w:rsidRDefault="009B009B" w:rsidP="00A154CF">
            <w:pPr>
              <w:jc w:val="center"/>
            </w:pPr>
            <w:r>
              <w:t>0.954</w:t>
            </w:r>
          </w:p>
        </w:tc>
        <w:tc>
          <w:tcPr>
            <w:tcW w:w="1042" w:type="dxa"/>
          </w:tcPr>
          <w:p w:rsidR="009B009B" w:rsidRDefault="009B009B" w:rsidP="00A154CF">
            <w:pPr>
              <w:jc w:val="center"/>
            </w:pPr>
            <w:r w:rsidRPr="00590CAB">
              <w:t>0.969</w:t>
            </w:r>
          </w:p>
        </w:tc>
        <w:tc>
          <w:tcPr>
            <w:tcW w:w="1042" w:type="dxa"/>
          </w:tcPr>
          <w:p w:rsidR="009B009B" w:rsidRDefault="009B009B" w:rsidP="00A154CF">
            <w:pPr>
              <w:jc w:val="center"/>
            </w:pPr>
            <w:r w:rsidRPr="00786703">
              <w:t>0.979</w:t>
            </w:r>
          </w:p>
        </w:tc>
        <w:tc>
          <w:tcPr>
            <w:tcW w:w="1265" w:type="dxa"/>
          </w:tcPr>
          <w:p w:rsidR="009B009B" w:rsidRDefault="009B009B" w:rsidP="00A154CF">
            <w:pPr>
              <w:jc w:val="center"/>
            </w:pPr>
            <w:r w:rsidRPr="00786703">
              <w:t>0.963</w:t>
            </w:r>
          </w:p>
        </w:tc>
        <w:tc>
          <w:tcPr>
            <w:tcW w:w="1024" w:type="dxa"/>
          </w:tcPr>
          <w:p w:rsidR="009B009B" w:rsidRDefault="009B009B" w:rsidP="00A154CF">
            <w:pPr>
              <w:jc w:val="center"/>
            </w:pPr>
            <w:r w:rsidRPr="00E10554">
              <w:t>0.963</w:t>
            </w:r>
          </w:p>
        </w:tc>
        <w:tc>
          <w:tcPr>
            <w:tcW w:w="1048" w:type="dxa"/>
          </w:tcPr>
          <w:p w:rsidR="009B009B" w:rsidRDefault="009B009B" w:rsidP="00A154CF">
            <w:pPr>
              <w:jc w:val="center"/>
            </w:pPr>
            <w:r>
              <w:t>0.969</w:t>
            </w:r>
          </w:p>
        </w:tc>
        <w:tc>
          <w:tcPr>
            <w:tcW w:w="1024" w:type="dxa"/>
          </w:tcPr>
          <w:p w:rsidR="009B009B" w:rsidRDefault="009B009B" w:rsidP="00A154CF">
            <w:pPr>
              <w:jc w:val="center"/>
            </w:pPr>
            <w:r w:rsidRPr="008C1400">
              <w:t>0.97</w:t>
            </w:r>
            <w:r>
              <w:t>5</w:t>
            </w:r>
          </w:p>
        </w:tc>
      </w:tr>
      <w:tr w:rsidR="009B009B" w:rsidRPr="007B464C" w:rsidTr="00A154CF">
        <w:trPr>
          <w:jc w:val="center"/>
        </w:trPr>
        <w:tc>
          <w:tcPr>
            <w:tcW w:w="1206" w:type="dxa"/>
          </w:tcPr>
          <w:p w:rsidR="009B009B" w:rsidRPr="003064FE" w:rsidRDefault="009B009B" w:rsidP="00A154CF">
            <w:pPr>
              <w:autoSpaceDE w:val="0"/>
              <w:autoSpaceDN w:val="0"/>
              <w:adjustRightInd w:val="0"/>
              <w:rPr>
                <w:rFonts w:asciiTheme="majorBidi" w:hAnsiTheme="majorBidi" w:cstheme="majorBidi"/>
                <w:sz w:val="16"/>
                <w:szCs w:val="16"/>
              </w:rPr>
            </w:pPr>
            <w:r>
              <w:rPr>
                <w:rFonts w:asciiTheme="majorBidi" w:hAnsiTheme="majorBidi" w:cstheme="majorBidi"/>
                <w:sz w:val="16"/>
                <w:szCs w:val="16"/>
              </w:rPr>
              <w:t>Average</w:t>
            </w:r>
          </w:p>
        </w:tc>
        <w:tc>
          <w:tcPr>
            <w:tcW w:w="1120" w:type="dxa"/>
            <w:vAlign w:val="bottom"/>
          </w:tcPr>
          <w:p w:rsidR="009B009B" w:rsidRDefault="009B009B" w:rsidP="00A154CF">
            <w:pPr>
              <w:jc w:val="center"/>
              <w:rPr>
                <w:rFonts w:ascii="Calibri" w:hAnsi="Calibri" w:cs="Calibri"/>
                <w:color w:val="000000"/>
              </w:rPr>
            </w:pPr>
            <w:r>
              <w:rPr>
                <w:rFonts w:ascii="Calibri" w:hAnsi="Calibri" w:cs="Calibri"/>
                <w:color w:val="000000"/>
              </w:rPr>
              <w:t>0.977</w:t>
            </w:r>
          </w:p>
        </w:tc>
        <w:tc>
          <w:tcPr>
            <w:tcW w:w="1042" w:type="dxa"/>
            <w:vAlign w:val="bottom"/>
          </w:tcPr>
          <w:p w:rsidR="009B009B" w:rsidRDefault="009B009B" w:rsidP="00A154CF">
            <w:pPr>
              <w:jc w:val="center"/>
              <w:rPr>
                <w:rFonts w:ascii="Calibri" w:hAnsi="Calibri" w:cs="Calibri"/>
                <w:color w:val="000000"/>
              </w:rPr>
            </w:pPr>
            <w:r>
              <w:rPr>
                <w:rFonts w:ascii="Calibri" w:hAnsi="Calibri" w:cs="Calibri"/>
                <w:color w:val="000000"/>
              </w:rPr>
              <w:t>0.985</w:t>
            </w:r>
          </w:p>
        </w:tc>
        <w:tc>
          <w:tcPr>
            <w:tcW w:w="1042" w:type="dxa"/>
            <w:vAlign w:val="bottom"/>
          </w:tcPr>
          <w:p w:rsidR="009B009B" w:rsidRDefault="009B009B" w:rsidP="00A154CF">
            <w:pPr>
              <w:jc w:val="center"/>
              <w:rPr>
                <w:rFonts w:ascii="Calibri" w:hAnsi="Calibri" w:cs="Calibri"/>
                <w:color w:val="000000"/>
              </w:rPr>
            </w:pPr>
            <w:r>
              <w:rPr>
                <w:rFonts w:ascii="Calibri" w:hAnsi="Calibri" w:cs="Calibri"/>
                <w:color w:val="000000"/>
              </w:rPr>
              <w:t>0.990</w:t>
            </w:r>
          </w:p>
        </w:tc>
        <w:tc>
          <w:tcPr>
            <w:tcW w:w="1265" w:type="dxa"/>
            <w:vAlign w:val="bottom"/>
          </w:tcPr>
          <w:p w:rsidR="009B009B" w:rsidRDefault="009B009B" w:rsidP="00A154CF">
            <w:pPr>
              <w:jc w:val="center"/>
              <w:rPr>
                <w:rFonts w:ascii="Calibri" w:hAnsi="Calibri" w:cs="Calibri"/>
                <w:color w:val="000000"/>
              </w:rPr>
            </w:pPr>
            <w:r>
              <w:rPr>
                <w:rFonts w:ascii="Calibri" w:hAnsi="Calibri" w:cs="Calibri"/>
                <w:color w:val="000000"/>
              </w:rPr>
              <w:t>0.983</w:t>
            </w:r>
          </w:p>
        </w:tc>
        <w:tc>
          <w:tcPr>
            <w:tcW w:w="1024" w:type="dxa"/>
            <w:vAlign w:val="bottom"/>
          </w:tcPr>
          <w:p w:rsidR="009B009B" w:rsidRDefault="009B009B" w:rsidP="00A154CF">
            <w:pPr>
              <w:jc w:val="center"/>
              <w:rPr>
                <w:rFonts w:ascii="Calibri" w:hAnsi="Calibri" w:cs="Calibri"/>
                <w:color w:val="000000"/>
              </w:rPr>
            </w:pPr>
            <w:r>
              <w:rPr>
                <w:rFonts w:ascii="Calibri" w:hAnsi="Calibri" w:cs="Calibri"/>
                <w:color w:val="000000"/>
              </w:rPr>
              <w:t>0.983</w:t>
            </w:r>
          </w:p>
        </w:tc>
        <w:tc>
          <w:tcPr>
            <w:tcW w:w="1048" w:type="dxa"/>
            <w:vAlign w:val="bottom"/>
          </w:tcPr>
          <w:p w:rsidR="009B009B" w:rsidRDefault="009B009B" w:rsidP="00A154CF">
            <w:pPr>
              <w:jc w:val="center"/>
              <w:rPr>
                <w:rFonts w:ascii="Calibri" w:hAnsi="Calibri" w:cs="Calibri"/>
                <w:color w:val="000000"/>
              </w:rPr>
            </w:pPr>
            <w:r>
              <w:rPr>
                <w:rFonts w:ascii="Calibri" w:hAnsi="Calibri" w:cs="Calibri"/>
                <w:color w:val="000000"/>
              </w:rPr>
              <w:t>0.985</w:t>
            </w:r>
          </w:p>
        </w:tc>
        <w:tc>
          <w:tcPr>
            <w:tcW w:w="1024" w:type="dxa"/>
            <w:vAlign w:val="bottom"/>
          </w:tcPr>
          <w:p w:rsidR="009B009B" w:rsidRDefault="009B009B" w:rsidP="00A154CF">
            <w:pPr>
              <w:jc w:val="center"/>
              <w:rPr>
                <w:rFonts w:ascii="Calibri" w:hAnsi="Calibri" w:cs="Calibri"/>
                <w:color w:val="000000"/>
              </w:rPr>
            </w:pPr>
            <w:r>
              <w:rPr>
                <w:rFonts w:ascii="Calibri" w:hAnsi="Calibri" w:cs="Calibri"/>
                <w:color w:val="000000"/>
              </w:rPr>
              <w:t>0.987</w:t>
            </w:r>
          </w:p>
        </w:tc>
      </w:tr>
    </w:tbl>
    <w:p w:rsidR="009B009B" w:rsidRDefault="009B009B" w:rsidP="009B009B">
      <w:pPr>
        <w:rPr>
          <w:rFonts w:ascii="Helvetica" w:hAnsi="Helvetica" w:cs="Helvetica"/>
          <w:color w:val="FF0000"/>
          <w:sz w:val="20"/>
          <w:szCs w:val="20"/>
          <w:shd w:val="clear" w:color="auto" w:fill="FFFFFF"/>
        </w:rPr>
      </w:pPr>
    </w:p>
    <w:p w:rsidR="009B009B" w:rsidRDefault="009B009B" w:rsidP="009B009B">
      <w:pPr>
        <w:jc w:val="center"/>
        <w:rPr>
          <w:rFonts w:ascii="Helvetica" w:hAnsi="Helvetica" w:cs="Helvetica"/>
          <w:color w:val="FF0000"/>
          <w:sz w:val="20"/>
          <w:szCs w:val="20"/>
          <w:shd w:val="clear" w:color="auto" w:fill="FFFFFF"/>
        </w:rPr>
      </w:pPr>
      <w:r>
        <w:rPr>
          <w:rFonts w:asciiTheme="majorBidi" w:hAnsiTheme="majorBidi" w:cstheme="majorBidi"/>
          <w:sz w:val="20"/>
          <w:szCs w:val="20"/>
        </w:rPr>
        <w:t>Table 3</w:t>
      </w:r>
      <w:r w:rsidRPr="00F41B6C">
        <w:rPr>
          <w:rFonts w:asciiTheme="majorBidi" w:hAnsiTheme="majorBidi" w:cstheme="majorBidi"/>
          <w:sz w:val="20"/>
          <w:szCs w:val="20"/>
        </w:rPr>
        <w:t xml:space="preserve"> –</w:t>
      </w:r>
      <w:r w:rsidRPr="001D00FC">
        <w:t xml:space="preserve"> </w:t>
      </w:r>
      <w:r w:rsidRPr="001D00FC">
        <w:rPr>
          <w:rFonts w:asciiTheme="majorBidi" w:hAnsiTheme="majorBidi" w:cstheme="majorBidi"/>
          <w:sz w:val="20"/>
          <w:szCs w:val="20"/>
        </w:rPr>
        <w:t xml:space="preserve">Proposed </w:t>
      </w:r>
      <w:proofErr w:type="spellStart"/>
      <w:r>
        <w:rPr>
          <w:rFonts w:asciiTheme="majorBidi" w:hAnsiTheme="majorBidi" w:cstheme="majorBidi"/>
          <w:sz w:val="20"/>
          <w:szCs w:val="20"/>
        </w:rPr>
        <w:t>IWUkNN</w:t>
      </w:r>
      <w:proofErr w:type="spellEnd"/>
      <w:r>
        <w:rPr>
          <w:rFonts w:asciiTheme="majorBidi" w:hAnsiTheme="majorBidi" w:cstheme="majorBidi"/>
          <w:sz w:val="20"/>
          <w:szCs w:val="20"/>
        </w:rPr>
        <w:t xml:space="preserve"> v</w:t>
      </w:r>
      <w:r w:rsidRPr="001D00FC">
        <w:rPr>
          <w:rFonts w:asciiTheme="majorBidi" w:hAnsiTheme="majorBidi" w:cstheme="majorBidi"/>
          <w:sz w:val="20"/>
          <w:szCs w:val="20"/>
        </w:rPr>
        <w:t xml:space="preserve">s. Rival </w:t>
      </w:r>
      <w:proofErr w:type="spellStart"/>
      <w:r w:rsidRPr="001D00FC">
        <w:rPr>
          <w:rFonts w:asciiTheme="majorBidi" w:hAnsiTheme="majorBidi" w:cstheme="majorBidi"/>
          <w:sz w:val="20"/>
          <w:szCs w:val="20"/>
        </w:rPr>
        <w:t>kNNs</w:t>
      </w:r>
      <w:proofErr w:type="spellEnd"/>
      <w:r w:rsidRPr="001D00FC">
        <w:rPr>
          <w:rFonts w:asciiTheme="majorBidi" w:hAnsiTheme="majorBidi" w:cstheme="majorBidi"/>
          <w:sz w:val="20"/>
          <w:szCs w:val="20"/>
        </w:rPr>
        <w:t xml:space="preserve"> over </w:t>
      </w:r>
      <w:r>
        <w:rPr>
          <w:rFonts w:asciiTheme="majorBidi" w:hAnsiTheme="majorBidi" w:cstheme="majorBidi"/>
          <w:sz w:val="20"/>
          <w:szCs w:val="20"/>
        </w:rPr>
        <w:t>MANIST</w:t>
      </w:r>
      <w:r w:rsidRPr="001D00FC">
        <w:rPr>
          <w:rFonts w:asciiTheme="majorBidi" w:hAnsiTheme="majorBidi" w:cstheme="majorBidi"/>
          <w:sz w:val="20"/>
          <w:szCs w:val="20"/>
        </w:rPr>
        <w:t xml:space="preserve"> Dataset </w:t>
      </w:r>
      <w:r>
        <w:rPr>
          <w:rFonts w:asciiTheme="majorBidi" w:hAnsiTheme="majorBidi" w:cstheme="majorBidi"/>
          <w:sz w:val="20"/>
          <w:szCs w:val="20"/>
        </w:rPr>
        <w:t>(ROC,</w:t>
      </w:r>
      <w:r w:rsidRPr="00F41B6C">
        <w:rPr>
          <w:rFonts w:asciiTheme="majorBidi" w:hAnsiTheme="majorBidi" w:cstheme="majorBidi"/>
          <w:sz w:val="20"/>
          <w:szCs w:val="20"/>
        </w:rPr>
        <w:t xml:space="preserve"> Mean)</w:t>
      </w:r>
    </w:p>
    <w:tbl>
      <w:tblPr>
        <w:tblStyle w:val="TableGrid"/>
        <w:tblW w:w="8771" w:type="dxa"/>
        <w:jc w:val="center"/>
        <w:tblLook w:val="04A0" w:firstRow="1" w:lastRow="0" w:firstColumn="1" w:lastColumn="0" w:noHBand="0" w:noVBand="1"/>
      </w:tblPr>
      <w:tblGrid>
        <w:gridCol w:w="1206"/>
        <w:gridCol w:w="1120"/>
        <w:gridCol w:w="1042"/>
        <w:gridCol w:w="1042"/>
        <w:gridCol w:w="1265"/>
        <w:gridCol w:w="1024"/>
        <w:gridCol w:w="1048"/>
        <w:gridCol w:w="1024"/>
      </w:tblGrid>
      <w:tr w:rsidR="009B009B" w:rsidRPr="007B464C" w:rsidTr="00A154CF">
        <w:trPr>
          <w:jc w:val="center"/>
        </w:trPr>
        <w:tc>
          <w:tcPr>
            <w:tcW w:w="1206" w:type="dxa"/>
          </w:tcPr>
          <w:p w:rsidR="009B009B" w:rsidRPr="007B464C" w:rsidRDefault="009B009B" w:rsidP="00A154CF">
            <w:pPr>
              <w:rPr>
                <w:rFonts w:asciiTheme="majorBidi" w:hAnsiTheme="majorBidi" w:cstheme="majorBidi"/>
                <w:sz w:val="16"/>
                <w:szCs w:val="16"/>
              </w:rPr>
            </w:pPr>
            <w:r w:rsidRPr="007B464C">
              <w:rPr>
                <w:rFonts w:asciiTheme="majorBidi" w:hAnsiTheme="majorBidi" w:cstheme="majorBidi"/>
                <w:sz w:val="16"/>
                <w:szCs w:val="16"/>
              </w:rPr>
              <w:t>Dataset</w:t>
            </w:r>
          </w:p>
        </w:tc>
        <w:tc>
          <w:tcPr>
            <w:tcW w:w="1120" w:type="dxa"/>
          </w:tcPr>
          <w:p w:rsidR="009B009B" w:rsidRPr="000D54A0" w:rsidRDefault="009B009B" w:rsidP="00A154CF">
            <w:pPr>
              <w:spacing w:line="240" w:lineRule="atLeast"/>
              <w:jc w:val="lowKashida"/>
              <w:rPr>
                <w:rFonts w:asciiTheme="majorBidi" w:hAnsiTheme="majorBidi" w:cstheme="majorBidi"/>
                <w:b/>
                <w:bCs/>
                <w:sz w:val="14"/>
                <w:szCs w:val="14"/>
              </w:rPr>
            </w:pPr>
            <w:proofErr w:type="spellStart"/>
            <w:r w:rsidRPr="000D54A0">
              <w:rPr>
                <w:rFonts w:asciiTheme="majorBidi" w:hAnsiTheme="majorBidi" w:cstheme="majorBidi"/>
                <w:b/>
                <w:bCs/>
                <w:sz w:val="14"/>
                <w:szCs w:val="14"/>
              </w:rPr>
              <w:t>ExNRule</w:t>
            </w:r>
            <w:proofErr w:type="spellEnd"/>
          </w:p>
        </w:tc>
        <w:tc>
          <w:tcPr>
            <w:tcW w:w="1042" w:type="dxa"/>
          </w:tcPr>
          <w:p w:rsidR="009B009B" w:rsidRPr="000D54A0" w:rsidRDefault="009B009B" w:rsidP="00A154CF">
            <w:pPr>
              <w:spacing w:line="240" w:lineRule="atLeast"/>
              <w:jc w:val="lowKashida"/>
              <w:rPr>
                <w:rFonts w:asciiTheme="majorBidi" w:hAnsiTheme="majorBidi" w:cstheme="majorBidi"/>
                <w:b/>
                <w:bCs/>
                <w:sz w:val="14"/>
                <w:szCs w:val="14"/>
              </w:rPr>
            </w:pPr>
            <w:r>
              <w:rPr>
                <w:rFonts w:asciiTheme="majorBidi" w:hAnsiTheme="majorBidi" w:cstheme="majorBidi"/>
                <w:b/>
                <w:bCs/>
                <w:sz w:val="14"/>
                <w:szCs w:val="14"/>
              </w:rPr>
              <w:t>HMAKNN</w:t>
            </w:r>
          </w:p>
        </w:tc>
        <w:tc>
          <w:tcPr>
            <w:tcW w:w="1042" w:type="dxa"/>
          </w:tcPr>
          <w:p w:rsidR="009B009B" w:rsidRPr="000D54A0" w:rsidRDefault="009B009B" w:rsidP="00A154CF">
            <w:pPr>
              <w:spacing w:line="240" w:lineRule="atLeast"/>
              <w:jc w:val="lowKashida"/>
              <w:rPr>
                <w:rFonts w:asciiTheme="majorBidi" w:hAnsiTheme="majorBidi" w:cstheme="majorBidi"/>
                <w:b/>
                <w:bCs/>
                <w:sz w:val="14"/>
                <w:szCs w:val="14"/>
              </w:rPr>
            </w:pPr>
            <w:r w:rsidRPr="000D54A0">
              <w:rPr>
                <w:rFonts w:asciiTheme="majorBidi" w:hAnsiTheme="majorBidi" w:cstheme="majorBidi"/>
                <w:b/>
                <w:bCs/>
                <w:sz w:val="14"/>
                <w:szCs w:val="14"/>
              </w:rPr>
              <w:t>LMRkNN</w:t>
            </w:r>
          </w:p>
        </w:tc>
        <w:tc>
          <w:tcPr>
            <w:tcW w:w="1265" w:type="dxa"/>
          </w:tcPr>
          <w:p w:rsidR="009B009B" w:rsidRPr="000D54A0" w:rsidRDefault="009B009B" w:rsidP="00A154CF">
            <w:pPr>
              <w:spacing w:line="240" w:lineRule="atLeast"/>
              <w:jc w:val="lowKashida"/>
              <w:rPr>
                <w:rFonts w:asciiTheme="majorBidi" w:hAnsiTheme="majorBidi" w:cstheme="majorBidi"/>
                <w:b/>
                <w:bCs/>
                <w:sz w:val="14"/>
                <w:szCs w:val="14"/>
              </w:rPr>
            </w:pPr>
            <w:r w:rsidRPr="000D54A0">
              <w:rPr>
                <w:rFonts w:asciiTheme="majorBidi" w:hAnsiTheme="majorBidi" w:cstheme="majorBidi"/>
                <w:b/>
                <w:bCs/>
                <w:sz w:val="14"/>
                <w:szCs w:val="14"/>
              </w:rPr>
              <w:t>LMKHNCN</w:t>
            </w:r>
          </w:p>
        </w:tc>
        <w:tc>
          <w:tcPr>
            <w:tcW w:w="1024" w:type="dxa"/>
          </w:tcPr>
          <w:p w:rsidR="009B009B" w:rsidRPr="000D54A0" w:rsidRDefault="009B009B" w:rsidP="00A154CF">
            <w:pPr>
              <w:spacing w:line="240" w:lineRule="atLeast"/>
              <w:jc w:val="lowKashida"/>
              <w:rPr>
                <w:rFonts w:asciiTheme="majorBidi" w:hAnsiTheme="majorBidi" w:cstheme="majorBidi"/>
                <w:b/>
                <w:bCs/>
                <w:sz w:val="14"/>
                <w:szCs w:val="14"/>
              </w:rPr>
            </w:pPr>
            <w:r w:rsidRPr="000D54A0">
              <w:rPr>
                <w:rFonts w:asciiTheme="majorBidi" w:hAnsiTheme="majorBidi" w:cstheme="majorBidi"/>
                <w:b/>
                <w:bCs/>
                <w:sz w:val="14"/>
                <w:szCs w:val="14"/>
              </w:rPr>
              <w:t>MLM-</w:t>
            </w:r>
            <w:proofErr w:type="spellStart"/>
            <w:r w:rsidRPr="000D54A0">
              <w:rPr>
                <w:rFonts w:asciiTheme="majorBidi" w:hAnsiTheme="majorBidi" w:cstheme="majorBidi"/>
                <w:b/>
                <w:bCs/>
                <w:sz w:val="14"/>
                <w:szCs w:val="14"/>
              </w:rPr>
              <w:t>kHNN</w:t>
            </w:r>
            <w:proofErr w:type="spellEnd"/>
          </w:p>
        </w:tc>
        <w:tc>
          <w:tcPr>
            <w:tcW w:w="1048" w:type="dxa"/>
          </w:tcPr>
          <w:p w:rsidR="009B009B" w:rsidRPr="00681F1B" w:rsidRDefault="009B009B" w:rsidP="00A154CF">
            <w:pPr>
              <w:spacing w:line="240" w:lineRule="atLeast"/>
              <w:jc w:val="lowKashida"/>
              <w:rPr>
                <w:rFonts w:asciiTheme="majorBidi" w:hAnsiTheme="majorBidi" w:cstheme="majorBidi"/>
                <w:b/>
                <w:bCs/>
                <w:sz w:val="14"/>
                <w:szCs w:val="14"/>
              </w:rPr>
            </w:pPr>
            <w:proofErr w:type="spellStart"/>
            <w:r w:rsidRPr="000D54A0">
              <w:rPr>
                <w:rFonts w:asciiTheme="majorBidi" w:hAnsiTheme="majorBidi" w:cstheme="majorBidi"/>
                <w:b/>
                <w:bCs/>
                <w:sz w:val="14"/>
                <w:szCs w:val="14"/>
              </w:rPr>
              <w:t>CDkNN</w:t>
            </w:r>
            <w:proofErr w:type="spellEnd"/>
          </w:p>
        </w:tc>
        <w:tc>
          <w:tcPr>
            <w:tcW w:w="1024" w:type="dxa"/>
          </w:tcPr>
          <w:p w:rsidR="009B009B" w:rsidRPr="000D54A0" w:rsidRDefault="009B009B" w:rsidP="00A154CF">
            <w:pPr>
              <w:spacing w:line="240" w:lineRule="atLeast"/>
              <w:jc w:val="lowKashida"/>
              <w:rPr>
                <w:rFonts w:asciiTheme="majorBidi" w:hAnsiTheme="majorBidi" w:cstheme="majorBidi"/>
                <w:b/>
                <w:bCs/>
                <w:sz w:val="14"/>
                <w:szCs w:val="14"/>
              </w:rPr>
            </w:pPr>
            <w:proofErr w:type="spellStart"/>
            <w:r w:rsidRPr="00681F1B">
              <w:rPr>
                <w:rFonts w:asciiTheme="majorBidi" w:hAnsiTheme="majorBidi" w:cstheme="majorBidi"/>
                <w:b/>
                <w:bCs/>
                <w:sz w:val="14"/>
                <w:szCs w:val="14"/>
              </w:rPr>
              <w:t>IWUkNN</w:t>
            </w:r>
            <w:proofErr w:type="spellEnd"/>
          </w:p>
        </w:tc>
      </w:tr>
      <w:tr w:rsidR="009B009B" w:rsidRPr="007B464C" w:rsidTr="00A154CF">
        <w:trPr>
          <w:jc w:val="center"/>
        </w:trPr>
        <w:tc>
          <w:tcPr>
            <w:tcW w:w="1206" w:type="dxa"/>
          </w:tcPr>
          <w:p w:rsidR="009B009B" w:rsidRPr="007B464C" w:rsidRDefault="009B009B" w:rsidP="00A154CF">
            <w:pPr>
              <w:autoSpaceDE w:val="0"/>
              <w:autoSpaceDN w:val="0"/>
              <w:adjustRightInd w:val="0"/>
              <w:rPr>
                <w:rFonts w:asciiTheme="majorBidi" w:hAnsiTheme="majorBidi" w:cstheme="majorBidi"/>
                <w:sz w:val="16"/>
                <w:szCs w:val="16"/>
              </w:rPr>
            </w:pPr>
            <w:r w:rsidRPr="003064FE">
              <w:rPr>
                <w:rFonts w:asciiTheme="majorBidi" w:hAnsiTheme="majorBidi" w:cstheme="majorBidi"/>
                <w:sz w:val="16"/>
                <w:szCs w:val="16"/>
              </w:rPr>
              <w:t>MNIST_14780</w:t>
            </w:r>
          </w:p>
        </w:tc>
        <w:tc>
          <w:tcPr>
            <w:tcW w:w="1120" w:type="dxa"/>
          </w:tcPr>
          <w:p w:rsidR="009B009B" w:rsidRDefault="009B009B" w:rsidP="00A154CF">
            <w:pPr>
              <w:jc w:val="center"/>
            </w:pPr>
            <w:r>
              <w:t>0.999</w:t>
            </w:r>
          </w:p>
        </w:tc>
        <w:tc>
          <w:tcPr>
            <w:tcW w:w="1042" w:type="dxa"/>
          </w:tcPr>
          <w:p w:rsidR="009B009B" w:rsidRDefault="009B009B" w:rsidP="00A154CF">
            <w:pPr>
              <w:jc w:val="center"/>
            </w:pPr>
            <w:r w:rsidRPr="00ED5164">
              <w:t>0.998</w:t>
            </w:r>
          </w:p>
        </w:tc>
        <w:tc>
          <w:tcPr>
            <w:tcW w:w="1042" w:type="dxa"/>
          </w:tcPr>
          <w:p w:rsidR="009B009B" w:rsidRDefault="009B009B" w:rsidP="00A154CF">
            <w:pPr>
              <w:jc w:val="center"/>
            </w:pPr>
            <w:r w:rsidRPr="00786703">
              <w:t>0.99</w:t>
            </w:r>
            <w:r>
              <w:t>9</w:t>
            </w:r>
          </w:p>
        </w:tc>
        <w:tc>
          <w:tcPr>
            <w:tcW w:w="1265" w:type="dxa"/>
          </w:tcPr>
          <w:p w:rsidR="009B009B" w:rsidRDefault="009B009B" w:rsidP="00A154CF">
            <w:pPr>
              <w:jc w:val="center"/>
            </w:pPr>
            <w:r>
              <w:t>0.999</w:t>
            </w:r>
          </w:p>
        </w:tc>
        <w:tc>
          <w:tcPr>
            <w:tcW w:w="1024" w:type="dxa"/>
          </w:tcPr>
          <w:p w:rsidR="009B009B" w:rsidRDefault="009B009B" w:rsidP="00A154CF">
            <w:pPr>
              <w:jc w:val="center"/>
            </w:pPr>
            <w:r w:rsidRPr="00E10554">
              <w:t>0.99</w:t>
            </w:r>
            <w:r>
              <w:t>9</w:t>
            </w:r>
          </w:p>
        </w:tc>
        <w:tc>
          <w:tcPr>
            <w:tcW w:w="1048" w:type="dxa"/>
          </w:tcPr>
          <w:p w:rsidR="009B009B" w:rsidRDefault="009B009B" w:rsidP="00A154CF">
            <w:pPr>
              <w:jc w:val="center"/>
            </w:pPr>
            <w:r w:rsidRPr="008C1400">
              <w:t>0.999</w:t>
            </w:r>
          </w:p>
        </w:tc>
        <w:tc>
          <w:tcPr>
            <w:tcW w:w="1024" w:type="dxa"/>
          </w:tcPr>
          <w:p w:rsidR="009B009B" w:rsidRDefault="009B009B" w:rsidP="00A154CF">
            <w:pPr>
              <w:jc w:val="center"/>
            </w:pPr>
            <w:r w:rsidRPr="008C1400">
              <w:t>0.999</w:t>
            </w:r>
          </w:p>
        </w:tc>
      </w:tr>
      <w:tr w:rsidR="009B009B" w:rsidRPr="007B464C" w:rsidTr="00A154CF">
        <w:trPr>
          <w:jc w:val="center"/>
        </w:trPr>
        <w:tc>
          <w:tcPr>
            <w:tcW w:w="1206" w:type="dxa"/>
          </w:tcPr>
          <w:p w:rsidR="009B009B" w:rsidRPr="0090242C" w:rsidRDefault="009B009B" w:rsidP="00A154CF">
            <w:pPr>
              <w:autoSpaceDE w:val="0"/>
              <w:autoSpaceDN w:val="0"/>
              <w:adjustRightInd w:val="0"/>
              <w:rPr>
                <w:rFonts w:asciiTheme="majorBidi" w:hAnsiTheme="majorBidi" w:cstheme="majorBidi"/>
                <w:sz w:val="16"/>
                <w:szCs w:val="16"/>
              </w:rPr>
            </w:pPr>
            <w:r w:rsidRPr="003064FE">
              <w:rPr>
                <w:rFonts w:asciiTheme="majorBidi" w:hAnsiTheme="majorBidi" w:cstheme="majorBidi"/>
                <w:sz w:val="16"/>
                <w:szCs w:val="16"/>
              </w:rPr>
              <w:t>MNIST_</w:t>
            </w:r>
            <w:r>
              <w:rPr>
                <w:rFonts w:asciiTheme="majorBidi" w:hAnsiTheme="majorBidi" w:cstheme="majorBidi"/>
                <w:sz w:val="16"/>
                <w:szCs w:val="16"/>
              </w:rPr>
              <w:t>21</w:t>
            </w:r>
            <w:r w:rsidRPr="003064FE">
              <w:rPr>
                <w:rFonts w:asciiTheme="majorBidi" w:hAnsiTheme="majorBidi" w:cstheme="majorBidi"/>
                <w:sz w:val="16"/>
                <w:szCs w:val="16"/>
              </w:rPr>
              <w:t>7</w:t>
            </w:r>
            <w:r>
              <w:rPr>
                <w:rFonts w:asciiTheme="majorBidi" w:hAnsiTheme="majorBidi" w:cstheme="majorBidi"/>
                <w:sz w:val="16"/>
                <w:szCs w:val="16"/>
              </w:rPr>
              <w:t>7</w:t>
            </w:r>
            <w:r w:rsidRPr="003064FE">
              <w:rPr>
                <w:rFonts w:asciiTheme="majorBidi" w:hAnsiTheme="majorBidi" w:cstheme="majorBidi"/>
                <w:sz w:val="16"/>
                <w:szCs w:val="16"/>
              </w:rPr>
              <w:t>0</w:t>
            </w:r>
          </w:p>
        </w:tc>
        <w:tc>
          <w:tcPr>
            <w:tcW w:w="1120" w:type="dxa"/>
          </w:tcPr>
          <w:p w:rsidR="009B009B" w:rsidRDefault="009B009B" w:rsidP="00A154CF">
            <w:pPr>
              <w:jc w:val="center"/>
            </w:pPr>
            <w:r>
              <w:t>0.995</w:t>
            </w:r>
          </w:p>
        </w:tc>
        <w:tc>
          <w:tcPr>
            <w:tcW w:w="1042" w:type="dxa"/>
          </w:tcPr>
          <w:p w:rsidR="009B009B" w:rsidRDefault="009B009B" w:rsidP="00A154CF">
            <w:pPr>
              <w:jc w:val="center"/>
            </w:pPr>
            <w:r>
              <w:t>0.9</w:t>
            </w:r>
            <w:r w:rsidRPr="00ED5164">
              <w:t>9</w:t>
            </w:r>
            <w:r>
              <w:t>2</w:t>
            </w:r>
          </w:p>
        </w:tc>
        <w:tc>
          <w:tcPr>
            <w:tcW w:w="1042" w:type="dxa"/>
          </w:tcPr>
          <w:p w:rsidR="009B009B" w:rsidRDefault="009B009B" w:rsidP="00A154CF">
            <w:pPr>
              <w:jc w:val="center"/>
            </w:pPr>
            <w:r>
              <w:t>0.996</w:t>
            </w:r>
          </w:p>
        </w:tc>
        <w:tc>
          <w:tcPr>
            <w:tcW w:w="1265" w:type="dxa"/>
          </w:tcPr>
          <w:p w:rsidR="009B009B" w:rsidRDefault="009B009B" w:rsidP="00A154CF">
            <w:pPr>
              <w:jc w:val="center"/>
            </w:pPr>
            <w:r>
              <w:t>0.995</w:t>
            </w:r>
          </w:p>
        </w:tc>
        <w:tc>
          <w:tcPr>
            <w:tcW w:w="1024" w:type="dxa"/>
          </w:tcPr>
          <w:p w:rsidR="009B009B" w:rsidRDefault="009B009B" w:rsidP="00A154CF">
            <w:pPr>
              <w:jc w:val="center"/>
            </w:pPr>
            <w:r>
              <w:t>0.995</w:t>
            </w:r>
          </w:p>
        </w:tc>
        <w:tc>
          <w:tcPr>
            <w:tcW w:w="1048" w:type="dxa"/>
          </w:tcPr>
          <w:p w:rsidR="009B009B" w:rsidRDefault="009B009B" w:rsidP="00A154CF">
            <w:pPr>
              <w:jc w:val="center"/>
            </w:pPr>
            <w:r>
              <w:t>0.993</w:t>
            </w:r>
          </w:p>
        </w:tc>
        <w:tc>
          <w:tcPr>
            <w:tcW w:w="1024" w:type="dxa"/>
          </w:tcPr>
          <w:p w:rsidR="009B009B" w:rsidRDefault="009B009B" w:rsidP="00A154CF">
            <w:pPr>
              <w:jc w:val="center"/>
            </w:pPr>
            <w:r>
              <w:t>0.996</w:t>
            </w:r>
          </w:p>
        </w:tc>
      </w:tr>
      <w:tr w:rsidR="009B009B" w:rsidRPr="007B464C" w:rsidTr="00A154CF">
        <w:trPr>
          <w:jc w:val="center"/>
        </w:trPr>
        <w:tc>
          <w:tcPr>
            <w:tcW w:w="1206" w:type="dxa"/>
          </w:tcPr>
          <w:p w:rsidR="009B009B" w:rsidRPr="0090242C" w:rsidRDefault="009B009B" w:rsidP="00A154CF">
            <w:pPr>
              <w:autoSpaceDE w:val="0"/>
              <w:autoSpaceDN w:val="0"/>
              <w:adjustRightInd w:val="0"/>
              <w:rPr>
                <w:rFonts w:asciiTheme="majorBidi" w:hAnsiTheme="majorBidi" w:cstheme="majorBidi"/>
                <w:sz w:val="16"/>
                <w:szCs w:val="16"/>
              </w:rPr>
            </w:pPr>
            <w:r w:rsidRPr="003064FE">
              <w:rPr>
                <w:rFonts w:asciiTheme="majorBidi" w:hAnsiTheme="majorBidi" w:cstheme="majorBidi"/>
                <w:sz w:val="16"/>
                <w:szCs w:val="16"/>
              </w:rPr>
              <w:t>MNIST_</w:t>
            </w:r>
            <w:r>
              <w:rPr>
                <w:rFonts w:asciiTheme="majorBidi" w:hAnsiTheme="majorBidi" w:cstheme="majorBidi" w:hint="cs"/>
                <w:sz w:val="16"/>
                <w:szCs w:val="16"/>
                <w:rtl/>
              </w:rPr>
              <w:t>28911</w:t>
            </w:r>
          </w:p>
        </w:tc>
        <w:tc>
          <w:tcPr>
            <w:tcW w:w="1120" w:type="dxa"/>
          </w:tcPr>
          <w:p w:rsidR="009B009B" w:rsidRDefault="009B009B" w:rsidP="00A154CF">
            <w:pPr>
              <w:jc w:val="center"/>
            </w:pPr>
            <w:r>
              <w:t>0.992</w:t>
            </w:r>
          </w:p>
        </w:tc>
        <w:tc>
          <w:tcPr>
            <w:tcW w:w="1042" w:type="dxa"/>
          </w:tcPr>
          <w:p w:rsidR="009B009B" w:rsidRDefault="009B009B" w:rsidP="00A154CF">
            <w:pPr>
              <w:jc w:val="center"/>
            </w:pPr>
            <w:r>
              <w:t>0.992</w:t>
            </w:r>
          </w:p>
        </w:tc>
        <w:tc>
          <w:tcPr>
            <w:tcW w:w="1042" w:type="dxa"/>
          </w:tcPr>
          <w:p w:rsidR="009B009B" w:rsidRDefault="009B009B" w:rsidP="00A154CF">
            <w:pPr>
              <w:jc w:val="center"/>
            </w:pPr>
            <w:r>
              <w:t>0.996</w:t>
            </w:r>
          </w:p>
        </w:tc>
        <w:tc>
          <w:tcPr>
            <w:tcW w:w="1265" w:type="dxa"/>
          </w:tcPr>
          <w:p w:rsidR="009B009B" w:rsidRDefault="009B009B" w:rsidP="00A154CF">
            <w:pPr>
              <w:jc w:val="center"/>
            </w:pPr>
            <w:r>
              <w:t>0.993</w:t>
            </w:r>
          </w:p>
        </w:tc>
        <w:tc>
          <w:tcPr>
            <w:tcW w:w="1024" w:type="dxa"/>
          </w:tcPr>
          <w:p w:rsidR="009B009B" w:rsidRDefault="009B009B" w:rsidP="00A154CF">
            <w:pPr>
              <w:jc w:val="center"/>
            </w:pPr>
            <w:r>
              <w:t>0.993</w:t>
            </w:r>
          </w:p>
        </w:tc>
        <w:tc>
          <w:tcPr>
            <w:tcW w:w="1048" w:type="dxa"/>
          </w:tcPr>
          <w:p w:rsidR="009B009B" w:rsidRDefault="009B009B" w:rsidP="00A154CF">
            <w:pPr>
              <w:jc w:val="center"/>
            </w:pPr>
            <w:r>
              <w:t>0.993</w:t>
            </w:r>
          </w:p>
        </w:tc>
        <w:tc>
          <w:tcPr>
            <w:tcW w:w="1024" w:type="dxa"/>
          </w:tcPr>
          <w:p w:rsidR="009B009B" w:rsidRDefault="009B009B" w:rsidP="00A154CF">
            <w:pPr>
              <w:jc w:val="center"/>
            </w:pPr>
            <w:r>
              <w:t>0.995</w:t>
            </w:r>
          </w:p>
        </w:tc>
      </w:tr>
      <w:tr w:rsidR="009B009B" w:rsidRPr="007B464C" w:rsidTr="00A154CF">
        <w:trPr>
          <w:jc w:val="center"/>
        </w:trPr>
        <w:tc>
          <w:tcPr>
            <w:tcW w:w="1206" w:type="dxa"/>
          </w:tcPr>
          <w:p w:rsidR="009B009B" w:rsidRPr="0090242C" w:rsidRDefault="009B009B" w:rsidP="00A154CF">
            <w:pPr>
              <w:autoSpaceDE w:val="0"/>
              <w:autoSpaceDN w:val="0"/>
              <w:adjustRightInd w:val="0"/>
              <w:rPr>
                <w:rFonts w:asciiTheme="majorBidi" w:hAnsiTheme="majorBidi" w:cstheme="majorBidi"/>
                <w:sz w:val="16"/>
                <w:szCs w:val="16"/>
              </w:rPr>
            </w:pPr>
            <w:r w:rsidRPr="003064FE">
              <w:rPr>
                <w:rFonts w:asciiTheme="majorBidi" w:hAnsiTheme="majorBidi" w:cstheme="majorBidi"/>
                <w:sz w:val="16"/>
                <w:szCs w:val="16"/>
              </w:rPr>
              <w:t>MNIST_</w:t>
            </w:r>
            <w:r>
              <w:rPr>
                <w:rFonts w:asciiTheme="majorBidi" w:hAnsiTheme="majorBidi" w:cstheme="majorBidi" w:hint="cs"/>
                <w:sz w:val="16"/>
                <w:szCs w:val="16"/>
                <w:rtl/>
              </w:rPr>
              <w:t>35735</w:t>
            </w:r>
          </w:p>
        </w:tc>
        <w:tc>
          <w:tcPr>
            <w:tcW w:w="1120" w:type="dxa"/>
          </w:tcPr>
          <w:p w:rsidR="009B009B" w:rsidRDefault="009B009B" w:rsidP="00A154CF">
            <w:pPr>
              <w:jc w:val="center"/>
            </w:pPr>
            <w:r>
              <w:t>0.990</w:t>
            </w:r>
          </w:p>
        </w:tc>
        <w:tc>
          <w:tcPr>
            <w:tcW w:w="1042" w:type="dxa"/>
          </w:tcPr>
          <w:p w:rsidR="009B009B" w:rsidRDefault="009B009B" w:rsidP="00A154CF">
            <w:pPr>
              <w:jc w:val="center"/>
            </w:pPr>
            <w:r w:rsidRPr="005B4C21">
              <w:t>0.992</w:t>
            </w:r>
          </w:p>
        </w:tc>
        <w:tc>
          <w:tcPr>
            <w:tcW w:w="1042" w:type="dxa"/>
          </w:tcPr>
          <w:p w:rsidR="009B009B" w:rsidRDefault="009B009B" w:rsidP="00A154CF">
            <w:pPr>
              <w:jc w:val="center"/>
            </w:pPr>
            <w:r>
              <w:t>0.996</w:t>
            </w:r>
          </w:p>
        </w:tc>
        <w:tc>
          <w:tcPr>
            <w:tcW w:w="1265" w:type="dxa"/>
          </w:tcPr>
          <w:p w:rsidR="009B009B" w:rsidRDefault="009B009B" w:rsidP="00A154CF">
            <w:pPr>
              <w:jc w:val="center"/>
            </w:pPr>
            <w:r>
              <w:t>0.993</w:t>
            </w:r>
          </w:p>
        </w:tc>
        <w:tc>
          <w:tcPr>
            <w:tcW w:w="1024" w:type="dxa"/>
          </w:tcPr>
          <w:p w:rsidR="009B009B" w:rsidRDefault="009B009B" w:rsidP="00A154CF">
            <w:pPr>
              <w:jc w:val="center"/>
            </w:pPr>
            <w:r>
              <w:t>0.993</w:t>
            </w:r>
          </w:p>
        </w:tc>
        <w:tc>
          <w:tcPr>
            <w:tcW w:w="1048" w:type="dxa"/>
          </w:tcPr>
          <w:p w:rsidR="009B009B" w:rsidRDefault="009B009B" w:rsidP="00A154CF">
            <w:pPr>
              <w:jc w:val="center"/>
            </w:pPr>
            <w:r>
              <w:t>0.994</w:t>
            </w:r>
          </w:p>
        </w:tc>
        <w:tc>
          <w:tcPr>
            <w:tcW w:w="1024" w:type="dxa"/>
          </w:tcPr>
          <w:p w:rsidR="009B009B" w:rsidRDefault="009B009B" w:rsidP="00A154CF">
            <w:pPr>
              <w:jc w:val="center"/>
            </w:pPr>
            <w:r>
              <w:t>0.995</w:t>
            </w:r>
          </w:p>
        </w:tc>
      </w:tr>
      <w:tr w:rsidR="009B009B" w:rsidRPr="007B464C" w:rsidTr="00A154CF">
        <w:trPr>
          <w:jc w:val="center"/>
        </w:trPr>
        <w:tc>
          <w:tcPr>
            <w:tcW w:w="1206" w:type="dxa"/>
          </w:tcPr>
          <w:p w:rsidR="009B009B" w:rsidRPr="0090242C" w:rsidRDefault="009B009B" w:rsidP="00A154CF">
            <w:pPr>
              <w:autoSpaceDE w:val="0"/>
              <w:autoSpaceDN w:val="0"/>
              <w:adjustRightInd w:val="0"/>
              <w:rPr>
                <w:rFonts w:asciiTheme="majorBidi" w:hAnsiTheme="majorBidi" w:cstheme="majorBidi"/>
                <w:sz w:val="16"/>
                <w:szCs w:val="16"/>
              </w:rPr>
            </w:pPr>
            <w:r w:rsidRPr="003064FE">
              <w:rPr>
                <w:rFonts w:asciiTheme="majorBidi" w:hAnsiTheme="majorBidi" w:cstheme="majorBidi"/>
                <w:sz w:val="16"/>
                <w:szCs w:val="16"/>
              </w:rPr>
              <w:t>MNIST_</w:t>
            </w:r>
            <w:r>
              <w:rPr>
                <w:rFonts w:asciiTheme="majorBidi" w:hAnsiTheme="majorBidi" w:cstheme="majorBidi" w:hint="cs"/>
                <w:sz w:val="16"/>
                <w:szCs w:val="16"/>
                <w:rtl/>
              </w:rPr>
              <w:t>42048</w:t>
            </w:r>
          </w:p>
        </w:tc>
        <w:tc>
          <w:tcPr>
            <w:tcW w:w="1120" w:type="dxa"/>
          </w:tcPr>
          <w:p w:rsidR="009B009B" w:rsidRDefault="009B009B" w:rsidP="00A154CF">
            <w:pPr>
              <w:jc w:val="center"/>
            </w:pPr>
            <w:r>
              <w:t>0.986</w:t>
            </w:r>
          </w:p>
        </w:tc>
        <w:tc>
          <w:tcPr>
            <w:tcW w:w="1042" w:type="dxa"/>
          </w:tcPr>
          <w:p w:rsidR="009B009B" w:rsidRDefault="009B009B" w:rsidP="00A154CF">
            <w:pPr>
              <w:jc w:val="center"/>
            </w:pPr>
            <w:r>
              <w:t>0.989</w:t>
            </w:r>
          </w:p>
        </w:tc>
        <w:tc>
          <w:tcPr>
            <w:tcW w:w="1042" w:type="dxa"/>
          </w:tcPr>
          <w:p w:rsidR="009B009B" w:rsidRDefault="009B009B" w:rsidP="00A154CF">
            <w:pPr>
              <w:jc w:val="center"/>
            </w:pPr>
            <w:r>
              <w:t>0.994</w:t>
            </w:r>
          </w:p>
        </w:tc>
        <w:tc>
          <w:tcPr>
            <w:tcW w:w="1265" w:type="dxa"/>
          </w:tcPr>
          <w:p w:rsidR="009B009B" w:rsidRDefault="009B009B" w:rsidP="00A154CF">
            <w:pPr>
              <w:jc w:val="center"/>
            </w:pPr>
            <w:r>
              <w:t>0.990</w:t>
            </w:r>
          </w:p>
        </w:tc>
        <w:tc>
          <w:tcPr>
            <w:tcW w:w="1024" w:type="dxa"/>
          </w:tcPr>
          <w:p w:rsidR="009B009B" w:rsidRDefault="009B009B" w:rsidP="00A154CF">
            <w:pPr>
              <w:jc w:val="center"/>
            </w:pPr>
            <w:r>
              <w:t>0.990</w:t>
            </w:r>
          </w:p>
        </w:tc>
        <w:tc>
          <w:tcPr>
            <w:tcW w:w="1048" w:type="dxa"/>
          </w:tcPr>
          <w:p w:rsidR="009B009B" w:rsidRDefault="009B009B" w:rsidP="00A154CF">
            <w:pPr>
              <w:jc w:val="center"/>
            </w:pPr>
            <w:r>
              <w:t>0.992</w:t>
            </w:r>
          </w:p>
        </w:tc>
        <w:tc>
          <w:tcPr>
            <w:tcW w:w="1024" w:type="dxa"/>
          </w:tcPr>
          <w:p w:rsidR="009B009B" w:rsidRDefault="009B009B" w:rsidP="00A154CF">
            <w:pPr>
              <w:jc w:val="center"/>
            </w:pPr>
            <w:r>
              <w:t>0.992</w:t>
            </w:r>
          </w:p>
        </w:tc>
      </w:tr>
      <w:tr w:rsidR="009B009B" w:rsidRPr="007B464C" w:rsidTr="00A154CF">
        <w:trPr>
          <w:jc w:val="center"/>
        </w:trPr>
        <w:tc>
          <w:tcPr>
            <w:tcW w:w="1206" w:type="dxa"/>
          </w:tcPr>
          <w:p w:rsidR="009B009B" w:rsidRPr="0090242C" w:rsidRDefault="009B009B" w:rsidP="00A154CF">
            <w:pPr>
              <w:autoSpaceDE w:val="0"/>
              <w:autoSpaceDN w:val="0"/>
              <w:adjustRightInd w:val="0"/>
              <w:rPr>
                <w:rFonts w:asciiTheme="majorBidi" w:hAnsiTheme="majorBidi" w:cstheme="majorBidi"/>
                <w:sz w:val="16"/>
                <w:szCs w:val="16"/>
              </w:rPr>
            </w:pPr>
            <w:r w:rsidRPr="003064FE">
              <w:rPr>
                <w:rFonts w:asciiTheme="majorBidi" w:hAnsiTheme="majorBidi" w:cstheme="majorBidi"/>
                <w:sz w:val="16"/>
                <w:szCs w:val="16"/>
              </w:rPr>
              <w:t>MNIST_</w:t>
            </w:r>
            <w:r>
              <w:rPr>
                <w:rFonts w:asciiTheme="majorBidi" w:hAnsiTheme="majorBidi" w:cstheme="majorBidi" w:hint="cs"/>
                <w:sz w:val="16"/>
                <w:szCs w:val="16"/>
                <w:rtl/>
              </w:rPr>
              <w:t>48924</w:t>
            </w:r>
          </w:p>
        </w:tc>
        <w:tc>
          <w:tcPr>
            <w:tcW w:w="1120" w:type="dxa"/>
          </w:tcPr>
          <w:p w:rsidR="009B009B" w:rsidRDefault="009B009B" w:rsidP="00A154CF">
            <w:pPr>
              <w:jc w:val="center"/>
            </w:pPr>
            <w:r>
              <w:t>0.985</w:t>
            </w:r>
          </w:p>
        </w:tc>
        <w:tc>
          <w:tcPr>
            <w:tcW w:w="1042" w:type="dxa"/>
          </w:tcPr>
          <w:p w:rsidR="009B009B" w:rsidRDefault="009B009B" w:rsidP="00A154CF">
            <w:pPr>
              <w:jc w:val="center"/>
            </w:pPr>
            <w:r w:rsidRPr="005B4C21">
              <w:t>0.987</w:t>
            </w:r>
          </w:p>
        </w:tc>
        <w:tc>
          <w:tcPr>
            <w:tcW w:w="1042" w:type="dxa"/>
          </w:tcPr>
          <w:p w:rsidR="009B009B" w:rsidRDefault="009B009B" w:rsidP="00A154CF">
            <w:pPr>
              <w:jc w:val="center"/>
            </w:pPr>
            <w:r>
              <w:t>0.9</w:t>
            </w:r>
            <w:r w:rsidRPr="00786703">
              <w:t>9</w:t>
            </w:r>
            <w:r>
              <w:t>3</w:t>
            </w:r>
          </w:p>
        </w:tc>
        <w:tc>
          <w:tcPr>
            <w:tcW w:w="1265" w:type="dxa"/>
          </w:tcPr>
          <w:p w:rsidR="009B009B" w:rsidRDefault="009B009B" w:rsidP="00A154CF">
            <w:pPr>
              <w:jc w:val="center"/>
            </w:pPr>
            <w:r>
              <w:t>0.989</w:t>
            </w:r>
          </w:p>
        </w:tc>
        <w:tc>
          <w:tcPr>
            <w:tcW w:w="1024" w:type="dxa"/>
          </w:tcPr>
          <w:p w:rsidR="009B009B" w:rsidRDefault="009B009B" w:rsidP="00A154CF">
            <w:pPr>
              <w:jc w:val="center"/>
            </w:pPr>
            <w:r>
              <w:t>0.989</w:t>
            </w:r>
          </w:p>
        </w:tc>
        <w:tc>
          <w:tcPr>
            <w:tcW w:w="1048" w:type="dxa"/>
          </w:tcPr>
          <w:p w:rsidR="009B009B" w:rsidRDefault="009B009B" w:rsidP="00A154CF">
            <w:pPr>
              <w:jc w:val="center"/>
            </w:pPr>
            <w:r>
              <w:t>0.991</w:t>
            </w:r>
          </w:p>
        </w:tc>
        <w:tc>
          <w:tcPr>
            <w:tcW w:w="1024" w:type="dxa"/>
          </w:tcPr>
          <w:p w:rsidR="009B009B" w:rsidRDefault="009B009B" w:rsidP="00A154CF">
            <w:pPr>
              <w:jc w:val="center"/>
            </w:pPr>
            <w:r>
              <w:t>0.991</w:t>
            </w:r>
          </w:p>
        </w:tc>
      </w:tr>
      <w:tr w:rsidR="009B009B" w:rsidRPr="007B464C" w:rsidTr="00A154CF">
        <w:trPr>
          <w:jc w:val="center"/>
        </w:trPr>
        <w:tc>
          <w:tcPr>
            <w:tcW w:w="1206" w:type="dxa"/>
          </w:tcPr>
          <w:p w:rsidR="009B009B" w:rsidRPr="0090242C" w:rsidRDefault="009B009B" w:rsidP="00A154CF">
            <w:pPr>
              <w:autoSpaceDE w:val="0"/>
              <w:autoSpaceDN w:val="0"/>
              <w:adjustRightInd w:val="0"/>
              <w:rPr>
                <w:rFonts w:asciiTheme="majorBidi" w:hAnsiTheme="majorBidi" w:cstheme="majorBidi"/>
                <w:sz w:val="16"/>
                <w:szCs w:val="16"/>
              </w:rPr>
            </w:pPr>
            <w:r w:rsidRPr="003064FE">
              <w:rPr>
                <w:rFonts w:asciiTheme="majorBidi" w:hAnsiTheme="majorBidi" w:cstheme="majorBidi"/>
                <w:sz w:val="16"/>
                <w:szCs w:val="16"/>
              </w:rPr>
              <w:t>MNIST_</w:t>
            </w:r>
            <w:r>
              <w:rPr>
                <w:rFonts w:asciiTheme="majorBidi" w:hAnsiTheme="majorBidi" w:cstheme="majorBidi" w:hint="cs"/>
                <w:sz w:val="16"/>
                <w:szCs w:val="16"/>
                <w:rtl/>
              </w:rPr>
              <w:t>56217</w:t>
            </w:r>
          </w:p>
        </w:tc>
        <w:tc>
          <w:tcPr>
            <w:tcW w:w="1120" w:type="dxa"/>
          </w:tcPr>
          <w:p w:rsidR="009B009B" w:rsidRDefault="009B009B" w:rsidP="00A154CF">
            <w:pPr>
              <w:jc w:val="center"/>
            </w:pPr>
            <w:r>
              <w:t>0.982</w:t>
            </w:r>
          </w:p>
        </w:tc>
        <w:tc>
          <w:tcPr>
            <w:tcW w:w="1042" w:type="dxa"/>
          </w:tcPr>
          <w:p w:rsidR="009B009B" w:rsidRDefault="009B009B" w:rsidP="00A154CF">
            <w:pPr>
              <w:jc w:val="center"/>
            </w:pPr>
            <w:r w:rsidRPr="005B4C21">
              <w:t>0.984</w:t>
            </w:r>
          </w:p>
        </w:tc>
        <w:tc>
          <w:tcPr>
            <w:tcW w:w="1042" w:type="dxa"/>
          </w:tcPr>
          <w:p w:rsidR="009B009B" w:rsidRDefault="009B009B" w:rsidP="00A154CF">
            <w:pPr>
              <w:jc w:val="center"/>
            </w:pPr>
            <w:r>
              <w:t>0.991</w:t>
            </w:r>
          </w:p>
        </w:tc>
        <w:tc>
          <w:tcPr>
            <w:tcW w:w="1265" w:type="dxa"/>
          </w:tcPr>
          <w:p w:rsidR="009B009B" w:rsidRDefault="009B009B" w:rsidP="00A154CF">
            <w:pPr>
              <w:jc w:val="center"/>
            </w:pPr>
            <w:r w:rsidRPr="00786703">
              <w:t>0.98</w:t>
            </w:r>
            <w:r>
              <w:t>7</w:t>
            </w:r>
          </w:p>
        </w:tc>
        <w:tc>
          <w:tcPr>
            <w:tcW w:w="1024" w:type="dxa"/>
          </w:tcPr>
          <w:p w:rsidR="009B009B" w:rsidRDefault="009B009B" w:rsidP="00A154CF">
            <w:pPr>
              <w:jc w:val="center"/>
            </w:pPr>
            <w:r>
              <w:t>0.987</w:t>
            </w:r>
          </w:p>
        </w:tc>
        <w:tc>
          <w:tcPr>
            <w:tcW w:w="1048" w:type="dxa"/>
          </w:tcPr>
          <w:p w:rsidR="009B009B" w:rsidRDefault="009B009B" w:rsidP="00A154CF">
            <w:pPr>
              <w:jc w:val="center"/>
            </w:pPr>
            <w:r>
              <w:t>0.989</w:t>
            </w:r>
          </w:p>
        </w:tc>
        <w:tc>
          <w:tcPr>
            <w:tcW w:w="1024" w:type="dxa"/>
          </w:tcPr>
          <w:p w:rsidR="009B009B" w:rsidRDefault="009B009B" w:rsidP="00A154CF">
            <w:pPr>
              <w:jc w:val="center"/>
            </w:pPr>
            <w:r>
              <w:t>0.989</w:t>
            </w:r>
          </w:p>
        </w:tc>
      </w:tr>
      <w:tr w:rsidR="009B009B" w:rsidRPr="007B464C" w:rsidTr="00A154CF">
        <w:trPr>
          <w:jc w:val="center"/>
        </w:trPr>
        <w:tc>
          <w:tcPr>
            <w:tcW w:w="1206" w:type="dxa"/>
          </w:tcPr>
          <w:p w:rsidR="009B009B" w:rsidRPr="0090242C" w:rsidRDefault="009B009B" w:rsidP="00A154CF">
            <w:pPr>
              <w:autoSpaceDE w:val="0"/>
              <w:autoSpaceDN w:val="0"/>
              <w:adjustRightInd w:val="0"/>
              <w:rPr>
                <w:rFonts w:asciiTheme="majorBidi" w:hAnsiTheme="majorBidi" w:cstheme="majorBidi"/>
                <w:sz w:val="16"/>
                <w:szCs w:val="16"/>
              </w:rPr>
            </w:pPr>
            <w:r w:rsidRPr="003064FE">
              <w:rPr>
                <w:rFonts w:asciiTheme="majorBidi" w:hAnsiTheme="majorBidi" w:cstheme="majorBidi"/>
                <w:sz w:val="16"/>
                <w:szCs w:val="16"/>
              </w:rPr>
              <w:lastRenderedPageBreak/>
              <w:t>MNIST_</w:t>
            </w:r>
            <w:r>
              <w:rPr>
                <w:rFonts w:asciiTheme="majorBidi" w:hAnsiTheme="majorBidi" w:cstheme="majorBidi" w:hint="cs"/>
                <w:sz w:val="16"/>
                <w:szCs w:val="16"/>
                <w:rtl/>
              </w:rPr>
              <w:t>63042</w:t>
            </w:r>
          </w:p>
        </w:tc>
        <w:tc>
          <w:tcPr>
            <w:tcW w:w="1120" w:type="dxa"/>
          </w:tcPr>
          <w:p w:rsidR="009B009B" w:rsidRDefault="009B009B" w:rsidP="00A154CF">
            <w:pPr>
              <w:jc w:val="center"/>
            </w:pPr>
            <w:r>
              <w:t>0.976</w:t>
            </w:r>
          </w:p>
        </w:tc>
        <w:tc>
          <w:tcPr>
            <w:tcW w:w="1042" w:type="dxa"/>
          </w:tcPr>
          <w:p w:rsidR="009B009B" w:rsidRDefault="009B009B" w:rsidP="00A154CF">
            <w:pPr>
              <w:jc w:val="center"/>
            </w:pPr>
            <w:r w:rsidRPr="005B4C21">
              <w:t>0.981</w:t>
            </w:r>
          </w:p>
        </w:tc>
        <w:tc>
          <w:tcPr>
            <w:tcW w:w="1042" w:type="dxa"/>
          </w:tcPr>
          <w:p w:rsidR="009B009B" w:rsidRDefault="009B009B" w:rsidP="00A154CF">
            <w:pPr>
              <w:jc w:val="center"/>
            </w:pPr>
            <w:r>
              <w:t>0.990</w:t>
            </w:r>
          </w:p>
        </w:tc>
        <w:tc>
          <w:tcPr>
            <w:tcW w:w="1265" w:type="dxa"/>
          </w:tcPr>
          <w:p w:rsidR="009B009B" w:rsidRDefault="009B009B" w:rsidP="00A154CF">
            <w:pPr>
              <w:jc w:val="center"/>
            </w:pPr>
            <w:r>
              <w:t>0.984</w:t>
            </w:r>
          </w:p>
        </w:tc>
        <w:tc>
          <w:tcPr>
            <w:tcW w:w="1024" w:type="dxa"/>
          </w:tcPr>
          <w:p w:rsidR="009B009B" w:rsidRDefault="009B009B" w:rsidP="00A154CF">
            <w:pPr>
              <w:jc w:val="center"/>
            </w:pPr>
            <w:r>
              <w:t>0.984</w:t>
            </w:r>
          </w:p>
        </w:tc>
        <w:tc>
          <w:tcPr>
            <w:tcW w:w="1048" w:type="dxa"/>
          </w:tcPr>
          <w:p w:rsidR="009B009B" w:rsidRDefault="009B009B" w:rsidP="00A154CF">
            <w:pPr>
              <w:jc w:val="center"/>
            </w:pPr>
            <w:r>
              <w:t>0.986</w:t>
            </w:r>
          </w:p>
        </w:tc>
        <w:tc>
          <w:tcPr>
            <w:tcW w:w="1024" w:type="dxa"/>
          </w:tcPr>
          <w:p w:rsidR="009B009B" w:rsidRDefault="009B009B" w:rsidP="00A154CF">
            <w:pPr>
              <w:jc w:val="center"/>
            </w:pPr>
            <w:r>
              <w:t>0.986</w:t>
            </w:r>
          </w:p>
        </w:tc>
      </w:tr>
      <w:tr w:rsidR="009B009B" w:rsidRPr="007B464C" w:rsidTr="00A154CF">
        <w:trPr>
          <w:jc w:val="center"/>
        </w:trPr>
        <w:tc>
          <w:tcPr>
            <w:tcW w:w="1206" w:type="dxa"/>
          </w:tcPr>
          <w:p w:rsidR="009B009B" w:rsidRPr="0090242C" w:rsidRDefault="009B009B" w:rsidP="00A154CF">
            <w:pPr>
              <w:autoSpaceDE w:val="0"/>
              <w:autoSpaceDN w:val="0"/>
              <w:adjustRightInd w:val="0"/>
              <w:rPr>
                <w:rFonts w:asciiTheme="majorBidi" w:hAnsiTheme="majorBidi" w:cstheme="majorBidi"/>
                <w:sz w:val="16"/>
                <w:szCs w:val="16"/>
              </w:rPr>
            </w:pPr>
            <w:r w:rsidRPr="003064FE">
              <w:rPr>
                <w:rFonts w:asciiTheme="majorBidi" w:hAnsiTheme="majorBidi" w:cstheme="majorBidi"/>
                <w:sz w:val="16"/>
                <w:szCs w:val="16"/>
              </w:rPr>
              <w:t>MNIST_</w:t>
            </w:r>
            <w:r>
              <w:rPr>
                <w:rFonts w:asciiTheme="majorBidi" w:hAnsiTheme="majorBidi" w:cstheme="majorBidi" w:hint="cs"/>
                <w:sz w:val="16"/>
                <w:szCs w:val="16"/>
                <w:rtl/>
              </w:rPr>
              <w:t>70000</w:t>
            </w:r>
          </w:p>
        </w:tc>
        <w:tc>
          <w:tcPr>
            <w:tcW w:w="1120" w:type="dxa"/>
          </w:tcPr>
          <w:p w:rsidR="009B009B" w:rsidRDefault="009B009B" w:rsidP="00A154CF">
            <w:pPr>
              <w:jc w:val="center"/>
            </w:pPr>
            <w:r>
              <w:t>0.969</w:t>
            </w:r>
          </w:p>
        </w:tc>
        <w:tc>
          <w:tcPr>
            <w:tcW w:w="1042" w:type="dxa"/>
          </w:tcPr>
          <w:p w:rsidR="009B009B" w:rsidRDefault="009B009B" w:rsidP="00A154CF">
            <w:pPr>
              <w:jc w:val="center"/>
            </w:pPr>
            <w:r w:rsidRPr="005B4C21">
              <w:t>0.978</w:t>
            </w:r>
          </w:p>
        </w:tc>
        <w:tc>
          <w:tcPr>
            <w:tcW w:w="1042" w:type="dxa"/>
          </w:tcPr>
          <w:p w:rsidR="009B009B" w:rsidRDefault="009B009B" w:rsidP="00A154CF">
            <w:pPr>
              <w:jc w:val="center"/>
            </w:pPr>
            <w:r>
              <w:t>0.988</w:t>
            </w:r>
          </w:p>
        </w:tc>
        <w:tc>
          <w:tcPr>
            <w:tcW w:w="1265" w:type="dxa"/>
          </w:tcPr>
          <w:p w:rsidR="009B009B" w:rsidRDefault="009B009B" w:rsidP="00A154CF">
            <w:pPr>
              <w:jc w:val="center"/>
            </w:pPr>
            <w:r>
              <w:t>0.978</w:t>
            </w:r>
          </w:p>
        </w:tc>
        <w:tc>
          <w:tcPr>
            <w:tcW w:w="1024" w:type="dxa"/>
          </w:tcPr>
          <w:p w:rsidR="009B009B" w:rsidRDefault="009B009B" w:rsidP="00A154CF">
            <w:pPr>
              <w:jc w:val="center"/>
            </w:pPr>
            <w:r>
              <w:t>0.979</w:t>
            </w:r>
          </w:p>
        </w:tc>
        <w:tc>
          <w:tcPr>
            <w:tcW w:w="1048" w:type="dxa"/>
          </w:tcPr>
          <w:p w:rsidR="009B009B" w:rsidRDefault="009B009B" w:rsidP="00A154CF">
            <w:pPr>
              <w:jc w:val="center"/>
            </w:pPr>
            <w:r>
              <w:t>0.983</w:t>
            </w:r>
          </w:p>
        </w:tc>
        <w:tc>
          <w:tcPr>
            <w:tcW w:w="1024" w:type="dxa"/>
          </w:tcPr>
          <w:p w:rsidR="009B009B" w:rsidRDefault="009B009B" w:rsidP="00A154CF">
            <w:pPr>
              <w:jc w:val="center"/>
            </w:pPr>
            <w:r>
              <w:t>0.986</w:t>
            </w:r>
          </w:p>
        </w:tc>
      </w:tr>
      <w:tr w:rsidR="009B009B" w:rsidRPr="007B464C" w:rsidTr="00A154CF">
        <w:trPr>
          <w:jc w:val="center"/>
        </w:trPr>
        <w:tc>
          <w:tcPr>
            <w:tcW w:w="1206" w:type="dxa"/>
          </w:tcPr>
          <w:p w:rsidR="009B009B" w:rsidRPr="003064FE" w:rsidRDefault="009B009B" w:rsidP="00A154CF">
            <w:pPr>
              <w:autoSpaceDE w:val="0"/>
              <w:autoSpaceDN w:val="0"/>
              <w:adjustRightInd w:val="0"/>
              <w:rPr>
                <w:rFonts w:asciiTheme="majorBidi" w:hAnsiTheme="majorBidi" w:cstheme="majorBidi"/>
                <w:sz w:val="16"/>
                <w:szCs w:val="16"/>
              </w:rPr>
            </w:pPr>
            <w:r>
              <w:rPr>
                <w:rFonts w:asciiTheme="majorBidi" w:hAnsiTheme="majorBidi" w:cstheme="majorBidi"/>
                <w:sz w:val="16"/>
                <w:szCs w:val="16"/>
              </w:rPr>
              <w:t>Average</w:t>
            </w:r>
          </w:p>
        </w:tc>
        <w:tc>
          <w:tcPr>
            <w:tcW w:w="1120" w:type="dxa"/>
            <w:vAlign w:val="bottom"/>
          </w:tcPr>
          <w:p w:rsidR="009B009B" w:rsidRDefault="009B009B" w:rsidP="00A154CF">
            <w:pPr>
              <w:jc w:val="center"/>
              <w:rPr>
                <w:rFonts w:ascii="Calibri" w:hAnsi="Calibri" w:cs="Calibri"/>
                <w:color w:val="000000"/>
              </w:rPr>
            </w:pPr>
            <w:r>
              <w:rPr>
                <w:rFonts w:ascii="Calibri" w:hAnsi="Calibri" w:cs="Calibri"/>
                <w:color w:val="000000"/>
              </w:rPr>
              <w:t>0.986</w:t>
            </w:r>
          </w:p>
        </w:tc>
        <w:tc>
          <w:tcPr>
            <w:tcW w:w="1042" w:type="dxa"/>
            <w:vAlign w:val="bottom"/>
          </w:tcPr>
          <w:p w:rsidR="009B009B" w:rsidRDefault="009B009B" w:rsidP="00A154CF">
            <w:pPr>
              <w:jc w:val="center"/>
              <w:rPr>
                <w:rFonts w:ascii="Calibri" w:hAnsi="Calibri" w:cs="Calibri"/>
                <w:color w:val="000000"/>
              </w:rPr>
            </w:pPr>
            <w:r>
              <w:rPr>
                <w:rFonts w:ascii="Calibri" w:hAnsi="Calibri" w:cs="Calibri"/>
                <w:color w:val="000000"/>
              </w:rPr>
              <w:t>0.988</w:t>
            </w:r>
          </w:p>
        </w:tc>
        <w:tc>
          <w:tcPr>
            <w:tcW w:w="1042" w:type="dxa"/>
            <w:vAlign w:val="bottom"/>
          </w:tcPr>
          <w:p w:rsidR="009B009B" w:rsidRDefault="009B009B" w:rsidP="00A154CF">
            <w:pPr>
              <w:jc w:val="center"/>
              <w:rPr>
                <w:rFonts w:ascii="Calibri" w:hAnsi="Calibri" w:cs="Calibri"/>
                <w:color w:val="000000"/>
              </w:rPr>
            </w:pPr>
            <w:r>
              <w:rPr>
                <w:rFonts w:ascii="Calibri" w:hAnsi="Calibri" w:cs="Calibri"/>
                <w:color w:val="000000"/>
              </w:rPr>
              <w:t>0.993</w:t>
            </w:r>
          </w:p>
        </w:tc>
        <w:tc>
          <w:tcPr>
            <w:tcW w:w="1265" w:type="dxa"/>
            <w:vAlign w:val="bottom"/>
          </w:tcPr>
          <w:p w:rsidR="009B009B" w:rsidRDefault="009B009B" w:rsidP="00A154CF">
            <w:pPr>
              <w:jc w:val="center"/>
              <w:rPr>
                <w:rFonts w:ascii="Calibri" w:hAnsi="Calibri" w:cs="Calibri"/>
                <w:color w:val="000000"/>
              </w:rPr>
            </w:pPr>
            <w:r>
              <w:rPr>
                <w:rFonts w:ascii="Calibri" w:hAnsi="Calibri" w:cs="Calibri"/>
                <w:color w:val="000000"/>
              </w:rPr>
              <w:t>0.989</w:t>
            </w:r>
          </w:p>
        </w:tc>
        <w:tc>
          <w:tcPr>
            <w:tcW w:w="1024" w:type="dxa"/>
            <w:vAlign w:val="bottom"/>
          </w:tcPr>
          <w:p w:rsidR="009B009B" w:rsidRDefault="009B009B" w:rsidP="00A154CF">
            <w:pPr>
              <w:jc w:val="center"/>
              <w:rPr>
                <w:rFonts w:ascii="Calibri" w:hAnsi="Calibri" w:cs="Calibri"/>
                <w:color w:val="000000"/>
              </w:rPr>
            </w:pPr>
            <w:r>
              <w:rPr>
                <w:rFonts w:ascii="Calibri" w:hAnsi="Calibri" w:cs="Calibri"/>
                <w:color w:val="000000"/>
              </w:rPr>
              <w:t>0.989</w:t>
            </w:r>
          </w:p>
        </w:tc>
        <w:tc>
          <w:tcPr>
            <w:tcW w:w="1048" w:type="dxa"/>
            <w:vAlign w:val="bottom"/>
          </w:tcPr>
          <w:p w:rsidR="009B009B" w:rsidRDefault="009B009B" w:rsidP="00A154CF">
            <w:pPr>
              <w:jc w:val="center"/>
              <w:rPr>
                <w:rFonts w:ascii="Calibri" w:hAnsi="Calibri" w:cs="Calibri"/>
                <w:color w:val="000000"/>
              </w:rPr>
            </w:pPr>
            <w:r>
              <w:rPr>
                <w:rFonts w:ascii="Calibri" w:hAnsi="Calibri" w:cs="Calibri"/>
                <w:color w:val="000000"/>
              </w:rPr>
              <w:t>0.991</w:t>
            </w:r>
          </w:p>
        </w:tc>
        <w:tc>
          <w:tcPr>
            <w:tcW w:w="1024" w:type="dxa"/>
            <w:vAlign w:val="bottom"/>
          </w:tcPr>
          <w:p w:rsidR="009B009B" w:rsidRDefault="009B009B" w:rsidP="00A154CF">
            <w:pPr>
              <w:jc w:val="center"/>
              <w:rPr>
                <w:rFonts w:ascii="Calibri" w:hAnsi="Calibri" w:cs="Calibri"/>
                <w:color w:val="000000"/>
              </w:rPr>
            </w:pPr>
            <w:r>
              <w:rPr>
                <w:rFonts w:ascii="Calibri" w:hAnsi="Calibri" w:cs="Calibri"/>
                <w:color w:val="000000"/>
              </w:rPr>
              <w:t>0.993</w:t>
            </w:r>
          </w:p>
        </w:tc>
      </w:tr>
    </w:tbl>
    <w:p w:rsidR="009B009B" w:rsidRPr="001842AE" w:rsidRDefault="009B009B" w:rsidP="009B009B">
      <w:pPr>
        <w:jc w:val="lowKashida"/>
        <w:rPr>
          <w:rFonts w:ascii="Helvetica" w:hAnsi="Helvetica" w:cs="Helvetica"/>
          <w:color w:val="FF0000"/>
          <w:sz w:val="20"/>
          <w:szCs w:val="20"/>
          <w:shd w:val="clear" w:color="auto" w:fill="FFFFFF"/>
        </w:rPr>
      </w:pPr>
    </w:p>
    <w:p w:rsidR="009B009B" w:rsidRPr="001842AE" w:rsidRDefault="009B009B" w:rsidP="009B009B">
      <w:pPr>
        <w:jc w:val="lowKashida"/>
        <w:rPr>
          <w:rFonts w:ascii="Helvetica" w:hAnsi="Helvetica" w:cs="Helvetica"/>
          <w:color w:val="FF0000"/>
          <w:sz w:val="20"/>
          <w:szCs w:val="20"/>
          <w:shd w:val="clear" w:color="auto" w:fill="FFFFFF"/>
        </w:rPr>
      </w:pPr>
      <w:r>
        <w:rPr>
          <w:rFonts w:ascii="Helvetica" w:hAnsi="Helvetica" w:cs="Helvetica"/>
          <w:color w:val="FF0000"/>
          <w:sz w:val="20"/>
          <w:szCs w:val="20"/>
          <w:shd w:val="clear" w:color="auto" w:fill="FFFFFF"/>
        </w:rPr>
        <w:t xml:space="preserve">We have added all these information into our </w:t>
      </w:r>
      <w:proofErr w:type="spellStart"/>
      <w:r>
        <w:rPr>
          <w:rFonts w:ascii="Helvetica" w:hAnsi="Helvetica" w:cs="Helvetica"/>
          <w:color w:val="FF0000"/>
          <w:sz w:val="20"/>
          <w:szCs w:val="20"/>
          <w:shd w:val="clear" w:color="auto" w:fill="FFFFFF"/>
        </w:rPr>
        <w:t>Github</w:t>
      </w:r>
      <w:proofErr w:type="spellEnd"/>
      <w:r>
        <w:rPr>
          <w:rFonts w:ascii="Helvetica" w:hAnsi="Helvetica" w:cs="Helvetica"/>
          <w:color w:val="FF0000"/>
          <w:sz w:val="20"/>
          <w:szCs w:val="20"/>
          <w:shd w:val="clear" w:color="auto" w:fill="FFFFFF"/>
        </w:rPr>
        <w:t xml:space="preserve"> repository with title “Models Scalability”.</w:t>
      </w:r>
    </w:p>
    <w:p w:rsidR="001725C9" w:rsidRDefault="001725C9"/>
    <w:sectPr w:rsidR="001725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4BF0908"/>
    <w:multiLevelType w:val="hybridMultilevel"/>
    <w:tmpl w:val="66C6391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 w15:restartNumberingAfterBreak="0">
    <w:nsid w:val="4F2D33A5"/>
    <w:multiLevelType w:val="hybridMultilevel"/>
    <w:tmpl w:val="DD967B64"/>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009B"/>
    <w:rsid w:val="00015444"/>
    <w:rsid w:val="00095B62"/>
    <w:rsid w:val="001725C9"/>
    <w:rsid w:val="002B47DD"/>
    <w:rsid w:val="006E47B4"/>
    <w:rsid w:val="009B009B"/>
    <w:rsid w:val="00E45D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6B40BA-E0ED-4263-882A-F20F8DFAA3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B009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B009B"/>
    <w:pPr>
      <w:ind w:left="720"/>
      <w:contextualSpacing/>
    </w:pPr>
  </w:style>
  <w:style w:type="table" w:styleId="TableGrid">
    <w:name w:val="Table Grid"/>
    <w:basedOn w:val="TableNormal"/>
    <w:uiPriority w:val="39"/>
    <w:rsid w:val="009B00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936</Words>
  <Characters>5338</Characters>
  <Application>Microsoft Office Word</Application>
  <DocSecurity>0</DocSecurity>
  <Lines>44</Lines>
  <Paragraphs>12</Paragraphs>
  <ScaleCrop>false</ScaleCrop>
  <Company/>
  <LinksUpToDate>false</LinksUpToDate>
  <CharactersWithSpaces>6262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Amer</dc:creator>
  <cp:keywords/>
  <dc:description/>
  <cp:lastModifiedBy>Ali Amer</cp:lastModifiedBy>
  <cp:revision>1</cp:revision>
  <dcterms:created xsi:type="dcterms:W3CDTF">2026-01-26T16:51:00Z</dcterms:created>
  <dcterms:modified xsi:type="dcterms:W3CDTF">2026-01-26T16:52:00Z</dcterms:modified>
</cp:coreProperties>
</file>