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3733E" w14:textId="77777777" w:rsidR="00D7367B" w:rsidRPr="00D7367B" w:rsidRDefault="00D7367B" w:rsidP="00D7367B">
      <w:pPr>
        <w:spacing w:line="480" w:lineRule="auto"/>
        <w:rPr>
          <w:rFonts w:ascii="Times New Roman" w:hAnsi="Times New Roman" w:cs="Times New Roman"/>
          <w:sz w:val="22"/>
          <w:szCs w:val="22"/>
        </w:rPr>
      </w:pPr>
      <w:r w:rsidRPr="00D7367B">
        <w:rPr>
          <w:rFonts w:ascii="Times New Roman" w:hAnsi="Times New Roman" w:cs="Times New Roman"/>
          <w:b/>
          <w:bCs/>
          <w:sz w:val="22"/>
          <w:szCs w:val="22"/>
        </w:rPr>
        <w:t>Zero Trust Architecture: A Paradigm Shift in Network Security</w:t>
      </w:r>
    </w:p>
    <w:p w14:paraId="222AE1F7" w14:textId="28235785" w:rsidR="00D7367B" w:rsidRDefault="00DD3991" w:rsidP="00D7367B">
      <w:pPr>
        <w:spacing w:line="480" w:lineRule="auto"/>
        <w:rPr>
          <w:rFonts w:ascii="Times New Roman" w:hAnsi="Times New Roman" w:cs="Times New Roman"/>
          <w:sz w:val="22"/>
          <w:szCs w:val="22"/>
        </w:rPr>
      </w:pPr>
      <w:r w:rsidRPr="00DD3991">
        <w:rPr>
          <w:rFonts w:ascii="Times New Roman" w:hAnsi="Times New Roman" w:cs="Times New Roman"/>
          <w:sz w:val="22"/>
          <w:szCs w:val="22"/>
        </w:rPr>
        <w:t>Theoretically, the existing network security has operated on the rule of perimeter-based security, where computers and users that are in a secure network are given wide access. However, as cyber threats have evolved, this model has proven inefficient. Zero Trust Architecture (ZTA) is a methodology that deals with the fact that some threats might be present both outside and inside a network</w:t>
      </w:r>
      <w:r w:rsidR="006F152C">
        <w:rPr>
          <w:rFonts w:ascii="Times New Roman" w:hAnsi="Times New Roman" w:cs="Times New Roman"/>
          <w:sz w:val="22"/>
          <w:szCs w:val="22"/>
        </w:rPr>
        <w:t>,</w:t>
      </w:r>
      <w:r w:rsidRPr="00DD3991">
        <w:rPr>
          <w:rFonts w:ascii="Times New Roman" w:hAnsi="Times New Roman" w:cs="Times New Roman"/>
          <w:sz w:val="22"/>
          <w:szCs w:val="22"/>
        </w:rPr>
        <w:t xml:space="preserve"> This new way of thinking ensures that nobody and no device is automatically trusted</w:t>
      </w:r>
      <w:r w:rsidR="006F152C">
        <w:rPr>
          <w:rFonts w:ascii="Times New Roman" w:hAnsi="Times New Roman" w:cs="Times New Roman"/>
          <w:sz w:val="22"/>
          <w:szCs w:val="22"/>
        </w:rPr>
        <w:t xml:space="preserve"> and</w:t>
      </w:r>
      <w:r w:rsidRPr="00DD3991">
        <w:rPr>
          <w:rFonts w:ascii="Times New Roman" w:hAnsi="Times New Roman" w:cs="Times New Roman"/>
          <w:sz w:val="22"/>
          <w:szCs w:val="22"/>
        </w:rPr>
        <w:t xml:space="preserve"> hence it increases the safety of the network and lowers the possibility of data breaches.</w:t>
      </w:r>
    </w:p>
    <w:p w14:paraId="1C4B8050" w14:textId="77777777" w:rsidR="00DD3991" w:rsidRPr="00D7367B" w:rsidRDefault="00DD3991" w:rsidP="00D7367B">
      <w:pPr>
        <w:spacing w:line="480" w:lineRule="auto"/>
        <w:rPr>
          <w:rFonts w:ascii="Times New Roman" w:hAnsi="Times New Roman" w:cs="Times New Roman"/>
          <w:sz w:val="22"/>
          <w:szCs w:val="22"/>
        </w:rPr>
      </w:pPr>
    </w:p>
    <w:p w14:paraId="6262FB4B" w14:textId="77777777" w:rsidR="00D7367B" w:rsidRPr="00D7367B" w:rsidRDefault="00D7367B" w:rsidP="00D7367B">
      <w:pPr>
        <w:spacing w:line="480" w:lineRule="auto"/>
        <w:rPr>
          <w:rFonts w:ascii="Times New Roman" w:hAnsi="Times New Roman" w:cs="Times New Roman"/>
          <w:b/>
          <w:bCs/>
          <w:sz w:val="22"/>
          <w:szCs w:val="22"/>
        </w:rPr>
      </w:pPr>
      <w:r w:rsidRPr="00D7367B">
        <w:rPr>
          <w:rFonts w:ascii="Times New Roman" w:hAnsi="Times New Roman" w:cs="Times New Roman"/>
          <w:b/>
          <w:bCs/>
          <w:sz w:val="22"/>
          <w:szCs w:val="22"/>
        </w:rPr>
        <w:t>The Principles of Zero Trust</w:t>
      </w:r>
    </w:p>
    <w:p w14:paraId="0A4F5513" w14:textId="526FD303" w:rsidR="00D7367B" w:rsidRPr="00D7367B" w:rsidRDefault="00D7367B" w:rsidP="00D7367B">
      <w:pPr>
        <w:spacing w:line="480" w:lineRule="auto"/>
        <w:rPr>
          <w:rFonts w:ascii="Times New Roman" w:hAnsi="Times New Roman" w:cs="Times New Roman"/>
          <w:sz w:val="22"/>
          <w:szCs w:val="22"/>
        </w:rPr>
      </w:pPr>
      <w:r w:rsidRPr="00D7367B">
        <w:rPr>
          <w:rFonts w:ascii="Times New Roman" w:hAnsi="Times New Roman" w:cs="Times New Roman"/>
          <w:sz w:val="22"/>
          <w:szCs w:val="22"/>
        </w:rPr>
        <w:t>Zero Trust operates on several key principles. First, it follows the mantra of "never trust, always verify." Unlike traditional models that automatically trust devices within a network, Zero Trust requires continuous authentication and authorization</w:t>
      </w:r>
      <w:r w:rsidR="006F152C">
        <w:rPr>
          <w:rFonts w:ascii="Times New Roman" w:hAnsi="Times New Roman" w:cs="Times New Roman"/>
          <w:sz w:val="22"/>
          <w:szCs w:val="22"/>
        </w:rPr>
        <w:t xml:space="preserve"> and</w:t>
      </w:r>
      <w:r w:rsidRPr="00D7367B">
        <w:rPr>
          <w:rFonts w:ascii="Times New Roman" w:hAnsi="Times New Roman" w:cs="Times New Roman"/>
          <w:sz w:val="22"/>
          <w:szCs w:val="22"/>
        </w:rPr>
        <w:t xml:space="preserve"> Multi</w:t>
      </w:r>
      <w:r>
        <w:rPr>
          <w:rFonts w:ascii="Times New Roman" w:hAnsi="Times New Roman" w:cs="Times New Roman"/>
          <w:sz w:val="22"/>
          <w:szCs w:val="22"/>
        </w:rPr>
        <w:t xml:space="preserve"> </w:t>
      </w:r>
      <w:r w:rsidRPr="00D7367B">
        <w:rPr>
          <w:rFonts w:ascii="Times New Roman" w:hAnsi="Times New Roman" w:cs="Times New Roman"/>
          <w:sz w:val="22"/>
          <w:szCs w:val="22"/>
        </w:rPr>
        <w:t>factor authentication (MFA) and identity verification are essential components of this process (Rose et al., 2020).</w:t>
      </w:r>
    </w:p>
    <w:p w14:paraId="207F71CD" w14:textId="3E657505" w:rsidR="00D7367B" w:rsidRDefault="00D7367B" w:rsidP="00D7367B">
      <w:pPr>
        <w:spacing w:line="480" w:lineRule="auto"/>
        <w:rPr>
          <w:rFonts w:ascii="Times New Roman" w:hAnsi="Times New Roman" w:cs="Times New Roman"/>
          <w:sz w:val="22"/>
          <w:szCs w:val="22"/>
        </w:rPr>
      </w:pPr>
      <w:r w:rsidRPr="00D7367B">
        <w:rPr>
          <w:rFonts w:ascii="Times New Roman" w:hAnsi="Times New Roman" w:cs="Times New Roman"/>
          <w:sz w:val="22"/>
          <w:szCs w:val="22"/>
        </w:rPr>
        <w:t xml:space="preserve">Another </w:t>
      </w:r>
      <w:r w:rsidR="00DD3991">
        <w:rPr>
          <w:rFonts w:ascii="Times New Roman" w:hAnsi="Times New Roman" w:cs="Times New Roman"/>
          <w:sz w:val="22"/>
          <w:szCs w:val="22"/>
        </w:rPr>
        <w:t>main</w:t>
      </w:r>
      <w:r w:rsidRPr="00D7367B">
        <w:rPr>
          <w:rFonts w:ascii="Times New Roman" w:hAnsi="Times New Roman" w:cs="Times New Roman"/>
          <w:sz w:val="22"/>
          <w:szCs w:val="22"/>
        </w:rPr>
        <w:t xml:space="preserve"> principle is least privilege access</w:t>
      </w:r>
      <w:r w:rsidR="00DD3991">
        <w:rPr>
          <w:rFonts w:ascii="Times New Roman" w:hAnsi="Times New Roman" w:cs="Times New Roman"/>
          <w:sz w:val="22"/>
          <w:szCs w:val="22"/>
        </w:rPr>
        <w:t>, u</w:t>
      </w:r>
      <w:r w:rsidRPr="00D7367B">
        <w:rPr>
          <w:rFonts w:ascii="Times New Roman" w:hAnsi="Times New Roman" w:cs="Times New Roman"/>
          <w:sz w:val="22"/>
          <w:szCs w:val="22"/>
        </w:rPr>
        <w:t>nder Zero Trust, users and devices receive only the minimum permissions needed to perform their tasks</w:t>
      </w:r>
      <w:r w:rsidR="00DD3991">
        <w:rPr>
          <w:rFonts w:ascii="Times New Roman" w:hAnsi="Times New Roman" w:cs="Times New Roman"/>
          <w:sz w:val="22"/>
          <w:szCs w:val="22"/>
        </w:rPr>
        <w:t>., t</w:t>
      </w:r>
      <w:r w:rsidRPr="00D7367B">
        <w:rPr>
          <w:rFonts w:ascii="Times New Roman" w:hAnsi="Times New Roman" w:cs="Times New Roman"/>
          <w:sz w:val="22"/>
          <w:szCs w:val="22"/>
        </w:rPr>
        <w:t>his limits the potential damage caused by compromised accounts or insider threats. Furthermore, Zero Trust enforces micro</w:t>
      </w:r>
      <w:r w:rsidR="00DD3991">
        <w:rPr>
          <w:rFonts w:ascii="Times New Roman" w:hAnsi="Times New Roman" w:cs="Times New Roman"/>
          <w:sz w:val="22"/>
          <w:szCs w:val="22"/>
        </w:rPr>
        <w:t xml:space="preserve"> </w:t>
      </w:r>
      <w:r w:rsidRPr="00D7367B">
        <w:rPr>
          <w:rFonts w:ascii="Times New Roman" w:hAnsi="Times New Roman" w:cs="Times New Roman"/>
          <w:sz w:val="22"/>
          <w:szCs w:val="22"/>
        </w:rPr>
        <w:t>segmentation, where networks are divided into smaller</w:t>
      </w:r>
      <w:r>
        <w:rPr>
          <w:rFonts w:ascii="Times New Roman" w:hAnsi="Times New Roman" w:cs="Times New Roman"/>
          <w:sz w:val="22"/>
          <w:szCs w:val="22"/>
        </w:rPr>
        <w:t xml:space="preserve"> and</w:t>
      </w:r>
      <w:r w:rsidRPr="00D7367B">
        <w:rPr>
          <w:rFonts w:ascii="Times New Roman" w:hAnsi="Times New Roman" w:cs="Times New Roman"/>
          <w:sz w:val="22"/>
          <w:szCs w:val="22"/>
        </w:rPr>
        <w:t xml:space="preserve"> isolated segments. This prevents attackers from moving laterally within a system if they gain access (Kindervag, 2010).</w:t>
      </w:r>
    </w:p>
    <w:p w14:paraId="2EAFBBD4" w14:textId="77777777" w:rsidR="00D7367B" w:rsidRPr="00D7367B" w:rsidRDefault="00D7367B" w:rsidP="00D7367B">
      <w:pPr>
        <w:spacing w:line="480" w:lineRule="auto"/>
        <w:rPr>
          <w:rFonts w:ascii="Times New Roman" w:hAnsi="Times New Roman" w:cs="Times New Roman"/>
          <w:sz w:val="22"/>
          <w:szCs w:val="22"/>
        </w:rPr>
      </w:pPr>
    </w:p>
    <w:p w14:paraId="543D8C47" w14:textId="77777777" w:rsidR="00D7367B" w:rsidRPr="00D7367B" w:rsidRDefault="00D7367B" w:rsidP="00D7367B">
      <w:pPr>
        <w:spacing w:line="480" w:lineRule="auto"/>
        <w:rPr>
          <w:rFonts w:ascii="Times New Roman" w:hAnsi="Times New Roman" w:cs="Times New Roman"/>
          <w:b/>
          <w:bCs/>
          <w:sz w:val="22"/>
          <w:szCs w:val="22"/>
        </w:rPr>
      </w:pPr>
      <w:r w:rsidRPr="00D7367B">
        <w:rPr>
          <w:rFonts w:ascii="Times New Roman" w:hAnsi="Times New Roman" w:cs="Times New Roman"/>
          <w:b/>
          <w:bCs/>
          <w:sz w:val="22"/>
          <w:szCs w:val="22"/>
        </w:rPr>
        <w:t>Advantages of Zero Trust</w:t>
      </w:r>
    </w:p>
    <w:p w14:paraId="7992C26C" w14:textId="20678609" w:rsidR="00DD3991" w:rsidRDefault="00DD3991" w:rsidP="00DD3991">
      <w:pPr>
        <w:spacing w:line="480" w:lineRule="auto"/>
        <w:rPr>
          <w:rFonts w:ascii="Times New Roman" w:hAnsi="Times New Roman" w:cs="Times New Roman"/>
          <w:sz w:val="22"/>
          <w:szCs w:val="22"/>
        </w:rPr>
      </w:pPr>
      <w:r w:rsidRPr="00DD3991">
        <w:rPr>
          <w:rFonts w:ascii="Times New Roman" w:hAnsi="Times New Roman" w:cs="Times New Roman"/>
          <w:sz w:val="22"/>
          <w:szCs w:val="22"/>
        </w:rPr>
        <w:t>One of the main benefits of Zero Trust is that it reduces the attack surface. By requiring authentication at multiple levels and implementing strict access controls, organizations can prevent unauthorized access. In the year of 2023</w:t>
      </w:r>
      <w:r w:rsidR="006F152C">
        <w:rPr>
          <w:rFonts w:ascii="Times New Roman" w:hAnsi="Times New Roman" w:cs="Times New Roman"/>
          <w:sz w:val="22"/>
          <w:szCs w:val="22"/>
        </w:rPr>
        <w:t>,</w:t>
      </w:r>
      <w:r w:rsidRPr="00DD3991">
        <w:rPr>
          <w:rFonts w:ascii="Times New Roman" w:hAnsi="Times New Roman" w:cs="Times New Roman"/>
          <w:sz w:val="22"/>
          <w:szCs w:val="22"/>
        </w:rPr>
        <w:t xml:space="preserve"> the average cost of data breach was $4.45 million, this higlights the importance of stronger security measures (IBM Security, 2023).</w:t>
      </w:r>
    </w:p>
    <w:p w14:paraId="7F09C160" w14:textId="77777777" w:rsidR="00DD3991" w:rsidRPr="00DD3991" w:rsidRDefault="00DD3991" w:rsidP="00DD3991">
      <w:pPr>
        <w:spacing w:line="480" w:lineRule="auto"/>
        <w:rPr>
          <w:rFonts w:ascii="Times New Roman" w:hAnsi="Times New Roman" w:cs="Times New Roman"/>
          <w:sz w:val="22"/>
          <w:szCs w:val="22"/>
        </w:rPr>
      </w:pPr>
    </w:p>
    <w:p w14:paraId="0E399A9B" w14:textId="77220244" w:rsidR="00DD3991" w:rsidRPr="00DD3991" w:rsidRDefault="00DD3991" w:rsidP="00DD3991">
      <w:pPr>
        <w:spacing w:line="480" w:lineRule="auto"/>
        <w:rPr>
          <w:rFonts w:ascii="Times New Roman" w:hAnsi="Times New Roman" w:cs="Times New Roman"/>
          <w:sz w:val="22"/>
          <w:szCs w:val="22"/>
        </w:rPr>
      </w:pPr>
      <w:r w:rsidRPr="00DD3991">
        <w:rPr>
          <w:rFonts w:ascii="Times New Roman" w:hAnsi="Times New Roman" w:cs="Times New Roman"/>
          <w:sz w:val="22"/>
          <w:szCs w:val="22"/>
        </w:rPr>
        <w:t xml:space="preserve">Zero Trust is also well suited for modern hybrid work environments, when employees work from different places and devices and traditional perimeter-based security is not enough. Not only does </w:t>
      </w:r>
      <w:r w:rsidRPr="00DD3991">
        <w:rPr>
          <w:rFonts w:ascii="Times New Roman" w:hAnsi="Times New Roman" w:cs="Times New Roman"/>
          <w:sz w:val="22"/>
          <w:szCs w:val="22"/>
        </w:rPr>
        <w:lastRenderedPageBreak/>
        <w:t>Zero Trust give you safe entry from wherever you are, but it also enables you to retain that all</w:t>
      </w:r>
      <w:r>
        <w:rPr>
          <w:rFonts w:ascii="Times New Roman" w:hAnsi="Times New Roman" w:cs="Times New Roman"/>
          <w:sz w:val="22"/>
          <w:szCs w:val="22"/>
        </w:rPr>
        <w:t xml:space="preserve"> </w:t>
      </w:r>
      <w:r w:rsidRPr="00DD3991">
        <w:rPr>
          <w:rFonts w:ascii="Times New Roman" w:hAnsi="Times New Roman" w:cs="Times New Roman"/>
          <w:sz w:val="22"/>
          <w:szCs w:val="22"/>
        </w:rPr>
        <w:t>important element of safety which is necessary when one works remotely (NIST, 2021).</w:t>
      </w:r>
    </w:p>
    <w:p w14:paraId="2F50DF28" w14:textId="77777777" w:rsidR="00D7367B" w:rsidRPr="00D7367B" w:rsidRDefault="00D7367B" w:rsidP="00D7367B">
      <w:pPr>
        <w:spacing w:line="480" w:lineRule="auto"/>
        <w:rPr>
          <w:rFonts w:ascii="Times New Roman" w:hAnsi="Times New Roman" w:cs="Times New Roman"/>
          <w:sz w:val="22"/>
          <w:szCs w:val="22"/>
        </w:rPr>
      </w:pPr>
    </w:p>
    <w:p w14:paraId="691044A8" w14:textId="77777777" w:rsidR="00D7367B" w:rsidRPr="00D7367B" w:rsidRDefault="00D7367B" w:rsidP="00D7367B">
      <w:pPr>
        <w:spacing w:line="480" w:lineRule="auto"/>
        <w:rPr>
          <w:rFonts w:ascii="Times New Roman" w:hAnsi="Times New Roman" w:cs="Times New Roman"/>
          <w:b/>
          <w:bCs/>
          <w:sz w:val="22"/>
          <w:szCs w:val="22"/>
        </w:rPr>
      </w:pPr>
      <w:r w:rsidRPr="00D7367B">
        <w:rPr>
          <w:rFonts w:ascii="Times New Roman" w:hAnsi="Times New Roman" w:cs="Times New Roman"/>
          <w:b/>
          <w:bCs/>
          <w:sz w:val="22"/>
          <w:szCs w:val="22"/>
        </w:rPr>
        <w:t>Challenges and Implementation</w:t>
      </w:r>
    </w:p>
    <w:p w14:paraId="393BE7C6" w14:textId="23AC7688" w:rsidR="00DD3991" w:rsidRPr="00DD3991" w:rsidRDefault="00D7367B" w:rsidP="00DD3991">
      <w:pPr>
        <w:spacing w:line="480" w:lineRule="auto"/>
        <w:rPr>
          <w:sz w:val="22"/>
          <w:szCs w:val="22"/>
        </w:rPr>
      </w:pPr>
      <w:r w:rsidRPr="00D7367B">
        <w:rPr>
          <w:rFonts w:ascii="Times New Roman" w:hAnsi="Times New Roman" w:cs="Times New Roman"/>
          <w:sz w:val="22"/>
          <w:szCs w:val="22"/>
        </w:rPr>
        <w:t xml:space="preserve">Despite its benefits, implementing Zero Trust can be challenging. </w:t>
      </w:r>
      <w:r w:rsidR="00DD3991" w:rsidRPr="00DD3991">
        <w:rPr>
          <w:sz w:val="22"/>
          <w:szCs w:val="22"/>
        </w:rPr>
        <w:t>to deal with many complications. Organizations are faced with the fact</w:t>
      </w:r>
      <w:r w:rsidR="00DD3991">
        <w:rPr>
          <w:sz w:val="22"/>
          <w:szCs w:val="22"/>
        </w:rPr>
        <w:t xml:space="preserve"> </w:t>
      </w:r>
      <w:r w:rsidR="00DD3991" w:rsidRPr="00DD3991">
        <w:rPr>
          <w:rFonts w:ascii="Times New Roman" w:hAnsi="Times New Roman" w:cs="Times New Roman"/>
          <w:sz w:val="22"/>
          <w:szCs w:val="22"/>
        </w:rPr>
        <w:t>that they must completely change the existing security infrastructure, which is</w:t>
      </w:r>
      <w:r w:rsidR="00DD3991">
        <w:rPr>
          <w:sz w:val="22"/>
          <w:szCs w:val="22"/>
        </w:rPr>
        <w:t xml:space="preserve"> </w:t>
      </w:r>
      <w:r w:rsidR="00DD3991" w:rsidRPr="00DD3991">
        <w:rPr>
          <w:rFonts w:ascii="Times New Roman" w:hAnsi="Times New Roman" w:cs="Times New Roman"/>
          <w:sz w:val="22"/>
          <w:szCs w:val="22"/>
        </w:rPr>
        <w:t>both costly and time</w:t>
      </w:r>
      <w:r w:rsidR="00DD3991">
        <w:rPr>
          <w:rFonts w:ascii="Times New Roman" w:hAnsi="Times New Roman" w:cs="Times New Roman"/>
          <w:sz w:val="22"/>
          <w:szCs w:val="22"/>
        </w:rPr>
        <w:t xml:space="preserve"> </w:t>
      </w:r>
      <w:r w:rsidR="00DD3991" w:rsidRPr="00DD3991">
        <w:rPr>
          <w:rFonts w:ascii="Times New Roman" w:hAnsi="Times New Roman" w:cs="Times New Roman"/>
          <w:sz w:val="22"/>
          <w:szCs w:val="22"/>
        </w:rPr>
        <w:t xml:space="preserve">consuming. Moreover, Zero Trust also </w:t>
      </w:r>
      <w:r w:rsidR="00DD3991">
        <w:rPr>
          <w:rFonts w:ascii="Times New Roman" w:hAnsi="Times New Roman" w:cs="Times New Roman"/>
          <w:sz w:val="22"/>
          <w:szCs w:val="22"/>
        </w:rPr>
        <w:t>requires</w:t>
      </w:r>
      <w:r w:rsidR="00DD3991" w:rsidRPr="00DD3991">
        <w:rPr>
          <w:rFonts w:ascii="Times New Roman" w:hAnsi="Times New Roman" w:cs="Times New Roman"/>
          <w:sz w:val="22"/>
          <w:szCs w:val="22"/>
        </w:rPr>
        <w:t xml:space="preserve"> constant</w:t>
      </w:r>
    </w:p>
    <w:p w14:paraId="3026DF70" w14:textId="7EED3FA3" w:rsidR="00D7367B" w:rsidRDefault="00DD3991" w:rsidP="00D7367B">
      <w:pPr>
        <w:spacing w:line="480" w:lineRule="auto"/>
        <w:rPr>
          <w:rFonts w:ascii="Times New Roman" w:hAnsi="Times New Roman" w:cs="Times New Roman"/>
          <w:sz w:val="22"/>
          <w:szCs w:val="22"/>
        </w:rPr>
      </w:pPr>
      <w:r w:rsidRPr="00DD3991">
        <w:rPr>
          <w:rFonts w:ascii="Times New Roman" w:hAnsi="Times New Roman" w:cs="Times New Roman"/>
          <w:sz w:val="22"/>
          <w:szCs w:val="22"/>
        </w:rPr>
        <w:t>monitoring and management, which in turn increases operational</w:t>
      </w:r>
      <w:r>
        <w:rPr>
          <w:rFonts w:ascii="Times New Roman" w:hAnsi="Times New Roman" w:cs="Times New Roman"/>
          <w:sz w:val="22"/>
          <w:szCs w:val="22"/>
        </w:rPr>
        <w:t xml:space="preserve"> </w:t>
      </w:r>
      <w:r w:rsidRPr="00DD3991">
        <w:rPr>
          <w:rFonts w:ascii="Times New Roman" w:hAnsi="Times New Roman" w:cs="Times New Roman"/>
          <w:sz w:val="22"/>
          <w:szCs w:val="22"/>
        </w:rPr>
        <w:t xml:space="preserve">complexity. Nonetheless, these obstacles could be addressed through the </w:t>
      </w:r>
      <w:r>
        <w:rPr>
          <w:rFonts w:ascii="Times New Roman" w:hAnsi="Times New Roman" w:cs="Times New Roman"/>
          <w:sz w:val="22"/>
          <w:szCs w:val="22"/>
        </w:rPr>
        <w:t xml:space="preserve">phased </w:t>
      </w:r>
      <w:r w:rsidRPr="00DD3991">
        <w:rPr>
          <w:rFonts w:ascii="Times New Roman" w:hAnsi="Times New Roman" w:cs="Times New Roman"/>
          <w:sz w:val="22"/>
          <w:szCs w:val="22"/>
        </w:rPr>
        <w:t xml:space="preserve">implementation of Zero Trust, commencing with the high </w:t>
      </w:r>
      <w:r>
        <w:rPr>
          <w:rFonts w:ascii="Times New Roman" w:hAnsi="Times New Roman" w:cs="Times New Roman"/>
          <w:sz w:val="22"/>
          <w:szCs w:val="22"/>
        </w:rPr>
        <w:t xml:space="preserve">risk </w:t>
      </w:r>
      <w:r w:rsidRPr="00DD3991">
        <w:rPr>
          <w:rFonts w:ascii="Times New Roman" w:hAnsi="Times New Roman" w:cs="Times New Roman"/>
          <w:sz w:val="22"/>
          <w:szCs w:val="22"/>
        </w:rPr>
        <w:t>areas and then expanding incrementally (CISA, 2021).</w:t>
      </w:r>
    </w:p>
    <w:p w14:paraId="6DA92885" w14:textId="77777777" w:rsidR="00D7367B" w:rsidRPr="00D7367B" w:rsidRDefault="00D7367B" w:rsidP="00D7367B">
      <w:pPr>
        <w:spacing w:line="480" w:lineRule="auto"/>
        <w:rPr>
          <w:rFonts w:ascii="Times New Roman" w:hAnsi="Times New Roman" w:cs="Times New Roman"/>
          <w:sz w:val="22"/>
          <w:szCs w:val="22"/>
        </w:rPr>
      </w:pPr>
    </w:p>
    <w:p w14:paraId="5E568F92" w14:textId="77777777" w:rsidR="00D7367B" w:rsidRPr="00D7367B" w:rsidRDefault="00D7367B" w:rsidP="00D7367B">
      <w:pPr>
        <w:spacing w:line="480" w:lineRule="auto"/>
        <w:rPr>
          <w:rFonts w:ascii="Times New Roman" w:hAnsi="Times New Roman" w:cs="Times New Roman"/>
          <w:b/>
          <w:bCs/>
          <w:sz w:val="22"/>
          <w:szCs w:val="22"/>
        </w:rPr>
      </w:pPr>
      <w:r w:rsidRPr="00D7367B">
        <w:rPr>
          <w:rFonts w:ascii="Times New Roman" w:hAnsi="Times New Roman" w:cs="Times New Roman"/>
          <w:b/>
          <w:bCs/>
          <w:sz w:val="22"/>
          <w:szCs w:val="22"/>
        </w:rPr>
        <w:t>Conclusion</w:t>
      </w:r>
    </w:p>
    <w:p w14:paraId="39CEC39C" w14:textId="02F7C504" w:rsidR="00D7367B" w:rsidRDefault="00D7367B" w:rsidP="00D7367B">
      <w:pPr>
        <w:spacing w:line="480" w:lineRule="auto"/>
        <w:rPr>
          <w:rFonts w:ascii="Times New Roman" w:hAnsi="Times New Roman" w:cs="Times New Roman"/>
          <w:sz w:val="22"/>
          <w:szCs w:val="22"/>
        </w:rPr>
      </w:pPr>
      <w:r w:rsidRPr="00D7367B">
        <w:rPr>
          <w:rFonts w:ascii="Times New Roman" w:hAnsi="Times New Roman" w:cs="Times New Roman"/>
          <w:sz w:val="22"/>
          <w:szCs w:val="22"/>
        </w:rPr>
        <w:t>Zero Trust Architecture represents a fundamental shift in network security by eliminating implicit trust and enforcing strict access controls. As cyber threats continue to evolve, organizations must adopt proactive security measures to protect sensitive data</w:t>
      </w:r>
      <w:r w:rsidR="006F152C">
        <w:rPr>
          <w:rFonts w:ascii="Times New Roman" w:hAnsi="Times New Roman" w:cs="Times New Roman"/>
          <w:sz w:val="22"/>
          <w:szCs w:val="22"/>
        </w:rPr>
        <w:t>. Although implementing Zero Trust requires effort and capital investment,</w:t>
      </w:r>
      <w:r w:rsidRPr="00D7367B">
        <w:rPr>
          <w:rFonts w:ascii="Times New Roman" w:hAnsi="Times New Roman" w:cs="Times New Roman"/>
          <w:sz w:val="22"/>
          <w:szCs w:val="22"/>
        </w:rPr>
        <w:t xml:space="preserve"> its benefits far outweigh the challenges, making it a crucial strategy for modern cybersecurity.</w:t>
      </w:r>
    </w:p>
    <w:p w14:paraId="0ADA9625" w14:textId="77777777" w:rsidR="00D7367B" w:rsidRPr="00D7367B" w:rsidRDefault="00D7367B" w:rsidP="00D7367B">
      <w:pPr>
        <w:spacing w:line="480" w:lineRule="auto"/>
        <w:rPr>
          <w:rFonts w:ascii="Times New Roman" w:hAnsi="Times New Roman" w:cs="Times New Roman"/>
          <w:sz w:val="22"/>
          <w:szCs w:val="22"/>
        </w:rPr>
      </w:pPr>
    </w:p>
    <w:p w14:paraId="4C32FCE8" w14:textId="77777777" w:rsidR="00D7367B" w:rsidRDefault="00D7367B" w:rsidP="00D7367B">
      <w:pPr>
        <w:spacing w:line="480" w:lineRule="auto"/>
        <w:rPr>
          <w:rFonts w:ascii="Times New Roman" w:hAnsi="Times New Roman" w:cs="Times New Roman"/>
          <w:b/>
          <w:bCs/>
          <w:sz w:val="22"/>
          <w:szCs w:val="22"/>
        </w:rPr>
      </w:pPr>
      <w:r w:rsidRPr="00D7367B">
        <w:rPr>
          <w:rFonts w:ascii="Times New Roman" w:hAnsi="Times New Roman" w:cs="Times New Roman"/>
          <w:b/>
          <w:bCs/>
          <w:sz w:val="22"/>
          <w:szCs w:val="22"/>
        </w:rPr>
        <w:t>References</w:t>
      </w:r>
    </w:p>
    <w:p w14:paraId="11EB6E92" w14:textId="77777777" w:rsidR="00D7367B" w:rsidRPr="00D7367B" w:rsidRDefault="00D7367B" w:rsidP="00D7367B">
      <w:pPr>
        <w:spacing w:line="480" w:lineRule="auto"/>
        <w:rPr>
          <w:rFonts w:ascii="Times New Roman" w:hAnsi="Times New Roman" w:cs="Times New Roman"/>
          <w:b/>
          <w:bCs/>
          <w:sz w:val="22"/>
          <w:szCs w:val="22"/>
        </w:rPr>
      </w:pPr>
    </w:p>
    <w:p w14:paraId="5B1D23D3" w14:textId="089B51B7" w:rsidR="00D7367B" w:rsidRPr="00D7367B" w:rsidRDefault="00D7367B" w:rsidP="00D7367B">
      <w:pPr>
        <w:numPr>
          <w:ilvl w:val="0"/>
          <w:numId w:val="1"/>
        </w:numPr>
        <w:spacing w:line="480" w:lineRule="auto"/>
        <w:rPr>
          <w:rFonts w:ascii="Times New Roman" w:hAnsi="Times New Roman" w:cs="Times New Roman"/>
          <w:sz w:val="22"/>
          <w:szCs w:val="22"/>
        </w:rPr>
      </w:pPr>
      <w:r w:rsidRPr="00D7367B">
        <w:rPr>
          <w:rFonts w:ascii="Times New Roman" w:hAnsi="Times New Roman" w:cs="Times New Roman"/>
          <w:sz w:val="22"/>
          <w:szCs w:val="22"/>
        </w:rPr>
        <w:t xml:space="preserve">CISA. (2021). Zero Trust Maturity Model. Cybersecurity &amp; Infrastructure Security Agency. Retrieved from </w:t>
      </w:r>
      <w:hyperlink r:id="rId5" w:history="1">
        <w:r w:rsidRPr="00D7367B">
          <w:rPr>
            <w:rStyle w:val="Hyperlink"/>
            <w:rFonts w:ascii="Times New Roman" w:hAnsi="Times New Roman" w:cs="Times New Roman"/>
            <w:sz w:val="22"/>
            <w:szCs w:val="22"/>
          </w:rPr>
          <w:t>https://www.cisa.gov/zero-trust-maturity-model</w:t>
        </w:r>
      </w:hyperlink>
    </w:p>
    <w:p w14:paraId="07F443CD" w14:textId="46BD0018" w:rsidR="00D7367B" w:rsidRPr="00D7367B" w:rsidRDefault="00D7367B" w:rsidP="00D7367B">
      <w:pPr>
        <w:numPr>
          <w:ilvl w:val="0"/>
          <w:numId w:val="1"/>
        </w:numPr>
        <w:spacing w:line="480" w:lineRule="auto"/>
        <w:rPr>
          <w:rFonts w:ascii="Times New Roman" w:hAnsi="Times New Roman" w:cs="Times New Roman"/>
          <w:sz w:val="22"/>
          <w:szCs w:val="22"/>
        </w:rPr>
      </w:pPr>
      <w:r w:rsidRPr="00D7367B">
        <w:rPr>
          <w:rFonts w:ascii="Times New Roman" w:hAnsi="Times New Roman" w:cs="Times New Roman"/>
          <w:sz w:val="22"/>
          <w:szCs w:val="22"/>
        </w:rPr>
        <w:t xml:space="preserve">IBM Security. (2023). Cost of a Data Breach Report 2023. Retrieved from </w:t>
      </w:r>
      <w:hyperlink r:id="rId6" w:history="1">
        <w:r w:rsidRPr="00D7367B">
          <w:rPr>
            <w:rStyle w:val="Hyperlink"/>
            <w:rFonts w:ascii="Times New Roman" w:hAnsi="Times New Roman" w:cs="Times New Roman"/>
            <w:sz w:val="22"/>
            <w:szCs w:val="22"/>
          </w:rPr>
          <w:t>https://www.ibm.com/security/data-breach</w:t>
        </w:r>
      </w:hyperlink>
    </w:p>
    <w:p w14:paraId="40D9C366" w14:textId="730DF965" w:rsidR="00D7367B" w:rsidRPr="00D7367B" w:rsidRDefault="00D7367B" w:rsidP="00D7367B">
      <w:pPr>
        <w:numPr>
          <w:ilvl w:val="0"/>
          <w:numId w:val="1"/>
        </w:numPr>
        <w:spacing w:line="480" w:lineRule="auto"/>
        <w:rPr>
          <w:rFonts w:ascii="Times New Roman" w:hAnsi="Times New Roman" w:cs="Times New Roman"/>
          <w:sz w:val="22"/>
          <w:szCs w:val="22"/>
        </w:rPr>
      </w:pPr>
      <w:r w:rsidRPr="00D7367B">
        <w:rPr>
          <w:rFonts w:ascii="Times New Roman" w:hAnsi="Times New Roman" w:cs="Times New Roman"/>
          <w:sz w:val="22"/>
          <w:szCs w:val="22"/>
        </w:rPr>
        <w:t>Kindervag, J. (2010). No More Chewy Centers: Introducing Zero Trust. Forrester Research.</w:t>
      </w:r>
    </w:p>
    <w:p w14:paraId="2B7F990B" w14:textId="69C48A8D" w:rsidR="00BB661F" w:rsidRPr="006F152C" w:rsidRDefault="00D7367B" w:rsidP="006F152C">
      <w:pPr>
        <w:numPr>
          <w:ilvl w:val="0"/>
          <w:numId w:val="1"/>
        </w:numPr>
        <w:spacing w:line="480" w:lineRule="auto"/>
        <w:rPr>
          <w:rFonts w:ascii="Times New Roman" w:hAnsi="Times New Roman" w:cs="Times New Roman"/>
          <w:sz w:val="22"/>
          <w:szCs w:val="22"/>
        </w:rPr>
      </w:pPr>
      <w:r w:rsidRPr="00D7367B">
        <w:rPr>
          <w:rFonts w:ascii="Times New Roman" w:hAnsi="Times New Roman" w:cs="Times New Roman"/>
          <w:sz w:val="22"/>
          <w:szCs w:val="22"/>
        </w:rPr>
        <w:t xml:space="preserve">NIST. (2021). Zero Trust Architecture (SP 800-207). National Institute of Standards and Technology. Retrieved from </w:t>
      </w:r>
      <w:hyperlink r:id="rId7" w:history="1">
        <w:r w:rsidRPr="00D7367B">
          <w:rPr>
            <w:rStyle w:val="Hyperlink"/>
            <w:rFonts w:ascii="Times New Roman" w:hAnsi="Times New Roman" w:cs="Times New Roman"/>
            <w:sz w:val="22"/>
            <w:szCs w:val="22"/>
          </w:rPr>
          <w:t>https://csrc.nist.gov/publications/detail/sp/800-207/final</w:t>
        </w:r>
      </w:hyperlink>
    </w:p>
    <w:sectPr w:rsidR="00BB661F" w:rsidRPr="006F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75737"/>
    <w:multiLevelType w:val="multilevel"/>
    <w:tmpl w:val="4EA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827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7B"/>
    <w:rsid w:val="00133E41"/>
    <w:rsid w:val="002970DD"/>
    <w:rsid w:val="006F152C"/>
    <w:rsid w:val="00913005"/>
    <w:rsid w:val="009F5935"/>
    <w:rsid w:val="00BB661F"/>
    <w:rsid w:val="00D7367B"/>
    <w:rsid w:val="00DD39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38EA053B"/>
  <w15:chartTrackingRefBased/>
  <w15:docId w15:val="{B1FBDBE0-4277-E545-A074-E582C0F2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6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6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6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6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6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6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6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6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6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6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6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6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6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6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67B"/>
    <w:rPr>
      <w:rFonts w:eastAsiaTheme="majorEastAsia" w:cstheme="majorBidi"/>
      <w:color w:val="272727" w:themeColor="text1" w:themeTint="D8"/>
    </w:rPr>
  </w:style>
  <w:style w:type="paragraph" w:styleId="Title">
    <w:name w:val="Title"/>
    <w:basedOn w:val="Normal"/>
    <w:next w:val="Normal"/>
    <w:link w:val="TitleChar"/>
    <w:uiPriority w:val="10"/>
    <w:qFormat/>
    <w:rsid w:val="00D736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6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6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367B"/>
    <w:rPr>
      <w:i/>
      <w:iCs/>
      <w:color w:val="404040" w:themeColor="text1" w:themeTint="BF"/>
    </w:rPr>
  </w:style>
  <w:style w:type="paragraph" w:styleId="ListParagraph">
    <w:name w:val="List Paragraph"/>
    <w:basedOn w:val="Normal"/>
    <w:uiPriority w:val="34"/>
    <w:qFormat/>
    <w:rsid w:val="00D7367B"/>
    <w:pPr>
      <w:ind w:left="720"/>
      <w:contextualSpacing/>
    </w:pPr>
  </w:style>
  <w:style w:type="character" w:styleId="IntenseEmphasis">
    <w:name w:val="Intense Emphasis"/>
    <w:basedOn w:val="DefaultParagraphFont"/>
    <w:uiPriority w:val="21"/>
    <w:qFormat/>
    <w:rsid w:val="00D7367B"/>
    <w:rPr>
      <w:i/>
      <w:iCs/>
      <w:color w:val="0F4761" w:themeColor="accent1" w:themeShade="BF"/>
    </w:rPr>
  </w:style>
  <w:style w:type="paragraph" w:styleId="IntenseQuote">
    <w:name w:val="Intense Quote"/>
    <w:basedOn w:val="Normal"/>
    <w:next w:val="Normal"/>
    <w:link w:val="IntenseQuoteChar"/>
    <w:uiPriority w:val="30"/>
    <w:qFormat/>
    <w:rsid w:val="00D73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67B"/>
    <w:rPr>
      <w:i/>
      <w:iCs/>
      <w:color w:val="0F4761" w:themeColor="accent1" w:themeShade="BF"/>
    </w:rPr>
  </w:style>
  <w:style w:type="character" w:styleId="IntenseReference">
    <w:name w:val="Intense Reference"/>
    <w:basedOn w:val="DefaultParagraphFont"/>
    <w:uiPriority w:val="32"/>
    <w:qFormat/>
    <w:rsid w:val="00D7367B"/>
    <w:rPr>
      <w:b/>
      <w:bCs/>
      <w:smallCaps/>
      <w:color w:val="0F4761" w:themeColor="accent1" w:themeShade="BF"/>
      <w:spacing w:val="5"/>
    </w:rPr>
  </w:style>
  <w:style w:type="character" w:styleId="Hyperlink">
    <w:name w:val="Hyperlink"/>
    <w:basedOn w:val="DefaultParagraphFont"/>
    <w:uiPriority w:val="99"/>
    <w:unhideWhenUsed/>
    <w:rsid w:val="00D7367B"/>
    <w:rPr>
      <w:color w:val="467886" w:themeColor="hyperlink"/>
      <w:u w:val="single"/>
    </w:rPr>
  </w:style>
  <w:style w:type="character" w:styleId="UnresolvedMention">
    <w:name w:val="Unresolved Mention"/>
    <w:basedOn w:val="DefaultParagraphFont"/>
    <w:uiPriority w:val="99"/>
    <w:semiHidden/>
    <w:unhideWhenUsed/>
    <w:rsid w:val="00D7367B"/>
    <w:rPr>
      <w:color w:val="605E5C"/>
      <w:shd w:val="clear" w:color="auto" w:fill="E1DFDD"/>
    </w:rPr>
  </w:style>
  <w:style w:type="paragraph" w:styleId="NormalWeb">
    <w:name w:val="Normal (Web)"/>
    <w:basedOn w:val="Normal"/>
    <w:uiPriority w:val="99"/>
    <w:semiHidden/>
    <w:unhideWhenUsed/>
    <w:rsid w:val="00DD399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425">
      <w:bodyDiv w:val="1"/>
      <w:marLeft w:val="0"/>
      <w:marRight w:val="0"/>
      <w:marTop w:val="0"/>
      <w:marBottom w:val="0"/>
      <w:divBdr>
        <w:top w:val="none" w:sz="0" w:space="0" w:color="auto"/>
        <w:left w:val="none" w:sz="0" w:space="0" w:color="auto"/>
        <w:bottom w:val="none" w:sz="0" w:space="0" w:color="auto"/>
        <w:right w:val="none" w:sz="0" w:space="0" w:color="auto"/>
      </w:divBdr>
    </w:div>
    <w:div w:id="111362835">
      <w:bodyDiv w:val="1"/>
      <w:marLeft w:val="0"/>
      <w:marRight w:val="0"/>
      <w:marTop w:val="0"/>
      <w:marBottom w:val="0"/>
      <w:divBdr>
        <w:top w:val="none" w:sz="0" w:space="0" w:color="auto"/>
        <w:left w:val="none" w:sz="0" w:space="0" w:color="auto"/>
        <w:bottom w:val="none" w:sz="0" w:space="0" w:color="auto"/>
        <w:right w:val="none" w:sz="0" w:space="0" w:color="auto"/>
      </w:divBdr>
    </w:div>
    <w:div w:id="348679631">
      <w:bodyDiv w:val="1"/>
      <w:marLeft w:val="0"/>
      <w:marRight w:val="0"/>
      <w:marTop w:val="0"/>
      <w:marBottom w:val="0"/>
      <w:divBdr>
        <w:top w:val="none" w:sz="0" w:space="0" w:color="auto"/>
        <w:left w:val="none" w:sz="0" w:space="0" w:color="auto"/>
        <w:bottom w:val="none" w:sz="0" w:space="0" w:color="auto"/>
        <w:right w:val="none" w:sz="0" w:space="0" w:color="auto"/>
      </w:divBdr>
    </w:div>
    <w:div w:id="963735928">
      <w:bodyDiv w:val="1"/>
      <w:marLeft w:val="0"/>
      <w:marRight w:val="0"/>
      <w:marTop w:val="0"/>
      <w:marBottom w:val="0"/>
      <w:divBdr>
        <w:top w:val="none" w:sz="0" w:space="0" w:color="auto"/>
        <w:left w:val="none" w:sz="0" w:space="0" w:color="auto"/>
        <w:bottom w:val="none" w:sz="0" w:space="0" w:color="auto"/>
        <w:right w:val="none" w:sz="0" w:space="0" w:color="auto"/>
      </w:divBdr>
    </w:div>
    <w:div w:id="1012536226">
      <w:bodyDiv w:val="1"/>
      <w:marLeft w:val="0"/>
      <w:marRight w:val="0"/>
      <w:marTop w:val="0"/>
      <w:marBottom w:val="0"/>
      <w:divBdr>
        <w:top w:val="none" w:sz="0" w:space="0" w:color="auto"/>
        <w:left w:val="none" w:sz="0" w:space="0" w:color="auto"/>
        <w:bottom w:val="none" w:sz="0" w:space="0" w:color="auto"/>
        <w:right w:val="none" w:sz="0" w:space="0" w:color="auto"/>
      </w:divBdr>
    </w:div>
    <w:div w:id="1045909615">
      <w:bodyDiv w:val="1"/>
      <w:marLeft w:val="0"/>
      <w:marRight w:val="0"/>
      <w:marTop w:val="0"/>
      <w:marBottom w:val="0"/>
      <w:divBdr>
        <w:top w:val="none" w:sz="0" w:space="0" w:color="auto"/>
        <w:left w:val="none" w:sz="0" w:space="0" w:color="auto"/>
        <w:bottom w:val="none" w:sz="0" w:space="0" w:color="auto"/>
        <w:right w:val="none" w:sz="0" w:space="0" w:color="auto"/>
      </w:divBdr>
    </w:div>
    <w:div w:id="1278684098">
      <w:bodyDiv w:val="1"/>
      <w:marLeft w:val="0"/>
      <w:marRight w:val="0"/>
      <w:marTop w:val="0"/>
      <w:marBottom w:val="0"/>
      <w:divBdr>
        <w:top w:val="none" w:sz="0" w:space="0" w:color="auto"/>
        <w:left w:val="none" w:sz="0" w:space="0" w:color="auto"/>
        <w:bottom w:val="none" w:sz="0" w:space="0" w:color="auto"/>
        <w:right w:val="none" w:sz="0" w:space="0" w:color="auto"/>
      </w:divBdr>
    </w:div>
    <w:div w:id="15491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rc.nist.gov/publications/detail/sp/800-207/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ecurity/data-breach" TargetMode="External"/><Relationship Id="rId5" Type="http://schemas.openxmlformats.org/officeDocument/2006/relationships/hyperlink" Target="https://www.cisa.gov/zero-trust-maturity-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2025-02-12T10:30:00Z</dcterms:created>
  <dcterms:modified xsi:type="dcterms:W3CDTF">2025-02-12T10:57:00Z</dcterms:modified>
</cp:coreProperties>
</file>