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0CA7F">
      <w:pPr>
        <w:spacing w:line="580" w:lineRule="exact"/>
        <w:jc w:val="both"/>
        <w:rPr>
          <w:rFonts w:hint="default" w:ascii="Times New Roman" w:hAnsi="Times New Roman" w:eastAsia="方正仿宋_GBK" w:cs="Times New Roman"/>
        </w:rPr>
      </w:pPr>
    </w:p>
    <w:p w14:paraId="730270AF">
      <w:pPr>
        <w:spacing w:line="340" w:lineRule="exact"/>
        <w:jc w:val="both"/>
        <w:rPr>
          <w:rFonts w:hint="default" w:ascii="Times New Roman" w:hAnsi="Times New Roman" w:cs="Times New Roman"/>
          <w:szCs w:val="32"/>
        </w:rPr>
      </w:pPr>
    </w:p>
    <w:p w14:paraId="6F756599">
      <w:pPr>
        <w:tabs>
          <w:tab w:val="left" w:pos="5070"/>
        </w:tabs>
        <w:spacing w:line="2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 w14:paraId="5F40F4B3">
      <w:pPr>
        <w:pStyle w:val="6"/>
        <w:spacing w:line="580" w:lineRule="exact"/>
        <w:jc w:val="center"/>
        <w:rPr>
          <w:rFonts w:hint="default" w:ascii="Times New Roman" w:hAnsi="Times New Roman" w:eastAsia="方正小标宋_GBK" w:cs="Times New Roman"/>
          <w:lang w:eastAsia="zh-CN"/>
        </w:rPr>
      </w:pPr>
      <w:r>
        <w:rPr>
          <w:rFonts w:hint="default" w:ascii="Times New Roman" w:hAnsi="Times New Roman" w:eastAsia="方正小标宋_GBK" w:cs="Times New Roman"/>
        </w:rPr>
        <w:t>关于</w:t>
      </w:r>
      <w:r>
        <w:rPr>
          <w:rFonts w:hint="default" w:ascii="Times New Roman" w:hAnsi="Times New Roman" w:eastAsia="方正小标宋_GBK" w:cs="Times New Roman"/>
          <w:lang w:val="en-US" w:eastAsia="zh-CN"/>
        </w:rPr>
        <w:t>2025年苏州市</w:t>
      </w:r>
      <w:r>
        <w:rPr>
          <w:rFonts w:hint="default" w:ascii="Times New Roman" w:hAnsi="Times New Roman" w:eastAsia="方正小标宋_GBK" w:cs="Times New Roman"/>
          <w:lang w:eastAsia="zh-CN"/>
        </w:rPr>
        <w:t>姑苏卫生人才计划</w:t>
      </w:r>
    </w:p>
    <w:p w14:paraId="3861DC7A">
      <w:pPr>
        <w:pStyle w:val="6"/>
        <w:spacing w:line="580" w:lineRule="exact"/>
        <w:jc w:val="center"/>
        <w:rPr>
          <w:rFonts w:hint="default" w:ascii="Times New Roman" w:hAnsi="Times New Roman" w:eastAsia="方正小标宋_GBK" w:cs="Times New Roman"/>
        </w:rPr>
      </w:pPr>
      <w:r>
        <w:rPr>
          <w:rFonts w:hint="default" w:ascii="Times New Roman" w:hAnsi="Times New Roman" w:eastAsia="方正小标宋_GBK" w:cs="Times New Roman"/>
          <w:lang w:eastAsia="zh-CN"/>
        </w:rPr>
        <w:t>人才科研</w:t>
      </w:r>
      <w:r>
        <w:rPr>
          <w:rFonts w:hint="default" w:ascii="Times New Roman" w:hAnsi="Times New Roman" w:eastAsia="方正小标宋_GBK" w:cs="Times New Roman"/>
        </w:rPr>
        <w:t>项目</w:t>
      </w:r>
      <w:r>
        <w:rPr>
          <w:rFonts w:hint="default" w:ascii="Times New Roman" w:hAnsi="Times New Roman" w:eastAsia="方正小标宋_GBK" w:cs="Times New Roman"/>
          <w:lang w:val="en-US" w:eastAsia="zh-CN"/>
        </w:rPr>
        <w:t>申报</w:t>
      </w:r>
      <w:r>
        <w:rPr>
          <w:rFonts w:hint="default" w:ascii="Times New Roman" w:hAnsi="Times New Roman" w:eastAsia="方正小标宋_GBK" w:cs="Times New Roman"/>
        </w:rPr>
        <w:t>的</w:t>
      </w:r>
      <w:r>
        <w:rPr>
          <w:rFonts w:hint="eastAsia" w:ascii="Times New Roman" w:hAnsi="Times New Roman" w:cs="Times New Roman"/>
          <w:lang w:eastAsia="zh-CN"/>
        </w:rPr>
        <w:t>预</w:t>
      </w:r>
      <w:r>
        <w:rPr>
          <w:rFonts w:hint="default" w:ascii="Times New Roman" w:hAnsi="Times New Roman" w:eastAsia="方正小标宋_GBK" w:cs="Times New Roman"/>
        </w:rPr>
        <w:t>通知</w:t>
      </w:r>
    </w:p>
    <w:p w14:paraId="296F7E54">
      <w:pPr>
        <w:overflowPunct w:val="0"/>
        <w:snapToGrid w:val="0"/>
        <w:spacing w:line="580" w:lineRule="exact"/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</w:pPr>
    </w:p>
    <w:p w14:paraId="77C68194">
      <w:pPr>
        <w:ind w:firstLine="640" w:firstLineChars="200"/>
        <w:jc w:val="left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根据《姑苏卫生人才实施细则》（苏委办发〔2021〕35号），启动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2025年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苏州市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姑苏卫生人才科研项目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（以下简称“项目”）申报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工作，现将有关事项通知如下。</w:t>
      </w:r>
    </w:p>
    <w:p w14:paraId="165B5B10">
      <w:pPr>
        <w:ind w:firstLine="640" w:firstLineChars="200"/>
        <w:jc w:val="left"/>
        <w:rPr>
          <w:rFonts w:hint="default" w:ascii="Times New Roman" w:hAnsi="Times New Roman" w:eastAsia="黑体" w:cs="Times New Roman"/>
          <w:sz w:val="32"/>
          <w:szCs w:val="32"/>
          <w:lang w:eastAsia="zh-CN"/>
        </w:rPr>
      </w:pPr>
      <w: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  <w:t>一、</w:t>
      </w:r>
      <w:r>
        <w:rPr>
          <w:rFonts w:hint="default" w:ascii="Times New Roman" w:hAnsi="Times New Roman" w:eastAsia="黑体" w:cs="Times New Roman"/>
          <w:sz w:val="32"/>
          <w:szCs w:val="32"/>
          <w:lang w:eastAsia="zh-CN"/>
        </w:rPr>
        <w:t>申报对象</w:t>
      </w:r>
    </w:p>
    <w:p w14:paraId="6DED029E"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highlight w:val="yellow"/>
        </w:rPr>
        <w:t>202</w:t>
      </w:r>
      <w:r>
        <w:rPr>
          <w:rFonts w:hint="default" w:ascii="Times New Roman" w:hAnsi="Times New Roman" w:eastAsia="仿宋_GB2312" w:cs="Times New Roman"/>
          <w:sz w:val="32"/>
          <w:szCs w:val="32"/>
          <w:highlight w:val="yellow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32"/>
          <w:szCs w:val="32"/>
          <w:highlight w:val="yellow"/>
        </w:rPr>
        <w:t>年</w:t>
      </w:r>
      <w:r>
        <w:rPr>
          <w:rFonts w:hint="default" w:ascii="Times New Roman" w:hAnsi="Times New Roman" w:eastAsia="仿宋_GB2312" w:cs="Times New Roman"/>
          <w:sz w:val="32"/>
          <w:szCs w:val="32"/>
          <w:highlight w:val="yellow"/>
          <w:lang w:val="en-US" w:eastAsia="zh-CN"/>
        </w:rPr>
        <w:t>-2024年</w:t>
      </w:r>
      <w:r>
        <w:rPr>
          <w:rFonts w:hint="default" w:ascii="Times New Roman" w:hAnsi="Times New Roman" w:eastAsia="仿宋_GB2312" w:cs="Times New Roman"/>
          <w:sz w:val="32"/>
          <w:szCs w:val="32"/>
          <w:highlight w:val="yellow"/>
        </w:rPr>
        <w:t>入选</w:t>
      </w:r>
      <w:r>
        <w:rPr>
          <w:rFonts w:hint="default" w:ascii="Times New Roman" w:hAnsi="Times New Roman" w:eastAsia="仿宋_GB2312" w:cs="Times New Roman"/>
          <w:sz w:val="32"/>
          <w:szCs w:val="32"/>
          <w:highlight w:val="yellow"/>
          <w:lang w:eastAsia="zh-CN"/>
        </w:rPr>
        <w:t>且</w:t>
      </w:r>
      <w:r>
        <w:rPr>
          <w:rFonts w:hint="default" w:ascii="Times New Roman" w:hAnsi="Times New Roman" w:eastAsia="仿宋_GB2312" w:cs="Times New Roman"/>
          <w:sz w:val="32"/>
          <w:szCs w:val="32"/>
          <w:highlight w:val="yellow"/>
        </w:rPr>
        <w:t>未获得项目资助的姑苏卫生人才。</w:t>
      </w:r>
      <w:r>
        <w:rPr>
          <w:rFonts w:hint="default" w:ascii="Times New Roman" w:hAnsi="Times New Roman" w:eastAsia="仿宋_GB2312" w:cs="Times New Roman"/>
          <w:color w:val="000000"/>
          <w:kern w:val="0"/>
          <w:sz w:val="31"/>
          <w:szCs w:val="31"/>
          <w:highlight w:val="yellow"/>
          <w:lang w:val="en-US" w:eastAsia="zh-CN" w:bidi="ar"/>
        </w:rPr>
        <w:t>同一对象（特聘人才）入选培养人才的、同一对象（培养人才）入选更高层次培养对象的，科研项目资助按照就高不重复（扣除已立项资金）的原则执行。</w:t>
      </w:r>
    </w:p>
    <w:p w14:paraId="0EDF6C70">
      <w:pPr>
        <w:ind w:firstLine="640" w:firstLineChars="200"/>
        <w:jc w:val="left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  <w:t>二、选题范围和要求</w:t>
      </w:r>
    </w:p>
    <w:p w14:paraId="0637B9AF">
      <w:pPr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1.</w:t>
      </w:r>
      <w:r>
        <w:rPr>
          <w:rFonts w:hint="default" w:ascii="Times New Roman" w:hAnsi="Times New Roman" w:eastAsia="仿宋_GB2312" w:cs="Times New Roman"/>
          <w:sz w:val="32"/>
          <w:szCs w:val="32"/>
        </w:rPr>
        <w:t>选题范围侧重目前我市卫生健康事业亟需解决的难点和重点问题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。</w:t>
      </w:r>
    </w:p>
    <w:p w14:paraId="2D0A7FE5">
      <w:pPr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2.</w:t>
      </w:r>
      <w:r>
        <w:rPr>
          <w:rFonts w:hint="default" w:ascii="Times New Roman" w:hAnsi="Times New Roman" w:eastAsia="仿宋_GB2312" w:cs="Times New Roman"/>
          <w:sz w:val="32"/>
          <w:szCs w:val="32"/>
        </w:rPr>
        <w:t>申报的项目要求学术思想新颖，立题依据充分，目标明确，研究方法和技术路线先进，科学性强，切实可行，符合医学伦理原则和相关法规要求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。</w:t>
      </w:r>
    </w:p>
    <w:p w14:paraId="0BE95913">
      <w:pPr>
        <w:widowControl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3.</w:t>
      </w:r>
      <w:r>
        <w:rPr>
          <w:rFonts w:hint="default" w:ascii="Times New Roman" w:hAnsi="Times New Roman" w:eastAsia="仿宋_GB2312" w:cs="Times New Roman"/>
          <w:sz w:val="32"/>
          <w:szCs w:val="32"/>
        </w:rPr>
        <w:t>项目开展单位具备开展新技术引进和科学研究的基础，具有用于项目开展的较为先进、完备的技术条件。</w:t>
      </w:r>
    </w:p>
    <w:p w14:paraId="0B95EEB6">
      <w:pPr>
        <w:widowControl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4.</w:t>
      </w:r>
      <w:r>
        <w:rPr>
          <w:rFonts w:hint="default" w:ascii="Times New Roman" w:hAnsi="Times New Roman" w:eastAsia="仿宋_GB2312" w:cs="Times New Roman"/>
          <w:sz w:val="32"/>
          <w:szCs w:val="32"/>
        </w:rPr>
        <w:t>项目开展单位具有结构合理，整体素质较好的专业技术团队；团队具有良好的团结协作精神、医德医风和职业道德。</w:t>
      </w:r>
    </w:p>
    <w:p w14:paraId="6DEB2439">
      <w:pPr>
        <w:widowControl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5.</w:t>
      </w:r>
      <w:r>
        <w:rPr>
          <w:rFonts w:hint="default" w:ascii="Times New Roman" w:hAnsi="Times New Roman" w:eastAsia="仿宋_GB2312" w:cs="Times New Roman"/>
          <w:sz w:val="32"/>
          <w:szCs w:val="32"/>
          <w:highlight w:val="yellow"/>
        </w:rPr>
        <w:t>临床类领军（A类）、重点（B类）人才参照“苏州市临床重点病种诊疗技术专项项目”，公卫类领军（A类）及重点（B类）人才参照“苏州市重大疾病、传染病预防和控制关键技术（研究）”项目，青年拔尖（C、D类）人才参照“科教兴卫”青年科技项目的选题范围和要求申报。</w:t>
      </w:r>
    </w:p>
    <w:p w14:paraId="5EF77137">
      <w:pPr>
        <w:widowControl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6.</w:t>
      </w:r>
      <w:r>
        <w:rPr>
          <w:rFonts w:hint="default" w:ascii="Times New Roman" w:hAnsi="Times New Roman" w:eastAsia="仿宋_GB2312" w:cs="Times New Roman"/>
          <w:sz w:val="32"/>
          <w:szCs w:val="32"/>
        </w:rPr>
        <w:t>申报对象是项目第一负责人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highlight w:val="yellow"/>
        </w:rPr>
        <w:t>同一负责</w:t>
      </w:r>
      <w:bookmarkStart w:id="0" w:name="_GoBack"/>
      <w:bookmarkEnd w:id="0"/>
      <w:r>
        <w:rPr>
          <w:rFonts w:hint="default" w:ascii="Times New Roman" w:hAnsi="Times New Roman" w:eastAsia="仿宋_GB2312" w:cs="Times New Roman"/>
          <w:sz w:val="32"/>
          <w:szCs w:val="32"/>
          <w:highlight w:val="yellow"/>
        </w:rPr>
        <w:t>人在同一年度内不得申报</w:t>
      </w:r>
      <w:r>
        <w:rPr>
          <w:rFonts w:hint="default" w:ascii="Times New Roman" w:hAnsi="Times New Roman" w:eastAsia="仿宋_GB2312" w:cs="Times New Roman"/>
          <w:color w:val="FF0000"/>
          <w:sz w:val="32"/>
          <w:szCs w:val="32"/>
          <w:highlight w:val="yellow"/>
        </w:rPr>
        <w:t>两项</w:t>
      </w:r>
      <w:r>
        <w:rPr>
          <w:rFonts w:hint="default" w:ascii="Times New Roman" w:hAnsi="Times New Roman" w:eastAsia="仿宋_GB2312" w:cs="Times New Roman"/>
          <w:color w:val="FF0000"/>
          <w:sz w:val="32"/>
          <w:szCs w:val="32"/>
          <w:highlight w:val="yellow"/>
          <w:lang w:eastAsia="zh-CN"/>
        </w:rPr>
        <w:t>及</w:t>
      </w:r>
      <w:r>
        <w:rPr>
          <w:rFonts w:hint="default" w:ascii="Times New Roman" w:hAnsi="Times New Roman" w:eastAsia="仿宋_GB2312" w:cs="Times New Roman"/>
          <w:color w:val="FF0000"/>
          <w:sz w:val="32"/>
          <w:szCs w:val="32"/>
          <w:highlight w:val="yellow"/>
        </w:rPr>
        <w:t>以上地市级科研项目</w:t>
      </w:r>
      <w:r>
        <w:rPr>
          <w:rFonts w:hint="default" w:ascii="Times New Roman" w:hAnsi="Times New Roman" w:eastAsia="仿宋_GB2312" w:cs="Times New Roman"/>
          <w:sz w:val="32"/>
          <w:szCs w:val="32"/>
        </w:rPr>
        <w:t>，同一项目不得多头申报。</w:t>
      </w:r>
    </w:p>
    <w:p w14:paraId="31E54D8A">
      <w:pPr>
        <w:widowControl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7.</w:t>
      </w:r>
      <w:r>
        <w:rPr>
          <w:rFonts w:hint="default" w:ascii="Times New Roman" w:hAnsi="Times New Roman" w:eastAsia="仿宋_GB2312" w:cs="Times New Roman"/>
          <w:sz w:val="32"/>
          <w:szCs w:val="32"/>
        </w:rPr>
        <w:t>项目实施期限一般为3年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，五年</w:t>
      </w:r>
      <w:r>
        <w:rPr>
          <w:rFonts w:hint="default" w:ascii="Times New Roman" w:hAnsi="Times New Roman" w:eastAsia="仿宋_GB2312" w:cs="Times New Roman"/>
          <w:sz w:val="32"/>
          <w:szCs w:val="32"/>
        </w:rPr>
        <w:t>资助期内最多立项1次，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资助期满不再受理此次资助期的项目申请。</w:t>
      </w:r>
    </w:p>
    <w:p w14:paraId="43FBB497">
      <w:pPr>
        <w:ind w:firstLine="640" w:firstLineChars="200"/>
        <w:jc w:val="left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  <w:t>三、申报程序</w:t>
      </w:r>
    </w:p>
    <w:p w14:paraId="4D31F523">
      <w:pPr>
        <w:widowControl/>
        <w:spacing w:line="56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1.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资助对象填写</w:t>
      </w:r>
      <w:r>
        <w:rPr>
          <w:rFonts w:hint="default" w:ascii="Times New Roman" w:hAnsi="Times New Roman" w:eastAsia="仿宋_GB2312" w:cs="Times New Roman"/>
          <w:b/>
          <w:bCs/>
          <w:sz w:val="32"/>
          <w:szCs w:val="32"/>
          <w:lang w:eastAsia="zh-CN"/>
        </w:rPr>
        <w:t>申请表格，</w:t>
      </w:r>
      <w:r>
        <w:rPr>
          <w:rFonts w:hint="default" w:ascii="Times New Roman" w:hAnsi="Times New Roman" w:eastAsia="仿宋_GB2312" w:cs="Times New Roman"/>
          <w:b/>
          <w:bCs/>
          <w:sz w:val="32"/>
          <w:szCs w:val="32"/>
          <w:highlight w:val="none"/>
          <w:lang w:eastAsia="zh-CN"/>
        </w:rPr>
        <w:t>并提交佐证材料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。</w:t>
      </w:r>
    </w:p>
    <w:p w14:paraId="6691E93C">
      <w:pPr>
        <w:widowControl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</w:pP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2.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资助对象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所在单位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、主管部门组织审核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、自评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。</w:t>
      </w:r>
    </w:p>
    <w:p w14:paraId="457658EF">
      <w:pPr>
        <w:widowControl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3.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我委组织专家评审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。</w:t>
      </w:r>
    </w:p>
    <w:p w14:paraId="501EF694">
      <w:pPr>
        <w:ind w:firstLine="640" w:firstLineChars="200"/>
        <w:jc w:val="left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  <w:t>四、有关要求</w:t>
      </w:r>
    </w:p>
    <w:p w14:paraId="0BE1D648">
      <w:pPr>
        <w:overflowPunct w:val="0"/>
        <w:snapToGrid w:val="0"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</w:pP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1.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申请人须对提供的所有材料真实性负责，申请材料必须实事求是、内容准确完整，涉密信息脱密后填报。</w:t>
      </w:r>
    </w:p>
    <w:p w14:paraId="5112ADAD">
      <w:pPr>
        <w:overflowPunct w:val="0"/>
        <w:snapToGrid w:val="0"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</w:pP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2.各地、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各单位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在</w:t>
      </w:r>
      <w:r>
        <w:rPr>
          <w:rFonts w:hint="eastAsia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7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月</w:t>
      </w:r>
      <w:r>
        <w:rPr>
          <w:rFonts w:hint="eastAsia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5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日前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将以下材料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（A4纸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正反面打印，每类分开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装订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各1份）报送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至苏州市卫生健康人才服务中心（市卫生健康委大楼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417室）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：</w:t>
      </w:r>
    </w:p>
    <w:p w14:paraId="7EB5EA70">
      <w:pPr>
        <w:overflowPunct w:val="0"/>
        <w:snapToGrid w:val="0"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（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）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《人才科研项目资助申报表》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（附件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）；</w:t>
      </w:r>
    </w:p>
    <w:p w14:paraId="3F99004F">
      <w:pPr>
        <w:overflowPunct w:val="0"/>
        <w:snapToGrid w:val="0"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（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2）佐证材料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（涉及</w:t>
      </w:r>
      <w:r>
        <w:rPr>
          <w:rFonts w:hint="default" w:ascii="Times New Roman" w:hAnsi="Times New Roman" w:eastAsia="仿宋_GB2312" w:cs="Times New Roman"/>
          <w:sz w:val="32"/>
          <w:szCs w:val="32"/>
        </w:rPr>
        <w:t>与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申报</w:t>
      </w:r>
      <w:r>
        <w:rPr>
          <w:rFonts w:hint="default" w:ascii="Times New Roman" w:hAnsi="Times New Roman" w:eastAsia="仿宋_GB2312" w:cs="Times New Roman"/>
          <w:sz w:val="32"/>
          <w:szCs w:val="32"/>
        </w:rPr>
        <w:t>项目有关的近五年具体研究成果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等）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；</w:t>
      </w:r>
    </w:p>
    <w:p w14:paraId="13EAC2E4">
      <w:pPr>
        <w:overflowPunct w:val="0"/>
        <w:snapToGrid w:val="0"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（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）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《</w:t>
      </w:r>
      <w:r>
        <w:rPr>
          <w:rFonts w:hint="default" w:ascii="Times New Roman" w:hAnsi="Times New Roman" w:eastAsia="仿宋_GB2312" w:cs="Times New Roman"/>
          <w:sz w:val="32"/>
          <w:szCs w:val="32"/>
        </w:rPr>
        <w:t>项目申报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汇总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表》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（附件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2）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（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Excel版、盖章扫描版请报送至rczx@wjw.suzhou.gov.cn）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。</w:t>
      </w:r>
    </w:p>
    <w:p w14:paraId="3C0FFAE2">
      <w:pPr>
        <w:overflowPunct w:val="0"/>
        <w:snapToGrid w:val="0"/>
        <w:spacing w:line="59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联系人：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eastAsia="zh-CN"/>
        </w:rPr>
        <w:t>刘真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，联系电话：68830279。</w:t>
      </w:r>
    </w:p>
    <w:p w14:paraId="6CB87EA4">
      <w:pPr>
        <w:overflowPunct w:val="0"/>
        <w:snapToGrid w:val="0"/>
        <w:spacing w:line="580" w:lineRule="exact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</w:p>
    <w:p w14:paraId="66CC34DE">
      <w:pPr>
        <w:widowControl/>
        <w:spacing w:line="580" w:lineRule="exact"/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附件：</w:t>
      </w:r>
      <w:r>
        <w:rPr>
          <w:rFonts w:hint="default" w:ascii="Times New Roman" w:hAnsi="Times New Roman" w:eastAsia="仿宋_GB2312" w:cs="Times New Roman"/>
          <w:sz w:val="32"/>
          <w:szCs w:val="32"/>
        </w:rPr>
        <w:t>1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《人才科研项目资助申报表》</w:t>
      </w:r>
    </w:p>
    <w:p w14:paraId="0186AD4E">
      <w:pPr>
        <w:widowControl/>
        <w:spacing w:line="580" w:lineRule="exact"/>
        <w:ind w:firstLine="1600" w:firstLineChars="500"/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2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《</w:t>
      </w:r>
      <w:r>
        <w:rPr>
          <w:rFonts w:hint="default" w:ascii="Times New Roman" w:hAnsi="Times New Roman" w:eastAsia="仿宋_GB2312" w:cs="Times New Roman"/>
          <w:sz w:val="32"/>
          <w:szCs w:val="32"/>
        </w:rPr>
        <w:t>项目申报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  <w:t>汇总</w:t>
      </w:r>
      <w:r>
        <w:rPr>
          <w:rFonts w:hint="default" w:ascii="Times New Roman" w:hAnsi="Times New Roman" w:eastAsia="仿宋_GB2312" w:cs="Times New Roman"/>
          <w:sz w:val="32"/>
          <w:szCs w:val="32"/>
          <w:highlight w:val="none"/>
        </w:rPr>
        <w:t>表》</w:t>
      </w:r>
    </w:p>
    <w:p w14:paraId="5EFD9B2B">
      <w:pPr>
        <w:widowControl w:val="0"/>
        <w:numPr>
          <w:ilvl w:val="0"/>
          <w:numId w:val="0"/>
        </w:numPr>
        <w:overflowPunct w:val="0"/>
        <w:snapToGrid w:val="0"/>
        <w:spacing w:line="580" w:lineRule="exact"/>
        <w:jc w:val="both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</w:p>
    <w:p w14:paraId="2D54DE40">
      <w:pPr>
        <w:widowControl w:val="0"/>
        <w:numPr>
          <w:ilvl w:val="0"/>
          <w:numId w:val="0"/>
        </w:numPr>
        <w:overflowPunct w:val="0"/>
        <w:snapToGrid w:val="0"/>
        <w:spacing w:line="580" w:lineRule="exact"/>
        <w:jc w:val="both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</w:p>
    <w:p w14:paraId="43FE66FD">
      <w:pPr>
        <w:overflowPunct w:val="0"/>
        <w:snapToGrid w:val="0"/>
        <w:spacing w:line="580" w:lineRule="exact"/>
        <w:ind w:firstLine="3840" w:firstLineChars="1200"/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苏州市卫生健康委组织人事处</w:t>
      </w:r>
    </w:p>
    <w:p w14:paraId="445104BC">
      <w:pPr>
        <w:overflowPunct w:val="0"/>
        <w:snapToGrid w:val="0"/>
        <w:spacing w:line="580" w:lineRule="exact"/>
        <w:ind w:firstLine="4800" w:firstLineChars="1500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2025年7月16日</w:t>
      </w:r>
    </w:p>
    <w:sectPr>
      <w:footerReference r:id="rId3" w:type="default"/>
      <w:pgSz w:w="11906" w:h="16838"/>
      <w:pgMar w:top="1327" w:right="1800" w:bottom="1043" w:left="1800" w:header="851" w:footer="992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87523BE9-CC9D-4DF6-99F4-EA1EB550AB0C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2" w:fontKey="{E0DD1A57-7021-42E4-952A-A6CCF9D45D34}"/>
  </w:font>
  <w:font w:name="方正仿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3" w:fontKey="{62C49F3D-016F-45E9-8917-0F9247582611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4" w:fontKey="{9710D4DB-9CBF-4D43-B210-19C5A2AD327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CA3E99">
    <w:pPr>
      <w:pStyle w:val="2"/>
      <w:framePr w:wrap="auto" w:vAnchor="margin" w:hAnchor="text" w:xAlign="left" w:yAlign="inline"/>
    </w:pPr>
    <w:r>
      <w:rPr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4EB3DC">
                          <w:pPr>
                            <w:pStyle w:val="2"/>
                            <w:rPr>
                              <w:rFonts w:hint="eastAsia" w:asciiTheme="minorEastAsia" w:hAnsiTheme="minorEastAsia" w:eastAsiaTheme="minorEastAsia" w:cstheme="minorEastAsia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34EB3DC">
                    <w:pPr>
                      <w:pStyle w:val="2"/>
                      <w:rPr>
                        <w:rFonts w:hint="eastAsia" w:asciiTheme="minorEastAsia" w:hAnsiTheme="minorEastAsia" w:eastAsiaTheme="minorEastAsia" w:cstheme="minorEastAsia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2OTZhMmQ2MzdhZGU2OTgwMzVjM2M3M2Y1MDk1ZWUifQ=="/>
  </w:docVars>
  <w:rsids>
    <w:rsidRoot w:val="0E36076B"/>
    <w:rsid w:val="05990DD1"/>
    <w:rsid w:val="0A6902DD"/>
    <w:rsid w:val="0E36076B"/>
    <w:rsid w:val="0EA90292"/>
    <w:rsid w:val="0F9E3000"/>
    <w:rsid w:val="10504A6B"/>
    <w:rsid w:val="10DC2325"/>
    <w:rsid w:val="111E6C99"/>
    <w:rsid w:val="113F345E"/>
    <w:rsid w:val="12BC340B"/>
    <w:rsid w:val="149E1E36"/>
    <w:rsid w:val="16B52A81"/>
    <w:rsid w:val="17E256C1"/>
    <w:rsid w:val="183638E8"/>
    <w:rsid w:val="1CC3394E"/>
    <w:rsid w:val="20D54A54"/>
    <w:rsid w:val="21DF7C2D"/>
    <w:rsid w:val="22655BC0"/>
    <w:rsid w:val="24C11FCA"/>
    <w:rsid w:val="250B7CF3"/>
    <w:rsid w:val="258E2EC9"/>
    <w:rsid w:val="29F8110E"/>
    <w:rsid w:val="2E3D250E"/>
    <w:rsid w:val="36404431"/>
    <w:rsid w:val="373F0319"/>
    <w:rsid w:val="385775AE"/>
    <w:rsid w:val="3B782206"/>
    <w:rsid w:val="3E23549B"/>
    <w:rsid w:val="3F872967"/>
    <w:rsid w:val="42B702D9"/>
    <w:rsid w:val="433A4370"/>
    <w:rsid w:val="460F3276"/>
    <w:rsid w:val="46763584"/>
    <w:rsid w:val="4BC141F4"/>
    <w:rsid w:val="4C78396F"/>
    <w:rsid w:val="4DBA61BD"/>
    <w:rsid w:val="4EA73E8D"/>
    <w:rsid w:val="4F4E03AA"/>
    <w:rsid w:val="54D73AF9"/>
    <w:rsid w:val="588C3E4A"/>
    <w:rsid w:val="58D33D61"/>
    <w:rsid w:val="59315BD4"/>
    <w:rsid w:val="5A027761"/>
    <w:rsid w:val="5B6D2AC1"/>
    <w:rsid w:val="5EBD37F0"/>
    <w:rsid w:val="604B75A1"/>
    <w:rsid w:val="65F115BC"/>
    <w:rsid w:val="689A5C76"/>
    <w:rsid w:val="69150E1B"/>
    <w:rsid w:val="6AC20EA1"/>
    <w:rsid w:val="6D0353AF"/>
    <w:rsid w:val="6DF762FF"/>
    <w:rsid w:val="6F977CB5"/>
    <w:rsid w:val="70124E98"/>
    <w:rsid w:val="72BF19FC"/>
    <w:rsid w:val="73D86185"/>
    <w:rsid w:val="75312323"/>
    <w:rsid w:val="7F89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Arial Unicode MS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framePr w:wrap="around" w:vAnchor="text" w:hAnchor="margin" w:xAlign="outside" w:y="1"/>
      <w:tabs>
        <w:tab w:val="center" w:pos="4153"/>
        <w:tab w:val="right" w:pos="8306"/>
      </w:tabs>
      <w:wordWrap w:val="0"/>
      <w:spacing w:line="400" w:lineRule="atLeast"/>
      <w:jc w:val="left"/>
    </w:pPr>
    <w:rPr>
      <w:sz w:val="30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customStyle="1" w:styleId="6">
    <w:name w:val="标题1"/>
    <w:basedOn w:val="1"/>
    <w:next w:val="1"/>
    <w:qFormat/>
    <w:uiPriority w:val="0"/>
    <w:pPr>
      <w:tabs>
        <w:tab w:val="left" w:pos="9193"/>
        <w:tab w:val="left" w:pos="9827"/>
      </w:tabs>
      <w:autoSpaceDE w:val="0"/>
      <w:autoSpaceDN w:val="0"/>
      <w:spacing w:line="760" w:lineRule="atLeast"/>
      <w:jc w:val="center"/>
    </w:pPr>
    <w:rPr>
      <w:rFonts w:ascii="方正小标宋_GBK" w:eastAsia="方正小标宋_GBK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943</Words>
  <Characters>1014</Characters>
  <Lines>0</Lines>
  <Paragraphs>0</Paragraphs>
  <TotalTime>28</TotalTime>
  <ScaleCrop>false</ScaleCrop>
  <LinksUpToDate>false</LinksUpToDate>
  <CharactersWithSpaces>1015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2022-08-11T08:44:00Z</dcterms:created>
  <dc:creator>AK47</dc:creator>
  <cp:lastModifiedBy>Administrator</cp:lastModifiedBy>
  <cp:lastPrinted>2024-10-11T08:51:00Z</cp:lastPrinted>
  <dcterms:modified xsi:type="dcterms:W3CDTF">2025-07-18T07:22:36Z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55FF3D3A01FB45F0BE2E4F252D1FA270_13</vt:lpwstr>
  </property>
  <property fmtid="{D5CDD505-2E9C-101B-9397-08002B2CF9AE}" pid="4" name="KSOTemplateDocerSaveRecord">
    <vt:lpwstr>eyJoZGlkIjoiNWFlYzI4ODMxZjMxZmY2ZTNhNGMwM2MxYmZiNmNkZWYiLCJ1c2VySWQiOiI0NjA1Njg1NjYifQ==</vt:lpwstr>
  </property>
</Properties>
</file>