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A807" w14:textId="77777777" w:rsidR="00F12D2F" w:rsidRDefault="00F12D2F" w:rsidP="00F12D2F">
      <w:r>
        <w:t>**项目标书：混合现实技术（MR）在术后焦虑改善中的研究**</w:t>
      </w:r>
    </w:p>
    <w:p w14:paraId="43010EC2" w14:textId="77777777" w:rsidR="000263DE" w:rsidRDefault="000263DE" w:rsidP="00F12D2F"/>
    <w:p w14:paraId="09295C38" w14:textId="77777777" w:rsidR="000263DE" w:rsidRDefault="000263DE" w:rsidP="00F12D2F">
      <w:pPr>
        <w:rPr>
          <w:rFonts w:hint="eastAsia"/>
        </w:rPr>
      </w:pPr>
    </w:p>
    <w:p w14:paraId="6E34E922" w14:textId="4CC69966" w:rsidR="00F12D2F" w:rsidRDefault="000263DE" w:rsidP="00F12D2F">
      <w:r w:rsidRPr="000263DE">
        <w:rPr>
          <w:rFonts w:hint="eastAsia"/>
        </w:rPr>
        <w:t>在性别、年龄和</w:t>
      </w:r>
      <w:r w:rsidRPr="000263DE">
        <w:t>BMI等人口因素以及通过睡眠日记测量的睡眠参数方面没有显着差异。昼夜使用装置的总体依从性超过90%，两组间依从性无差异（表</w:t>
      </w:r>
      <w:r w:rsidRPr="000263DE">
        <w:rPr>
          <w:rFonts w:ascii="MS Gothic" w:eastAsia="MS Gothic" w:hAnsi="MS Gothic" w:cs="MS Gothic" w:hint="eastAsia"/>
        </w:rPr>
        <w:t>​</w:t>
      </w:r>
      <w:r w:rsidRPr="000263DE">
        <w:t>（表1）。1).在感知压力量表（PSS），贝克抑郁量表-II（BDI-II），失眠严重程度指数（ISI），状态特征焦虑量表-状态焦虑（STAI-S），匹兹堡睡眠质量指数（PSQI）和生活质量量表缩写版（QOL-BREF）评分的分析中，两组使用该设备后均有显着改善。两组的估计效应量都足够大，在PSS，BDI-II，ISI，STAI-S，PSQI和QOL-BREF评分中（Cohen d &gt; 0.8）。在BDI-II和ISI中，两组的平均得分均提高到正常范围。两组在3周时的PSS、BDI-II、ISI、STAI-S、PSQI和QOL-BREF评分中未发现显著的逐组交互作用。两组睡眠潜伏期、总睡眠时间、在床时间均有显著改善，仅BB组睡眠效率提高（p &lt; 0.02）。睡眠参数无显著的按时间分组的相互作用（表</w:t>
      </w:r>
      <w:r w:rsidRPr="000263DE">
        <w:rPr>
          <w:rFonts w:ascii="MS Gothic" w:eastAsia="MS Gothic" w:hAnsi="MS Gothic" w:cs="MS Gothic" w:hint="eastAsia"/>
        </w:rPr>
        <w:t>​</w:t>
      </w:r>
      <w:r w:rsidRPr="000263DE">
        <w:t>（表22)</w:t>
      </w:r>
    </w:p>
    <w:p w14:paraId="73654CC9" w14:textId="77777777" w:rsidR="000263DE" w:rsidRDefault="000263DE" w:rsidP="00F12D2F"/>
    <w:p w14:paraId="7391BE68" w14:textId="77777777" w:rsidR="000263DE" w:rsidRDefault="000263DE" w:rsidP="00F12D2F">
      <w:pPr>
        <w:rPr>
          <w:rFonts w:hint="eastAsia"/>
        </w:rPr>
      </w:pPr>
    </w:p>
    <w:p w14:paraId="7EE0C053" w14:textId="77777777" w:rsidR="00F12D2F" w:rsidRDefault="00F12D2F" w:rsidP="00F12D2F">
      <w:r>
        <w:t>**1. 项目背景与介绍**</w:t>
      </w:r>
    </w:p>
    <w:p w14:paraId="0F3F1D7A" w14:textId="77777777" w:rsidR="00F12D2F" w:rsidRDefault="00F12D2F" w:rsidP="00F12D2F"/>
    <w:p w14:paraId="035A8566" w14:textId="77777777" w:rsidR="00F12D2F" w:rsidRDefault="00F12D2F" w:rsidP="00F12D2F">
      <w:r>
        <w:rPr>
          <w:rFonts w:hint="eastAsia"/>
        </w:rPr>
        <w:t>术后焦虑是患者在手术后常见的心理问题之一，可能导致术后康复进程延缓、并发症增加以及对医疗资源的不必要浪费。近年来，混合现实技术（</w:t>
      </w:r>
      <w:r>
        <w:t>Mixed Reality，简称MR）在医疗领域得到了广泛关注。MR技术结合了虚拟现实和增强现实，能够将虚拟信息与现实环境融合，为患者提供更为丰富、直观的体验。本项目旨在探讨将MR技术应用于术后焦虑的改善，为患者提供更有效的心理支持和康复方案。</w:t>
      </w:r>
    </w:p>
    <w:p w14:paraId="42BC56BF" w14:textId="77777777" w:rsidR="00F12D2F" w:rsidRDefault="00F12D2F" w:rsidP="00F12D2F"/>
    <w:p w14:paraId="4E58BC2C" w14:textId="77777777" w:rsidR="00F12D2F" w:rsidRDefault="00F12D2F" w:rsidP="00F12D2F">
      <w:r>
        <w:t>**2. 项目目标**</w:t>
      </w:r>
    </w:p>
    <w:p w14:paraId="3D37B535" w14:textId="77777777" w:rsidR="00F12D2F" w:rsidRDefault="00F12D2F" w:rsidP="00F12D2F"/>
    <w:p w14:paraId="1D2F8833" w14:textId="77777777" w:rsidR="00F12D2F" w:rsidRDefault="00F12D2F" w:rsidP="00F12D2F">
      <w:r>
        <w:rPr>
          <w:rFonts w:hint="eastAsia"/>
        </w:rPr>
        <w:t>本项目的主要目标是通过混合现实技术来改善术后患者的焦虑症状，提高患者的心理健康水平，促进术后康复进程。具体目标包括：</w:t>
      </w:r>
    </w:p>
    <w:p w14:paraId="4388CD1E" w14:textId="77777777" w:rsidR="00F12D2F" w:rsidRDefault="00F12D2F" w:rsidP="00F12D2F"/>
    <w:p w14:paraId="7231C166" w14:textId="77777777" w:rsidR="00F12D2F" w:rsidRDefault="00F12D2F" w:rsidP="00F12D2F">
      <w:r>
        <w:t>- 设计和开发适用于术后患者的MR应用程序，以提供个性化的心理支持和康复指导。</w:t>
      </w:r>
    </w:p>
    <w:p w14:paraId="79D56D86" w14:textId="77777777" w:rsidR="00F12D2F" w:rsidRDefault="00F12D2F" w:rsidP="00F12D2F">
      <w:r>
        <w:t>- 评估MR技术在术后焦虑改善中的效果，包括焦虑程度的降低、康复进程的促进等方面。</w:t>
      </w:r>
    </w:p>
    <w:p w14:paraId="0BD7971B" w14:textId="77777777" w:rsidR="00F12D2F" w:rsidRDefault="00F12D2F" w:rsidP="00F12D2F">
      <w:r>
        <w:t>- 深入探讨MR技术对患者心理健康的长期影响，为术后康复提供持续的支持。</w:t>
      </w:r>
    </w:p>
    <w:p w14:paraId="68CCB029" w14:textId="77777777" w:rsidR="00F12D2F" w:rsidRDefault="00F12D2F" w:rsidP="00F12D2F"/>
    <w:p w14:paraId="0F8F0E6E" w14:textId="77777777" w:rsidR="00F12D2F" w:rsidRDefault="00F12D2F" w:rsidP="00F12D2F">
      <w:r>
        <w:t>**3. 方法与计划**</w:t>
      </w:r>
    </w:p>
    <w:p w14:paraId="7E295D43" w14:textId="77777777" w:rsidR="00F12D2F" w:rsidRDefault="00F12D2F" w:rsidP="00F12D2F"/>
    <w:p w14:paraId="13EBC23D" w14:textId="77777777" w:rsidR="00F12D2F" w:rsidRDefault="00F12D2F" w:rsidP="00F12D2F">
      <w:r>
        <w:t>- **步骤1：需求分析与应用设计**</w:t>
      </w:r>
    </w:p>
    <w:p w14:paraId="56874B0B" w14:textId="77777777" w:rsidR="00F12D2F" w:rsidRDefault="00F12D2F" w:rsidP="00F12D2F">
      <w:r>
        <w:t xml:space="preserve">  - 通过文献综述和专家访谈，了解术后患者的心理需求和康复指导要求。</w:t>
      </w:r>
    </w:p>
    <w:p w14:paraId="1F56B745" w14:textId="77777777" w:rsidR="00F12D2F" w:rsidRDefault="00F12D2F" w:rsidP="00F12D2F">
      <w:r>
        <w:t xml:space="preserve">  - 设计和开发基于MR技术的应用程序，包括虚拟康复场景、放松训练、情感调节等功能。</w:t>
      </w:r>
    </w:p>
    <w:p w14:paraId="5CC19679" w14:textId="77777777" w:rsidR="00F12D2F" w:rsidRDefault="00F12D2F" w:rsidP="00F12D2F"/>
    <w:p w14:paraId="09B699F2" w14:textId="77777777" w:rsidR="00F12D2F" w:rsidRDefault="00F12D2F" w:rsidP="00F12D2F">
      <w:r>
        <w:t>- **步骤2：实验设计与数据采集**</w:t>
      </w:r>
    </w:p>
    <w:p w14:paraId="3D3C814D" w14:textId="77777777" w:rsidR="00F12D2F" w:rsidRDefault="00F12D2F" w:rsidP="00F12D2F">
      <w:r>
        <w:t xml:space="preserve">  - 选择一组术后患者作为实验对象，随机分配到MR组和传统康复组。</w:t>
      </w:r>
    </w:p>
    <w:p w14:paraId="55393D24" w14:textId="77777777" w:rsidR="00F12D2F" w:rsidRDefault="00F12D2F" w:rsidP="00F12D2F">
      <w:r>
        <w:t xml:space="preserve">  - 使用标准心理测量工具评估焦虑程度、心理健康状况等指标。</w:t>
      </w:r>
    </w:p>
    <w:p w14:paraId="0FEB6393" w14:textId="77777777" w:rsidR="00F12D2F" w:rsidRDefault="00F12D2F" w:rsidP="00F12D2F">
      <w:r>
        <w:t xml:space="preserve">  - 在一定时间内收集数据，分析两组之间的差异与趋势。</w:t>
      </w:r>
    </w:p>
    <w:p w14:paraId="5457BB8B" w14:textId="77777777" w:rsidR="00F12D2F" w:rsidRDefault="00F12D2F" w:rsidP="00F12D2F"/>
    <w:p w14:paraId="44C2A5BA" w14:textId="77777777" w:rsidR="00F12D2F" w:rsidRDefault="00F12D2F" w:rsidP="00F12D2F">
      <w:r>
        <w:t>- **步骤3：数据分析与结果解释**</w:t>
      </w:r>
    </w:p>
    <w:p w14:paraId="7A5CAF6D" w14:textId="77777777" w:rsidR="00F12D2F" w:rsidRDefault="00F12D2F" w:rsidP="00F12D2F">
      <w:r>
        <w:t xml:space="preserve">  - 利用统计分析方法比较MR组和传统康复组的焦虑水平变化。</w:t>
      </w:r>
    </w:p>
    <w:p w14:paraId="50C2E727" w14:textId="77777777" w:rsidR="00F12D2F" w:rsidRDefault="00F12D2F" w:rsidP="00F12D2F">
      <w:r>
        <w:lastRenderedPageBreak/>
        <w:t xml:space="preserve">  - 分析患者对MR应用程序的接受度和满意度，收集用户反馈。</w:t>
      </w:r>
    </w:p>
    <w:p w14:paraId="602A9510" w14:textId="77777777" w:rsidR="00F12D2F" w:rsidRDefault="00F12D2F" w:rsidP="00F12D2F"/>
    <w:p w14:paraId="5CA5751B" w14:textId="77777777" w:rsidR="00F12D2F" w:rsidRDefault="00F12D2F" w:rsidP="00F12D2F">
      <w:r>
        <w:t>- **步骤4：长期影响评估**</w:t>
      </w:r>
    </w:p>
    <w:p w14:paraId="528A7508" w14:textId="77777777" w:rsidR="00F12D2F" w:rsidRDefault="00F12D2F" w:rsidP="00F12D2F">
      <w:r>
        <w:t xml:space="preserve">  - 对一部分患者进行长期跟踪，探讨MR技术对心理健康的长期影响。</w:t>
      </w:r>
    </w:p>
    <w:p w14:paraId="24B8A726" w14:textId="77777777" w:rsidR="00F12D2F" w:rsidRDefault="00F12D2F" w:rsidP="00F12D2F">
      <w:r>
        <w:t xml:space="preserve">  - 根据长期观察结果，进一步优化应用程序，提供持续的心理支持。</w:t>
      </w:r>
    </w:p>
    <w:p w14:paraId="5AF11E37" w14:textId="77777777" w:rsidR="00F12D2F" w:rsidRDefault="00F12D2F" w:rsidP="00F12D2F"/>
    <w:p w14:paraId="6F2113C5" w14:textId="77777777" w:rsidR="00F12D2F" w:rsidRDefault="00F12D2F" w:rsidP="00F12D2F">
      <w:r>
        <w:t>**4. 预期成果与效益**</w:t>
      </w:r>
    </w:p>
    <w:p w14:paraId="63006D11" w14:textId="77777777" w:rsidR="00F12D2F" w:rsidRDefault="00F12D2F" w:rsidP="00F12D2F"/>
    <w:p w14:paraId="226512CC" w14:textId="77777777" w:rsidR="00F12D2F" w:rsidRDefault="00F12D2F" w:rsidP="00F12D2F">
      <w:r>
        <w:rPr>
          <w:rFonts w:hint="eastAsia"/>
        </w:rPr>
        <w:t>通过本项目的研究与实践，我们期望实现以下成果与效益：</w:t>
      </w:r>
    </w:p>
    <w:p w14:paraId="1A8EEBFC" w14:textId="77777777" w:rsidR="00F12D2F" w:rsidRDefault="00F12D2F" w:rsidP="00F12D2F"/>
    <w:p w14:paraId="77FFEE25" w14:textId="77777777" w:rsidR="00F12D2F" w:rsidRDefault="00F12D2F" w:rsidP="00F12D2F">
      <w:r>
        <w:t>- 提供针对术后焦虑的混合现实应用程序，为患者提供个性化的心理支持和康复指导。</w:t>
      </w:r>
    </w:p>
    <w:p w14:paraId="30600C36" w14:textId="77777777" w:rsidR="00F12D2F" w:rsidRDefault="00F12D2F" w:rsidP="00F12D2F">
      <w:r>
        <w:t>- 通过实验数据验证MR技术在术后焦虑改善中的有效性，为医疗实践提供科学依据。</w:t>
      </w:r>
    </w:p>
    <w:p w14:paraId="6FC13660" w14:textId="77777777" w:rsidR="00F12D2F" w:rsidRDefault="00F12D2F" w:rsidP="00F12D2F">
      <w:r>
        <w:t>- 探索MR技术在术后患者心理健康领域的长期应用价值，促进医疗技术创新与进步。</w:t>
      </w:r>
    </w:p>
    <w:p w14:paraId="624FFB02" w14:textId="77777777" w:rsidR="00F12D2F" w:rsidRDefault="00F12D2F" w:rsidP="00F12D2F">
      <w:r>
        <w:t>- 提高术后患者的心理健康水平，减少并发症风险，优化医疗资源利用。</w:t>
      </w:r>
    </w:p>
    <w:p w14:paraId="315D5890" w14:textId="77777777" w:rsidR="00F12D2F" w:rsidRDefault="00F12D2F" w:rsidP="00F12D2F"/>
    <w:p w14:paraId="651B682C" w14:textId="77777777" w:rsidR="00F12D2F" w:rsidRDefault="00F12D2F" w:rsidP="00F12D2F">
      <w:r>
        <w:t>**5. 预算与资源**</w:t>
      </w:r>
    </w:p>
    <w:p w14:paraId="67785459" w14:textId="77777777" w:rsidR="00F12D2F" w:rsidRDefault="00F12D2F" w:rsidP="00F12D2F"/>
    <w:p w14:paraId="0E48B78C" w14:textId="77777777" w:rsidR="00F12D2F" w:rsidRDefault="00F12D2F" w:rsidP="00F12D2F">
      <w:r>
        <w:rPr>
          <w:rFonts w:hint="eastAsia"/>
        </w:rPr>
        <w:t>项目预算将用于</w:t>
      </w:r>
      <w:r>
        <w:t>MR应用程序的开发、实验所需的设备与场地、数据分析工具等方面。我们计划申请科研基金和医疗机构支持，以确保项目顺利实施。</w:t>
      </w:r>
    </w:p>
    <w:p w14:paraId="16B627D7" w14:textId="77777777" w:rsidR="00F12D2F" w:rsidRDefault="00F12D2F" w:rsidP="00F12D2F"/>
    <w:p w14:paraId="65231C80" w14:textId="77777777" w:rsidR="00F12D2F" w:rsidRDefault="00F12D2F" w:rsidP="00F12D2F">
      <w:r>
        <w:t>**6. 项目计划与时间表**</w:t>
      </w:r>
    </w:p>
    <w:p w14:paraId="0F093996" w14:textId="77777777" w:rsidR="00F12D2F" w:rsidRDefault="00F12D2F" w:rsidP="00F12D2F"/>
    <w:p w14:paraId="6FF2F639" w14:textId="77777777" w:rsidR="00F12D2F" w:rsidRDefault="00F12D2F" w:rsidP="00F12D2F">
      <w:r>
        <w:rPr>
          <w:rFonts w:hint="eastAsia"/>
        </w:rPr>
        <w:t>项目计划为期</w:t>
      </w:r>
      <w:r>
        <w:t>18个月，包括需求分析、应用程序开发、实验设计、数据采集、数据分析、成果总结等阶段。具体时间表将根据实际情况进行调整与安排。</w:t>
      </w:r>
    </w:p>
    <w:p w14:paraId="56DCD487" w14:textId="77777777" w:rsidR="00F12D2F" w:rsidRDefault="00F12D2F" w:rsidP="00F12D2F"/>
    <w:p w14:paraId="70D22791" w14:textId="77777777" w:rsidR="00F12D2F" w:rsidRDefault="00F12D2F" w:rsidP="00F12D2F">
      <w:r>
        <w:t>**7. 团队成员与合作伙伴**</w:t>
      </w:r>
    </w:p>
    <w:p w14:paraId="4944CE6D" w14:textId="77777777" w:rsidR="00F12D2F" w:rsidRDefault="00F12D2F" w:rsidP="00F12D2F"/>
    <w:p w14:paraId="6FB00309" w14:textId="77777777" w:rsidR="00F12D2F" w:rsidRDefault="00F12D2F" w:rsidP="00F12D2F">
      <w:r>
        <w:rPr>
          <w:rFonts w:hint="eastAsia"/>
        </w:rPr>
        <w:t>本项目将由医疗专家、心理学研究人员、计算机科学家等多学科团队共同合作完成。我们也欢迎其他医疗机构、科研机构和技术公司的合作与支持。</w:t>
      </w:r>
    </w:p>
    <w:p w14:paraId="4E716F7F" w14:textId="77777777" w:rsidR="00F12D2F" w:rsidRDefault="00F12D2F" w:rsidP="00F12D2F"/>
    <w:p w14:paraId="70CF4575" w14:textId="77777777" w:rsidR="00F12D2F" w:rsidRDefault="00F12D2F" w:rsidP="00F12D2F">
      <w:r>
        <w:t>**8. 项目可行性与风险评估**</w:t>
      </w:r>
    </w:p>
    <w:p w14:paraId="5AA8900A" w14:textId="77777777" w:rsidR="00F12D2F" w:rsidRDefault="00F12D2F" w:rsidP="00F12D2F"/>
    <w:p w14:paraId="0FAAB743" w14:textId="77777777" w:rsidR="00F12D2F" w:rsidRDefault="00F12D2F" w:rsidP="00F12D2F">
      <w:r>
        <w:rPr>
          <w:rFonts w:hint="eastAsia"/>
        </w:rPr>
        <w:t>本项目在混合现实技术、心理学研究和医疗领域均具备丰富的资源和专业背景支持。然而，技术不稳定性、实验结果的变数等风险需要妥善处理。我们将通过充分的前期准备和实施过程中的监控来降低风险。</w:t>
      </w:r>
    </w:p>
    <w:p w14:paraId="234540D6" w14:textId="77777777" w:rsidR="00F12D2F" w:rsidRDefault="00F12D2F" w:rsidP="00F12D2F"/>
    <w:p w14:paraId="32D50DC3" w14:textId="77777777" w:rsidR="00F12D2F" w:rsidRDefault="00F12D2F" w:rsidP="00F12D2F">
      <w:r>
        <w:t>**9. 结论与展望**</w:t>
      </w:r>
    </w:p>
    <w:p w14:paraId="327DB846" w14:textId="77777777" w:rsidR="00F12D2F" w:rsidRDefault="00F12D2F" w:rsidP="00F12D2F"/>
    <w:p w14:paraId="37320ED7" w14:textId="1C132561" w:rsidR="000402AD" w:rsidRDefault="00F12D2F" w:rsidP="00F12D2F">
      <w:r>
        <w:rPr>
          <w:rFonts w:hint="eastAsia"/>
        </w:rPr>
        <w:t>通过本项目的实施，我们将为术后焦虑的改善提供新颖的方法与思</w:t>
      </w:r>
    </w:p>
    <w:sectPr w:rsidR="0004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6C9B" w14:textId="77777777" w:rsidR="003D0C65" w:rsidRDefault="003D0C65" w:rsidP="000263DE">
      <w:r>
        <w:separator/>
      </w:r>
    </w:p>
  </w:endnote>
  <w:endnote w:type="continuationSeparator" w:id="0">
    <w:p w14:paraId="6E96D7DF" w14:textId="77777777" w:rsidR="003D0C65" w:rsidRDefault="003D0C65" w:rsidP="0002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9BDA" w14:textId="77777777" w:rsidR="003D0C65" w:rsidRDefault="003D0C65" w:rsidP="000263DE">
      <w:r>
        <w:separator/>
      </w:r>
    </w:p>
  </w:footnote>
  <w:footnote w:type="continuationSeparator" w:id="0">
    <w:p w14:paraId="3D2B0046" w14:textId="77777777" w:rsidR="003D0C65" w:rsidRDefault="003D0C65" w:rsidP="00026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2F"/>
    <w:rsid w:val="000263DE"/>
    <w:rsid w:val="000402AD"/>
    <w:rsid w:val="003D0C65"/>
    <w:rsid w:val="00F1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A2EF0"/>
  <w15:chartTrackingRefBased/>
  <w15:docId w15:val="{71F826C3-CC67-4A79-A6DF-A520C7C4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3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</cp:revision>
  <dcterms:created xsi:type="dcterms:W3CDTF">2023-08-22T04:21:00Z</dcterms:created>
  <dcterms:modified xsi:type="dcterms:W3CDTF">2023-08-25T01:38:00Z</dcterms:modified>
</cp:coreProperties>
</file>