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right"/>
      </w:pPr>
      <w:r>
        <w:rPr>
          <w:b/>
          <w:color w:val="4CAF50"/>
          <w:sz w:val="28"/>
        </w:rPr>
        <w:t xml:space="preserve">[رياضة] </w:t>
      </w:r>
      <w:r w:rtl="1">
        <w:rPr>
          <w:rFonts w:ascii="Calibri" w:hAnsi="Calibri"/>
          <w:b/>
          <w:sz w:val="40"/>
          <w:lang w:val="ar-SA"/>
        </w:rPr>
        <w:t>عنوان اختباري كبير</w:t>
      </w:r>
    </w:p>
    <w:p>
      <w:pPr>
        <w:spacing w:after="160"/>
      </w:pPr>
      <w:r w:rtl="1">
        <w:rPr>
          <w:rFonts w:ascii="Calibri" w:hAnsi="Calibri"/>
          <w:i/>
          <w:color w:val="505050"/>
          <w:sz w:val="20"/>
          <w:lang w:val="ar-SA"/>
        </w:rPr>
        <w:t>المصدر: Test Source</w:t>
      </w:r>
    </w:p>
    <w:p>
      <w:pPr>
        <w:spacing w:line="360" w:lineRule="exact" w:after="240"/>
        <w:jc w:val="both"/>
      </w:pPr>
      <w:r w:rtl="1">
        <w:rPr>
          <w:rFonts w:ascii="Calibri" w:hAnsi="Calibri"/>
          <w:sz w:val="24"/>
          <w:lang w:val="ar-SA"/>
        </w:rPr>
        <w:t>هذا نص تجريبي للمحتوى. يجب أن يظهر بخط Calibri مع تباعد أسطر 1.5.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exact"/>
      <w:jc w:val="right"/>
    </w:pPr>
    <w:r w:rtl="1">
      <w:rPr w:lang="ar-SA">
        <w:rFonts w:ascii="Calibri" w:hAnsi="Calibri"/>
        <w:sz w:val="24"/>
      </w:rPr>
      <w:t>تم إنشاء التقرير في 2026-05-22 15:55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</w:pPr>
    <w:r w:rtl="1">
      <w:rPr w:lang="ar-SA">
        <w:rFonts w:ascii="Calibri" w:hAnsi="Calibri"/>
        <w:sz w:val="24"/>
      </w:rPr>
      <w:t>تقرير الأخبار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