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5ADE" w14:textId="6BE92878" w:rsidR="0094542F" w:rsidRDefault="0094542F" w:rsidP="000117A4">
      <w:pPr>
        <w:spacing w:line="276" w:lineRule="auto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>
        <w:rPr>
          <w:rFonts w:ascii="Times New Roman" w:eastAsia="標楷體" w:hAnsi="Times New Roman" w:cs="Times New Roman" w:hint="eastAsia"/>
          <w:szCs w:val="24"/>
        </w:rPr>
        <w:t>本文摘自</w:t>
      </w:r>
      <w:hyperlink r:id="rId5" w:history="1">
        <w:r w:rsidRPr="002F0B41">
          <w:rPr>
            <w:rStyle w:val="a3"/>
            <w:rFonts w:ascii="Times New Roman" w:eastAsia="標楷體" w:hAnsi="Times New Roman" w:cs="Times New Roman" w:hint="eastAsia"/>
            <w:szCs w:val="24"/>
          </w:rPr>
          <w:t>女性作家</w:t>
        </w:r>
        <w:r w:rsidR="002F0B41" w:rsidRPr="002F0B41">
          <w:rPr>
            <w:rStyle w:val="a3"/>
            <w:rFonts w:ascii="Times New Roman" w:eastAsia="標楷體" w:hAnsi="Times New Roman" w:cs="Times New Roman" w:hint="eastAsia"/>
            <w:szCs w:val="24"/>
          </w:rPr>
          <w:t>研究計畫網站</w:t>
        </w:r>
      </w:hyperlink>
      <w:r>
        <w:rPr>
          <w:rFonts w:ascii="Times New Roman" w:eastAsia="標楷體" w:hAnsi="Times New Roman" w:cs="Times New Roman" w:hint="eastAsia"/>
          <w:szCs w:val="24"/>
        </w:rPr>
        <w:t>，由</w:t>
      </w:r>
      <w:r w:rsidRPr="0094542F">
        <w:rPr>
          <w:rFonts w:ascii="Times New Roman" w:eastAsia="標楷體" w:hAnsi="Times New Roman" w:cs="Times New Roman" w:hint="eastAsia"/>
          <w:szCs w:val="24"/>
        </w:rPr>
        <w:t>邱永泰</w:t>
      </w:r>
      <w:r>
        <w:rPr>
          <w:rFonts w:ascii="Times New Roman" w:eastAsia="標楷體" w:hAnsi="Times New Roman" w:cs="Times New Roman" w:hint="eastAsia"/>
          <w:szCs w:val="24"/>
        </w:rPr>
        <w:t>統整後撰文。</w:t>
      </w:r>
    </w:p>
    <w:p w14:paraId="63BDF5CD" w14:textId="77777777" w:rsidR="0094542F" w:rsidRPr="001C462F" w:rsidRDefault="0094542F" w:rsidP="000117A4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098B9CC2" w14:textId="458FE9DD" w:rsidR="0094542F" w:rsidRDefault="0094542F" w:rsidP="000117A4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女性作家研究計畫</w:t>
      </w:r>
      <w:r w:rsidR="001C462F">
        <w:rPr>
          <w:rFonts w:ascii="Times New Roman" w:eastAsia="標楷體" w:hAnsi="Times New Roman" w:cs="Times New Roman" w:hint="eastAsia"/>
          <w:b/>
          <w:bCs/>
          <w:szCs w:val="24"/>
        </w:rPr>
        <w:t>(</w:t>
      </w:r>
      <w:r w:rsidR="001C462F">
        <w:rPr>
          <w:rFonts w:ascii="Times New Roman" w:eastAsia="標楷體" w:hAnsi="Times New Roman" w:cs="Times New Roman"/>
          <w:b/>
          <w:bCs/>
          <w:szCs w:val="24"/>
        </w:rPr>
        <w:t>WWP)</w:t>
      </w:r>
      <w:r>
        <w:rPr>
          <w:rFonts w:ascii="Times New Roman" w:eastAsia="標楷體" w:hAnsi="Times New Roman" w:cs="Times New Roman" w:hint="eastAsia"/>
          <w:b/>
          <w:bCs/>
          <w:szCs w:val="24"/>
        </w:rPr>
        <w:t>是什麼？</w:t>
      </w:r>
    </w:p>
    <w:p w14:paraId="7D8FA72E" w14:textId="4FE681DF" w:rsidR="00542D19" w:rsidRDefault="00F44814" w:rsidP="00117760">
      <w:pPr>
        <w:spacing w:line="276" w:lineRule="auto"/>
        <w:ind w:firstLine="48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女性作家研究計畫</w:t>
      </w:r>
      <w:r w:rsidR="00ED28FC">
        <w:rPr>
          <w:rFonts w:ascii="Times New Roman" w:eastAsia="標楷體" w:hAnsi="Times New Roman" w:cs="Times New Roman" w:hint="eastAsia"/>
          <w:kern w:val="0"/>
          <w:szCs w:val="24"/>
        </w:rPr>
        <w:t>(</w:t>
      </w:r>
      <w:hyperlink r:id="rId6" w:history="1">
        <w:r w:rsidR="00ED28FC" w:rsidRPr="00BB3D56">
          <w:rPr>
            <w:rStyle w:val="a3"/>
            <w:rFonts w:ascii="Times New Roman" w:eastAsia="標楷體" w:hAnsi="Times New Roman" w:cs="Times New Roman"/>
            <w:kern w:val="0"/>
            <w:szCs w:val="24"/>
          </w:rPr>
          <w:t>WWP</w:t>
        </w:r>
      </w:hyperlink>
      <w:r w:rsidR="00ED28FC">
        <w:rPr>
          <w:rFonts w:ascii="Times New Roman" w:eastAsia="標楷體" w:hAnsi="Times New Roman" w:cs="Times New Roman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kern w:val="0"/>
          <w:szCs w:val="24"/>
        </w:rPr>
        <w:t>是一個長期研究計畫，自</w:t>
      </w:r>
      <w:r>
        <w:rPr>
          <w:rFonts w:ascii="Times New Roman" w:eastAsia="標楷體" w:hAnsi="Times New Roman" w:cs="Times New Roman" w:hint="eastAsia"/>
          <w:kern w:val="0"/>
          <w:szCs w:val="24"/>
        </w:rPr>
        <w:t>1</w:t>
      </w:r>
      <w:r>
        <w:rPr>
          <w:rFonts w:ascii="Times New Roman" w:eastAsia="標楷體" w:hAnsi="Times New Roman" w:cs="Times New Roman"/>
          <w:kern w:val="0"/>
          <w:szCs w:val="24"/>
        </w:rPr>
        <w:t>988</w:t>
      </w:r>
      <w:r>
        <w:rPr>
          <w:rFonts w:ascii="Times New Roman" w:eastAsia="標楷體" w:hAnsi="Times New Roman" w:cs="Times New Roman" w:hint="eastAsia"/>
          <w:kern w:val="0"/>
          <w:szCs w:val="24"/>
        </w:rPr>
        <w:t>年</w:t>
      </w:r>
      <w:r w:rsidR="00ED28FC">
        <w:rPr>
          <w:rFonts w:ascii="Times New Roman" w:eastAsia="標楷體" w:hAnsi="Times New Roman" w:cs="Times New Roman" w:hint="eastAsia"/>
          <w:kern w:val="0"/>
          <w:szCs w:val="24"/>
        </w:rPr>
        <w:t>起</w:t>
      </w:r>
      <w:r w:rsidR="00384402">
        <w:rPr>
          <w:rFonts w:ascii="Times New Roman" w:eastAsia="標楷體" w:hAnsi="Times New Roman" w:cs="Times New Roman" w:hint="eastAsia"/>
          <w:kern w:val="0"/>
          <w:szCs w:val="24"/>
        </w:rPr>
        <w:t>，致力於早期女性作家的作品以</w:t>
      </w:r>
      <w:r w:rsidR="00384402">
        <w:rPr>
          <w:rFonts w:ascii="Times New Roman" w:eastAsia="標楷體" w:hAnsi="Times New Roman" w:cs="Times New Roman" w:hint="eastAsia"/>
          <w:kern w:val="0"/>
          <w:szCs w:val="24"/>
        </w:rPr>
        <w:t>TEI</w:t>
      </w:r>
      <w:r w:rsidR="00384402">
        <w:rPr>
          <w:rFonts w:ascii="Times New Roman" w:eastAsia="標楷體" w:hAnsi="Times New Roman" w:cs="Times New Roman" w:hint="eastAsia"/>
          <w:kern w:val="0"/>
          <w:szCs w:val="24"/>
        </w:rPr>
        <w:t>的形式轉換為數位文本檔案，使各界的教師、學生甚至一般的讀者能有機會以較</w:t>
      </w:r>
      <w:r w:rsidR="00AA199A">
        <w:rPr>
          <w:rFonts w:ascii="Times New Roman" w:eastAsia="標楷體" w:hAnsi="Times New Roman" w:cs="Times New Roman" w:hint="eastAsia"/>
          <w:kern w:val="0"/>
          <w:szCs w:val="24"/>
        </w:rPr>
        <w:t>方便</w:t>
      </w:r>
      <w:r w:rsidR="00384402">
        <w:rPr>
          <w:rFonts w:ascii="Times New Roman" w:eastAsia="標楷體" w:hAnsi="Times New Roman" w:cs="Times New Roman" w:hint="eastAsia"/>
          <w:kern w:val="0"/>
          <w:szCs w:val="24"/>
        </w:rPr>
        <w:t>的形式接觸到這些較不常見的作品，對於女性作家、文本編碼</w:t>
      </w:r>
      <w:r w:rsidR="00ED28FC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EE78CA">
        <w:rPr>
          <w:rFonts w:ascii="Times New Roman" w:eastAsia="標楷體" w:hAnsi="Times New Roman" w:cs="Times New Roman" w:hint="eastAsia"/>
          <w:kern w:val="0"/>
          <w:szCs w:val="24"/>
        </w:rPr>
        <w:t>教學或研究中應用</w:t>
      </w:r>
      <w:r w:rsidR="00AA199A">
        <w:rPr>
          <w:rFonts w:ascii="Times New Roman" w:eastAsia="標楷體" w:hAnsi="Times New Roman" w:cs="Times New Roman" w:hint="eastAsia"/>
          <w:kern w:val="0"/>
          <w:szCs w:val="24"/>
        </w:rPr>
        <w:t>數位文本</w:t>
      </w:r>
      <w:r w:rsidR="00384402">
        <w:rPr>
          <w:rFonts w:ascii="Times New Roman" w:eastAsia="標楷體" w:hAnsi="Times New Roman" w:cs="Times New Roman" w:hint="eastAsia"/>
          <w:kern w:val="0"/>
          <w:szCs w:val="24"/>
        </w:rPr>
        <w:t>等領域的研究能提供許多幫助。</w:t>
      </w:r>
    </w:p>
    <w:p w14:paraId="23EF0364" w14:textId="77777777" w:rsidR="00542D19" w:rsidRPr="00BB3D56" w:rsidRDefault="00542D19" w:rsidP="000117A4">
      <w:pPr>
        <w:spacing w:line="276" w:lineRule="auto"/>
        <w:rPr>
          <w:rFonts w:ascii="Times New Roman" w:eastAsia="標楷體" w:hAnsi="Times New Roman" w:cs="Times New Roman"/>
          <w:kern w:val="0"/>
          <w:szCs w:val="24"/>
        </w:rPr>
      </w:pPr>
    </w:p>
    <w:p w14:paraId="7E58C1DA" w14:textId="1F8FCA67" w:rsidR="00542D19" w:rsidRPr="00EF1EE8" w:rsidRDefault="00AA199A" w:rsidP="000117A4">
      <w:pPr>
        <w:spacing w:line="276" w:lineRule="auto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EF1EE8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緣起</w:t>
      </w:r>
    </w:p>
    <w:p w14:paraId="1D0C7BAB" w14:textId="20C3E29B" w:rsidR="00A02B1D" w:rsidRDefault="001748AD" w:rsidP="00117760">
      <w:pPr>
        <w:spacing w:line="276" w:lineRule="auto"/>
        <w:ind w:firstLine="48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女性作家研究計畫最早是在</w:t>
      </w:r>
      <w:r w:rsidR="0029204C">
        <w:rPr>
          <w:rFonts w:ascii="Times New Roman" w:eastAsia="標楷體" w:hAnsi="Times New Roman" w:cs="Times New Roman" w:hint="eastAsia"/>
          <w:kern w:val="0"/>
          <w:szCs w:val="24"/>
        </w:rPr>
        <w:t>美國</w:t>
      </w:r>
      <w:r>
        <w:rPr>
          <w:rFonts w:ascii="Times New Roman" w:eastAsia="標楷體" w:hAnsi="Times New Roman" w:cs="Times New Roman" w:hint="eastAsia"/>
          <w:kern w:val="0"/>
          <w:szCs w:val="24"/>
        </w:rPr>
        <w:t>布朗大學所成立的。</w:t>
      </w:r>
      <w:r w:rsidR="004F3633">
        <w:rPr>
          <w:rFonts w:ascii="Times New Roman" w:eastAsia="標楷體" w:hAnsi="Times New Roman" w:cs="Times New Roman" w:hint="eastAsia"/>
          <w:kern w:val="0"/>
          <w:szCs w:val="24"/>
        </w:rPr>
        <w:t>於</w:t>
      </w:r>
      <w:r w:rsidR="004F3633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="004F3633">
        <w:rPr>
          <w:rFonts w:ascii="Times New Roman" w:eastAsia="標楷體" w:hAnsi="Times New Roman" w:cs="Times New Roman"/>
          <w:kern w:val="0"/>
          <w:szCs w:val="24"/>
        </w:rPr>
        <w:t>980</w:t>
      </w:r>
      <w:r w:rsidR="004F3633">
        <w:rPr>
          <w:rFonts w:ascii="Times New Roman" w:eastAsia="標楷體" w:hAnsi="Times New Roman" w:cs="Times New Roman" w:hint="eastAsia"/>
          <w:kern w:val="0"/>
          <w:szCs w:val="24"/>
        </w:rPr>
        <w:t>年代起便不斷進行著文本轉錄的工作，並於</w:t>
      </w:r>
      <w:r w:rsidR="004F3633">
        <w:rPr>
          <w:rFonts w:ascii="Times New Roman" w:eastAsia="標楷體" w:hAnsi="Times New Roman" w:cs="Times New Roman" w:hint="eastAsia"/>
          <w:kern w:val="0"/>
          <w:szCs w:val="24"/>
        </w:rPr>
        <w:t>1988</w:t>
      </w:r>
      <w:r w:rsidR="004F3633">
        <w:rPr>
          <w:rFonts w:ascii="Times New Roman" w:eastAsia="標楷體" w:hAnsi="Times New Roman" w:cs="Times New Roman" w:hint="eastAsia"/>
          <w:kern w:val="0"/>
          <w:szCs w:val="24"/>
        </w:rPr>
        <w:t>年成功的</w:t>
      </w:r>
      <w:r w:rsidR="0029204C">
        <w:rPr>
          <w:rFonts w:ascii="Times New Roman" w:eastAsia="標楷體" w:hAnsi="Times New Roman" w:cs="Times New Roman" w:hint="eastAsia"/>
          <w:kern w:val="0"/>
          <w:szCs w:val="24"/>
        </w:rPr>
        <w:t>獲得來自國家人文學科基金的資金，自那之後也有大大小小的機構與基金會資助，使得</w:t>
      </w:r>
      <w:r w:rsidR="0029204C">
        <w:rPr>
          <w:rFonts w:ascii="Times New Roman" w:eastAsia="標楷體" w:hAnsi="Times New Roman" w:cs="Times New Roman" w:hint="eastAsia"/>
          <w:kern w:val="0"/>
          <w:szCs w:val="24"/>
        </w:rPr>
        <w:t>WWP</w:t>
      </w:r>
      <w:r w:rsidR="0029204C">
        <w:rPr>
          <w:rFonts w:ascii="Times New Roman" w:eastAsia="標楷體" w:hAnsi="Times New Roman" w:cs="Times New Roman" w:hint="eastAsia"/>
          <w:kern w:val="0"/>
          <w:szCs w:val="24"/>
        </w:rPr>
        <w:t>的活動能持續進行下去。</w:t>
      </w:r>
      <w:r w:rsidR="000E07AA">
        <w:rPr>
          <w:rFonts w:ascii="Times New Roman" w:eastAsia="標楷體" w:hAnsi="Times New Roman" w:cs="Times New Roman" w:hint="eastAsia"/>
          <w:kern w:val="0"/>
          <w:szCs w:val="24"/>
        </w:rPr>
        <w:t>經過十數年的努力，</w:t>
      </w:r>
      <w:r w:rsidR="0029204C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="0029204C">
        <w:rPr>
          <w:rFonts w:ascii="Times New Roman" w:eastAsia="標楷體" w:hAnsi="Times New Roman" w:cs="Times New Roman"/>
          <w:kern w:val="0"/>
          <w:szCs w:val="24"/>
        </w:rPr>
        <w:t>999</w:t>
      </w:r>
      <w:r w:rsidR="0029204C">
        <w:rPr>
          <w:rFonts w:ascii="Times New Roman" w:eastAsia="標楷體" w:hAnsi="Times New Roman" w:cs="Times New Roman" w:hint="eastAsia"/>
          <w:kern w:val="0"/>
          <w:szCs w:val="24"/>
        </w:rPr>
        <w:t>年，</w:t>
      </w:r>
      <w:hyperlink r:id="rId7" w:history="1">
        <w:r w:rsidR="0029204C" w:rsidRPr="002F0B41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《</w:t>
        </w:r>
        <w:r w:rsidR="0029204C" w:rsidRPr="002F0B41">
          <w:rPr>
            <w:rStyle w:val="a3"/>
            <w:rFonts w:ascii="Times New Roman" w:eastAsia="標楷體" w:hAnsi="Times New Roman" w:cs="Times New Roman"/>
            <w:kern w:val="0"/>
            <w:szCs w:val="24"/>
          </w:rPr>
          <w:t>女性作家線上資料庫</w:t>
        </w:r>
        <w:r w:rsidR="0029204C" w:rsidRPr="002F0B41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》</w:t>
        </w:r>
        <w:r w:rsidR="0029204C" w:rsidRPr="002F0B41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(</w:t>
        </w:r>
        <w:r w:rsidR="0029204C" w:rsidRPr="002F0B41">
          <w:rPr>
            <w:rStyle w:val="a3"/>
            <w:rFonts w:ascii="Times New Roman" w:eastAsia="標楷體" w:hAnsi="Times New Roman" w:cs="Times New Roman"/>
            <w:kern w:val="0"/>
            <w:szCs w:val="24"/>
          </w:rPr>
          <w:t>WWO)</w:t>
        </w:r>
      </w:hyperlink>
      <w:r w:rsidR="0029204C">
        <w:rPr>
          <w:rFonts w:ascii="Times New Roman" w:eastAsia="標楷體" w:hAnsi="Times New Roman" w:cs="Times New Roman" w:hint="eastAsia"/>
          <w:kern w:val="0"/>
          <w:szCs w:val="24"/>
        </w:rPr>
        <w:t>正式推出，</w:t>
      </w:r>
      <w:r w:rsidR="000E07AA">
        <w:rPr>
          <w:rFonts w:ascii="Times New Roman" w:eastAsia="標楷體" w:hAnsi="Times New Roman" w:cs="Times New Roman" w:hint="eastAsia"/>
          <w:kern w:val="0"/>
          <w:szCs w:val="24"/>
        </w:rPr>
        <w:t>透過</w:t>
      </w:r>
      <w:r w:rsidR="0029204C">
        <w:rPr>
          <w:rFonts w:ascii="Times New Roman" w:eastAsia="標楷體" w:hAnsi="Times New Roman" w:cs="Times New Roman" w:hint="eastAsia"/>
          <w:kern w:val="0"/>
          <w:szCs w:val="24"/>
        </w:rPr>
        <w:t>將</w:t>
      </w:r>
      <w:r w:rsidR="0029204C">
        <w:rPr>
          <w:rFonts w:ascii="Times New Roman" w:eastAsia="標楷體" w:hAnsi="Times New Roman" w:cs="Times New Roman" w:hint="eastAsia"/>
          <w:kern w:val="0"/>
          <w:szCs w:val="24"/>
        </w:rPr>
        <w:t>WWP</w:t>
      </w:r>
      <w:r w:rsidR="0029204C">
        <w:rPr>
          <w:rFonts w:ascii="Times New Roman" w:eastAsia="標楷體" w:hAnsi="Times New Roman" w:cs="Times New Roman" w:hint="eastAsia"/>
          <w:kern w:val="0"/>
          <w:szCs w:val="24"/>
        </w:rPr>
        <w:t>的館藏</w:t>
      </w:r>
      <w:r w:rsidR="000E07AA">
        <w:rPr>
          <w:rFonts w:ascii="Times New Roman" w:eastAsia="標楷體" w:hAnsi="Times New Roman" w:cs="Times New Roman" w:hint="eastAsia"/>
          <w:kern w:val="0"/>
          <w:szCs w:val="24"/>
        </w:rPr>
        <w:t>提供給各界的機構、學校、個人訂閱，女性作家研究計畫有了更穩定的收入來源以支撐計畫運作。</w:t>
      </w:r>
      <w:r w:rsidR="00A02B1D">
        <w:rPr>
          <w:rFonts w:ascii="Times New Roman" w:eastAsia="標楷體" w:hAnsi="Times New Roman" w:cs="Times New Roman" w:hint="eastAsia"/>
          <w:kern w:val="0"/>
          <w:szCs w:val="24"/>
        </w:rPr>
        <w:t>2</w:t>
      </w:r>
      <w:r w:rsidR="00A02B1D">
        <w:rPr>
          <w:rFonts w:ascii="Times New Roman" w:eastAsia="標楷體" w:hAnsi="Times New Roman" w:cs="Times New Roman"/>
          <w:kern w:val="0"/>
          <w:szCs w:val="24"/>
        </w:rPr>
        <w:t>013</w:t>
      </w:r>
      <w:r w:rsidR="00A02B1D">
        <w:rPr>
          <w:rFonts w:ascii="Times New Roman" w:eastAsia="標楷體" w:hAnsi="Times New Roman" w:cs="Times New Roman" w:hint="eastAsia"/>
          <w:kern w:val="0"/>
          <w:szCs w:val="24"/>
        </w:rPr>
        <w:t>年，女性作家研究計畫轉移至美國東北大學，如今作為圖書館數位獎學金小組的一部份，持續活動中。</w:t>
      </w:r>
    </w:p>
    <w:p w14:paraId="5AC9B0C4" w14:textId="63FDF9FE" w:rsidR="00542D19" w:rsidRDefault="00542D19" w:rsidP="000117A4">
      <w:pPr>
        <w:spacing w:line="276" w:lineRule="auto"/>
        <w:rPr>
          <w:rFonts w:ascii="Times New Roman" w:eastAsia="標楷體" w:hAnsi="Times New Roman" w:cs="Times New Roman"/>
          <w:kern w:val="0"/>
          <w:szCs w:val="24"/>
        </w:rPr>
      </w:pPr>
    </w:p>
    <w:p w14:paraId="216C803C" w14:textId="6E4FB3EF" w:rsidR="00770DC9" w:rsidRPr="00D45923" w:rsidRDefault="00770DC9" w:rsidP="000117A4">
      <w:pPr>
        <w:spacing w:line="276" w:lineRule="auto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D45923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《女性作家線上資料庫》</w:t>
      </w:r>
      <w:r w:rsidRPr="00D45923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(</w:t>
      </w:r>
      <w:r w:rsidRPr="00D45923">
        <w:rPr>
          <w:rFonts w:ascii="Times New Roman" w:eastAsia="標楷體" w:hAnsi="Times New Roman" w:cs="Times New Roman"/>
          <w:b/>
          <w:bCs/>
          <w:kern w:val="0"/>
          <w:szCs w:val="24"/>
        </w:rPr>
        <w:t>WWO)</w:t>
      </w:r>
      <w:r w:rsidR="000117A4" w:rsidRPr="00D45923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與眾多額外資源</w:t>
      </w:r>
    </w:p>
    <w:p w14:paraId="07F3DCAB" w14:textId="6D51460C" w:rsidR="000117A4" w:rsidRPr="0060114D" w:rsidRDefault="002E1E64" w:rsidP="00117760">
      <w:pPr>
        <w:spacing w:line="276" w:lineRule="auto"/>
        <w:ind w:firstLine="480"/>
        <w:rPr>
          <w:rFonts w:ascii="Times New Roman" w:eastAsia="標楷體" w:hAnsi="Times New Roman" w:cs="Times New Roman"/>
          <w:kern w:val="0"/>
          <w:szCs w:val="24"/>
        </w:rPr>
      </w:pPr>
      <w:hyperlink r:id="rId8" w:history="1">
        <w:r w:rsidR="000117A4" w:rsidRPr="002F0B41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《</w:t>
        </w:r>
        <w:r w:rsidR="000117A4" w:rsidRPr="002F0B41">
          <w:rPr>
            <w:rStyle w:val="a3"/>
            <w:rFonts w:ascii="Times New Roman" w:eastAsia="標楷體" w:hAnsi="Times New Roman" w:cs="Times New Roman"/>
            <w:kern w:val="0"/>
            <w:szCs w:val="24"/>
          </w:rPr>
          <w:t>女性作家線上資料庫</w:t>
        </w:r>
        <w:r w:rsidR="000117A4" w:rsidRPr="002F0B41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》</w:t>
        </w:r>
        <w:r w:rsidR="000117A4" w:rsidRPr="002F0B41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(</w:t>
        </w:r>
        <w:r w:rsidR="000117A4" w:rsidRPr="002F0B41">
          <w:rPr>
            <w:rStyle w:val="a3"/>
            <w:rFonts w:ascii="Times New Roman" w:eastAsia="標楷體" w:hAnsi="Times New Roman" w:cs="Times New Roman"/>
            <w:kern w:val="0"/>
            <w:szCs w:val="24"/>
          </w:rPr>
          <w:t>WWO)</w:t>
        </w:r>
      </w:hyperlink>
      <w:r w:rsidR="000117A4">
        <w:rPr>
          <w:rFonts w:ascii="Times New Roman" w:eastAsia="標楷體" w:hAnsi="Times New Roman" w:cs="Times New Roman" w:hint="eastAsia"/>
          <w:kern w:val="0"/>
          <w:szCs w:val="24"/>
        </w:rPr>
        <w:t>是女性作家研究計畫所提供的付費訂閱服務，內容包含了</w:t>
      </w:r>
      <w:r w:rsidR="000117A4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="000117A4">
        <w:rPr>
          <w:rFonts w:ascii="Times New Roman" w:eastAsia="標楷體" w:hAnsi="Times New Roman" w:cs="Times New Roman"/>
          <w:kern w:val="0"/>
          <w:szCs w:val="24"/>
        </w:rPr>
        <w:t>526</w:t>
      </w:r>
      <w:r w:rsidR="000117A4">
        <w:rPr>
          <w:rFonts w:ascii="Times New Roman" w:eastAsia="標楷體" w:hAnsi="Times New Roman" w:cs="Times New Roman" w:hint="eastAsia"/>
          <w:kern w:val="0"/>
          <w:szCs w:val="24"/>
        </w:rPr>
        <w:t>至</w:t>
      </w:r>
      <w:r w:rsidR="000117A4">
        <w:rPr>
          <w:rFonts w:ascii="Times New Roman" w:eastAsia="標楷體" w:hAnsi="Times New Roman" w:cs="Times New Roman" w:hint="eastAsia"/>
          <w:kern w:val="0"/>
          <w:szCs w:val="24"/>
        </w:rPr>
        <w:t>1850</w:t>
      </w:r>
      <w:r w:rsidR="000117A4">
        <w:rPr>
          <w:rFonts w:ascii="Times New Roman" w:eastAsia="標楷體" w:hAnsi="Times New Roman" w:cs="Times New Roman" w:hint="eastAsia"/>
          <w:kern w:val="0"/>
          <w:szCs w:val="24"/>
        </w:rPr>
        <w:t>年間出版的各種女性作家作品的轉錄版文件</w:t>
      </w:r>
      <w:r w:rsidR="00532321">
        <w:rPr>
          <w:rFonts w:ascii="Times New Roman" w:eastAsia="標楷體" w:hAnsi="Times New Roman" w:cs="Times New Roman" w:hint="eastAsia"/>
          <w:kern w:val="0"/>
          <w:szCs w:val="24"/>
        </w:rPr>
        <w:t>，且大多為較稀有少見的</w:t>
      </w:r>
      <w:r w:rsidR="00B81F86">
        <w:rPr>
          <w:rFonts w:ascii="Times New Roman" w:eastAsia="標楷體" w:hAnsi="Times New Roman" w:cs="Times New Roman" w:hint="eastAsia"/>
          <w:kern w:val="0"/>
          <w:szCs w:val="24"/>
        </w:rPr>
        <w:t>作品。值得一提的是，</w:t>
      </w:r>
      <w:r w:rsidR="00B81F86">
        <w:rPr>
          <w:rFonts w:ascii="Times New Roman" w:eastAsia="標楷體" w:hAnsi="Times New Roman" w:cs="Times New Roman" w:hint="eastAsia"/>
          <w:kern w:val="0"/>
          <w:szCs w:val="24"/>
        </w:rPr>
        <w:t>WWP</w:t>
      </w:r>
      <w:r w:rsidR="00B81F86">
        <w:rPr>
          <w:rFonts w:ascii="Times New Roman" w:eastAsia="標楷體" w:hAnsi="Times New Roman" w:cs="Times New Roman" w:hint="eastAsia"/>
          <w:kern w:val="0"/>
          <w:szCs w:val="24"/>
        </w:rPr>
        <w:t>的人員在轉錄時，會最大限度的保留文本的原樣，並不會</w:t>
      </w:r>
      <w:r w:rsidR="00ED1AA9">
        <w:rPr>
          <w:rFonts w:ascii="Times New Roman" w:eastAsia="標楷體" w:hAnsi="Times New Roman" w:cs="Times New Roman" w:hint="eastAsia"/>
          <w:kern w:val="0"/>
          <w:szCs w:val="24"/>
        </w:rPr>
        <w:t>因為任何理由（例如：</w:t>
      </w:r>
      <w:r w:rsidR="00B81F86">
        <w:rPr>
          <w:rFonts w:ascii="Times New Roman" w:eastAsia="標楷體" w:hAnsi="Times New Roman" w:cs="Times New Roman" w:hint="eastAsia"/>
          <w:kern w:val="0"/>
          <w:szCs w:val="24"/>
        </w:rPr>
        <w:t>為了傳達作者</w:t>
      </w:r>
      <w:r w:rsidR="00945D62">
        <w:rPr>
          <w:rFonts w:ascii="Times New Roman" w:eastAsia="標楷體" w:hAnsi="Times New Roman" w:cs="Times New Roman" w:hint="eastAsia"/>
          <w:kern w:val="0"/>
          <w:szCs w:val="24"/>
        </w:rPr>
        <w:t>想</w:t>
      </w:r>
      <w:r w:rsidR="00B81F86">
        <w:rPr>
          <w:rFonts w:ascii="Times New Roman" w:eastAsia="標楷體" w:hAnsi="Times New Roman" w:cs="Times New Roman" w:hint="eastAsia"/>
          <w:kern w:val="0"/>
          <w:szCs w:val="24"/>
        </w:rPr>
        <w:t>的意思</w:t>
      </w:r>
      <w:r w:rsidR="00ED1AA9">
        <w:rPr>
          <w:rFonts w:ascii="Times New Roman" w:eastAsia="標楷體" w:hAnsi="Times New Roman" w:cs="Times New Roman" w:hint="eastAsia"/>
          <w:kern w:val="0"/>
          <w:szCs w:val="24"/>
        </w:rPr>
        <w:t>）</w:t>
      </w:r>
      <w:r w:rsidR="00B81F86">
        <w:rPr>
          <w:rFonts w:ascii="Times New Roman" w:eastAsia="標楷體" w:hAnsi="Times New Roman" w:cs="Times New Roman" w:hint="eastAsia"/>
          <w:kern w:val="0"/>
          <w:szCs w:val="24"/>
        </w:rPr>
        <w:t>而去修改任何錯誤拼寫等等錯誤</w:t>
      </w:r>
      <w:r w:rsidR="0060114D"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14:paraId="10D2FC57" w14:textId="77777777" w:rsidR="00BB3D56" w:rsidRDefault="00BB3D56" w:rsidP="000117A4">
      <w:pPr>
        <w:spacing w:line="276" w:lineRule="auto"/>
        <w:rPr>
          <w:rFonts w:ascii="Times New Roman" w:eastAsia="標楷體" w:hAnsi="Times New Roman" w:cs="Times New Roman"/>
          <w:kern w:val="0"/>
          <w:szCs w:val="24"/>
        </w:rPr>
      </w:pPr>
    </w:p>
    <w:p w14:paraId="1598D2FF" w14:textId="357A687E" w:rsidR="000117A4" w:rsidRDefault="002F0B41" w:rsidP="000117A4">
      <w:pPr>
        <w:spacing w:line="276" w:lineRule="auto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除此之外，</w:t>
      </w:r>
      <w:r>
        <w:rPr>
          <w:rFonts w:ascii="Times New Roman" w:eastAsia="標楷體" w:hAnsi="Times New Roman" w:cs="Times New Roman" w:hint="eastAsia"/>
          <w:kern w:val="0"/>
          <w:szCs w:val="24"/>
        </w:rPr>
        <w:t>WWP</w:t>
      </w:r>
      <w:r>
        <w:rPr>
          <w:rFonts w:ascii="Times New Roman" w:eastAsia="標楷體" w:hAnsi="Times New Roman" w:cs="Times New Roman" w:hint="eastAsia"/>
          <w:kern w:val="0"/>
          <w:szCs w:val="24"/>
        </w:rPr>
        <w:t>網站上還提供了許多額外的資源：</w:t>
      </w:r>
    </w:p>
    <w:p w14:paraId="0927535A" w14:textId="77777777" w:rsidR="00BB3D56" w:rsidRPr="00BB3D56" w:rsidRDefault="00BB3D56" w:rsidP="000117A4">
      <w:pPr>
        <w:spacing w:line="276" w:lineRule="auto"/>
        <w:rPr>
          <w:rFonts w:ascii="Times New Roman" w:eastAsia="標楷體" w:hAnsi="Times New Roman" w:cs="Times New Roman"/>
          <w:kern w:val="0"/>
          <w:szCs w:val="24"/>
        </w:rPr>
      </w:pPr>
    </w:p>
    <w:p w14:paraId="34077A79" w14:textId="76410AB8" w:rsidR="002F0B41" w:rsidRDefault="002E1E64" w:rsidP="002D71E3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hyperlink r:id="rId9" w:history="1">
        <w:r w:rsidR="002D71E3" w:rsidRPr="002D71E3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WWP</w:t>
        </w:r>
        <w:r w:rsidR="002D71E3" w:rsidRPr="002D71E3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實驗室</w:t>
        </w:r>
      </w:hyperlink>
      <w:r w:rsidR="002D71E3">
        <w:rPr>
          <w:rFonts w:ascii="Times New Roman" w:eastAsia="標楷體" w:hAnsi="Times New Roman" w:cs="Times New Roman" w:hint="eastAsia"/>
          <w:kern w:val="0"/>
          <w:szCs w:val="24"/>
        </w:rPr>
        <w:t>：內容涵蓋一些實驗中的工具，例如視覺化工具等，可以一窺</w:t>
      </w:r>
      <w:r w:rsidR="002D71E3">
        <w:rPr>
          <w:rFonts w:ascii="Times New Roman" w:eastAsia="標楷體" w:hAnsi="Times New Roman" w:cs="Times New Roman" w:hint="eastAsia"/>
          <w:kern w:val="0"/>
          <w:szCs w:val="24"/>
        </w:rPr>
        <w:t>WWO</w:t>
      </w:r>
      <w:r w:rsidR="002D71E3">
        <w:rPr>
          <w:rFonts w:ascii="Times New Roman" w:eastAsia="標楷體" w:hAnsi="Times New Roman" w:cs="Times New Roman" w:hint="eastAsia"/>
          <w:kern w:val="0"/>
          <w:szCs w:val="24"/>
        </w:rPr>
        <w:t>資料庫中某些資料與各種工具協作的成果。</w:t>
      </w:r>
    </w:p>
    <w:p w14:paraId="3845290F" w14:textId="6AA9554D" w:rsidR="002D71E3" w:rsidRDefault="002E1E64" w:rsidP="002D71E3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hyperlink r:id="rId10" w:history="1">
        <w:r w:rsidR="002D71E3" w:rsidRPr="00185B63">
          <w:rPr>
            <w:rStyle w:val="a3"/>
            <w:rFonts w:ascii="Times New Roman" w:eastAsia="標楷體" w:hAnsi="Times New Roman" w:cs="Times New Roman"/>
            <w:kern w:val="0"/>
            <w:szCs w:val="24"/>
          </w:rPr>
          <w:t>W</w:t>
        </w:r>
        <w:r w:rsidR="002D71E3" w:rsidRPr="00185B63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o</w:t>
        </w:r>
        <w:r w:rsidR="002D71E3" w:rsidRPr="00185B63">
          <w:rPr>
            <w:rStyle w:val="a3"/>
            <w:rFonts w:ascii="Times New Roman" w:eastAsia="標楷體" w:hAnsi="Times New Roman" w:cs="Times New Roman"/>
            <w:kern w:val="0"/>
            <w:szCs w:val="24"/>
          </w:rPr>
          <w:t>men Writers in Context</w:t>
        </w:r>
      </w:hyperlink>
      <w:r w:rsidR="002D71E3">
        <w:rPr>
          <w:rFonts w:ascii="Times New Roman" w:eastAsia="標楷體" w:hAnsi="Times New Roman" w:cs="Times New Roman" w:hint="eastAsia"/>
          <w:kern w:val="0"/>
          <w:szCs w:val="24"/>
        </w:rPr>
        <w:t>：</w:t>
      </w:r>
      <w:r w:rsidR="00185B63">
        <w:rPr>
          <w:rFonts w:ascii="Times New Roman" w:eastAsia="標楷體" w:hAnsi="Times New Roman" w:cs="Times New Roman" w:hint="eastAsia"/>
          <w:kern w:val="0"/>
          <w:szCs w:val="24"/>
        </w:rPr>
        <w:t>刊載</w:t>
      </w:r>
      <w:r w:rsidR="002D71E3">
        <w:rPr>
          <w:rFonts w:ascii="Times New Roman" w:eastAsia="標楷體" w:hAnsi="Times New Roman" w:cs="Times New Roman" w:hint="eastAsia"/>
          <w:kern w:val="0"/>
          <w:szCs w:val="24"/>
        </w:rPr>
        <w:t>各種與女性早期作品時代背景</w:t>
      </w:r>
      <w:r w:rsidR="00185B63">
        <w:rPr>
          <w:rFonts w:ascii="Times New Roman" w:eastAsia="標楷體" w:hAnsi="Times New Roman" w:cs="Times New Roman" w:hint="eastAsia"/>
          <w:kern w:val="0"/>
          <w:szCs w:val="24"/>
        </w:rPr>
        <w:t>、文化相關的主題文章。</w:t>
      </w:r>
    </w:p>
    <w:p w14:paraId="09B21D36" w14:textId="0E716307" w:rsidR="00185B63" w:rsidRDefault="002E1E64" w:rsidP="002D71E3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hyperlink r:id="rId11" w:history="1">
        <w:r w:rsidR="00B27AEA" w:rsidRPr="000C7788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W</w:t>
        </w:r>
        <w:r w:rsidR="00B27AEA" w:rsidRPr="000C7788">
          <w:rPr>
            <w:rStyle w:val="a3"/>
            <w:rFonts w:ascii="Times New Roman" w:eastAsia="標楷體" w:hAnsi="Times New Roman" w:cs="Times New Roman"/>
            <w:kern w:val="0"/>
            <w:szCs w:val="24"/>
          </w:rPr>
          <w:t>omen Writers in Review</w:t>
        </w:r>
      </w:hyperlink>
      <w:r w:rsidR="00B27AEA">
        <w:rPr>
          <w:rFonts w:ascii="Times New Roman" w:eastAsia="標楷體" w:hAnsi="Times New Roman" w:cs="Times New Roman" w:hint="eastAsia"/>
          <w:kern w:val="0"/>
          <w:szCs w:val="24"/>
        </w:rPr>
        <w:t>：</w:t>
      </w:r>
      <w:r w:rsidR="003409A8">
        <w:rPr>
          <w:rFonts w:ascii="Times New Roman" w:eastAsia="標楷體" w:hAnsi="Times New Roman" w:cs="Times New Roman" w:hint="eastAsia"/>
          <w:kern w:val="0"/>
          <w:szCs w:val="24"/>
        </w:rPr>
        <w:t>網羅各式各樣十八、十九世紀時，對於早期女性作家作品的評論、出版消息或者對那些作品的想法、回應等等。</w:t>
      </w:r>
    </w:p>
    <w:p w14:paraId="06E8C8C0" w14:textId="1804E87E" w:rsidR="00EE4382" w:rsidRDefault="002E1E64" w:rsidP="000117A4">
      <w:pPr>
        <w:pStyle w:val="a5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hyperlink r:id="rId12" w:history="1">
        <w:r w:rsidR="009B04E4" w:rsidRPr="009B04E4">
          <w:rPr>
            <w:rStyle w:val="a3"/>
            <w:rFonts w:ascii="Times New Roman" w:eastAsia="標楷體" w:hAnsi="Times New Roman" w:cs="Times New Roman"/>
            <w:kern w:val="0"/>
            <w:szCs w:val="24"/>
          </w:rPr>
          <w:t>教育與學習</w:t>
        </w:r>
      </w:hyperlink>
      <w:r w:rsidR="009B04E4">
        <w:rPr>
          <w:rFonts w:ascii="Times New Roman" w:eastAsia="標楷體" w:hAnsi="Times New Roman" w:cs="Times New Roman" w:hint="eastAsia"/>
          <w:kern w:val="0"/>
          <w:szCs w:val="24"/>
        </w:rPr>
        <w:t>：</w:t>
      </w:r>
      <w:r w:rsidR="00110D04">
        <w:rPr>
          <w:rFonts w:ascii="Times New Roman" w:eastAsia="標楷體" w:hAnsi="Times New Roman" w:cs="Times New Roman" w:hint="eastAsia"/>
          <w:kern w:val="0"/>
          <w:szCs w:val="24"/>
        </w:rPr>
        <w:t>WWO</w:t>
      </w:r>
      <w:r w:rsidR="00110D04">
        <w:rPr>
          <w:rFonts w:ascii="Times New Roman" w:eastAsia="標楷體" w:hAnsi="Times New Roman" w:cs="Times New Roman" w:hint="eastAsia"/>
          <w:kern w:val="0"/>
          <w:szCs w:val="24"/>
        </w:rPr>
        <w:t>資料庫內文本的獨特性，為許多教育事業者提供了</w:t>
      </w:r>
      <w:r w:rsidR="00110D04">
        <w:rPr>
          <w:rFonts w:ascii="Times New Roman" w:eastAsia="標楷體" w:hAnsi="Times New Roman" w:cs="Times New Roman" w:hint="eastAsia"/>
          <w:kern w:val="0"/>
          <w:szCs w:val="24"/>
        </w:rPr>
        <w:lastRenderedPageBreak/>
        <w:t>莫大的幫助。在他們的網站上，也記載了一些能夠為教學或學習提供幫助的資訊，例如使用了</w:t>
      </w:r>
      <w:r w:rsidR="00110D04">
        <w:rPr>
          <w:rFonts w:ascii="Times New Roman" w:eastAsia="標楷體" w:hAnsi="Times New Roman" w:cs="Times New Roman" w:hint="eastAsia"/>
          <w:kern w:val="0"/>
          <w:szCs w:val="24"/>
        </w:rPr>
        <w:t>WWO</w:t>
      </w:r>
      <w:r w:rsidR="00110D04">
        <w:rPr>
          <w:rFonts w:ascii="Times New Roman" w:eastAsia="標楷體" w:hAnsi="Times New Roman" w:cs="Times New Roman" w:hint="eastAsia"/>
          <w:kern w:val="0"/>
          <w:szCs w:val="24"/>
        </w:rPr>
        <w:t>從事教學的教師們所使用的</w:t>
      </w:r>
      <w:hyperlink r:id="rId13" w:history="1">
        <w:r w:rsidR="00110D04" w:rsidRPr="00110D04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教學大綱</w:t>
        </w:r>
      </w:hyperlink>
      <w:r w:rsidR="00110D04">
        <w:rPr>
          <w:rFonts w:ascii="Times New Roman" w:eastAsia="標楷體" w:hAnsi="Times New Roman" w:cs="Times New Roman" w:hint="eastAsia"/>
          <w:kern w:val="0"/>
          <w:szCs w:val="24"/>
        </w:rPr>
        <w:t>等等</w:t>
      </w:r>
      <w:r w:rsidR="00110D04" w:rsidRPr="00110D04"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14:paraId="5ADA6582" w14:textId="07751AD3" w:rsidR="0095411C" w:rsidRDefault="0095411C" w:rsidP="0095411C">
      <w:pPr>
        <w:spacing w:line="276" w:lineRule="auto"/>
        <w:rPr>
          <w:rFonts w:ascii="Times New Roman" w:eastAsia="標楷體" w:hAnsi="Times New Roman" w:cs="Times New Roman"/>
          <w:kern w:val="0"/>
          <w:szCs w:val="24"/>
        </w:rPr>
      </w:pPr>
    </w:p>
    <w:p w14:paraId="3292C807" w14:textId="6432A35B" w:rsidR="0095411C" w:rsidRPr="0095411C" w:rsidRDefault="0095411C" w:rsidP="00117760">
      <w:pPr>
        <w:spacing w:line="276" w:lineRule="auto"/>
        <w:ind w:firstLine="48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如果您對於早期女性作家作品有興趣，或者想進行這方面的研究，不妨參考</w:t>
      </w:r>
      <w:hyperlink r:id="rId14" w:history="1">
        <w:r w:rsidRPr="004931A4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《</w:t>
        </w:r>
        <w:r w:rsidRPr="004931A4">
          <w:rPr>
            <w:rStyle w:val="a3"/>
            <w:rFonts w:ascii="Times New Roman" w:eastAsia="標楷體" w:hAnsi="Times New Roman" w:cs="Times New Roman"/>
            <w:kern w:val="0"/>
            <w:szCs w:val="24"/>
          </w:rPr>
          <w:t>女性作家線上資料庫</w:t>
        </w:r>
        <w:r w:rsidRPr="004931A4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》</w:t>
        </w:r>
      </w:hyperlink>
      <w:r>
        <w:rPr>
          <w:rFonts w:ascii="Times New Roman" w:eastAsia="標楷體" w:hAnsi="Times New Roman" w:cs="Times New Roman" w:hint="eastAsia"/>
          <w:kern w:val="0"/>
          <w:szCs w:val="24"/>
        </w:rPr>
        <w:t>的</w:t>
      </w:r>
      <w:hyperlink r:id="rId15" w:history="1">
        <w:r w:rsidRPr="004931A4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訂閱資訊</w:t>
        </w:r>
      </w:hyperlink>
      <w:r>
        <w:rPr>
          <w:rFonts w:ascii="Times New Roman" w:eastAsia="標楷體" w:hAnsi="Times New Roman" w:cs="Times New Roman" w:hint="eastAsia"/>
          <w:kern w:val="0"/>
          <w:szCs w:val="24"/>
        </w:rPr>
        <w:t>，他們也有提供免費試用期，相信能夠幫上許多忙。</w:t>
      </w:r>
    </w:p>
    <w:sectPr w:rsidR="0095411C" w:rsidRPr="0095411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5CEC"/>
    <w:multiLevelType w:val="hybridMultilevel"/>
    <w:tmpl w:val="217AA3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42F"/>
    <w:rsid w:val="000117A4"/>
    <w:rsid w:val="000C7788"/>
    <w:rsid w:val="000E07AA"/>
    <w:rsid w:val="00110D04"/>
    <w:rsid w:val="00117760"/>
    <w:rsid w:val="001748AD"/>
    <w:rsid w:val="00185B63"/>
    <w:rsid w:val="001C462F"/>
    <w:rsid w:val="0029204C"/>
    <w:rsid w:val="002D71E3"/>
    <w:rsid w:val="002E1E64"/>
    <w:rsid w:val="002F0B41"/>
    <w:rsid w:val="003409A8"/>
    <w:rsid w:val="00384402"/>
    <w:rsid w:val="004931A4"/>
    <w:rsid w:val="004F3633"/>
    <w:rsid w:val="00532321"/>
    <w:rsid w:val="00542D19"/>
    <w:rsid w:val="0060114D"/>
    <w:rsid w:val="00770DC9"/>
    <w:rsid w:val="0094542F"/>
    <w:rsid w:val="00945D62"/>
    <w:rsid w:val="0095411C"/>
    <w:rsid w:val="009B04E4"/>
    <w:rsid w:val="00A02B1D"/>
    <w:rsid w:val="00AA199A"/>
    <w:rsid w:val="00B27AEA"/>
    <w:rsid w:val="00B81F86"/>
    <w:rsid w:val="00BB3D56"/>
    <w:rsid w:val="00D45923"/>
    <w:rsid w:val="00ED1AA9"/>
    <w:rsid w:val="00ED28FC"/>
    <w:rsid w:val="00EE4382"/>
    <w:rsid w:val="00EE78CA"/>
    <w:rsid w:val="00EF1EE8"/>
    <w:rsid w:val="00F4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649B"/>
  <w15:docId w15:val="{B733F43B-3A58-4233-962D-60E47F1C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4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54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F3633"/>
    <w:rPr>
      <w:color w:val="954F72" w:themeColor="followed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2F0B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71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wp.northeastern.edu/wwo/" TargetMode="External"/><Relationship Id="rId13" Type="http://schemas.openxmlformats.org/officeDocument/2006/relationships/hyperlink" Target="https://www.wwp.northeastern.edu/wwo/teaching/syllabi/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wp.northeastern.edu/wwo/" TargetMode="External"/><Relationship Id="rId12" Type="http://schemas.openxmlformats.org/officeDocument/2006/relationships/hyperlink" Target="https://www.wwp.northeastern.edu/wwo/teach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wp.northeastern.edu/" TargetMode="External"/><Relationship Id="rId11" Type="http://schemas.openxmlformats.org/officeDocument/2006/relationships/hyperlink" Target="https://www.wwp.northeastern.edu/review/" TargetMode="External"/><Relationship Id="rId5" Type="http://schemas.openxmlformats.org/officeDocument/2006/relationships/hyperlink" Target="https://www.wwp.northeastern.edu/" TargetMode="External"/><Relationship Id="rId15" Type="http://schemas.openxmlformats.org/officeDocument/2006/relationships/hyperlink" Target="https://www.wwp.northeastern.edu/wwo/license/" TargetMode="External"/><Relationship Id="rId10" Type="http://schemas.openxmlformats.org/officeDocument/2006/relationships/hyperlink" Target="https://www.wwp.northeastern.edu/contex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wp.northeastern.edu/lab/" TargetMode="External"/><Relationship Id="rId14" Type="http://schemas.openxmlformats.org/officeDocument/2006/relationships/hyperlink" Target="https://www.wwp.northeastern.edu/ww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B109133303</dc:creator>
  <cp:keywords/>
  <dc:description/>
  <cp:lastModifiedBy>User</cp:lastModifiedBy>
  <cp:revision>30</cp:revision>
  <dcterms:created xsi:type="dcterms:W3CDTF">2022-06-16T18:23:00Z</dcterms:created>
  <dcterms:modified xsi:type="dcterms:W3CDTF">2022-07-17T11:30:00Z</dcterms:modified>
</cp:coreProperties>
</file>