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889C" w14:textId="77777777" w:rsidR="00832FF7" w:rsidRDefault="00832FF7" w:rsidP="00832FF7">
      <w:pPr>
        <w:spacing w:line="276" w:lineRule="auto"/>
        <w:jc w:val="both"/>
        <w:rPr>
          <w:rFonts w:ascii="Georgia" w:eastAsia="標楷體" w:hAnsi="Georgia"/>
        </w:rPr>
      </w:pPr>
      <w:r w:rsidRPr="00EC7A36">
        <w:rPr>
          <w:rFonts w:ascii="Georgia" w:eastAsia="標楷體" w:hAnsi="Georgia" w:hint="eastAsia"/>
        </w:rPr>
        <w:t>本文摘自</w:t>
      </w:r>
      <w:r w:rsidRPr="00EC7A36">
        <w:rPr>
          <w:rFonts w:ascii="Times New Roman" w:eastAsia="標楷體" w:hAnsi="Times New Roman" w:cs="Times New Roman"/>
        </w:rPr>
        <w:t>Paige Morgan</w:t>
      </w:r>
      <w:r w:rsidRPr="00EC7A36">
        <w:rPr>
          <w:rFonts w:ascii="Georgia" w:eastAsia="標楷體" w:hAnsi="Georgia" w:hint="eastAsia"/>
        </w:rPr>
        <w:t>的〈</w:t>
      </w:r>
      <w:hyperlink r:id="rId7" w:history="1">
        <w:r w:rsidRPr="00EC7A36">
          <w:rPr>
            <w:rStyle w:val="a8"/>
            <w:rFonts w:ascii="Times New Roman" w:eastAsia="標楷體" w:hAnsi="Times New Roman" w:cs="Times New Roman" w:hint="eastAsia"/>
          </w:rPr>
          <w:t>Demystifying Digital Humanities: What Digital Humanists Do?</w:t>
        </w:r>
        <w:r w:rsidRPr="00EC7A36">
          <w:rPr>
            <w:rStyle w:val="a8"/>
            <w:rFonts w:ascii="Georgia" w:eastAsia="標楷體" w:hAnsi="Georgia" w:hint="eastAsia"/>
          </w:rPr>
          <w:t xml:space="preserve"> </w:t>
        </w:r>
      </w:hyperlink>
      <w:r w:rsidRPr="00EC7A36">
        <w:rPr>
          <w:rFonts w:ascii="Georgia" w:eastAsia="標楷體" w:hAnsi="Georgia" w:hint="eastAsia"/>
        </w:rPr>
        <w:t>〉，由</w:t>
      </w:r>
      <w:r w:rsidRPr="00EC7A36">
        <w:rPr>
          <w:rFonts w:ascii="Georgia" w:eastAsia="標楷體" w:hAnsi="Georgia" w:hint="eastAsia"/>
          <w:u w:val="single"/>
        </w:rPr>
        <w:t>邱永泰</w:t>
      </w:r>
      <w:r w:rsidRPr="00EC7A36">
        <w:rPr>
          <w:rFonts w:ascii="Georgia" w:eastAsia="標楷體" w:hAnsi="Georgia" w:hint="eastAsia"/>
        </w:rPr>
        <w:t>統整後撰文。</w:t>
      </w:r>
    </w:p>
    <w:p w14:paraId="479C9D4E" w14:textId="77777777" w:rsidR="00832FF7" w:rsidRDefault="00832FF7" w:rsidP="00F70757">
      <w:pPr>
        <w:jc w:val="both"/>
        <w:rPr>
          <w:rFonts w:ascii="Georgia" w:eastAsia="標楷體" w:hAnsi="Georgia"/>
        </w:rPr>
      </w:pPr>
      <w:bookmarkStart w:id="0" w:name="_GoBack"/>
      <w:bookmarkEnd w:id="0"/>
    </w:p>
    <w:p w14:paraId="327D8CBF" w14:textId="3CACAE04" w:rsidR="0059632E" w:rsidRDefault="00F70757" w:rsidP="00F70757">
      <w:pPr>
        <w:jc w:val="both"/>
        <w:rPr>
          <w:rFonts w:ascii="Georgia" w:eastAsia="標楷體" w:hAnsi="Georgia"/>
        </w:rPr>
      </w:pPr>
      <w:r>
        <w:rPr>
          <w:rFonts w:ascii="Georgia" w:eastAsia="標楷體" w:hAnsi="Georgia"/>
        </w:rPr>
        <w:t>數位人文學家究竟在做什麼？</w:t>
      </w:r>
      <w:r w:rsidR="0059632E">
        <w:rPr>
          <w:rFonts w:ascii="Georgia" w:eastAsia="標楷體" w:hAnsi="Georgia" w:hint="eastAsia"/>
        </w:rPr>
        <w:t>，本篇文章正是為了解答這個問題而寫的。下文中會羅列幾項實際的例子，向大家介紹數位人文學家具體來說究竟是在做些什麼。</w:t>
      </w:r>
    </w:p>
    <w:p w14:paraId="6CEA2F44" w14:textId="660D68D7" w:rsidR="006F1DE2" w:rsidRDefault="00B66CAB" w:rsidP="00F70757">
      <w:pPr>
        <w:pStyle w:val="a7"/>
        <w:numPr>
          <w:ilvl w:val="0"/>
          <w:numId w:val="2"/>
        </w:numPr>
        <w:ind w:leftChars="0"/>
        <w:jc w:val="both"/>
        <w:rPr>
          <w:rFonts w:ascii="Georgia" w:eastAsia="標楷體" w:hAnsi="Georgia"/>
        </w:rPr>
      </w:pPr>
      <w:r>
        <w:rPr>
          <w:rFonts w:ascii="Georgia" w:eastAsia="標楷體" w:hAnsi="Georgia" w:hint="eastAsia"/>
        </w:rPr>
        <w:t>知識蒐集</w:t>
      </w:r>
      <w:r w:rsidR="00912099">
        <w:rPr>
          <w:rFonts w:ascii="Georgia" w:eastAsia="標楷體" w:hAnsi="Georgia" w:hint="eastAsia"/>
        </w:rPr>
        <w:t>的</w:t>
      </w:r>
      <w:r w:rsidR="003F7061">
        <w:rPr>
          <w:rFonts w:ascii="Georgia" w:eastAsia="標楷體" w:hAnsi="Georgia" w:hint="eastAsia"/>
        </w:rPr>
        <w:t>網站</w:t>
      </w:r>
    </w:p>
    <w:p w14:paraId="58D951F8" w14:textId="3DC6C9EE" w:rsidR="00D94FA5" w:rsidRPr="00D94FA5" w:rsidRDefault="00D94FA5" w:rsidP="00F70757">
      <w:pPr>
        <w:ind w:left="480"/>
        <w:jc w:val="both"/>
        <w:rPr>
          <w:rFonts w:ascii="Georgia" w:eastAsia="標楷體" w:hAnsi="Georgia"/>
        </w:rPr>
      </w:pPr>
      <w:r>
        <w:rPr>
          <w:rFonts w:ascii="Georgia" w:eastAsia="標楷體" w:hAnsi="Georgia" w:hint="eastAsia"/>
        </w:rPr>
        <w:t>主要是將蒐集而來的的資料或資源張貼或整理在一個網站中，大眾可以透過網際網路搜尋到這個網站，看到這些整理好的資訊。這些資訊可供他人或自己利用，可用於研究或教學用途上。此外，若是自己的網站成功為他人帶來幫助，也能幫自己建立聲譽，作為學術成果。</w:t>
      </w:r>
      <w:r w:rsidR="0073670D">
        <w:rPr>
          <w:rFonts w:ascii="Georgia" w:eastAsia="標楷體" w:hAnsi="Georgia" w:hint="eastAsia"/>
        </w:rPr>
        <w:t>除了自己一人經營以外，也可以開放多人協作</w:t>
      </w:r>
      <w:r w:rsidR="00CC3BA6">
        <w:rPr>
          <w:rFonts w:ascii="Georgia" w:eastAsia="標楷體" w:hAnsi="Georgia" w:hint="eastAsia"/>
        </w:rPr>
        <w:t>，例如組建一個團隊或開放大眾編輯。</w:t>
      </w:r>
    </w:p>
    <w:p w14:paraId="1DE07A0B" w14:textId="2E0E8DB0" w:rsidR="006F1DE2" w:rsidRDefault="003F7061" w:rsidP="00F70757">
      <w:pPr>
        <w:pStyle w:val="a7"/>
        <w:numPr>
          <w:ilvl w:val="0"/>
          <w:numId w:val="2"/>
        </w:numPr>
        <w:ind w:leftChars="0"/>
        <w:jc w:val="both"/>
        <w:rPr>
          <w:rFonts w:ascii="Georgia" w:eastAsia="標楷體" w:hAnsi="Georgia"/>
        </w:rPr>
      </w:pPr>
      <w:r>
        <w:rPr>
          <w:rFonts w:ascii="Georgia" w:eastAsia="標楷體" w:hAnsi="Georgia" w:hint="eastAsia"/>
        </w:rPr>
        <w:t>將實體文本轉換為數位版本</w:t>
      </w:r>
    </w:p>
    <w:p w14:paraId="7F5E74DF" w14:textId="68E1BD94" w:rsidR="0073670D" w:rsidRPr="0073670D" w:rsidRDefault="00E40566" w:rsidP="00F70757">
      <w:pPr>
        <w:ind w:left="480"/>
        <w:jc w:val="both"/>
        <w:rPr>
          <w:rFonts w:ascii="Georgia" w:eastAsia="標楷體" w:hAnsi="Georgia"/>
        </w:rPr>
      </w:pPr>
      <w:r>
        <w:rPr>
          <w:rFonts w:ascii="Georgia" w:eastAsia="標楷體" w:hAnsi="Georgia" w:hint="eastAsia"/>
        </w:rPr>
        <w:t>將一本實體的書，轉換成數位的文字並刊載在網路上，供更多的人能有機會接觸這本書。可以選擇單純地將書中的文字依照原書的形式放在網路上，也可以透過</w:t>
      </w:r>
      <w:r>
        <w:rPr>
          <w:rFonts w:ascii="Georgia" w:eastAsia="標楷體" w:hAnsi="Georgia" w:hint="eastAsia"/>
        </w:rPr>
        <w:t>TEI</w:t>
      </w:r>
      <w:r>
        <w:rPr>
          <w:rFonts w:ascii="Georgia" w:eastAsia="標楷體" w:hAnsi="Georgia" w:hint="eastAsia"/>
        </w:rPr>
        <w:t>文本編碼規範的形式加入一點自己的巧思。</w:t>
      </w:r>
    </w:p>
    <w:p w14:paraId="4C4775A7" w14:textId="3732D64B" w:rsidR="003F7061" w:rsidRDefault="003F7061" w:rsidP="00F70757">
      <w:pPr>
        <w:pStyle w:val="a7"/>
        <w:numPr>
          <w:ilvl w:val="0"/>
          <w:numId w:val="2"/>
        </w:numPr>
        <w:ind w:leftChars="0"/>
        <w:jc w:val="both"/>
        <w:rPr>
          <w:rFonts w:ascii="Georgia" w:eastAsia="標楷體" w:hAnsi="Georgia"/>
        </w:rPr>
      </w:pPr>
      <w:r>
        <w:rPr>
          <w:rFonts w:ascii="Georgia" w:eastAsia="標楷體" w:hAnsi="Georgia" w:hint="eastAsia"/>
        </w:rPr>
        <w:t>數據庫</w:t>
      </w:r>
    </w:p>
    <w:p w14:paraId="3453DAEE" w14:textId="34289ABA" w:rsidR="00E40566" w:rsidRPr="00E40566" w:rsidRDefault="005D6209" w:rsidP="00F70757">
      <w:pPr>
        <w:ind w:left="480"/>
        <w:jc w:val="both"/>
        <w:rPr>
          <w:rFonts w:ascii="Georgia" w:eastAsia="標楷體" w:hAnsi="Georgia"/>
        </w:rPr>
      </w:pPr>
      <w:r>
        <w:rPr>
          <w:rFonts w:ascii="Georgia" w:eastAsia="標楷體" w:hAnsi="Georgia" w:hint="eastAsia"/>
        </w:rPr>
        <w:t>數據庫即為大量數據存放的地方，通常會帶有搜尋介面，供使用者查詢數據。以圖書館的數據庫為例，使用者不</w:t>
      </w:r>
      <w:r w:rsidR="00F77E8C">
        <w:rPr>
          <w:rFonts w:ascii="Georgia" w:eastAsia="標楷體" w:hAnsi="Georgia" w:hint="eastAsia"/>
        </w:rPr>
        <w:t>一定</w:t>
      </w:r>
      <w:r>
        <w:rPr>
          <w:rFonts w:ascii="Georgia" w:eastAsia="標楷體" w:hAnsi="Georgia" w:hint="eastAsia"/>
        </w:rPr>
        <w:t>能在數據庫中直接找到書的文本，但至少可以找到</w:t>
      </w:r>
      <w:r w:rsidR="00F77E8C">
        <w:rPr>
          <w:rFonts w:ascii="Georgia" w:eastAsia="標楷體" w:hAnsi="Georgia" w:hint="eastAsia"/>
        </w:rPr>
        <w:t>關於該書的訊息。數據庫需要定期的維護及更新，這方面可以獨自一人處理，也可以開放多人協作。</w:t>
      </w:r>
    </w:p>
    <w:p w14:paraId="389B8099" w14:textId="06AB99F2" w:rsidR="003F7061" w:rsidRDefault="005D45E9" w:rsidP="00F70757">
      <w:pPr>
        <w:pStyle w:val="a7"/>
        <w:numPr>
          <w:ilvl w:val="0"/>
          <w:numId w:val="2"/>
        </w:numPr>
        <w:ind w:leftChars="0"/>
        <w:jc w:val="both"/>
        <w:rPr>
          <w:rFonts w:ascii="Georgia" w:eastAsia="標楷體" w:hAnsi="Georgia"/>
        </w:rPr>
      </w:pPr>
      <w:r>
        <w:rPr>
          <w:rFonts w:ascii="Georgia" w:eastAsia="標楷體" w:hAnsi="Georgia" w:hint="eastAsia"/>
        </w:rPr>
        <w:t>非線性敘述的故事，</w:t>
      </w:r>
      <w:r w:rsidR="003124F9">
        <w:rPr>
          <w:rFonts w:ascii="Georgia" w:eastAsia="標楷體" w:hAnsi="Georgia" w:hint="eastAsia"/>
        </w:rPr>
        <w:t>內含各種多媒體（文字、照片、影音）</w:t>
      </w:r>
      <w:r>
        <w:rPr>
          <w:rFonts w:ascii="Georgia" w:eastAsia="標楷體" w:hAnsi="Georgia" w:hint="eastAsia"/>
        </w:rPr>
        <w:t>。</w:t>
      </w:r>
    </w:p>
    <w:p w14:paraId="2D8BD1A0" w14:textId="17A38D93" w:rsidR="0057043A" w:rsidRPr="005D45E9" w:rsidRDefault="00F77E8C" w:rsidP="00F70757">
      <w:pPr>
        <w:pStyle w:val="a7"/>
        <w:ind w:leftChars="0"/>
        <w:jc w:val="both"/>
        <w:rPr>
          <w:rFonts w:ascii="Georgia" w:eastAsia="標楷體" w:hAnsi="Georgia"/>
        </w:rPr>
      </w:pPr>
      <w:r>
        <w:rPr>
          <w:rFonts w:ascii="Georgia" w:eastAsia="標楷體" w:hAnsi="Georgia" w:hint="eastAsia"/>
        </w:rPr>
        <w:t>以非線性</w:t>
      </w:r>
      <w:r w:rsidR="00D24673">
        <w:rPr>
          <w:rFonts w:ascii="Georgia" w:eastAsia="標楷體" w:hAnsi="Georgia" w:hint="eastAsia"/>
        </w:rPr>
        <w:t>的方式</w:t>
      </w:r>
      <w:r w:rsidR="005D45E9">
        <w:rPr>
          <w:rFonts w:ascii="Georgia" w:eastAsia="標楷體" w:hAnsi="Georgia" w:hint="eastAsia"/>
        </w:rPr>
        <w:t>撰寫</w:t>
      </w:r>
      <w:r w:rsidR="00D24673">
        <w:rPr>
          <w:rFonts w:ascii="Georgia" w:eastAsia="標楷體" w:hAnsi="Georgia" w:hint="eastAsia"/>
        </w:rPr>
        <w:t>的文章或故事</w:t>
      </w:r>
      <w:r w:rsidR="00B449B4">
        <w:rPr>
          <w:rFonts w:ascii="Georgia" w:eastAsia="標楷體" w:hAnsi="Georgia" w:hint="eastAsia"/>
        </w:rPr>
        <w:t>，撰文者可以根據自己的想法調整撰文的順序或是回頭刪改、增加</w:t>
      </w:r>
      <w:r w:rsidR="00B449B4" w:rsidRPr="005D45E9">
        <w:rPr>
          <w:rFonts w:ascii="Georgia" w:eastAsia="標楷體" w:hAnsi="Georgia" w:hint="eastAsia"/>
        </w:rPr>
        <w:t>先前的文章。</w:t>
      </w:r>
      <w:r w:rsidR="00D24673">
        <w:rPr>
          <w:rFonts w:ascii="Georgia" w:eastAsia="標楷體" w:hAnsi="Georgia" w:hint="eastAsia"/>
        </w:rPr>
        <w:t>讀者</w:t>
      </w:r>
      <w:r w:rsidR="00B449B4">
        <w:rPr>
          <w:rFonts w:ascii="Georgia" w:eastAsia="標楷體" w:hAnsi="Georgia" w:hint="eastAsia"/>
        </w:rPr>
        <w:t>也</w:t>
      </w:r>
      <w:r w:rsidR="00D24673">
        <w:rPr>
          <w:rFonts w:ascii="Georgia" w:eastAsia="標楷體" w:hAnsi="Georgia" w:hint="eastAsia"/>
        </w:rPr>
        <w:t>能依照他們的偏好自行決定閱讀的順序</w:t>
      </w:r>
      <w:r w:rsidR="00B449B4">
        <w:rPr>
          <w:rFonts w:ascii="Georgia" w:eastAsia="標楷體" w:hAnsi="Georgia" w:hint="eastAsia"/>
        </w:rPr>
        <w:t>。</w:t>
      </w:r>
      <w:r w:rsidR="005D45E9">
        <w:rPr>
          <w:rFonts w:ascii="Georgia" w:eastAsia="標楷體" w:hAnsi="Georgia" w:hint="eastAsia"/>
        </w:rPr>
        <w:t>與一般的文章不同，寫完刊載出去就不能修改了，</w:t>
      </w:r>
      <w:r w:rsidR="00B449B4">
        <w:rPr>
          <w:rFonts w:ascii="Georgia" w:eastAsia="標楷體" w:hAnsi="Georgia" w:hint="eastAsia"/>
        </w:rPr>
        <w:t>非線性的文章是動態存在的。有興趣者可參考</w:t>
      </w:r>
      <w:r w:rsidR="00B449B4">
        <w:rPr>
          <w:rFonts w:ascii="Georgia" w:eastAsia="標楷體" w:hAnsi="Georgia" w:hint="eastAsia"/>
        </w:rPr>
        <w:t>Sc</w:t>
      </w:r>
      <w:r w:rsidR="00B449B4">
        <w:rPr>
          <w:rFonts w:ascii="Georgia" w:eastAsia="標楷體" w:hAnsi="Georgia"/>
        </w:rPr>
        <w:t>alar</w:t>
      </w:r>
      <w:r w:rsidR="00B449B4">
        <w:rPr>
          <w:rFonts w:ascii="Georgia" w:eastAsia="標楷體" w:hAnsi="Georgia" w:hint="eastAsia"/>
        </w:rPr>
        <w:t>平台。</w:t>
      </w:r>
    </w:p>
    <w:p w14:paraId="303AA762" w14:textId="787B00EA" w:rsidR="008A002D" w:rsidRDefault="008A002D" w:rsidP="00F70757">
      <w:pPr>
        <w:pStyle w:val="a7"/>
        <w:numPr>
          <w:ilvl w:val="0"/>
          <w:numId w:val="2"/>
        </w:numPr>
        <w:ind w:leftChars="0"/>
        <w:jc w:val="both"/>
        <w:rPr>
          <w:rFonts w:ascii="Georgia" w:eastAsia="標楷體" w:hAnsi="Georgia"/>
        </w:rPr>
      </w:pPr>
      <w:r>
        <w:rPr>
          <w:rFonts w:ascii="Georgia" w:eastAsia="標楷體" w:hAnsi="Georgia" w:hint="eastAsia"/>
        </w:rPr>
        <w:t>大規模的文本分析以及主題模型</w:t>
      </w:r>
    </w:p>
    <w:p w14:paraId="169AD86F" w14:textId="12678FF3" w:rsidR="00E90BA7" w:rsidRPr="00B449B4" w:rsidRDefault="00B449B4" w:rsidP="00F70757">
      <w:pPr>
        <w:ind w:left="480"/>
        <w:jc w:val="both"/>
        <w:rPr>
          <w:rFonts w:ascii="Georgia" w:eastAsia="標楷體" w:hAnsi="Georgia"/>
        </w:rPr>
      </w:pPr>
      <w:r>
        <w:rPr>
          <w:rFonts w:ascii="Georgia" w:eastAsia="標楷體" w:hAnsi="Georgia" w:hint="eastAsia"/>
        </w:rPr>
        <w:t>主題模型是一種文本分析工具，它可以為人類做到許多我們無法做到的事。主要的用途是分析大量的文本並從中找出文本背後的隱藏的模式。</w:t>
      </w:r>
      <w:r w:rsidR="00E90BA7">
        <w:rPr>
          <w:rFonts w:ascii="Georgia" w:eastAsia="標楷體" w:hAnsi="Georgia" w:hint="eastAsia"/>
        </w:rPr>
        <w:t>文本分析的結果</w:t>
      </w:r>
      <w:r w:rsidR="00642D70">
        <w:rPr>
          <w:rFonts w:ascii="Georgia" w:eastAsia="標楷體" w:hAnsi="Georgia" w:hint="eastAsia"/>
        </w:rPr>
        <w:t>通常</w:t>
      </w:r>
      <w:r w:rsidR="00E90BA7">
        <w:rPr>
          <w:rFonts w:ascii="Georgia" w:eastAsia="標楷體" w:hAnsi="Georgia" w:hint="eastAsia"/>
        </w:rPr>
        <w:t>會帶出一些與人</w:t>
      </w:r>
      <w:r w:rsidR="00642D70">
        <w:rPr>
          <w:rFonts w:ascii="Georgia" w:eastAsia="標楷體" w:hAnsi="Georgia" w:hint="eastAsia"/>
        </w:rPr>
        <w:t>力</w:t>
      </w:r>
      <w:r w:rsidR="00E90BA7">
        <w:rPr>
          <w:rFonts w:ascii="Georgia" w:eastAsia="標楷體" w:hAnsi="Georgia" w:hint="eastAsia"/>
        </w:rPr>
        <w:t>分析截然不同的結</w:t>
      </w:r>
      <w:r w:rsidR="00642D70">
        <w:rPr>
          <w:rFonts w:ascii="Georgia" w:eastAsia="標楷體" w:hAnsi="Georgia" w:hint="eastAsia"/>
        </w:rPr>
        <w:t>果</w:t>
      </w:r>
      <w:r w:rsidR="00E90BA7">
        <w:rPr>
          <w:rFonts w:ascii="Georgia" w:eastAsia="標楷體" w:hAnsi="Georgia" w:hint="eastAsia"/>
        </w:rPr>
        <w:t>，這便提供學者一個全新研究的方向。</w:t>
      </w:r>
    </w:p>
    <w:p w14:paraId="18D443E7" w14:textId="2A0A0ECE" w:rsidR="008A002D" w:rsidRDefault="008A002D" w:rsidP="00F70757">
      <w:pPr>
        <w:pStyle w:val="a7"/>
        <w:numPr>
          <w:ilvl w:val="0"/>
          <w:numId w:val="2"/>
        </w:numPr>
        <w:ind w:leftChars="0"/>
        <w:jc w:val="both"/>
        <w:rPr>
          <w:rFonts w:ascii="Georgia" w:eastAsia="標楷體" w:hAnsi="Georgia"/>
        </w:rPr>
      </w:pPr>
      <w:r>
        <w:rPr>
          <w:rFonts w:ascii="Georgia" w:eastAsia="標楷體" w:hAnsi="Georgia" w:hint="eastAsia"/>
        </w:rPr>
        <w:t>地理位置網站</w:t>
      </w:r>
    </w:p>
    <w:p w14:paraId="5EE6D125" w14:textId="77BDCE39" w:rsidR="00642D70" w:rsidRPr="00642D70" w:rsidRDefault="00642D70" w:rsidP="00F70757">
      <w:pPr>
        <w:ind w:left="480"/>
        <w:jc w:val="both"/>
        <w:rPr>
          <w:rFonts w:ascii="Georgia" w:eastAsia="標楷體" w:hAnsi="Georgia"/>
        </w:rPr>
      </w:pPr>
      <w:r>
        <w:rPr>
          <w:rFonts w:ascii="Georgia" w:eastAsia="標楷體" w:hAnsi="Georgia" w:hint="eastAsia"/>
        </w:rPr>
        <w:t>分析文本並將文本中提到的地理位置或關於地理位置的訊息標記在地圖上。這是一種比較特別的文本分析方式，探索著文本與世界上實際存在的地點之間的關係，讓研究者能從另一種不同的角度研究文本。</w:t>
      </w:r>
    </w:p>
    <w:p w14:paraId="53B63673" w14:textId="479D6748" w:rsidR="008A002D" w:rsidRDefault="008A002D" w:rsidP="00F70757">
      <w:pPr>
        <w:pStyle w:val="a7"/>
        <w:numPr>
          <w:ilvl w:val="0"/>
          <w:numId w:val="2"/>
        </w:numPr>
        <w:ind w:leftChars="0"/>
        <w:jc w:val="both"/>
        <w:rPr>
          <w:rFonts w:ascii="Georgia" w:eastAsia="標楷體" w:hAnsi="Georgia"/>
        </w:rPr>
      </w:pPr>
      <w:r>
        <w:rPr>
          <w:rFonts w:ascii="Georgia" w:eastAsia="標楷體" w:hAnsi="Georgia" w:hint="eastAsia"/>
        </w:rPr>
        <w:t>數位</w:t>
      </w:r>
      <w:r>
        <w:rPr>
          <w:rFonts w:ascii="Georgia" w:eastAsia="標楷體" w:hAnsi="Georgia" w:hint="eastAsia"/>
        </w:rPr>
        <w:t>3D</w:t>
      </w:r>
      <w:r>
        <w:rPr>
          <w:rFonts w:ascii="Georgia" w:eastAsia="標楷體" w:hAnsi="Georgia" w:hint="eastAsia"/>
        </w:rPr>
        <w:t>模型</w:t>
      </w:r>
    </w:p>
    <w:p w14:paraId="7C900866" w14:textId="2C0674AB" w:rsidR="009805F7" w:rsidRPr="009805F7" w:rsidRDefault="003D4328" w:rsidP="00F70757">
      <w:pPr>
        <w:ind w:left="480"/>
        <w:jc w:val="both"/>
        <w:rPr>
          <w:rFonts w:ascii="Georgia" w:eastAsia="標楷體" w:hAnsi="Georgia"/>
        </w:rPr>
      </w:pPr>
      <w:r>
        <w:rPr>
          <w:rFonts w:ascii="Georgia" w:eastAsia="標楷體" w:hAnsi="Georgia" w:hint="eastAsia"/>
        </w:rPr>
        <w:t>根據考古或書上提到的數據，</w:t>
      </w:r>
      <w:r w:rsidR="00F858D5">
        <w:rPr>
          <w:rFonts w:ascii="Georgia" w:eastAsia="標楷體" w:hAnsi="Georgia" w:hint="eastAsia"/>
        </w:rPr>
        <w:t>將書中提到的或歷史上實際存在過的地點</w:t>
      </w:r>
      <w:r w:rsidR="00701680">
        <w:rPr>
          <w:rFonts w:ascii="Georgia" w:eastAsia="標楷體" w:hAnsi="Georgia" w:hint="eastAsia"/>
        </w:rPr>
        <w:t>或建築</w:t>
      </w:r>
      <w:r w:rsidR="00F858D5">
        <w:rPr>
          <w:rFonts w:ascii="Georgia" w:eastAsia="標楷體" w:hAnsi="Georgia" w:hint="eastAsia"/>
        </w:rPr>
        <w:t>，運用</w:t>
      </w:r>
      <w:r w:rsidR="00F858D5">
        <w:rPr>
          <w:rFonts w:ascii="Georgia" w:eastAsia="標楷體" w:hAnsi="Georgia" w:hint="eastAsia"/>
        </w:rPr>
        <w:t>3</w:t>
      </w:r>
      <w:r w:rsidR="00F858D5">
        <w:rPr>
          <w:rFonts w:ascii="Georgia" w:eastAsia="標楷體" w:hAnsi="Georgia"/>
        </w:rPr>
        <w:t>D</w:t>
      </w:r>
      <w:r w:rsidR="00F858D5">
        <w:rPr>
          <w:rFonts w:ascii="Georgia" w:eastAsia="標楷體" w:hAnsi="Georgia" w:hint="eastAsia"/>
        </w:rPr>
        <w:t>建模技術在電腦上重現出來</w:t>
      </w:r>
      <w:r>
        <w:rPr>
          <w:rFonts w:ascii="Georgia" w:eastAsia="標楷體" w:hAnsi="Georgia" w:hint="eastAsia"/>
        </w:rPr>
        <w:t>，使</w:t>
      </w:r>
      <w:r w:rsidR="00F858D5">
        <w:rPr>
          <w:rFonts w:ascii="Georgia" w:eastAsia="標楷體" w:hAnsi="Georgia" w:hint="eastAsia"/>
        </w:rPr>
        <w:t>人們可以在網路上探索或走訪那些已經消失的建築物及地點。</w:t>
      </w:r>
      <w:r>
        <w:rPr>
          <w:rFonts w:ascii="Georgia" w:eastAsia="標楷體" w:hAnsi="Georgia" w:hint="eastAsia"/>
        </w:rPr>
        <w:t>在文化或教育方面</w:t>
      </w:r>
      <w:r w:rsidR="00962407">
        <w:rPr>
          <w:rFonts w:ascii="Georgia" w:eastAsia="標楷體" w:hAnsi="Georgia" w:hint="eastAsia"/>
        </w:rPr>
        <w:t>具有</w:t>
      </w:r>
      <w:r>
        <w:rPr>
          <w:rFonts w:ascii="Georgia" w:eastAsia="標楷體" w:hAnsi="Georgia" w:hint="eastAsia"/>
        </w:rPr>
        <w:t>很大的</w:t>
      </w:r>
      <w:r w:rsidR="00962407">
        <w:rPr>
          <w:rFonts w:ascii="Georgia" w:eastAsia="標楷體" w:hAnsi="Georgia" w:hint="eastAsia"/>
        </w:rPr>
        <w:t>意義</w:t>
      </w:r>
      <w:r>
        <w:rPr>
          <w:rFonts w:ascii="Georgia" w:eastAsia="標楷體" w:hAnsi="Georgia" w:hint="eastAsia"/>
        </w:rPr>
        <w:t>。</w:t>
      </w:r>
    </w:p>
    <w:p w14:paraId="74586F14" w14:textId="298910DA" w:rsidR="008A002D" w:rsidRDefault="008A002D" w:rsidP="00F70757">
      <w:pPr>
        <w:pStyle w:val="a7"/>
        <w:numPr>
          <w:ilvl w:val="0"/>
          <w:numId w:val="2"/>
        </w:numPr>
        <w:ind w:leftChars="0"/>
        <w:jc w:val="both"/>
        <w:rPr>
          <w:rFonts w:ascii="Georgia" w:eastAsia="標楷體" w:hAnsi="Georgia"/>
        </w:rPr>
      </w:pPr>
      <w:r>
        <w:rPr>
          <w:rFonts w:ascii="Georgia" w:eastAsia="標楷體" w:hAnsi="Georgia" w:hint="eastAsia"/>
        </w:rPr>
        <w:lastRenderedPageBreak/>
        <w:t>線上活動</w:t>
      </w:r>
    </w:p>
    <w:p w14:paraId="0A584EE5" w14:textId="4FA6B84A" w:rsidR="00607D42" w:rsidRPr="00607D42" w:rsidRDefault="00014710" w:rsidP="00F70757">
      <w:pPr>
        <w:ind w:left="480"/>
        <w:jc w:val="both"/>
        <w:rPr>
          <w:rFonts w:ascii="Georgia" w:eastAsia="標楷體" w:hAnsi="Georgia"/>
        </w:rPr>
      </w:pPr>
      <w:r>
        <w:rPr>
          <w:rFonts w:ascii="Georgia" w:eastAsia="標楷體" w:hAnsi="Georgia" w:hint="eastAsia"/>
        </w:rPr>
        <w:t>例如線上的聚會或一個討論的空間，參與者可以就特定事項或議題一起討論，彼此互相交流，人們也許能從其他人身上獲得一些有趣的想法或啟發，甚至可以召集眾人一起進行協作項目。</w:t>
      </w:r>
    </w:p>
    <w:p w14:paraId="3863F2BA" w14:textId="0619AB6E" w:rsidR="00F52177" w:rsidRDefault="008A002D" w:rsidP="00F70757">
      <w:pPr>
        <w:pStyle w:val="a7"/>
        <w:numPr>
          <w:ilvl w:val="0"/>
          <w:numId w:val="2"/>
        </w:numPr>
        <w:ind w:leftChars="0"/>
        <w:jc w:val="both"/>
        <w:rPr>
          <w:rFonts w:ascii="Georgia" w:eastAsia="標楷體" w:hAnsi="Georgia"/>
        </w:rPr>
      </w:pPr>
      <w:r>
        <w:rPr>
          <w:rFonts w:ascii="Georgia" w:eastAsia="標楷體" w:hAnsi="Georgia" w:hint="eastAsia"/>
        </w:rPr>
        <w:t>群眾外包項目</w:t>
      </w:r>
    </w:p>
    <w:p w14:paraId="21D23DCE" w14:textId="2B7ECA68" w:rsidR="00185585" w:rsidRPr="00185585" w:rsidRDefault="007125DC" w:rsidP="00F70757">
      <w:pPr>
        <w:ind w:left="480"/>
        <w:jc w:val="both"/>
        <w:rPr>
          <w:rFonts w:ascii="Georgia" w:eastAsia="標楷體" w:hAnsi="Georgia"/>
        </w:rPr>
      </w:pPr>
      <w:r>
        <w:rPr>
          <w:rFonts w:ascii="Georgia" w:eastAsia="標楷體" w:hAnsi="Georgia" w:hint="eastAsia"/>
        </w:rPr>
        <w:t>是</w:t>
      </w:r>
      <w:r w:rsidR="00A65991">
        <w:rPr>
          <w:rFonts w:ascii="Georgia" w:eastAsia="標楷體" w:hAnsi="Georgia" w:hint="eastAsia"/>
        </w:rPr>
        <w:t>一種資料蒐集的方式，主要依靠大量群眾的貢獻，維基百科即是一個很好的例子。</w:t>
      </w:r>
      <w:r>
        <w:rPr>
          <w:rFonts w:ascii="Georgia" w:eastAsia="標楷體" w:hAnsi="Georgia" w:hint="eastAsia"/>
        </w:rPr>
        <w:t>或是將雖然簡單但需要大量人力處理的項目外包給群眾處理。</w:t>
      </w:r>
      <w:r w:rsidR="002F1DDA">
        <w:rPr>
          <w:rFonts w:ascii="Georgia" w:eastAsia="標楷體" w:hAnsi="Georgia" w:hint="eastAsia"/>
        </w:rPr>
        <w:t>需要注意的是，項目的發起人通常需要制定相關的規範，以避免蒐集來或處理完的資料過於混亂。</w:t>
      </w:r>
    </w:p>
    <w:sectPr w:rsidR="00185585" w:rsidRPr="00185585">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1961F" w14:textId="77777777" w:rsidR="00AA50BB" w:rsidRDefault="00AA50BB" w:rsidP="00021DC2">
      <w:r>
        <w:separator/>
      </w:r>
    </w:p>
  </w:endnote>
  <w:endnote w:type="continuationSeparator" w:id="0">
    <w:p w14:paraId="69A5D701" w14:textId="77777777" w:rsidR="00AA50BB" w:rsidRDefault="00AA50BB" w:rsidP="0002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BE4F0" w14:textId="77777777" w:rsidR="00AA50BB" w:rsidRDefault="00AA50BB" w:rsidP="00021DC2">
      <w:r>
        <w:separator/>
      </w:r>
    </w:p>
  </w:footnote>
  <w:footnote w:type="continuationSeparator" w:id="0">
    <w:p w14:paraId="12074A9E" w14:textId="77777777" w:rsidR="00AA50BB" w:rsidRDefault="00AA50BB" w:rsidP="00021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27"/>
    <w:multiLevelType w:val="hybridMultilevel"/>
    <w:tmpl w:val="277ADF4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582013"/>
    <w:multiLevelType w:val="hybridMultilevel"/>
    <w:tmpl w:val="4EA6B8A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32E"/>
    <w:rsid w:val="00014710"/>
    <w:rsid w:val="00021DC2"/>
    <w:rsid w:val="0008549A"/>
    <w:rsid w:val="00104210"/>
    <w:rsid w:val="00185585"/>
    <w:rsid w:val="002F1DDA"/>
    <w:rsid w:val="003124F9"/>
    <w:rsid w:val="003C1DCA"/>
    <w:rsid w:val="003D4328"/>
    <w:rsid w:val="003F7061"/>
    <w:rsid w:val="004B68F6"/>
    <w:rsid w:val="0057043A"/>
    <w:rsid w:val="0059632E"/>
    <w:rsid w:val="005B3EE3"/>
    <w:rsid w:val="005D45E9"/>
    <w:rsid w:val="005D6209"/>
    <w:rsid w:val="00607D42"/>
    <w:rsid w:val="00642D70"/>
    <w:rsid w:val="006F1DE2"/>
    <w:rsid w:val="00701680"/>
    <w:rsid w:val="007125DC"/>
    <w:rsid w:val="0073670D"/>
    <w:rsid w:val="008138F3"/>
    <w:rsid w:val="00832FF7"/>
    <w:rsid w:val="008A002D"/>
    <w:rsid w:val="00912099"/>
    <w:rsid w:val="00962407"/>
    <w:rsid w:val="009628DF"/>
    <w:rsid w:val="009805F7"/>
    <w:rsid w:val="00A65991"/>
    <w:rsid w:val="00AA50BB"/>
    <w:rsid w:val="00B449B4"/>
    <w:rsid w:val="00B66CAB"/>
    <w:rsid w:val="00C308D8"/>
    <w:rsid w:val="00CC3BA6"/>
    <w:rsid w:val="00D24673"/>
    <w:rsid w:val="00D94FA5"/>
    <w:rsid w:val="00E40566"/>
    <w:rsid w:val="00E90BA7"/>
    <w:rsid w:val="00F52177"/>
    <w:rsid w:val="00F5744D"/>
    <w:rsid w:val="00F57EAA"/>
    <w:rsid w:val="00F70757"/>
    <w:rsid w:val="00F77E8C"/>
    <w:rsid w:val="00F858D5"/>
    <w:rsid w:val="00FA50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2A92C"/>
  <w15:docId w15:val="{95C35B8A-B7FE-4B80-A43B-2C41EB02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DC2"/>
    <w:pPr>
      <w:tabs>
        <w:tab w:val="center" w:pos="4153"/>
        <w:tab w:val="right" w:pos="8306"/>
      </w:tabs>
      <w:snapToGrid w:val="0"/>
    </w:pPr>
    <w:rPr>
      <w:sz w:val="20"/>
      <w:szCs w:val="20"/>
    </w:rPr>
  </w:style>
  <w:style w:type="character" w:customStyle="1" w:styleId="a4">
    <w:name w:val="頁首 字元"/>
    <w:basedOn w:val="a0"/>
    <w:link w:val="a3"/>
    <w:uiPriority w:val="99"/>
    <w:rsid w:val="00021DC2"/>
    <w:rPr>
      <w:sz w:val="20"/>
      <w:szCs w:val="20"/>
    </w:rPr>
  </w:style>
  <w:style w:type="paragraph" w:styleId="a5">
    <w:name w:val="footer"/>
    <w:basedOn w:val="a"/>
    <w:link w:val="a6"/>
    <w:uiPriority w:val="99"/>
    <w:unhideWhenUsed/>
    <w:rsid w:val="00021DC2"/>
    <w:pPr>
      <w:tabs>
        <w:tab w:val="center" w:pos="4153"/>
        <w:tab w:val="right" w:pos="8306"/>
      </w:tabs>
      <w:snapToGrid w:val="0"/>
    </w:pPr>
    <w:rPr>
      <w:sz w:val="20"/>
      <w:szCs w:val="20"/>
    </w:rPr>
  </w:style>
  <w:style w:type="character" w:customStyle="1" w:styleId="a6">
    <w:name w:val="頁尾 字元"/>
    <w:basedOn w:val="a0"/>
    <w:link w:val="a5"/>
    <w:uiPriority w:val="99"/>
    <w:rsid w:val="00021DC2"/>
    <w:rPr>
      <w:sz w:val="20"/>
      <w:szCs w:val="20"/>
    </w:rPr>
  </w:style>
  <w:style w:type="paragraph" w:styleId="a7">
    <w:name w:val="List Paragraph"/>
    <w:basedOn w:val="a"/>
    <w:uiPriority w:val="34"/>
    <w:qFormat/>
    <w:rsid w:val="006F1DE2"/>
    <w:pPr>
      <w:ind w:leftChars="200" w:left="480"/>
    </w:pPr>
  </w:style>
  <w:style w:type="character" w:styleId="a8">
    <w:name w:val="Hyperlink"/>
    <w:basedOn w:val="a0"/>
    <w:uiPriority w:val="99"/>
    <w:unhideWhenUsed/>
    <w:rsid w:val="00F70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mdh.org/2013/09/what-digital-humanists-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B109133303</dc:creator>
  <cp:keywords/>
  <dc:description/>
  <cp:lastModifiedBy>User</cp:lastModifiedBy>
  <cp:revision>30</cp:revision>
  <dcterms:created xsi:type="dcterms:W3CDTF">2022-04-15T15:47:00Z</dcterms:created>
  <dcterms:modified xsi:type="dcterms:W3CDTF">2022-05-26T07:56:00Z</dcterms:modified>
</cp:coreProperties>
</file>