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3099" w:rsidRDefault="001F4808">
      <w:pPr>
        <w:spacing w:before="177"/>
        <w:ind w:left="263"/>
        <w:rPr>
          <w:rFonts w:ascii="Georgia"/>
          <w:sz w:val="56"/>
        </w:rPr>
      </w:pPr>
      <w:r>
        <w:pict>
          <v:group id="_x0000_s1456" alt="" style="position:absolute;left:0;text-align:left;margin-left:392.2pt;margin-top:16.9pt;width:147.75pt;height:143.25pt;z-index:251659264;mso-position-horizontal-relative:page" coordorigin="7844,338" coordsize="2955,2865">
            <v:shape id="_x0000_s1457" alt="" style="position:absolute;left:7852;top:345;width:2940;height:2850" coordorigin="7852,345" coordsize="2940,2850" path="m7852,1770r2,-75l7860,1620r10,-74l7884,1474r17,-71l7922,1334r25,-68l7975,1199r31,-64l8041,1072r37,-61l8119,952r43,-57l8208,840r49,-52l8309,738r54,-47l8419,646r59,-42l8538,564r63,-36l8666,495r67,-31l8801,437r71,-24l8943,393r73,-17l9091,363r76,-10l9244,347r78,-2l9400,347r77,6l9553,363r75,13l9701,393r71,20l9843,437r68,27l9978,495r65,33l10106,564r60,40l10225,646r56,45l10335,738r52,50l10436,840r46,55l10525,952r41,59l10603,1072r35,63l10669,1199r28,67l10722,1334r21,69l10760,1474r14,72l10784,1620r6,75l10792,1770r-2,76l10784,1921r-10,73l10760,2066r-17,71l10722,2207r-25,68l10669,2341r-31,65l10603,2469r-37,61l10525,2589r-43,57l10436,2700r-49,53l10335,2803r-54,47l10225,2895r-59,42l10106,2976r-63,37l9978,3046r-67,30l9843,3103r-71,24l9701,3148r-73,16l9553,3178r-76,9l9400,3193r-78,2l9244,3193r-77,-6l9091,3178r-75,-14l8943,3148r-71,-21l8801,3103r-68,-27l8666,3046r-65,-33l8538,2976r-60,-39l8419,2895r-56,-45l8309,2803r-52,-50l8208,2700r-46,-54l8119,2589r-41,-59l8041,2469r-35,-63l7975,2341r-28,-66l7922,2207r-21,-70l7884,2066r-14,-72l7860,1921r-6,-75l7852,1770xe" fill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458" type="#_x0000_t75" alt="" style="position:absolute;left:8196;top:1182;width:2393;height:1212">
              <v:imagedata r:id="rId7" o:title=""/>
            </v:shape>
            <v:shapetype id="_x0000_t202" coordsize="21600,21600" o:spt="202" path="m,l,21600r21600,l21600,xe">
              <v:stroke joinstyle="miter"/>
              <v:path gradientshapeok="t" o:connecttype="rect"/>
            </v:shapetype>
            <v:shape id="_x0000_s1459" type="#_x0000_t202" alt="" style="position:absolute;left:7844;top:337;width:2955;height:2865;mso-wrap-style:square;v-text-anchor:top" filled="f" stroked="f">
              <v:textbox inset="0,0,0,0">
                <w:txbxContent>
                  <w:p w:rsidR="00B33099" w:rsidRDefault="00B33099">
                    <w:pPr>
                      <w:spacing w:before="6"/>
                      <w:rPr>
                        <w:rFonts w:ascii="Century Gothic"/>
                        <w:b/>
                        <w:sz w:val="81"/>
                      </w:rPr>
                    </w:pPr>
                  </w:p>
                  <w:p w:rsidR="00B33099" w:rsidRDefault="001F4808">
                    <w:pPr>
                      <w:ind w:left="610"/>
                      <w:rPr>
                        <w:sz w:val="76"/>
                      </w:rPr>
                    </w:pPr>
                    <w:r>
                      <w:rPr>
                        <w:w w:val="120"/>
                        <w:sz w:val="76"/>
                      </w:rPr>
                      <w:t>3920</w:t>
                    </w:r>
                  </w:p>
                </w:txbxContent>
              </v:textbox>
            </v:shape>
            <w10:wrap anchorx="page"/>
          </v:group>
        </w:pict>
      </w:r>
      <w:r>
        <w:rPr>
          <w:rFonts w:ascii="Georgia"/>
          <w:sz w:val="56"/>
        </w:rPr>
        <w:t>Documento</w:t>
      </w:r>
    </w:p>
    <w:p w:rsidR="00B33099" w:rsidRDefault="001F4808">
      <w:pPr>
        <w:tabs>
          <w:tab w:val="left" w:pos="6049"/>
        </w:tabs>
        <w:ind w:left="263"/>
        <w:rPr>
          <w:rFonts w:ascii="Georgia"/>
          <w:sz w:val="77"/>
        </w:rPr>
      </w:pPr>
      <w:r>
        <w:rPr>
          <w:rFonts w:ascii="Georgia"/>
          <w:sz w:val="96"/>
          <w:u w:val="thick"/>
        </w:rPr>
        <w:t>C</w:t>
      </w:r>
      <w:r>
        <w:rPr>
          <w:rFonts w:ascii="Georgia"/>
          <w:sz w:val="77"/>
          <w:u w:val="thick"/>
        </w:rPr>
        <w:t>ONPES</w:t>
      </w:r>
      <w:r>
        <w:rPr>
          <w:rFonts w:ascii="Georgia"/>
          <w:sz w:val="77"/>
          <w:u w:val="thick"/>
        </w:rPr>
        <w:tab/>
      </w:r>
    </w:p>
    <w:p w:rsidR="00B33099" w:rsidRDefault="001F4808">
      <w:pPr>
        <w:spacing w:before="267" w:line="256" w:lineRule="auto"/>
        <w:ind w:left="263" w:right="4887"/>
        <w:rPr>
          <w:rFonts w:ascii="Century Gothic" w:hAnsi="Century Gothic"/>
          <w:b/>
          <w:sz w:val="18"/>
        </w:rPr>
      </w:pPr>
      <w:r>
        <w:rPr>
          <w:rFonts w:ascii="Century Gothic" w:hAnsi="Century Gothic"/>
          <w:b/>
          <w:w w:val="110"/>
        </w:rPr>
        <w:t>C</w:t>
      </w:r>
      <w:r>
        <w:rPr>
          <w:rFonts w:ascii="Century Gothic" w:hAnsi="Century Gothic"/>
          <w:b/>
          <w:w w:val="110"/>
          <w:sz w:val="18"/>
        </w:rPr>
        <w:t>ONSEJO</w:t>
      </w:r>
      <w:r>
        <w:rPr>
          <w:rFonts w:ascii="Century Gothic" w:hAnsi="Century Gothic"/>
          <w:b/>
          <w:spacing w:val="-29"/>
          <w:w w:val="110"/>
          <w:sz w:val="18"/>
        </w:rPr>
        <w:t xml:space="preserve"> </w:t>
      </w:r>
      <w:r>
        <w:rPr>
          <w:rFonts w:ascii="Century Gothic" w:hAnsi="Century Gothic"/>
          <w:b/>
          <w:w w:val="110"/>
        </w:rPr>
        <w:t>N</w:t>
      </w:r>
      <w:r>
        <w:rPr>
          <w:rFonts w:ascii="Century Gothic" w:hAnsi="Century Gothic"/>
          <w:b/>
          <w:w w:val="110"/>
          <w:sz w:val="18"/>
        </w:rPr>
        <w:t>ACIONAL</w:t>
      </w:r>
      <w:r>
        <w:rPr>
          <w:rFonts w:ascii="Century Gothic" w:hAnsi="Century Gothic"/>
          <w:b/>
          <w:spacing w:val="-28"/>
          <w:w w:val="110"/>
          <w:sz w:val="18"/>
        </w:rPr>
        <w:t xml:space="preserve"> </w:t>
      </w:r>
      <w:r>
        <w:rPr>
          <w:rFonts w:ascii="Century Gothic" w:hAnsi="Century Gothic"/>
          <w:b/>
          <w:w w:val="110"/>
          <w:sz w:val="18"/>
        </w:rPr>
        <w:t>DE</w:t>
      </w:r>
      <w:r>
        <w:rPr>
          <w:rFonts w:ascii="Century Gothic" w:hAnsi="Century Gothic"/>
          <w:b/>
          <w:spacing w:val="-29"/>
          <w:w w:val="110"/>
          <w:sz w:val="18"/>
        </w:rPr>
        <w:t xml:space="preserve"> </w:t>
      </w:r>
      <w:r>
        <w:rPr>
          <w:rFonts w:ascii="Century Gothic" w:hAnsi="Century Gothic"/>
          <w:b/>
          <w:w w:val="110"/>
        </w:rPr>
        <w:t>P</w:t>
      </w:r>
      <w:r>
        <w:rPr>
          <w:rFonts w:ascii="Century Gothic" w:hAnsi="Century Gothic"/>
          <w:b/>
          <w:w w:val="110"/>
          <w:sz w:val="18"/>
        </w:rPr>
        <w:t>OLÍTICA</w:t>
      </w:r>
      <w:r>
        <w:rPr>
          <w:rFonts w:ascii="Century Gothic" w:hAnsi="Century Gothic"/>
          <w:b/>
          <w:spacing w:val="-28"/>
          <w:w w:val="110"/>
          <w:sz w:val="18"/>
        </w:rPr>
        <w:t xml:space="preserve"> </w:t>
      </w:r>
      <w:r>
        <w:rPr>
          <w:rFonts w:ascii="Century Gothic" w:hAnsi="Century Gothic"/>
          <w:b/>
          <w:w w:val="110"/>
        </w:rPr>
        <w:t>E</w:t>
      </w:r>
      <w:r>
        <w:rPr>
          <w:rFonts w:ascii="Century Gothic" w:hAnsi="Century Gothic"/>
          <w:b/>
          <w:w w:val="110"/>
          <w:sz w:val="18"/>
        </w:rPr>
        <w:t>CONÓMICA</w:t>
      </w:r>
      <w:r>
        <w:rPr>
          <w:rFonts w:ascii="Century Gothic" w:hAnsi="Century Gothic"/>
          <w:b/>
          <w:spacing w:val="-28"/>
          <w:w w:val="110"/>
          <w:sz w:val="18"/>
        </w:rPr>
        <w:t xml:space="preserve"> </w:t>
      </w:r>
      <w:r>
        <w:rPr>
          <w:rFonts w:ascii="Century Gothic" w:hAnsi="Century Gothic"/>
          <w:b/>
          <w:w w:val="110"/>
          <w:sz w:val="18"/>
        </w:rPr>
        <w:t>Y</w:t>
      </w:r>
      <w:r>
        <w:rPr>
          <w:rFonts w:ascii="Century Gothic" w:hAnsi="Century Gothic"/>
          <w:b/>
          <w:spacing w:val="-29"/>
          <w:w w:val="110"/>
          <w:sz w:val="18"/>
        </w:rPr>
        <w:t xml:space="preserve"> </w:t>
      </w:r>
      <w:r>
        <w:rPr>
          <w:rFonts w:ascii="Century Gothic" w:hAnsi="Century Gothic"/>
          <w:b/>
          <w:w w:val="110"/>
        </w:rPr>
        <w:t>S</w:t>
      </w:r>
      <w:r>
        <w:rPr>
          <w:rFonts w:ascii="Century Gothic" w:hAnsi="Century Gothic"/>
          <w:b/>
          <w:w w:val="110"/>
          <w:sz w:val="18"/>
        </w:rPr>
        <w:t xml:space="preserve">OCIAL </w:t>
      </w:r>
      <w:r>
        <w:rPr>
          <w:rFonts w:ascii="Century Gothic" w:hAnsi="Century Gothic"/>
          <w:b/>
          <w:w w:val="110"/>
        </w:rPr>
        <w:t>R</w:t>
      </w:r>
      <w:r>
        <w:rPr>
          <w:rFonts w:ascii="Century Gothic" w:hAnsi="Century Gothic"/>
          <w:b/>
          <w:w w:val="110"/>
          <w:sz w:val="18"/>
        </w:rPr>
        <w:t>EPÚBLICA DE</w:t>
      </w:r>
      <w:r>
        <w:rPr>
          <w:rFonts w:ascii="Century Gothic" w:hAnsi="Century Gothic"/>
          <w:b/>
          <w:spacing w:val="8"/>
          <w:w w:val="110"/>
          <w:sz w:val="18"/>
        </w:rPr>
        <w:t xml:space="preserve"> </w:t>
      </w:r>
      <w:r>
        <w:rPr>
          <w:rFonts w:ascii="Century Gothic" w:hAnsi="Century Gothic"/>
          <w:b/>
          <w:w w:val="110"/>
        </w:rPr>
        <w:t>C</w:t>
      </w:r>
      <w:r>
        <w:rPr>
          <w:rFonts w:ascii="Century Gothic" w:hAnsi="Century Gothic"/>
          <w:b/>
          <w:w w:val="110"/>
          <w:sz w:val="18"/>
        </w:rPr>
        <w:t>OLOMBIA</w:t>
      </w:r>
    </w:p>
    <w:p w:rsidR="00B33099" w:rsidRDefault="001F4808">
      <w:pPr>
        <w:spacing w:line="268" w:lineRule="exact"/>
        <w:ind w:left="263"/>
        <w:rPr>
          <w:rFonts w:ascii="Century Gothic" w:hAnsi="Century Gothic"/>
          <w:b/>
          <w:sz w:val="18"/>
        </w:rPr>
      </w:pPr>
      <w:r>
        <w:rPr>
          <w:rFonts w:ascii="Century Gothic" w:hAnsi="Century Gothic"/>
          <w:b/>
          <w:w w:val="110"/>
        </w:rPr>
        <w:t>D</w:t>
      </w:r>
      <w:r>
        <w:rPr>
          <w:rFonts w:ascii="Century Gothic" w:hAnsi="Century Gothic"/>
          <w:b/>
          <w:w w:val="110"/>
          <w:sz w:val="18"/>
        </w:rPr>
        <w:t xml:space="preserve">EPARTAMENTO </w:t>
      </w:r>
      <w:r>
        <w:rPr>
          <w:rFonts w:ascii="Century Gothic" w:hAnsi="Century Gothic"/>
          <w:b/>
          <w:w w:val="110"/>
        </w:rPr>
        <w:t>N</w:t>
      </w:r>
      <w:r>
        <w:rPr>
          <w:rFonts w:ascii="Century Gothic" w:hAnsi="Century Gothic"/>
          <w:b/>
          <w:w w:val="110"/>
          <w:sz w:val="18"/>
        </w:rPr>
        <w:t xml:space="preserve">ACIONAL DE </w:t>
      </w:r>
      <w:r>
        <w:rPr>
          <w:rFonts w:ascii="Century Gothic" w:hAnsi="Century Gothic"/>
          <w:b/>
          <w:w w:val="110"/>
        </w:rPr>
        <w:t>P</w:t>
      </w:r>
      <w:r>
        <w:rPr>
          <w:rFonts w:ascii="Century Gothic" w:hAnsi="Century Gothic"/>
          <w:b/>
          <w:w w:val="110"/>
          <w:sz w:val="18"/>
        </w:rPr>
        <w:t>LANEACIÓN</w:t>
      </w:r>
    </w:p>
    <w:p w:rsidR="00B33099" w:rsidRDefault="00B33099">
      <w:pPr>
        <w:pStyle w:val="BodyText"/>
        <w:rPr>
          <w:rFonts w:ascii="Century Gothic"/>
          <w:b/>
          <w:sz w:val="28"/>
        </w:rPr>
      </w:pPr>
    </w:p>
    <w:p w:rsidR="00B33099" w:rsidRDefault="00B33099">
      <w:pPr>
        <w:pStyle w:val="BodyText"/>
        <w:rPr>
          <w:rFonts w:ascii="Century Gothic"/>
          <w:b/>
          <w:sz w:val="28"/>
        </w:rPr>
      </w:pPr>
    </w:p>
    <w:p w:rsidR="00B33099" w:rsidRDefault="00B33099">
      <w:pPr>
        <w:pStyle w:val="BodyText"/>
        <w:rPr>
          <w:rFonts w:ascii="Century Gothic"/>
          <w:b/>
          <w:sz w:val="28"/>
        </w:rPr>
      </w:pPr>
    </w:p>
    <w:p w:rsidR="00B33099" w:rsidRDefault="00B33099">
      <w:pPr>
        <w:pStyle w:val="BodyText"/>
        <w:rPr>
          <w:rFonts w:ascii="Century Gothic"/>
          <w:b/>
          <w:sz w:val="28"/>
        </w:rPr>
      </w:pPr>
    </w:p>
    <w:p w:rsidR="00B33099" w:rsidRDefault="001F4808">
      <w:pPr>
        <w:spacing w:before="204"/>
        <w:ind w:left="1108" w:right="2547"/>
        <w:jc w:val="center"/>
        <w:rPr>
          <w:rFonts w:ascii="Century Gothic" w:hAnsi="Century Gothic"/>
          <w:b/>
          <w:sz w:val="24"/>
        </w:rPr>
      </w:pPr>
      <w:r>
        <w:rPr>
          <w:rFonts w:ascii="Century Gothic" w:hAnsi="Century Gothic"/>
          <w:b/>
          <w:w w:val="110"/>
          <w:sz w:val="30"/>
        </w:rPr>
        <w:t>P</w:t>
      </w:r>
      <w:r>
        <w:rPr>
          <w:rFonts w:ascii="Century Gothic" w:hAnsi="Century Gothic"/>
          <w:b/>
          <w:w w:val="110"/>
          <w:sz w:val="24"/>
        </w:rPr>
        <w:t>OLÍTICA NACIONAL DE EXPLOTACIÓN DE DATOS</w:t>
      </w:r>
    </w:p>
    <w:p w:rsidR="00B33099" w:rsidRDefault="001F4808">
      <w:pPr>
        <w:spacing w:before="23"/>
        <w:ind w:left="1109" w:right="2547"/>
        <w:jc w:val="center"/>
        <w:rPr>
          <w:rFonts w:ascii="Century Gothic"/>
          <w:b/>
          <w:sz w:val="30"/>
        </w:rPr>
      </w:pPr>
      <w:r>
        <w:rPr>
          <w:rFonts w:ascii="Century Gothic"/>
          <w:b/>
          <w:w w:val="105"/>
          <w:sz w:val="30"/>
        </w:rPr>
        <w:t>(B</w:t>
      </w:r>
      <w:r>
        <w:rPr>
          <w:rFonts w:ascii="Century Gothic"/>
          <w:b/>
          <w:w w:val="105"/>
          <w:sz w:val="24"/>
        </w:rPr>
        <w:t xml:space="preserve">IG </w:t>
      </w:r>
      <w:r>
        <w:rPr>
          <w:rFonts w:ascii="Century Gothic"/>
          <w:b/>
          <w:w w:val="105"/>
          <w:sz w:val="30"/>
        </w:rPr>
        <w:t>D</w:t>
      </w:r>
      <w:r>
        <w:rPr>
          <w:rFonts w:ascii="Century Gothic"/>
          <w:b/>
          <w:w w:val="105"/>
          <w:sz w:val="24"/>
        </w:rPr>
        <w:t>ATA</w:t>
      </w:r>
      <w:r>
        <w:rPr>
          <w:rFonts w:ascii="Century Gothic"/>
          <w:b/>
          <w:w w:val="105"/>
          <w:sz w:val="30"/>
        </w:rPr>
        <w:t>)</w:t>
      </w:r>
    </w:p>
    <w:p w:rsidR="00B33099" w:rsidRDefault="00B33099">
      <w:pPr>
        <w:pStyle w:val="BodyText"/>
        <w:rPr>
          <w:rFonts w:ascii="Century Gothic"/>
          <w:b/>
          <w:sz w:val="38"/>
        </w:rPr>
      </w:pPr>
    </w:p>
    <w:p w:rsidR="00B33099" w:rsidRDefault="00B33099">
      <w:pPr>
        <w:pStyle w:val="BodyText"/>
        <w:rPr>
          <w:rFonts w:ascii="Century Gothic"/>
          <w:b/>
          <w:sz w:val="38"/>
        </w:rPr>
      </w:pPr>
    </w:p>
    <w:p w:rsidR="00B33099" w:rsidRDefault="00B33099">
      <w:pPr>
        <w:pStyle w:val="BodyText"/>
        <w:spacing w:before="3"/>
        <w:rPr>
          <w:rFonts w:ascii="Century Gothic"/>
          <w:b/>
          <w:sz w:val="53"/>
        </w:rPr>
      </w:pPr>
    </w:p>
    <w:p w:rsidR="00B33099" w:rsidRDefault="001F4808">
      <w:pPr>
        <w:ind w:left="263"/>
        <w:rPr>
          <w:sz w:val="20"/>
        </w:rPr>
      </w:pPr>
      <w:r>
        <w:rPr>
          <w:w w:val="110"/>
          <w:sz w:val="20"/>
        </w:rPr>
        <w:t>Departamento Nacional de Planeación</w:t>
      </w:r>
    </w:p>
    <w:p w:rsidR="00B33099" w:rsidRDefault="001F4808">
      <w:pPr>
        <w:spacing w:before="15" w:line="254" w:lineRule="auto"/>
        <w:ind w:left="263" w:right="3319"/>
        <w:rPr>
          <w:sz w:val="20"/>
        </w:rPr>
      </w:pPr>
      <w:r>
        <w:rPr>
          <w:w w:val="105"/>
          <w:sz w:val="20"/>
        </w:rPr>
        <w:t>Ministerio de Tecnologías de la Información y las Comunicaciones Superintendencia de Industria y Comercio</w:t>
      </w:r>
    </w:p>
    <w:p w:rsidR="00B33099" w:rsidRDefault="00B33099">
      <w:pPr>
        <w:pStyle w:val="BodyText"/>
        <w:rPr>
          <w:sz w:val="26"/>
        </w:rPr>
      </w:pPr>
    </w:p>
    <w:p w:rsidR="00B33099" w:rsidRDefault="00B33099">
      <w:pPr>
        <w:pStyle w:val="BodyText"/>
        <w:rPr>
          <w:sz w:val="26"/>
        </w:rPr>
      </w:pPr>
    </w:p>
    <w:p w:rsidR="00B33099" w:rsidRDefault="00B33099">
      <w:pPr>
        <w:pStyle w:val="BodyText"/>
        <w:rPr>
          <w:sz w:val="26"/>
        </w:rPr>
      </w:pPr>
    </w:p>
    <w:p w:rsidR="00B33099" w:rsidRDefault="00B33099">
      <w:pPr>
        <w:pStyle w:val="BodyText"/>
        <w:spacing w:before="1"/>
        <w:rPr>
          <w:sz w:val="38"/>
        </w:rPr>
      </w:pPr>
    </w:p>
    <w:p w:rsidR="00B33099" w:rsidRDefault="001F4808">
      <w:pPr>
        <w:pStyle w:val="Heading2"/>
        <w:spacing w:before="0"/>
      </w:pPr>
      <w:r>
        <w:rPr>
          <w:w w:val="110"/>
        </w:rPr>
        <w:t>Versión aprobada</w:t>
      </w:r>
    </w:p>
    <w:p w:rsidR="00B33099" w:rsidRDefault="00B33099">
      <w:pPr>
        <w:pStyle w:val="BodyText"/>
        <w:rPr>
          <w:rFonts w:ascii="Century Gothic"/>
          <w:b/>
          <w:sz w:val="28"/>
        </w:rPr>
      </w:pPr>
    </w:p>
    <w:p w:rsidR="00B33099" w:rsidRDefault="00B33099">
      <w:pPr>
        <w:pStyle w:val="BodyText"/>
        <w:rPr>
          <w:rFonts w:ascii="Century Gothic"/>
          <w:b/>
          <w:sz w:val="28"/>
        </w:rPr>
      </w:pPr>
    </w:p>
    <w:p w:rsidR="00B33099" w:rsidRDefault="00B33099">
      <w:pPr>
        <w:pStyle w:val="BodyText"/>
        <w:rPr>
          <w:rFonts w:ascii="Century Gothic"/>
          <w:b/>
          <w:sz w:val="28"/>
        </w:rPr>
      </w:pPr>
    </w:p>
    <w:p w:rsidR="00B33099" w:rsidRDefault="00B33099">
      <w:pPr>
        <w:pStyle w:val="BodyText"/>
        <w:rPr>
          <w:rFonts w:ascii="Century Gothic"/>
          <w:b/>
          <w:sz w:val="28"/>
        </w:rPr>
      </w:pPr>
    </w:p>
    <w:p w:rsidR="00B33099" w:rsidRDefault="00B33099">
      <w:pPr>
        <w:pStyle w:val="BodyText"/>
        <w:rPr>
          <w:rFonts w:ascii="Century Gothic"/>
          <w:b/>
          <w:sz w:val="28"/>
        </w:rPr>
      </w:pPr>
    </w:p>
    <w:p w:rsidR="00B33099" w:rsidRDefault="00B33099">
      <w:pPr>
        <w:pStyle w:val="BodyText"/>
        <w:rPr>
          <w:rFonts w:ascii="Century Gothic"/>
          <w:b/>
          <w:sz w:val="28"/>
        </w:rPr>
      </w:pPr>
    </w:p>
    <w:p w:rsidR="00B33099" w:rsidRDefault="00B33099">
      <w:pPr>
        <w:pStyle w:val="BodyText"/>
        <w:rPr>
          <w:rFonts w:ascii="Century Gothic"/>
          <w:b/>
          <w:sz w:val="28"/>
        </w:rPr>
      </w:pPr>
    </w:p>
    <w:p w:rsidR="00B33099" w:rsidRDefault="00B33099">
      <w:pPr>
        <w:pStyle w:val="BodyText"/>
        <w:spacing w:before="10"/>
        <w:rPr>
          <w:rFonts w:ascii="Century Gothic"/>
          <w:b/>
          <w:sz w:val="28"/>
        </w:rPr>
      </w:pPr>
    </w:p>
    <w:p w:rsidR="00B33099" w:rsidRDefault="001F4808">
      <w:pPr>
        <w:spacing w:before="1"/>
        <w:ind w:left="1112" w:right="2545"/>
        <w:jc w:val="center"/>
        <w:rPr>
          <w:rFonts w:ascii="Century Gothic" w:hAnsi="Century Gothic"/>
          <w:b/>
        </w:rPr>
      </w:pPr>
      <w:r>
        <w:rPr>
          <w:rFonts w:ascii="Century Gothic" w:hAnsi="Century Gothic"/>
          <w:b/>
          <w:w w:val="115"/>
        </w:rPr>
        <w:t>Bogotá, D.C., 17 de abril de 2018</w:t>
      </w:r>
    </w:p>
    <w:p w:rsidR="00B33099" w:rsidRDefault="00B33099">
      <w:pPr>
        <w:jc w:val="center"/>
        <w:rPr>
          <w:rFonts w:ascii="Century Gothic" w:hAnsi="Century Gothic"/>
        </w:rPr>
        <w:sectPr w:rsidR="00B33099">
          <w:type w:val="continuous"/>
          <w:pgSz w:w="12240" w:h="15840"/>
          <w:pgMar w:top="1500" w:right="0" w:bottom="280" w:left="1580" w:header="720" w:footer="720" w:gutter="0"/>
          <w:cols w:space="720"/>
        </w:sectPr>
      </w:pPr>
    </w:p>
    <w:p w:rsidR="00B33099" w:rsidRDefault="001F4808">
      <w:pPr>
        <w:spacing w:before="86" w:line="256" w:lineRule="auto"/>
        <w:ind w:left="1108" w:right="2547"/>
        <w:jc w:val="center"/>
        <w:rPr>
          <w:rFonts w:ascii="Century Gothic" w:hAnsi="Century Gothic"/>
          <w:b/>
        </w:rPr>
      </w:pPr>
      <w:r>
        <w:rPr>
          <w:rFonts w:ascii="Century Gothic" w:hAnsi="Century Gothic"/>
          <w:b/>
          <w:w w:val="110"/>
        </w:rPr>
        <w:lastRenderedPageBreak/>
        <w:t>CONSEJO</w:t>
      </w:r>
      <w:r>
        <w:rPr>
          <w:rFonts w:ascii="Century Gothic" w:hAnsi="Century Gothic"/>
          <w:b/>
          <w:spacing w:val="-36"/>
          <w:w w:val="110"/>
        </w:rPr>
        <w:t xml:space="preserve"> </w:t>
      </w:r>
      <w:r>
        <w:rPr>
          <w:rFonts w:ascii="Century Gothic" w:hAnsi="Century Gothic"/>
          <w:b/>
          <w:w w:val="110"/>
        </w:rPr>
        <w:t>NACIONAL</w:t>
      </w:r>
      <w:r>
        <w:rPr>
          <w:rFonts w:ascii="Century Gothic" w:hAnsi="Century Gothic"/>
          <w:b/>
          <w:spacing w:val="-36"/>
          <w:w w:val="110"/>
        </w:rPr>
        <w:t xml:space="preserve"> </w:t>
      </w:r>
      <w:r>
        <w:rPr>
          <w:rFonts w:ascii="Century Gothic" w:hAnsi="Century Gothic"/>
          <w:b/>
          <w:w w:val="110"/>
        </w:rPr>
        <w:t>DE</w:t>
      </w:r>
      <w:r>
        <w:rPr>
          <w:rFonts w:ascii="Century Gothic" w:hAnsi="Century Gothic"/>
          <w:b/>
          <w:spacing w:val="-35"/>
          <w:w w:val="110"/>
        </w:rPr>
        <w:t xml:space="preserve"> </w:t>
      </w:r>
      <w:r>
        <w:rPr>
          <w:rFonts w:ascii="Century Gothic" w:hAnsi="Century Gothic"/>
          <w:b/>
          <w:w w:val="110"/>
        </w:rPr>
        <w:t>POLÍTICA</w:t>
      </w:r>
      <w:r>
        <w:rPr>
          <w:rFonts w:ascii="Century Gothic" w:hAnsi="Century Gothic"/>
          <w:b/>
          <w:spacing w:val="-36"/>
          <w:w w:val="110"/>
        </w:rPr>
        <w:t xml:space="preserve"> </w:t>
      </w:r>
      <w:r>
        <w:rPr>
          <w:rFonts w:ascii="Century Gothic" w:hAnsi="Century Gothic"/>
          <w:b/>
          <w:w w:val="110"/>
        </w:rPr>
        <w:t>ECONÓMICA</w:t>
      </w:r>
      <w:r>
        <w:rPr>
          <w:rFonts w:ascii="Century Gothic" w:hAnsi="Century Gothic"/>
          <w:b/>
          <w:spacing w:val="-35"/>
          <w:w w:val="110"/>
        </w:rPr>
        <w:t xml:space="preserve"> </w:t>
      </w:r>
      <w:r>
        <w:rPr>
          <w:rFonts w:ascii="Century Gothic" w:hAnsi="Century Gothic"/>
          <w:b/>
          <w:w w:val="110"/>
        </w:rPr>
        <w:t>Y</w:t>
      </w:r>
      <w:r>
        <w:rPr>
          <w:rFonts w:ascii="Century Gothic" w:hAnsi="Century Gothic"/>
          <w:b/>
          <w:spacing w:val="-36"/>
          <w:w w:val="110"/>
        </w:rPr>
        <w:t xml:space="preserve"> </w:t>
      </w:r>
      <w:r>
        <w:rPr>
          <w:rFonts w:ascii="Century Gothic" w:hAnsi="Century Gothic"/>
          <w:b/>
          <w:w w:val="110"/>
        </w:rPr>
        <w:t>SOCIAL CONPES</w:t>
      </w:r>
    </w:p>
    <w:p w:rsidR="00B33099" w:rsidRDefault="00B33099">
      <w:pPr>
        <w:pStyle w:val="BodyText"/>
        <w:spacing w:before="11"/>
        <w:rPr>
          <w:rFonts w:ascii="Century Gothic"/>
          <w:b/>
          <w:sz w:val="20"/>
        </w:rPr>
      </w:pPr>
    </w:p>
    <w:p w:rsidR="00B33099" w:rsidRDefault="001F4808">
      <w:pPr>
        <w:spacing w:before="1"/>
        <w:ind w:left="1107" w:right="2547"/>
        <w:jc w:val="center"/>
        <w:rPr>
          <w:rFonts w:ascii="Century Gothic" w:hAnsi="Century Gothic"/>
          <w:b/>
          <w:sz w:val="20"/>
        </w:rPr>
      </w:pPr>
      <w:r>
        <w:rPr>
          <w:rFonts w:ascii="Century Gothic" w:hAnsi="Century Gothic"/>
          <w:b/>
          <w:w w:val="110"/>
          <w:sz w:val="20"/>
        </w:rPr>
        <w:t>Juan Manuel Santos Calderón</w:t>
      </w:r>
    </w:p>
    <w:p w:rsidR="00B33099" w:rsidRDefault="001F4808">
      <w:pPr>
        <w:spacing w:before="20"/>
        <w:ind w:left="1106" w:right="2547"/>
        <w:jc w:val="center"/>
        <w:rPr>
          <w:sz w:val="20"/>
        </w:rPr>
      </w:pPr>
      <w:r>
        <w:rPr>
          <w:w w:val="105"/>
          <w:sz w:val="20"/>
        </w:rPr>
        <w:t>Presidente de la República</w:t>
      </w:r>
    </w:p>
    <w:p w:rsidR="00B33099" w:rsidRDefault="00B33099">
      <w:pPr>
        <w:pStyle w:val="BodyText"/>
        <w:spacing w:before="1"/>
      </w:pPr>
    </w:p>
    <w:p w:rsidR="00B33099" w:rsidRDefault="001F4808">
      <w:pPr>
        <w:spacing w:before="1"/>
        <w:ind w:left="1105" w:right="2547"/>
        <w:jc w:val="center"/>
        <w:rPr>
          <w:rFonts w:ascii="Century Gothic" w:hAnsi="Century Gothic"/>
          <w:b/>
          <w:sz w:val="20"/>
        </w:rPr>
      </w:pPr>
      <w:r>
        <w:rPr>
          <w:rFonts w:ascii="Century Gothic" w:hAnsi="Century Gothic"/>
          <w:b/>
          <w:w w:val="110"/>
          <w:sz w:val="20"/>
        </w:rPr>
        <w:t>General (R) Óscar Adolfo Naranjo Trujillo</w:t>
      </w:r>
    </w:p>
    <w:p w:rsidR="00B33099" w:rsidRDefault="001F4808">
      <w:pPr>
        <w:spacing w:before="19"/>
        <w:ind w:left="1111" w:right="2547"/>
        <w:jc w:val="center"/>
        <w:rPr>
          <w:sz w:val="20"/>
        </w:rPr>
      </w:pPr>
      <w:r>
        <w:rPr>
          <w:w w:val="105"/>
          <w:sz w:val="20"/>
        </w:rPr>
        <w:t>Vicepresidente de la República</w:t>
      </w:r>
    </w:p>
    <w:p w:rsidR="00B33099" w:rsidRDefault="00B33099">
      <w:pPr>
        <w:pStyle w:val="BodyText"/>
        <w:rPr>
          <w:sz w:val="20"/>
        </w:rPr>
      </w:pPr>
    </w:p>
    <w:p w:rsidR="00B33099" w:rsidRDefault="00B33099">
      <w:pPr>
        <w:pStyle w:val="BodyText"/>
        <w:rPr>
          <w:sz w:val="23"/>
        </w:rPr>
      </w:pPr>
    </w:p>
    <w:tbl>
      <w:tblPr>
        <w:tblW w:w="0" w:type="auto"/>
        <w:tblInd w:w="178" w:type="dxa"/>
        <w:tblLayout w:type="fixed"/>
        <w:tblCellMar>
          <w:left w:w="0" w:type="dxa"/>
          <w:right w:w="0" w:type="dxa"/>
        </w:tblCellMar>
        <w:tblLook w:val="01E0" w:firstRow="1" w:lastRow="1" w:firstColumn="1" w:lastColumn="1" w:noHBand="0" w:noVBand="0"/>
      </w:tblPr>
      <w:tblGrid>
        <w:gridCol w:w="4322"/>
        <w:gridCol w:w="4878"/>
      </w:tblGrid>
      <w:tr w:rsidR="00B33099">
        <w:trPr>
          <w:trHeight w:val="640"/>
        </w:trPr>
        <w:tc>
          <w:tcPr>
            <w:tcW w:w="4322" w:type="dxa"/>
          </w:tcPr>
          <w:p w:rsidR="00B33099" w:rsidRDefault="001F4808">
            <w:pPr>
              <w:pStyle w:val="TableParagraph"/>
              <w:spacing w:before="6"/>
              <w:ind w:left="200"/>
              <w:rPr>
                <w:rFonts w:ascii="Century Gothic" w:hAnsi="Century Gothic"/>
                <w:b/>
                <w:sz w:val="20"/>
              </w:rPr>
            </w:pPr>
            <w:r>
              <w:rPr>
                <w:rFonts w:ascii="Century Gothic" w:hAnsi="Century Gothic"/>
                <w:b/>
                <w:w w:val="110"/>
                <w:sz w:val="20"/>
              </w:rPr>
              <w:t>Guillermo Abel Rivera Flórez</w:t>
            </w:r>
          </w:p>
          <w:p w:rsidR="00B33099" w:rsidRDefault="001F4808">
            <w:pPr>
              <w:pStyle w:val="TableParagraph"/>
              <w:spacing w:before="20"/>
              <w:ind w:left="200"/>
              <w:rPr>
                <w:sz w:val="20"/>
              </w:rPr>
            </w:pPr>
            <w:r>
              <w:rPr>
                <w:sz w:val="20"/>
              </w:rPr>
              <w:t>Ministro del Interior</w:t>
            </w:r>
          </w:p>
        </w:tc>
        <w:tc>
          <w:tcPr>
            <w:tcW w:w="4878" w:type="dxa"/>
          </w:tcPr>
          <w:p w:rsidR="00B33099" w:rsidRDefault="001F4808">
            <w:pPr>
              <w:pStyle w:val="TableParagraph"/>
              <w:spacing w:before="6"/>
              <w:ind w:left="555"/>
              <w:rPr>
                <w:rFonts w:ascii="Century Gothic" w:hAnsi="Century Gothic"/>
                <w:b/>
                <w:sz w:val="20"/>
              </w:rPr>
            </w:pPr>
            <w:r>
              <w:rPr>
                <w:rFonts w:ascii="Century Gothic" w:hAnsi="Century Gothic"/>
                <w:b/>
                <w:w w:val="110"/>
                <w:sz w:val="20"/>
              </w:rPr>
              <w:t>María Ángela Holguín Cuéllar</w:t>
            </w:r>
          </w:p>
          <w:p w:rsidR="00B33099" w:rsidRDefault="001F4808">
            <w:pPr>
              <w:pStyle w:val="TableParagraph"/>
              <w:spacing w:before="20"/>
              <w:ind w:left="555"/>
              <w:rPr>
                <w:sz w:val="20"/>
              </w:rPr>
            </w:pPr>
            <w:r>
              <w:rPr>
                <w:w w:val="105"/>
                <w:sz w:val="20"/>
              </w:rPr>
              <w:t>Ministra de Relaciones Exteriores</w:t>
            </w:r>
          </w:p>
        </w:tc>
      </w:tr>
      <w:tr w:rsidR="00B33099">
        <w:trPr>
          <w:trHeight w:val="760"/>
        </w:trPr>
        <w:tc>
          <w:tcPr>
            <w:tcW w:w="4322" w:type="dxa"/>
          </w:tcPr>
          <w:p w:rsidR="00B33099" w:rsidRDefault="001F4808">
            <w:pPr>
              <w:pStyle w:val="TableParagraph"/>
              <w:spacing w:before="126"/>
              <w:ind w:left="200"/>
              <w:rPr>
                <w:rFonts w:ascii="Century Gothic" w:hAnsi="Century Gothic"/>
                <w:b/>
                <w:sz w:val="20"/>
              </w:rPr>
            </w:pPr>
            <w:r>
              <w:rPr>
                <w:rFonts w:ascii="Century Gothic" w:hAnsi="Century Gothic"/>
                <w:b/>
                <w:w w:val="110"/>
                <w:sz w:val="20"/>
              </w:rPr>
              <w:t>Mauricio Cárdenas Santamaría</w:t>
            </w:r>
          </w:p>
          <w:p w:rsidR="00B33099" w:rsidRDefault="001F4808">
            <w:pPr>
              <w:pStyle w:val="TableParagraph"/>
              <w:spacing w:before="20"/>
              <w:ind w:left="200"/>
              <w:rPr>
                <w:sz w:val="20"/>
              </w:rPr>
            </w:pPr>
            <w:r>
              <w:rPr>
                <w:w w:val="105"/>
                <w:sz w:val="20"/>
              </w:rPr>
              <w:t>Ministro de Hacienda y Crédito Público</w:t>
            </w:r>
          </w:p>
        </w:tc>
        <w:tc>
          <w:tcPr>
            <w:tcW w:w="4878" w:type="dxa"/>
          </w:tcPr>
          <w:p w:rsidR="00B33099" w:rsidRDefault="001F4808">
            <w:pPr>
              <w:pStyle w:val="TableParagraph"/>
              <w:spacing w:before="126"/>
              <w:ind w:left="555"/>
              <w:rPr>
                <w:rFonts w:ascii="Century Gothic" w:hAnsi="Century Gothic"/>
                <w:b/>
                <w:sz w:val="20"/>
              </w:rPr>
            </w:pPr>
            <w:r>
              <w:rPr>
                <w:rFonts w:ascii="Century Gothic" w:hAnsi="Century Gothic"/>
                <w:b/>
                <w:w w:val="110"/>
                <w:sz w:val="20"/>
              </w:rPr>
              <w:t>Enrique de Jesús Gil Botero</w:t>
            </w:r>
          </w:p>
          <w:p w:rsidR="00B33099" w:rsidRDefault="001F4808">
            <w:pPr>
              <w:pStyle w:val="TableParagraph"/>
              <w:spacing w:before="20"/>
              <w:ind w:left="555"/>
              <w:rPr>
                <w:sz w:val="20"/>
              </w:rPr>
            </w:pPr>
            <w:r>
              <w:rPr>
                <w:w w:val="105"/>
                <w:sz w:val="20"/>
              </w:rPr>
              <w:t>Ministro de Justicia y del Derecho</w:t>
            </w:r>
          </w:p>
        </w:tc>
      </w:tr>
      <w:tr w:rsidR="00B33099">
        <w:trPr>
          <w:trHeight w:val="760"/>
        </w:trPr>
        <w:tc>
          <w:tcPr>
            <w:tcW w:w="4322" w:type="dxa"/>
          </w:tcPr>
          <w:p w:rsidR="00B33099" w:rsidRDefault="001F4808">
            <w:pPr>
              <w:pStyle w:val="TableParagraph"/>
              <w:spacing w:before="126"/>
              <w:ind w:left="200"/>
              <w:rPr>
                <w:rFonts w:ascii="Century Gothic"/>
                <w:b/>
                <w:sz w:val="20"/>
              </w:rPr>
            </w:pPr>
            <w:r>
              <w:rPr>
                <w:rFonts w:ascii="Century Gothic"/>
                <w:b/>
                <w:w w:val="110"/>
                <w:sz w:val="20"/>
              </w:rPr>
              <w:t>Luis Carlos Villegas Echeverri</w:t>
            </w:r>
          </w:p>
          <w:p w:rsidR="00B33099" w:rsidRDefault="001F4808">
            <w:pPr>
              <w:pStyle w:val="TableParagraph"/>
              <w:spacing w:before="20"/>
              <w:ind w:left="200"/>
              <w:rPr>
                <w:sz w:val="20"/>
              </w:rPr>
            </w:pPr>
            <w:r>
              <w:rPr>
                <w:w w:val="105"/>
                <w:sz w:val="20"/>
              </w:rPr>
              <w:t>Ministro de Defensa Nacional</w:t>
            </w:r>
          </w:p>
        </w:tc>
        <w:tc>
          <w:tcPr>
            <w:tcW w:w="4878" w:type="dxa"/>
          </w:tcPr>
          <w:p w:rsidR="00B33099" w:rsidRDefault="001F4808">
            <w:pPr>
              <w:pStyle w:val="TableParagraph"/>
              <w:spacing w:before="126"/>
              <w:ind w:left="555"/>
              <w:rPr>
                <w:rFonts w:ascii="Century Gothic"/>
                <w:b/>
                <w:sz w:val="20"/>
              </w:rPr>
            </w:pPr>
            <w:r>
              <w:rPr>
                <w:rFonts w:ascii="Century Gothic"/>
                <w:b/>
                <w:w w:val="110"/>
                <w:sz w:val="20"/>
              </w:rPr>
              <w:t>Juan Guillermo Zuluaga Cardona</w:t>
            </w:r>
          </w:p>
          <w:p w:rsidR="00B33099" w:rsidRDefault="001F4808">
            <w:pPr>
              <w:pStyle w:val="TableParagraph"/>
              <w:spacing w:before="20"/>
              <w:ind w:left="555"/>
              <w:rPr>
                <w:sz w:val="20"/>
              </w:rPr>
            </w:pPr>
            <w:r>
              <w:rPr>
                <w:w w:val="105"/>
                <w:sz w:val="20"/>
              </w:rPr>
              <w:t>Ministro de Agricultura y Desarrollo Rural</w:t>
            </w:r>
          </w:p>
        </w:tc>
      </w:tr>
      <w:tr w:rsidR="00B33099">
        <w:trPr>
          <w:trHeight w:val="760"/>
        </w:trPr>
        <w:tc>
          <w:tcPr>
            <w:tcW w:w="4322" w:type="dxa"/>
          </w:tcPr>
          <w:p w:rsidR="00B33099" w:rsidRDefault="001F4808">
            <w:pPr>
              <w:pStyle w:val="TableParagraph"/>
              <w:spacing w:before="126"/>
              <w:ind w:left="200"/>
              <w:rPr>
                <w:rFonts w:ascii="Century Gothic"/>
                <w:b/>
                <w:sz w:val="20"/>
              </w:rPr>
            </w:pPr>
            <w:r>
              <w:rPr>
                <w:rFonts w:ascii="Century Gothic"/>
                <w:b/>
                <w:w w:val="115"/>
                <w:sz w:val="20"/>
              </w:rPr>
              <w:t>Alejandro Gaviria Uribe</w:t>
            </w:r>
          </w:p>
          <w:p w:rsidR="00B33099" w:rsidRDefault="001F4808">
            <w:pPr>
              <w:pStyle w:val="TableParagraph"/>
              <w:spacing w:before="20"/>
              <w:ind w:left="200"/>
              <w:rPr>
                <w:sz w:val="20"/>
              </w:rPr>
            </w:pPr>
            <w:r>
              <w:rPr>
                <w:w w:val="105"/>
                <w:sz w:val="20"/>
              </w:rPr>
              <w:t>Ministro de Salud y Protección Social</w:t>
            </w:r>
          </w:p>
        </w:tc>
        <w:tc>
          <w:tcPr>
            <w:tcW w:w="4878" w:type="dxa"/>
          </w:tcPr>
          <w:p w:rsidR="00B33099" w:rsidRDefault="001F4808">
            <w:pPr>
              <w:pStyle w:val="TableParagraph"/>
              <w:spacing w:before="126"/>
              <w:ind w:left="555"/>
              <w:rPr>
                <w:rFonts w:ascii="Century Gothic"/>
                <w:b/>
                <w:sz w:val="20"/>
              </w:rPr>
            </w:pPr>
            <w:r>
              <w:rPr>
                <w:rFonts w:ascii="Century Gothic"/>
                <w:b/>
                <w:w w:val="110"/>
                <w:sz w:val="20"/>
              </w:rPr>
              <w:t>Griselda Janeth Restrepo Gallego</w:t>
            </w:r>
          </w:p>
          <w:p w:rsidR="00B33099" w:rsidRDefault="001F4808">
            <w:pPr>
              <w:pStyle w:val="TableParagraph"/>
              <w:spacing w:before="20"/>
              <w:ind w:left="555"/>
              <w:rPr>
                <w:sz w:val="20"/>
              </w:rPr>
            </w:pPr>
            <w:r>
              <w:rPr>
                <w:w w:val="105"/>
                <w:sz w:val="20"/>
              </w:rPr>
              <w:t>Ministra de Trabajo</w:t>
            </w:r>
          </w:p>
        </w:tc>
      </w:tr>
      <w:tr w:rsidR="00B33099">
        <w:trPr>
          <w:trHeight w:val="760"/>
        </w:trPr>
        <w:tc>
          <w:tcPr>
            <w:tcW w:w="4322" w:type="dxa"/>
          </w:tcPr>
          <w:p w:rsidR="00B33099" w:rsidRDefault="001F4808">
            <w:pPr>
              <w:pStyle w:val="TableParagraph"/>
              <w:spacing w:before="126"/>
              <w:ind w:left="200"/>
              <w:rPr>
                <w:rFonts w:ascii="Century Gothic" w:hAnsi="Century Gothic"/>
                <w:b/>
                <w:sz w:val="20"/>
              </w:rPr>
            </w:pPr>
            <w:r>
              <w:rPr>
                <w:rFonts w:ascii="Century Gothic" w:hAnsi="Century Gothic"/>
                <w:b/>
                <w:w w:val="105"/>
                <w:sz w:val="20"/>
              </w:rPr>
              <w:t>Germán Arce Zapata</w:t>
            </w:r>
          </w:p>
          <w:p w:rsidR="00B33099" w:rsidRDefault="001F4808">
            <w:pPr>
              <w:pStyle w:val="TableParagraph"/>
              <w:spacing w:before="20"/>
              <w:ind w:left="200"/>
              <w:rPr>
                <w:sz w:val="20"/>
              </w:rPr>
            </w:pPr>
            <w:r>
              <w:rPr>
                <w:w w:val="105"/>
                <w:sz w:val="20"/>
              </w:rPr>
              <w:t>Ministro de Minas y Energía</w:t>
            </w:r>
          </w:p>
        </w:tc>
        <w:tc>
          <w:tcPr>
            <w:tcW w:w="4878" w:type="dxa"/>
          </w:tcPr>
          <w:p w:rsidR="00B33099" w:rsidRDefault="001F4808">
            <w:pPr>
              <w:pStyle w:val="TableParagraph"/>
              <w:spacing w:before="126"/>
              <w:ind w:left="555"/>
              <w:rPr>
                <w:rFonts w:ascii="Century Gothic" w:hAnsi="Century Gothic"/>
                <w:b/>
                <w:sz w:val="20"/>
              </w:rPr>
            </w:pPr>
            <w:r>
              <w:rPr>
                <w:rFonts w:ascii="Century Gothic" w:hAnsi="Century Gothic"/>
                <w:b/>
                <w:w w:val="110"/>
                <w:sz w:val="20"/>
              </w:rPr>
              <w:t>María Lorena Gutiérrez Botero</w:t>
            </w:r>
          </w:p>
          <w:p w:rsidR="00B33099" w:rsidRDefault="001F4808">
            <w:pPr>
              <w:pStyle w:val="TableParagraph"/>
              <w:spacing w:before="20"/>
              <w:ind w:left="555"/>
              <w:rPr>
                <w:sz w:val="20"/>
              </w:rPr>
            </w:pPr>
            <w:r>
              <w:rPr>
                <w:w w:val="105"/>
                <w:sz w:val="20"/>
              </w:rPr>
              <w:t>Ministra de Comercio, Industria y Turismo</w:t>
            </w:r>
          </w:p>
        </w:tc>
      </w:tr>
      <w:tr w:rsidR="00B33099">
        <w:trPr>
          <w:trHeight w:val="760"/>
        </w:trPr>
        <w:tc>
          <w:tcPr>
            <w:tcW w:w="4322" w:type="dxa"/>
          </w:tcPr>
          <w:p w:rsidR="00B33099" w:rsidRDefault="001F4808">
            <w:pPr>
              <w:pStyle w:val="TableParagraph"/>
              <w:spacing w:before="126"/>
              <w:ind w:left="200"/>
              <w:rPr>
                <w:rFonts w:ascii="Century Gothic"/>
                <w:b/>
                <w:sz w:val="20"/>
              </w:rPr>
            </w:pPr>
            <w:r>
              <w:rPr>
                <w:rFonts w:ascii="Century Gothic"/>
                <w:b/>
                <w:w w:val="110"/>
                <w:sz w:val="20"/>
              </w:rPr>
              <w:t>Yaneth Giha Tovar</w:t>
            </w:r>
          </w:p>
          <w:p w:rsidR="00B33099" w:rsidRDefault="001F4808">
            <w:pPr>
              <w:pStyle w:val="TableParagraph"/>
              <w:spacing w:before="20"/>
              <w:ind w:left="200"/>
              <w:rPr>
                <w:sz w:val="20"/>
              </w:rPr>
            </w:pPr>
            <w:r>
              <w:rPr>
                <w:w w:val="110"/>
                <w:sz w:val="20"/>
              </w:rPr>
              <w:t>Ministra de Educación Nacional</w:t>
            </w:r>
          </w:p>
        </w:tc>
        <w:tc>
          <w:tcPr>
            <w:tcW w:w="4878" w:type="dxa"/>
          </w:tcPr>
          <w:p w:rsidR="00B33099" w:rsidRDefault="001F4808">
            <w:pPr>
              <w:pStyle w:val="TableParagraph"/>
              <w:spacing w:before="126"/>
              <w:ind w:left="555"/>
              <w:rPr>
                <w:rFonts w:ascii="Century Gothic"/>
                <w:b/>
                <w:sz w:val="20"/>
              </w:rPr>
            </w:pPr>
            <w:r>
              <w:rPr>
                <w:rFonts w:ascii="Century Gothic"/>
                <w:b/>
                <w:w w:val="115"/>
                <w:sz w:val="20"/>
              </w:rPr>
              <w:t>Luis Gilberto Murillo Urrutia</w:t>
            </w:r>
          </w:p>
          <w:p w:rsidR="00B33099" w:rsidRDefault="001F4808">
            <w:pPr>
              <w:pStyle w:val="TableParagraph"/>
              <w:spacing w:before="20"/>
              <w:ind w:left="555"/>
              <w:rPr>
                <w:sz w:val="20"/>
              </w:rPr>
            </w:pPr>
            <w:r>
              <w:rPr>
                <w:w w:val="105"/>
                <w:sz w:val="20"/>
              </w:rPr>
              <w:t>Ministro de Ambiente y Desarrollo Sostenible</w:t>
            </w:r>
          </w:p>
        </w:tc>
      </w:tr>
      <w:tr w:rsidR="00B33099">
        <w:trPr>
          <w:trHeight w:val="1029"/>
        </w:trPr>
        <w:tc>
          <w:tcPr>
            <w:tcW w:w="4322" w:type="dxa"/>
          </w:tcPr>
          <w:p w:rsidR="00B33099" w:rsidRDefault="001F4808">
            <w:pPr>
              <w:pStyle w:val="TableParagraph"/>
              <w:spacing w:before="126"/>
              <w:ind w:left="200"/>
              <w:rPr>
                <w:rFonts w:ascii="Century Gothic" w:hAnsi="Century Gothic"/>
                <w:b/>
                <w:sz w:val="20"/>
              </w:rPr>
            </w:pPr>
            <w:r>
              <w:rPr>
                <w:rFonts w:ascii="Century Gothic" w:hAnsi="Century Gothic"/>
                <w:b/>
                <w:w w:val="110"/>
                <w:sz w:val="20"/>
              </w:rPr>
              <w:t>Camilo Armando Sánchez Ortega</w:t>
            </w:r>
          </w:p>
          <w:p w:rsidR="00B33099" w:rsidRDefault="001F4808">
            <w:pPr>
              <w:pStyle w:val="TableParagraph"/>
              <w:spacing w:before="20"/>
              <w:ind w:left="200"/>
              <w:rPr>
                <w:sz w:val="20"/>
              </w:rPr>
            </w:pPr>
            <w:r>
              <w:rPr>
                <w:w w:val="110"/>
                <w:sz w:val="20"/>
              </w:rPr>
              <w:t>Ministro de Vivienda, Ciudad y Territorio</w:t>
            </w:r>
          </w:p>
        </w:tc>
        <w:tc>
          <w:tcPr>
            <w:tcW w:w="4878" w:type="dxa"/>
          </w:tcPr>
          <w:p w:rsidR="00B33099" w:rsidRDefault="001F4808">
            <w:pPr>
              <w:pStyle w:val="TableParagraph"/>
              <w:spacing w:before="126"/>
              <w:ind w:left="555"/>
              <w:rPr>
                <w:rFonts w:ascii="Century Gothic" w:hAnsi="Century Gothic"/>
                <w:b/>
                <w:sz w:val="20"/>
              </w:rPr>
            </w:pPr>
            <w:r>
              <w:rPr>
                <w:rFonts w:ascii="Century Gothic" w:hAnsi="Century Gothic"/>
                <w:b/>
                <w:w w:val="105"/>
                <w:sz w:val="20"/>
              </w:rPr>
              <w:t>David Luna Sánchez</w:t>
            </w:r>
          </w:p>
          <w:p w:rsidR="00B33099" w:rsidRDefault="001F4808">
            <w:pPr>
              <w:pStyle w:val="TableParagraph"/>
              <w:spacing w:before="20" w:line="254" w:lineRule="auto"/>
              <w:ind w:left="555"/>
              <w:rPr>
                <w:sz w:val="20"/>
              </w:rPr>
            </w:pPr>
            <w:r>
              <w:rPr>
                <w:w w:val="105"/>
                <w:sz w:val="20"/>
              </w:rPr>
              <w:t>Ministro de Tecnologías de la Información y las Comunicaciones</w:t>
            </w:r>
          </w:p>
        </w:tc>
      </w:tr>
      <w:tr w:rsidR="00B33099">
        <w:trPr>
          <w:trHeight w:val="649"/>
        </w:trPr>
        <w:tc>
          <w:tcPr>
            <w:tcW w:w="4322" w:type="dxa"/>
          </w:tcPr>
          <w:p w:rsidR="00B33099" w:rsidRDefault="001F4808">
            <w:pPr>
              <w:pStyle w:val="TableParagraph"/>
              <w:spacing w:before="136"/>
              <w:ind w:left="200"/>
              <w:rPr>
                <w:rFonts w:ascii="Century Gothic" w:hAnsi="Century Gothic"/>
                <w:b/>
                <w:sz w:val="20"/>
              </w:rPr>
            </w:pPr>
            <w:r>
              <w:rPr>
                <w:rFonts w:ascii="Century Gothic" w:hAnsi="Century Gothic"/>
                <w:b/>
                <w:w w:val="105"/>
                <w:sz w:val="20"/>
              </w:rPr>
              <w:t>Germán Cardona Gutiérrez</w:t>
            </w:r>
          </w:p>
          <w:p w:rsidR="00B33099" w:rsidRDefault="001F4808">
            <w:pPr>
              <w:pStyle w:val="TableParagraph"/>
              <w:spacing w:before="20" w:line="229" w:lineRule="exact"/>
              <w:ind w:left="200"/>
              <w:rPr>
                <w:sz w:val="20"/>
              </w:rPr>
            </w:pPr>
            <w:r>
              <w:rPr>
                <w:sz w:val="20"/>
              </w:rPr>
              <w:t>Ministro de Transporte</w:t>
            </w:r>
          </w:p>
        </w:tc>
        <w:tc>
          <w:tcPr>
            <w:tcW w:w="4878" w:type="dxa"/>
          </w:tcPr>
          <w:p w:rsidR="00B33099" w:rsidRDefault="001F4808">
            <w:pPr>
              <w:pStyle w:val="TableParagraph"/>
              <w:spacing w:before="136"/>
              <w:ind w:left="555"/>
              <w:rPr>
                <w:rFonts w:ascii="Century Gothic" w:hAnsi="Century Gothic"/>
                <w:b/>
                <w:sz w:val="20"/>
              </w:rPr>
            </w:pPr>
            <w:r>
              <w:rPr>
                <w:rFonts w:ascii="Century Gothic" w:hAnsi="Century Gothic"/>
                <w:b/>
                <w:w w:val="105"/>
                <w:sz w:val="20"/>
              </w:rPr>
              <w:t>Mariana Garcés Córdoba</w:t>
            </w:r>
          </w:p>
          <w:p w:rsidR="00B33099" w:rsidRDefault="001F4808">
            <w:pPr>
              <w:pStyle w:val="TableParagraph"/>
              <w:spacing w:before="20" w:line="229" w:lineRule="exact"/>
              <w:ind w:left="555"/>
              <w:rPr>
                <w:sz w:val="20"/>
              </w:rPr>
            </w:pPr>
            <w:r>
              <w:rPr>
                <w:w w:val="105"/>
                <w:sz w:val="20"/>
              </w:rPr>
              <w:t>Ministra de Cultura</w:t>
            </w:r>
          </w:p>
        </w:tc>
      </w:tr>
    </w:tbl>
    <w:p w:rsidR="00B33099" w:rsidRDefault="00B33099">
      <w:pPr>
        <w:pStyle w:val="BodyText"/>
        <w:rPr>
          <w:sz w:val="20"/>
        </w:rPr>
      </w:pPr>
    </w:p>
    <w:p w:rsidR="00B33099" w:rsidRDefault="00B33099">
      <w:pPr>
        <w:pStyle w:val="BodyText"/>
        <w:rPr>
          <w:sz w:val="20"/>
        </w:rPr>
      </w:pPr>
    </w:p>
    <w:p w:rsidR="00B33099" w:rsidRDefault="00B33099">
      <w:pPr>
        <w:pStyle w:val="BodyText"/>
        <w:rPr>
          <w:sz w:val="20"/>
        </w:rPr>
      </w:pPr>
    </w:p>
    <w:p w:rsidR="00B33099" w:rsidRDefault="00B33099">
      <w:pPr>
        <w:pStyle w:val="BodyText"/>
        <w:rPr>
          <w:sz w:val="20"/>
        </w:rPr>
      </w:pPr>
    </w:p>
    <w:p w:rsidR="00B33099" w:rsidRDefault="00B33099">
      <w:pPr>
        <w:pStyle w:val="BodyText"/>
        <w:spacing w:before="8"/>
        <w:rPr>
          <w:sz w:val="26"/>
        </w:rPr>
      </w:pPr>
    </w:p>
    <w:p w:rsidR="00B33099" w:rsidRDefault="001F4808">
      <w:pPr>
        <w:spacing w:before="106"/>
        <w:ind w:left="1110" w:right="2547"/>
        <w:jc w:val="center"/>
        <w:rPr>
          <w:rFonts w:ascii="Century Gothic" w:hAnsi="Century Gothic"/>
          <w:b/>
          <w:sz w:val="20"/>
        </w:rPr>
      </w:pPr>
      <w:r>
        <w:rPr>
          <w:rFonts w:ascii="Century Gothic" w:hAnsi="Century Gothic"/>
          <w:b/>
          <w:w w:val="110"/>
          <w:sz w:val="20"/>
        </w:rPr>
        <w:t>Luis Fernando Mejía Alzate</w:t>
      </w:r>
    </w:p>
    <w:p w:rsidR="00B33099" w:rsidRDefault="001F4808">
      <w:pPr>
        <w:spacing w:before="20"/>
        <w:ind w:left="1112" w:right="2547"/>
        <w:jc w:val="center"/>
        <w:rPr>
          <w:sz w:val="20"/>
        </w:rPr>
      </w:pPr>
      <w:r>
        <w:rPr>
          <w:w w:val="105"/>
          <w:sz w:val="20"/>
        </w:rPr>
        <w:t>Director General del Departamento Nacional de Planeación</w:t>
      </w:r>
    </w:p>
    <w:p w:rsidR="00B33099" w:rsidRDefault="00B33099">
      <w:pPr>
        <w:pStyle w:val="BodyText"/>
        <w:spacing w:before="8"/>
        <w:rPr>
          <w:sz w:val="21"/>
        </w:rPr>
      </w:pPr>
    </w:p>
    <w:tbl>
      <w:tblPr>
        <w:tblW w:w="0" w:type="auto"/>
        <w:tblInd w:w="579" w:type="dxa"/>
        <w:tblLayout w:type="fixed"/>
        <w:tblCellMar>
          <w:left w:w="0" w:type="dxa"/>
          <w:right w:w="0" w:type="dxa"/>
        </w:tblCellMar>
        <w:tblLook w:val="01E0" w:firstRow="1" w:lastRow="1" w:firstColumn="1" w:lastColumn="1" w:noHBand="0" w:noVBand="0"/>
      </w:tblPr>
      <w:tblGrid>
        <w:gridCol w:w="4131"/>
        <w:gridCol w:w="3758"/>
      </w:tblGrid>
      <w:tr w:rsidR="00B33099">
        <w:trPr>
          <w:trHeight w:val="520"/>
        </w:trPr>
        <w:tc>
          <w:tcPr>
            <w:tcW w:w="4131" w:type="dxa"/>
          </w:tcPr>
          <w:p w:rsidR="00B33099" w:rsidRDefault="001F4808">
            <w:pPr>
              <w:pStyle w:val="TableParagraph"/>
              <w:spacing w:before="6"/>
              <w:ind w:left="119" w:right="521"/>
              <w:jc w:val="center"/>
              <w:rPr>
                <w:rFonts w:ascii="Century Gothic"/>
                <w:b/>
                <w:sz w:val="20"/>
              </w:rPr>
            </w:pPr>
            <w:r>
              <w:rPr>
                <w:rFonts w:ascii="Century Gothic"/>
                <w:b/>
                <w:w w:val="110"/>
                <w:sz w:val="20"/>
              </w:rPr>
              <w:t>Alejandra Corchuelo Marmolejo</w:t>
            </w:r>
          </w:p>
          <w:p w:rsidR="00B33099" w:rsidRDefault="001F4808">
            <w:pPr>
              <w:pStyle w:val="TableParagraph"/>
              <w:spacing w:before="20" w:line="229" w:lineRule="exact"/>
              <w:ind w:left="119" w:right="519"/>
              <w:jc w:val="center"/>
              <w:rPr>
                <w:sz w:val="20"/>
              </w:rPr>
            </w:pPr>
            <w:r>
              <w:rPr>
                <w:w w:val="105"/>
                <w:sz w:val="20"/>
              </w:rPr>
              <w:t>Subdirectora General Sectorial</w:t>
            </w:r>
          </w:p>
        </w:tc>
        <w:tc>
          <w:tcPr>
            <w:tcW w:w="3758" w:type="dxa"/>
          </w:tcPr>
          <w:p w:rsidR="00B33099" w:rsidRDefault="001F4808">
            <w:pPr>
              <w:pStyle w:val="TableParagraph"/>
              <w:spacing w:before="6"/>
              <w:ind w:left="558" w:right="153"/>
              <w:jc w:val="center"/>
              <w:rPr>
                <w:rFonts w:ascii="Century Gothic" w:hAnsi="Century Gothic"/>
                <w:b/>
                <w:sz w:val="20"/>
              </w:rPr>
            </w:pPr>
            <w:r>
              <w:rPr>
                <w:rFonts w:ascii="Century Gothic" w:hAnsi="Century Gothic"/>
                <w:b/>
                <w:w w:val="110"/>
                <w:sz w:val="20"/>
              </w:rPr>
              <w:t>Santiago Matallana Méndez</w:t>
            </w:r>
          </w:p>
          <w:p w:rsidR="00B33099" w:rsidRDefault="001F4808">
            <w:pPr>
              <w:pStyle w:val="TableParagraph"/>
              <w:spacing w:before="20" w:line="229" w:lineRule="exact"/>
              <w:ind w:left="556" w:right="153"/>
              <w:jc w:val="center"/>
              <w:rPr>
                <w:sz w:val="20"/>
              </w:rPr>
            </w:pPr>
            <w:r>
              <w:rPr>
                <w:w w:val="105"/>
                <w:sz w:val="20"/>
              </w:rPr>
              <w:t>Subdirector General Territorial</w:t>
            </w:r>
          </w:p>
        </w:tc>
      </w:tr>
    </w:tbl>
    <w:p w:rsidR="00B33099" w:rsidRDefault="00B33099">
      <w:pPr>
        <w:spacing w:line="229" w:lineRule="exact"/>
        <w:jc w:val="center"/>
        <w:rPr>
          <w:sz w:val="20"/>
        </w:rPr>
        <w:sectPr w:rsidR="00B33099">
          <w:footerReference w:type="default" r:id="rId8"/>
          <w:pgSz w:w="12240" w:h="15840"/>
          <w:pgMar w:top="1420" w:right="0" w:bottom="1020" w:left="1580" w:header="0" w:footer="838" w:gutter="0"/>
          <w:pgNumType w:start="2"/>
          <w:cols w:space="720"/>
        </w:sectPr>
      </w:pPr>
    </w:p>
    <w:p w:rsidR="00B33099" w:rsidRDefault="001F4808">
      <w:pPr>
        <w:pStyle w:val="Heading2"/>
        <w:ind w:left="3546"/>
      </w:pPr>
      <w:r>
        <w:rPr>
          <w:w w:val="105"/>
        </w:rPr>
        <w:lastRenderedPageBreak/>
        <w:t>Resumen ejecutivo</w:t>
      </w:r>
    </w:p>
    <w:p w:rsidR="00B33099" w:rsidRDefault="001F4808">
      <w:pPr>
        <w:pStyle w:val="BodyText"/>
        <w:spacing w:before="184" w:line="292" w:lineRule="auto"/>
        <w:ind w:left="262" w:right="1696" w:firstLine="567"/>
        <w:jc w:val="both"/>
      </w:pPr>
      <w:r>
        <w:rPr>
          <w:w w:val="105"/>
        </w:rPr>
        <w:t>En los últimos años las principales economías del mundo han avanzado en el reconocimiento de los datos como elemento central para la adaptación a la cuarta revolución industrial y para el apalancamiento del crecimiento económico. En Colom</w:t>
      </w:r>
      <w:r>
        <w:rPr>
          <w:w w:val="105"/>
        </w:rPr>
        <w:t xml:space="preserve">bia, hasta la adopción del Plan  Nacional de  Desarrollo  2014-2018  </w:t>
      </w:r>
      <w:r>
        <w:rPr>
          <w:i/>
          <w:w w:val="105"/>
          <w:sz w:val="23"/>
        </w:rPr>
        <w:t>Todos por un nuevo país</w:t>
      </w:r>
      <w:r>
        <w:rPr>
          <w:w w:val="105"/>
        </w:rPr>
        <w:t>,</w:t>
      </w:r>
      <w:r>
        <w:rPr>
          <w:spacing w:val="52"/>
          <w:w w:val="105"/>
        </w:rPr>
        <w:t xml:space="preserve"> </w:t>
      </w:r>
      <w:r>
        <w:rPr>
          <w:w w:val="105"/>
        </w:rPr>
        <w:t xml:space="preserve">no se había reconocido de manera explícita la importancia de los datos como activo para generar valor social y económico. Sin embargo, desde hace aproximadamente </w:t>
      </w:r>
      <w:r>
        <w:rPr>
          <w:w w:val="105"/>
        </w:rPr>
        <w:t>veinte años</w:t>
      </w:r>
      <w:r>
        <w:rPr>
          <w:spacing w:val="52"/>
          <w:w w:val="105"/>
        </w:rPr>
        <w:t xml:space="preserve"> </w:t>
      </w:r>
      <w:r>
        <w:rPr>
          <w:w w:val="105"/>
        </w:rPr>
        <w:t>se identificó la necesidad de emplear las tecnologías de la información y las comunicaciones para</w:t>
      </w:r>
      <w:r>
        <w:rPr>
          <w:spacing w:val="15"/>
          <w:w w:val="105"/>
        </w:rPr>
        <w:t xml:space="preserve"> </w:t>
      </w:r>
      <w:r>
        <w:rPr>
          <w:w w:val="105"/>
        </w:rPr>
        <w:t>aumentar</w:t>
      </w:r>
      <w:r>
        <w:rPr>
          <w:spacing w:val="16"/>
          <w:w w:val="105"/>
        </w:rPr>
        <w:t xml:space="preserve"> </w:t>
      </w:r>
      <w:r>
        <w:rPr>
          <w:w w:val="105"/>
        </w:rPr>
        <w:t>la</w:t>
      </w:r>
      <w:r>
        <w:rPr>
          <w:spacing w:val="16"/>
          <w:w w:val="105"/>
        </w:rPr>
        <w:t xml:space="preserve"> </w:t>
      </w:r>
      <w:r>
        <w:rPr>
          <w:w w:val="105"/>
        </w:rPr>
        <w:t>eficiencia</w:t>
      </w:r>
      <w:r>
        <w:rPr>
          <w:spacing w:val="16"/>
          <w:w w:val="105"/>
        </w:rPr>
        <w:t xml:space="preserve"> </w:t>
      </w:r>
      <w:r>
        <w:rPr>
          <w:w w:val="105"/>
        </w:rPr>
        <w:t>en</w:t>
      </w:r>
      <w:r>
        <w:rPr>
          <w:spacing w:val="17"/>
          <w:w w:val="105"/>
        </w:rPr>
        <w:t xml:space="preserve"> </w:t>
      </w:r>
      <w:r>
        <w:rPr>
          <w:w w:val="105"/>
        </w:rPr>
        <w:t>el</w:t>
      </w:r>
      <w:r>
        <w:rPr>
          <w:spacing w:val="16"/>
          <w:w w:val="105"/>
        </w:rPr>
        <w:t xml:space="preserve"> </w:t>
      </w:r>
      <w:r>
        <w:rPr>
          <w:w w:val="105"/>
        </w:rPr>
        <w:t>desarrollo</w:t>
      </w:r>
      <w:r>
        <w:rPr>
          <w:spacing w:val="16"/>
          <w:w w:val="105"/>
        </w:rPr>
        <w:t xml:space="preserve"> </w:t>
      </w:r>
      <w:r>
        <w:rPr>
          <w:w w:val="105"/>
        </w:rPr>
        <w:t>de</w:t>
      </w:r>
      <w:r>
        <w:rPr>
          <w:spacing w:val="17"/>
          <w:w w:val="105"/>
        </w:rPr>
        <w:t xml:space="preserve"> </w:t>
      </w:r>
      <w:r>
        <w:rPr>
          <w:w w:val="105"/>
        </w:rPr>
        <w:t>los</w:t>
      </w:r>
      <w:r>
        <w:rPr>
          <w:spacing w:val="17"/>
          <w:w w:val="105"/>
        </w:rPr>
        <w:t xml:space="preserve"> </w:t>
      </w:r>
      <w:r>
        <w:rPr>
          <w:w w:val="105"/>
        </w:rPr>
        <w:t>procesos</w:t>
      </w:r>
      <w:r>
        <w:rPr>
          <w:spacing w:val="17"/>
          <w:w w:val="105"/>
        </w:rPr>
        <w:t xml:space="preserve"> </w:t>
      </w:r>
      <w:r>
        <w:rPr>
          <w:w w:val="105"/>
        </w:rPr>
        <w:t>y</w:t>
      </w:r>
      <w:r>
        <w:rPr>
          <w:spacing w:val="16"/>
          <w:w w:val="105"/>
        </w:rPr>
        <w:t xml:space="preserve"> </w:t>
      </w:r>
      <w:r>
        <w:rPr>
          <w:w w:val="105"/>
        </w:rPr>
        <w:t>la</w:t>
      </w:r>
      <w:r>
        <w:rPr>
          <w:spacing w:val="16"/>
          <w:w w:val="105"/>
        </w:rPr>
        <w:t xml:space="preserve"> </w:t>
      </w:r>
      <w:r>
        <w:rPr>
          <w:w w:val="105"/>
        </w:rPr>
        <w:t>gestión</w:t>
      </w:r>
      <w:r>
        <w:rPr>
          <w:spacing w:val="17"/>
          <w:w w:val="105"/>
        </w:rPr>
        <w:t xml:space="preserve"> </w:t>
      </w:r>
      <w:r>
        <w:rPr>
          <w:w w:val="105"/>
        </w:rPr>
        <w:t>gubernamental.</w:t>
      </w:r>
    </w:p>
    <w:p w:rsidR="00B33099" w:rsidRDefault="001F4808">
      <w:pPr>
        <w:pStyle w:val="BodyText"/>
        <w:spacing w:before="114" w:line="292" w:lineRule="auto"/>
        <w:ind w:left="262" w:right="1696" w:firstLine="566"/>
        <w:jc w:val="both"/>
      </w:pPr>
      <w:r>
        <w:rPr>
          <w:w w:val="105"/>
        </w:rPr>
        <w:t>La presente política tiene por objetivo aumentar el aprovecham</w:t>
      </w:r>
      <w:r>
        <w:rPr>
          <w:w w:val="105"/>
        </w:rPr>
        <w:t>iento de datos, mediante el desarrollo de las condiciones para que sean gestionados como activos para generar valor social y económico. En lo que se refiere a las actividades de las entidades públicas, esta generación de valor es entendida como la provisió</w:t>
      </w:r>
      <w:r>
        <w:rPr>
          <w:w w:val="105"/>
        </w:rPr>
        <w:t>n de bienes públicos para brindar respuestas efectivas y útiles frente a las necesidades sociales.</w:t>
      </w:r>
    </w:p>
    <w:p w:rsidR="00B33099" w:rsidRDefault="001F4808">
      <w:pPr>
        <w:pStyle w:val="BodyText"/>
        <w:spacing w:before="124" w:line="292" w:lineRule="auto"/>
        <w:ind w:left="261" w:right="1697" w:firstLine="566"/>
        <w:jc w:val="both"/>
      </w:pPr>
      <w:r>
        <w:rPr>
          <w:w w:val="105"/>
        </w:rPr>
        <w:t>Para lograrlo, la política busca superar los retos que hasta el momento han impedido la disponibilidad masiva de datos digitales de las entidades públicas. E</w:t>
      </w:r>
      <w:r>
        <w:rPr>
          <w:w w:val="105"/>
        </w:rPr>
        <w:t>sto, como condición esencial para su aprovechamiento, que hace necesario acelerar y fortalecer</w:t>
      </w:r>
      <w:r>
        <w:rPr>
          <w:spacing w:val="52"/>
          <w:w w:val="105"/>
        </w:rPr>
        <w:t xml:space="preserve"> </w:t>
      </w:r>
      <w:r>
        <w:rPr>
          <w:w w:val="105"/>
        </w:rPr>
        <w:t>la  digitalización, la apertura de datos y la interoperabilidad entre las entidades públicas, elementos que activan los procesos requeridos para la generación de</w:t>
      </w:r>
      <w:r>
        <w:rPr>
          <w:w w:val="105"/>
        </w:rPr>
        <w:t xml:space="preserve"> valor social y económico.</w:t>
      </w:r>
    </w:p>
    <w:p w:rsidR="00B33099" w:rsidRDefault="001F4808">
      <w:pPr>
        <w:pStyle w:val="BodyText"/>
        <w:spacing w:before="127" w:line="292" w:lineRule="auto"/>
        <w:ind w:left="261" w:right="1696" w:firstLine="567"/>
        <w:jc w:val="both"/>
      </w:pPr>
      <w:r>
        <w:rPr>
          <w:w w:val="105"/>
        </w:rPr>
        <w:t>Para adecuar la intervención pública y orientarla a la generación de valor con los</w:t>
      </w:r>
      <w:r>
        <w:rPr>
          <w:spacing w:val="52"/>
          <w:w w:val="105"/>
        </w:rPr>
        <w:t xml:space="preserve"> </w:t>
      </w:r>
      <w:r>
        <w:rPr>
          <w:w w:val="105"/>
        </w:rPr>
        <w:t>datos se requiere del estímulo a las capacidades que dinamicen la oferta, esto es, el capital humano, así como la demanda de bienes y servicios ba</w:t>
      </w:r>
      <w:r>
        <w:rPr>
          <w:w w:val="105"/>
        </w:rPr>
        <w:t xml:space="preserve">sados en datos, que se manifiesta  </w:t>
      </w:r>
      <w:r>
        <w:rPr>
          <w:spacing w:val="52"/>
          <w:w w:val="105"/>
        </w:rPr>
        <w:t xml:space="preserve"> </w:t>
      </w:r>
      <w:r>
        <w:rPr>
          <w:w w:val="105"/>
        </w:rPr>
        <w:t xml:space="preserve">en una cultura de datos. Adicionalmente, para materializar este potencial, se propone la definición de un marco jurídico e institucional que maximice la obtención de beneficios </w:t>
      </w:r>
      <w:r>
        <w:rPr>
          <w:spacing w:val="-4"/>
          <w:w w:val="105"/>
        </w:rPr>
        <w:t xml:space="preserve">del </w:t>
      </w:r>
      <w:r>
        <w:rPr>
          <w:w w:val="105"/>
        </w:rPr>
        <w:t>aprovechamiento de datos, permita la co</w:t>
      </w:r>
      <w:r>
        <w:rPr>
          <w:w w:val="105"/>
        </w:rPr>
        <w:t>operación entre los sectores público y privado y,   al mismo tiempo, refuerce la protección de los derechos de los ciudadanos en el contexto</w:t>
      </w:r>
      <w:r>
        <w:rPr>
          <w:spacing w:val="52"/>
          <w:w w:val="105"/>
        </w:rPr>
        <w:t xml:space="preserve"> </w:t>
      </w:r>
      <w:r>
        <w:rPr>
          <w:w w:val="105"/>
        </w:rPr>
        <w:t xml:space="preserve">de la creciente transformación de la vida diaria en datos digitales cuantificables y procesables (llamada </w:t>
      </w:r>
      <w:r>
        <w:rPr>
          <w:i/>
          <w:w w:val="105"/>
          <w:sz w:val="23"/>
        </w:rPr>
        <w:t>datificac</w:t>
      </w:r>
      <w:r>
        <w:rPr>
          <w:i/>
          <w:w w:val="105"/>
          <w:sz w:val="23"/>
        </w:rPr>
        <w:t>ión</w:t>
      </w:r>
      <w:r>
        <w:rPr>
          <w:w w:val="105"/>
        </w:rPr>
        <w:t>). Para ello, se resalta la necesidad de establecer distinciones claras entre las categorías de datos: personales, del sector privado y públicos. Así mismo, se precisan límites que orienten a los actores hacia fines que aumenten el bienestar</w:t>
      </w:r>
      <w:r>
        <w:rPr>
          <w:spacing w:val="12"/>
          <w:w w:val="105"/>
        </w:rPr>
        <w:t xml:space="preserve"> </w:t>
      </w:r>
      <w:r>
        <w:rPr>
          <w:w w:val="105"/>
        </w:rPr>
        <w:t>social.</w:t>
      </w:r>
    </w:p>
    <w:p w:rsidR="00B33099" w:rsidRDefault="001F4808">
      <w:pPr>
        <w:pStyle w:val="BodyText"/>
        <w:spacing w:before="117" w:line="290" w:lineRule="auto"/>
        <w:ind w:left="263" w:right="1697" w:firstLine="566"/>
        <w:jc w:val="both"/>
      </w:pPr>
      <w:r>
        <w:rPr>
          <w:w w:val="110"/>
        </w:rPr>
        <w:t xml:space="preserve">El </w:t>
      </w:r>
      <w:r>
        <w:rPr>
          <w:w w:val="110"/>
        </w:rPr>
        <w:t>Departamento Nacional de Planeación y el Ministerio de Tecnologías de la Información y las Comunicaciones liderarán la implementación de la Política nacional de explotación de datos (</w:t>
      </w:r>
      <w:r>
        <w:rPr>
          <w:i/>
          <w:w w:val="110"/>
          <w:sz w:val="23"/>
        </w:rPr>
        <w:t>Big Data</w:t>
      </w:r>
      <w:r>
        <w:rPr>
          <w:w w:val="110"/>
        </w:rPr>
        <w:t>), en un periodo de implementación de cinco años, con inversiones por 16.728 millones de pesos para la creación de las condiciones descritas.</w:t>
      </w:r>
    </w:p>
    <w:p w:rsidR="00B33099" w:rsidRDefault="00B33099">
      <w:pPr>
        <w:spacing w:line="290" w:lineRule="auto"/>
        <w:jc w:val="both"/>
        <w:sectPr w:rsidR="00B33099">
          <w:pgSz w:w="12240" w:h="15840"/>
          <w:pgMar w:top="1420" w:right="0" w:bottom="1020" w:left="1580" w:header="0" w:footer="838" w:gutter="0"/>
          <w:cols w:space="720"/>
        </w:sectPr>
      </w:pPr>
    </w:p>
    <w:p w:rsidR="00B33099" w:rsidRDefault="001F4808">
      <w:pPr>
        <w:spacing w:before="90"/>
        <w:ind w:left="263"/>
        <w:rPr>
          <w:sz w:val="20"/>
        </w:rPr>
      </w:pPr>
      <w:r>
        <w:rPr>
          <w:rFonts w:ascii="Century Gothic" w:hAnsi="Century Gothic"/>
          <w:b/>
          <w:w w:val="115"/>
          <w:sz w:val="19"/>
        </w:rPr>
        <w:lastRenderedPageBreak/>
        <w:t xml:space="preserve">Clasificación: </w:t>
      </w:r>
      <w:r>
        <w:rPr>
          <w:w w:val="115"/>
          <w:sz w:val="20"/>
        </w:rPr>
        <w:t>O33.</w:t>
      </w:r>
    </w:p>
    <w:p w:rsidR="00B33099" w:rsidRDefault="001F4808">
      <w:pPr>
        <w:spacing w:before="66"/>
        <w:ind w:left="263"/>
        <w:rPr>
          <w:sz w:val="20"/>
        </w:rPr>
      </w:pPr>
      <w:r>
        <w:rPr>
          <w:rFonts w:ascii="Century Gothic" w:hAnsi="Century Gothic"/>
          <w:b/>
          <w:w w:val="105"/>
          <w:sz w:val="19"/>
        </w:rPr>
        <w:t xml:space="preserve">Palabras clave: </w:t>
      </w:r>
      <w:r>
        <w:rPr>
          <w:w w:val="105"/>
          <w:sz w:val="20"/>
        </w:rPr>
        <w:t xml:space="preserve">explotación de datos, </w:t>
      </w:r>
      <w:r>
        <w:rPr>
          <w:i/>
          <w:w w:val="105"/>
          <w:sz w:val="21"/>
        </w:rPr>
        <w:t>Big Data</w:t>
      </w:r>
      <w:r>
        <w:rPr>
          <w:w w:val="105"/>
          <w:sz w:val="20"/>
        </w:rPr>
        <w:t>, innovación basada en datos, econ</w:t>
      </w:r>
      <w:r>
        <w:rPr>
          <w:w w:val="105"/>
          <w:sz w:val="20"/>
        </w:rPr>
        <w:t>omía digital.</w:t>
      </w:r>
    </w:p>
    <w:p w:rsidR="00B33099" w:rsidRDefault="00B33099">
      <w:pPr>
        <w:rPr>
          <w:sz w:val="20"/>
        </w:rPr>
        <w:sectPr w:rsidR="00B33099">
          <w:pgSz w:w="12240" w:h="15840"/>
          <w:pgMar w:top="1420" w:right="0" w:bottom="1020" w:left="1580" w:header="0" w:footer="838" w:gutter="0"/>
          <w:cols w:space="720"/>
        </w:sectPr>
      </w:pPr>
    </w:p>
    <w:p w:rsidR="00B33099" w:rsidRDefault="001F4808">
      <w:pPr>
        <w:spacing w:before="89"/>
        <w:ind w:left="1108" w:right="2547"/>
        <w:jc w:val="center"/>
        <w:rPr>
          <w:rFonts w:ascii="Century Gothic"/>
          <w:b/>
          <w:sz w:val="18"/>
        </w:rPr>
      </w:pPr>
      <w:r>
        <w:rPr>
          <w:rFonts w:ascii="Century Gothic"/>
          <w:b/>
          <w:w w:val="110"/>
        </w:rPr>
        <w:lastRenderedPageBreak/>
        <w:t>T</w:t>
      </w:r>
      <w:r>
        <w:rPr>
          <w:rFonts w:ascii="Century Gothic"/>
          <w:b/>
          <w:w w:val="110"/>
          <w:sz w:val="18"/>
        </w:rPr>
        <w:t>ABLA DE CONTENIDO</w:t>
      </w:r>
    </w:p>
    <w:p w:rsidR="00B33099" w:rsidRDefault="00B33099">
      <w:pPr>
        <w:jc w:val="center"/>
        <w:rPr>
          <w:rFonts w:ascii="Century Gothic"/>
          <w:sz w:val="18"/>
        </w:rPr>
        <w:sectPr w:rsidR="00B33099">
          <w:pgSz w:w="12240" w:h="15840"/>
          <w:pgMar w:top="1420" w:right="0" w:bottom="1692" w:left="1580" w:header="0" w:footer="838" w:gutter="0"/>
          <w:cols w:space="720"/>
        </w:sectPr>
      </w:pPr>
    </w:p>
    <w:sdt>
      <w:sdtPr>
        <w:rPr>
          <w:i/>
          <w:sz w:val="22"/>
          <w:szCs w:val="22"/>
        </w:rPr>
        <w:id w:val="1828402984"/>
        <w:docPartObj>
          <w:docPartGallery w:val="Table of Contents"/>
          <w:docPartUnique/>
        </w:docPartObj>
      </w:sdtPr>
      <w:sdtEndPr/>
      <w:sdtContent>
        <w:p w:rsidR="00B33099" w:rsidRDefault="001F4808">
          <w:pPr>
            <w:pStyle w:val="TOC3"/>
            <w:numPr>
              <w:ilvl w:val="0"/>
              <w:numId w:val="13"/>
            </w:numPr>
            <w:tabs>
              <w:tab w:val="left" w:pos="689"/>
              <w:tab w:val="left" w:leader="dot" w:pos="8807"/>
            </w:tabs>
            <w:spacing w:before="253"/>
            <w:ind w:hanging="426"/>
            <w:rPr>
              <w:sz w:val="22"/>
            </w:rPr>
          </w:pPr>
          <w:hyperlink w:anchor="_bookmark0" w:history="1">
            <w:r>
              <w:rPr>
                <w:w w:val="110"/>
                <w:sz w:val="22"/>
              </w:rPr>
              <w:t>I</w:t>
            </w:r>
            <w:r>
              <w:rPr>
                <w:w w:val="110"/>
              </w:rPr>
              <w:t>NTRODUCCIÓN</w:t>
            </w:r>
            <w:r>
              <w:rPr>
                <w:w w:val="110"/>
              </w:rPr>
              <w:tab/>
            </w:r>
            <w:r>
              <w:rPr>
                <w:w w:val="115"/>
                <w:sz w:val="22"/>
              </w:rPr>
              <w:t>9</w:t>
            </w:r>
          </w:hyperlink>
        </w:p>
        <w:p w:rsidR="00B33099" w:rsidRDefault="001F4808">
          <w:pPr>
            <w:pStyle w:val="TOC3"/>
            <w:numPr>
              <w:ilvl w:val="0"/>
              <w:numId w:val="13"/>
            </w:numPr>
            <w:tabs>
              <w:tab w:val="left" w:pos="689"/>
              <w:tab w:val="left" w:leader="dot" w:pos="8655"/>
            </w:tabs>
            <w:spacing w:before="182"/>
            <w:ind w:hanging="426"/>
            <w:rPr>
              <w:sz w:val="22"/>
            </w:rPr>
          </w:pPr>
          <w:hyperlink w:anchor="_bookmark7" w:history="1">
            <w:r>
              <w:rPr>
                <w:w w:val="110"/>
                <w:sz w:val="22"/>
              </w:rPr>
              <w:t>A</w:t>
            </w:r>
            <w:r>
              <w:rPr>
                <w:w w:val="110"/>
              </w:rPr>
              <w:t>NTECEDENTES</w:t>
            </w:r>
            <w:r>
              <w:rPr>
                <w:spacing w:val="-4"/>
                <w:w w:val="110"/>
              </w:rPr>
              <w:t xml:space="preserve"> </w:t>
            </w:r>
            <w:r>
              <w:rPr>
                <w:w w:val="110"/>
              </w:rPr>
              <w:t>Y</w:t>
            </w:r>
            <w:r>
              <w:rPr>
                <w:spacing w:val="-2"/>
                <w:w w:val="110"/>
              </w:rPr>
              <w:t xml:space="preserve"> </w:t>
            </w:r>
            <w:r>
              <w:rPr>
                <w:w w:val="110"/>
              </w:rPr>
              <w:t>JUSTIFICACIÓN</w:t>
            </w:r>
            <w:r>
              <w:rPr>
                <w:w w:val="110"/>
              </w:rPr>
              <w:tab/>
            </w:r>
            <w:r>
              <w:rPr>
                <w:w w:val="110"/>
                <w:sz w:val="22"/>
              </w:rPr>
              <w:t>11</w:t>
            </w:r>
          </w:hyperlink>
        </w:p>
        <w:p w:rsidR="00B33099" w:rsidRDefault="001F4808">
          <w:pPr>
            <w:pStyle w:val="TOC1"/>
            <w:numPr>
              <w:ilvl w:val="1"/>
              <w:numId w:val="13"/>
            </w:numPr>
            <w:tabs>
              <w:tab w:val="left" w:pos="851"/>
              <w:tab w:val="left" w:pos="853"/>
            </w:tabs>
            <w:spacing w:before="123"/>
            <w:ind w:right="1694" w:hanging="1116"/>
            <w:jc w:val="right"/>
          </w:pPr>
          <w:hyperlink w:anchor="_bookmark10" w:history="1">
            <w:r>
              <w:rPr>
                <w:w w:val="105"/>
              </w:rPr>
              <w:t>Antecedentes  de  política y  normativa para la  explotación  de  datos  en</w:t>
            </w:r>
            <w:r>
              <w:rPr>
                <w:spacing w:val="12"/>
                <w:w w:val="105"/>
              </w:rPr>
              <w:t xml:space="preserve"> </w:t>
            </w:r>
            <w:r>
              <w:rPr>
                <w:w w:val="105"/>
              </w:rPr>
              <w:t>Colombia</w:t>
            </w:r>
          </w:hyperlink>
        </w:p>
        <w:p w:rsidR="00B33099" w:rsidRDefault="001F4808">
          <w:pPr>
            <w:pStyle w:val="TOC1"/>
            <w:ind w:left="0" w:right="1696" w:firstLine="0"/>
          </w:pPr>
          <w:hyperlink w:anchor="_bookmark10" w:history="1">
            <w:r>
              <w:rPr>
                <w:spacing w:val="-1"/>
                <w:w w:val="120"/>
              </w:rPr>
              <w:t xml:space="preserve">...............................................................................................................  </w:t>
            </w:r>
            <w:r>
              <w:rPr>
                <w:spacing w:val="39"/>
                <w:w w:val="120"/>
              </w:rPr>
              <w:t xml:space="preserve"> </w:t>
            </w:r>
            <w:r>
              <w:rPr>
                <w:w w:val="120"/>
              </w:rPr>
              <w:t>12</w:t>
            </w:r>
          </w:hyperlink>
        </w:p>
        <w:p w:rsidR="00B33099" w:rsidRDefault="001F4808">
          <w:pPr>
            <w:pStyle w:val="TOC1"/>
            <w:numPr>
              <w:ilvl w:val="2"/>
              <w:numId w:val="13"/>
            </w:numPr>
            <w:tabs>
              <w:tab w:val="left" w:pos="851"/>
              <w:tab w:val="left" w:pos="853"/>
              <w:tab w:val="left" w:leader="dot" w:pos="8414"/>
            </w:tabs>
            <w:spacing w:before="137"/>
            <w:ind w:hanging="1116"/>
            <w:jc w:val="right"/>
          </w:pPr>
          <w:hyperlink w:anchor="_bookmark16" w:history="1">
            <w:r>
              <w:rPr>
                <w:w w:val="110"/>
              </w:rPr>
              <w:t>Gobierno</w:t>
            </w:r>
            <w:r>
              <w:rPr>
                <w:spacing w:val="-13"/>
                <w:w w:val="110"/>
              </w:rPr>
              <w:t xml:space="preserve"> </w:t>
            </w:r>
            <w:r>
              <w:rPr>
                <w:w w:val="110"/>
              </w:rPr>
              <w:t>Electrónico</w:t>
            </w:r>
            <w:r>
              <w:rPr>
                <w:w w:val="110"/>
              </w:rPr>
              <w:tab/>
              <w:t>14</w:t>
            </w:r>
          </w:hyperlink>
        </w:p>
        <w:p w:rsidR="00B33099" w:rsidRDefault="001F4808">
          <w:pPr>
            <w:pStyle w:val="TOC1"/>
            <w:numPr>
              <w:ilvl w:val="2"/>
              <w:numId w:val="13"/>
            </w:numPr>
            <w:tabs>
              <w:tab w:val="left" w:pos="851"/>
              <w:tab w:val="left" w:pos="853"/>
              <w:tab w:val="left" w:leader="dot" w:pos="8414"/>
            </w:tabs>
            <w:spacing w:before="181"/>
            <w:ind w:hanging="1116"/>
            <w:jc w:val="right"/>
          </w:pPr>
          <w:hyperlink w:anchor="_bookmark27" w:history="1">
            <w:r>
              <w:rPr>
                <w:w w:val="110"/>
              </w:rPr>
              <w:t>Eficiencia</w:t>
            </w:r>
            <w:r>
              <w:rPr>
                <w:spacing w:val="-21"/>
                <w:w w:val="110"/>
              </w:rPr>
              <w:t xml:space="preserve"> </w:t>
            </w:r>
            <w:r>
              <w:rPr>
                <w:w w:val="110"/>
              </w:rPr>
              <w:t>administrativa</w:t>
            </w:r>
            <w:r>
              <w:rPr>
                <w:w w:val="110"/>
              </w:rPr>
              <w:tab/>
              <w:t>17</w:t>
            </w:r>
          </w:hyperlink>
        </w:p>
        <w:p w:rsidR="00B33099" w:rsidRDefault="001F4808">
          <w:pPr>
            <w:pStyle w:val="TOC1"/>
            <w:numPr>
              <w:ilvl w:val="2"/>
              <w:numId w:val="13"/>
            </w:numPr>
            <w:tabs>
              <w:tab w:val="left" w:pos="851"/>
              <w:tab w:val="left" w:pos="853"/>
              <w:tab w:val="left" w:leader="dot" w:pos="8414"/>
            </w:tabs>
            <w:spacing w:before="180"/>
            <w:ind w:hanging="1116"/>
            <w:jc w:val="right"/>
          </w:pPr>
          <w:hyperlink w:anchor="_bookmark34" w:history="1">
            <w:r>
              <w:rPr>
                <w:w w:val="110"/>
              </w:rPr>
              <w:t>Gestión</w:t>
            </w:r>
            <w:r>
              <w:rPr>
                <w:spacing w:val="-26"/>
                <w:w w:val="110"/>
              </w:rPr>
              <w:t xml:space="preserve"> </w:t>
            </w:r>
            <w:r>
              <w:rPr>
                <w:w w:val="110"/>
              </w:rPr>
              <w:t>documental</w:t>
            </w:r>
            <w:r>
              <w:rPr>
                <w:w w:val="110"/>
              </w:rPr>
              <w:tab/>
              <w:t>18</w:t>
            </w:r>
          </w:hyperlink>
        </w:p>
        <w:p w:rsidR="00B33099" w:rsidRDefault="001F4808">
          <w:pPr>
            <w:pStyle w:val="TOC2"/>
            <w:numPr>
              <w:ilvl w:val="2"/>
              <w:numId w:val="13"/>
            </w:numPr>
            <w:tabs>
              <w:tab w:val="left" w:pos="1115"/>
              <w:tab w:val="left" w:pos="1116"/>
              <w:tab w:val="left" w:leader="dot" w:pos="8677"/>
            </w:tabs>
            <w:spacing w:before="180"/>
          </w:pPr>
          <w:hyperlink w:anchor="_bookmark38" w:history="1">
            <w:r>
              <w:rPr>
                <w:w w:val="105"/>
              </w:rPr>
              <w:t>Protección de</w:t>
            </w:r>
            <w:r>
              <w:rPr>
                <w:spacing w:val="18"/>
                <w:w w:val="105"/>
              </w:rPr>
              <w:t xml:space="preserve"> </w:t>
            </w:r>
            <w:r>
              <w:rPr>
                <w:w w:val="105"/>
              </w:rPr>
              <w:t>datos</w:t>
            </w:r>
            <w:r>
              <w:rPr>
                <w:spacing w:val="9"/>
                <w:w w:val="105"/>
              </w:rPr>
              <w:t xml:space="preserve"> </w:t>
            </w:r>
            <w:r>
              <w:rPr>
                <w:w w:val="105"/>
              </w:rPr>
              <w:t>personales</w:t>
            </w:r>
            <w:r>
              <w:rPr>
                <w:w w:val="105"/>
              </w:rPr>
              <w:tab/>
              <w:t>19</w:t>
            </w:r>
          </w:hyperlink>
        </w:p>
        <w:p w:rsidR="00B33099" w:rsidRDefault="001F4808">
          <w:pPr>
            <w:pStyle w:val="TOC2"/>
            <w:numPr>
              <w:ilvl w:val="1"/>
              <w:numId w:val="13"/>
            </w:numPr>
            <w:tabs>
              <w:tab w:val="left" w:pos="1115"/>
              <w:tab w:val="left" w:pos="1116"/>
              <w:tab w:val="left" w:leader="dot" w:pos="8687"/>
            </w:tabs>
            <w:spacing w:before="121"/>
          </w:pPr>
          <w:hyperlink w:anchor="_bookmark42" w:history="1">
            <w:r>
              <w:rPr>
                <w:w w:val="110"/>
              </w:rPr>
              <w:t>Políticas</w:t>
            </w:r>
            <w:r>
              <w:rPr>
                <w:spacing w:val="-29"/>
                <w:w w:val="110"/>
              </w:rPr>
              <w:t xml:space="preserve"> </w:t>
            </w:r>
            <w:r>
              <w:rPr>
                <w:w w:val="110"/>
              </w:rPr>
              <w:t>internacionales</w:t>
            </w:r>
            <w:r>
              <w:rPr>
                <w:w w:val="110"/>
              </w:rPr>
              <w:tab/>
              <w:t>21</w:t>
            </w:r>
          </w:hyperlink>
        </w:p>
        <w:p w:rsidR="00B33099" w:rsidRDefault="001F4808">
          <w:pPr>
            <w:pStyle w:val="TOC2"/>
            <w:numPr>
              <w:ilvl w:val="1"/>
              <w:numId w:val="13"/>
            </w:numPr>
            <w:tabs>
              <w:tab w:val="left" w:pos="1115"/>
              <w:tab w:val="left" w:pos="1116"/>
              <w:tab w:val="left" w:leader="dot" w:pos="8687"/>
            </w:tabs>
          </w:pPr>
          <w:hyperlink w:anchor="_bookmark44" w:history="1">
            <w:r>
              <w:rPr>
                <w:w w:val="110"/>
              </w:rPr>
              <w:t>Justificación</w:t>
            </w:r>
            <w:r>
              <w:rPr>
                <w:w w:val="110"/>
              </w:rPr>
              <w:tab/>
              <w:t>23</w:t>
            </w:r>
          </w:hyperlink>
        </w:p>
        <w:p w:rsidR="00B33099" w:rsidRDefault="001F4808">
          <w:pPr>
            <w:pStyle w:val="TOC3"/>
            <w:numPr>
              <w:ilvl w:val="0"/>
              <w:numId w:val="13"/>
            </w:numPr>
            <w:tabs>
              <w:tab w:val="left" w:pos="689"/>
              <w:tab w:val="left" w:leader="dot" w:pos="8655"/>
            </w:tabs>
            <w:ind w:hanging="426"/>
            <w:rPr>
              <w:sz w:val="22"/>
            </w:rPr>
          </w:pPr>
          <w:hyperlink w:anchor="_bookmark45" w:history="1">
            <w:r>
              <w:rPr>
                <w:w w:val="110"/>
                <w:sz w:val="22"/>
              </w:rPr>
              <w:t>M</w:t>
            </w:r>
            <w:r>
              <w:rPr>
                <w:w w:val="110"/>
              </w:rPr>
              <w:t>ARCO</w:t>
            </w:r>
            <w:r>
              <w:rPr>
                <w:spacing w:val="-20"/>
                <w:w w:val="110"/>
              </w:rPr>
              <w:t xml:space="preserve"> </w:t>
            </w:r>
            <w:r>
              <w:rPr>
                <w:w w:val="110"/>
              </w:rPr>
              <w:t>CONCEPTUAL</w:t>
            </w:r>
            <w:r>
              <w:rPr>
                <w:w w:val="110"/>
              </w:rPr>
              <w:tab/>
            </w:r>
            <w:r>
              <w:rPr>
                <w:w w:val="110"/>
                <w:sz w:val="22"/>
              </w:rPr>
              <w:t>24</w:t>
            </w:r>
          </w:hyperlink>
        </w:p>
        <w:p w:rsidR="00B33099" w:rsidRDefault="001F4808">
          <w:pPr>
            <w:pStyle w:val="TOC2"/>
            <w:numPr>
              <w:ilvl w:val="1"/>
              <w:numId w:val="13"/>
            </w:numPr>
            <w:tabs>
              <w:tab w:val="left" w:pos="1115"/>
              <w:tab w:val="left" w:pos="1116"/>
              <w:tab w:val="left" w:leader="dot" w:pos="8687"/>
            </w:tabs>
            <w:spacing w:before="126"/>
          </w:pPr>
          <w:hyperlink w:anchor="_bookmark46" w:history="1">
            <w:r>
              <w:rPr>
                <w:w w:val="110"/>
              </w:rPr>
              <w:t>Conceptos</w:t>
            </w:r>
            <w:r>
              <w:rPr>
                <w:spacing w:val="-22"/>
                <w:w w:val="110"/>
              </w:rPr>
              <w:t xml:space="preserve"> </w:t>
            </w:r>
            <w:r>
              <w:rPr>
                <w:w w:val="110"/>
              </w:rPr>
              <w:t>principales:</w:t>
            </w:r>
            <w:r>
              <w:rPr>
                <w:spacing w:val="-22"/>
                <w:w w:val="110"/>
              </w:rPr>
              <w:t xml:space="preserve"> </w:t>
            </w:r>
            <w:r>
              <w:rPr>
                <w:w w:val="110"/>
              </w:rPr>
              <w:t>datos,</w:t>
            </w:r>
            <w:r>
              <w:rPr>
                <w:spacing w:val="-22"/>
                <w:w w:val="110"/>
              </w:rPr>
              <w:t xml:space="preserve"> </w:t>
            </w:r>
            <w:r>
              <w:rPr>
                <w:w w:val="110"/>
              </w:rPr>
              <w:t>información</w:t>
            </w:r>
            <w:r>
              <w:rPr>
                <w:spacing w:val="-21"/>
                <w:w w:val="110"/>
              </w:rPr>
              <w:t xml:space="preserve"> </w:t>
            </w:r>
            <w:r>
              <w:rPr>
                <w:w w:val="110"/>
              </w:rPr>
              <w:t>y</w:t>
            </w:r>
            <w:r>
              <w:rPr>
                <w:spacing w:val="-21"/>
                <w:w w:val="110"/>
              </w:rPr>
              <w:t xml:space="preserve"> </w:t>
            </w:r>
            <w:r>
              <w:rPr>
                <w:w w:val="110"/>
              </w:rPr>
              <w:t>conocimiento</w:t>
            </w:r>
            <w:r>
              <w:rPr>
                <w:w w:val="110"/>
              </w:rPr>
              <w:tab/>
              <w:t>25</w:t>
            </w:r>
          </w:hyperlink>
        </w:p>
        <w:p w:rsidR="00B33099" w:rsidRDefault="001F4808">
          <w:pPr>
            <w:pStyle w:val="TOC4"/>
            <w:numPr>
              <w:ilvl w:val="1"/>
              <w:numId w:val="13"/>
            </w:numPr>
            <w:tabs>
              <w:tab w:val="left" w:pos="1115"/>
              <w:tab w:val="left" w:pos="1116"/>
              <w:tab w:val="left" w:leader="dot" w:pos="8687"/>
            </w:tabs>
            <w:rPr>
              <w:rFonts w:ascii="Calibri" w:hAnsi="Calibri"/>
              <w:b w:val="0"/>
              <w:i w:val="0"/>
            </w:rPr>
          </w:pPr>
          <w:hyperlink w:anchor="_bookmark52" w:history="1">
            <w:r>
              <w:rPr>
                <w:rFonts w:ascii="Calibri" w:hAnsi="Calibri"/>
                <w:b w:val="0"/>
                <w:i w:val="0"/>
                <w:w w:val="105"/>
              </w:rPr>
              <w:t>Explotación de datos</w:t>
            </w:r>
            <w:r>
              <w:rPr>
                <w:rFonts w:ascii="Calibri" w:hAnsi="Calibri"/>
                <w:b w:val="0"/>
                <w:i w:val="0"/>
                <w:spacing w:val="31"/>
                <w:w w:val="105"/>
              </w:rPr>
              <w:t xml:space="preserve"> </w:t>
            </w:r>
            <w:r>
              <w:rPr>
                <w:rFonts w:ascii="Calibri" w:hAnsi="Calibri"/>
                <w:b w:val="0"/>
                <w:i w:val="0"/>
                <w:w w:val="105"/>
              </w:rPr>
              <w:t>(</w:t>
            </w:r>
            <w:r>
              <w:rPr>
                <w:rFonts w:ascii="Calibri" w:hAnsi="Calibri"/>
                <w:b w:val="0"/>
                <w:w w:val="105"/>
                <w:sz w:val="23"/>
              </w:rPr>
              <w:t>Big</w:t>
            </w:r>
            <w:r>
              <w:rPr>
                <w:rFonts w:ascii="Calibri" w:hAnsi="Calibri"/>
                <w:b w:val="0"/>
                <w:spacing w:val="7"/>
                <w:w w:val="105"/>
                <w:sz w:val="23"/>
              </w:rPr>
              <w:t xml:space="preserve"> </w:t>
            </w:r>
            <w:r>
              <w:rPr>
                <w:rFonts w:ascii="Calibri" w:hAnsi="Calibri"/>
                <w:b w:val="0"/>
                <w:w w:val="105"/>
                <w:sz w:val="23"/>
              </w:rPr>
              <w:t>Data</w:t>
            </w:r>
            <w:r>
              <w:rPr>
                <w:rFonts w:ascii="Calibri" w:hAnsi="Calibri"/>
                <w:b w:val="0"/>
                <w:i w:val="0"/>
                <w:w w:val="105"/>
              </w:rPr>
              <w:t>)</w:t>
            </w:r>
            <w:r>
              <w:rPr>
                <w:rFonts w:ascii="Calibri" w:hAnsi="Calibri"/>
                <w:b w:val="0"/>
                <w:i w:val="0"/>
                <w:w w:val="105"/>
              </w:rPr>
              <w:tab/>
              <w:t>27</w:t>
            </w:r>
          </w:hyperlink>
        </w:p>
        <w:p w:rsidR="00B33099" w:rsidRDefault="001F4808">
          <w:pPr>
            <w:pStyle w:val="TOC2"/>
            <w:numPr>
              <w:ilvl w:val="2"/>
              <w:numId w:val="13"/>
            </w:numPr>
            <w:tabs>
              <w:tab w:val="left" w:pos="1115"/>
              <w:tab w:val="left" w:pos="1116"/>
              <w:tab w:val="left" w:leader="dot" w:pos="8677"/>
            </w:tabs>
            <w:spacing w:before="135"/>
          </w:pPr>
          <w:hyperlink w:anchor="_bookmark56" w:history="1">
            <w:r>
              <w:rPr>
                <w:w w:val="115"/>
              </w:rPr>
              <w:t>Gobernanza</w:t>
            </w:r>
            <w:r>
              <w:rPr>
                <w:w w:val="115"/>
              </w:rPr>
              <w:tab/>
              <w:t>28</w:t>
            </w:r>
          </w:hyperlink>
        </w:p>
        <w:p w:rsidR="00B33099" w:rsidRDefault="001F4808">
          <w:pPr>
            <w:pStyle w:val="TOC2"/>
            <w:numPr>
              <w:ilvl w:val="2"/>
              <w:numId w:val="13"/>
            </w:numPr>
            <w:tabs>
              <w:tab w:val="left" w:pos="1115"/>
              <w:tab w:val="left" w:pos="1116"/>
              <w:tab w:val="left" w:leader="dot" w:pos="8677"/>
            </w:tabs>
            <w:spacing w:before="180"/>
          </w:pPr>
          <w:hyperlink w:anchor="_bookmark62" w:history="1">
            <w:r>
              <w:rPr>
                <w:w w:val="110"/>
              </w:rPr>
              <w:t>Capital</w:t>
            </w:r>
            <w:r>
              <w:rPr>
                <w:spacing w:val="-2"/>
                <w:w w:val="110"/>
              </w:rPr>
              <w:t xml:space="preserve"> </w:t>
            </w:r>
            <w:r>
              <w:rPr>
                <w:w w:val="110"/>
              </w:rPr>
              <w:t>humano</w:t>
            </w:r>
            <w:r>
              <w:rPr>
                <w:w w:val="110"/>
              </w:rPr>
              <w:tab/>
              <w:t>30</w:t>
            </w:r>
          </w:hyperlink>
        </w:p>
        <w:p w:rsidR="00B33099" w:rsidRDefault="001F4808">
          <w:pPr>
            <w:pStyle w:val="TOC2"/>
            <w:numPr>
              <w:ilvl w:val="2"/>
              <w:numId w:val="13"/>
            </w:numPr>
            <w:tabs>
              <w:tab w:val="left" w:pos="1115"/>
              <w:tab w:val="left" w:pos="1116"/>
              <w:tab w:val="left" w:leader="dot" w:pos="8677"/>
            </w:tabs>
            <w:spacing w:before="181"/>
          </w:pPr>
          <w:hyperlink w:anchor="_bookmark63" w:history="1">
            <w:r>
              <w:rPr>
                <w:w w:val="110"/>
              </w:rPr>
              <w:t>Cultura</w:t>
            </w:r>
            <w:r>
              <w:rPr>
                <w:spacing w:val="-6"/>
                <w:w w:val="110"/>
              </w:rPr>
              <w:t xml:space="preserve"> </w:t>
            </w:r>
            <w:r>
              <w:rPr>
                <w:w w:val="110"/>
              </w:rPr>
              <w:t>de</w:t>
            </w:r>
            <w:r>
              <w:rPr>
                <w:spacing w:val="-6"/>
                <w:w w:val="110"/>
              </w:rPr>
              <w:t xml:space="preserve"> </w:t>
            </w:r>
            <w:r>
              <w:rPr>
                <w:w w:val="110"/>
              </w:rPr>
              <w:t>datos</w:t>
            </w:r>
            <w:r>
              <w:rPr>
                <w:w w:val="110"/>
              </w:rPr>
              <w:tab/>
              <w:t>31</w:t>
            </w:r>
          </w:hyperlink>
        </w:p>
        <w:p w:rsidR="00B33099" w:rsidRDefault="001F4808">
          <w:pPr>
            <w:pStyle w:val="TOC2"/>
            <w:numPr>
              <w:ilvl w:val="2"/>
              <w:numId w:val="13"/>
            </w:numPr>
            <w:tabs>
              <w:tab w:val="left" w:pos="1115"/>
              <w:tab w:val="left" w:pos="1116"/>
              <w:tab w:val="left" w:leader="dot" w:pos="8677"/>
            </w:tabs>
            <w:spacing w:before="180"/>
          </w:pPr>
          <w:hyperlink w:anchor="_bookmark64" w:history="1">
            <w:r>
              <w:rPr>
                <w:w w:val="110"/>
              </w:rPr>
              <w:t>Marco</w:t>
            </w:r>
            <w:r>
              <w:rPr>
                <w:spacing w:val="-1"/>
                <w:w w:val="110"/>
              </w:rPr>
              <w:t xml:space="preserve"> </w:t>
            </w:r>
            <w:r>
              <w:rPr>
                <w:w w:val="110"/>
              </w:rPr>
              <w:t>jurídico</w:t>
            </w:r>
            <w:r>
              <w:rPr>
                <w:w w:val="110"/>
              </w:rPr>
              <w:tab/>
              <w:t>3</w:t>
            </w:r>
            <w:r>
              <w:rPr>
                <w:w w:val="110"/>
              </w:rPr>
              <w:t>1</w:t>
            </w:r>
          </w:hyperlink>
        </w:p>
        <w:p w:rsidR="00B33099" w:rsidRDefault="001F4808">
          <w:pPr>
            <w:pStyle w:val="TOC2"/>
            <w:numPr>
              <w:ilvl w:val="2"/>
              <w:numId w:val="13"/>
            </w:numPr>
            <w:tabs>
              <w:tab w:val="left" w:pos="1115"/>
              <w:tab w:val="left" w:pos="1116"/>
              <w:tab w:val="left" w:leader="dot" w:pos="8677"/>
            </w:tabs>
            <w:spacing w:before="180"/>
          </w:pPr>
          <w:hyperlink w:anchor="_bookmark67" w:history="1">
            <w:r>
              <w:rPr>
                <w:w w:val="105"/>
              </w:rPr>
              <w:t>Límites</w:t>
            </w:r>
            <w:r>
              <w:rPr>
                <w:spacing w:val="-8"/>
                <w:w w:val="105"/>
              </w:rPr>
              <w:t xml:space="preserve"> </w:t>
            </w:r>
            <w:r>
              <w:rPr>
                <w:w w:val="105"/>
              </w:rPr>
              <w:t>éticos</w:t>
            </w:r>
            <w:r>
              <w:rPr>
                <w:w w:val="105"/>
              </w:rPr>
              <w:tab/>
              <w:t>32</w:t>
            </w:r>
          </w:hyperlink>
        </w:p>
        <w:p w:rsidR="00B33099" w:rsidRDefault="001F4808">
          <w:pPr>
            <w:pStyle w:val="TOC2"/>
            <w:numPr>
              <w:ilvl w:val="1"/>
              <w:numId w:val="13"/>
            </w:numPr>
            <w:tabs>
              <w:tab w:val="left" w:pos="1115"/>
              <w:tab w:val="left" w:pos="1116"/>
              <w:tab w:val="left" w:leader="dot" w:pos="8687"/>
            </w:tabs>
            <w:spacing w:before="121"/>
          </w:pPr>
          <w:hyperlink w:anchor="_bookmark68" w:history="1">
            <w:r>
              <w:rPr>
                <w:w w:val="105"/>
              </w:rPr>
              <w:t>Datos como recurso de infraestructura</w:t>
            </w:r>
            <w:r>
              <w:rPr>
                <w:w w:val="105"/>
              </w:rPr>
              <w:tab/>
              <w:t>32</w:t>
            </w:r>
          </w:hyperlink>
        </w:p>
        <w:p w:rsidR="00B33099" w:rsidRDefault="001F4808">
          <w:pPr>
            <w:pStyle w:val="TOC4"/>
            <w:numPr>
              <w:ilvl w:val="0"/>
              <w:numId w:val="13"/>
            </w:numPr>
            <w:tabs>
              <w:tab w:val="left" w:pos="689"/>
              <w:tab w:val="left" w:leader="dot" w:pos="8655"/>
            </w:tabs>
            <w:spacing w:before="132"/>
            <w:ind w:hanging="426"/>
            <w:rPr>
              <w:i w:val="0"/>
            </w:rPr>
          </w:pPr>
          <w:hyperlink w:anchor="_bookmark73" w:history="1">
            <w:r>
              <w:rPr>
                <w:i w:val="0"/>
                <w:w w:val="110"/>
              </w:rPr>
              <w:t>D</w:t>
            </w:r>
            <w:r>
              <w:rPr>
                <w:i w:val="0"/>
                <w:w w:val="110"/>
                <w:sz w:val="18"/>
              </w:rPr>
              <w:t>IAGNÓSTICO</w:t>
            </w:r>
            <w:r>
              <w:rPr>
                <w:i w:val="0"/>
                <w:w w:val="110"/>
                <w:sz w:val="18"/>
              </w:rPr>
              <w:tab/>
            </w:r>
            <w:r>
              <w:rPr>
                <w:i w:val="0"/>
                <w:w w:val="115"/>
              </w:rPr>
              <w:t>34</w:t>
            </w:r>
          </w:hyperlink>
        </w:p>
        <w:p w:rsidR="00B33099" w:rsidRDefault="001F4808">
          <w:pPr>
            <w:pStyle w:val="TOC2"/>
            <w:numPr>
              <w:ilvl w:val="1"/>
              <w:numId w:val="13"/>
            </w:numPr>
            <w:tabs>
              <w:tab w:val="left" w:pos="1115"/>
              <w:tab w:val="left" w:pos="1116"/>
              <w:tab w:val="left" w:leader="dot" w:pos="8687"/>
            </w:tabs>
            <w:spacing w:before="123"/>
          </w:pPr>
          <w:hyperlink w:anchor="_bookmark81" w:history="1">
            <w:r>
              <w:rPr>
                <w:w w:val="110"/>
              </w:rPr>
              <w:t>Bajos niveles de datos</w:t>
            </w:r>
            <w:r>
              <w:rPr>
                <w:spacing w:val="-30"/>
                <w:w w:val="110"/>
              </w:rPr>
              <w:t xml:space="preserve"> </w:t>
            </w:r>
            <w:r>
              <w:rPr>
                <w:w w:val="110"/>
              </w:rPr>
              <w:t>públicos</w:t>
            </w:r>
            <w:r>
              <w:rPr>
                <w:spacing w:val="-8"/>
                <w:w w:val="110"/>
              </w:rPr>
              <w:t xml:space="preserve"> </w:t>
            </w:r>
            <w:r>
              <w:rPr>
                <w:w w:val="110"/>
              </w:rPr>
              <w:t>digitales</w:t>
            </w:r>
            <w:r>
              <w:rPr>
                <w:w w:val="110"/>
              </w:rPr>
              <w:tab/>
              <w:t>36</w:t>
            </w:r>
          </w:hyperlink>
        </w:p>
        <w:p w:rsidR="00B33099" w:rsidRDefault="001F4808">
          <w:pPr>
            <w:pStyle w:val="TOC2"/>
            <w:numPr>
              <w:ilvl w:val="2"/>
              <w:numId w:val="13"/>
            </w:numPr>
            <w:tabs>
              <w:tab w:val="left" w:pos="1115"/>
              <w:tab w:val="left" w:pos="1116"/>
              <w:tab w:val="left" w:leader="dot" w:pos="8677"/>
            </w:tabs>
            <w:spacing w:before="137"/>
          </w:pPr>
          <w:hyperlink w:anchor="_bookmark82" w:history="1">
            <w:r>
              <w:rPr>
                <w:w w:val="115"/>
              </w:rPr>
              <w:t>Baja</w:t>
            </w:r>
            <w:r>
              <w:rPr>
                <w:spacing w:val="-9"/>
                <w:w w:val="115"/>
              </w:rPr>
              <w:t xml:space="preserve"> </w:t>
            </w:r>
            <w:r>
              <w:rPr>
                <w:w w:val="115"/>
              </w:rPr>
              <w:t>digitalización</w:t>
            </w:r>
            <w:r>
              <w:rPr>
                <w:w w:val="115"/>
              </w:rPr>
              <w:tab/>
              <w:t>37</w:t>
            </w:r>
          </w:hyperlink>
        </w:p>
        <w:p w:rsidR="00B33099" w:rsidRDefault="001F4808">
          <w:pPr>
            <w:pStyle w:val="TOC2"/>
            <w:numPr>
              <w:ilvl w:val="2"/>
              <w:numId w:val="13"/>
            </w:numPr>
            <w:tabs>
              <w:tab w:val="left" w:pos="1115"/>
              <w:tab w:val="left" w:pos="1116"/>
              <w:tab w:val="left" w:leader="dot" w:pos="8677"/>
            </w:tabs>
            <w:spacing w:before="181"/>
          </w:pPr>
          <w:hyperlink w:anchor="_bookmark93" w:history="1">
            <w:r>
              <w:rPr>
                <w:w w:val="110"/>
              </w:rPr>
              <w:t>Bajos niveles de</w:t>
            </w:r>
            <w:r>
              <w:rPr>
                <w:spacing w:val="-30"/>
                <w:w w:val="110"/>
              </w:rPr>
              <w:t xml:space="preserve"> </w:t>
            </w:r>
            <w:r>
              <w:rPr>
                <w:w w:val="110"/>
              </w:rPr>
              <w:t>datos</w:t>
            </w:r>
            <w:r>
              <w:rPr>
                <w:spacing w:val="-10"/>
                <w:w w:val="110"/>
              </w:rPr>
              <w:t xml:space="preserve"> </w:t>
            </w:r>
            <w:r>
              <w:rPr>
                <w:w w:val="110"/>
              </w:rPr>
              <w:t>abiertos</w:t>
            </w:r>
            <w:r>
              <w:rPr>
                <w:w w:val="110"/>
              </w:rPr>
              <w:tab/>
              <w:t>40</w:t>
            </w:r>
          </w:hyperlink>
        </w:p>
        <w:p w:rsidR="00B33099" w:rsidRDefault="001F4808">
          <w:pPr>
            <w:pStyle w:val="TOC2"/>
            <w:numPr>
              <w:ilvl w:val="2"/>
              <w:numId w:val="13"/>
            </w:numPr>
            <w:tabs>
              <w:tab w:val="left" w:pos="1115"/>
              <w:tab w:val="left" w:pos="1116"/>
              <w:tab w:val="left" w:leader="dot" w:pos="8677"/>
            </w:tabs>
            <w:spacing w:before="180"/>
          </w:pPr>
          <w:hyperlink w:anchor="_bookmark114" w:history="1">
            <w:r>
              <w:rPr>
                <w:w w:val="110"/>
              </w:rPr>
              <w:t>Baja</w:t>
            </w:r>
            <w:r>
              <w:rPr>
                <w:spacing w:val="-5"/>
                <w:w w:val="110"/>
              </w:rPr>
              <w:t xml:space="preserve"> </w:t>
            </w:r>
            <w:r>
              <w:rPr>
                <w:w w:val="110"/>
              </w:rPr>
              <w:t>interoperabilidad</w:t>
            </w:r>
            <w:r>
              <w:rPr>
                <w:w w:val="110"/>
              </w:rPr>
              <w:tab/>
              <w:t>47</w:t>
            </w:r>
          </w:hyperlink>
        </w:p>
        <w:p w:rsidR="00B33099" w:rsidRDefault="001F4808">
          <w:pPr>
            <w:pStyle w:val="TOC2"/>
            <w:numPr>
              <w:ilvl w:val="1"/>
              <w:numId w:val="13"/>
            </w:numPr>
            <w:tabs>
              <w:tab w:val="left" w:pos="1115"/>
              <w:tab w:val="left" w:pos="1116"/>
              <w:tab w:val="left" w:leader="dot" w:pos="8687"/>
            </w:tabs>
            <w:spacing w:before="120"/>
          </w:pPr>
          <w:hyperlink w:anchor="_bookmark128" w:history="1">
            <w:r>
              <w:rPr>
                <w:w w:val="110"/>
              </w:rPr>
              <w:t>Desconfianza</w:t>
            </w:r>
            <w:r>
              <w:rPr>
                <w:spacing w:val="-16"/>
                <w:w w:val="110"/>
              </w:rPr>
              <w:t xml:space="preserve"> </w:t>
            </w:r>
            <w:r>
              <w:rPr>
                <w:w w:val="110"/>
              </w:rPr>
              <w:t>e</w:t>
            </w:r>
            <w:r>
              <w:rPr>
                <w:spacing w:val="-15"/>
                <w:w w:val="110"/>
              </w:rPr>
              <w:t xml:space="preserve"> </w:t>
            </w:r>
            <w:r>
              <w:rPr>
                <w:w w:val="110"/>
              </w:rPr>
              <w:t>incertidumbre</w:t>
            </w:r>
            <w:r>
              <w:rPr>
                <w:spacing w:val="-15"/>
                <w:w w:val="110"/>
              </w:rPr>
              <w:t xml:space="preserve"> </w:t>
            </w:r>
            <w:r>
              <w:rPr>
                <w:w w:val="110"/>
              </w:rPr>
              <w:t>respecto</w:t>
            </w:r>
            <w:r>
              <w:rPr>
                <w:spacing w:val="-15"/>
                <w:w w:val="110"/>
              </w:rPr>
              <w:t xml:space="preserve"> </w:t>
            </w:r>
            <w:r>
              <w:rPr>
                <w:w w:val="110"/>
              </w:rPr>
              <w:t>de</w:t>
            </w:r>
            <w:r>
              <w:rPr>
                <w:spacing w:val="-15"/>
                <w:w w:val="110"/>
              </w:rPr>
              <w:t xml:space="preserve"> </w:t>
            </w:r>
            <w:r>
              <w:rPr>
                <w:w w:val="110"/>
              </w:rPr>
              <w:t>la</w:t>
            </w:r>
            <w:r>
              <w:rPr>
                <w:spacing w:val="-15"/>
                <w:w w:val="110"/>
              </w:rPr>
              <w:t xml:space="preserve"> </w:t>
            </w:r>
            <w:r>
              <w:rPr>
                <w:w w:val="110"/>
              </w:rPr>
              <w:t>expl</w:t>
            </w:r>
            <w:r>
              <w:rPr>
                <w:w w:val="110"/>
              </w:rPr>
              <w:t>otación</w:t>
            </w:r>
            <w:r>
              <w:rPr>
                <w:spacing w:val="-15"/>
                <w:w w:val="110"/>
              </w:rPr>
              <w:t xml:space="preserve"> </w:t>
            </w:r>
            <w:r>
              <w:rPr>
                <w:w w:val="110"/>
              </w:rPr>
              <w:t>de</w:t>
            </w:r>
            <w:r>
              <w:rPr>
                <w:spacing w:val="-15"/>
                <w:w w:val="110"/>
              </w:rPr>
              <w:t xml:space="preserve"> </w:t>
            </w:r>
            <w:r>
              <w:rPr>
                <w:w w:val="110"/>
              </w:rPr>
              <w:t>datos</w:t>
            </w:r>
            <w:r>
              <w:rPr>
                <w:w w:val="110"/>
              </w:rPr>
              <w:tab/>
              <w:t>52</w:t>
            </w:r>
          </w:hyperlink>
        </w:p>
        <w:p w:rsidR="00B33099" w:rsidRDefault="001F4808">
          <w:pPr>
            <w:pStyle w:val="TOC2"/>
            <w:numPr>
              <w:ilvl w:val="2"/>
              <w:numId w:val="13"/>
            </w:numPr>
            <w:tabs>
              <w:tab w:val="left" w:pos="1115"/>
              <w:tab w:val="left" w:pos="1116"/>
              <w:tab w:val="left" w:leader="dot" w:pos="8677"/>
            </w:tabs>
            <w:spacing w:before="137"/>
          </w:pPr>
          <w:hyperlink w:anchor="_bookmark129" w:history="1">
            <w:r>
              <w:rPr>
                <w:w w:val="105"/>
              </w:rPr>
              <w:t xml:space="preserve">Dispersión y desarticulación del </w:t>
            </w:r>
            <w:r>
              <w:rPr>
                <w:spacing w:val="21"/>
                <w:w w:val="105"/>
              </w:rPr>
              <w:t xml:space="preserve"> </w:t>
            </w:r>
            <w:r>
              <w:rPr>
                <w:w w:val="105"/>
              </w:rPr>
              <w:t>marco</w:t>
            </w:r>
            <w:r>
              <w:rPr>
                <w:spacing w:val="18"/>
                <w:w w:val="105"/>
              </w:rPr>
              <w:t xml:space="preserve"> </w:t>
            </w:r>
            <w:r>
              <w:rPr>
                <w:w w:val="105"/>
              </w:rPr>
              <w:t>jurídico</w:t>
            </w:r>
            <w:r>
              <w:rPr>
                <w:w w:val="105"/>
              </w:rPr>
              <w:tab/>
              <w:t>53</w:t>
            </w:r>
          </w:hyperlink>
        </w:p>
        <w:p w:rsidR="00B33099" w:rsidRDefault="001F4808">
          <w:pPr>
            <w:pStyle w:val="TOC2"/>
            <w:numPr>
              <w:ilvl w:val="2"/>
              <w:numId w:val="13"/>
            </w:numPr>
            <w:tabs>
              <w:tab w:val="left" w:pos="1115"/>
              <w:tab w:val="left" w:pos="1116"/>
              <w:tab w:val="left" w:leader="dot" w:pos="8677"/>
            </w:tabs>
            <w:spacing w:before="181"/>
          </w:pPr>
          <w:hyperlink w:anchor="_bookmark140" w:history="1">
            <w:r>
              <w:rPr>
                <w:w w:val="105"/>
              </w:rPr>
              <w:t>Nuevos</w:t>
            </w:r>
            <w:r>
              <w:rPr>
                <w:spacing w:val="15"/>
                <w:w w:val="105"/>
              </w:rPr>
              <w:t xml:space="preserve"> </w:t>
            </w:r>
            <w:r>
              <w:rPr>
                <w:w w:val="105"/>
              </w:rPr>
              <w:t>contextos</w:t>
            </w:r>
            <w:r>
              <w:rPr>
                <w:spacing w:val="18"/>
                <w:w w:val="105"/>
              </w:rPr>
              <w:t xml:space="preserve"> </w:t>
            </w:r>
            <w:r>
              <w:rPr>
                <w:w w:val="105"/>
              </w:rPr>
              <w:t>generados</w:t>
            </w:r>
            <w:r>
              <w:rPr>
                <w:spacing w:val="18"/>
                <w:w w:val="105"/>
              </w:rPr>
              <w:t xml:space="preserve"> </w:t>
            </w:r>
            <w:r>
              <w:rPr>
                <w:w w:val="105"/>
              </w:rPr>
              <w:t>por</w:t>
            </w:r>
            <w:r>
              <w:rPr>
                <w:spacing w:val="17"/>
                <w:w w:val="105"/>
              </w:rPr>
              <w:t xml:space="preserve"> </w:t>
            </w:r>
            <w:r>
              <w:rPr>
                <w:w w:val="105"/>
              </w:rPr>
              <w:t>la</w:t>
            </w:r>
            <w:r>
              <w:rPr>
                <w:spacing w:val="17"/>
                <w:w w:val="105"/>
              </w:rPr>
              <w:t xml:space="preserve"> </w:t>
            </w:r>
            <w:r>
              <w:rPr>
                <w:w w:val="105"/>
              </w:rPr>
              <w:t>explotación</w:t>
            </w:r>
            <w:r>
              <w:rPr>
                <w:spacing w:val="19"/>
                <w:w w:val="105"/>
              </w:rPr>
              <w:t xml:space="preserve"> </w:t>
            </w:r>
            <w:r>
              <w:rPr>
                <w:w w:val="105"/>
              </w:rPr>
              <w:t>de</w:t>
            </w:r>
            <w:r>
              <w:rPr>
                <w:spacing w:val="18"/>
                <w:w w:val="105"/>
              </w:rPr>
              <w:t xml:space="preserve"> </w:t>
            </w:r>
            <w:r>
              <w:rPr>
                <w:w w:val="105"/>
              </w:rPr>
              <w:t>datos</w:t>
            </w:r>
            <w:r>
              <w:rPr>
                <w:w w:val="105"/>
              </w:rPr>
              <w:tab/>
              <w:t>58</w:t>
            </w:r>
          </w:hyperlink>
        </w:p>
        <w:p w:rsidR="00B33099" w:rsidRDefault="001F4808">
          <w:pPr>
            <w:pStyle w:val="TOC2"/>
            <w:numPr>
              <w:ilvl w:val="1"/>
              <w:numId w:val="13"/>
            </w:numPr>
            <w:tabs>
              <w:tab w:val="left" w:pos="1115"/>
              <w:tab w:val="left" w:pos="1116"/>
              <w:tab w:val="left" w:leader="dot" w:pos="8687"/>
            </w:tabs>
            <w:spacing w:before="120"/>
          </w:pPr>
          <w:hyperlink w:anchor="_bookmark154" w:history="1">
            <w:r>
              <w:rPr>
                <w:w w:val="105"/>
              </w:rPr>
              <w:t>Bajo</w:t>
            </w:r>
            <w:r>
              <w:rPr>
                <w:spacing w:val="24"/>
                <w:w w:val="105"/>
              </w:rPr>
              <w:t xml:space="preserve"> </w:t>
            </w:r>
            <w:r>
              <w:rPr>
                <w:w w:val="105"/>
              </w:rPr>
              <w:t>capital</w:t>
            </w:r>
            <w:r>
              <w:rPr>
                <w:spacing w:val="23"/>
                <w:w w:val="105"/>
              </w:rPr>
              <w:t xml:space="preserve"> </w:t>
            </w:r>
            <w:r>
              <w:rPr>
                <w:w w:val="105"/>
              </w:rPr>
              <w:t>humano</w:t>
            </w:r>
            <w:r>
              <w:rPr>
                <w:spacing w:val="25"/>
                <w:w w:val="105"/>
              </w:rPr>
              <w:t xml:space="preserve"> </w:t>
            </w:r>
            <w:r>
              <w:rPr>
                <w:w w:val="105"/>
              </w:rPr>
              <w:t>para</w:t>
            </w:r>
            <w:r>
              <w:rPr>
                <w:spacing w:val="23"/>
                <w:w w:val="105"/>
              </w:rPr>
              <w:t xml:space="preserve"> </w:t>
            </w:r>
            <w:r>
              <w:rPr>
                <w:w w:val="105"/>
              </w:rPr>
              <w:t>la</w:t>
            </w:r>
            <w:r>
              <w:rPr>
                <w:spacing w:val="24"/>
                <w:w w:val="105"/>
              </w:rPr>
              <w:t xml:space="preserve"> </w:t>
            </w:r>
            <w:r>
              <w:rPr>
                <w:w w:val="105"/>
              </w:rPr>
              <w:t>explotación</w:t>
            </w:r>
            <w:r>
              <w:rPr>
                <w:spacing w:val="24"/>
                <w:w w:val="105"/>
              </w:rPr>
              <w:t xml:space="preserve"> </w:t>
            </w:r>
            <w:r>
              <w:rPr>
                <w:w w:val="105"/>
              </w:rPr>
              <w:t>de</w:t>
            </w:r>
            <w:r>
              <w:rPr>
                <w:spacing w:val="25"/>
                <w:w w:val="105"/>
              </w:rPr>
              <w:t xml:space="preserve"> </w:t>
            </w:r>
            <w:r>
              <w:rPr>
                <w:w w:val="105"/>
              </w:rPr>
              <w:t>datos</w:t>
            </w:r>
            <w:r>
              <w:rPr>
                <w:w w:val="105"/>
              </w:rPr>
              <w:tab/>
              <w:t>61</w:t>
            </w:r>
          </w:hyperlink>
        </w:p>
        <w:p w:rsidR="00B33099" w:rsidRDefault="001F4808">
          <w:pPr>
            <w:pStyle w:val="TOC2"/>
            <w:numPr>
              <w:ilvl w:val="1"/>
              <w:numId w:val="13"/>
            </w:numPr>
            <w:tabs>
              <w:tab w:val="left" w:pos="1115"/>
              <w:tab w:val="left" w:pos="1116"/>
              <w:tab w:val="left" w:leader="dot" w:pos="8687"/>
            </w:tabs>
          </w:pPr>
          <w:hyperlink w:anchor="_bookmark162" w:history="1">
            <w:r>
              <w:rPr>
                <w:w w:val="110"/>
              </w:rPr>
              <w:t>Ausencia de cultura</w:t>
            </w:r>
            <w:r>
              <w:rPr>
                <w:spacing w:val="-23"/>
                <w:w w:val="110"/>
              </w:rPr>
              <w:t xml:space="preserve"> </w:t>
            </w:r>
            <w:r>
              <w:rPr>
                <w:w w:val="110"/>
              </w:rPr>
              <w:t>de</w:t>
            </w:r>
            <w:r>
              <w:rPr>
                <w:spacing w:val="-7"/>
                <w:w w:val="110"/>
              </w:rPr>
              <w:t xml:space="preserve"> </w:t>
            </w:r>
            <w:r>
              <w:rPr>
                <w:w w:val="110"/>
              </w:rPr>
              <w:t>datos</w:t>
            </w:r>
            <w:r>
              <w:rPr>
                <w:w w:val="110"/>
              </w:rPr>
              <w:tab/>
              <w:t>64</w:t>
            </w:r>
          </w:hyperlink>
        </w:p>
        <w:p w:rsidR="00B33099" w:rsidRDefault="001F4808">
          <w:pPr>
            <w:pStyle w:val="TOC3"/>
            <w:numPr>
              <w:ilvl w:val="0"/>
              <w:numId w:val="13"/>
            </w:numPr>
            <w:tabs>
              <w:tab w:val="left" w:pos="689"/>
              <w:tab w:val="left" w:leader="dot" w:pos="8656"/>
            </w:tabs>
            <w:spacing w:after="20"/>
            <w:ind w:hanging="426"/>
            <w:rPr>
              <w:sz w:val="22"/>
            </w:rPr>
          </w:pPr>
          <w:hyperlink w:anchor="_bookmark172" w:history="1">
            <w:r>
              <w:rPr>
                <w:w w:val="110"/>
                <w:sz w:val="22"/>
              </w:rPr>
              <w:t>D</w:t>
            </w:r>
            <w:r>
              <w:rPr>
                <w:w w:val="110"/>
              </w:rPr>
              <w:t>EFINICIÓN DE</w:t>
            </w:r>
            <w:r>
              <w:rPr>
                <w:spacing w:val="-9"/>
                <w:w w:val="110"/>
              </w:rPr>
              <w:t xml:space="preserve"> </w:t>
            </w:r>
            <w:r>
              <w:rPr>
                <w:w w:val="110"/>
              </w:rPr>
              <w:t>LA</w:t>
            </w:r>
            <w:r>
              <w:rPr>
                <w:spacing w:val="-3"/>
                <w:w w:val="110"/>
              </w:rPr>
              <w:t xml:space="preserve"> </w:t>
            </w:r>
            <w:r>
              <w:rPr>
                <w:w w:val="110"/>
              </w:rPr>
              <w:t>POLÍTICA</w:t>
            </w:r>
            <w:r>
              <w:rPr>
                <w:w w:val="110"/>
              </w:rPr>
              <w:tab/>
            </w:r>
            <w:r>
              <w:rPr>
                <w:w w:val="110"/>
                <w:sz w:val="22"/>
              </w:rPr>
              <w:t>69</w:t>
            </w:r>
          </w:hyperlink>
        </w:p>
        <w:p w:rsidR="00B33099" w:rsidRDefault="001F4808">
          <w:pPr>
            <w:pStyle w:val="TOC2"/>
            <w:numPr>
              <w:ilvl w:val="1"/>
              <w:numId w:val="13"/>
            </w:numPr>
            <w:tabs>
              <w:tab w:val="left" w:pos="1115"/>
              <w:tab w:val="left" w:pos="1116"/>
              <w:tab w:val="left" w:leader="dot" w:pos="8687"/>
            </w:tabs>
            <w:spacing w:before="91"/>
          </w:pPr>
          <w:hyperlink w:anchor="_bookmark173" w:history="1">
            <w:r>
              <w:rPr>
                <w:w w:val="110"/>
              </w:rPr>
              <w:t>Objetivo general</w:t>
            </w:r>
            <w:r>
              <w:rPr>
                <w:w w:val="110"/>
              </w:rPr>
              <w:tab/>
              <w:t>69</w:t>
            </w:r>
          </w:hyperlink>
        </w:p>
        <w:p w:rsidR="00B33099" w:rsidRDefault="001F4808">
          <w:pPr>
            <w:pStyle w:val="TOC2"/>
            <w:numPr>
              <w:ilvl w:val="1"/>
              <w:numId w:val="13"/>
            </w:numPr>
            <w:tabs>
              <w:tab w:val="left" w:pos="1115"/>
              <w:tab w:val="left" w:pos="1116"/>
              <w:tab w:val="left" w:leader="dot" w:pos="8687"/>
            </w:tabs>
          </w:pPr>
          <w:hyperlink w:anchor="_bookmark174" w:history="1">
            <w:r>
              <w:rPr>
                <w:w w:val="110"/>
              </w:rPr>
              <w:t>Objetivos</w:t>
            </w:r>
            <w:r>
              <w:rPr>
                <w:spacing w:val="-10"/>
                <w:w w:val="110"/>
              </w:rPr>
              <w:t xml:space="preserve"> </w:t>
            </w:r>
            <w:r>
              <w:rPr>
                <w:w w:val="110"/>
              </w:rPr>
              <w:t>específicos</w:t>
            </w:r>
            <w:r>
              <w:rPr>
                <w:w w:val="110"/>
              </w:rPr>
              <w:tab/>
              <w:t>6</w:t>
            </w:r>
            <w:r>
              <w:rPr>
                <w:w w:val="110"/>
              </w:rPr>
              <w:t>9</w:t>
            </w:r>
          </w:hyperlink>
        </w:p>
        <w:p w:rsidR="00B33099" w:rsidRDefault="001F4808">
          <w:pPr>
            <w:pStyle w:val="TOC2"/>
            <w:numPr>
              <w:ilvl w:val="1"/>
              <w:numId w:val="13"/>
            </w:numPr>
            <w:tabs>
              <w:tab w:val="left" w:pos="1115"/>
              <w:tab w:val="left" w:pos="1116"/>
              <w:tab w:val="left" w:leader="dot" w:pos="8687"/>
            </w:tabs>
          </w:pPr>
          <w:hyperlink w:anchor="_bookmark175" w:history="1">
            <w:r>
              <w:rPr>
                <w:w w:val="110"/>
              </w:rPr>
              <w:t>Plan</w:t>
            </w:r>
            <w:r>
              <w:rPr>
                <w:spacing w:val="6"/>
                <w:w w:val="110"/>
              </w:rPr>
              <w:t xml:space="preserve"> </w:t>
            </w:r>
            <w:r>
              <w:rPr>
                <w:w w:val="110"/>
              </w:rPr>
              <w:t>de</w:t>
            </w:r>
            <w:r>
              <w:rPr>
                <w:spacing w:val="6"/>
                <w:w w:val="110"/>
              </w:rPr>
              <w:t xml:space="preserve"> </w:t>
            </w:r>
            <w:r>
              <w:rPr>
                <w:w w:val="110"/>
              </w:rPr>
              <w:t>acción</w:t>
            </w:r>
            <w:r>
              <w:rPr>
                <w:w w:val="110"/>
              </w:rPr>
              <w:tab/>
              <w:t>69</w:t>
            </w:r>
          </w:hyperlink>
        </w:p>
        <w:p w:rsidR="00B33099" w:rsidRDefault="001F4808">
          <w:pPr>
            <w:pStyle w:val="TOC2"/>
            <w:numPr>
              <w:ilvl w:val="2"/>
              <w:numId w:val="13"/>
            </w:numPr>
            <w:tabs>
              <w:tab w:val="left" w:pos="1115"/>
              <w:tab w:val="left" w:pos="1116"/>
              <w:tab w:val="left" w:leader="dot" w:pos="8677"/>
            </w:tabs>
            <w:spacing w:before="137" w:line="292" w:lineRule="auto"/>
            <w:ind w:right="1697"/>
          </w:pPr>
          <w:hyperlink w:anchor="_bookmark176" w:history="1">
            <w:r>
              <w:rPr>
                <w:w w:val="110"/>
              </w:rPr>
              <w:t>Masificar la disponibilidad de datos públicos digitales accesibles, usables y de</w:t>
            </w:r>
          </w:hyperlink>
          <w:hyperlink w:anchor="_bookmark176" w:history="1">
            <w:r>
              <w:rPr>
                <w:w w:val="110"/>
              </w:rPr>
              <w:t xml:space="preserve"> calidad</w:t>
            </w:r>
            <w:r>
              <w:rPr>
                <w:w w:val="110"/>
              </w:rPr>
              <w:tab/>
              <w:t>70</w:t>
            </w:r>
          </w:hyperlink>
        </w:p>
        <w:p w:rsidR="00B33099" w:rsidRDefault="001F4808">
          <w:pPr>
            <w:pStyle w:val="TOC2"/>
            <w:numPr>
              <w:ilvl w:val="2"/>
              <w:numId w:val="13"/>
            </w:numPr>
            <w:tabs>
              <w:tab w:val="left" w:pos="1115"/>
              <w:tab w:val="left" w:pos="1116"/>
              <w:tab w:val="left" w:leader="dot" w:pos="8677"/>
            </w:tabs>
            <w:spacing w:before="122"/>
          </w:pPr>
          <w:hyperlink w:anchor="_bookmark184" w:history="1">
            <w:r>
              <w:rPr>
                <w:w w:val="110"/>
              </w:rPr>
              <w:t>Generar seguridad jurídica para la explotación</w:t>
            </w:r>
            <w:r>
              <w:rPr>
                <w:spacing w:val="6"/>
                <w:w w:val="110"/>
              </w:rPr>
              <w:t xml:space="preserve"> </w:t>
            </w:r>
            <w:r>
              <w:rPr>
                <w:w w:val="110"/>
              </w:rPr>
              <w:t>de</w:t>
            </w:r>
            <w:r>
              <w:rPr>
                <w:spacing w:val="1"/>
                <w:w w:val="110"/>
              </w:rPr>
              <w:t xml:space="preserve"> </w:t>
            </w:r>
            <w:r>
              <w:rPr>
                <w:w w:val="110"/>
              </w:rPr>
              <w:t>datos</w:t>
            </w:r>
            <w:r>
              <w:rPr>
                <w:w w:val="110"/>
              </w:rPr>
              <w:tab/>
              <w:t>76</w:t>
            </w:r>
          </w:hyperlink>
        </w:p>
        <w:p w:rsidR="00B33099" w:rsidRDefault="001F4808">
          <w:pPr>
            <w:pStyle w:val="TOC2"/>
            <w:numPr>
              <w:ilvl w:val="2"/>
              <w:numId w:val="13"/>
            </w:numPr>
            <w:tabs>
              <w:tab w:val="left" w:pos="1115"/>
              <w:tab w:val="left" w:pos="1116"/>
              <w:tab w:val="left" w:leader="dot" w:pos="8677"/>
            </w:tabs>
            <w:spacing w:before="181"/>
          </w:pPr>
          <w:hyperlink w:anchor="_bookmark195" w:history="1">
            <w:r>
              <w:rPr>
                <w:w w:val="110"/>
              </w:rPr>
              <w:t>Disponer</w:t>
            </w:r>
            <w:r>
              <w:rPr>
                <w:spacing w:val="-7"/>
                <w:w w:val="110"/>
              </w:rPr>
              <w:t xml:space="preserve"> </w:t>
            </w:r>
            <w:r>
              <w:rPr>
                <w:w w:val="110"/>
              </w:rPr>
              <w:t>de</w:t>
            </w:r>
            <w:r>
              <w:rPr>
                <w:spacing w:val="-8"/>
                <w:w w:val="110"/>
              </w:rPr>
              <w:t xml:space="preserve"> </w:t>
            </w:r>
            <w:r>
              <w:rPr>
                <w:w w:val="110"/>
              </w:rPr>
              <w:t>capital</w:t>
            </w:r>
            <w:r>
              <w:rPr>
                <w:spacing w:val="-6"/>
                <w:w w:val="110"/>
              </w:rPr>
              <w:t xml:space="preserve"> </w:t>
            </w:r>
            <w:r>
              <w:rPr>
                <w:w w:val="110"/>
              </w:rPr>
              <w:t>humano</w:t>
            </w:r>
            <w:r>
              <w:rPr>
                <w:spacing w:val="-6"/>
                <w:w w:val="110"/>
              </w:rPr>
              <w:t xml:space="preserve"> </w:t>
            </w:r>
            <w:r>
              <w:rPr>
                <w:w w:val="110"/>
              </w:rPr>
              <w:t>para</w:t>
            </w:r>
            <w:r>
              <w:rPr>
                <w:spacing w:val="-7"/>
                <w:w w:val="110"/>
              </w:rPr>
              <w:t xml:space="preserve"> </w:t>
            </w:r>
            <w:r>
              <w:rPr>
                <w:w w:val="110"/>
              </w:rPr>
              <w:t>generar</w:t>
            </w:r>
            <w:r>
              <w:rPr>
                <w:spacing w:val="-8"/>
                <w:w w:val="110"/>
              </w:rPr>
              <w:t xml:space="preserve"> </w:t>
            </w:r>
            <w:r>
              <w:rPr>
                <w:w w:val="110"/>
              </w:rPr>
              <w:t>valor</w:t>
            </w:r>
            <w:r>
              <w:rPr>
                <w:spacing w:val="-6"/>
                <w:w w:val="110"/>
              </w:rPr>
              <w:t xml:space="preserve"> </w:t>
            </w:r>
            <w:r>
              <w:rPr>
                <w:w w:val="110"/>
              </w:rPr>
              <w:t>con</w:t>
            </w:r>
            <w:r>
              <w:rPr>
                <w:spacing w:val="-6"/>
                <w:w w:val="110"/>
              </w:rPr>
              <w:t xml:space="preserve"> </w:t>
            </w:r>
            <w:r>
              <w:rPr>
                <w:w w:val="110"/>
              </w:rPr>
              <w:t>los</w:t>
            </w:r>
            <w:r>
              <w:rPr>
                <w:spacing w:val="-6"/>
                <w:w w:val="110"/>
              </w:rPr>
              <w:t xml:space="preserve"> </w:t>
            </w:r>
            <w:r>
              <w:rPr>
                <w:w w:val="110"/>
              </w:rPr>
              <w:t>datos</w:t>
            </w:r>
            <w:r>
              <w:rPr>
                <w:w w:val="110"/>
              </w:rPr>
              <w:tab/>
              <w:t>82</w:t>
            </w:r>
          </w:hyperlink>
        </w:p>
        <w:p w:rsidR="00B33099" w:rsidRDefault="001F4808">
          <w:pPr>
            <w:pStyle w:val="TOC2"/>
            <w:numPr>
              <w:ilvl w:val="2"/>
              <w:numId w:val="13"/>
            </w:numPr>
            <w:tabs>
              <w:tab w:val="left" w:pos="1115"/>
              <w:tab w:val="left" w:pos="1116"/>
              <w:tab w:val="left" w:leader="dot" w:pos="8677"/>
            </w:tabs>
            <w:spacing w:before="180"/>
          </w:pPr>
          <w:hyperlink w:anchor="_bookmark196" w:history="1">
            <w:r>
              <w:rPr>
                <w:w w:val="110"/>
              </w:rPr>
              <w:t>Generar cultura de datos en</w:t>
            </w:r>
            <w:r>
              <w:rPr>
                <w:spacing w:val="-23"/>
                <w:w w:val="110"/>
              </w:rPr>
              <w:t xml:space="preserve"> </w:t>
            </w:r>
            <w:r>
              <w:rPr>
                <w:w w:val="110"/>
              </w:rPr>
              <w:t>el</w:t>
            </w:r>
            <w:r>
              <w:rPr>
                <w:spacing w:val="-5"/>
                <w:w w:val="110"/>
              </w:rPr>
              <w:t xml:space="preserve"> </w:t>
            </w:r>
            <w:r>
              <w:rPr>
                <w:w w:val="110"/>
              </w:rPr>
              <w:t>país</w:t>
            </w:r>
            <w:r>
              <w:rPr>
                <w:w w:val="110"/>
              </w:rPr>
              <w:tab/>
              <w:t>84</w:t>
            </w:r>
          </w:hyperlink>
        </w:p>
        <w:p w:rsidR="00B33099" w:rsidRDefault="001F4808">
          <w:pPr>
            <w:pStyle w:val="TOC2"/>
            <w:numPr>
              <w:ilvl w:val="1"/>
              <w:numId w:val="13"/>
            </w:numPr>
            <w:tabs>
              <w:tab w:val="left" w:pos="1115"/>
              <w:tab w:val="left" w:pos="1116"/>
              <w:tab w:val="left" w:leader="dot" w:pos="8687"/>
            </w:tabs>
            <w:spacing w:before="120"/>
          </w:pPr>
          <w:hyperlink w:anchor="_bookmark203" w:history="1">
            <w:r>
              <w:rPr>
                <w:w w:val="110"/>
              </w:rPr>
              <w:t>Seguimiento</w:t>
            </w:r>
            <w:r>
              <w:rPr>
                <w:w w:val="110"/>
              </w:rPr>
              <w:tab/>
            </w:r>
            <w:r>
              <w:rPr>
                <w:w w:val="115"/>
              </w:rPr>
              <w:t>90</w:t>
            </w:r>
          </w:hyperlink>
        </w:p>
        <w:p w:rsidR="00B33099" w:rsidRDefault="001F4808">
          <w:pPr>
            <w:pStyle w:val="TOC2"/>
            <w:numPr>
              <w:ilvl w:val="1"/>
              <w:numId w:val="13"/>
            </w:numPr>
            <w:tabs>
              <w:tab w:val="left" w:pos="1115"/>
              <w:tab w:val="left" w:pos="1116"/>
              <w:tab w:val="left" w:leader="dot" w:pos="8687"/>
            </w:tabs>
          </w:pPr>
          <w:hyperlink w:anchor="_bookmark207" w:history="1">
            <w:r>
              <w:rPr>
                <w:w w:val="110"/>
              </w:rPr>
              <w:t>Financiamiento</w:t>
            </w:r>
            <w:r>
              <w:rPr>
                <w:w w:val="110"/>
              </w:rPr>
              <w:tab/>
            </w:r>
            <w:r>
              <w:rPr>
                <w:w w:val="115"/>
              </w:rPr>
              <w:t>91</w:t>
            </w:r>
          </w:hyperlink>
        </w:p>
        <w:p w:rsidR="00B33099" w:rsidRDefault="001F4808">
          <w:pPr>
            <w:pStyle w:val="TOC3"/>
            <w:numPr>
              <w:ilvl w:val="0"/>
              <w:numId w:val="13"/>
            </w:numPr>
            <w:tabs>
              <w:tab w:val="left" w:pos="689"/>
              <w:tab w:val="left" w:leader="dot" w:pos="8655"/>
            </w:tabs>
            <w:spacing w:before="133"/>
            <w:ind w:hanging="426"/>
            <w:rPr>
              <w:sz w:val="22"/>
            </w:rPr>
          </w:pPr>
          <w:hyperlink w:anchor="_bookmark210" w:history="1">
            <w:r>
              <w:rPr>
                <w:w w:val="110"/>
                <w:sz w:val="22"/>
              </w:rPr>
              <w:t>R</w:t>
            </w:r>
            <w:r>
              <w:rPr>
                <w:w w:val="110"/>
              </w:rPr>
              <w:t>ECOMENDACIONES</w:t>
            </w:r>
            <w:r>
              <w:rPr>
                <w:w w:val="110"/>
              </w:rPr>
              <w:tab/>
            </w:r>
            <w:r>
              <w:rPr>
                <w:w w:val="115"/>
                <w:sz w:val="22"/>
              </w:rPr>
              <w:t>93</w:t>
            </w:r>
          </w:hyperlink>
        </w:p>
        <w:p w:rsidR="00B33099" w:rsidRDefault="001F4808">
          <w:pPr>
            <w:pStyle w:val="TOC4"/>
            <w:tabs>
              <w:tab w:val="left" w:leader="dot" w:pos="8655"/>
            </w:tabs>
            <w:spacing w:before="179"/>
            <w:rPr>
              <w:i w:val="0"/>
            </w:rPr>
          </w:pPr>
          <w:hyperlink w:anchor="_bookmark211" w:history="1">
            <w:r>
              <w:rPr>
                <w:i w:val="0"/>
                <w:w w:val="115"/>
              </w:rPr>
              <w:t>G</w:t>
            </w:r>
            <w:r>
              <w:rPr>
                <w:i w:val="0"/>
                <w:w w:val="115"/>
                <w:sz w:val="18"/>
              </w:rPr>
              <w:t>LOSARIO</w:t>
            </w:r>
            <w:r>
              <w:rPr>
                <w:i w:val="0"/>
                <w:w w:val="115"/>
                <w:sz w:val="18"/>
              </w:rPr>
              <w:tab/>
            </w:r>
            <w:r>
              <w:rPr>
                <w:i w:val="0"/>
                <w:w w:val="115"/>
              </w:rPr>
              <w:t>96</w:t>
            </w:r>
          </w:hyperlink>
        </w:p>
        <w:p w:rsidR="00B33099" w:rsidRDefault="001F4808">
          <w:pPr>
            <w:pStyle w:val="TOC4"/>
            <w:tabs>
              <w:tab w:val="left" w:leader="dot" w:pos="8504"/>
            </w:tabs>
            <w:spacing w:before="181"/>
            <w:rPr>
              <w:i w:val="0"/>
            </w:rPr>
          </w:pPr>
          <w:hyperlink w:anchor="_bookmark221" w:history="1">
            <w:r>
              <w:rPr>
                <w:i w:val="0"/>
                <w:w w:val="115"/>
              </w:rPr>
              <w:t>A</w:t>
            </w:r>
            <w:r>
              <w:rPr>
                <w:i w:val="0"/>
                <w:w w:val="115"/>
                <w:sz w:val="18"/>
              </w:rPr>
              <w:t>NEXOS</w:t>
            </w:r>
            <w:r>
              <w:rPr>
                <w:i w:val="0"/>
                <w:w w:val="115"/>
                <w:sz w:val="18"/>
              </w:rPr>
              <w:tab/>
            </w:r>
            <w:r>
              <w:rPr>
                <w:i w:val="0"/>
                <w:w w:val="115"/>
              </w:rPr>
              <w:t>102</w:t>
            </w:r>
          </w:hyperlink>
        </w:p>
        <w:p w:rsidR="00B33099" w:rsidRDefault="001F4808">
          <w:pPr>
            <w:pStyle w:val="TOC2"/>
            <w:tabs>
              <w:tab w:val="left" w:leader="dot" w:pos="8552"/>
            </w:tabs>
            <w:spacing w:before="124"/>
            <w:ind w:left="263" w:firstLine="0"/>
          </w:pPr>
          <w:hyperlink w:anchor="_bookmark222" w:history="1">
            <w:r>
              <w:rPr>
                <w:w w:val="110"/>
              </w:rPr>
              <w:t>Anexo A. Plan de Acción y</w:t>
            </w:r>
            <w:r>
              <w:rPr>
                <w:spacing w:val="13"/>
                <w:w w:val="110"/>
              </w:rPr>
              <w:t xml:space="preserve"> </w:t>
            </w:r>
            <w:r>
              <w:rPr>
                <w:w w:val="110"/>
              </w:rPr>
              <w:t>Seguimiento</w:t>
            </w:r>
            <w:r>
              <w:rPr>
                <w:spacing w:val="3"/>
                <w:w w:val="110"/>
              </w:rPr>
              <w:t xml:space="preserve"> </w:t>
            </w:r>
            <w:r>
              <w:rPr>
                <w:w w:val="110"/>
              </w:rPr>
              <w:t>(PAS)</w:t>
            </w:r>
            <w:r>
              <w:rPr>
                <w:w w:val="110"/>
              </w:rPr>
              <w:tab/>
              <w:t>102</w:t>
            </w:r>
          </w:hyperlink>
        </w:p>
        <w:p w:rsidR="00B33099" w:rsidRDefault="001F4808">
          <w:pPr>
            <w:pStyle w:val="TOC2"/>
            <w:tabs>
              <w:tab w:val="left" w:leader="dot" w:pos="8552"/>
            </w:tabs>
            <w:ind w:left="263" w:firstLine="0"/>
          </w:pPr>
          <w:hyperlink w:anchor="_bookmark223" w:history="1">
            <w:r>
              <w:rPr>
                <w:w w:val="110"/>
              </w:rPr>
              <w:t>Anexo B. Normas aplicables a la explotación</w:t>
            </w:r>
            <w:r>
              <w:rPr>
                <w:spacing w:val="32"/>
                <w:w w:val="110"/>
              </w:rPr>
              <w:t xml:space="preserve"> </w:t>
            </w:r>
            <w:r>
              <w:rPr>
                <w:w w:val="110"/>
              </w:rPr>
              <w:t>de</w:t>
            </w:r>
            <w:r>
              <w:rPr>
                <w:spacing w:val="3"/>
                <w:w w:val="110"/>
              </w:rPr>
              <w:t xml:space="preserve"> </w:t>
            </w:r>
            <w:r>
              <w:rPr>
                <w:w w:val="110"/>
              </w:rPr>
              <w:t>datos</w:t>
            </w:r>
            <w:r>
              <w:rPr>
                <w:w w:val="110"/>
              </w:rPr>
              <w:tab/>
              <w:t>103</w:t>
            </w:r>
          </w:hyperlink>
        </w:p>
        <w:p w:rsidR="00B33099" w:rsidRDefault="001F4808">
          <w:pPr>
            <w:pStyle w:val="TOC2"/>
            <w:tabs>
              <w:tab w:val="left" w:leader="dot" w:pos="8552"/>
            </w:tabs>
            <w:ind w:left="263" w:firstLine="0"/>
          </w:pPr>
          <w:hyperlink w:anchor="_bookmark224" w:history="1">
            <w:r>
              <w:rPr>
                <w:w w:val="110"/>
              </w:rPr>
              <w:t>Anexo</w:t>
            </w:r>
            <w:r>
              <w:rPr>
                <w:spacing w:val="-8"/>
                <w:w w:val="110"/>
              </w:rPr>
              <w:t xml:space="preserve"> </w:t>
            </w:r>
            <w:r>
              <w:rPr>
                <w:w w:val="110"/>
              </w:rPr>
              <w:t>C.</w:t>
            </w:r>
            <w:r>
              <w:rPr>
                <w:spacing w:val="-9"/>
                <w:w w:val="110"/>
              </w:rPr>
              <w:t xml:space="preserve"> </w:t>
            </w:r>
            <w:r>
              <w:rPr>
                <w:w w:val="110"/>
              </w:rPr>
              <w:t>Antec</w:t>
            </w:r>
            <w:r>
              <w:rPr>
                <w:w w:val="110"/>
              </w:rPr>
              <w:t>edentes</w:t>
            </w:r>
            <w:r>
              <w:rPr>
                <w:spacing w:val="-7"/>
                <w:w w:val="110"/>
              </w:rPr>
              <w:t xml:space="preserve"> </w:t>
            </w:r>
            <w:r>
              <w:rPr>
                <w:w w:val="110"/>
              </w:rPr>
              <w:t>indirectos</w:t>
            </w:r>
            <w:r>
              <w:rPr>
                <w:spacing w:val="-8"/>
                <w:w w:val="110"/>
              </w:rPr>
              <w:t xml:space="preserve"> </w:t>
            </w:r>
            <w:r>
              <w:rPr>
                <w:w w:val="110"/>
              </w:rPr>
              <w:t>de</w:t>
            </w:r>
            <w:r>
              <w:rPr>
                <w:spacing w:val="-8"/>
                <w:w w:val="110"/>
              </w:rPr>
              <w:t xml:space="preserve"> </w:t>
            </w:r>
            <w:r>
              <w:rPr>
                <w:w w:val="110"/>
              </w:rPr>
              <w:t>la</w:t>
            </w:r>
            <w:r>
              <w:rPr>
                <w:spacing w:val="-8"/>
                <w:w w:val="110"/>
              </w:rPr>
              <w:t xml:space="preserve"> </w:t>
            </w:r>
            <w:r>
              <w:rPr>
                <w:w w:val="110"/>
              </w:rPr>
              <w:t>política</w:t>
            </w:r>
            <w:r>
              <w:rPr>
                <w:spacing w:val="-8"/>
                <w:w w:val="110"/>
              </w:rPr>
              <w:t xml:space="preserve"> </w:t>
            </w:r>
            <w:r>
              <w:rPr>
                <w:w w:val="110"/>
              </w:rPr>
              <w:t>de</w:t>
            </w:r>
            <w:r>
              <w:rPr>
                <w:spacing w:val="-8"/>
                <w:w w:val="110"/>
              </w:rPr>
              <w:t xml:space="preserve"> </w:t>
            </w:r>
            <w:r>
              <w:rPr>
                <w:w w:val="110"/>
              </w:rPr>
              <w:t>explotación</w:t>
            </w:r>
            <w:r>
              <w:rPr>
                <w:spacing w:val="-7"/>
                <w:w w:val="110"/>
              </w:rPr>
              <w:t xml:space="preserve"> </w:t>
            </w:r>
            <w:r>
              <w:rPr>
                <w:w w:val="110"/>
              </w:rPr>
              <w:t>de</w:t>
            </w:r>
            <w:r>
              <w:rPr>
                <w:spacing w:val="-8"/>
                <w:w w:val="110"/>
              </w:rPr>
              <w:t xml:space="preserve"> </w:t>
            </w:r>
            <w:r>
              <w:rPr>
                <w:w w:val="110"/>
              </w:rPr>
              <w:t>datos</w:t>
            </w:r>
            <w:r>
              <w:rPr>
                <w:w w:val="110"/>
              </w:rPr>
              <w:tab/>
              <w:t>104</w:t>
            </w:r>
          </w:hyperlink>
        </w:p>
        <w:p w:rsidR="00B33099" w:rsidRDefault="001F4808">
          <w:pPr>
            <w:pStyle w:val="TOC2"/>
            <w:tabs>
              <w:tab w:val="left" w:leader="dot" w:pos="8552"/>
            </w:tabs>
            <w:ind w:left="263" w:firstLine="0"/>
          </w:pPr>
          <w:hyperlink w:anchor="_bookmark225" w:history="1">
            <w:r>
              <w:rPr>
                <w:w w:val="110"/>
              </w:rPr>
              <w:t>Anexo D. Experiencias de aprovechamiento</w:t>
            </w:r>
            <w:r>
              <w:rPr>
                <w:spacing w:val="-36"/>
                <w:w w:val="110"/>
              </w:rPr>
              <w:t xml:space="preserve"> </w:t>
            </w:r>
            <w:r>
              <w:rPr>
                <w:w w:val="110"/>
              </w:rPr>
              <w:t>de</w:t>
            </w:r>
            <w:r>
              <w:rPr>
                <w:spacing w:val="-7"/>
                <w:w w:val="110"/>
              </w:rPr>
              <w:t xml:space="preserve"> </w:t>
            </w:r>
            <w:r>
              <w:rPr>
                <w:w w:val="110"/>
              </w:rPr>
              <w:t>datos</w:t>
            </w:r>
            <w:r>
              <w:rPr>
                <w:w w:val="110"/>
              </w:rPr>
              <w:tab/>
              <w:t>105</w:t>
            </w:r>
          </w:hyperlink>
        </w:p>
        <w:p w:rsidR="00B33099" w:rsidRDefault="001F4808">
          <w:pPr>
            <w:pStyle w:val="TOC2"/>
            <w:tabs>
              <w:tab w:val="left" w:leader="dot" w:pos="8552"/>
            </w:tabs>
            <w:ind w:left="263" w:firstLine="0"/>
          </w:pPr>
          <w:hyperlink w:anchor="_bookmark226" w:history="1">
            <w:r>
              <w:rPr>
                <w:w w:val="110"/>
              </w:rPr>
              <w:t>Anexo E. Capital humano requerido para la explotación</w:t>
            </w:r>
            <w:r>
              <w:rPr>
                <w:spacing w:val="-18"/>
                <w:w w:val="110"/>
              </w:rPr>
              <w:t xml:space="preserve"> </w:t>
            </w:r>
            <w:r>
              <w:rPr>
                <w:w w:val="110"/>
              </w:rPr>
              <w:t>de</w:t>
            </w:r>
            <w:r>
              <w:rPr>
                <w:spacing w:val="-3"/>
                <w:w w:val="110"/>
              </w:rPr>
              <w:t xml:space="preserve"> </w:t>
            </w:r>
            <w:r>
              <w:rPr>
                <w:w w:val="110"/>
              </w:rPr>
              <w:t>datos</w:t>
            </w:r>
            <w:r>
              <w:rPr>
                <w:w w:val="110"/>
              </w:rPr>
              <w:tab/>
              <w:t>106</w:t>
            </w:r>
          </w:hyperlink>
        </w:p>
        <w:p w:rsidR="00B33099" w:rsidRDefault="001F4808">
          <w:pPr>
            <w:pStyle w:val="TOC4"/>
            <w:tabs>
              <w:tab w:val="left" w:leader="dot" w:pos="8504"/>
            </w:tabs>
            <w:spacing w:before="135"/>
            <w:rPr>
              <w:i w:val="0"/>
            </w:rPr>
          </w:pPr>
          <w:hyperlink w:anchor="_bookmark227" w:history="1">
            <w:r>
              <w:rPr>
                <w:i w:val="0"/>
                <w:w w:val="115"/>
              </w:rPr>
              <w:t>B</w:t>
            </w:r>
            <w:r>
              <w:rPr>
                <w:i w:val="0"/>
                <w:w w:val="115"/>
                <w:sz w:val="18"/>
              </w:rPr>
              <w:t>IBLIOGRAFÍA</w:t>
            </w:r>
            <w:r>
              <w:rPr>
                <w:i w:val="0"/>
                <w:w w:val="115"/>
                <w:sz w:val="18"/>
              </w:rPr>
              <w:tab/>
            </w:r>
            <w:r>
              <w:rPr>
                <w:i w:val="0"/>
                <w:w w:val="115"/>
              </w:rPr>
              <w:t>107</w:t>
            </w:r>
          </w:hyperlink>
        </w:p>
      </w:sdtContent>
    </w:sdt>
    <w:p w:rsidR="00B33099" w:rsidRDefault="00B33099">
      <w:pPr>
        <w:sectPr w:rsidR="00B33099">
          <w:type w:val="continuous"/>
          <w:pgSz w:w="12240" w:h="15840"/>
          <w:pgMar w:top="1420" w:right="0" w:bottom="1692" w:left="1580" w:header="720" w:footer="720" w:gutter="0"/>
          <w:cols w:space="720"/>
        </w:sectPr>
      </w:pPr>
    </w:p>
    <w:p w:rsidR="00B33099" w:rsidRDefault="001F4808">
      <w:pPr>
        <w:spacing w:before="86"/>
        <w:ind w:left="263"/>
        <w:rPr>
          <w:rFonts w:ascii="Century Gothic" w:hAnsi="Century Gothic"/>
          <w:b/>
          <w:sz w:val="18"/>
        </w:rPr>
      </w:pPr>
      <w:r>
        <w:rPr>
          <w:rFonts w:ascii="Century Gothic" w:hAnsi="Century Gothic"/>
          <w:b/>
          <w:w w:val="110"/>
        </w:rPr>
        <w:lastRenderedPageBreak/>
        <w:t>Í</w:t>
      </w:r>
      <w:r>
        <w:rPr>
          <w:rFonts w:ascii="Century Gothic" w:hAnsi="Century Gothic"/>
          <w:b/>
          <w:w w:val="110"/>
          <w:sz w:val="18"/>
        </w:rPr>
        <w:t>NDICE DE FIGURAS</w:t>
      </w:r>
    </w:p>
    <w:p w:rsidR="00B33099" w:rsidRDefault="001F4808">
      <w:pPr>
        <w:pStyle w:val="BodyText"/>
        <w:tabs>
          <w:tab w:val="left" w:leader="dot" w:pos="8677"/>
        </w:tabs>
        <w:spacing w:before="124"/>
        <w:ind w:left="263"/>
      </w:pPr>
      <w:hyperlink w:anchor="_bookmark11" w:history="1">
        <w:r>
          <w:rPr>
            <w:w w:val="110"/>
          </w:rPr>
          <w:t>Figura 1. Marco jurídico aplicable a</w:t>
        </w:r>
        <w:r>
          <w:rPr>
            <w:spacing w:val="34"/>
            <w:w w:val="110"/>
          </w:rPr>
          <w:t xml:space="preserve"> </w:t>
        </w:r>
        <w:r>
          <w:rPr>
            <w:w w:val="110"/>
          </w:rPr>
          <w:t>los</w:t>
        </w:r>
        <w:r>
          <w:rPr>
            <w:spacing w:val="7"/>
            <w:w w:val="110"/>
          </w:rPr>
          <w:t xml:space="preserve"> </w:t>
        </w:r>
        <w:r>
          <w:rPr>
            <w:w w:val="110"/>
          </w:rPr>
          <w:t>datos</w:t>
        </w:r>
        <w:r>
          <w:rPr>
            <w:w w:val="110"/>
          </w:rPr>
          <w:tab/>
          <w:t>12</w:t>
        </w:r>
      </w:hyperlink>
    </w:p>
    <w:p w:rsidR="00B33099" w:rsidRDefault="001F4808">
      <w:pPr>
        <w:pStyle w:val="BodyText"/>
        <w:tabs>
          <w:tab w:val="left" w:leader="dot" w:pos="8677"/>
        </w:tabs>
        <w:spacing w:before="17"/>
        <w:ind w:left="263"/>
      </w:pPr>
      <w:hyperlink w:anchor="_bookmark55" w:history="1">
        <w:r>
          <w:rPr>
            <w:w w:val="110"/>
          </w:rPr>
          <w:t>Figura 2. Generación de valor</w:t>
        </w:r>
        <w:r>
          <w:rPr>
            <w:spacing w:val="20"/>
            <w:w w:val="110"/>
          </w:rPr>
          <w:t xml:space="preserve"> </w:t>
        </w:r>
        <w:r>
          <w:rPr>
            <w:w w:val="110"/>
          </w:rPr>
          <w:t>con</w:t>
        </w:r>
        <w:r>
          <w:rPr>
            <w:spacing w:val="4"/>
            <w:w w:val="110"/>
          </w:rPr>
          <w:t xml:space="preserve"> </w:t>
        </w:r>
        <w:r>
          <w:rPr>
            <w:w w:val="110"/>
          </w:rPr>
          <w:t>datos</w:t>
        </w:r>
        <w:r>
          <w:rPr>
            <w:w w:val="110"/>
          </w:rPr>
          <w:tab/>
          <w:t>28</w:t>
        </w:r>
      </w:hyperlink>
    </w:p>
    <w:p w:rsidR="00B33099" w:rsidRDefault="001F4808">
      <w:pPr>
        <w:pStyle w:val="BodyText"/>
        <w:tabs>
          <w:tab w:val="left" w:leader="dot" w:pos="8677"/>
        </w:tabs>
        <w:spacing w:before="17"/>
        <w:ind w:left="263"/>
      </w:pPr>
      <w:hyperlink w:anchor="_bookmark61" w:history="1">
        <w:r>
          <w:rPr>
            <w:w w:val="110"/>
          </w:rPr>
          <w:t xml:space="preserve">Figura 3. Ciclo de vida de la explotación </w:t>
        </w:r>
        <w:r>
          <w:rPr>
            <w:spacing w:val="7"/>
            <w:w w:val="110"/>
          </w:rPr>
          <w:t xml:space="preserve"> </w:t>
        </w:r>
        <w:r>
          <w:rPr>
            <w:w w:val="110"/>
          </w:rPr>
          <w:t>de</w:t>
        </w:r>
        <w:r>
          <w:rPr>
            <w:spacing w:val="9"/>
            <w:w w:val="110"/>
          </w:rPr>
          <w:t xml:space="preserve"> </w:t>
        </w:r>
        <w:r>
          <w:rPr>
            <w:w w:val="110"/>
          </w:rPr>
          <w:t>datos</w:t>
        </w:r>
        <w:r>
          <w:rPr>
            <w:w w:val="110"/>
          </w:rPr>
          <w:tab/>
          <w:t>30</w:t>
        </w:r>
      </w:hyperlink>
    </w:p>
    <w:p w:rsidR="00B33099" w:rsidRDefault="001F4808">
      <w:pPr>
        <w:pStyle w:val="BodyText"/>
        <w:tabs>
          <w:tab w:val="left" w:leader="dot" w:pos="8677"/>
        </w:tabs>
        <w:spacing w:before="17"/>
        <w:ind w:left="263"/>
      </w:pPr>
      <w:hyperlink w:anchor="_bookmark137" w:history="1">
        <w:r>
          <w:rPr>
            <w:w w:val="110"/>
          </w:rPr>
          <w:t>Figura 4. Distribución</w:t>
        </w:r>
        <w:r>
          <w:rPr>
            <w:spacing w:val="-33"/>
            <w:w w:val="110"/>
          </w:rPr>
          <w:t xml:space="preserve"> </w:t>
        </w:r>
        <w:r>
          <w:rPr>
            <w:w w:val="110"/>
          </w:rPr>
          <w:t>de</w:t>
        </w:r>
        <w:r>
          <w:rPr>
            <w:spacing w:val="-11"/>
            <w:w w:val="110"/>
          </w:rPr>
          <w:t xml:space="preserve"> </w:t>
        </w:r>
        <w:r>
          <w:rPr>
            <w:w w:val="110"/>
          </w:rPr>
          <w:t>competencias</w:t>
        </w:r>
        <w:r>
          <w:rPr>
            <w:w w:val="110"/>
          </w:rPr>
          <w:tab/>
          <w:t>57</w:t>
        </w:r>
      </w:hyperlink>
    </w:p>
    <w:p w:rsidR="00B33099" w:rsidRDefault="00B33099">
      <w:pPr>
        <w:pStyle w:val="BodyText"/>
        <w:spacing w:before="11"/>
        <w:rPr>
          <w:sz w:val="20"/>
        </w:rPr>
      </w:pPr>
    </w:p>
    <w:p w:rsidR="00B33099" w:rsidRDefault="001F4808">
      <w:pPr>
        <w:ind w:left="263"/>
        <w:rPr>
          <w:rFonts w:ascii="Century Gothic" w:hAnsi="Century Gothic"/>
          <w:b/>
          <w:sz w:val="18"/>
        </w:rPr>
      </w:pPr>
      <w:r>
        <w:rPr>
          <w:rFonts w:ascii="Century Gothic" w:hAnsi="Century Gothic"/>
          <w:b/>
          <w:w w:val="110"/>
        </w:rPr>
        <w:t>Í</w:t>
      </w:r>
      <w:r>
        <w:rPr>
          <w:rFonts w:ascii="Century Gothic" w:hAnsi="Century Gothic"/>
          <w:b/>
          <w:w w:val="110"/>
          <w:sz w:val="18"/>
        </w:rPr>
        <w:t>NDICE DE TABLAS</w:t>
      </w:r>
    </w:p>
    <w:p w:rsidR="00B33099" w:rsidRDefault="001F4808">
      <w:pPr>
        <w:pStyle w:val="BodyText"/>
        <w:tabs>
          <w:tab w:val="left" w:leader="dot" w:pos="8677"/>
        </w:tabs>
        <w:spacing w:before="124" w:line="254" w:lineRule="auto"/>
        <w:ind w:left="263" w:right="1708"/>
      </w:pPr>
      <w:hyperlink w:anchor="_bookmark43" w:history="1">
        <w:r>
          <w:rPr>
            <w:w w:val="105"/>
          </w:rPr>
          <w:t xml:space="preserve">Tabla 1. Marco internacional de políticas de explotación de datos </w:t>
        </w:r>
        <w:r>
          <w:t xml:space="preserve">- </w:t>
        </w:r>
        <w:r>
          <w:rPr>
            <w:w w:val="105"/>
          </w:rPr>
          <w:t>comparativo de</w:t>
        </w:r>
      </w:hyperlink>
      <w:r>
        <w:rPr>
          <w:w w:val="105"/>
        </w:rPr>
        <w:t xml:space="preserve"> </w:t>
      </w:r>
      <w:hyperlink w:anchor="_bookmark43" w:history="1">
        <w:r>
          <w:rPr>
            <w:w w:val="105"/>
          </w:rPr>
          <w:t>estrategias</w:t>
        </w:r>
        <w:r>
          <w:rPr>
            <w:w w:val="105"/>
          </w:rPr>
          <w:tab/>
        </w:r>
        <w:r>
          <w:rPr>
            <w:spacing w:val="-8"/>
            <w:w w:val="105"/>
          </w:rPr>
          <w:t>21</w:t>
        </w:r>
      </w:hyperlink>
    </w:p>
    <w:p w:rsidR="00B33099" w:rsidRDefault="001F4808">
      <w:pPr>
        <w:pStyle w:val="BodyText"/>
        <w:tabs>
          <w:tab w:val="left" w:leader="dot" w:pos="8677"/>
        </w:tabs>
        <w:spacing w:before="1"/>
        <w:ind w:left="263"/>
      </w:pPr>
      <w:hyperlink w:anchor="_bookmark47" w:history="1">
        <w:r>
          <w:rPr>
            <w:w w:val="110"/>
          </w:rPr>
          <w:t>Tabla 2. Organización y almacenamiento de los</w:t>
        </w:r>
        <w:r>
          <w:rPr>
            <w:spacing w:val="17"/>
            <w:w w:val="110"/>
          </w:rPr>
          <w:t xml:space="preserve"> </w:t>
        </w:r>
        <w:r>
          <w:rPr>
            <w:w w:val="110"/>
          </w:rPr>
          <w:t>datos</w:t>
        </w:r>
        <w:r>
          <w:rPr>
            <w:spacing w:val="3"/>
            <w:w w:val="110"/>
          </w:rPr>
          <w:t xml:space="preserve"> </w:t>
        </w:r>
        <w:r>
          <w:rPr>
            <w:w w:val="110"/>
          </w:rPr>
          <w:t>digitales</w:t>
        </w:r>
        <w:r>
          <w:rPr>
            <w:w w:val="110"/>
          </w:rPr>
          <w:tab/>
          <w:t>25</w:t>
        </w:r>
      </w:hyperlink>
    </w:p>
    <w:p w:rsidR="00B33099" w:rsidRDefault="001F4808">
      <w:pPr>
        <w:pStyle w:val="BodyText"/>
        <w:tabs>
          <w:tab w:val="left" w:leader="dot" w:pos="8677"/>
        </w:tabs>
        <w:spacing w:before="17"/>
        <w:ind w:left="263"/>
      </w:pPr>
      <w:hyperlink w:anchor="_bookmark48" w:history="1">
        <w:r>
          <w:rPr>
            <w:w w:val="110"/>
          </w:rPr>
          <w:t>Tabla 3. Tipologías</w:t>
        </w:r>
        <w:r>
          <w:rPr>
            <w:spacing w:val="22"/>
            <w:w w:val="110"/>
          </w:rPr>
          <w:t xml:space="preserve"> </w:t>
        </w:r>
        <w:r>
          <w:rPr>
            <w:w w:val="110"/>
          </w:rPr>
          <w:t>de</w:t>
        </w:r>
        <w:r>
          <w:rPr>
            <w:spacing w:val="8"/>
            <w:w w:val="110"/>
          </w:rPr>
          <w:t xml:space="preserve"> </w:t>
        </w:r>
        <w:r>
          <w:rPr>
            <w:w w:val="110"/>
          </w:rPr>
          <w:t>datos</w:t>
        </w:r>
        <w:r>
          <w:rPr>
            <w:w w:val="110"/>
          </w:rPr>
          <w:tab/>
          <w:t>26</w:t>
        </w:r>
      </w:hyperlink>
    </w:p>
    <w:p w:rsidR="00B33099" w:rsidRDefault="001F4808">
      <w:pPr>
        <w:pStyle w:val="BodyText"/>
        <w:tabs>
          <w:tab w:val="left" w:leader="dot" w:pos="8677"/>
        </w:tabs>
        <w:spacing w:before="17"/>
        <w:ind w:left="263"/>
      </w:pPr>
      <w:hyperlink w:anchor="_bookmark69" w:history="1">
        <w:r>
          <w:rPr>
            <w:w w:val="110"/>
          </w:rPr>
          <w:t>Tabla</w:t>
        </w:r>
        <w:r>
          <w:rPr>
            <w:spacing w:val="-5"/>
            <w:w w:val="110"/>
          </w:rPr>
          <w:t xml:space="preserve"> </w:t>
        </w:r>
        <w:r>
          <w:rPr>
            <w:w w:val="110"/>
          </w:rPr>
          <w:t>4.</w:t>
        </w:r>
        <w:r>
          <w:rPr>
            <w:spacing w:val="-6"/>
            <w:w w:val="110"/>
          </w:rPr>
          <w:t xml:space="preserve"> </w:t>
        </w:r>
        <w:r>
          <w:rPr>
            <w:w w:val="110"/>
          </w:rPr>
          <w:t>Los</w:t>
        </w:r>
        <w:r>
          <w:rPr>
            <w:spacing w:val="-4"/>
            <w:w w:val="110"/>
          </w:rPr>
          <w:t xml:space="preserve"> </w:t>
        </w:r>
        <w:r>
          <w:rPr>
            <w:w w:val="110"/>
          </w:rPr>
          <w:t>datos</w:t>
        </w:r>
        <w:r>
          <w:rPr>
            <w:spacing w:val="-5"/>
            <w:w w:val="110"/>
          </w:rPr>
          <w:t xml:space="preserve"> </w:t>
        </w:r>
        <w:r>
          <w:rPr>
            <w:w w:val="110"/>
          </w:rPr>
          <w:t>como</w:t>
        </w:r>
        <w:r>
          <w:rPr>
            <w:spacing w:val="-6"/>
            <w:w w:val="110"/>
          </w:rPr>
          <w:t xml:space="preserve"> </w:t>
        </w:r>
        <w:r>
          <w:rPr>
            <w:w w:val="110"/>
          </w:rPr>
          <w:t>bienes</w:t>
        </w:r>
        <w:r>
          <w:rPr>
            <w:spacing w:val="-4"/>
            <w:w w:val="110"/>
          </w:rPr>
          <w:t xml:space="preserve"> </w:t>
        </w:r>
        <w:r>
          <w:rPr>
            <w:w w:val="110"/>
          </w:rPr>
          <w:t>públicos,</w:t>
        </w:r>
        <w:r>
          <w:rPr>
            <w:spacing w:val="-6"/>
            <w:w w:val="110"/>
          </w:rPr>
          <w:t xml:space="preserve"> </w:t>
        </w:r>
        <w:r>
          <w:rPr>
            <w:w w:val="110"/>
          </w:rPr>
          <w:t>de</w:t>
        </w:r>
        <w:r>
          <w:rPr>
            <w:spacing w:val="-6"/>
            <w:w w:val="110"/>
          </w:rPr>
          <w:t xml:space="preserve"> </w:t>
        </w:r>
        <w:r>
          <w:rPr>
            <w:w w:val="110"/>
          </w:rPr>
          <w:t>capital</w:t>
        </w:r>
        <w:r>
          <w:rPr>
            <w:spacing w:val="-5"/>
            <w:w w:val="110"/>
          </w:rPr>
          <w:t xml:space="preserve"> </w:t>
        </w:r>
        <w:r>
          <w:rPr>
            <w:w w:val="110"/>
          </w:rPr>
          <w:t>y</w:t>
        </w:r>
        <w:r>
          <w:rPr>
            <w:spacing w:val="-5"/>
            <w:w w:val="110"/>
          </w:rPr>
          <w:t xml:space="preserve"> </w:t>
        </w:r>
        <w:r>
          <w:rPr>
            <w:w w:val="110"/>
          </w:rPr>
          <w:t>propósito</w:t>
        </w:r>
        <w:r>
          <w:rPr>
            <w:spacing w:val="-5"/>
            <w:w w:val="110"/>
          </w:rPr>
          <w:t xml:space="preserve"> </w:t>
        </w:r>
        <w:r>
          <w:rPr>
            <w:w w:val="110"/>
          </w:rPr>
          <w:t>general</w:t>
        </w:r>
        <w:r>
          <w:rPr>
            <w:w w:val="110"/>
          </w:rPr>
          <w:tab/>
          <w:t>33</w:t>
        </w:r>
      </w:hyperlink>
    </w:p>
    <w:p w:rsidR="00B33099" w:rsidRDefault="001F4808">
      <w:pPr>
        <w:pStyle w:val="BodyText"/>
        <w:tabs>
          <w:tab w:val="left" w:leader="dot" w:pos="8677"/>
        </w:tabs>
        <w:spacing w:before="17"/>
        <w:ind w:left="263"/>
      </w:pPr>
      <w:hyperlink w:anchor="_bookmark70" w:history="1">
        <w:r>
          <w:rPr>
            <w:w w:val="110"/>
          </w:rPr>
          <w:t>Tabla 5. Beneficios de escala, alcance y redes de</w:t>
        </w:r>
        <w:r>
          <w:rPr>
            <w:spacing w:val="23"/>
            <w:w w:val="110"/>
          </w:rPr>
          <w:t xml:space="preserve"> </w:t>
        </w:r>
        <w:r>
          <w:rPr>
            <w:w w:val="110"/>
          </w:rPr>
          <w:t>los</w:t>
        </w:r>
        <w:r>
          <w:rPr>
            <w:spacing w:val="4"/>
            <w:w w:val="110"/>
          </w:rPr>
          <w:t xml:space="preserve"> </w:t>
        </w:r>
        <w:r>
          <w:rPr>
            <w:w w:val="110"/>
          </w:rPr>
          <w:t>datos</w:t>
        </w:r>
        <w:r>
          <w:rPr>
            <w:w w:val="110"/>
          </w:rPr>
          <w:tab/>
          <w:t>33</w:t>
        </w:r>
      </w:hyperlink>
    </w:p>
    <w:p w:rsidR="00B33099" w:rsidRDefault="001F4808">
      <w:pPr>
        <w:pStyle w:val="BodyText"/>
        <w:tabs>
          <w:tab w:val="left" w:leader="dot" w:pos="8677"/>
        </w:tabs>
        <w:spacing w:before="17"/>
        <w:ind w:left="262"/>
      </w:pPr>
      <w:hyperlink w:anchor="_bookmark130" w:history="1">
        <w:r>
          <w:rPr>
            <w:w w:val="110"/>
          </w:rPr>
          <w:t>Tabla 6. Retos del</w:t>
        </w:r>
        <w:r>
          <w:rPr>
            <w:spacing w:val="-12"/>
            <w:w w:val="110"/>
          </w:rPr>
          <w:t xml:space="preserve"> </w:t>
        </w:r>
        <w:r>
          <w:rPr>
            <w:w w:val="110"/>
          </w:rPr>
          <w:t>marco</w:t>
        </w:r>
        <w:r>
          <w:rPr>
            <w:spacing w:val="-5"/>
            <w:w w:val="110"/>
          </w:rPr>
          <w:t xml:space="preserve"> </w:t>
        </w:r>
        <w:r>
          <w:rPr>
            <w:w w:val="110"/>
          </w:rPr>
          <w:t>jurídico</w:t>
        </w:r>
        <w:r>
          <w:rPr>
            <w:w w:val="110"/>
          </w:rPr>
          <w:tab/>
          <w:t>53</w:t>
        </w:r>
      </w:hyperlink>
    </w:p>
    <w:p w:rsidR="00B33099" w:rsidRDefault="001F4808">
      <w:pPr>
        <w:pStyle w:val="BodyText"/>
        <w:tabs>
          <w:tab w:val="left" w:leader="dot" w:pos="8677"/>
        </w:tabs>
        <w:spacing w:before="17"/>
        <w:ind w:left="262"/>
      </w:pPr>
      <w:hyperlink w:anchor="_bookmark131" w:history="1">
        <w:r>
          <w:rPr>
            <w:w w:val="110"/>
          </w:rPr>
          <w:t>Tabla 7. Tipologías</w:t>
        </w:r>
        <w:r>
          <w:rPr>
            <w:spacing w:val="22"/>
            <w:w w:val="110"/>
          </w:rPr>
          <w:t xml:space="preserve"> </w:t>
        </w:r>
        <w:r>
          <w:rPr>
            <w:w w:val="110"/>
          </w:rPr>
          <w:t>de</w:t>
        </w:r>
        <w:r>
          <w:rPr>
            <w:spacing w:val="8"/>
            <w:w w:val="110"/>
          </w:rPr>
          <w:t xml:space="preserve"> </w:t>
        </w:r>
        <w:r>
          <w:rPr>
            <w:w w:val="110"/>
          </w:rPr>
          <w:t>datos</w:t>
        </w:r>
        <w:r>
          <w:rPr>
            <w:w w:val="110"/>
          </w:rPr>
          <w:tab/>
          <w:t>54</w:t>
        </w:r>
      </w:hyperlink>
    </w:p>
    <w:p w:rsidR="00B33099" w:rsidRDefault="001F4808">
      <w:pPr>
        <w:pStyle w:val="BodyText"/>
        <w:tabs>
          <w:tab w:val="left" w:leader="dot" w:pos="8676"/>
        </w:tabs>
        <w:spacing w:before="19"/>
        <w:ind w:left="262"/>
      </w:pPr>
      <w:hyperlink w:anchor="_bookmark204" w:history="1">
        <w:r>
          <w:rPr>
            <w:w w:val="105"/>
          </w:rPr>
          <w:t>Tabla</w:t>
        </w:r>
        <w:r>
          <w:rPr>
            <w:spacing w:val="21"/>
            <w:w w:val="105"/>
          </w:rPr>
          <w:t xml:space="preserve"> </w:t>
        </w:r>
        <w:r>
          <w:rPr>
            <w:w w:val="105"/>
          </w:rPr>
          <w:t>8.</w:t>
        </w:r>
        <w:r>
          <w:rPr>
            <w:spacing w:val="19"/>
            <w:w w:val="105"/>
          </w:rPr>
          <w:t xml:space="preserve"> </w:t>
        </w:r>
        <w:r>
          <w:rPr>
            <w:w w:val="105"/>
          </w:rPr>
          <w:t>Indicadores</w:t>
        </w:r>
        <w:r>
          <w:rPr>
            <w:spacing w:val="23"/>
            <w:w w:val="105"/>
          </w:rPr>
          <w:t xml:space="preserve"> </w:t>
        </w:r>
        <w:r>
          <w:rPr>
            <w:w w:val="105"/>
          </w:rPr>
          <w:t>de</w:t>
        </w:r>
        <w:r>
          <w:rPr>
            <w:spacing w:val="22"/>
            <w:w w:val="105"/>
          </w:rPr>
          <w:t xml:space="preserve"> </w:t>
        </w:r>
        <w:r>
          <w:rPr>
            <w:w w:val="105"/>
          </w:rPr>
          <w:t>resu</w:t>
        </w:r>
        <w:r>
          <w:rPr>
            <w:w w:val="105"/>
          </w:rPr>
          <w:t>ltado</w:t>
        </w:r>
        <w:r>
          <w:rPr>
            <w:spacing w:val="22"/>
            <w:w w:val="105"/>
          </w:rPr>
          <w:t xml:space="preserve"> </w:t>
        </w:r>
        <w:r>
          <w:rPr>
            <w:w w:val="105"/>
          </w:rPr>
          <w:t>de</w:t>
        </w:r>
        <w:r>
          <w:rPr>
            <w:spacing w:val="21"/>
            <w:w w:val="105"/>
          </w:rPr>
          <w:t xml:space="preserve"> </w:t>
        </w:r>
        <w:r>
          <w:rPr>
            <w:w w:val="105"/>
          </w:rPr>
          <w:t>la</w:t>
        </w:r>
        <w:r>
          <w:rPr>
            <w:spacing w:val="21"/>
            <w:w w:val="105"/>
          </w:rPr>
          <w:t xml:space="preserve"> </w:t>
        </w:r>
        <w:r>
          <w:rPr>
            <w:w w:val="105"/>
          </w:rPr>
          <w:t>política</w:t>
        </w:r>
        <w:r>
          <w:rPr>
            <w:spacing w:val="21"/>
            <w:w w:val="105"/>
          </w:rPr>
          <w:t xml:space="preserve"> </w:t>
        </w:r>
        <w:r>
          <w:rPr>
            <w:w w:val="105"/>
          </w:rPr>
          <w:t>de</w:t>
        </w:r>
        <w:r>
          <w:rPr>
            <w:spacing w:val="19"/>
            <w:w w:val="105"/>
          </w:rPr>
          <w:t xml:space="preserve"> </w:t>
        </w:r>
        <w:r>
          <w:rPr>
            <w:w w:val="105"/>
          </w:rPr>
          <w:t>explotación</w:t>
        </w:r>
        <w:r>
          <w:rPr>
            <w:spacing w:val="22"/>
            <w:w w:val="105"/>
          </w:rPr>
          <w:t xml:space="preserve"> </w:t>
        </w:r>
        <w:r>
          <w:rPr>
            <w:w w:val="105"/>
          </w:rPr>
          <w:t>de</w:t>
        </w:r>
        <w:r>
          <w:rPr>
            <w:spacing w:val="22"/>
            <w:w w:val="105"/>
          </w:rPr>
          <w:t xml:space="preserve"> </w:t>
        </w:r>
        <w:r>
          <w:rPr>
            <w:w w:val="105"/>
          </w:rPr>
          <w:t>datos</w:t>
        </w:r>
        <w:r>
          <w:rPr>
            <w:w w:val="105"/>
          </w:rPr>
          <w:tab/>
          <w:t>90</w:t>
        </w:r>
      </w:hyperlink>
    </w:p>
    <w:p w:rsidR="00B33099" w:rsidRDefault="001F4808">
      <w:pPr>
        <w:pStyle w:val="BodyText"/>
        <w:tabs>
          <w:tab w:val="left" w:leader="dot" w:pos="8676"/>
        </w:tabs>
        <w:spacing w:before="17"/>
        <w:ind w:left="262"/>
      </w:pPr>
      <w:hyperlink w:anchor="_bookmark206" w:history="1">
        <w:r>
          <w:rPr>
            <w:w w:val="110"/>
          </w:rPr>
          <w:t>Tabla</w:t>
        </w:r>
        <w:r>
          <w:rPr>
            <w:spacing w:val="-10"/>
            <w:w w:val="110"/>
          </w:rPr>
          <w:t xml:space="preserve"> </w:t>
        </w:r>
        <w:r>
          <w:rPr>
            <w:w w:val="110"/>
          </w:rPr>
          <w:t>9.</w:t>
        </w:r>
        <w:r>
          <w:rPr>
            <w:spacing w:val="-9"/>
            <w:w w:val="110"/>
          </w:rPr>
          <w:t xml:space="preserve"> </w:t>
        </w:r>
        <w:r>
          <w:rPr>
            <w:w w:val="110"/>
          </w:rPr>
          <w:t>Cronograma</w:t>
        </w:r>
        <w:r>
          <w:rPr>
            <w:spacing w:val="-9"/>
            <w:w w:val="110"/>
          </w:rPr>
          <w:t xml:space="preserve"> </w:t>
        </w:r>
        <w:r>
          <w:rPr>
            <w:w w:val="110"/>
          </w:rPr>
          <w:t>de</w:t>
        </w:r>
        <w:r>
          <w:rPr>
            <w:spacing w:val="-11"/>
            <w:w w:val="110"/>
          </w:rPr>
          <w:t xml:space="preserve"> </w:t>
        </w:r>
        <w:r>
          <w:rPr>
            <w:w w:val="110"/>
          </w:rPr>
          <w:t>seguimiento</w:t>
        </w:r>
        <w:r>
          <w:rPr>
            <w:spacing w:val="-8"/>
            <w:w w:val="110"/>
          </w:rPr>
          <w:t xml:space="preserve"> </w:t>
        </w:r>
        <w:r>
          <w:rPr>
            <w:w w:val="110"/>
          </w:rPr>
          <w:t>implementación</w:t>
        </w:r>
        <w:r>
          <w:rPr>
            <w:spacing w:val="-9"/>
            <w:w w:val="110"/>
          </w:rPr>
          <w:t xml:space="preserve"> </w:t>
        </w:r>
        <w:r>
          <w:rPr>
            <w:w w:val="110"/>
          </w:rPr>
          <w:t>de</w:t>
        </w:r>
        <w:r>
          <w:rPr>
            <w:spacing w:val="-9"/>
            <w:w w:val="110"/>
          </w:rPr>
          <w:t xml:space="preserve"> </w:t>
        </w:r>
        <w:r>
          <w:rPr>
            <w:w w:val="110"/>
          </w:rPr>
          <w:t>la</w:t>
        </w:r>
        <w:r>
          <w:rPr>
            <w:spacing w:val="-9"/>
            <w:w w:val="110"/>
          </w:rPr>
          <w:t xml:space="preserve"> </w:t>
        </w:r>
        <w:r>
          <w:rPr>
            <w:w w:val="110"/>
          </w:rPr>
          <w:t>política</w:t>
        </w:r>
        <w:r>
          <w:rPr>
            <w:w w:val="110"/>
          </w:rPr>
          <w:tab/>
          <w:t>91</w:t>
        </w:r>
      </w:hyperlink>
    </w:p>
    <w:p w:rsidR="00B33099" w:rsidRDefault="001F4808">
      <w:pPr>
        <w:pStyle w:val="BodyText"/>
        <w:tabs>
          <w:tab w:val="left" w:leader="dot" w:pos="8676"/>
        </w:tabs>
        <w:spacing w:before="17"/>
        <w:ind w:left="262"/>
      </w:pPr>
      <w:hyperlink w:anchor="_bookmark209" w:history="1">
        <w:r>
          <w:rPr>
            <w:w w:val="105"/>
          </w:rPr>
          <w:t xml:space="preserve">Tabla 10. Financiamiento de  la política </w:t>
        </w:r>
        <w:r>
          <w:rPr>
            <w:spacing w:val="47"/>
            <w:w w:val="105"/>
          </w:rPr>
          <w:t xml:space="preserve"> </w:t>
        </w:r>
        <w:r>
          <w:rPr>
            <w:w w:val="105"/>
          </w:rPr>
          <w:t>por</w:t>
        </w:r>
        <w:r>
          <w:rPr>
            <w:spacing w:val="27"/>
            <w:w w:val="105"/>
          </w:rPr>
          <w:t xml:space="preserve"> </w:t>
        </w:r>
        <w:r>
          <w:rPr>
            <w:w w:val="105"/>
          </w:rPr>
          <w:t>año</w:t>
        </w:r>
        <w:r>
          <w:rPr>
            <w:w w:val="105"/>
          </w:rPr>
          <w:tab/>
          <w:t>91</w:t>
        </w:r>
      </w:hyperlink>
    </w:p>
    <w:p w:rsidR="00B33099" w:rsidRDefault="00B33099">
      <w:pPr>
        <w:pStyle w:val="BodyText"/>
        <w:spacing w:before="1"/>
        <w:rPr>
          <w:sz w:val="24"/>
        </w:rPr>
      </w:pPr>
    </w:p>
    <w:p w:rsidR="00B33099" w:rsidRDefault="001F4808">
      <w:pPr>
        <w:ind w:left="263"/>
        <w:rPr>
          <w:rFonts w:ascii="Century Gothic" w:hAnsi="Century Gothic"/>
          <w:b/>
          <w:sz w:val="18"/>
        </w:rPr>
      </w:pPr>
      <w:r>
        <w:rPr>
          <w:rFonts w:ascii="Century Gothic" w:hAnsi="Century Gothic"/>
          <w:b/>
          <w:w w:val="105"/>
          <w:sz w:val="18"/>
        </w:rPr>
        <w:t>ÍNDICE DE GRÁFICOS</w:t>
      </w:r>
    </w:p>
    <w:p w:rsidR="00B33099" w:rsidRDefault="001F4808">
      <w:pPr>
        <w:pStyle w:val="BodyText"/>
        <w:tabs>
          <w:tab w:val="left" w:leader="dot" w:pos="8677"/>
        </w:tabs>
        <w:spacing w:before="132" w:line="254" w:lineRule="auto"/>
        <w:ind w:left="263" w:right="1706"/>
      </w:pPr>
      <w:hyperlink w:anchor="_bookmark77" w:history="1">
        <w:r>
          <w:rPr>
            <w:w w:val="110"/>
          </w:rPr>
          <w:t>Gráfico</w:t>
        </w:r>
        <w:r>
          <w:rPr>
            <w:spacing w:val="-6"/>
            <w:w w:val="110"/>
          </w:rPr>
          <w:t xml:space="preserve"> </w:t>
        </w:r>
        <w:r>
          <w:rPr>
            <w:w w:val="110"/>
          </w:rPr>
          <w:t>1.</w:t>
        </w:r>
        <w:r>
          <w:rPr>
            <w:spacing w:val="-7"/>
            <w:w w:val="110"/>
          </w:rPr>
          <w:t xml:space="preserve"> </w:t>
        </w:r>
        <w:r>
          <w:rPr>
            <w:w w:val="110"/>
          </w:rPr>
          <w:t>Generación</w:t>
        </w:r>
        <w:r>
          <w:rPr>
            <w:spacing w:val="-5"/>
            <w:w w:val="110"/>
          </w:rPr>
          <w:t xml:space="preserve"> </w:t>
        </w:r>
        <w:r>
          <w:rPr>
            <w:w w:val="110"/>
          </w:rPr>
          <w:t>de</w:t>
        </w:r>
        <w:r>
          <w:rPr>
            <w:spacing w:val="-5"/>
            <w:w w:val="110"/>
          </w:rPr>
          <w:t xml:space="preserve"> </w:t>
        </w:r>
        <w:r>
          <w:rPr>
            <w:w w:val="110"/>
          </w:rPr>
          <w:t>datos</w:t>
        </w:r>
        <w:r>
          <w:rPr>
            <w:spacing w:val="-6"/>
            <w:w w:val="110"/>
          </w:rPr>
          <w:t xml:space="preserve"> </w:t>
        </w:r>
        <w:r>
          <w:rPr>
            <w:w w:val="110"/>
          </w:rPr>
          <w:t>estructurados</w:t>
        </w:r>
        <w:r>
          <w:rPr>
            <w:spacing w:val="-5"/>
            <w:w w:val="110"/>
          </w:rPr>
          <w:t xml:space="preserve"> </w:t>
        </w:r>
        <w:r>
          <w:rPr>
            <w:w w:val="110"/>
          </w:rPr>
          <w:t>y</w:t>
        </w:r>
        <w:r>
          <w:rPr>
            <w:spacing w:val="-8"/>
            <w:w w:val="110"/>
          </w:rPr>
          <w:t xml:space="preserve"> </w:t>
        </w:r>
        <w:r>
          <w:rPr>
            <w:w w:val="110"/>
          </w:rPr>
          <w:t>no</w:t>
        </w:r>
        <w:r>
          <w:rPr>
            <w:spacing w:val="-5"/>
            <w:w w:val="110"/>
          </w:rPr>
          <w:t xml:space="preserve"> </w:t>
        </w:r>
        <w:r>
          <w:rPr>
            <w:w w:val="110"/>
          </w:rPr>
          <w:t>estructurados</w:t>
        </w:r>
        <w:r>
          <w:rPr>
            <w:spacing w:val="-6"/>
            <w:w w:val="110"/>
          </w:rPr>
          <w:t xml:space="preserve"> </w:t>
        </w:r>
        <w:r>
          <w:rPr>
            <w:w w:val="110"/>
          </w:rPr>
          <w:t>proyectados</w:t>
        </w:r>
        <w:r>
          <w:rPr>
            <w:spacing w:val="-5"/>
            <w:w w:val="110"/>
          </w:rPr>
          <w:t xml:space="preserve"> </w:t>
        </w:r>
        <w:r>
          <w:rPr>
            <w:w w:val="110"/>
          </w:rPr>
          <w:t>a</w:t>
        </w:r>
        <w:r>
          <w:rPr>
            <w:spacing w:val="-6"/>
            <w:w w:val="110"/>
          </w:rPr>
          <w:t xml:space="preserve"> </w:t>
        </w:r>
        <w:r>
          <w:rPr>
            <w:w w:val="110"/>
          </w:rPr>
          <w:t>2025</w:t>
        </w:r>
        <w:r>
          <w:rPr>
            <w:spacing w:val="-17"/>
            <w:w w:val="110"/>
          </w:rPr>
          <w:t xml:space="preserve"> </w:t>
        </w:r>
        <w:r>
          <w:rPr>
            <w:w w:val="110"/>
          </w:rPr>
          <w:t>.</w:t>
        </w:r>
        <w:r>
          <w:rPr>
            <w:spacing w:val="-24"/>
            <w:w w:val="110"/>
          </w:rPr>
          <w:t xml:space="preserve"> </w:t>
        </w:r>
        <w:r>
          <w:rPr>
            <w:w w:val="110"/>
          </w:rPr>
          <w:t>35</w:t>
        </w:r>
      </w:hyperlink>
      <w:r>
        <w:rPr>
          <w:w w:val="110"/>
        </w:rPr>
        <w:t xml:space="preserve"> </w:t>
      </w:r>
      <w:hyperlink w:anchor="_bookmark87" w:history="1">
        <w:r>
          <w:rPr>
            <w:w w:val="110"/>
          </w:rPr>
          <w:t>Gráfico 2. Propósito de</w:t>
        </w:r>
        <w:r>
          <w:rPr>
            <w:spacing w:val="28"/>
            <w:w w:val="110"/>
          </w:rPr>
          <w:t xml:space="preserve"> </w:t>
        </w:r>
        <w:r>
          <w:rPr>
            <w:w w:val="110"/>
          </w:rPr>
          <w:t>la</w:t>
        </w:r>
        <w:r>
          <w:rPr>
            <w:spacing w:val="7"/>
            <w:w w:val="110"/>
          </w:rPr>
          <w:t xml:space="preserve"> </w:t>
        </w:r>
        <w:r>
          <w:rPr>
            <w:w w:val="110"/>
          </w:rPr>
          <w:t>digita</w:t>
        </w:r>
        <w:r>
          <w:rPr>
            <w:w w:val="110"/>
          </w:rPr>
          <w:t>lización</w:t>
        </w:r>
        <w:r>
          <w:rPr>
            <w:w w:val="110"/>
          </w:rPr>
          <w:tab/>
        </w:r>
        <w:r>
          <w:rPr>
            <w:spacing w:val="-8"/>
            <w:w w:val="110"/>
          </w:rPr>
          <w:t>38</w:t>
        </w:r>
      </w:hyperlink>
    </w:p>
    <w:p w:rsidR="00B33099" w:rsidRDefault="001F4808">
      <w:pPr>
        <w:pStyle w:val="BodyText"/>
        <w:tabs>
          <w:tab w:val="left" w:leader="dot" w:pos="8677"/>
        </w:tabs>
        <w:spacing w:before="2"/>
        <w:ind w:left="263"/>
      </w:pPr>
      <w:hyperlink w:anchor="_bookmark91" w:history="1">
        <w:r>
          <w:rPr>
            <w:w w:val="105"/>
          </w:rPr>
          <w:t>Gráfico</w:t>
        </w:r>
        <w:r>
          <w:rPr>
            <w:spacing w:val="16"/>
            <w:w w:val="105"/>
          </w:rPr>
          <w:t xml:space="preserve"> </w:t>
        </w:r>
        <w:r>
          <w:rPr>
            <w:w w:val="105"/>
          </w:rPr>
          <w:t>3.</w:t>
        </w:r>
        <w:r>
          <w:rPr>
            <w:spacing w:val="15"/>
            <w:w w:val="105"/>
          </w:rPr>
          <w:t xml:space="preserve"> </w:t>
        </w:r>
        <w:r>
          <w:rPr>
            <w:w w:val="105"/>
          </w:rPr>
          <w:t>Porcentaje</w:t>
        </w:r>
        <w:r>
          <w:rPr>
            <w:spacing w:val="16"/>
            <w:w w:val="105"/>
          </w:rPr>
          <w:t xml:space="preserve"> </w:t>
        </w:r>
        <w:r>
          <w:rPr>
            <w:w w:val="105"/>
          </w:rPr>
          <w:t>de</w:t>
        </w:r>
        <w:r>
          <w:rPr>
            <w:spacing w:val="16"/>
            <w:w w:val="105"/>
          </w:rPr>
          <w:t xml:space="preserve"> </w:t>
        </w:r>
        <w:r>
          <w:rPr>
            <w:w w:val="105"/>
          </w:rPr>
          <w:t>los</w:t>
        </w:r>
        <w:r>
          <w:rPr>
            <w:spacing w:val="16"/>
            <w:w w:val="105"/>
          </w:rPr>
          <w:t xml:space="preserve"> </w:t>
        </w:r>
        <w:r>
          <w:rPr>
            <w:w w:val="105"/>
          </w:rPr>
          <w:t>archivos</w:t>
        </w:r>
        <w:r>
          <w:rPr>
            <w:spacing w:val="17"/>
            <w:w w:val="105"/>
          </w:rPr>
          <w:t xml:space="preserve"> </w:t>
        </w:r>
        <w:r>
          <w:rPr>
            <w:w w:val="105"/>
          </w:rPr>
          <w:t>de</w:t>
        </w:r>
        <w:r>
          <w:rPr>
            <w:spacing w:val="15"/>
            <w:w w:val="105"/>
          </w:rPr>
          <w:t xml:space="preserve"> </w:t>
        </w:r>
        <w:r>
          <w:rPr>
            <w:w w:val="105"/>
          </w:rPr>
          <w:t>las</w:t>
        </w:r>
        <w:r>
          <w:rPr>
            <w:spacing w:val="14"/>
            <w:w w:val="105"/>
          </w:rPr>
          <w:t xml:space="preserve"> </w:t>
        </w:r>
        <w:r>
          <w:rPr>
            <w:w w:val="105"/>
          </w:rPr>
          <w:t>entidades</w:t>
        </w:r>
        <w:r>
          <w:rPr>
            <w:spacing w:val="16"/>
            <w:w w:val="105"/>
          </w:rPr>
          <w:t xml:space="preserve"> </w:t>
        </w:r>
        <w:r>
          <w:rPr>
            <w:w w:val="105"/>
          </w:rPr>
          <w:t>que</w:t>
        </w:r>
        <w:r>
          <w:rPr>
            <w:spacing w:val="16"/>
            <w:w w:val="105"/>
          </w:rPr>
          <w:t xml:space="preserve"> </w:t>
        </w:r>
        <w:r>
          <w:rPr>
            <w:w w:val="105"/>
          </w:rPr>
          <w:t>están</w:t>
        </w:r>
        <w:r>
          <w:rPr>
            <w:spacing w:val="17"/>
            <w:w w:val="105"/>
          </w:rPr>
          <w:t xml:space="preserve"> </w:t>
        </w:r>
        <w:r>
          <w:rPr>
            <w:w w:val="105"/>
          </w:rPr>
          <w:t>en</w:t>
        </w:r>
        <w:r>
          <w:rPr>
            <w:spacing w:val="16"/>
            <w:w w:val="105"/>
          </w:rPr>
          <w:t xml:space="preserve"> </w:t>
        </w:r>
        <w:r>
          <w:rPr>
            <w:w w:val="105"/>
          </w:rPr>
          <w:t>formato</w:t>
        </w:r>
        <w:r>
          <w:rPr>
            <w:spacing w:val="14"/>
            <w:w w:val="105"/>
          </w:rPr>
          <w:t xml:space="preserve"> </w:t>
        </w:r>
        <w:r>
          <w:rPr>
            <w:w w:val="105"/>
          </w:rPr>
          <w:t>digital</w:t>
        </w:r>
        <w:r>
          <w:rPr>
            <w:w w:val="105"/>
          </w:rPr>
          <w:tab/>
          <w:t>39</w:t>
        </w:r>
      </w:hyperlink>
    </w:p>
    <w:p w:rsidR="00B33099" w:rsidRDefault="001F4808">
      <w:pPr>
        <w:pStyle w:val="BodyText"/>
        <w:tabs>
          <w:tab w:val="left" w:leader="dot" w:pos="8677"/>
        </w:tabs>
        <w:spacing w:before="17"/>
        <w:ind w:left="263"/>
      </w:pPr>
      <w:hyperlink w:anchor="_bookmark98" w:history="1">
        <w:r>
          <w:rPr>
            <w:w w:val="110"/>
          </w:rPr>
          <w:t>Gráfico 4. Puntajes</w:t>
        </w:r>
        <w:r>
          <w:rPr>
            <w:spacing w:val="-7"/>
            <w:w w:val="110"/>
          </w:rPr>
          <w:t xml:space="preserve"> </w:t>
        </w:r>
        <w:r>
          <w:rPr>
            <w:w w:val="110"/>
          </w:rPr>
          <w:t>ODB</w:t>
        </w:r>
        <w:r>
          <w:rPr>
            <w:spacing w:val="-5"/>
            <w:w w:val="110"/>
          </w:rPr>
          <w:t xml:space="preserve"> </w:t>
        </w:r>
        <w:r>
          <w:rPr>
            <w:w w:val="110"/>
          </w:rPr>
          <w:t>Latinoamérica</w:t>
        </w:r>
        <w:r>
          <w:rPr>
            <w:w w:val="110"/>
          </w:rPr>
          <w:tab/>
          <w:t>42</w:t>
        </w:r>
      </w:hyperlink>
    </w:p>
    <w:p w:rsidR="00B33099" w:rsidRDefault="001F4808">
      <w:pPr>
        <w:pStyle w:val="BodyText"/>
        <w:tabs>
          <w:tab w:val="left" w:leader="dot" w:pos="8677"/>
        </w:tabs>
        <w:spacing w:before="19"/>
        <w:ind w:left="263"/>
      </w:pPr>
      <w:hyperlink w:anchor="_bookmark106" w:history="1">
        <w:r>
          <w:rPr>
            <w:w w:val="110"/>
          </w:rPr>
          <w:t>Gráfico</w:t>
        </w:r>
        <w:r>
          <w:rPr>
            <w:spacing w:val="-5"/>
            <w:w w:val="110"/>
          </w:rPr>
          <w:t xml:space="preserve"> </w:t>
        </w:r>
        <w:r>
          <w:rPr>
            <w:w w:val="110"/>
          </w:rPr>
          <w:t>5.</w:t>
        </w:r>
        <w:r>
          <w:rPr>
            <w:spacing w:val="-7"/>
            <w:w w:val="110"/>
          </w:rPr>
          <w:t xml:space="preserve"> </w:t>
        </w:r>
        <w:r>
          <w:rPr>
            <w:w w:val="110"/>
          </w:rPr>
          <w:t>Porcentaje</w:t>
        </w:r>
        <w:r>
          <w:rPr>
            <w:spacing w:val="-5"/>
            <w:w w:val="110"/>
          </w:rPr>
          <w:t xml:space="preserve"> </w:t>
        </w:r>
        <w:r>
          <w:rPr>
            <w:w w:val="110"/>
          </w:rPr>
          <w:t>de</w:t>
        </w:r>
        <w:r>
          <w:rPr>
            <w:spacing w:val="-5"/>
            <w:w w:val="110"/>
          </w:rPr>
          <w:t xml:space="preserve"> </w:t>
        </w:r>
        <w:r>
          <w:rPr>
            <w:w w:val="110"/>
          </w:rPr>
          <w:t>entidades</w:t>
        </w:r>
        <w:r>
          <w:rPr>
            <w:spacing w:val="-5"/>
            <w:w w:val="110"/>
          </w:rPr>
          <w:t xml:space="preserve"> </w:t>
        </w:r>
        <w:r>
          <w:rPr>
            <w:w w:val="110"/>
          </w:rPr>
          <w:t>con</w:t>
        </w:r>
        <w:r>
          <w:rPr>
            <w:spacing w:val="-5"/>
            <w:w w:val="110"/>
          </w:rPr>
          <w:t xml:space="preserve"> </w:t>
        </w:r>
        <w:r>
          <w:rPr>
            <w:w w:val="110"/>
          </w:rPr>
          <w:t>plan</w:t>
        </w:r>
        <w:r>
          <w:rPr>
            <w:spacing w:val="-5"/>
            <w:w w:val="110"/>
          </w:rPr>
          <w:t xml:space="preserve"> </w:t>
        </w:r>
        <w:r>
          <w:rPr>
            <w:w w:val="110"/>
          </w:rPr>
          <w:t>de</w:t>
        </w:r>
        <w:r>
          <w:rPr>
            <w:spacing w:val="-6"/>
            <w:w w:val="110"/>
          </w:rPr>
          <w:t xml:space="preserve"> </w:t>
        </w:r>
        <w:r>
          <w:rPr>
            <w:w w:val="110"/>
          </w:rPr>
          <w:t>apertura</w:t>
        </w:r>
        <w:r>
          <w:rPr>
            <w:spacing w:val="-5"/>
            <w:w w:val="110"/>
          </w:rPr>
          <w:t xml:space="preserve"> </w:t>
        </w:r>
        <w:r>
          <w:rPr>
            <w:w w:val="110"/>
          </w:rPr>
          <w:t>de</w:t>
        </w:r>
        <w:r>
          <w:rPr>
            <w:spacing w:val="-5"/>
            <w:w w:val="110"/>
          </w:rPr>
          <w:t xml:space="preserve"> </w:t>
        </w:r>
        <w:r>
          <w:rPr>
            <w:w w:val="110"/>
          </w:rPr>
          <w:t>datos</w:t>
        </w:r>
        <w:r>
          <w:rPr>
            <w:w w:val="110"/>
          </w:rPr>
          <w:tab/>
          <w:t>44</w:t>
        </w:r>
      </w:hyperlink>
    </w:p>
    <w:p w:rsidR="00B33099" w:rsidRDefault="001F4808">
      <w:pPr>
        <w:pStyle w:val="BodyText"/>
        <w:tabs>
          <w:tab w:val="left" w:leader="dot" w:pos="8677"/>
        </w:tabs>
        <w:spacing w:before="17"/>
        <w:ind w:left="263"/>
      </w:pPr>
      <w:hyperlink w:anchor="_bookmark107" w:history="1">
        <w:r>
          <w:rPr>
            <w:w w:val="110"/>
          </w:rPr>
          <w:t>Gráfico</w:t>
        </w:r>
        <w:r>
          <w:rPr>
            <w:spacing w:val="-8"/>
            <w:w w:val="110"/>
          </w:rPr>
          <w:t xml:space="preserve"> </w:t>
        </w:r>
        <w:r>
          <w:rPr>
            <w:w w:val="110"/>
          </w:rPr>
          <w:t>6.</w:t>
        </w:r>
        <w:r>
          <w:rPr>
            <w:spacing w:val="-8"/>
            <w:w w:val="110"/>
          </w:rPr>
          <w:t xml:space="preserve"> </w:t>
        </w:r>
        <w:r>
          <w:rPr>
            <w:w w:val="110"/>
          </w:rPr>
          <w:t>Porcentaje</w:t>
        </w:r>
        <w:r>
          <w:rPr>
            <w:spacing w:val="-7"/>
            <w:w w:val="110"/>
          </w:rPr>
          <w:t xml:space="preserve"> </w:t>
        </w:r>
        <w:r>
          <w:rPr>
            <w:w w:val="110"/>
          </w:rPr>
          <w:t>de</w:t>
        </w:r>
        <w:r>
          <w:rPr>
            <w:spacing w:val="-8"/>
            <w:w w:val="110"/>
          </w:rPr>
          <w:t xml:space="preserve"> </w:t>
        </w:r>
        <w:r>
          <w:rPr>
            <w:w w:val="110"/>
          </w:rPr>
          <w:t>entidades</w:t>
        </w:r>
        <w:r>
          <w:rPr>
            <w:spacing w:val="-8"/>
            <w:w w:val="110"/>
          </w:rPr>
          <w:t xml:space="preserve"> </w:t>
        </w:r>
        <w:r>
          <w:rPr>
            <w:w w:val="110"/>
          </w:rPr>
          <w:t>que</w:t>
        </w:r>
        <w:r>
          <w:rPr>
            <w:spacing w:val="-7"/>
            <w:w w:val="110"/>
          </w:rPr>
          <w:t xml:space="preserve"> </w:t>
        </w:r>
        <w:r>
          <w:rPr>
            <w:w w:val="110"/>
          </w:rPr>
          <w:t>realizan</w:t>
        </w:r>
        <w:r>
          <w:rPr>
            <w:spacing w:val="-8"/>
            <w:w w:val="110"/>
          </w:rPr>
          <w:t xml:space="preserve"> </w:t>
        </w:r>
        <w:r>
          <w:rPr>
            <w:w w:val="110"/>
          </w:rPr>
          <w:t>inventario</w:t>
        </w:r>
        <w:r>
          <w:rPr>
            <w:spacing w:val="-7"/>
            <w:w w:val="110"/>
          </w:rPr>
          <w:t xml:space="preserve"> </w:t>
        </w:r>
        <w:r>
          <w:rPr>
            <w:w w:val="110"/>
          </w:rPr>
          <w:t>de</w:t>
        </w:r>
        <w:r>
          <w:rPr>
            <w:spacing w:val="-8"/>
            <w:w w:val="110"/>
          </w:rPr>
          <w:t xml:space="preserve"> </w:t>
        </w:r>
        <w:r>
          <w:rPr>
            <w:w w:val="110"/>
          </w:rPr>
          <w:t>datos</w:t>
        </w:r>
        <w:r>
          <w:rPr>
            <w:w w:val="110"/>
          </w:rPr>
          <w:tab/>
          <w:t>44</w:t>
        </w:r>
      </w:hyperlink>
    </w:p>
    <w:p w:rsidR="00B33099" w:rsidRDefault="001F4808">
      <w:pPr>
        <w:pStyle w:val="BodyText"/>
        <w:tabs>
          <w:tab w:val="left" w:leader="dot" w:pos="8677"/>
        </w:tabs>
        <w:spacing w:before="17" w:line="254" w:lineRule="auto"/>
        <w:ind w:left="263" w:right="1706"/>
      </w:pPr>
      <w:hyperlink w:anchor="_bookmark110" w:history="1">
        <w:r>
          <w:rPr>
            <w:w w:val="110"/>
          </w:rPr>
          <w:t>Gráfico 7. Porcentaje de conjuntos de datos abiertos estratégicos publicados al cierre de</w:t>
        </w:r>
      </w:hyperlink>
      <w:r>
        <w:rPr>
          <w:w w:val="110"/>
        </w:rPr>
        <w:t xml:space="preserve"> </w:t>
      </w:r>
      <w:hyperlink w:anchor="_bookmark110" w:history="1">
        <w:r>
          <w:rPr>
            <w:w w:val="110"/>
          </w:rPr>
          <w:t>la</w:t>
        </w:r>
        <w:r>
          <w:rPr>
            <w:spacing w:val="27"/>
            <w:w w:val="110"/>
          </w:rPr>
          <w:t xml:space="preserve"> </w:t>
        </w:r>
        <w:r>
          <w:rPr>
            <w:w w:val="110"/>
          </w:rPr>
          <w:t>vigencia</w:t>
        </w:r>
        <w:r>
          <w:rPr>
            <w:spacing w:val="27"/>
            <w:w w:val="110"/>
          </w:rPr>
          <w:t xml:space="preserve"> </w:t>
        </w:r>
        <w:r>
          <w:rPr>
            <w:w w:val="110"/>
          </w:rPr>
          <w:t>2016</w:t>
        </w:r>
        <w:r>
          <w:rPr>
            <w:w w:val="110"/>
          </w:rPr>
          <w:tab/>
        </w:r>
        <w:r>
          <w:rPr>
            <w:spacing w:val="-8"/>
            <w:w w:val="110"/>
          </w:rPr>
          <w:t>46</w:t>
        </w:r>
      </w:hyperlink>
    </w:p>
    <w:p w:rsidR="00B33099" w:rsidRDefault="001F4808">
      <w:pPr>
        <w:pStyle w:val="BodyText"/>
        <w:tabs>
          <w:tab w:val="left" w:leader="dot" w:pos="8677"/>
        </w:tabs>
        <w:spacing w:before="2"/>
        <w:ind w:left="263"/>
      </w:pPr>
      <w:hyperlink w:anchor="_bookmark117" w:history="1">
        <w:r>
          <w:rPr>
            <w:w w:val="110"/>
          </w:rPr>
          <w:t>Gráfico</w:t>
        </w:r>
        <w:r>
          <w:rPr>
            <w:spacing w:val="-7"/>
            <w:w w:val="110"/>
          </w:rPr>
          <w:t xml:space="preserve"> </w:t>
        </w:r>
        <w:r>
          <w:rPr>
            <w:w w:val="110"/>
          </w:rPr>
          <w:t>8.</w:t>
        </w:r>
        <w:r>
          <w:rPr>
            <w:spacing w:val="-8"/>
            <w:w w:val="110"/>
          </w:rPr>
          <w:t xml:space="preserve"> </w:t>
        </w:r>
        <w:r>
          <w:rPr>
            <w:w w:val="110"/>
          </w:rPr>
          <w:t>Avance</w:t>
        </w:r>
        <w:r>
          <w:rPr>
            <w:spacing w:val="-7"/>
            <w:w w:val="110"/>
          </w:rPr>
          <w:t xml:space="preserve"> </w:t>
        </w:r>
        <w:r>
          <w:rPr>
            <w:w w:val="110"/>
          </w:rPr>
          <w:t>en</w:t>
        </w:r>
        <w:r>
          <w:rPr>
            <w:spacing w:val="-6"/>
            <w:w w:val="110"/>
          </w:rPr>
          <w:t xml:space="preserve"> </w:t>
        </w:r>
        <w:r>
          <w:rPr>
            <w:w w:val="110"/>
          </w:rPr>
          <w:t>la</w:t>
        </w:r>
        <w:r>
          <w:rPr>
            <w:spacing w:val="-7"/>
            <w:w w:val="110"/>
          </w:rPr>
          <w:t xml:space="preserve"> </w:t>
        </w:r>
        <w:r>
          <w:rPr>
            <w:w w:val="110"/>
          </w:rPr>
          <w:t>implementación</w:t>
        </w:r>
        <w:r>
          <w:rPr>
            <w:spacing w:val="-7"/>
            <w:w w:val="110"/>
          </w:rPr>
          <w:t xml:space="preserve"> </w:t>
        </w:r>
        <w:r>
          <w:rPr>
            <w:w w:val="110"/>
          </w:rPr>
          <w:t>de</w:t>
        </w:r>
        <w:r>
          <w:rPr>
            <w:spacing w:val="-7"/>
            <w:w w:val="110"/>
          </w:rPr>
          <w:t xml:space="preserve"> </w:t>
        </w:r>
        <w:r>
          <w:rPr>
            <w:w w:val="110"/>
          </w:rPr>
          <w:t>cadenas</w:t>
        </w:r>
        <w:r>
          <w:rPr>
            <w:spacing w:val="-6"/>
            <w:w w:val="110"/>
          </w:rPr>
          <w:t xml:space="preserve"> </w:t>
        </w:r>
        <w:r>
          <w:rPr>
            <w:w w:val="110"/>
          </w:rPr>
          <w:t>de</w:t>
        </w:r>
        <w:r>
          <w:rPr>
            <w:spacing w:val="-8"/>
            <w:w w:val="110"/>
          </w:rPr>
          <w:t xml:space="preserve"> </w:t>
        </w:r>
        <w:r>
          <w:rPr>
            <w:w w:val="110"/>
          </w:rPr>
          <w:t>trámites</w:t>
        </w:r>
        <w:r>
          <w:rPr>
            <w:spacing w:val="-6"/>
            <w:w w:val="110"/>
          </w:rPr>
          <w:t xml:space="preserve"> </w:t>
        </w:r>
        <w:r>
          <w:rPr>
            <w:w w:val="110"/>
          </w:rPr>
          <w:t>por</w:t>
        </w:r>
        <w:r>
          <w:rPr>
            <w:spacing w:val="-7"/>
            <w:w w:val="110"/>
          </w:rPr>
          <w:t xml:space="preserve"> </w:t>
        </w:r>
        <w:r>
          <w:rPr>
            <w:w w:val="110"/>
          </w:rPr>
          <w:t>las</w:t>
        </w:r>
        <w:r>
          <w:rPr>
            <w:spacing w:val="-7"/>
            <w:w w:val="110"/>
          </w:rPr>
          <w:t xml:space="preserve"> </w:t>
        </w:r>
        <w:r>
          <w:rPr>
            <w:w w:val="110"/>
          </w:rPr>
          <w:t>entidades</w:t>
        </w:r>
        <w:r>
          <w:rPr>
            <w:w w:val="110"/>
          </w:rPr>
          <w:tab/>
          <w:t>48</w:t>
        </w:r>
      </w:hyperlink>
    </w:p>
    <w:p w:rsidR="00B33099" w:rsidRDefault="001F4808">
      <w:pPr>
        <w:pStyle w:val="BodyText"/>
        <w:tabs>
          <w:tab w:val="left" w:leader="dot" w:pos="8677"/>
        </w:tabs>
        <w:spacing w:before="17"/>
        <w:ind w:left="263"/>
      </w:pPr>
      <w:hyperlink w:anchor="_bookmark120" w:history="1">
        <w:r>
          <w:rPr>
            <w:w w:val="105"/>
          </w:rPr>
          <w:t>Gráfico</w:t>
        </w:r>
        <w:r>
          <w:rPr>
            <w:spacing w:val="18"/>
            <w:w w:val="105"/>
          </w:rPr>
          <w:t xml:space="preserve"> </w:t>
        </w:r>
        <w:r>
          <w:rPr>
            <w:w w:val="105"/>
          </w:rPr>
          <w:t>9.</w:t>
        </w:r>
        <w:r>
          <w:rPr>
            <w:spacing w:val="17"/>
            <w:w w:val="105"/>
          </w:rPr>
          <w:t xml:space="preserve"> </w:t>
        </w:r>
        <w:r>
          <w:rPr>
            <w:w w:val="105"/>
          </w:rPr>
          <w:t>Barreras</w:t>
        </w:r>
        <w:r>
          <w:rPr>
            <w:spacing w:val="18"/>
            <w:w w:val="105"/>
          </w:rPr>
          <w:t xml:space="preserve"> </w:t>
        </w:r>
        <w:r>
          <w:rPr>
            <w:w w:val="105"/>
          </w:rPr>
          <w:t>que</w:t>
        </w:r>
        <w:r>
          <w:rPr>
            <w:spacing w:val="18"/>
            <w:w w:val="105"/>
          </w:rPr>
          <w:t xml:space="preserve"> </w:t>
        </w:r>
        <w:r>
          <w:rPr>
            <w:w w:val="105"/>
          </w:rPr>
          <w:t>limitan</w:t>
        </w:r>
        <w:r>
          <w:rPr>
            <w:spacing w:val="18"/>
            <w:w w:val="105"/>
          </w:rPr>
          <w:t xml:space="preserve"> </w:t>
        </w:r>
        <w:r>
          <w:rPr>
            <w:w w:val="105"/>
          </w:rPr>
          <w:t>el</w:t>
        </w:r>
        <w:r>
          <w:rPr>
            <w:spacing w:val="18"/>
            <w:w w:val="105"/>
          </w:rPr>
          <w:t xml:space="preserve"> </w:t>
        </w:r>
        <w:r>
          <w:rPr>
            <w:w w:val="105"/>
          </w:rPr>
          <w:t>uso</w:t>
        </w:r>
        <w:r>
          <w:rPr>
            <w:spacing w:val="18"/>
            <w:w w:val="105"/>
          </w:rPr>
          <w:t xml:space="preserve"> </w:t>
        </w:r>
        <w:r>
          <w:rPr>
            <w:w w:val="105"/>
          </w:rPr>
          <w:t>de</w:t>
        </w:r>
        <w:r>
          <w:rPr>
            <w:spacing w:val="18"/>
            <w:w w:val="105"/>
          </w:rPr>
          <w:t xml:space="preserve"> </w:t>
        </w:r>
        <w:r>
          <w:rPr>
            <w:w w:val="105"/>
          </w:rPr>
          <w:t>la</w:t>
        </w:r>
        <w:r>
          <w:rPr>
            <w:spacing w:val="17"/>
            <w:w w:val="105"/>
          </w:rPr>
          <w:t xml:space="preserve"> </w:t>
        </w:r>
        <w:r>
          <w:rPr>
            <w:w w:val="105"/>
          </w:rPr>
          <w:t>PDI</w:t>
        </w:r>
        <w:r>
          <w:rPr>
            <w:spacing w:val="18"/>
            <w:w w:val="105"/>
          </w:rPr>
          <w:t xml:space="preserve"> </w:t>
        </w:r>
        <w:r>
          <w:rPr>
            <w:w w:val="105"/>
          </w:rPr>
          <w:t>por</w:t>
        </w:r>
        <w:r>
          <w:rPr>
            <w:spacing w:val="17"/>
            <w:w w:val="105"/>
          </w:rPr>
          <w:t xml:space="preserve"> </w:t>
        </w:r>
        <w:r>
          <w:rPr>
            <w:w w:val="105"/>
          </w:rPr>
          <w:t>las</w:t>
        </w:r>
        <w:r>
          <w:rPr>
            <w:spacing w:val="19"/>
            <w:w w:val="105"/>
          </w:rPr>
          <w:t xml:space="preserve"> </w:t>
        </w:r>
        <w:r>
          <w:rPr>
            <w:w w:val="105"/>
          </w:rPr>
          <w:t>entidades</w:t>
        </w:r>
        <w:r>
          <w:rPr>
            <w:w w:val="105"/>
          </w:rPr>
          <w:tab/>
          <w:t>49</w:t>
        </w:r>
      </w:hyperlink>
    </w:p>
    <w:p w:rsidR="00B33099" w:rsidRDefault="001F4808">
      <w:pPr>
        <w:pStyle w:val="BodyText"/>
        <w:tabs>
          <w:tab w:val="left" w:leader="dot" w:pos="8676"/>
        </w:tabs>
        <w:spacing w:before="17"/>
        <w:ind w:left="262"/>
      </w:pPr>
      <w:hyperlink w:anchor="_bookmark123" w:history="1">
        <w:r>
          <w:rPr>
            <w:w w:val="110"/>
          </w:rPr>
          <w:t>Gráfico 10. Entidades</w:t>
        </w:r>
        <w:r>
          <w:rPr>
            <w:spacing w:val="-3"/>
            <w:w w:val="110"/>
          </w:rPr>
          <w:t xml:space="preserve"> </w:t>
        </w:r>
        <w:r>
          <w:rPr>
            <w:w w:val="110"/>
          </w:rPr>
          <w:t>con interoperabilidad</w:t>
        </w:r>
        <w:r>
          <w:rPr>
            <w:w w:val="110"/>
          </w:rPr>
          <w:tab/>
          <w:t>50</w:t>
        </w:r>
      </w:hyperlink>
    </w:p>
    <w:p w:rsidR="00B33099" w:rsidRDefault="001F4808">
      <w:pPr>
        <w:pStyle w:val="BodyText"/>
        <w:tabs>
          <w:tab w:val="left" w:leader="dot" w:pos="8676"/>
        </w:tabs>
        <w:spacing w:before="17"/>
        <w:ind w:left="262"/>
      </w:pPr>
      <w:hyperlink w:anchor="_bookmark124" w:history="1">
        <w:r>
          <w:rPr>
            <w:w w:val="110"/>
          </w:rPr>
          <w:t>Gráfico</w:t>
        </w:r>
        <w:r>
          <w:rPr>
            <w:spacing w:val="-11"/>
            <w:w w:val="110"/>
          </w:rPr>
          <w:t xml:space="preserve"> </w:t>
        </w:r>
        <w:r>
          <w:rPr>
            <w:w w:val="110"/>
          </w:rPr>
          <w:t>11.</w:t>
        </w:r>
        <w:r>
          <w:rPr>
            <w:spacing w:val="-11"/>
            <w:w w:val="110"/>
          </w:rPr>
          <w:t xml:space="preserve"> </w:t>
        </w:r>
        <w:r>
          <w:rPr>
            <w:w w:val="110"/>
          </w:rPr>
          <w:t>Principales</w:t>
        </w:r>
        <w:r>
          <w:rPr>
            <w:spacing w:val="-11"/>
            <w:w w:val="110"/>
          </w:rPr>
          <w:t xml:space="preserve"> </w:t>
        </w:r>
        <w:r>
          <w:rPr>
            <w:w w:val="110"/>
          </w:rPr>
          <w:t>barreras</w:t>
        </w:r>
        <w:r>
          <w:rPr>
            <w:spacing w:val="-10"/>
            <w:w w:val="110"/>
          </w:rPr>
          <w:t xml:space="preserve"> </w:t>
        </w:r>
        <w:r>
          <w:rPr>
            <w:w w:val="110"/>
          </w:rPr>
          <w:t>para</w:t>
        </w:r>
        <w:r>
          <w:rPr>
            <w:spacing w:val="-11"/>
            <w:w w:val="110"/>
          </w:rPr>
          <w:t xml:space="preserve"> </w:t>
        </w:r>
        <w:r>
          <w:rPr>
            <w:w w:val="110"/>
          </w:rPr>
          <w:t>interoperar</w:t>
        </w:r>
        <w:r>
          <w:rPr>
            <w:spacing w:val="-12"/>
            <w:w w:val="110"/>
          </w:rPr>
          <w:t xml:space="preserve"> </w:t>
        </w:r>
        <w:r>
          <w:rPr>
            <w:w w:val="110"/>
          </w:rPr>
          <w:t>entre</w:t>
        </w:r>
        <w:r>
          <w:rPr>
            <w:spacing w:val="-11"/>
            <w:w w:val="110"/>
          </w:rPr>
          <w:t xml:space="preserve"> </w:t>
        </w:r>
        <w:r>
          <w:rPr>
            <w:w w:val="110"/>
          </w:rPr>
          <w:t>entidades</w:t>
        </w:r>
        <w:r>
          <w:rPr>
            <w:w w:val="110"/>
          </w:rPr>
          <w:tab/>
          <w:t>51</w:t>
        </w:r>
      </w:hyperlink>
    </w:p>
    <w:p w:rsidR="00B33099" w:rsidRDefault="001F4808">
      <w:pPr>
        <w:pStyle w:val="BodyText"/>
        <w:tabs>
          <w:tab w:val="left" w:leader="dot" w:pos="8676"/>
        </w:tabs>
        <w:spacing w:before="17"/>
        <w:ind w:left="262"/>
      </w:pPr>
      <w:hyperlink w:anchor="_bookmark127" w:history="1">
        <w:r>
          <w:rPr>
            <w:w w:val="110"/>
          </w:rPr>
          <w:t>Gráfico 12. Índice de redundancia de campos</w:t>
        </w:r>
        <w:r>
          <w:rPr>
            <w:spacing w:val="4"/>
            <w:w w:val="110"/>
          </w:rPr>
          <w:t xml:space="preserve"> </w:t>
        </w:r>
        <w:r>
          <w:rPr>
            <w:w w:val="110"/>
          </w:rPr>
          <w:t>de</w:t>
        </w:r>
        <w:r>
          <w:rPr>
            <w:spacing w:val="-1"/>
            <w:w w:val="110"/>
          </w:rPr>
          <w:t xml:space="preserve"> </w:t>
        </w:r>
        <w:r>
          <w:rPr>
            <w:w w:val="110"/>
          </w:rPr>
          <w:t>registros</w:t>
        </w:r>
        <w:r>
          <w:rPr>
            <w:w w:val="110"/>
          </w:rPr>
          <w:tab/>
          <w:t>52</w:t>
        </w:r>
      </w:hyperlink>
    </w:p>
    <w:p w:rsidR="00B33099" w:rsidRDefault="001F4808">
      <w:pPr>
        <w:pStyle w:val="BodyText"/>
        <w:tabs>
          <w:tab w:val="left" w:leader="dot" w:pos="8676"/>
        </w:tabs>
        <w:spacing w:before="17"/>
        <w:ind w:left="262"/>
      </w:pPr>
      <w:hyperlink w:anchor="_bookmark133" w:history="1">
        <w:r>
          <w:rPr>
            <w:w w:val="105"/>
          </w:rPr>
          <w:t>Gráfico  13. Mecanismo de  adopci</w:t>
        </w:r>
        <w:r>
          <w:rPr>
            <w:w w:val="105"/>
          </w:rPr>
          <w:t xml:space="preserve">ón  de la política de gestión </w:t>
        </w:r>
        <w:r>
          <w:rPr>
            <w:spacing w:val="51"/>
            <w:w w:val="105"/>
          </w:rPr>
          <w:t xml:space="preserve"> </w:t>
        </w:r>
        <w:r>
          <w:rPr>
            <w:w w:val="105"/>
          </w:rPr>
          <w:t>de</w:t>
        </w:r>
        <w:r>
          <w:rPr>
            <w:spacing w:val="27"/>
            <w:w w:val="105"/>
          </w:rPr>
          <w:t xml:space="preserve"> </w:t>
        </w:r>
        <w:r>
          <w:rPr>
            <w:w w:val="105"/>
          </w:rPr>
          <w:t>datos</w:t>
        </w:r>
        <w:r>
          <w:rPr>
            <w:w w:val="105"/>
          </w:rPr>
          <w:tab/>
          <w:t>55</w:t>
        </w:r>
      </w:hyperlink>
    </w:p>
    <w:p w:rsidR="00B33099" w:rsidRDefault="001F4808">
      <w:pPr>
        <w:pStyle w:val="BodyText"/>
        <w:tabs>
          <w:tab w:val="left" w:leader="dot" w:pos="8676"/>
        </w:tabs>
        <w:spacing w:before="16"/>
        <w:ind w:left="262"/>
      </w:pPr>
      <w:hyperlink w:anchor="_bookmark161" w:history="1">
        <w:r>
          <w:rPr>
            <w:w w:val="110"/>
          </w:rPr>
          <w:t>Gráfico 14. Oferta y demanda de servicios de explotación de datos</w:t>
        </w:r>
        <w:r>
          <w:rPr>
            <w:spacing w:val="24"/>
            <w:w w:val="110"/>
          </w:rPr>
          <w:t xml:space="preserve"> </w:t>
        </w:r>
        <w:r>
          <w:rPr>
            <w:w w:val="110"/>
          </w:rPr>
          <w:t>y</w:t>
        </w:r>
        <w:r>
          <w:rPr>
            <w:spacing w:val="2"/>
            <w:w w:val="110"/>
          </w:rPr>
          <w:t xml:space="preserve"> </w:t>
        </w:r>
        <w:r>
          <w:rPr>
            <w:w w:val="110"/>
          </w:rPr>
          <w:t>analítica</w:t>
        </w:r>
        <w:r>
          <w:rPr>
            <w:w w:val="110"/>
          </w:rPr>
          <w:tab/>
          <w:t>63</w:t>
        </w:r>
      </w:hyperlink>
    </w:p>
    <w:p w:rsidR="00B33099" w:rsidRDefault="001F4808">
      <w:pPr>
        <w:pStyle w:val="BodyText"/>
        <w:spacing w:before="17"/>
        <w:ind w:left="261"/>
      </w:pPr>
      <w:hyperlink w:anchor="_bookmark163" w:history="1">
        <w:r>
          <w:rPr>
            <w:w w:val="105"/>
          </w:rPr>
          <w:t>Gráfico 15. Necesidades que se solucionarían con la apertura de datos de las entidades</w:t>
        </w:r>
      </w:hyperlink>
    </w:p>
    <w:p w:rsidR="00B33099" w:rsidRDefault="001F4808">
      <w:pPr>
        <w:pStyle w:val="BodyText"/>
        <w:spacing w:before="17"/>
        <w:ind w:left="300"/>
      </w:pPr>
      <w:hyperlink w:anchor="_bookmark163" w:history="1">
        <w:r>
          <w:rPr>
            <w:spacing w:val="-1"/>
            <w:w w:val="120"/>
          </w:rPr>
          <w:t xml:space="preserve">............................................................................................................................  </w:t>
        </w:r>
        <w:r>
          <w:rPr>
            <w:spacing w:val="48"/>
            <w:w w:val="120"/>
          </w:rPr>
          <w:t xml:space="preserve"> </w:t>
        </w:r>
        <w:r>
          <w:rPr>
            <w:w w:val="120"/>
          </w:rPr>
          <w:t>65</w:t>
        </w:r>
      </w:hyperlink>
    </w:p>
    <w:p w:rsidR="00B33099" w:rsidRDefault="001F4808">
      <w:pPr>
        <w:pStyle w:val="BodyText"/>
        <w:tabs>
          <w:tab w:val="left" w:leader="dot" w:pos="8676"/>
        </w:tabs>
        <w:spacing w:before="17"/>
        <w:ind w:left="261"/>
      </w:pPr>
      <w:hyperlink w:anchor="_bookmark164" w:history="1">
        <w:r>
          <w:rPr>
            <w:w w:val="110"/>
          </w:rPr>
          <w:t>Gráfico</w:t>
        </w:r>
        <w:r>
          <w:rPr>
            <w:spacing w:val="-6"/>
            <w:w w:val="110"/>
          </w:rPr>
          <w:t xml:space="preserve"> </w:t>
        </w:r>
        <w:r>
          <w:rPr>
            <w:w w:val="110"/>
          </w:rPr>
          <w:t>16.</w:t>
        </w:r>
        <w:r>
          <w:rPr>
            <w:spacing w:val="-7"/>
            <w:w w:val="110"/>
          </w:rPr>
          <w:t xml:space="preserve"> </w:t>
        </w:r>
        <w:r>
          <w:rPr>
            <w:w w:val="110"/>
          </w:rPr>
          <w:t>Percepción</w:t>
        </w:r>
        <w:r>
          <w:rPr>
            <w:spacing w:val="-6"/>
            <w:w w:val="110"/>
          </w:rPr>
          <w:t xml:space="preserve"> </w:t>
        </w:r>
        <w:r>
          <w:rPr>
            <w:w w:val="110"/>
          </w:rPr>
          <w:t>de</w:t>
        </w:r>
        <w:r>
          <w:rPr>
            <w:spacing w:val="-6"/>
            <w:w w:val="110"/>
          </w:rPr>
          <w:t xml:space="preserve"> </w:t>
        </w:r>
        <w:r>
          <w:rPr>
            <w:w w:val="110"/>
          </w:rPr>
          <w:t>importancia</w:t>
        </w:r>
        <w:r>
          <w:rPr>
            <w:spacing w:val="-7"/>
            <w:w w:val="110"/>
          </w:rPr>
          <w:t xml:space="preserve"> </w:t>
        </w:r>
        <w:r>
          <w:rPr>
            <w:w w:val="110"/>
          </w:rPr>
          <w:t>de</w:t>
        </w:r>
        <w:r>
          <w:rPr>
            <w:spacing w:val="-5"/>
            <w:w w:val="110"/>
          </w:rPr>
          <w:t xml:space="preserve"> </w:t>
        </w:r>
        <w:r>
          <w:rPr>
            <w:w w:val="110"/>
          </w:rPr>
          <w:t>los</w:t>
        </w:r>
        <w:r>
          <w:rPr>
            <w:spacing w:val="-6"/>
            <w:w w:val="110"/>
          </w:rPr>
          <w:t xml:space="preserve"> </w:t>
        </w:r>
        <w:r>
          <w:rPr>
            <w:w w:val="110"/>
          </w:rPr>
          <w:t>datos</w:t>
        </w:r>
        <w:r>
          <w:rPr>
            <w:spacing w:val="-5"/>
            <w:w w:val="110"/>
          </w:rPr>
          <w:t xml:space="preserve"> </w:t>
        </w:r>
        <w:r>
          <w:rPr>
            <w:w w:val="110"/>
          </w:rPr>
          <w:t>de</w:t>
        </w:r>
        <w:r>
          <w:rPr>
            <w:spacing w:val="-6"/>
            <w:w w:val="110"/>
          </w:rPr>
          <w:t xml:space="preserve"> </w:t>
        </w:r>
        <w:r>
          <w:rPr>
            <w:w w:val="110"/>
          </w:rPr>
          <w:t>otras</w:t>
        </w:r>
        <w:r>
          <w:rPr>
            <w:spacing w:val="-6"/>
            <w:w w:val="110"/>
          </w:rPr>
          <w:t xml:space="preserve"> </w:t>
        </w:r>
        <w:r>
          <w:rPr>
            <w:w w:val="110"/>
          </w:rPr>
          <w:t>entidades</w:t>
        </w:r>
        <w:r>
          <w:rPr>
            <w:w w:val="110"/>
          </w:rPr>
          <w:tab/>
          <w:t>65</w:t>
        </w:r>
      </w:hyperlink>
    </w:p>
    <w:p w:rsidR="00B33099" w:rsidRDefault="001F4808">
      <w:pPr>
        <w:pStyle w:val="BodyText"/>
        <w:tabs>
          <w:tab w:val="left" w:leader="dot" w:pos="8676"/>
        </w:tabs>
        <w:spacing w:before="20" w:line="254" w:lineRule="auto"/>
        <w:ind w:left="261" w:right="1708"/>
      </w:pPr>
      <w:hyperlink w:anchor="_bookmark165" w:history="1">
        <w:r>
          <w:rPr>
            <w:w w:val="105"/>
          </w:rPr>
          <w:t>Gráfico 17. Método más común de compartición y percepción de barreras para la</w:t>
        </w:r>
      </w:hyperlink>
      <w:r>
        <w:rPr>
          <w:w w:val="105"/>
        </w:rPr>
        <w:t xml:space="preserve"> </w:t>
      </w:r>
      <w:hyperlink w:anchor="_bookmark165" w:history="1">
        <w:r>
          <w:rPr>
            <w:w w:val="105"/>
          </w:rPr>
          <w:t>explotación</w:t>
        </w:r>
        <w:r>
          <w:rPr>
            <w:spacing w:val="17"/>
            <w:w w:val="105"/>
          </w:rPr>
          <w:t xml:space="preserve"> </w:t>
        </w:r>
        <w:r>
          <w:rPr>
            <w:w w:val="105"/>
          </w:rPr>
          <w:t>de</w:t>
        </w:r>
        <w:r>
          <w:rPr>
            <w:spacing w:val="16"/>
            <w:w w:val="105"/>
          </w:rPr>
          <w:t xml:space="preserve"> </w:t>
        </w:r>
        <w:r>
          <w:rPr>
            <w:w w:val="105"/>
          </w:rPr>
          <w:t>datos</w:t>
        </w:r>
        <w:r>
          <w:rPr>
            <w:w w:val="105"/>
          </w:rPr>
          <w:tab/>
        </w:r>
        <w:r>
          <w:rPr>
            <w:spacing w:val="-9"/>
            <w:w w:val="105"/>
          </w:rPr>
          <w:t>66</w:t>
        </w:r>
      </w:hyperlink>
    </w:p>
    <w:p w:rsidR="00B33099" w:rsidRDefault="001F4808">
      <w:pPr>
        <w:pStyle w:val="BodyText"/>
        <w:tabs>
          <w:tab w:val="left" w:leader="dot" w:pos="8675"/>
        </w:tabs>
        <w:spacing w:before="1"/>
        <w:ind w:left="261"/>
      </w:pPr>
      <w:hyperlink w:anchor="_bookmark166" w:history="1">
        <w:r>
          <w:rPr>
            <w:w w:val="110"/>
          </w:rPr>
          <w:t>Gráfico 18. Barreras para intercambiar datos con el</w:t>
        </w:r>
        <w:r>
          <w:rPr>
            <w:spacing w:val="-29"/>
            <w:w w:val="110"/>
          </w:rPr>
          <w:t xml:space="preserve"> </w:t>
        </w:r>
        <w:r>
          <w:rPr>
            <w:w w:val="110"/>
          </w:rPr>
          <w:t>sector</w:t>
        </w:r>
        <w:r>
          <w:rPr>
            <w:spacing w:val="-4"/>
            <w:w w:val="110"/>
          </w:rPr>
          <w:t xml:space="preserve"> </w:t>
        </w:r>
        <w:r>
          <w:rPr>
            <w:w w:val="110"/>
          </w:rPr>
          <w:t>privado</w:t>
        </w:r>
        <w:r>
          <w:rPr>
            <w:w w:val="110"/>
          </w:rPr>
          <w:tab/>
          <w:t>67</w:t>
        </w:r>
      </w:hyperlink>
    </w:p>
    <w:p w:rsidR="00B33099" w:rsidRDefault="001F4808">
      <w:pPr>
        <w:pStyle w:val="BodyText"/>
        <w:tabs>
          <w:tab w:val="left" w:leader="dot" w:pos="8675"/>
        </w:tabs>
        <w:spacing w:before="17"/>
        <w:ind w:left="261"/>
      </w:pPr>
      <w:hyperlink w:anchor="_bookmark169" w:history="1">
        <w:r>
          <w:rPr>
            <w:w w:val="110"/>
          </w:rPr>
          <w:t>Gráfico 19. Mayores barreras para la transformación</w:t>
        </w:r>
        <w:r>
          <w:rPr>
            <w:spacing w:val="31"/>
            <w:w w:val="110"/>
          </w:rPr>
          <w:t xml:space="preserve"> </w:t>
        </w:r>
        <w:r>
          <w:rPr>
            <w:w w:val="110"/>
          </w:rPr>
          <w:t>digital</w:t>
        </w:r>
        <w:r>
          <w:rPr>
            <w:spacing w:val="4"/>
            <w:w w:val="110"/>
          </w:rPr>
          <w:t xml:space="preserve"> </w:t>
        </w:r>
        <w:r>
          <w:rPr>
            <w:w w:val="110"/>
          </w:rPr>
          <w:t>(2016)</w:t>
        </w:r>
        <w:r>
          <w:rPr>
            <w:w w:val="110"/>
          </w:rPr>
          <w:tab/>
          <w:t>68</w:t>
        </w:r>
      </w:hyperlink>
    </w:p>
    <w:p w:rsidR="00B33099" w:rsidRDefault="001F4808">
      <w:pPr>
        <w:pStyle w:val="BodyText"/>
        <w:tabs>
          <w:tab w:val="left" w:leader="dot" w:pos="8675"/>
        </w:tabs>
        <w:spacing w:before="17"/>
        <w:ind w:left="261"/>
      </w:pPr>
      <w:hyperlink w:anchor="_bookmark171" w:history="1">
        <w:r>
          <w:rPr>
            <w:w w:val="110"/>
          </w:rPr>
          <w:t>Gráfico 20. Uso de tecnologías en el</w:t>
        </w:r>
        <w:r>
          <w:rPr>
            <w:spacing w:val="-34"/>
            <w:w w:val="110"/>
          </w:rPr>
          <w:t xml:space="preserve"> </w:t>
        </w:r>
        <w:r>
          <w:rPr>
            <w:w w:val="110"/>
          </w:rPr>
          <w:t>sector</w:t>
        </w:r>
        <w:r>
          <w:rPr>
            <w:spacing w:val="-5"/>
            <w:w w:val="110"/>
          </w:rPr>
          <w:t xml:space="preserve"> </w:t>
        </w:r>
        <w:r>
          <w:rPr>
            <w:w w:val="110"/>
          </w:rPr>
          <w:t>industrial</w:t>
        </w:r>
        <w:r>
          <w:rPr>
            <w:w w:val="110"/>
          </w:rPr>
          <w:tab/>
          <w:t>69</w:t>
        </w:r>
      </w:hyperlink>
    </w:p>
    <w:p w:rsidR="00B33099" w:rsidRDefault="00B33099">
      <w:pPr>
        <w:sectPr w:rsidR="00B33099">
          <w:pgSz w:w="12240" w:h="15840"/>
          <w:pgMar w:top="1420" w:right="0" w:bottom="1020" w:left="1580" w:header="0" w:footer="838" w:gutter="0"/>
          <w:cols w:space="720"/>
        </w:sectPr>
      </w:pPr>
    </w:p>
    <w:p w:rsidR="00B33099" w:rsidRDefault="001F4808">
      <w:pPr>
        <w:spacing w:before="89"/>
        <w:ind w:left="263"/>
        <w:rPr>
          <w:rFonts w:ascii="Century Gothic"/>
          <w:b/>
          <w:sz w:val="18"/>
        </w:rPr>
      </w:pPr>
      <w:r>
        <w:rPr>
          <w:rFonts w:ascii="Century Gothic"/>
          <w:b/>
          <w:w w:val="110"/>
        </w:rPr>
        <w:lastRenderedPageBreak/>
        <w:t>S</w:t>
      </w:r>
      <w:r>
        <w:rPr>
          <w:rFonts w:ascii="Century Gothic"/>
          <w:b/>
          <w:w w:val="110"/>
          <w:sz w:val="18"/>
        </w:rPr>
        <w:t>IGLAS Y ABREVIACIONES</w:t>
      </w:r>
    </w:p>
    <w:p w:rsidR="00B33099" w:rsidRDefault="00B33099">
      <w:pPr>
        <w:pStyle w:val="BodyText"/>
        <w:spacing w:before="6"/>
        <w:rPr>
          <w:rFonts w:ascii="Century Gothic"/>
          <w:b/>
          <w:sz w:val="24"/>
        </w:rPr>
      </w:pPr>
    </w:p>
    <w:tbl>
      <w:tblPr>
        <w:tblW w:w="0" w:type="auto"/>
        <w:tblInd w:w="178" w:type="dxa"/>
        <w:tblLayout w:type="fixed"/>
        <w:tblCellMar>
          <w:left w:w="0" w:type="dxa"/>
          <w:right w:w="0" w:type="dxa"/>
        </w:tblCellMar>
        <w:tblLook w:val="01E0" w:firstRow="1" w:lastRow="1" w:firstColumn="1" w:lastColumn="1" w:noHBand="0" w:noVBand="0"/>
      </w:tblPr>
      <w:tblGrid>
        <w:gridCol w:w="1874"/>
        <w:gridCol w:w="6959"/>
      </w:tblGrid>
      <w:tr w:rsidR="00B33099">
        <w:trPr>
          <w:trHeight w:val="342"/>
        </w:trPr>
        <w:tc>
          <w:tcPr>
            <w:tcW w:w="1874" w:type="dxa"/>
          </w:tcPr>
          <w:p w:rsidR="00B33099" w:rsidRDefault="001F4808">
            <w:pPr>
              <w:pStyle w:val="TableParagraph"/>
              <w:spacing w:before="12"/>
              <w:ind w:left="200"/>
            </w:pPr>
            <w:r>
              <w:rPr>
                <w:w w:val="125"/>
              </w:rPr>
              <w:t>CANE</w:t>
            </w:r>
          </w:p>
        </w:tc>
        <w:tc>
          <w:tcPr>
            <w:tcW w:w="6959" w:type="dxa"/>
          </w:tcPr>
          <w:p w:rsidR="00B33099" w:rsidRDefault="001F4808">
            <w:pPr>
              <w:pStyle w:val="TableParagraph"/>
              <w:spacing w:before="12"/>
              <w:ind w:left="169"/>
            </w:pPr>
            <w:r>
              <w:rPr>
                <w:w w:val="105"/>
              </w:rPr>
              <w:t>Consejo Asesor Nacional de Estadística</w:t>
            </w:r>
          </w:p>
        </w:tc>
      </w:tr>
      <w:tr w:rsidR="00B33099">
        <w:trPr>
          <w:trHeight w:val="397"/>
        </w:trPr>
        <w:tc>
          <w:tcPr>
            <w:tcW w:w="1874" w:type="dxa"/>
          </w:tcPr>
          <w:p w:rsidR="00B33099" w:rsidRDefault="001F4808">
            <w:pPr>
              <w:pStyle w:val="TableParagraph"/>
              <w:spacing w:before="68"/>
              <w:ind w:left="200"/>
            </w:pPr>
            <w:r>
              <w:rPr>
                <w:w w:val="120"/>
              </w:rPr>
              <w:t>CONPES</w:t>
            </w:r>
          </w:p>
        </w:tc>
        <w:tc>
          <w:tcPr>
            <w:tcW w:w="6959" w:type="dxa"/>
          </w:tcPr>
          <w:p w:rsidR="00B33099" w:rsidRDefault="001F4808">
            <w:pPr>
              <w:pStyle w:val="TableParagraph"/>
              <w:spacing w:before="68"/>
              <w:ind w:left="169"/>
            </w:pPr>
            <w:r>
              <w:rPr>
                <w:w w:val="110"/>
              </w:rPr>
              <w:t>Consejo Nacional de Política Económica y Social</w:t>
            </w:r>
          </w:p>
        </w:tc>
      </w:tr>
      <w:tr w:rsidR="00B33099">
        <w:trPr>
          <w:trHeight w:val="397"/>
        </w:trPr>
        <w:tc>
          <w:tcPr>
            <w:tcW w:w="1874" w:type="dxa"/>
          </w:tcPr>
          <w:p w:rsidR="00B33099" w:rsidRDefault="001F4808">
            <w:pPr>
              <w:pStyle w:val="TableParagraph"/>
              <w:spacing w:before="67"/>
              <w:ind w:left="200"/>
            </w:pPr>
            <w:r>
              <w:rPr>
                <w:w w:val="120"/>
              </w:rPr>
              <w:t>DANE</w:t>
            </w:r>
          </w:p>
        </w:tc>
        <w:tc>
          <w:tcPr>
            <w:tcW w:w="6959" w:type="dxa"/>
          </w:tcPr>
          <w:p w:rsidR="00B33099" w:rsidRDefault="001F4808">
            <w:pPr>
              <w:pStyle w:val="TableParagraph"/>
              <w:spacing w:before="67"/>
              <w:ind w:left="169"/>
            </w:pPr>
            <w:r>
              <w:rPr>
                <w:w w:val="105"/>
              </w:rPr>
              <w:t>Departamento Administrativo Nacional de Estadística</w:t>
            </w:r>
          </w:p>
        </w:tc>
      </w:tr>
      <w:tr w:rsidR="00B33099">
        <w:trPr>
          <w:trHeight w:val="397"/>
        </w:trPr>
        <w:tc>
          <w:tcPr>
            <w:tcW w:w="1874" w:type="dxa"/>
          </w:tcPr>
          <w:p w:rsidR="00B33099" w:rsidRDefault="001F4808">
            <w:pPr>
              <w:pStyle w:val="TableParagraph"/>
              <w:spacing w:before="68"/>
              <w:ind w:left="200"/>
            </w:pPr>
            <w:r>
              <w:rPr>
                <w:w w:val="115"/>
              </w:rPr>
              <w:t>DNP</w:t>
            </w:r>
          </w:p>
        </w:tc>
        <w:tc>
          <w:tcPr>
            <w:tcW w:w="6959" w:type="dxa"/>
          </w:tcPr>
          <w:p w:rsidR="00B33099" w:rsidRDefault="001F4808">
            <w:pPr>
              <w:pStyle w:val="TableParagraph"/>
              <w:spacing w:before="68"/>
              <w:ind w:left="169"/>
            </w:pPr>
            <w:r>
              <w:rPr>
                <w:w w:val="110"/>
              </w:rPr>
              <w:t>Departamento Nacional de Planeación</w:t>
            </w:r>
          </w:p>
        </w:tc>
      </w:tr>
      <w:tr w:rsidR="00B33099">
        <w:trPr>
          <w:trHeight w:val="391"/>
        </w:trPr>
        <w:tc>
          <w:tcPr>
            <w:tcW w:w="1874" w:type="dxa"/>
          </w:tcPr>
          <w:p w:rsidR="00B33099" w:rsidRDefault="001F4808">
            <w:pPr>
              <w:pStyle w:val="TableParagraph"/>
              <w:spacing w:before="67"/>
              <w:ind w:left="200"/>
            </w:pPr>
            <w:r>
              <w:rPr>
                <w:w w:val="115"/>
              </w:rPr>
              <w:t>FURAG</w:t>
            </w:r>
          </w:p>
        </w:tc>
        <w:tc>
          <w:tcPr>
            <w:tcW w:w="6959" w:type="dxa"/>
          </w:tcPr>
          <w:p w:rsidR="00B33099" w:rsidRDefault="001F4808">
            <w:pPr>
              <w:pStyle w:val="TableParagraph"/>
              <w:spacing w:before="67"/>
              <w:ind w:left="169"/>
            </w:pPr>
            <w:r>
              <w:rPr>
                <w:w w:val="105"/>
              </w:rPr>
              <w:t>Formulario Único de Registro de Avance a la Gestión</w:t>
            </w:r>
          </w:p>
        </w:tc>
      </w:tr>
      <w:tr w:rsidR="00B33099">
        <w:trPr>
          <w:trHeight w:val="399"/>
        </w:trPr>
        <w:tc>
          <w:tcPr>
            <w:tcW w:w="1874" w:type="dxa"/>
          </w:tcPr>
          <w:p w:rsidR="00B33099" w:rsidRDefault="001F4808">
            <w:pPr>
              <w:pStyle w:val="TableParagraph"/>
              <w:spacing w:before="74"/>
              <w:ind w:left="200"/>
            </w:pPr>
            <w:r>
              <w:rPr>
                <w:w w:val="115"/>
              </w:rPr>
              <w:t>GODI</w:t>
            </w:r>
          </w:p>
        </w:tc>
        <w:tc>
          <w:tcPr>
            <w:tcW w:w="6959" w:type="dxa"/>
          </w:tcPr>
          <w:p w:rsidR="00B33099" w:rsidRDefault="001F4808">
            <w:pPr>
              <w:pStyle w:val="TableParagraph"/>
              <w:spacing w:before="65"/>
              <w:ind w:left="169"/>
            </w:pPr>
            <w:r>
              <w:rPr>
                <w:i/>
                <w:w w:val="105"/>
                <w:sz w:val="23"/>
              </w:rPr>
              <w:t xml:space="preserve">Global Open Data Index </w:t>
            </w:r>
            <w:r>
              <w:rPr>
                <w:w w:val="105"/>
              </w:rPr>
              <w:t>(Índice Global de Datos Abiertos)</w:t>
            </w:r>
          </w:p>
        </w:tc>
      </w:tr>
      <w:tr w:rsidR="00B33099">
        <w:trPr>
          <w:trHeight w:val="401"/>
        </w:trPr>
        <w:tc>
          <w:tcPr>
            <w:tcW w:w="1874" w:type="dxa"/>
          </w:tcPr>
          <w:p w:rsidR="00B33099" w:rsidRDefault="001F4808">
            <w:pPr>
              <w:pStyle w:val="TableParagraph"/>
              <w:spacing w:before="71"/>
              <w:ind w:left="200"/>
            </w:pPr>
            <w:r>
              <w:t>IoT</w:t>
            </w:r>
          </w:p>
        </w:tc>
        <w:tc>
          <w:tcPr>
            <w:tcW w:w="6959" w:type="dxa"/>
          </w:tcPr>
          <w:p w:rsidR="00B33099" w:rsidRDefault="001F4808">
            <w:pPr>
              <w:pStyle w:val="TableParagraph"/>
              <w:spacing w:before="62"/>
              <w:ind w:left="169"/>
            </w:pPr>
            <w:r>
              <w:rPr>
                <w:i/>
                <w:sz w:val="23"/>
              </w:rPr>
              <w:t xml:space="preserve">Internet of Things </w:t>
            </w:r>
            <w:r>
              <w:t>(Internet de las cosas)</w:t>
            </w:r>
          </w:p>
        </w:tc>
      </w:tr>
      <w:tr w:rsidR="00B33099">
        <w:trPr>
          <w:trHeight w:val="395"/>
        </w:trPr>
        <w:tc>
          <w:tcPr>
            <w:tcW w:w="1874" w:type="dxa"/>
          </w:tcPr>
          <w:p w:rsidR="00B33099" w:rsidRDefault="001F4808">
            <w:pPr>
              <w:pStyle w:val="TableParagraph"/>
              <w:spacing w:before="65"/>
              <w:ind w:left="200"/>
            </w:pPr>
            <w:r>
              <w:rPr>
                <w:w w:val="115"/>
              </w:rPr>
              <w:t>MGA</w:t>
            </w:r>
          </w:p>
        </w:tc>
        <w:tc>
          <w:tcPr>
            <w:tcW w:w="6959" w:type="dxa"/>
          </w:tcPr>
          <w:p w:rsidR="00B33099" w:rsidRDefault="001F4808">
            <w:pPr>
              <w:pStyle w:val="TableParagraph"/>
              <w:spacing w:before="65"/>
              <w:ind w:left="169"/>
            </w:pPr>
            <w:r>
              <w:rPr>
                <w:w w:val="110"/>
              </w:rPr>
              <w:t>Metodología General Ajustada</w:t>
            </w:r>
          </w:p>
        </w:tc>
      </w:tr>
      <w:tr w:rsidR="00B33099">
        <w:trPr>
          <w:trHeight w:val="391"/>
        </w:trPr>
        <w:tc>
          <w:tcPr>
            <w:tcW w:w="1874" w:type="dxa"/>
          </w:tcPr>
          <w:p w:rsidR="00B33099" w:rsidRDefault="001F4808">
            <w:pPr>
              <w:pStyle w:val="TableParagraph"/>
              <w:spacing w:before="68"/>
              <w:ind w:left="200"/>
            </w:pPr>
            <w:r>
              <w:rPr>
                <w:w w:val="120"/>
              </w:rPr>
              <w:t>OCDE</w:t>
            </w:r>
          </w:p>
        </w:tc>
        <w:tc>
          <w:tcPr>
            <w:tcW w:w="6959" w:type="dxa"/>
          </w:tcPr>
          <w:p w:rsidR="00B33099" w:rsidRDefault="001F4808">
            <w:pPr>
              <w:pStyle w:val="TableParagraph"/>
              <w:spacing w:before="68"/>
              <w:ind w:left="169"/>
            </w:pPr>
            <w:r>
              <w:rPr>
                <w:w w:val="110"/>
              </w:rPr>
              <w:t>Organización para la Cooperación y el Desarrollo Económicos</w:t>
            </w:r>
          </w:p>
        </w:tc>
      </w:tr>
      <w:tr w:rsidR="00B33099">
        <w:trPr>
          <w:trHeight w:val="405"/>
        </w:trPr>
        <w:tc>
          <w:tcPr>
            <w:tcW w:w="1874" w:type="dxa"/>
          </w:tcPr>
          <w:p w:rsidR="00B33099" w:rsidRDefault="001F4808">
            <w:pPr>
              <w:pStyle w:val="TableParagraph"/>
              <w:spacing w:before="73"/>
              <w:ind w:left="200"/>
            </w:pPr>
            <w:r>
              <w:rPr>
                <w:w w:val="115"/>
              </w:rPr>
              <w:t>ODB</w:t>
            </w:r>
          </w:p>
        </w:tc>
        <w:tc>
          <w:tcPr>
            <w:tcW w:w="6959" w:type="dxa"/>
          </w:tcPr>
          <w:p w:rsidR="00B33099" w:rsidRDefault="001F4808">
            <w:pPr>
              <w:pStyle w:val="TableParagraph"/>
              <w:spacing w:before="64"/>
              <w:ind w:left="169"/>
            </w:pPr>
            <w:r>
              <w:rPr>
                <w:i/>
                <w:sz w:val="23"/>
              </w:rPr>
              <w:t xml:space="preserve">Open Data Barometer </w:t>
            </w:r>
            <w:r>
              <w:t>(Barómetro de Datos Abiertos)</w:t>
            </w:r>
          </w:p>
        </w:tc>
      </w:tr>
      <w:tr w:rsidR="00B33099">
        <w:trPr>
          <w:trHeight w:val="361"/>
        </w:trPr>
        <w:tc>
          <w:tcPr>
            <w:tcW w:w="1874" w:type="dxa"/>
          </w:tcPr>
          <w:p w:rsidR="00B33099" w:rsidRDefault="001F4808">
            <w:pPr>
              <w:pStyle w:val="TableParagraph"/>
              <w:spacing w:before="66"/>
              <w:ind w:left="200"/>
            </w:pPr>
            <w:r>
              <w:rPr>
                <w:w w:val="120"/>
              </w:rPr>
              <w:t>ONU</w:t>
            </w:r>
          </w:p>
        </w:tc>
        <w:tc>
          <w:tcPr>
            <w:tcW w:w="6959" w:type="dxa"/>
          </w:tcPr>
          <w:p w:rsidR="00B33099" w:rsidRDefault="001F4808">
            <w:pPr>
              <w:pStyle w:val="TableParagraph"/>
              <w:spacing w:before="66"/>
              <w:ind w:left="169"/>
            </w:pPr>
            <w:r>
              <w:rPr>
                <w:w w:val="110"/>
              </w:rPr>
              <w:t>Organización de las Naciones Unidas</w:t>
            </w:r>
          </w:p>
        </w:tc>
      </w:tr>
      <w:tr w:rsidR="00B33099">
        <w:trPr>
          <w:trHeight w:val="632"/>
        </w:trPr>
        <w:tc>
          <w:tcPr>
            <w:tcW w:w="1874" w:type="dxa"/>
          </w:tcPr>
          <w:p w:rsidR="00B33099" w:rsidRDefault="001F4808">
            <w:pPr>
              <w:pStyle w:val="TableParagraph"/>
              <w:spacing w:before="187"/>
              <w:ind w:left="200"/>
            </w:pPr>
            <w:r>
              <w:rPr>
                <w:w w:val="110"/>
              </w:rPr>
              <w:t>OURData Index</w:t>
            </w:r>
          </w:p>
        </w:tc>
        <w:tc>
          <w:tcPr>
            <w:tcW w:w="6959" w:type="dxa"/>
          </w:tcPr>
          <w:p w:rsidR="00B33099" w:rsidRDefault="001F4808">
            <w:pPr>
              <w:pStyle w:val="TableParagraph"/>
              <w:spacing w:before="36" w:line="280" w:lineRule="atLeast"/>
              <w:ind w:left="169"/>
            </w:pPr>
            <w:r>
              <w:rPr>
                <w:i/>
                <w:sz w:val="23"/>
              </w:rPr>
              <w:t xml:space="preserve">Open-Useful-Reusable Government Data Index </w:t>
            </w:r>
            <w:r>
              <w:t>(Índice gubernamental sobre datos abiertos, útiles y reutilizables)</w:t>
            </w:r>
          </w:p>
        </w:tc>
      </w:tr>
      <w:tr w:rsidR="00B33099">
        <w:trPr>
          <w:trHeight w:val="369"/>
        </w:trPr>
        <w:tc>
          <w:tcPr>
            <w:tcW w:w="1874" w:type="dxa"/>
          </w:tcPr>
          <w:p w:rsidR="00B33099" w:rsidRDefault="001F4808">
            <w:pPr>
              <w:pStyle w:val="TableParagraph"/>
              <w:spacing w:before="39"/>
              <w:ind w:left="200"/>
            </w:pPr>
            <w:r>
              <w:rPr>
                <w:w w:val="115"/>
              </w:rPr>
              <w:t>PAS</w:t>
            </w:r>
          </w:p>
        </w:tc>
        <w:tc>
          <w:tcPr>
            <w:tcW w:w="6959" w:type="dxa"/>
          </w:tcPr>
          <w:p w:rsidR="00B33099" w:rsidRDefault="001F4808">
            <w:pPr>
              <w:pStyle w:val="TableParagraph"/>
              <w:spacing w:before="39"/>
              <w:ind w:left="169"/>
            </w:pPr>
            <w:r>
              <w:rPr>
                <w:w w:val="110"/>
              </w:rPr>
              <w:t>Plan de Acción y Seguimiento</w:t>
            </w:r>
          </w:p>
        </w:tc>
      </w:tr>
      <w:tr w:rsidR="00B33099">
        <w:trPr>
          <w:trHeight w:val="397"/>
        </w:trPr>
        <w:tc>
          <w:tcPr>
            <w:tcW w:w="1874" w:type="dxa"/>
          </w:tcPr>
          <w:p w:rsidR="00B33099" w:rsidRDefault="001F4808">
            <w:pPr>
              <w:pStyle w:val="TableParagraph"/>
              <w:spacing w:before="68"/>
              <w:ind w:left="200"/>
            </w:pPr>
            <w:r>
              <w:rPr>
                <w:w w:val="105"/>
              </w:rPr>
              <w:t>PDI</w:t>
            </w:r>
          </w:p>
        </w:tc>
        <w:tc>
          <w:tcPr>
            <w:tcW w:w="6959" w:type="dxa"/>
          </w:tcPr>
          <w:p w:rsidR="00B33099" w:rsidRDefault="001F4808">
            <w:pPr>
              <w:pStyle w:val="TableParagraph"/>
              <w:spacing w:before="68"/>
              <w:ind w:left="169"/>
            </w:pPr>
            <w:r>
              <w:rPr>
                <w:w w:val="105"/>
              </w:rPr>
              <w:t>Plataforma de interoperabilidad</w:t>
            </w:r>
          </w:p>
        </w:tc>
      </w:tr>
      <w:tr w:rsidR="00B33099">
        <w:trPr>
          <w:trHeight w:val="395"/>
        </w:trPr>
        <w:tc>
          <w:tcPr>
            <w:tcW w:w="1874" w:type="dxa"/>
          </w:tcPr>
          <w:p w:rsidR="00B33099" w:rsidRDefault="001F4808">
            <w:pPr>
              <w:pStyle w:val="TableParagraph"/>
              <w:spacing w:before="67"/>
              <w:ind w:left="200"/>
            </w:pPr>
            <w:r>
              <w:rPr>
                <w:w w:val="110"/>
              </w:rPr>
              <w:t>PEN</w:t>
            </w:r>
          </w:p>
        </w:tc>
        <w:tc>
          <w:tcPr>
            <w:tcW w:w="6959" w:type="dxa"/>
          </w:tcPr>
          <w:p w:rsidR="00B33099" w:rsidRDefault="001F4808">
            <w:pPr>
              <w:pStyle w:val="TableParagraph"/>
              <w:spacing w:before="67"/>
              <w:ind w:left="169"/>
            </w:pPr>
            <w:r>
              <w:rPr>
                <w:w w:val="105"/>
              </w:rPr>
              <w:t>Plan Estadístico Nacional</w:t>
            </w:r>
          </w:p>
        </w:tc>
      </w:tr>
      <w:tr w:rsidR="00B33099">
        <w:trPr>
          <w:trHeight w:val="397"/>
        </w:trPr>
        <w:tc>
          <w:tcPr>
            <w:tcW w:w="1874" w:type="dxa"/>
          </w:tcPr>
          <w:p w:rsidR="00B33099" w:rsidRDefault="001F4808">
            <w:pPr>
              <w:pStyle w:val="TableParagraph"/>
              <w:spacing w:before="67"/>
              <w:ind w:left="200"/>
            </w:pPr>
            <w:r>
              <w:rPr>
                <w:w w:val="115"/>
              </w:rPr>
              <w:t>PND</w:t>
            </w:r>
          </w:p>
        </w:tc>
        <w:tc>
          <w:tcPr>
            <w:tcW w:w="6959" w:type="dxa"/>
          </w:tcPr>
          <w:p w:rsidR="00B33099" w:rsidRDefault="001F4808">
            <w:pPr>
              <w:pStyle w:val="TableParagraph"/>
              <w:spacing w:before="67"/>
              <w:ind w:left="169"/>
            </w:pPr>
            <w:r>
              <w:rPr>
                <w:w w:val="105"/>
              </w:rPr>
              <w:t>Plan Nacional de Desarrollo</w:t>
            </w:r>
          </w:p>
        </w:tc>
      </w:tr>
      <w:tr w:rsidR="00B33099">
        <w:trPr>
          <w:trHeight w:val="397"/>
        </w:trPr>
        <w:tc>
          <w:tcPr>
            <w:tcW w:w="1874" w:type="dxa"/>
          </w:tcPr>
          <w:p w:rsidR="00B33099" w:rsidRDefault="001F4808">
            <w:pPr>
              <w:pStyle w:val="TableParagraph"/>
              <w:spacing w:before="68"/>
              <w:ind w:left="200"/>
            </w:pPr>
            <w:r>
              <w:rPr>
                <w:w w:val="120"/>
              </w:rPr>
              <w:t>SEN</w:t>
            </w:r>
          </w:p>
        </w:tc>
        <w:tc>
          <w:tcPr>
            <w:tcW w:w="6959" w:type="dxa"/>
          </w:tcPr>
          <w:p w:rsidR="00B33099" w:rsidRDefault="001F4808">
            <w:pPr>
              <w:pStyle w:val="TableParagraph"/>
              <w:spacing w:before="68"/>
              <w:ind w:left="169"/>
            </w:pPr>
            <w:r>
              <w:rPr>
                <w:w w:val="105"/>
              </w:rPr>
              <w:t>Sistema Estadístico Nacional</w:t>
            </w:r>
          </w:p>
        </w:tc>
      </w:tr>
      <w:tr w:rsidR="00B33099">
        <w:trPr>
          <w:trHeight w:val="397"/>
        </w:trPr>
        <w:tc>
          <w:tcPr>
            <w:tcW w:w="1874" w:type="dxa"/>
          </w:tcPr>
          <w:p w:rsidR="00B33099" w:rsidRDefault="001F4808">
            <w:pPr>
              <w:pStyle w:val="TableParagraph"/>
              <w:spacing w:before="67"/>
              <w:ind w:left="200"/>
            </w:pPr>
            <w:r>
              <w:rPr>
                <w:w w:val="120"/>
              </w:rPr>
              <w:t>SIC</w:t>
            </w:r>
          </w:p>
        </w:tc>
        <w:tc>
          <w:tcPr>
            <w:tcW w:w="6959" w:type="dxa"/>
          </w:tcPr>
          <w:p w:rsidR="00B33099" w:rsidRDefault="001F4808">
            <w:pPr>
              <w:pStyle w:val="TableParagraph"/>
              <w:spacing w:before="67"/>
              <w:ind w:left="169"/>
            </w:pPr>
            <w:r>
              <w:rPr>
                <w:w w:val="105"/>
              </w:rPr>
              <w:t>Superintendencia de Industria y Comercio</w:t>
            </w:r>
          </w:p>
        </w:tc>
      </w:tr>
      <w:tr w:rsidR="00B33099">
        <w:trPr>
          <w:trHeight w:val="397"/>
        </w:trPr>
        <w:tc>
          <w:tcPr>
            <w:tcW w:w="1874" w:type="dxa"/>
          </w:tcPr>
          <w:p w:rsidR="00B33099" w:rsidRDefault="001F4808">
            <w:pPr>
              <w:pStyle w:val="TableParagraph"/>
              <w:spacing w:before="68"/>
              <w:ind w:left="200"/>
            </w:pPr>
            <w:r>
              <w:rPr>
                <w:w w:val="115"/>
              </w:rPr>
              <w:t>SINAE</w:t>
            </w:r>
          </w:p>
        </w:tc>
        <w:tc>
          <w:tcPr>
            <w:tcW w:w="6959" w:type="dxa"/>
          </w:tcPr>
          <w:p w:rsidR="00B33099" w:rsidRDefault="001F4808">
            <w:pPr>
              <w:pStyle w:val="TableParagraph"/>
              <w:spacing w:before="68"/>
              <w:ind w:left="169"/>
            </w:pPr>
            <w:r>
              <w:rPr>
                <w:w w:val="105"/>
              </w:rPr>
              <w:t>Sistema Integral Nacional de Archivos Electrónicos</w:t>
            </w:r>
          </w:p>
        </w:tc>
      </w:tr>
      <w:tr w:rsidR="00B33099">
        <w:trPr>
          <w:trHeight w:val="397"/>
        </w:trPr>
        <w:tc>
          <w:tcPr>
            <w:tcW w:w="1874" w:type="dxa"/>
          </w:tcPr>
          <w:p w:rsidR="00B33099" w:rsidRDefault="001F4808">
            <w:pPr>
              <w:pStyle w:val="TableParagraph"/>
              <w:spacing w:before="67"/>
              <w:ind w:left="200"/>
            </w:pPr>
            <w:r>
              <w:t>TI</w:t>
            </w:r>
          </w:p>
        </w:tc>
        <w:tc>
          <w:tcPr>
            <w:tcW w:w="6959" w:type="dxa"/>
          </w:tcPr>
          <w:p w:rsidR="00B33099" w:rsidRDefault="001F4808">
            <w:pPr>
              <w:pStyle w:val="TableParagraph"/>
              <w:spacing w:before="67"/>
              <w:ind w:left="169"/>
            </w:pPr>
            <w:r>
              <w:rPr>
                <w:w w:val="110"/>
              </w:rPr>
              <w:t>Tecnologías de la información</w:t>
            </w:r>
          </w:p>
        </w:tc>
      </w:tr>
      <w:tr w:rsidR="00B33099">
        <w:trPr>
          <w:trHeight w:val="397"/>
        </w:trPr>
        <w:tc>
          <w:tcPr>
            <w:tcW w:w="1874" w:type="dxa"/>
          </w:tcPr>
          <w:p w:rsidR="00B33099" w:rsidRDefault="001F4808">
            <w:pPr>
              <w:pStyle w:val="TableParagraph"/>
              <w:spacing w:before="68"/>
              <w:ind w:left="200"/>
            </w:pPr>
            <w:r>
              <w:rPr>
                <w:w w:val="110"/>
              </w:rPr>
              <w:t>TIC</w:t>
            </w:r>
          </w:p>
        </w:tc>
        <w:tc>
          <w:tcPr>
            <w:tcW w:w="6959" w:type="dxa"/>
          </w:tcPr>
          <w:p w:rsidR="00B33099" w:rsidRDefault="001F4808">
            <w:pPr>
              <w:pStyle w:val="TableParagraph"/>
              <w:spacing w:before="68"/>
              <w:ind w:left="169"/>
            </w:pPr>
            <w:r>
              <w:rPr>
                <w:w w:val="110"/>
              </w:rPr>
              <w:t>Tecnologías de la información y las comunicaciones</w:t>
            </w:r>
          </w:p>
        </w:tc>
      </w:tr>
      <w:tr w:rsidR="00B33099">
        <w:trPr>
          <w:trHeight w:val="395"/>
        </w:trPr>
        <w:tc>
          <w:tcPr>
            <w:tcW w:w="1874" w:type="dxa"/>
          </w:tcPr>
          <w:p w:rsidR="00B33099" w:rsidRDefault="001F4808">
            <w:pPr>
              <w:pStyle w:val="TableParagraph"/>
              <w:spacing w:before="67"/>
              <w:ind w:left="200"/>
            </w:pPr>
            <w:r>
              <w:rPr>
                <w:w w:val="105"/>
              </w:rPr>
              <w:t>TRD</w:t>
            </w:r>
          </w:p>
        </w:tc>
        <w:tc>
          <w:tcPr>
            <w:tcW w:w="6959" w:type="dxa"/>
          </w:tcPr>
          <w:p w:rsidR="00B33099" w:rsidRDefault="001F4808">
            <w:pPr>
              <w:pStyle w:val="TableParagraph"/>
              <w:spacing w:before="67"/>
              <w:ind w:left="169"/>
            </w:pPr>
            <w:r>
              <w:rPr>
                <w:w w:val="105"/>
              </w:rPr>
              <w:t>Tabla de Retención Documental</w:t>
            </w:r>
          </w:p>
        </w:tc>
      </w:tr>
      <w:tr w:rsidR="00B33099">
        <w:trPr>
          <w:trHeight w:val="341"/>
        </w:trPr>
        <w:tc>
          <w:tcPr>
            <w:tcW w:w="1874" w:type="dxa"/>
          </w:tcPr>
          <w:p w:rsidR="00B33099" w:rsidRDefault="001F4808">
            <w:pPr>
              <w:pStyle w:val="TableParagraph"/>
              <w:spacing w:before="67" w:line="254" w:lineRule="exact"/>
              <w:ind w:left="200"/>
            </w:pPr>
            <w:r>
              <w:rPr>
                <w:w w:val="105"/>
              </w:rPr>
              <w:t>TRV</w:t>
            </w:r>
          </w:p>
        </w:tc>
        <w:tc>
          <w:tcPr>
            <w:tcW w:w="6959" w:type="dxa"/>
          </w:tcPr>
          <w:p w:rsidR="00B33099" w:rsidRDefault="001F4808">
            <w:pPr>
              <w:pStyle w:val="TableParagraph"/>
              <w:spacing w:before="67" w:line="254" w:lineRule="exact"/>
              <w:ind w:left="169"/>
            </w:pPr>
            <w:r>
              <w:rPr>
                <w:w w:val="110"/>
              </w:rPr>
              <w:t>Tabla de Valoración Documental</w:t>
            </w:r>
          </w:p>
        </w:tc>
      </w:tr>
    </w:tbl>
    <w:p w:rsidR="00B33099" w:rsidRDefault="00B33099">
      <w:pPr>
        <w:spacing w:line="254" w:lineRule="exact"/>
        <w:sectPr w:rsidR="00B33099">
          <w:pgSz w:w="12240" w:h="15840"/>
          <w:pgMar w:top="1420" w:right="0" w:bottom="1020" w:left="1580" w:header="0" w:footer="838" w:gutter="0"/>
          <w:cols w:space="720"/>
        </w:sectPr>
      </w:pPr>
    </w:p>
    <w:p w:rsidR="00B33099" w:rsidRDefault="001F4808" w:rsidP="003579B5">
      <w:pPr>
        <w:pStyle w:val="Heading1"/>
      </w:pPr>
      <w:bookmarkStart w:id="0" w:name="1._Introducción"/>
      <w:bookmarkStart w:id="1" w:name="_bookmark0"/>
      <w:bookmarkEnd w:id="0"/>
      <w:bookmarkEnd w:id="1"/>
      <w:r>
        <w:rPr>
          <w:w w:val="110"/>
          <w:sz w:val="22"/>
        </w:rPr>
        <w:lastRenderedPageBreak/>
        <w:t>I</w:t>
      </w:r>
      <w:r>
        <w:rPr>
          <w:w w:val="110"/>
        </w:rPr>
        <w:t>NTRODUCCIÓN</w:t>
      </w:r>
    </w:p>
    <w:p w:rsidR="00B33099" w:rsidRDefault="001F4808">
      <w:pPr>
        <w:pStyle w:val="BodyText"/>
        <w:spacing w:before="184" w:line="292" w:lineRule="auto"/>
        <w:ind w:left="263" w:right="1696" w:firstLine="566"/>
        <w:jc w:val="both"/>
      </w:pPr>
      <w:r>
        <w:rPr>
          <w:w w:val="105"/>
        </w:rPr>
        <w:t>En la década de 1950, el desarrollo de los sistemas digitales, las telecomunicaciones    y el aumento exponencial de la capacidad de poder de procesamiento, permitieron nuevas formas de generar, procesar y compartir información, dando lugar a la tercera re</w:t>
      </w:r>
      <w:r>
        <w:rPr>
          <w:w w:val="105"/>
        </w:rPr>
        <w:t>volución industrial</w:t>
      </w:r>
      <w:hyperlink w:anchor="_bookmark1" w:history="1">
        <w:r>
          <w:rPr>
            <w:w w:val="105"/>
            <w:position w:val="8"/>
            <w:sz w:val="13"/>
          </w:rPr>
          <w:t>1</w:t>
        </w:r>
      </w:hyperlink>
      <w:r>
        <w:rPr>
          <w:w w:val="105"/>
          <w:position w:val="8"/>
          <w:sz w:val="13"/>
        </w:rPr>
        <w:t xml:space="preserve"> </w:t>
      </w:r>
      <w:r>
        <w:rPr>
          <w:w w:val="105"/>
        </w:rPr>
        <w:t>(World Economic Forum, 2016), también denominada la primera revolución digital.</w:t>
      </w:r>
    </w:p>
    <w:p w:rsidR="00B33099" w:rsidRDefault="001F4808">
      <w:pPr>
        <w:pStyle w:val="BodyText"/>
        <w:spacing w:before="126" w:line="292" w:lineRule="auto"/>
        <w:ind w:left="263" w:right="1697" w:firstLine="566"/>
        <w:jc w:val="both"/>
      </w:pPr>
      <w:r>
        <w:rPr>
          <w:w w:val="105"/>
        </w:rPr>
        <w:t xml:space="preserve">En los años ochenta se desarrolló la primera base de datos digital, para almacenar  </w:t>
      </w:r>
      <w:r>
        <w:rPr>
          <w:spacing w:val="52"/>
          <w:w w:val="105"/>
        </w:rPr>
        <w:t xml:space="preserve"> </w:t>
      </w:r>
      <w:r>
        <w:rPr>
          <w:w w:val="105"/>
        </w:rPr>
        <w:t xml:space="preserve">los datos recolectados de manera manual </w:t>
      </w:r>
      <w:r>
        <w:rPr>
          <w:w w:val="105"/>
        </w:rPr>
        <w:t xml:space="preserve">bajo una estructura previamente definida. Esto agilizó su procesamiento y la generación de información. Este proceso recaía sobre </w:t>
      </w:r>
      <w:r>
        <w:rPr>
          <w:spacing w:val="-3"/>
          <w:w w:val="105"/>
        </w:rPr>
        <w:t xml:space="preserve">los </w:t>
      </w:r>
      <w:r>
        <w:rPr>
          <w:w w:val="105"/>
        </w:rPr>
        <w:t>mínimos necesarios para análisis concretos, que ofrecían una visión parcial de los fenómenos.</w:t>
      </w:r>
    </w:p>
    <w:p w:rsidR="00B33099" w:rsidRDefault="001F4808">
      <w:pPr>
        <w:pStyle w:val="BodyText"/>
        <w:spacing w:before="126" w:line="290" w:lineRule="auto"/>
        <w:ind w:left="263" w:right="1697" w:firstLine="566"/>
        <w:jc w:val="both"/>
      </w:pPr>
      <w:r>
        <w:rPr>
          <w:w w:val="105"/>
        </w:rPr>
        <w:t>En la década del 2000, la di</w:t>
      </w:r>
      <w:r>
        <w:rPr>
          <w:w w:val="105"/>
        </w:rPr>
        <w:t>gitalización y el despliegue de servicios basados  en</w:t>
      </w:r>
      <w:r>
        <w:rPr>
          <w:spacing w:val="52"/>
          <w:w w:val="105"/>
        </w:rPr>
        <w:t xml:space="preserve"> </w:t>
      </w:r>
      <w:r>
        <w:rPr>
          <w:w w:val="105"/>
        </w:rPr>
        <w:t>Internet dieron lugar a la generación de datos masivos, de manera consciente (</w:t>
      </w:r>
      <w:r>
        <w:rPr>
          <w:i/>
          <w:w w:val="105"/>
          <w:sz w:val="23"/>
        </w:rPr>
        <w:t xml:space="preserve">i.e. </w:t>
      </w:r>
      <w:r>
        <w:rPr>
          <w:w w:val="105"/>
        </w:rPr>
        <w:t xml:space="preserve">el uso </w:t>
      </w:r>
      <w:r>
        <w:rPr>
          <w:spacing w:val="52"/>
          <w:w w:val="105"/>
        </w:rPr>
        <w:t xml:space="preserve"> </w:t>
      </w:r>
      <w:r>
        <w:rPr>
          <w:w w:val="105"/>
        </w:rPr>
        <w:t>de sistemas de información, bases de datos, entre otros) e inconsciente (</w:t>
      </w:r>
      <w:r>
        <w:rPr>
          <w:i/>
          <w:w w:val="105"/>
          <w:sz w:val="23"/>
        </w:rPr>
        <w:t xml:space="preserve">i.e. </w:t>
      </w:r>
      <w:r>
        <w:rPr>
          <w:w w:val="105"/>
        </w:rPr>
        <w:t>los rastros digitales derivados d</w:t>
      </w:r>
      <w:r>
        <w:rPr>
          <w:w w:val="105"/>
        </w:rPr>
        <w:t xml:space="preserve">el uso de redes sociales, la navegación en Internet, el uso del teléfono celular y similares). Esto, unido al aumento en las capacidades de almacenamiento y la sofisticación de las capacidades técnicas para aprovechar datos, permitió identificar que estos </w:t>
      </w:r>
      <w:r>
        <w:rPr>
          <w:w w:val="105"/>
        </w:rPr>
        <w:t>son el activo más importante para el avance económico</w:t>
      </w:r>
      <w:hyperlink w:anchor="_bookmark2" w:history="1">
        <w:r>
          <w:rPr>
            <w:w w:val="105"/>
            <w:position w:val="8"/>
            <w:sz w:val="13"/>
          </w:rPr>
          <w:t>2</w:t>
        </w:r>
      </w:hyperlink>
      <w:r>
        <w:rPr>
          <w:w w:val="105"/>
        </w:rPr>
        <w:t>, dando lugar a la cuarta revolución industrial. La cual, partiendo de los avances de la digitalización, permitirá la transformación de los procesos productivos y científic</w:t>
      </w:r>
      <w:r>
        <w:rPr>
          <w:w w:val="105"/>
        </w:rPr>
        <w:t>os, mediante la convergencia de los ámbitos</w:t>
      </w:r>
      <w:r>
        <w:rPr>
          <w:spacing w:val="18"/>
          <w:w w:val="105"/>
        </w:rPr>
        <w:t xml:space="preserve"> </w:t>
      </w:r>
      <w:r>
        <w:rPr>
          <w:w w:val="105"/>
        </w:rPr>
        <w:t>físicos,</w:t>
      </w:r>
      <w:r>
        <w:rPr>
          <w:spacing w:val="17"/>
          <w:w w:val="105"/>
        </w:rPr>
        <w:t xml:space="preserve"> </w:t>
      </w:r>
      <w:r>
        <w:rPr>
          <w:w w:val="105"/>
        </w:rPr>
        <w:t>biológicos</w:t>
      </w:r>
      <w:r>
        <w:rPr>
          <w:spacing w:val="19"/>
          <w:w w:val="105"/>
        </w:rPr>
        <w:t xml:space="preserve"> </w:t>
      </w:r>
      <w:r>
        <w:rPr>
          <w:w w:val="105"/>
        </w:rPr>
        <w:t>y</w:t>
      </w:r>
      <w:r>
        <w:rPr>
          <w:spacing w:val="18"/>
          <w:w w:val="105"/>
        </w:rPr>
        <w:t xml:space="preserve"> </w:t>
      </w:r>
      <w:r>
        <w:rPr>
          <w:w w:val="105"/>
        </w:rPr>
        <w:t>digitales</w:t>
      </w:r>
      <w:r>
        <w:rPr>
          <w:spacing w:val="19"/>
          <w:w w:val="105"/>
        </w:rPr>
        <w:t xml:space="preserve"> </w:t>
      </w:r>
      <w:r>
        <w:rPr>
          <w:w w:val="105"/>
        </w:rPr>
        <w:t>(World</w:t>
      </w:r>
      <w:r>
        <w:rPr>
          <w:spacing w:val="18"/>
          <w:w w:val="105"/>
        </w:rPr>
        <w:t xml:space="preserve"> </w:t>
      </w:r>
      <w:r>
        <w:rPr>
          <w:w w:val="105"/>
        </w:rPr>
        <w:t>Economic</w:t>
      </w:r>
      <w:r>
        <w:rPr>
          <w:spacing w:val="18"/>
          <w:w w:val="105"/>
        </w:rPr>
        <w:t xml:space="preserve"> </w:t>
      </w:r>
      <w:r>
        <w:rPr>
          <w:w w:val="105"/>
        </w:rPr>
        <w:t>Forum,</w:t>
      </w:r>
      <w:r>
        <w:rPr>
          <w:spacing w:val="17"/>
          <w:w w:val="105"/>
        </w:rPr>
        <w:t xml:space="preserve"> </w:t>
      </w:r>
      <w:r>
        <w:rPr>
          <w:w w:val="105"/>
        </w:rPr>
        <w:t>2016).</w:t>
      </w:r>
    </w:p>
    <w:p w:rsidR="00B33099" w:rsidRDefault="001F4808">
      <w:pPr>
        <w:pStyle w:val="BodyText"/>
        <w:spacing w:before="126" w:line="292" w:lineRule="auto"/>
        <w:ind w:left="263" w:right="1696" w:firstLine="566"/>
        <w:jc w:val="both"/>
      </w:pPr>
      <w:r>
        <w:rPr>
          <w:w w:val="110"/>
        </w:rPr>
        <w:t>En</w:t>
      </w:r>
      <w:r>
        <w:rPr>
          <w:spacing w:val="-18"/>
          <w:w w:val="110"/>
        </w:rPr>
        <w:t xml:space="preserve"> </w:t>
      </w:r>
      <w:r>
        <w:rPr>
          <w:w w:val="110"/>
        </w:rPr>
        <w:t>general,</w:t>
      </w:r>
      <w:r>
        <w:rPr>
          <w:spacing w:val="-19"/>
          <w:w w:val="110"/>
        </w:rPr>
        <w:t xml:space="preserve"> </w:t>
      </w:r>
      <w:r>
        <w:rPr>
          <w:w w:val="110"/>
        </w:rPr>
        <w:t>el</w:t>
      </w:r>
      <w:r>
        <w:rPr>
          <w:spacing w:val="-18"/>
          <w:w w:val="110"/>
        </w:rPr>
        <w:t xml:space="preserve"> </w:t>
      </w:r>
      <w:r>
        <w:rPr>
          <w:w w:val="110"/>
        </w:rPr>
        <w:t>aprovechamiento</w:t>
      </w:r>
      <w:r>
        <w:rPr>
          <w:spacing w:val="-18"/>
          <w:w w:val="110"/>
        </w:rPr>
        <w:t xml:space="preserve"> </w:t>
      </w:r>
      <w:r>
        <w:rPr>
          <w:w w:val="110"/>
        </w:rPr>
        <w:t>de</w:t>
      </w:r>
      <w:r>
        <w:rPr>
          <w:spacing w:val="-18"/>
          <w:w w:val="110"/>
        </w:rPr>
        <w:t xml:space="preserve"> </w:t>
      </w:r>
      <w:r>
        <w:rPr>
          <w:w w:val="110"/>
        </w:rPr>
        <w:t>los</w:t>
      </w:r>
      <w:r>
        <w:rPr>
          <w:spacing w:val="-17"/>
          <w:w w:val="110"/>
        </w:rPr>
        <w:t xml:space="preserve"> </w:t>
      </w:r>
      <w:r>
        <w:rPr>
          <w:w w:val="110"/>
        </w:rPr>
        <w:t>datos</w:t>
      </w:r>
      <w:r>
        <w:rPr>
          <w:spacing w:val="-18"/>
          <w:w w:val="110"/>
        </w:rPr>
        <w:t xml:space="preserve"> </w:t>
      </w:r>
      <w:r>
        <w:rPr>
          <w:w w:val="110"/>
        </w:rPr>
        <w:t>permite:</w:t>
      </w:r>
      <w:r>
        <w:rPr>
          <w:spacing w:val="-19"/>
          <w:w w:val="110"/>
        </w:rPr>
        <w:t xml:space="preserve"> </w:t>
      </w:r>
      <w:r>
        <w:rPr>
          <w:w w:val="110"/>
        </w:rPr>
        <w:t>(i)</w:t>
      </w:r>
      <w:r>
        <w:rPr>
          <w:spacing w:val="-18"/>
          <w:w w:val="110"/>
        </w:rPr>
        <w:t xml:space="preserve"> </w:t>
      </w:r>
      <w:r>
        <w:rPr>
          <w:w w:val="110"/>
        </w:rPr>
        <w:t>la</w:t>
      </w:r>
      <w:r>
        <w:rPr>
          <w:spacing w:val="-19"/>
          <w:w w:val="110"/>
        </w:rPr>
        <w:t xml:space="preserve"> </w:t>
      </w:r>
      <w:r>
        <w:rPr>
          <w:w w:val="110"/>
        </w:rPr>
        <w:t>generación</w:t>
      </w:r>
      <w:r>
        <w:rPr>
          <w:spacing w:val="-17"/>
          <w:w w:val="110"/>
        </w:rPr>
        <w:t xml:space="preserve"> </w:t>
      </w:r>
      <w:r>
        <w:rPr>
          <w:w w:val="110"/>
        </w:rPr>
        <w:t>de</w:t>
      </w:r>
      <w:r>
        <w:rPr>
          <w:spacing w:val="-18"/>
          <w:w w:val="110"/>
        </w:rPr>
        <w:t xml:space="preserve"> </w:t>
      </w:r>
      <w:r>
        <w:rPr>
          <w:w w:val="110"/>
        </w:rPr>
        <w:t>valor</w:t>
      </w:r>
      <w:r>
        <w:rPr>
          <w:spacing w:val="-18"/>
          <w:w w:val="110"/>
        </w:rPr>
        <w:t xml:space="preserve"> </w:t>
      </w:r>
      <w:r>
        <w:rPr>
          <w:w w:val="110"/>
        </w:rPr>
        <w:t>social y</w:t>
      </w:r>
      <w:r>
        <w:rPr>
          <w:spacing w:val="-18"/>
          <w:w w:val="110"/>
        </w:rPr>
        <w:t xml:space="preserve"> </w:t>
      </w:r>
      <w:r>
        <w:rPr>
          <w:w w:val="110"/>
        </w:rPr>
        <w:t>económico,</w:t>
      </w:r>
      <w:r>
        <w:rPr>
          <w:spacing w:val="-18"/>
          <w:w w:val="110"/>
        </w:rPr>
        <w:t xml:space="preserve"> </w:t>
      </w:r>
      <w:r>
        <w:rPr>
          <w:w w:val="110"/>
        </w:rPr>
        <w:t>mediante</w:t>
      </w:r>
      <w:r>
        <w:rPr>
          <w:spacing w:val="-19"/>
          <w:w w:val="110"/>
        </w:rPr>
        <w:t xml:space="preserve"> </w:t>
      </w:r>
      <w:r>
        <w:rPr>
          <w:w w:val="110"/>
        </w:rPr>
        <w:t>la</w:t>
      </w:r>
      <w:r>
        <w:rPr>
          <w:spacing w:val="-17"/>
          <w:w w:val="110"/>
        </w:rPr>
        <w:t xml:space="preserve"> </w:t>
      </w:r>
      <w:r>
        <w:rPr>
          <w:w w:val="110"/>
        </w:rPr>
        <w:t>producción</w:t>
      </w:r>
      <w:r>
        <w:rPr>
          <w:spacing w:val="-16"/>
          <w:w w:val="110"/>
        </w:rPr>
        <w:t xml:space="preserve"> </w:t>
      </w:r>
      <w:r>
        <w:rPr>
          <w:w w:val="110"/>
        </w:rPr>
        <w:t>de</w:t>
      </w:r>
      <w:r>
        <w:rPr>
          <w:spacing w:val="-17"/>
          <w:w w:val="110"/>
        </w:rPr>
        <w:t xml:space="preserve"> </w:t>
      </w:r>
      <w:r>
        <w:rPr>
          <w:w w:val="110"/>
        </w:rPr>
        <w:t>información</w:t>
      </w:r>
      <w:r>
        <w:rPr>
          <w:spacing w:val="-18"/>
          <w:w w:val="110"/>
        </w:rPr>
        <w:t xml:space="preserve"> </w:t>
      </w:r>
      <w:r>
        <w:rPr>
          <w:w w:val="110"/>
        </w:rPr>
        <w:t>y</w:t>
      </w:r>
      <w:r>
        <w:rPr>
          <w:spacing w:val="-17"/>
          <w:w w:val="110"/>
        </w:rPr>
        <w:t xml:space="preserve"> </w:t>
      </w:r>
      <w:r>
        <w:rPr>
          <w:w w:val="110"/>
        </w:rPr>
        <w:t>conocimiento</w:t>
      </w:r>
      <w:r>
        <w:rPr>
          <w:spacing w:val="-18"/>
          <w:w w:val="110"/>
        </w:rPr>
        <w:t xml:space="preserve"> </w:t>
      </w:r>
      <w:r>
        <w:rPr>
          <w:w w:val="110"/>
        </w:rPr>
        <w:t>para</w:t>
      </w:r>
      <w:r>
        <w:rPr>
          <w:spacing w:val="-19"/>
          <w:w w:val="110"/>
        </w:rPr>
        <w:t xml:space="preserve"> </w:t>
      </w:r>
      <w:r>
        <w:rPr>
          <w:w w:val="110"/>
        </w:rPr>
        <w:t>mejorar</w:t>
      </w:r>
      <w:r>
        <w:rPr>
          <w:spacing w:val="-18"/>
          <w:w w:val="110"/>
        </w:rPr>
        <w:t xml:space="preserve"> </w:t>
      </w:r>
      <w:r>
        <w:rPr>
          <w:w w:val="110"/>
        </w:rPr>
        <w:t>o</w:t>
      </w:r>
      <w:r>
        <w:rPr>
          <w:spacing w:val="-17"/>
          <w:w w:val="110"/>
        </w:rPr>
        <w:t xml:space="preserve"> </w:t>
      </w:r>
      <w:r>
        <w:rPr>
          <w:w w:val="110"/>
        </w:rPr>
        <w:t>crear procesos,</w:t>
      </w:r>
      <w:r>
        <w:rPr>
          <w:spacing w:val="-8"/>
          <w:w w:val="110"/>
        </w:rPr>
        <w:t xml:space="preserve"> </w:t>
      </w:r>
      <w:r>
        <w:rPr>
          <w:w w:val="110"/>
        </w:rPr>
        <w:t>productos</w:t>
      </w:r>
      <w:r>
        <w:rPr>
          <w:spacing w:val="-7"/>
          <w:w w:val="110"/>
        </w:rPr>
        <w:t xml:space="preserve"> </w:t>
      </w:r>
      <w:r>
        <w:rPr>
          <w:w w:val="110"/>
        </w:rPr>
        <w:t>y</w:t>
      </w:r>
      <w:r>
        <w:rPr>
          <w:spacing w:val="-7"/>
          <w:w w:val="110"/>
        </w:rPr>
        <w:t xml:space="preserve"> </w:t>
      </w:r>
      <w:r>
        <w:rPr>
          <w:w w:val="110"/>
        </w:rPr>
        <w:t>servicios;</w:t>
      </w:r>
      <w:r>
        <w:rPr>
          <w:spacing w:val="-8"/>
          <w:w w:val="110"/>
        </w:rPr>
        <w:t xml:space="preserve"> </w:t>
      </w:r>
      <w:r>
        <w:rPr>
          <w:w w:val="110"/>
        </w:rPr>
        <w:t>(ii)</w:t>
      </w:r>
      <w:r>
        <w:rPr>
          <w:spacing w:val="-7"/>
          <w:w w:val="110"/>
        </w:rPr>
        <w:t xml:space="preserve"> </w:t>
      </w:r>
      <w:r>
        <w:rPr>
          <w:w w:val="110"/>
        </w:rPr>
        <w:t>la</w:t>
      </w:r>
      <w:r>
        <w:rPr>
          <w:spacing w:val="-7"/>
          <w:w w:val="110"/>
        </w:rPr>
        <w:t xml:space="preserve"> </w:t>
      </w:r>
      <w:r>
        <w:rPr>
          <w:w w:val="110"/>
        </w:rPr>
        <w:t>solución</w:t>
      </w:r>
      <w:r>
        <w:rPr>
          <w:spacing w:val="-7"/>
          <w:w w:val="110"/>
        </w:rPr>
        <w:t xml:space="preserve"> </w:t>
      </w:r>
      <w:r>
        <w:rPr>
          <w:w w:val="110"/>
        </w:rPr>
        <w:t>de</w:t>
      </w:r>
      <w:r>
        <w:rPr>
          <w:spacing w:val="-7"/>
          <w:w w:val="110"/>
        </w:rPr>
        <w:t xml:space="preserve"> </w:t>
      </w:r>
      <w:r>
        <w:rPr>
          <w:w w:val="110"/>
        </w:rPr>
        <w:t>problemas</w:t>
      </w:r>
      <w:r>
        <w:rPr>
          <w:spacing w:val="-7"/>
          <w:w w:val="110"/>
        </w:rPr>
        <w:t xml:space="preserve"> </w:t>
      </w:r>
      <w:r>
        <w:rPr>
          <w:w w:val="110"/>
        </w:rPr>
        <w:t>objeto</w:t>
      </w:r>
      <w:r>
        <w:rPr>
          <w:spacing w:val="-7"/>
          <w:w w:val="110"/>
        </w:rPr>
        <w:t xml:space="preserve"> </w:t>
      </w:r>
      <w:r>
        <w:rPr>
          <w:w w:val="110"/>
        </w:rPr>
        <w:t>de</w:t>
      </w:r>
      <w:r>
        <w:rPr>
          <w:spacing w:val="-7"/>
          <w:w w:val="110"/>
        </w:rPr>
        <w:t xml:space="preserve"> </w:t>
      </w:r>
      <w:r>
        <w:rPr>
          <w:w w:val="110"/>
        </w:rPr>
        <w:t>la</w:t>
      </w:r>
      <w:r>
        <w:rPr>
          <w:spacing w:val="-7"/>
          <w:w w:val="110"/>
        </w:rPr>
        <w:t xml:space="preserve"> </w:t>
      </w:r>
      <w:r>
        <w:rPr>
          <w:w w:val="110"/>
        </w:rPr>
        <w:t>política</w:t>
      </w:r>
      <w:r>
        <w:rPr>
          <w:spacing w:val="-6"/>
          <w:w w:val="110"/>
        </w:rPr>
        <w:t xml:space="preserve"> </w:t>
      </w:r>
      <w:r>
        <w:rPr>
          <w:w w:val="110"/>
        </w:rPr>
        <w:t>pública, de cualquier proceso empresarial, académico o de iniciativa ciudadana; y (iii) facilita la innovación</w:t>
      </w:r>
      <w:r>
        <w:rPr>
          <w:spacing w:val="-28"/>
          <w:w w:val="110"/>
        </w:rPr>
        <w:t xml:space="preserve"> </w:t>
      </w:r>
      <w:r>
        <w:rPr>
          <w:w w:val="110"/>
        </w:rPr>
        <w:t>porque</w:t>
      </w:r>
      <w:r>
        <w:rPr>
          <w:spacing w:val="-30"/>
          <w:w w:val="110"/>
        </w:rPr>
        <w:t xml:space="preserve"> </w:t>
      </w:r>
      <w:r>
        <w:rPr>
          <w:w w:val="110"/>
        </w:rPr>
        <w:t>evidencia</w:t>
      </w:r>
      <w:r>
        <w:rPr>
          <w:spacing w:val="-28"/>
          <w:w w:val="110"/>
        </w:rPr>
        <w:t xml:space="preserve"> </w:t>
      </w:r>
      <w:r>
        <w:rPr>
          <w:w w:val="110"/>
        </w:rPr>
        <w:t>patrones</w:t>
      </w:r>
      <w:r>
        <w:rPr>
          <w:spacing w:val="-28"/>
          <w:w w:val="110"/>
        </w:rPr>
        <w:t xml:space="preserve"> </w:t>
      </w:r>
      <w:r>
        <w:rPr>
          <w:w w:val="110"/>
        </w:rPr>
        <w:t>ocultos</w:t>
      </w:r>
      <w:r>
        <w:rPr>
          <w:spacing w:val="-28"/>
          <w:w w:val="110"/>
        </w:rPr>
        <w:t xml:space="preserve"> </w:t>
      </w:r>
      <w:r>
        <w:rPr>
          <w:w w:val="110"/>
        </w:rPr>
        <w:t>y</w:t>
      </w:r>
      <w:r>
        <w:rPr>
          <w:spacing w:val="-28"/>
          <w:w w:val="110"/>
        </w:rPr>
        <w:t xml:space="preserve"> </w:t>
      </w:r>
      <w:r>
        <w:rPr>
          <w:w w:val="110"/>
        </w:rPr>
        <w:t>correlaciones</w:t>
      </w:r>
      <w:r>
        <w:rPr>
          <w:spacing w:val="-28"/>
          <w:w w:val="110"/>
        </w:rPr>
        <w:t xml:space="preserve"> </w:t>
      </w:r>
      <w:r>
        <w:rPr>
          <w:w w:val="110"/>
        </w:rPr>
        <w:t>que</w:t>
      </w:r>
      <w:r>
        <w:rPr>
          <w:spacing w:val="-28"/>
          <w:w w:val="110"/>
        </w:rPr>
        <w:t xml:space="preserve"> </w:t>
      </w:r>
      <w:r>
        <w:rPr>
          <w:w w:val="110"/>
        </w:rPr>
        <w:t>no</w:t>
      </w:r>
      <w:r>
        <w:rPr>
          <w:spacing w:val="-28"/>
          <w:w w:val="110"/>
        </w:rPr>
        <w:t xml:space="preserve"> </w:t>
      </w:r>
      <w:r>
        <w:rPr>
          <w:w w:val="110"/>
        </w:rPr>
        <w:t>podrían</w:t>
      </w:r>
      <w:r>
        <w:rPr>
          <w:spacing w:val="-28"/>
          <w:w w:val="110"/>
        </w:rPr>
        <w:t xml:space="preserve"> </w:t>
      </w:r>
      <w:r>
        <w:rPr>
          <w:w w:val="110"/>
        </w:rPr>
        <w:t>obtenerse</w:t>
      </w:r>
      <w:r>
        <w:rPr>
          <w:spacing w:val="-28"/>
          <w:w w:val="110"/>
        </w:rPr>
        <w:t xml:space="preserve"> </w:t>
      </w:r>
      <w:r>
        <w:rPr>
          <w:w w:val="110"/>
        </w:rPr>
        <w:t>de otra</w:t>
      </w:r>
      <w:r>
        <w:rPr>
          <w:spacing w:val="-10"/>
          <w:w w:val="110"/>
        </w:rPr>
        <w:t xml:space="preserve"> </w:t>
      </w:r>
      <w:r>
        <w:rPr>
          <w:w w:val="110"/>
        </w:rPr>
        <w:t>manera.</w:t>
      </w:r>
      <w:r>
        <w:rPr>
          <w:spacing w:val="-11"/>
          <w:w w:val="110"/>
        </w:rPr>
        <w:t xml:space="preserve"> </w:t>
      </w:r>
      <w:r>
        <w:rPr>
          <w:w w:val="110"/>
        </w:rPr>
        <w:t>Esta</w:t>
      </w:r>
      <w:r>
        <w:rPr>
          <w:spacing w:val="-10"/>
          <w:w w:val="110"/>
        </w:rPr>
        <w:t xml:space="preserve"> </w:t>
      </w:r>
      <w:r>
        <w:rPr>
          <w:w w:val="110"/>
        </w:rPr>
        <w:t>labor,</w:t>
      </w:r>
      <w:r>
        <w:rPr>
          <w:spacing w:val="-12"/>
          <w:w w:val="110"/>
        </w:rPr>
        <w:t xml:space="preserve"> </w:t>
      </w:r>
      <w:r>
        <w:rPr>
          <w:w w:val="110"/>
        </w:rPr>
        <w:t>que</w:t>
      </w:r>
      <w:r>
        <w:rPr>
          <w:spacing w:val="-9"/>
          <w:w w:val="110"/>
        </w:rPr>
        <w:t xml:space="preserve"> </w:t>
      </w:r>
      <w:r>
        <w:rPr>
          <w:w w:val="110"/>
        </w:rPr>
        <w:t>antes</w:t>
      </w:r>
      <w:r>
        <w:rPr>
          <w:spacing w:val="-9"/>
          <w:w w:val="110"/>
        </w:rPr>
        <w:t xml:space="preserve"> </w:t>
      </w:r>
      <w:r>
        <w:rPr>
          <w:w w:val="110"/>
        </w:rPr>
        <w:t>dependía</w:t>
      </w:r>
      <w:r>
        <w:rPr>
          <w:spacing w:val="-10"/>
          <w:w w:val="110"/>
        </w:rPr>
        <w:t xml:space="preserve"> </w:t>
      </w:r>
      <w:r>
        <w:rPr>
          <w:w w:val="110"/>
        </w:rPr>
        <w:t>en</w:t>
      </w:r>
      <w:r>
        <w:rPr>
          <w:spacing w:val="-9"/>
          <w:w w:val="110"/>
        </w:rPr>
        <w:t xml:space="preserve"> </w:t>
      </w:r>
      <w:r>
        <w:rPr>
          <w:w w:val="110"/>
        </w:rPr>
        <w:t>gran</w:t>
      </w:r>
      <w:r>
        <w:rPr>
          <w:spacing w:val="-10"/>
          <w:w w:val="110"/>
        </w:rPr>
        <w:t xml:space="preserve"> </w:t>
      </w:r>
      <w:r>
        <w:rPr>
          <w:w w:val="110"/>
        </w:rPr>
        <w:t>medida</w:t>
      </w:r>
      <w:r>
        <w:rPr>
          <w:spacing w:val="-9"/>
          <w:w w:val="110"/>
        </w:rPr>
        <w:t xml:space="preserve"> </w:t>
      </w:r>
      <w:r>
        <w:rPr>
          <w:w w:val="110"/>
        </w:rPr>
        <w:t>de</w:t>
      </w:r>
      <w:r>
        <w:rPr>
          <w:spacing w:val="-12"/>
          <w:w w:val="110"/>
        </w:rPr>
        <w:t xml:space="preserve"> </w:t>
      </w:r>
      <w:r>
        <w:rPr>
          <w:w w:val="110"/>
        </w:rPr>
        <w:t>la</w:t>
      </w:r>
      <w:r>
        <w:rPr>
          <w:spacing w:val="-10"/>
          <w:w w:val="110"/>
        </w:rPr>
        <w:t xml:space="preserve"> </w:t>
      </w:r>
      <w:r>
        <w:rPr>
          <w:w w:val="110"/>
        </w:rPr>
        <w:t>creatividad</w:t>
      </w:r>
      <w:r>
        <w:rPr>
          <w:spacing w:val="-10"/>
          <w:w w:val="110"/>
        </w:rPr>
        <w:t xml:space="preserve"> </w:t>
      </w:r>
      <w:r>
        <w:rPr>
          <w:w w:val="110"/>
        </w:rPr>
        <w:t>y</w:t>
      </w:r>
      <w:r>
        <w:rPr>
          <w:spacing w:val="-9"/>
          <w:w w:val="110"/>
        </w:rPr>
        <w:t xml:space="preserve"> </w:t>
      </w:r>
      <w:r>
        <w:rPr>
          <w:w w:val="110"/>
        </w:rPr>
        <w:t>el</w:t>
      </w:r>
      <w:r>
        <w:rPr>
          <w:spacing w:val="-9"/>
          <w:w w:val="110"/>
        </w:rPr>
        <w:t xml:space="preserve"> </w:t>
      </w:r>
      <w:r>
        <w:rPr>
          <w:w w:val="110"/>
        </w:rPr>
        <w:t>ingenio humano,</w:t>
      </w:r>
      <w:r>
        <w:rPr>
          <w:spacing w:val="-20"/>
          <w:w w:val="110"/>
        </w:rPr>
        <w:t xml:space="preserve"> </w:t>
      </w:r>
      <w:r>
        <w:rPr>
          <w:w w:val="110"/>
        </w:rPr>
        <w:t>al</w:t>
      </w:r>
      <w:r>
        <w:rPr>
          <w:spacing w:val="-19"/>
          <w:w w:val="110"/>
        </w:rPr>
        <w:t xml:space="preserve"> </w:t>
      </w:r>
      <w:r>
        <w:rPr>
          <w:w w:val="110"/>
        </w:rPr>
        <w:t>ser</w:t>
      </w:r>
      <w:r>
        <w:rPr>
          <w:spacing w:val="-19"/>
          <w:w w:val="110"/>
        </w:rPr>
        <w:t xml:space="preserve"> </w:t>
      </w:r>
      <w:r>
        <w:rPr>
          <w:w w:val="110"/>
        </w:rPr>
        <w:t>mediada</w:t>
      </w:r>
      <w:r>
        <w:rPr>
          <w:spacing w:val="-20"/>
          <w:w w:val="110"/>
        </w:rPr>
        <w:t xml:space="preserve"> </w:t>
      </w:r>
      <w:r>
        <w:rPr>
          <w:w w:val="110"/>
        </w:rPr>
        <w:t>por</w:t>
      </w:r>
      <w:r>
        <w:rPr>
          <w:spacing w:val="-19"/>
          <w:w w:val="110"/>
        </w:rPr>
        <w:t xml:space="preserve"> </w:t>
      </w:r>
      <w:r>
        <w:rPr>
          <w:w w:val="110"/>
        </w:rPr>
        <w:t>la</w:t>
      </w:r>
      <w:r>
        <w:rPr>
          <w:spacing w:val="-20"/>
          <w:w w:val="110"/>
        </w:rPr>
        <w:t xml:space="preserve"> </w:t>
      </w:r>
      <w:r>
        <w:rPr>
          <w:w w:val="110"/>
        </w:rPr>
        <w:t>analítica,</w:t>
      </w:r>
      <w:r>
        <w:rPr>
          <w:spacing w:val="-19"/>
          <w:w w:val="110"/>
        </w:rPr>
        <w:t xml:space="preserve"> </w:t>
      </w:r>
      <w:r>
        <w:rPr>
          <w:w w:val="110"/>
        </w:rPr>
        <w:t>acelera</w:t>
      </w:r>
      <w:r>
        <w:rPr>
          <w:spacing w:val="-20"/>
          <w:w w:val="110"/>
        </w:rPr>
        <w:t xml:space="preserve"> </w:t>
      </w:r>
      <w:r>
        <w:rPr>
          <w:w w:val="110"/>
        </w:rPr>
        <w:t>y</w:t>
      </w:r>
      <w:r>
        <w:rPr>
          <w:spacing w:val="-21"/>
          <w:w w:val="110"/>
        </w:rPr>
        <w:t xml:space="preserve"> </w:t>
      </w:r>
      <w:r>
        <w:rPr>
          <w:w w:val="110"/>
        </w:rPr>
        <w:t>mejora</w:t>
      </w:r>
      <w:r>
        <w:rPr>
          <w:spacing w:val="-19"/>
          <w:w w:val="110"/>
        </w:rPr>
        <w:t xml:space="preserve"> </w:t>
      </w:r>
      <w:r>
        <w:rPr>
          <w:w w:val="110"/>
        </w:rPr>
        <w:t>las</w:t>
      </w:r>
      <w:r>
        <w:rPr>
          <w:spacing w:val="-19"/>
          <w:w w:val="110"/>
        </w:rPr>
        <w:t xml:space="preserve"> </w:t>
      </w:r>
      <w:r>
        <w:rPr>
          <w:w w:val="110"/>
        </w:rPr>
        <w:t>actividades</w:t>
      </w:r>
      <w:r>
        <w:rPr>
          <w:spacing w:val="-19"/>
          <w:w w:val="110"/>
        </w:rPr>
        <w:t xml:space="preserve"> </w:t>
      </w:r>
      <w:r>
        <w:rPr>
          <w:w w:val="110"/>
        </w:rPr>
        <w:t>socioeconómicas.</w:t>
      </w:r>
    </w:p>
    <w:p w:rsidR="00B33099" w:rsidRDefault="001F4808">
      <w:pPr>
        <w:pStyle w:val="BodyText"/>
        <w:spacing w:before="126" w:line="292" w:lineRule="auto"/>
        <w:ind w:left="263" w:right="1697" w:firstLine="566"/>
        <w:jc w:val="both"/>
      </w:pPr>
      <w:r>
        <w:rPr>
          <w:w w:val="105"/>
        </w:rPr>
        <w:t>Por lo anterior, en los últimos seis años, ocho de las principales economías del mundo</w:t>
      </w:r>
      <w:hyperlink w:anchor="_bookmark3" w:history="1">
        <w:r>
          <w:rPr>
            <w:w w:val="105"/>
            <w:position w:val="8"/>
            <w:sz w:val="13"/>
          </w:rPr>
          <w:t>3</w:t>
        </w:r>
      </w:hyperlink>
      <w:r>
        <w:rPr>
          <w:w w:val="105"/>
          <w:position w:val="8"/>
          <w:sz w:val="13"/>
        </w:rPr>
        <w:t xml:space="preserve"> </w:t>
      </w:r>
      <w:r>
        <w:rPr>
          <w:w w:val="105"/>
        </w:rPr>
        <w:t>avanzaron  en  una  política  pública nacional  de  aprovechamiento  de  datos,  para</w:t>
      </w:r>
      <w:r>
        <w:rPr>
          <w:spacing w:val="7"/>
          <w:w w:val="105"/>
        </w:rPr>
        <w:t xml:space="preserve"> </w:t>
      </w:r>
      <w:r>
        <w:rPr>
          <w:w w:val="105"/>
        </w:rPr>
        <w:t>adecuar</w:t>
      </w:r>
    </w:p>
    <w:p w:rsidR="00B33099" w:rsidRDefault="00B33099">
      <w:pPr>
        <w:pStyle w:val="BodyText"/>
        <w:rPr>
          <w:sz w:val="20"/>
        </w:rPr>
      </w:pPr>
    </w:p>
    <w:p w:rsidR="00B33099" w:rsidRDefault="00B33099">
      <w:pPr>
        <w:pStyle w:val="BodyText"/>
        <w:rPr>
          <w:sz w:val="20"/>
        </w:rPr>
      </w:pPr>
    </w:p>
    <w:p w:rsidR="00B33099" w:rsidRDefault="001F4808">
      <w:pPr>
        <w:pStyle w:val="BodyText"/>
        <w:spacing w:before="8"/>
        <w:rPr>
          <w:sz w:val="23"/>
        </w:rPr>
      </w:pPr>
      <w:r>
        <w:pict>
          <v:line id="_x0000_s1455" alt="" style="position:absolute;z-index:-251656192;mso-wrap-edited:f;mso-width-percent:0;mso-height-percent:0;mso-wrap-distance-left:0;mso-wrap-distance-right:0;mso-position-horizontal-relative:page;mso-width-percent:0;mso-height-percent:0" from="92.15pt,16.65pt" to="236.15pt,16.65pt" strokeweight=".48pt">
            <w10:wrap type="topAndBottom" anchorx="page"/>
          </v:line>
        </w:pict>
      </w:r>
    </w:p>
    <w:p w:rsidR="00B33099" w:rsidRDefault="001F4808">
      <w:pPr>
        <w:spacing w:before="85" w:line="254" w:lineRule="auto"/>
        <w:ind w:left="263" w:right="1697" w:firstLine="141"/>
        <w:jc w:val="both"/>
        <w:rPr>
          <w:sz w:val="18"/>
        </w:rPr>
      </w:pPr>
      <w:bookmarkStart w:id="2" w:name="_bookmark1"/>
      <w:bookmarkEnd w:id="2"/>
      <w:r>
        <w:rPr>
          <w:w w:val="110"/>
          <w:position w:val="6"/>
          <w:sz w:val="11"/>
        </w:rPr>
        <w:t xml:space="preserve">1 </w:t>
      </w:r>
      <w:r>
        <w:rPr>
          <w:w w:val="110"/>
          <w:sz w:val="18"/>
        </w:rPr>
        <w:t>La primera revolución industrial (1784</w:t>
      </w:r>
      <w:r>
        <w:rPr>
          <w:w w:val="110"/>
          <w:sz w:val="18"/>
        </w:rPr>
        <w:t>) fue marcada por la invención de la máquina de vapor. La segunda revolución surge con la invención de la electricidad y la profundización de la producción en serie. La tercera revolución (finales de la década del 50) inicia con la electrónica, los primero</w:t>
      </w:r>
      <w:r>
        <w:rPr>
          <w:w w:val="110"/>
          <w:sz w:val="18"/>
        </w:rPr>
        <w:t>s computadores y robots.</w:t>
      </w:r>
    </w:p>
    <w:p w:rsidR="00B33099" w:rsidRDefault="001F4808">
      <w:pPr>
        <w:spacing w:before="62" w:line="254" w:lineRule="auto"/>
        <w:ind w:left="263" w:right="1698" w:firstLine="141"/>
        <w:jc w:val="both"/>
        <w:rPr>
          <w:sz w:val="18"/>
        </w:rPr>
      </w:pPr>
      <w:bookmarkStart w:id="3" w:name="_bookmark2"/>
      <w:bookmarkEnd w:id="3"/>
      <w:r>
        <w:rPr>
          <w:w w:val="105"/>
          <w:position w:val="6"/>
          <w:sz w:val="11"/>
        </w:rPr>
        <w:t xml:space="preserve">2 </w:t>
      </w:r>
      <w:r>
        <w:rPr>
          <w:w w:val="105"/>
          <w:sz w:val="18"/>
        </w:rPr>
        <w:t>Dando lugar a procesos, bienes y servicios como los vehículos autónomos, drones, asistentes virtuales, herramientas de traducción, entre otros.</w:t>
      </w:r>
    </w:p>
    <w:p w:rsidR="00B33099" w:rsidRDefault="001F4808">
      <w:pPr>
        <w:spacing w:before="62"/>
        <w:ind w:left="404"/>
        <w:jc w:val="both"/>
        <w:rPr>
          <w:sz w:val="18"/>
        </w:rPr>
      </w:pPr>
      <w:bookmarkStart w:id="4" w:name="_bookmark3"/>
      <w:bookmarkEnd w:id="4"/>
      <w:r>
        <w:rPr>
          <w:w w:val="105"/>
          <w:position w:val="6"/>
          <w:sz w:val="11"/>
        </w:rPr>
        <w:t xml:space="preserve">3 </w:t>
      </w:r>
      <w:r>
        <w:rPr>
          <w:w w:val="105"/>
          <w:sz w:val="18"/>
        </w:rPr>
        <w:t>Estos son: Estados Unidos, Unión Europea, Australia, Corea del Sur, Reino Unido, Fr</w:t>
      </w:r>
      <w:r>
        <w:rPr>
          <w:w w:val="105"/>
          <w:sz w:val="18"/>
        </w:rPr>
        <w:t>ancia, Japón y China.</w:t>
      </w:r>
    </w:p>
    <w:p w:rsidR="00B33099" w:rsidRDefault="00B33099">
      <w:pPr>
        <w:jc w:val="both"/>
        <w:rPr>
          <w:sz w:val="18"/>
        </w:rPr>
        <w:sectPr w:rsidR="00B33099">
          <w:pgSz w:w="12240" w:h="15840"/>
          <w:pgMar w:top="1420" w:right="0" w:bottom="1020" w:left="1580" w:header="0" w:footer="838" w:gutter="0"/>
          <w:cols w:space="720"/>
        </w:sectPr>
      </w:pPr>
    </w:p>
    <w:p w:rsidR="00B33099" w:rsidRDefault="001F4808">
      <w:pPr>
        <w:pStyle w:val="BodyText"/>
        <w:spacing w:before="91" w:line="292" w:lineRule="auto"/>
        <w:ind w:left="262" w:right="1698"/>
        <w:jc w:val="both"/>
      </w:pPr>
      <w:r>
        <w:rPr>
          <w:w w:val="110"/>
        </w:rPr>
        <w:lastRenderedPageBreak/>
        <w:t>las condiciones de cada país con el objetivo de maximizar los beneficios sociales y económicos y minimizar los riesgos que se asocian a la explotación de datos.</w:t>
      </w:r>
    </w:p>
    <w:p w:rsidR="00B33099" w:rsidRDefault="001F4808">
      <w:pPr>
        <w:pStyle w:val="BodyText"/>
        <w:spacing w:before="113" w:line="290" w:lineRule="auto"/>
        <w:ind w:left="263" w:right="1696" w:firstLine="565"/>
        <w:jc w:val="both"/>
      </w:pPr>
      <w:r>
        <w:rPr>
          <w:w w:val="105"/>
        </w:rPr>
        <w:t>En Colombia, hasta el Plan Nacional de Desarrollo (PND) 201</w:t>
      </w:r>
      <w:r>
        <w:rPr>
          <w:w w:val="105"/>
        </w:rPr>
        <w:t xml:space="preserve">4-2018 </w:t>
      </w:r>
      <w:r>
        <w:rPr>
          <w:i/>
          <w:w w:val="105"/>
          <w:sz w:val="23"/>
        </w:rPr>
        <w:t xml:space="preserve">Todos por un nuevo país </w:t>
      </w:r>
      <w:r>
        <w:rPr>
          <w:w w:val="105"/>
        </w:rPr>
        <w:t>no se había reconocido de manera explícita la importancia de los datos como activo que permite generar valor social y económico. No obstante, desde hace aproximadamente 20 años se identificó la necesidad de emplear las tecnol</w:t>
      </w:r>
      <w:r>
        <w:rPr>
          <w:w w:val="105"/>
        </w:rPr>
        <w:t>ogías de la información y las comunicaciones (TIC) para aumentar la eficiencia en los procesos y la gestión gubernamental.</w:t>
      </w:r>
    </w:p>
    <w:p w:rsidR="00B33099" w:rsidRDefault="001F4808">
      <w:pPr>
        <w:pStyle w:val="BodyText"/>
        <w:spacing w:before="120" w:line="292" w:lineRule="auto"/>
        <w:ind w:left="263" w:right="1697" w:firstLine="566"/>
        <w:jc w:val="both"/>
      </w:pPr>
      <w:r>
        <w:rPr>
          <w:w w:val="105"/>
        </w:rPr>
        <w:t xml:space="preserve">En este sentido, el país ha avanzado en la provisión de condiciones normativas e institucionales para que las entidades públicas intercambien información y publiquen los datos de su gestión. Adicionalmente, existe un régimen robusto de protección de datos </w:t>
      </w:r>
      <w:r>
        <w:rPr>
          <w:w w:val="105"/>
        </w:rPr>
        <w:t>personales con controles fuertes para su garantía.</w:t>
      </w:r>
    </w:p>
    <w:p w:rsidR="00B33099" w:rsidRDefault="001F4808">
      <w:pPr>
        <w:pStyle w:val="BodyText"/>
        <w:spacing w:before="125" w:line="292" w:lineRule="auto"/>
        <w:ind w:left="262" w:right="1696" w:firstLine="566"/>
        <w:jc w:val="both"/>
      </w:pPr>
      <w:r>
        <w:rPr>
          <w:w w:val="105"/>
        </w:rPr>
        <w:t>A pesar de estos avances, aún no se alcanzan altos niveles de datos digitales de las entidades públicas, condición que resulta básica para el aprovechamiento de datos. Tampoco se han adelantado acciones pa</w:t>
      </w:r>
      <w:r>
        <w:rPr>
          <w:w w:val="105"/>
        </w:rPr>
        <w:t>ra aumentar su explotación y generar valor social    y económico, porque no se habían reconocido como el activo central de  la  economía digital.</w:t>
      </w:r>
    </w:p>
    <w:p w:rsidR="00B33099" w:rsidRDefault="001F4808">
      <w:pPr>
        <w:pStyle w:val="BodyText"/>
        <w:spacing w:before="126" w:line="292" w:lineRule="auto"/>
        <w:ind w:left="263" w:right="1696" w:firstLine="566"/>
        <w:jc w:val="both"/>
      </w:pPr>
      <w:r>
        <w:rPr>
          <w:w w:val="105"/>
        </w:rPr>
        <w:t>Por lo expuesto, es necesario implementar una política pública de explotación de datos en Colombia que enfrent</w:t>
      </w:r>
      <w:r>
        <w:rPr>
          <w:w w:val="105"/>
        </w:rPr>
        <w:t xml:space="preserve">e las fallas de articulación de intervenciones previas y </w:t>
      </w:r>
      <w:r>
        <w:rPr>
          <w:spacing w:val="-3"/>
          <w:w w:val="105"/>
        </w:rPr>
        <w:t xml:space="preserve">la </w:t>
      </w:r>
      <w:r>
        <w:rPr>
          <w:w w:val="105"/>
        </w:rPr>
        <w:t xml:space="preserve">desalineación de los incentivos que determinan las acciones intra e inter-entidades. </w:t>
      </w:r>
      <w:r>
        <w:rPr>
          <w:spacing w:val="-4"/>
          <w:w w:val="105"/>
        </w:rPr>
        <w:t xml:space="preserve">La </w:t>
      </w:r>
      <w:r>
        <w:rPr>
          <w:w w:val="105"/>
        </w:rPr>
        <w:t xml:space="preserve">política presentada en este documento busca superar la carencia de una visión de largo plazo y la tendencia </w:t>
      </w:r>
      <w:r>
        <w:rPr>
          <w:w w:val="105"/>
        </w:rPr>
        <w:t>al cumplimiento mínimo de mandatos legales, con los mecanismos y herramientas que procuren las transformaciones institucionales para la generación de valor, entendido como la provisión de bienes públicos para brindar respuestas efectivas y útiles, frente a</w:t>
      </w:r>
      <w:r>
        <w:rPr>
          <w:w w:val="105"/>
        </w:rPr>
        <w:t xml:space="preserve"> las necesidades sociales</w:t>
      </w:r>
      <w:hyperlink w:anchor="_bookmark4" w:history="1">
        <w:r>
          <w:rPr>
            <w:w w:val="105"/>
            <w:position w:val="8"/>
            <w:sz w:val="13"/>
          </w:rPr>
          <w:t>4</w:t>
        </w:r>
      </w:hyperlink>
      <w:r>
        <w:rPr>
          <w:w w:val="105"/>
          <w:position w:val="8"/>
          <w:sz w:val="13"/>
        </w:rPr>
        <w:t xml:space="preserve"> </w:t>
      </w:r>
      <w:r>
        <w:rPr>
          <w:w w:val="105"/>
        </w:rPr>
        <w:t>(Banco Interamericano de Desarrollo, Centro Latinoamericano</w:t>
      </w:r>
      <w:r>
        <w:rPr>
          <w:spacing w:val="17"/>
          <w:w w:val="105"/>
        </w:rPr>
        <w:t xml:space="preserve"> </w:t>
      </w:r>
      <w:r>
        <w:rPr>
          <w:w w:val="105"/>
        </w:rPr>
        <w:t>de</w:t>
      </w:r>
      <w:r>
        <w:rPr>
          <w:spacing w:val="17"/>
          <w:w w:val="105"/>
        </w:rPr>
        <w:t xml:space="preserve"> </w:t>
      </w:r>
      <w:r>
        <w:rPr>
          <w:w w:val="105"/>
        </w:rPr>
        <w:t>Administración</w:t>
      </w:r>
      <w:r>
        <w:rPr>
          <w:spacing w:val="18"/>
          <w:w w:val="105"/>
        </w:rPr>
        <w:t xml:space="preserve"> </w:t>
      </w:r>
      <w:r>
        <w:rPr>
          <w:w w:val="105"/>
        </w:rPr>
        <w:t>para</w:t>
      </w:r>
      <w:r>
        <w:rPr>
          <w:spacing w:val="16"/>
          <w:w w:val="105"/>
        </w:rPr>
        <w:t xml:space="preserve"> </w:t>
      </w:r>
      <w:r>
        <w:rPr>
          <w:w w:val="105"/>
        </w:rPr>
        <w:t>el</w:t>
      </w:r>
      <w:r>
        <w:rPr>
          <w:spacing w:val="17"/>
          <w:w w:val="105"/>
        </w:rPr>
        <w:t xml:space="preserve"> </w:t>
      </w:r>
      <w:r>
        <w:rPr>
          <w:w w:val="105"/>
        </w:rPr>
        <w:t>Desarrollo,</w:t>
      </w:r>
      <w:r>
        <w:rPr>
          <w:spacing w:val="16"/>
          <w:w w:val="105"/>
        </w:rPr>
        <w:t xml:space="preserve"> </w:t>
      </w:r>
      <w:r>
        <w:rPr>
          <w:w w:val="105"/>
        </w:rPr>
        <w:t>2007).</w:t>
      </w:r>
    </w:p>
    <w:p w:rsidR="00B33099" w:rsidRDefault="001F4808">
      <w:pPr>
        <w:pStyle w:val="BodyText"/>
        <w:spacing w:before="128" w:line="292" w:lineRule="auto"/>
        <w:ind w:left="262" w:right="1696" w:firstLine="566"/>
        <w:jc w:val="both"/>
      </w:pPr>
      <w:r>
        <w:rPr>
          <w:w w:val="105"/>
        </w:rPr>
        <w:t xml:space="preserve">Para esto, se propone adecuar la intervención pública mediante la provisión de </w:t>
      </w:r>
      <w:r>
        <w:rPr>
          <w:spacing w:val="-3"/>
          <w:w w:val="105"/>
        </w:rPr>
        <w:t xml:space="preserve">un </w:t>
      </w:r>
      <w:r>
        <w:rPr>
          <w:w w:val="105"/>
        </w:rPr>
        <w:t>marco jurídico</w:t>
      </w:r>
      <w:hyperlink w:anchor="_bookmark5" w:history="1">
        <w:r>
          <w:rPr>
            <w:w w:val="105"/>
            <w:position w:val="8"/>
            <w:sz w:val="13"/>
          </w:rPr>
          <w:t>5</w:t>
        </w:r>
      </w:hyperlink>
      <w:r>
        <w:rPr>
          <w:w w:val="105"/>
        </w:rPr>
        <w:t>, ético e institucional que provea las condiciones habilitantes para aprovechar los beneficios de la explotación de datos</w:t>
      </w:r>
      <w:hyperlink w:anchor="_bookmark6" w:history="1">
        <w:r>
          <w:rPr>
            <w:w w:val="105"/>
            <w:position w:val="8"/>
            <w:sz w:val="13"/>
          </w:rPr>
          <w:t>6</w:t>
        </w:r>
      </w:hyperlink>
      <w:r>
        <w:rPr>
          <w:w w:val="105"/>
          <w:position w:val="8"/>
          <w:sz w:val="13"/>
        </w:rPr>
        <w:t xml:space="preserve"> </w:t>
      </w:r>
      <w:r>
        <w:rPr>
          <w:w w:val="105"/>
        </w:rPr>
        <w:t>y mitigar los riesgos asociados</w:t>
      </w:r>
      <w:r>
        <w:rPr>
          <w:spacing w:val="25"/>
          <w:w w:val="105"/>
        </w:rPr>
        <w:t xml:space="preserve"> </w:t>
      </w:r>
      <w:r>
        <w:rPr>
          <w:w w:val="105"/>
        </w:rPr>
        <w:t>a</w:t>
      </w:r>
    </w:p>
    <w:p w:rsidR="00B33099" w:rsidRDefault="001F4808">
      <w:pPr>
        <w:pStyle w:val="BodyText"/>
        <w:spacing w:before="7"/>
        <w:rPr>
          <w:sz w:val="17"/>
        </w:rPr>
      </w:pPr>
      <w:r>
        <w:pict>
          <v:line id="_x0000_s1454" alt="" style="position:absolute;z-index:-251655168;mso-wrap-edited:f;mso-width-percent:0;mso-height-percent:0;mso-wrap-distance-left:0;mso-wrap-distance-right:0;mso-position-horizontal-relative:page;mso-width-percent:0;mso-height-percent:0" from="92.15pt,12.95pt" to="236.15pt,12.95pt" strokeweight=".48pt">
            <w10:wrap type="topAndBottom" anchorx="page"/>
          </v:line>
        </w:pict>
      </w:r>
    </w:p>
    <w:p w:rsidR="00B33099" w:rsidRDefault="001F4808">
      <w:pPr>
        <w:spacing w:before="82"/>
        <w:ind w:left="404"/>
        <w:jc w:val="both"/>
        <w:rPr>
          <w:sz w:val="18"/>
        </w:rPr>
      </w:pPr>
      <w:bookmarkStart w:id="5" w:name="_bookmark4"/>
      <w:bookmarkEnd w:id="5"/>
      <w:r>
        <w:rPr>
          <w:w w:val="105"/>
          <w:position w:val="6"/>
          <w:sz w:val="11"/>
        </w:rPr>
        <w:t xml:space="preserve">4 </w:t>
      </w:r>
      <w:r>
        <w:rPr>
          <w:w w:val="105"/>
          <w:sz w:val="18"/>
        </w:rPr>
        <w:t>En esta medida, la e</w:t>
      </w:r>
      <w:r>
        <w:rPr>
          <w:w w:val="105"/>
          <w:sz w:val="18"/>
        </w:rPr>
        <w:t>xplotación de datos se supedita al cumplimiento de los fines del Estado.</w:t>
      </w:r>
    </w:p>
    <w:p w:rsidR="00B33099" w:rsidRDefault="001F4808">
      <w:pPr>
        <w:spacing w:before="16" w:line="254" w:lineRule="auto"/>
        <w:ind w:left="263" w:right="1697" w:firstLine="141"/>
        <w:jc w:val="both"/>
        <w:rPr>
          <w:sz w:val="18"/>
        </w:rPr>
      </w:pPr>
      <w:bookmarkStart w:id="6" w:name="_bookmark5"/>
      <w:bookmarkEnd w:id="6"/>
      <w:r>
        <w:rPr>
          <w:w w:val="105"/>
          <w:position w:val="6"/>
          <w:sz w:val="11"/>
        </w:rPr>
        <w:t xml:space="preserve">5 </w:t>
      </w:r>
      <w:r>
        <w:rPr>
          <w:w w:val="105"/>
          <w:sz w:val="18"/>
        </w:rPr>
        <w:t>Bajo el reconocimiento de la protección de datos personales, sometida a los principios definidos en la Ley 1581 de 2012, cuyo tratamiento es una actividad que debe sujetarse a las n</w:t>
      </w:r>
      <w:r>
        <w:rPr>
          <w:w w:val="105"/>
          <w:sz w:val="18"/>
        </w:rPr>
        <w:t>ormas, obedecer a finalidades legítimas</w:t>
      </w:r>
      <w:r>
        <w:rPr>
          <w:spacing w:val="10"/>
          <w:w w:val="105"/>
          <w:sz w:val="18"/>
        </w:rPr>
        <w:t xml:space="preserve"> </w:t>
      </w:r>
      <w:r>
        <w:rPr>
          <w:w w:val="105"/>
          <w:sz w:val="18"/>
        </w:rPr>
        <w:t>y</w:t>
      </w:r>
      <w:r>
        <w:rPr>
          <w:spacing w:val="9"/>
          <w:w w:val="105"/>
          <w:sz w:val="18"/>
        </w:rPr>
        <w:t xml:space="preserve"> </w:t>
      </w:r>
      <w:r>
        <w:rPr>
          <w:w w:val="105"/>
          <w:sz w:val="18"/>
        </w:rPr>
        <w:t>respetar</w:t>
      </w:r>
      <w:r>
        <w:rPr>
          <w:spacing w:val="11"/>
          <w:w w:val="105"/>
          <w:sz w:val="18"/>
        </w:rPr>
        <w:t xml:space="preserve"> </w:t>
      </w:r>
      <w:r>
        <w:rPr>
          <w:w w:val="105"/>
          <w:sz w:val="18"/>
        </w:rPr>
        <w:t>la</w:t>
      </w:r>
      <w:r>
        <w:rPr>
          <w:spacing w:val="9"/>
          <w:w w:val="105"/>
          <w:sz w:val="18"/>
        </w:rPr>
        <w:t xml:space="preserve"> </w:t>
      </w:r>
      <w:r>
        <w:rPr>
          <w:w w:val="105"/>
          <w:sz w:val="18"/>
        </w:rPr>
        <w:t>autodeterminación</w:t>
      </w:r>
      <w:r>
        <w:rPr>
          <w:spacing w:val="12"/>
          <w:w w:val="105"/>
          <w:sz w:val="18"/>
        </w:rPr>
        <w:t xml:space="preserve"> </w:t>
      </w:r>
      <w:r>
        <w:rPr>
          <w:w w:val="105"/>
          <w:sz w:val="18"/>
        </w:rPr>
        <w:t>informativa</w:t>
      </w:r>
      <w:r>
        <w:rPr>
          <w:spacing w:val="9"/>
          <w:w w:val="105"/>
          <w:sz w:val="18"/>
        </w:rPr>
        <w:t xml:space="preserve"> </w:t>
      </w:r>
      <w:r>
        <w:rPr>
          <w:w w:val="105"/>
          <w:sz w:val="18"/>
        </w:rPr>
        <w:t>de</w:t>
      </w:r>
      <w:r>
        <w:rPr>
          <w:spacing w:val="10"/>
          <w:w w:val="105"/>
          <w:sz w:val="18"/>
        </w:rPr>
        <w:t xml:space="preserve"> </w:t>
      </w:r>
      <w:r>
        <w:rPr>
          <w:w w:val="105"/>
          <w:sz w:val="18"/>
        </w:rPr>
        <w:t>los</w:t>
      </w:r>
      <w:r>
        <w:rPr>
          <w:spacing w:val="11"/>
          <w:w w:val="105"/>
          <w:sz w:val="18"/>
        </w:rPr>
        <w:t xml:space="preserve"> </w:t>
      </w:r>
      <w:r>
        <w:rPr>
          <w:w w:val="105"/>
          <w:sz w:val="18"/>
        </w:rPr>
        <w:t>titulares.</w:t>
      </w:r>
    </w:p>
    <w:p w:rsidR="00B33099" w:rsidRDefault="001F4808">
      <w:pPr>
        <w:spacing w:before="2" w:line="254" w:lineRule="auto"/>
        <w:ind w:left="263" w:right="1697" w:firstLine="141"/>
        <w:jc w:val="both"/>
        <w:rPr>
          <w:sz w:val="18"/>
        </w:rPr>
      </w:pPr>
      <w:bookmarkStart w:id="7" w:name="_bookmark6"/>
      <w:bookmarkEnd w:id="7"/>
      <w:r>
        <w:rPr>
          <w:w w:val="105"/>
          <w:position w:val="6"/>
          <w:sz w:val="11"/>
        </w:rPr>
        <w:t xml:space="preserve">6 </w:t>
      </w:r>
      <w:r>
        <w:rPr>
          <w:w w:val="105"/>
          <w:sz w:val="18"/>
        </w:rPr>
        <w:t>Cuando el presente documento menciona la explotación de datos o el aprovechamiento de datos para la generación de valor social y económico, debe entende</w:t>
      </w:r>
      <w:r>
        <w:rPr>
          <w:w w:val="105"/>
          <w:sz w:val="18"/>
        </w:rPr>
        <w:t>rse que excluye aquellos cuyo tratamiento se encuentra proscrito. Concretamente se refiere a aquellos datos que cumplen las condiciones jurídicas para ser empleados</w:t>
      </w:r>
    </w:p>
    <w:p w:rsidR="00B33099" w:rsidRDefault="00B33099">
      <w:pPr>
        <w:spacing w:line="254" w:lineRule="auto"/>
        <w:jc w:val="both"/>
        <w:rPr>
          <w:sz w:val="18"/>
        </w:rPr>
        <w:sectPr w:rsidR="00B33099">
          <w:footerReference w:type="default" r:id="rId9"/>
          <w:pgSz w:w="12240" w:h="15840"/>
          <w:pgMar w:top="1420" w:right="0" w:bottom="1020" w:left="1580" w:header="0" w:footer="838" w:gutter="0"/>
          <w:pgNumType w:start="10"/>
          <w:cols w:space="720"/>
        </w:sectPr>
      </w:pPr>
    </w:p>
    <w:p w:rsidR="00B33099" w:rsidRDefault="001F4808">
      <w:pPr>
        <w:pStyle w:val="BodyText"/>
        <w:spacing w:before="91" w:line="292" w:lineRule="auto"/>
        <w:ind w:left="263" w:right="1697"/>
        <w:jc w:val="both"/>
      </w:pPr>
      <w:r>
        <w:rPr>
          <w:w w:val="110"/>
        </w:rPr>
        <w:lastRenderedPageBreak/>
        <w:t>esta</w:t>
      </w:r>
      <w:hyperlink w:anchor="_bookmark8" w:history="1">
        <w:r>
          <w:rPr>
            <w:w w:val="110"/>
            <w:position w:val="8"/>
            <w:sz w:val="13"/>
          </w:rPr>
          <w:t>7</w:t>
        </w:r>
      </w:hyperlink>
      <w:r>
        <w:rPr>
          <w:w w:val="110"/>
        </w:rPr>
        <w:t>.</w:t>
      </w:r>
      <w:r>
        <w:rPr>
          <w:spacing w:val="-15"/>
          <w:w w:val="110"/>
        </w:rPr>
        <w:t xml:space="preserve"> </w:t>
      </w:r>
      <w:r>
        <w:rPr>
          <w:w w:val="110"/>
        </w:rPr>
        <w:t>Como</w:t>
      </w:r>
      <w:r>
        <w:rPr>
          <w:spacing w:val="-13"/>
          <w:w w:val="110"/>
        </w:rPr>
        <w:t xml:space="preserve"> </w:t>
      </w:r>
      <w:r>
        <w:rPr>
          <w:w w:val="110"/>
        </w:rPr>
        <w:t>elementos</w:t>
      </w:r>
      <w:r>
        <w:rPr>
          <w:spacing w:val="-14"/>
          <w:w w:val="110"/>
        </w:rPr>
        <w:t xml:space="preserve"> </w:t>
      </w:r>
      <w:r>
        <w:rPr>
          <w:w w:val="110"/>
        </w:rPr>
        <w:t>habilitantes</w:t>
      </w:r>
      <w:r>
        <w:rPr>
          <w:spacing w:val="-13"/>
          <w:w w:val="110"/>
        </w:rPr>
        <w:t xml:space="preserve"> </w:t>
      </w:r>
      <w:r>
        <w:rPr>
          <w:w w:val="110"/>
        </w:rPr>
        <w:t>para</w:t>
      </w:r>
      <w:r>
        <w:rPr>
          <w:spacing w:val="-14"/>
          <w:w w:val="110"/>
        </w:rPr>
        <w:t xml:space="preserve"> </w:t>
      </w:r>
      <w:r>
        <w:rPr>
          <w:w w:val="110"/>
        </w:rPr>
        <w:t>la</w:t>
      </w:r>
      <w:r>
        <w:rPr>
          <w:spacing w:val="-14"/>
          <w:w w:val="110"/>
        </w:rPr>
        <w:t xml:space="preserve"> </w:t>
      </w:r>
      <w:r>
        <w:rPr>
          <w:w w:val="110"/>
        </w:rPr>
        <w:t>materialización</w:t>
      </w:r>
      <w:r>
        <w:rPr>
          <w:spacing w:val="-13"/>
          <w:w w:val="110"/>
        </w:rPr>
        <w:t xml:space="preserve"> </w:t>
      </w:r>
      <w:r>
        <w:rPr>
          <w:w w:val="110"/>
        </w:rPr>
        <w:t>de</w:t>
      </w:r>
      <w:r>
        <w:rPr>
          <w:spacing w:val="-14"/>
          <w:w w:val="110"/>
        </w:rPr>
        <w:t xml:space="preserve"> </w:t>
      </w:r>
      <w:r>
        <w:rPr>
          <w:w w:val="110"/>
        </w:rPr>
        <w:t>los</w:t>
      </w:r>
      <w:r>
        <w:rPr>
          <w:spacing w:val="-14"/>
          <w:w w:val="110"/>
        </w:rPr>
        <w:t xml:space="preserve"> </w:t>
      </w:r>
      <w:r>
        <w:rPr>
          <w:w w:val="110"/>
        </w:rPr>
        <w:t>beneficios</w:t>
      </w:r>
      <w:r>
        <w:rPr>
          <w:spacing w:val="-15"/>
          <w:w w:val="110"/>
        </w:rPr>
        <w:t xml:space="preserve"> </w:t>
      </w:r>
      <w:r>
        <w:rPr>
          <w:w w:val="110"/>
        </w:rPr>
        <w:t>señalados,</w:t>
      </w:r>
      <w:r>
        <w:rPr>
          <w:spacing w:val="-15"/>
          <w:w w:val="110"/>
        </w:rPr>
        <w:t xml:space="preserve"> </w:t>
      </w:r>
      <w:r>
        <w:rPr>
          <w:w w:val="110"/>
        </w:rPr>
        <w:t>se incorpora el estímulo a las capacidades que dinamicen la oferta y demanda de bienes y servicios basados en este activo. Lo anterior será llev</w:t>
      </w:r>
      <w:r>
        <w:rPr>
          <w:w w:val="110"/>
        </w:rPr>
        <w:t>ado a cabo a través de cuatro estrategias</w:t>
      </w:r>
      <w:r>
        <w:rPr>
          <w:spacing w:val="-21"/>
          <w:w w:val="110"/>
        </w:rPr>
        <w:t xml:space="preserve"> </w:t>
      </w:r>
      <w:r>
        <w:rPr>
          <w:w w:val="110"/>
        </w:rPr>
        <w:t>propuestas</w:t>
      </w:r>
      <w:r>
        <w:rPr>
          <w:spacing w:val="-20"/>
          <w:w w:val="110"/>
        </w:rPr>
        <w:t xml:space="preserve"> </w:t>
      </w:r>
      <w:r>
        <w:rPr>
          <w:w w:val="110"/>
        </w:rPr>
        <w:t>en</w:t>
      </w:r>
      <w:r>
        <w:rPr>
          <w:spacing w:val="-22"/>
          <w:w w:val="110"/>
        </w:rPr>
        <w:t xml:space="preserve"> </w:t>
      </w:r>
      <w:r>
        <w:rPr>
          <w:w w:val="110"/>
        </w:rPr>
        <w:t>la</w:t>
      </w:r>
      <w:r>
        <w:rPr>
          <w:spacing w:val="-21"/>
          <w:w w:val="110"/>
        </w:rPr>
        <w:t xml:space="preserve"> </w:t>
      </w:r>
      <w:r>
        <w:rPr>
          <w:w w:val="110"/>
        </w:rPr>
        <w:t>presente</w:t>
      </w:r>
      <w:r>
        <w:rPr>
          <w:spacing w:val="-22"/>
          <w:w w:val="110"/>
        </w:rPr>
        <w:t xml:space="preserve"> </w:t>
      </w:r>
      <w:r>
        <w:rPr>
          <w:w w:val="110"/>
        </w:rPr>
        <w:t>política:</w:t>
      </w:r>
      <w:r>
        <w:rPr>
          <w:spacing w:val="-22"/>
          <w:w w:val="110"/>
        </w:rPr>
        <w:t xml:space="preserve"> </w:t>
      </w:r>
      <w:r>
        <w:rPr>
          <w:w w:val="110"/>
        </w:rPr>
        <w:t>(i)</w:t>
      </w:r>
      <w:r>
        <w:rPr>
          <w:spacing w:val="-21"/>
          <w:w w:val="110"/>
        </w:rPr>
        <w:t xml:space="preserve"> </w:t>
      </w:r>
      <w:r>
        <w:rPr>
          <w:w w:val="110"/>
        </w:rPr>
        <w:t>masificación</w:t>
      </w:r>
      <w:r>
        <w:rPr>
          <w:spacing w:val="-22"/>
          <w:w w:val="110"/>
        </w:rPr>
        <w:t xml:space="preserve"> </w:t>
      </w:r>
      <w:r>
        <w:rPr>
          <w:w w:val="110"/>
        </w:rPr>
        <w:t>de</w:t>
      </w:r>
      <w:r>
        <w:rPr>
          <w:spacing w:val="-20"/>
          <w:w w:val="110"/>
        </w:rPr>
        <w:t xml:space="preserve"> </w:t>
      </w:r>
      <w:r>
        <w:rPr>
          <w:w w:val="110"/>
        </w:rPr>
        <w:t>la</w:t>
      </w:r>
      <w:r>
        <w:rPr>
          <w:spacing w:val="-22"/>
          <w:w w:val="110"/>
        </w:rPr>
        <w:t xml:space="preserve"> </w:t>
      </w:r>
      <w:r>
        <w:rPr>
          <w:w w:val="110"/>
        </w:rPr>
        <w:t>disponibilidad</w:t>
      </w:r>
      <w:r>
        <w:rPr>
          <w:spacing w:val="-21"/>
          <w:w w:val="110"/>
        </w:rPr>
        <w:t xml:space="preserve"> </w:t>
      </w:r>
      <w:r>
        <w:rPr>
          <w:w w:val="110"/>
        </w:rPr>
        <w:t>de</w:t>
      </w:r>
      <w:r>
        <w:rPr>
          <w:spacing w:val="-22"/>
          <w:w w:val="110"/>
        </w:rPr>
        <w:t xml:space="preserve"> </w:t>
      </w:r>
      <w:r>
        <w:rPr>
          <w:w w:val="110"/>
        </w:rPr>
        <w:t>datos públicos digitales accesibles, usables y de calidad; (ii) generación de seguridad jurídica para</w:t>
      </w:r>
      <w:r>
        <w:rPr>
          <w:spacing w:val="-19"/>
          <w:w w:val="110"/>
        </w:rPr>
        <w:t xml:space="preserve"> </w:t>
      </w:r>
      <w:r>
        <w:rPr>
          <w:w w:val="110"/>
        </w:rPr>
        <w:t>la</w:t>
      </w:r>
      <w:r>
        <w:rPr>
          <w:spacing w:val="-19"/>
          <w:w w:val="110"/>
        </w:rPr>
        <w:t xml:space="preserve"> </w:t>
      </w:r>
      <w:r>
        <w:rPr>
          <w:w w:val="110"/>
        </w:rPr>
        <w:t>explotación</w:t>
      </w:r>
      <w:r>
        <w:rPr>
          <w:spacing w:val="-18"/>
          <w:w w:val="110"/>
        </w:rPr>
        <w:t xml:space="preserve"> </w:t>
      </w:r>
      <w:r>
        <w:rPr>
          <w:w w:val="110"/>
        </w:rPr>
        <w:t>de</w:t>
      </w:r>
      <w:r>
        <w:rPr>
          <w:spacing w:val="-18"/>
          <w:w w:val="110"/>
        </w:rPr>
        <w:t xml:space="preserve"> </w:t>
      </w:r>
      <w:r>
        <w:rPr>
          <w:w w:val="110"/>
        </w:rPr>
        <w:t>datos;</w:t>
      </w:r>
      <w:r>
        <w:rPr>
          <w:spacing w:val="-19"/>
          <w:w w:val="110"/>
        </w:rPr>
        <w:t xml:space="preserve"> </w:t>
      </w:r>
      <w:r>
        <w:rPr>
          <w:w w:val="110"/>
        </w:rPr>
        <w:t>(iii)</w:t>
      </w:r>
      <w:r>
        <w:rPr>
          <w:spacing w:val="-19"/>
          <w:w w:val="110"/>
        </w:rPr>
        <w:t xml:space="preserve"> </w:t>
      </w:r>
      <w:r>
        <w:rPr>
          <w:w w:val="110"/>
        </w:rPr>
        <w:t>mejo</w:t>
      </w:r>
      <w:r>
        <w:rPr>
          <w:w w:val="110"/>
        </w:rPr>
        <w:t>rar</w:t>
      </w:r>
      <w:r>
        <w:rPr>
          <w:spacing w:val="-18"/>
          <w:w w:val="110"/>
        </w:rPr>
        <w:t xml:space="preserve"> </w:t>
      </w:r>
      <w:r>
        <w:rPr>
          <w:w w:val="110"/>
        </w:rPr>
        <w:t>la</w:t>
      </w:r>
      <w:r>
        <w:rPr>
          <w:spacing w:val="-19"/>
          <w:w w:val="110"/>
        </w:rPr>
        <w:t xml:space="preserve"> </w:t>
      </w:r>
      <w:r>
        <w:rPr>
          <w:w w:val="110"/>
        </w:rPr>
        <w:t>disponibilidad</w:t>
      </w:r>
      <w:r>
        <w:rPr>
          <w:spacing w:val="-18"/>
          <w:w w:val="110"/>
        </w:rPr>
        <w:t xml:space="preserve"> </w:t>
      </w:r>
      <w:r>
        <w:rPr>
          <w:w w:val="110"/>
        </w:rPr>
        <w:t>de</w:t>
      </w:r>
      <w:r>
        <w:rPr>
          <w:spacing w:val="-19"/>
          <w:w w:val="110"/>
        </w:rPr>
        <w:t xml:space="preserve"> </w:t>
      </w:r>
      <w:r>
        <w:rPr>
          <w:w w:val="110"/>
        </w:rPr>
        <w:t>capital</w:t>
      </w:r>
      <w:r>
        <w:rPr>
          <w:spacing w:val="-20"/>
          <w:w w:val="110"/>
        </w:rPr>
        <w:t xml:space="preserve"> </w:t>
      </w:r>
      <w:r>
        <w:rPr>
          <w:w w:val="110"/>
        </w:rPr>
        <w:t>humano</w:t>
      </w:r>
      <w:r>
        <w:rPr>
          <w:spacing w:val="-18"/>
          <w:w w:val="110"/>
        </w:rPr>
        <w:t xml:space="preserve"> </w:t>
      </w:r>
      <w:r>
        <w:rPr>
          <w:w w:val="110"/>
        </w:rPr>
        <w:t>para</w:t>
      </w:r>
      <w:r>
        <w:rPr>
          <w:spacing w:val="-19"/>
          <w:w w:val="110"/>
        </w:rPr>
        <w:t xml:space="preserve"> </w:t>
      </w:r>
      <w:r>
        <w:rPr>
          <w:w w:val="110"/>
        </w:rPr>
        <w:t>generar valor</w:t>
      </w:r>
      <w:r>
        <w:rPr>
          <w:spacing w:val="6"/>
          <w:w w:val="110"/>
        </w:rPr>
        <w:t xml:space="preserve"> </w:t>
      </w:r>
      <w:r>
        <w:rPr>
          <w:w w:val="110"/>
        </w:rPr>
        <w:t>con</w:t>
      </w:r>
      <w:r>
        <w:rPr>
          <w:spacing w:val="8"/>
          <w:w w:val="110"/>
        </w:rPr>
        <w:t xml:space="preserve"> </w:t>
      </w:r>
      <w:r>
        <w:rPr>
          <w:w w:val="110"/>
        </w:rPr>
        <w:t>los</w:t>
      </w:r>
      <w:r>
        <w:rPr>
          <w:spacing w:val="7"/>
          <w:w w:val="110"/>
        </w:rPr>
        <w:t xml:space="preserve"> </w:t>
      </w:r>
      <w:r>
        <w:rPr>
          <w:w w:val="110"/>
        </w:rPr>
        <w:t>datos;</w:t>
      </w:r>
      <w:r>
        <w:rPr>
          <w:spacing w:val="6"/>
          <w:w w:val="110"/>
        </w:rPr>
        <w:t xml:space="preserve"> </w:t>
      </w:r>
      <w:r>
        <w:rPr>
          <w:w w:val="110"/>
        </w:rPr>
        <w:t>y</w:t>
      </w:r>
      <w:r>
        <w:rPr>
          <w:spacing w:val="6"/>
          <w:w w:val="110"/>
        </w:rPr>
        <w:t xml:space="preserve"> </w:t>
      </w:r>
      <w:r>
        <w:rPr>
          <w:w w:val="110"/>
        </w:rPr>
        <w:t>(iv)</w:t>
      </w:r>
      <w:r>
        <w:rPr>
          <w:spacing w:val="6"/>
          <w:w w:val="110"/>
        </w:rPr>
        <w:t xml:space="preserve"> </w:t>
      </w:r>
      <w:r>
        <w:rPr>
          <w:w w:val="110"/>
        </w:rPr>
        <w:t>generación</w:t>
      </w:r>
      <w:r>
        <w:rPr>
          <w:spacing w:val="7"/>
          <w:w w:val="110"/>
        </w:rPr>
        <w:t xml:space="preserve"> </w:t>
      </w:r>
      <w:r>
        <w:rPr>
          <w:w w:val="110"/>
        </w:rPr>
        <w:t>de</w:t>
      </w:r>
      <w:r>
        <w:rPr>
          <w:spacing w:val="7"/>
          <w:w w:val="110"/>
        </w:rPr>
        <w:t xml:space="preserve"> </w:t>
      </w:r>
      <w:r>
        <w:rPr>
          <w:w w:val="110"/>
        </w:rPr>
        <w:t>cultura</w:t>
      </w:r>
      <w:r>
        <w:rPr>
          <w:spacing w:val="6"/>
          <w:w w:val="110"/>
        </w:rPr>
        <w:t xml:space="preserve"> </w:t>
      </w:r>
      <w:r>
        <w:rPr>
          <w:w w:val="110"/>
        </w:rPr>
        <w:t>de</w:t>
      </w:r>
      <w:r>
        <w:rPr>
          <w:spacing w:val="7"/>
          <w:w w:val="110"/>
        </w:rPr>
        <w:t xml:space="preserve"> </w:t>
      </w:r>
      <w:r>
        <w:rPr>
          <w:w w:val="110"/>
        </w:rPr>
        <w:t>datos</w:t>
      </w:r>
      <w:r>
        <w:rPr>
          <w:spacing w:val="7"/>
          <w:w w:val="110"/>
        </w:rPr>
        <w:t xml:space="preserve"> </w:t>
      </w:r>
      <w:r>
        <w:rPr>
          <w:w w:val="110"/>
        </w:rPr>
        <w:t>en</w:t>
      </w:r>
      <w:r>
        <w:rPr>
          <w:spacing w:val="8"/>
          <w:w w:val="110"/>
        </w:rPr>
        <w:t xml:space="preserve"> </w:t>
      </w:r>
      <w:r>
        <w:rPr>
          <w:w w:val="110"/>
        </w:rPr>
        <w:t>el</w:t>
      </w:r>
      <w:r>
        <w:rPr>
          <w:spacing w:val="7"/>
          <w:w w:val="110"/>
        </w:rPr>
        <w:t xml:space="preserve"> </w:t>
      </w:r>
      <w:r>
        <w:rPr>
          <w:w w:val="110"/>
        </w:rPr>
        <w:t>país.</w:t>
      </w:r>
    </w:p>
    <w:p w:rsidR="00B33099" w:rsidRDefault="001F4808">
      <w:pPr>
        <w:pStyle w:val="BodyText"/>
        <w:spacing w:before="126" w:line="292" w:lineRule="auto"/>
        <w:ind w:left="262" w:right="1697" w:firstLine="567"/>
        <w:jc w:val="both"/>
      </w:pPr>
      <w:r>
        <w:rPr>
          <w:w w:val="105"/>
        </w:rPr>
        <w:t xml:space="preserve">Este documento CONPES tiene seis secciones, incluyendo esta introducción. La segunda sección contiene el marco jurídico aplicable, los antecedentes, referentes internacionales y la justificación de la presente política. La tercera sección formula el marco </w:t>
      </w:r>
      <w:r>
        <w:rPr>
          <w:w w:val="105"/>
        </w:rPr>
        <w:t>conceptual con los conceptos básicos de la generación de valor con los datos. La cuarta sección describe el diagnóstico de las cuatro situaciones principales a superar para</w:t>
      </w:r>
      <w:r>
        <w:rPr>
          <w:spacing w:val="52"/>
          <w:w w:val="105"/>
        </w:rPr>
        <w:t xml:space="preserve"> </w:t>
      </w:r>
      <w:r>
        <w:rPr>
          <w:w w:val="105"/>
        </w:rPr>
        <w:t>aumentar la explotación de datos. La quinta sección define los objetivos de la polí</w:t>
      </w:r>
      <w:r>
        <w:rPr>
          <w:w w:val="105"/>
        </w:rPr>
        <w:t xml:space="preserve">tica, </w:t>
      </w:r>
      <w:r>
        <w:rPr>
          <w:spacing w:val="-3"/>
          <w:w w:val="105"/>
        </w:rPr>
        <w:t xml:space="preserve">las </w:t>
      </w:r>
      <w:r>
        <w:rPr>
          <w:w w:val="105"/>
        </w:rPr>
        <w:t>acciones para alcanzarlos y los responsables de cada una de ellas. Adicionalmente, incluye</w:t>
      </w:r>
      <w:r>
        <w:rPr>
          <w:spacing w:val="52"/>
          <w:w w:val="105"/>
        </w:rPr>
        <w:t xml:space="preserve"> </w:t>
      </w:r>
      <w:r>
        <w:rPr>
          <w:w w:val="105"/>
        </w:rPr>
        <w:t>el esquema de seguimiento de la política y su financiamiento. Finalmente, la sexta sección presenta las recomendaciones al Consejo Nacional de Política Eco</w:t>
      </w:r>
      <w:r>
        <w:rPr>
          <w:w w:val="105"/>
        </w:rPr>
        <w:t>nómica</w:t>
      </w:r>
      <w:r>
        <w:rPr>
          <w:spacing w:val="52"/>
          <w:w w:val="105"/>
        </w:rPr>
        <w:t xml:space="preserve"> </w:t>
      </w:r>
      <w:r>
        <w:rPr>
          <w:w w:val="105"/>
        </w:rPr>
        <w:t>y  Social (CONPES).</w:t>
      </w:r>
    </w:p>
    <w:p w:rsidR="00B33099" w:rsidRDefault="00B33099">
      <w:pPr>
        <w:pStyle w:val="BodyText"/>
        <w:rPr>
          <w:sz w:val="30"/>
        </w:rPr>
      </w:pPr>
    </w:p>
    <w:p w:rsidR="00B33099" w:rsidRDefault="001F4808" w:rsidP="003579B5">
      <w:pPr>
        <w:pStyle w:val="Heading1"/>
      </w:pPr>
      <w:bookmarkStart w:id="8" w:name="2._Antecedentes_y_justificación"/>
      <w:bookmarkStart w:id="9" w:name="_bookmark7"/>
      <w:bookmarkEnd w:id="8"/>
      <w:bookmarkEnd w:id="9"/>
      <w:r>
        <w:rPr>
          <w:w w:val="110"/>
          <w:sz w:val="22"/>
        </w:rPr>
        <w:t>A</w:t>
      </w:r>
      <w:r>
        <w:rPr>
          <w:w w:val="110"/>
        </w:rPr>
        <w:t>NTECEDENTES Y</w:t>
      </w:r>
      <w:r>
        <w:rPr>
          <w:spacing w:val="13"/>
          <w:w w:val="110"/>
        </w:rPr>
        <w:t xml:space="preserve"> </w:t>
      </w:r>
      <w:r>
        <w:rPr>
          <w:w w:val="110"/>
        </w:rPr>
        <w:t>JUSTIFICACIÓN</w:t>
      </w:r>
    </w:p>
    <w:p w:rsidR="00B33099" w:rsidRDefault="001F4808">
      <w:pPr>
        <w:pStyle w:val="BodyText"/>
        <w:spacing w:before="183" w:line="292" w:lineRule="auto"/>
        <w:ind w:left="263" w:right="1697" w:firstLine="566"/>
        <w:jc w:val="both"/>
      </w:pPr>
      <w:r>
        <w:rPr>
          <w:w w:val="105"/>
        </w:rPr>
        <w:t>Durante los años 90 y principios del 2000, los esfuerzos</w:t>
      </w:r>
      <w:r>
        <w:rPr>
          <w:spacing w:val="52"/>
          <w:w w:val="105"/>
        </w:rPr>
        <w:t xml:space="preserve"> </w:t>
      </w:r>
      <w:r>
        <w:rPr>
          <w:w w:val="105"/>
        </w:rPr>
        <w:t xml:space="preserve">gubernamentales relacionados con el uso de las TIC se orientaron a maximizar la eficiencia en la gestión de </w:t>
      </w:r>
      <w:r>
        <w:rPr>
          <w:spacing w:val="52"/>
          <w:w w:val="105"/>
        </w:rPr>
        <w:t xml:space="preserve"> </w:t>
      </w:r>
      <w:r>
        <w:rPr>
          <w:w w:val="105"/>
        </w:rPr>
        <w:t>las entidades públicas y del sect</w:t>
      </w:r>
      <w:r>
        <w:rPr>
          <w:w w:val="105"/>
        </w:rPr>
        <w:t>or privado. En Colombia, las intervenciones públicas en mención se realizaron en contextos históricos disímiles, cuando no era evidente el valor social y económico de los datos. De acuerdo con las materias reguladas, estas</w:t>
      </w:r>
      <w:r>
        <w:rPr>
          <w:spacing w:val="52"/>
          <w:w w:val="105"/>
        </w:rPr>
        <w:t xml:space="preserve"> </w:t>
      </w:r>
      <w:r>
        <w:rPr>
          <w:w w:val="105"/>
        </w:rPr>
        <w:t>intervenciones pueden agruparse e</w:t>
      </w:r>
      <w:r>
        <w:rPr>
          <w:w w:val="105"/>
        </w:rPr>
        <w:t>n Gobierno Electrónico, eficiencia administrativa, gestión documental y protección de derechos. Adicionalmente, existen múltiples mandatos</w:t>
      </w:r>
      <w:r>
        <w:rPr>
          <w:spacing w:val="-33"/>
          <w:w w:val="105"/>
        </w:rPr>
        <w:t xml:space="preserve"> </w:t>
      </w:r>
      <w:r>
        <w:rPr>
          <w:w w:val="105"/>
        </w:rPr>
        <w:t>respecto del reporte de datos por entidades públicas y privadas</w:t>
      </w:r>
      <w:hyperlink w:anchor="_bookmark9" w:history="1">
        <w:r>
          <w:rPr>
            <w:w w:val="105"/>
            <w:position w:val="8"/>
            <w:sz w:val="13"/>
          </w:rPr>
          <w:t>8</w:t>
        </w:r>
      </w:hyperlink>
      <w:r>
        <w:rPr>
          <w:w w:val="105"/>
        </w:rPr>
        <w:t>; normas que se agrupan con la denominación de reportes de información e impactan la generación y compartición de datos, a pesar de no ser un antecedente directo orientado a su aprovechamiento. La presente</w:t>
      </w:r>
      <w:r>
        <w:rPr>
          <w:spacing w:val="37"/>
          <w:w w:val="105"/>
        </w:rPr>
        <w:t xml:space="preserve"> </w:t>
      </w:r>
      <w:r>
        <w:rPr>
          <w:w w:val="105"/>
        </w:rPr>
        <w:t>sección</w:t>
      </w:r>
      <w:r>
        <w:rPr>
          <w:spacing w:val="37"/>
          <w:w w:val="105"/>
        </w:rPr>
        <w:t xml:space="preserve"> </w:t>
      </w:r>
      <w:r>
        <w:rPr>
          <w:w w:val="105"/>
        </w:rPr>
        <w:t>describe</w:t>
      </w:r>
      <w:r>
        <w:rPr>
          <w:spacing w:val="38"/>
          <w:w w:val="105"/>
        </w:rPr>
        <w:t xml:space="preserve"> </w:t>
      </w:r>
      <w:r>
        <w:rPr>
          <w:w w:val="105"/>
        </w:rPr>
        <w:t>estos</w:t>
      </w:r>
      <w:r>
        <w:rPr>
          <w:spacing w:val="37"/>
          <w:w w:val="105"/>
        </w:rPr>
        <w:t xml:space="preserve"> </w:t>
      </w:r>
      <w:r>
        <w:rPr>
          <w:w w:val="105"/>
        </w:rPr>
        <w:t>antecedentes</w:t>
      </w:r>
      <w:r>
        <w:rPr>
          <w:spacing w:val="37"/>
          <w:w w:val="105"/>
        </w:rPr>
        <w:t xml:space="preserve"> </w:t>
      </w:r>
      <w:r>
        <w:rPr>
          <w:w w:val="105"/>
        </w:rPr>
        <w:t>y</w:t>
      </w:r>
      <w:r>
        <w:rPr>
          <w:spacing w:val="38"/>
          <w:w w:val="105"/>
        </w:rPr>
        <w:t xml:space="preserve"> </w:t>
      </w:r>
      <w:r>
        <w:rPr>
          <w:w w:val="105"/>
        </w:rPr>
        <w:t>el</w:t>
      </w:r>
      <w:r>
        <w:rPr>
          <w:spacing w:val="36"/>
          <w:w w:val="105"/>
        </w:rPr>
        <w:t xml:space="preserve"> </w:t>
      </w:r>
      <w:r>
        <w:rPr>
          <w:w w:val="105"/>
        </w:rPr>
        <w:t>marco</w:t>
      </w:r>
      <w:r>
        <w:rPr>
          <w:spacing w:val="37"/>
          <w:w w:val="105"/>
        </w:rPr>
        <w:t xml:space="preserve"> </w:t>
      </w:r>
      <w:r>
        <w:rPr>
          <w:w w:val="105"/>
        </w:rPr>
        <w:t>jur</w:t>
      </w:r>
      <w:r>
        <w:rPr>
          <w:w w:val="105"/>
        </w:rPr>
        <w:t>ídico</w:t>
      </w:r>
      <w:r>
        <w:rPr>
          <w:spacing w:val="38"/>
          <w:w w:val="105"/>
        </w:rPr>
        <w:t xml:space="preserve"> </w:t>
      </w:r>
      <w:r>
        <w:rPr>
          <w:w w:val="105"/>
        </w:rPr>
        <w:t>para</w:t>
      </w:r>
      <w:r>
        <w:rPr>
          <w:spacing w:val="36"/>
          <w:w w:val="105"/>
        </w:rPr>
        <w:t xml:space="preserve"> </w:t>
      </w:r>
      <w:r>
        <w:rPr>
          <w:w w:val="105"/>
        </w:rPr>
        <w:t>la</w:t>
      </w:r>
      <w:r>
        <w:rPr>
          <w:spacing w:val="35"/>
          <w:w w:val="105"/>
        </w:rPr>
        <w:t xml:space="preserve"> </w:t>
      </w:r>
      <w:r>
        <w:rPr>
          <w:w w:val="105"/>
        </w:rPr>
        <w:t>explotación</w:t>
      </w:r>
      <w:r>
        <w:rPr>
          <w:spacing w:val="37"/>
          <w:w w:val="105"/>
        </w:rPr>
        <w:t xml:space="preserve"> </w:t>
      </w:r>
      <w:r>
        <w:rPr>
          <w:w w:val="105"/>
        </w:rPr>
        <w:t>de</w:t>
      </w:r>
    </w:p>
    <w:p w:rsidR="00B33099" w:rsidRDefault="00B33099">
      <w:pPr>
        <w:pStyle w:val="BodyText"/>
        <w:rPr>
          <w:sz w:val="20"/>
        </w:rPr>
      </w:pPr>
    </w:p>
    <w:p w:rsidR="00B33099" w:rsidRDefault="001F4808">
      <w:pPr>
        <w:pStyle w:val="BodyText"/>
        <w:spacing w:before="10"/>
        <w:rPr>
          <w:sz w:val="18"/>
        </w:rPr>
      </w:pPr>
      <w:r>
        <w:pict>
          <v:line id="_x0000_s1453" alt="" style="position:absolute;z-index:-251654144;mso-wrap-edited:f;mso-width-percent:0;mso-height-percent:0;mso-wrap-distance-left:0;mso-wrap-distance-right:0;mso-position-horizontal-relative:page;mso-width-percent:0;mso-height-percent:0" from="92.15pt,13.7pt" to="236.15pt,13.7pt" strokeweight=".48pt">
            <w10:wrap type="topAndBottom" anchorx="page"/>
          </v:line>
        </w:pict>
      </w:r>
    </w:p>
    <w:p w:rsidR="00B33099" w:rsidRDefault="001F4808">
      <w:pPr>
        <w:spacing w:before="82" w:line="256" w:lineRule="auto"/>
        <w:ind w:left="263" w:right="1697"/>
        <w:jc w:val="both"/>
        <w:rPr>
          <w:sz w:val="18"/>
        </w:rPr>
      </w:pPr>
      <w:r>
        <w:rPr>
          <w:w w:val="110"/>
          <w:sz w:val="18"/>
        </w:rPr>
        <w:t>en dicho proceso (como datos impersonales, anonimizados, agregados, que impiden la individualización de personas,</w:t>
      </w:r>
      <w:r>
        <w:rPr>
          <w:spacing w:val="-26"/>
          <w:w w:val="110"/>
          <w:sz w:val="18"/>
        </w:rPr>
        <w:t xml:space="preserve"> </w:t>
      </w:r>
      <w:r>
        <w:rPr>
          <w:w w:val="110"/>
          <w:sz w:val="18"/>
        </w:rPr>
        <w:t>aquellos</w:t>
      </w:r>
      <w:r>
        <w:rPr>
          <w:spacing w:val="-26"/>
          <w:w w:val="110"/>
          <w:sz w:val="18"/>
        </w:rPr>
        <w:t xml:space="preserve"> </w:t>
      </w:r>
      <w:r>
        <w:rPr>
          <w:w w:val="110"/>
          <w:sz w:val="18"/>
        </w:rPr>
        <w:t>que</w:t>
      </w:r>
      <w:r>
        <w:rPr>
          <w:spacing w:val="-26"/>
          <w:w w:val="110"/>
          <w:sz w:val="18"/>
        </w:rPr>
        <w:t xml:space="preserve"> </w:t>
      </w:r>
      <w:r>
        <w:rPr>
          <w:w w:val="110"/>
          <w:sz w:val="18"/>
        </w:rPr>
        <w:t>la</w:t>
      </w:r>
      <w:r>
        <w:rPr>
          <w:spacing w:val="-26"/>
          <w:w w:val="110"/>
          <w:sz w:val="18"/>
        </w:rPr>
        <w:t xml:space="preserve"> </w:t>
      </w:r>
      <w:r>
        <w:rPr>
          <w:w w:val="110"/>
          <w:sz w:val="18"/>
        </w:rPr>
        <w:t>ley</w:t>
      </w:r>
      <w:r>
        <w:rPr>
          <w:spacing w:val="-27"/>
          <w:w w:val="110"/>
          <w:sz w:val="18"/>
        </w:rPr>
        <w:t xml:space="preserve"> </w:t>
      </w:r>
      <w:r>
        <w:rPr>
          <w:w w:val="110"/>
          <w:sz w:val="18"/>
        </w:rPr>
        <w:t>define</w:t>
      </w:r>
      <w:r>
        <w:rPr>
          <w:spacing w:val="-26"/>
          <w:w w:val="110"/>
          <w:sz w:val="18"/>
        </w:rPr>
        <w:t xml:space="preserve"> </w:t>
      </w:r>
      <w:r>
        <w:rPr>
          <w:w w:val="110"/>
          <w:sz w:val="18"/>
        </w:rPr>
        <w:t>como</w:t>
      </w:r>
      <w:r>
        <w:rPr>
          <w:spacing w:val="-26"/>
          <w:w w:val="110"/>
          <w:sz w:val="18"/>
        </w:rPr>
        <w:t xml:space="preserve"> </w:t>
      </w:r>
      <w:r>
        <w:rPr>
          <w:w w:val="110"/>
          <w:sz w:val="18"/>
        </w:rPr>
        <w:t>públicos,</w:t>
      </w:r>
      <w:r>
        <w:rPr>
          <w:spacing w:val="-26"/>
          <w:w w:val="110"/>
          <w:sz w:val="18"/>
        </w:rPr>
        <w:t xml:space="preserve"> </w:t>
      </w:r>
      <w:r>
        <w:rPr>
          <w:w w:val="110"/>
          <w:sz w:val="18"/>
        </w:rPr>
        <w:t>que</w:t>
      </w:r>
      <w:r>
        <w:rPr>
          <w:spacing w:val="-26"/>
          <w:w w:val="110"/>
          <w:sz w:val="18"/>
        </w:rPr>
        <w:t xml:space="preserve"> </w:t>
      </w:r>
      <w:r>
        <w:rPr>
          <w:w w:val="110"/>
          <w:sz w:val="18"/>
        </w:rPr>
        <w:t>no</w:t>
      </w:r>
      <w:r>
        <w:rPr>
          <w:spacing w:val="-27"/>
          <w:w w:val="110"/>
          <w:sz w:val="18"/>
        </w:rPr>
        <w:t xml:space="preserve"> </w:t>
      </w:r>
      <w:r>
        <w:rPr>
          <w:w w:val="110"/>
          <w:sz w:val="18"/>
        </w:rPr>
        <w:t>afecten</w:t>
      </w:r>
      <w:r>
        <w:rPr>
          <w:spacing w:val="-26"/>
          <w:w w:val="110"/>
          <w:sz w:val="18"/>
        </w:rPr>
        <w:t xml:space="preserve"> </w:t>
      </w:r>
      <w:r>
        <w:rPr>
          <w:w w:val="110"/>
          <w:sz w:val="18"/>
        </w:rPr>
        <w:t>la</w:t>
      </w:r>
      <w:r>
        <w:rPr>
          <w:spacing w:val="-26"/>
          <w:w w:val="110"/>
          <w:sz w:val="18"/>
        </w:rPr>
        <w:t xml:space="preserve"> </w:t>
      </w:r>
      <w:r>
        <w:rPr>
          <w:w w:val="110"/>
          <w:sz w:val="18"/>
        </w:rPr>
        <w:t>propiedad</w:t>
      </w:r>
      <w:r>
        <w:rPr>
          <w:spacing w:val="-26"/>
          <w:w w:val="110"/>
          <w:sz w:val="18"/>
        </w:rPr>
        <w:t xml:space="preserve"> </w:t>
      </w:r>
      <w:r>
        <w:rPr>
          <w:w w:val="110"/>
          <w:sz w:val="18"/>
        </w:rPr>
        <w:t>intelectual,</w:t>
      </w:r>
      <w:r>
        <w:rPr>
          <w:spacing w:val="-26"/>
          <w:w w:val="110"/>
          <w:sz w:val="18"/>
        </w:rPr>
        <w:t xml:space="preserve"> </w:t>
      </w:r>
      <w:r>
        <w:rPr>
          <w:w w:val="110"/>
          <w:sz w:val="18"/>
        </w:rPr>
        <w:t>el</w:t>
      </w:r>
      <w:r>
        <w:rPr>
          <w:spacing w:val="-27"/>
          <w:w w:val="110"/>
          <w:sz w:val="18"/>
        </w:rPr>
        <w:t xml:space="preserve"> </w:t>
      </w:r>
      <w:r>
        <w:rPr>
          <w:w w:val="110"/>
          <w:sz w:val="18"/>
        </w:rPr>
        <w:t>secreto</w:t>
      </w:r>
      <w:r>
        <w:rPr>
          <w:spacing w:val="-26"/>
          <w:w w:val="110"/>
          <w:sz w:val="18"/>
        </w:rPr>
        <w:t xml:space="preserve"> </w:t>
      </w:r>
      <w:r>
        <w:rPr>
          <w:w w:val="110"/>
          <w:sz w:val="18"/>
        </w:rPr>
        <w:t>comercial, así c</w:t>
      </w:r>
      <w:r>
        <w:rPr>
          <w:w w:val="110"/>
          <w:sz w:val="18"/>
        </w:rPr>
        <w:t>omo los que hayan sido autorizados por el titular de manera expresa, libre, espontánea, sin vulnerar el principio de finalidad, entre</w:t>
      </w:r>
      <w:r>
        <w:rPr>
          <w:spacing w:val="35"/>
          <w:w w:val="110"/>
          <w:sz w:val="18"/>
        </w:rPr>
        <w:t xml:space="preserve"> </w:t>
      </w:r>
      <w:r>
        <w:rPr>
          <w:w w:val="110"/>
          <w:sz w:val="18"/>
        </w:rPr>
        <w:t>otros).</w:t>
      </w:r>
    </w:p>
    <w:p w:rsidR="00B33099" w:rsidRDefault="001F4808">
      <w:pPr>
        <w:spacing w:line="244" w:lineRule="auto"/>
        <w:ind w:left="263" w:right="1697" w:firstLine="141"/>
        <w:jc w:val="both"/>
        <w:rPr>
          <w:sz w:val="18"/>
        </w:rPr>
      </w:pPr>
      <w:bookmarkStart w:id="10" w:name="_bookmark8"/>
      <w:bookmarkEnd w:id="10"/>
      <w:r>
        <w:rPr>
          <w:w w:val="105"/>
          <w:position w:val="6"/>
          <w:sz w:val="11"/>
        </w:rPr>
        <w:t xml:space="preserve">7 </w:t>
      </w:r>
      <w:r>
        <w:rPr>
          <w:w w:val="105"/>
          <w:sz w:val="18"/>
        </w:rPr>
        <w:t xml:space="preserve">En todo lo relacionado con la seguridad digital el presente documento se sujeta a lo dispuesto en el Documento CONPES 3854 </w:t>
      </w:r>
      <w:r>
        <w:rPr>
          <w:i/>
          <w:w w:val="105"/>
          <w:sz w:val="19"/>
        </w:rPr>
        <w:t>Política nacional de seguridad digital</w:t>
      </w:r>
      <w:r>
        <w:rPr>
          <w:w w:val="105"/>
          <w:sz w:val="18"/>
        </w:rPr>
        <w:t>, así como las acciones previstas en el mismo.</w:t>
      </w:r>
    </w:p>
    <w:p w:rsidR="00B33099" w:rsidRDefault="001F4808">
      <w:pPr>
        <w:spacing w:before="3" w:line="254" w:lineRule="auto"/>
        <w:ind w:left="263" w:right="1698" w:firstLine="141"/>
        <w:jc w:val="both"/>
        <w:rPr>
          <w:sz w:val="18"/>
        </w:rPr>
      </w:pPr>
      <w:bookmarkStart w:id="11" w:name="_bookmark9"/>
      <w:bookmarkEnd w:id="11"/>
      <w:r>
        <w:rPr>
          <w:w w:val="110"/>
          <w:position w:val="6"/>
          <w:sz w:val="11"/>
        </w:rPr>
        <w:t xml:space="preserve">8 </w:t>
      </w:r>
      <w:r>
        <w:rPr>
          <w:w w:val="110"/>
          <w:sz w:val="18"/>
        </w:rPr>
        <w:t>Que surgen con ocasión del desarrollo de la función de control y vigilancia de las actividades realizadas sobre particulares objeto de regulación, la prestación de servicios públicos y el cumplimiento de funciones públicas.</w:t>
      </w:r>
    </w:p>
    <w:p w:rsidR="00B33099" w:rsidRDefault="00B33099">
      <w:pPr>
        <w:spacing w:line="254" w:lineRule="auto"/>
        <w:jc w:val="both"/>
        <w:rPr>
          <w:sz w:val="18"/>
        </w:rPr>
        <w:sectPr w:rsidR="00B33099">
          <w:pgSz w:w="12240" w:h="15840"/>
          <w:pgMar w:top="1420" w:right="0" w:bottom="1020" w:left="1580" w:header="0" w:footer="838" w:gutter="0"/>
          <w:cols w:space="720"/>
        </w:sectPr>
      </w:pPr>
    </w:p>
    <w:p w:rsidR="00B33099" w:rsidRDefault="001F4808">
      <w:pPr>
        <w:pStyle w:val="BodyText"/>
        <w:spacing w:before="91" w:line="292" w:lineRule="auto"/>
        <w:ind w:left="263" w:right="1708"/>
      </w:pPr>
      <w:r>
        <w:rPr>
          <w:w w:val="105"/>
        </w:rPr>
        <w:lastRenderedPageBreak/>
        <w:t>datos. Adicionalme</w:t>
      </w:r>
      <w:r>
        <w:rPr>
          <w:w w:val="105"/>
        </w:rPr>
        <w:t>nte, refiere las políticas internacionales adoptadas en la materia y, finalmente, presenta la justificación de la política de explotación de datos.</w:t>
      </w:r>
    </w:p>
    <w:p w:rsidR="00B33099" w:rsidRDefault="001F4808">
      <w:pPr>
        <w:pStyle w:val="Heading2"/>
        <w:numPr>
          <w:ilvl w:val="1"/>
          <w:numId w:val="12"/>
        </w:numPr>
        <w:tabs>
          <w:tab w:val="left" w:pos="830"/>
        </w:tabs>
        <w:spacing w:before="238" w:line="292" w:lineRule="auto"/>
        <w:ind w:right="1700" w:hanging="396"/>
      </w:pPr>
      <w:bookmarkStart w:id="12" w:name="2.1._Antecedentes_de_política_y_normativ"/>
      <w:bookmarkStart w:id="13" w:name="_bookmark10"/>
      <w:bookmarkEnd w:id="12"/>
      <w:bookmarkEnd w:id="13"/>
      <w:r>
        <w:rPr>
          <w:color w:val="002060"/>
          <w:w w:val="105"/>
        </w:rPr>
        <w:t xml:space="preserve">Antecedentes de política y normativa para la explotación de datos </w:t>
      </w:r>
      <w:r>
        <w:rPr>
          <w:color w:val="002060"/>
          <w:spacing w:val="-3"/>
          <w:w w:val="105"/>
        </w:rPr>
        <w:t xml:space="preserve">en </w:t>
      </w:r>
      <w:r>
        <w:rPr>
          <w:color w:val="002060"/>
          <w:w w:val="105"/>
        </w:rPr>
        <w:t>Colombia</w:t>
      </w:r>
    </w:p>
    <w:p w:rsidR="00B33099" w:rsidRDefault="001F4808">
      <w:pPr>
        <w:pStyle w:val="BodyText"/>
        <w:spacing w:before="126" w:line="292" w:lineRule="auto"/>
        <w:ind w:left="263" w:right="1696" w:firstLine="566"/>
        <w:jc w:val="both"/>
      </w:pPr>
      <w:r>
        <w:rPr>
          <w:w w:val="105"/>
        </w:rPr>
        <w:t>La realización de los procesos</w:t>
      </w:r>
      <w:r>
        <w:rPr>
          <w:w w:val="105"/>
        </w:rPr>
        <w:t xml:space="preserve"> de generación, recolección, agregación, compartición, explotación e innovación para aprovechar datos se encuentran mediados por diversas disposiciones jurídicas que conforman el marco relevante vigente para la explotación de datos, descrito en detalle en </w:t>
      </w:r>
      <w:r>
        <w:rPr>
          <w:w w:val="105"/>
        </w:rPr>
        <w:t xml:space="preserve">el </w:t>
      </w:r>
      <w:hyperlink w:anchor="_bookmark223" w:history="1">
        <w:r>
          <w:rPr>
            <w:w w:val="105"/>
          </w:rPr>
          <w:t>Anexo B</w:t>
        </w:r>
      </w:hyperlink>
      <w:r>
        <w:rPr>
          <w:w w:val="105"/>
        </w:rPr>
        <w:t>. Estas se agrupan en cinco regímenes de acuerdo con</w:t>
      </w:r>
      <w:r>
        <w:rPr>
          <w:spacing w:val="17"/>
          <w:w w:val="105"/>
        </w:rPr>
        <w:t xml:space="preserve"> </w:t>
      </w:r>
      <w:r>
        <w:rPr>
          <w:w w:val="105"/>
        </w:rPr>
        <w:t>las</w:t>
      </w:r>
      <w:r>
        <w:rPr>
          <w:spacing w:val="17"/>
          <w:w w:val="105"/>
        </w:rPr>
        <w:t xml:space="preserve"> </w:t>
      </w:r>
      <w:r>
        <w:rPr>
          <w:w w:val="105"/>
        </w:rPr>
        <w:t>materias</w:t>
      </w:r>
      <w:r>
        <w:rPr>
          <w:spacing w:val="17"/>
          <w:w w:val="105"/>
        </w:rPr>
        <w:t xml:space="preserve"> </w:t>
      </w:r>
      <w:r>
        <w:rPr>
          <w:w w:val="105"/>
        </w:rPr>
        <w:t>reguladas</w:t>
      </w:r>
      <w:hyperlink w:anchor="_bookmark12" w:history="1">
        <w:r>
          <w:rPr>
            <w:w w:val="105"/>
            <w:position w:val="8"/>
            <w:sz w:val="13"/>
          </w:rPr>
          <w:t>9</w:t>
        </w:r>
      </w:hyperlink>
      <w:r>
        <w:rPr>
          <w:w w:val="105"/>
        </w:rPr>
        <w:t>,</w:t>
      </w:r>
      <w:r>
        <w:rPr>
          <w:spacing w:val="15"/>
          <w:w w:val="105"/>
        </w:rPr>
        <w:t xml:space="preserve"> </w:t>
      </w:r>
      <w:r>
        <w:rPr>
          <w:w w:val="105"/>
        </w:rPr>
        <w:t>según</w:t>
      </w:r>
      <w:r>
        <w:rPr>
          <w:spacing w:val="17"/>
          <w:w w:val="105"/>
        </w:rPr>
        <w:t xml:space="preserve"> </w:t>
      </w:r>
      <w:r>
        <w:rPr>
          <w:w w:val="105"/>
        </w:rPr>
        <w:t>se</w:t>
      </w:r>
      <w:r>
        <w:rPr>
          <w:spacing w:val="16"/>
          <w:w w:val="105"/>
        </w:rPr>
        <w:t xml:space="preserve"> </w:t>
      </w:r>
      <w:r>
        <w:rPr>
          <w:w w:val="105"/>
        </w:rPr>
        <w:t>ilustra</w:t>
      </w:r>
      <w:r>
        <w:rPr>
          <w:spacing w:val="16"/>
          <w:w w:val="105"/>
        </w:rPr>
        <w:t xml:space="preserve"> </w:t>
      </w:r>
      <w:r>
        <w:rPr>
          <w:w w:val="105"/>
        </w:rPr>
        <w:t>en</w:t>
      </w:r>
      <w:r>
        <w:rPr>
          <w:spacing w:val="17"/>
          <w:w w:val="105"/>
        </w:rPr>
        <w:t xml:space="preserve"> </w:t>
      </w:r>
      <w:r>
        <w:rPr>
          <w:w w:val="105"/>
        </w:rPr>
        <w:t>la</w:t>
      </w:r>
      <w:r>
        <w:rPr>
          <w:spacing w:val="13"/>
          <w:w w:val="105"/>
        </w:rPr>
        <w:t xml:space="preserve"> </w:t>
      </w:r>
      <w:hyperlink w:anchor="_bookmark11" w:history="1">
        <w:r>
          <w:rPr>
            <w:w w:val="105"/>
          </w:rPr>
          <w:t>Figura</w:t>
        </w:r>
        <w:r>
          <w:rPr>
            <w:spacing w:val="16"/>
            <w:w w:val="105"/>
          </w:rPr>
          <w:t xml:space="preserve"> </w:t>
        </w:r>
        <w:r>
          <w:rPr>
            <w:w w:val="105"/>
          </w:rPr>
          <w:t>1</w:t>
        </w:r>
      </w:hyperlink>
      <w:r>
        <w:rPr>
          <w:w w:val="105"/>
        </w:rPr>
        <w:t>.</w:t>
      </w:r>
    </w:p>
    <w:p w:rsidR="00B33099" w:rsidRDefault="001F4808">
      <w:pPr>
        <w:pStyle w:val="Heading2"/>
        <w:spacing w:before="119"/>
        <w:ind w:left="2008"/>
      </w:pPr>
      <w:bookmarkStart w:id="14" w:name="_bookmark11"/>
      <w:bookmarkEnd w:id="14"/>
      <w:r>
        <w:rPr>
          <w:w w:val="110"/>
        </w:rPr>
        <w:t xml:space="preserve">Figura 1. Marco jurídico aplicable a los </w:t>
      </w:r>
      <w:r>
        <w:rPr>
          <w:w w:val="110"/>
        </w:rPr>
        <w:t>datos</w:t>
      </w:r>
    </w:p>
    <w:p w:rsidR="00B33099" w:rsidRDefault="001F4808">
      <w:pPr>
        <w:pStyle w:val="BodyText"/>
        <w:spacing w:before="10"/>
        <w:rPr>
          <w:rFonts w:ascii="Century Gothic"/>
          <w:b/>
          <w:sz w:val="20"/>
        </w:rPr>
      </w:pPr>
      <w:r>
        <w:rPr>
          <w:noProof/>
        </w:rPr>
        <w:drawing>
          <wp:anchor distT="0" distB="0" distL="0" distR="0" simplePos="0" relativeHeight="5" behindDoc="0" locked="0" layoutInCell="1" allowOverlap="1">
            <wp:simplePos x="0" y="0"/>
            <wp:positionH relativeFrom="page">
              <wp:posOffset>1170305</wp:posOffset>
            </wp:positionH>
            <wp:positionV relativeFrom="paragraph">
              <wp:posOffset>186874</wp:posOffset>
            </wp:positionV>
            <wp:extent cx="5487766" cy="2633472"/>
            <wp:effectExtent l="0" t="0" r="0" b="0"/>
            <wp:wrapTopAndBottom/>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0" cstate="print"/>
                    <a:stretch>
                      <a:fillRect/>
                    </a:stretch>
                  </pic:blipFill>
                  <pic:spPr>
                    <a:xfrm>
                      <a:off x="0" y="0"/>
                      <a:ext cx="5487766" cy="2633472"/>
                    </a:xfrm>
                    <a:prstGeom prst="rect">
                      <a:avLst/>
                    </a:prstGeom>
                  </pic:spPr>
                </pic:pic>
              </a:graphicData>
            </a:graphic>
          </wp:anchor>
        </w:drawing>
      </w:r>
    </w:p>
    <w:p w:rsidR="00B33099" w:rsidRDefault="001F4808">
      <w:pPr>
        <w:spacing w:before="141"/>
        <w:ind w:left="263"/>
        <w:rPr>
          <w:sz w:val="18"/>
        </w:rPr>
      </w:pPr>
      <w:r>
        <w:rPr>
          <w:w w:val="110"/>
          <w:sz w:val="18"/>
        </w:rPr>
        <w:t>Fuente: DNP (2018).</w:t>
      </w:r>
    </w:p>
    <w:p w:rsidR="00B33099" w:rsidRDefault="00B33099">
      <w:pPr>
        <w:pStyle w:val="BodyText"/>
        <w:spacing w:before="4"/>
        <w:rPr>
          <w:sz w:val="30"/>
        </w:rPr>
      </w:pPr>
    </w:p>
    <w:p w:rsidR="00B33099" w:rsidRDefault="001F4808">
      <w:pPr>
        <w:pStyle w:val="BodyText"/>
        <w:spacing w:before="1" w:line="292" w:lineRule="auto"/>
        <w:ind w:left="263" w:right="1696" w:firstLine="566"/>
        <w:jc w:val="both"/>
      </w:pPr>
      <w:r>
        <w:rPr>
          <w:w w:val="110"/>
        </w:rPr>
        <w:t xml:space="preserve">Las disposiciones jurídicas con impacto en la explotación de datos señaladas en la </w:t>
      </w:r>
      <w:hyperlink w:anchor="_bookmark11" w:history="1">
        <w:r>
          <w:rPr>
            <w:w w:val="110"/>
          </w:rPr>
          <w:t>Figura 1</w:t>
        </w:r>
      </w:hyperlink>
      <w:r>
        <w:rPr>
          <w:w w:val="110"/>
        </w:rPr>
        <w:t xml:space="preserve"> se agrupan en cinco regímenes, según el tema regulado por cada una, así: (i)</w:t>
      </w:r>
      <w:r>
        <w:rPr>
          <w:spacing w:val="54"/>
          <w:w w:val="110"/>
        </w:rPr>
        <w:t xml:space="preserve"> </w:t>
      </w:r>
      <w:r>
        <w:rPr>
          <w:w w:val="110"/>
        </w:rPr>
        <w:t xml:space="preserve">protección de derechos, esto es, límites y garantías que deben desplegarse para el tratamiento de datos personales y privados; (ii) transparencia y datos abiertos, </w:t>
      </w:r>
      <w:r>
        <w:rPr>
          <w:spacing w:val="-3"/>
          <w:w w:val="110"/>
        </w:rPr>
        <w:t xml:space="preserve">que </w:t>
      </w:r>
      <w:r>
        <w:rPr>
          <w:w w:val="110"/>
        </w:rPr>
        <w:t>correspond</w:t>
      </w:r>
      <w:r>
        <w:rPr>
          <w:w w:val="110"/>
        </w:rPr>
        <w:t xml:space="preserve">e a la publicidad de las actuaciones de las entidades públicas, el derecho </w:t>
      </w:r>
      <w:r>
        <w:rPr>
          <w:spacing w:val="-3"/>
          <w:w w:val="110"/>
        </w:rPr>
        <w:t xml:space="preserve">de </w:t>
      </w:r>
      <w:r>
        <w:rPr>
          <w:w w:val="110"/>
        </w:rPr>
        <w:t>acceso a la información pública y la necesidad de divulgación activa; (iii) acceso e</w:t>
      </w:r>
    </w:p>
    <w:p w:rsidR="00B33099" w:rsidRDefault="00B33099">
      <w:pPr>
        <w:pStyle w:val="BodyText"/>
        <w:rPr>
          <w:sz w:val="20"/>
        </w:rPr>
      </w:pPr>
    </w:p>
    <w:p w:rsidR="00B33099" w:rsidRDefault="001F4808">
      <w:pPr>
        <w:pStyle w:val="BodyText"/>
        <w:spacing w:before="6"/>
        <w:rPr>
          <w:sz w:val="14"/>
        </w:rPr>
      </w:pPr>
      <w:r>
        <w:pict>
          <v:line id="_x0000_s1452" alt="" style="position:absolute;z-index:-251652096;mso-wrap-edited:f;mso-width-percent:0;mso-height-percent:0;mso-wrap-distance-left:0;mso-wrap-distance-right:0;mso-position-horizontal-relative:page;mso-width-percent:0;mso-height-percent:0" from="92.15pt,11.1pt" to="236.15pt,11.1pt" strokeweight=".48pt">
            <w10:wrap type="topAndBottom" anchorx="page"/>
          </v:line>
        </w:pict>
      </w:r>
    </w:p>
    <w:p w:rsidR="00B33099" w:rsidRDefault="001F4808">
      <w:pPr>
        <w:spacing w:before="85" w:line="254" w:lineRule="auto"/>
        <w:ind w:left="263" w:right="1697" w:firstLine="141"/>
        <w:jc w:val="both"/>
        <w:rPr>
          <w:sz w:val="18"/>
        </w:rPr>
      </w:pPr>
      <w:bookmarkStart w:id="15" w:name="_bookmark12"/>
      <w:bookmarkEnd w:id="15"/>
      <w:r>
        <w:rPr>
          <w:w w:val="110"/>
          <w:position w:val="6"/>
          <w:sz w:val="11"/>
        </w:rPr>
        <w:t>9</w:t>
      </w:r>
      <w:r>
        <w:rPr>
          <w:spacing w:val="-3"/>
          <w:w w:val="110"/>
          <w:position w:val="6"/>
          <w:sz w:val="11"/>
        </w:rPr>
        <w:t xml:space="preserve"> </w:t>
      </w:r>
      <w:r>
        <w:rPr>
          <w:w w:val="110"/>
          <w:sz w:val="18"/>
        </w:rPr>
        <w:t>Se</w:t>
      </w:r>
      <w:r>
        <w:rPr>
          <w:spacing w:val="-19"/>
          <w:w w:val="110"/>
          <w:sz w:val="18"/>
        </w:rPr>
        <w:t xml:space="preserve"> </w:t>
      </w:r>
      <w:r>
        <w:rPr>
          <w:w w:val="110"/>
          <w:sz w:val="18"/>
        </w:rPr>
        <w:t>referencian</w:t>
      </w:r>
      <w:r>
        <w:rPr>
          <w:spacing w:val="-20"/>
          <w:w w:val="110"/>
          <w:sz w:val="18"/>
        </w:rPr>
        <w:t xml:space="preserve"> </w:t>
      </w:r>
      <w:r>
        <w:rPr>
          <w:w w:val="110"/>
          <w:sz w:val="18"/>
        </w:rPr>
        <w:t>normas</w:t>
      </w:r>
      <w:r>
        <w:rPr>
          <w:spacing w:val="-19"/>
          <w:w w:val="110"/>
          <w:sz w:val="18"/>
        </w:rPr>
        <w:t xml:space="preserve"> </w:t>
      </w:r>
      <w:r>
        <w:rPr>
          <w:w w:val="110"/>
          <w:sz w:val="18"/>
        </w:rPr>
        <w:t>únicas</w:t>
      </w:r>
      <w:r>
        <w:rPr>
          <w:spacing w:val="-21"/>
          <w:w w:val="110"/>
          <w:sz w:val="18"/>
        </w:rPr>
        <w:t xml:space="preserve"> </w:t>
      </w:r>
      <w:r>
        <w:rPr>
          <w:w w:val="110"/>
          <w:sz w:val="18"/>
        </w:rPr>
        <w:t>que</w:t>
      </w:r>
      <w:r>
        <w:rPr>
          <w:spacing w:val="-20"/>
          <w:w w:val="110"/>
          <w:sz w:val="18"/>
        </w:rPr>
        <w:t xml:space="preserve"> </w:t>
      </w:r>
      <w:r>
        <w:rPr>
          <w:w w:val="110"/>
          <w:sz w:val="18"/>
        </w:rPr>
        <w:t>usualmente</w:t>
      </w:r>
      <w:r>
        <w:rPr>
          <w:spacing w:val="-19"/>
          <w:w w:val="110"/>
          <w:sz w:val="18"/>
        </w:rPr>
        <w:t xml:space="preserve"> </w:t>
      </w:r>
      <w:r>
        <w:rPr>
          <w:w w:val="110"/>
          <w:sz w:val="18"/>
        </w:rPr>
        <w:t>hacen</w:t>
      </w:r>
      <w:r>
        <w:rPr>
          <w:spacing w:val="-20"/>
          <w:w w:val="110"/>
          <w:sz w:val="18"/>
        </w:rPr>
        <w:t xml:space="preserve"> </w:t>
      </w:r>
      <w:r>
        <w:rPr>
          <w:w w:val="110"/>
          <w:sz w:val="18"/>
        </w:rPr>
        <w:t>remisión</w:t>
      </w:r>
      <w:r>
        <w:rPr>
          <w:spacing w:val="-20"/>
          <w:w w:val="110"/>
          <w:sz w:val="18"/>
        </w:rPr>
        <w:t xml:space="preserve"> </w:t>
      </w:r>
      <w:r>
        <w:rPr>
          <w:w w:val="110"/>
          <w:sz w:val="18"/>
        </w:rPr>
        <w:t>a</w:t>
      </w:r>
      <w:r>
        <w:rPr>
          <w:spacing w:val="-20"/>
          <w:w w:val="110"/>
          <w:sz w:val="18"/>
        </w:rPr>
        <w:t xml:space="preserve"> </w:t>
      </w:r>
      <w:r>
        <w:rPr>
          <w:w w:val="110"/>
          <w:sz w:val="18"/>
        </w:rPr>
        <w:t>las</w:t>
      </w:r>
      <w:r>
        <w:rPr>
          <w:spacing w:val="-18"/>
          <w:w w:val="110"/>
          <w:sz w:val="18"/>
        </w:rPr>
        <w:t xml:space="preserve"> </w:t>
      </w:r>
      <w:r>
        <w:rPr>
          <w:w w:val="110"/>
          <w:sz w:val="18"/>
        </w:rPr>
        <w:t>“demás</w:t>
      </w:r>
      <w:r>
        <w:rPr>
          <w:spacing w:val="-20"/>
          <w:w w:val="110"/>
          <w:sz w:val="18"/>
        </w:rPr>
        <w:t xml:space="preserve"> </w:t>
      </w:r>
      <w:r>
        <w:rPr>
          <w:w w:val="110"/>
          <w:sz w:val="18"/>
        </w:rPr>
        <w:t>que</w:t>
      </w:r>
      <w:r>
        <w:rPr>
          <w:spacing w:val="-19"/>
          <w:w w:val="110"/>
          <w:sz w:val="18"/>
        </w:rPr>
        <w:t xml:space="preserve"> </w:t>
      </w:r>
      <w:r>
        <w:rPr>
          <w:w w:val="110"/>
          <w:sz w:val="18"/>
        </w:rPr>
        <w:t>sean</w:t>
      </w:r>
      <w:r>
        <w:rPr>
          <w:spacing w:val="-18"/>
          <w:w w:val="110"/>
          <w:sz w:val="18"/>
        </w:rPr>
        <w:t xml:space="preserve"> </w:t>
      </w:r>
      <w:r>
        <w:rPr>
          <w:w w:val="110"/>
          <w:sz w:val="18"/>
        </w:rPr>
        <w:t>aplicables”,</w:t>
      </w:r>
      <w:r>
        <w:rPr>
          <w:spacing w:val="-20"/>
          <w:w w:val="110"/>
          <w:sz w:val="18"/>
        </w:rPr>
        <w:t xml:space="preserve"> </w:t>
      </w:r>
      <w:r>
        <w:rPr>
          <w:w w:val="110"/>
          <w:sz w:val="18"/>
        </w:rPr>
        <w:t>sin</w:t>
      </w:r>
      <w:r>
        <w:rPr>
          <w:spacing w:val="-19"/>
          <w:w w:val="110"/>
          <w:sz w:val="18"/>
        </w:rPr>
        <w:t xml:space="preserve"> </w:t>
      </w:r>
      <w:r>
        <w:rPr>
          <w:w w:val="110"/>
          <w:sz w:val="18"/>
        </w:rPr>
        <w:t>generar una</w:t>
      </w:r>
      <w:r>
        <w:rPr>
          <w:spacing w:val="-9"/>
          <w:w w:val="110"/>
          <w:sz w:val="18"/>
        </w:rPr>
        <w:t xml:space="preserve"> </w:t>
      </w:r>
      <w:r>
        <w:rPr>
          <w:w w:val="110"/>
          <w:sz w:val="18"/>
        </w:rPr>
        <w:t>armonización</w:t>
      </w:r>
      <w:r>
        <w:rPr>
          <w:spacing w:val="-7"/>
          <w:w w:val="110"/>
          <w:sz w:val="18"/>
        </w:rPr>
        <w:t xml:space="preserve"> </w:t>
      </w:r>
      <w:r>
        <w:rPr>
          <w:w w:val="110"/>
          <w:sz w:val="18"/>
        </w:rPr>
        <w:t>real</w:t>
      </w:r>
      <w:r>
        <w:rPr>
          <w:spacing w:val="-8"/>
          <w:w w:val="110"/>
          <w:sz w:val="18"/>
        </w:rPr>
        <w:t xml:space="preserve"> </w:t>
      </w:r>
      <w:r>
        <w:rPr>
          <w:w w:val="110"/>
          <w:sz w:val="18"/>
        </w:rPr>
        <w:t>de</w:t>
      </w:r>
      <w:r>
        <w:rPr>
          <w:spacing w:val="-6"/>
          <w:w w:val="110"/>
          <w:sz w:val="18"/>
        </w:rPr>
        <w:t xml:space="preserve"> </w:t>
      </w:r>
      <w:r>
        <w:rPr>
          <w:w w:val="110"/>
          <w:sz w:val="18"/>
        </w:rPr>
        <w:t>la</w:t>
      </w:r>
      <w:r>
        <w:rPr>
          <w:spacing w:val="-6"/>
          <w:w w:val="110"/>
          <w:sz w:val="18"/>
        </w:rPr>
        <w:t xml:space="preserve"> </w:t>
      </w:r>
      <w:r>
        <w:rPr>
          <w:w w:val="110"/>
          <w:sz w:val="18"/>
        </w:rPr>
        <w:t>materia.</w:t>
      </w:r>
      <w:r>
        <w:rPr>
          <w:spacing w:val="-8"/>
          <w:w w:val="110"/>
          <w:sz w:val="18"/>
        </w:rPr>
        <w:t xml:space="preserve"> </w:t>
      </w:r>
      <w:r>
        <w:rPr>
          <w:w w:val="110"/>
          <w:sz w:val="18"/>
        </w:rPr>
        <w:t>Por</w:t>
      </w:r>
      <w:r>
        <w:rPr>
          <w:spacing w:val="-7"/>
          <w:w w:val="110"/>
          <w:sz w:val="18"/>
        </w:rPr>
        <w:t xml:space="preserve"> </w:t>
      </w:r>
      <w:r>
        <w:rPr>
          <w:w w:val="110"/>
          <w:sz w:val="18"/>
        </w:rPr>
        <w:t>ejemplo,</w:t>
      </w:r>
      <w:r>
        <w:rPr>
          <w:spacing w:val="-8"/>
          <w:w w:val="110"/>
          <w:sz w:val="18"/>
        </w:rPr>
        <w:t xml:space="preserve"> </w:t>
      </w:r>
      <w:r>
        <w:rPr>
          <w:w w:val="110"/>
          <w:sz w:val="18"/>
        </w:rPr>
        <w:t>en</w:t>
      </w:r>
      <w:r>
        <w:rPr>
          <w:spacing w:val="-7"/>
          <w:w w:val="110"/>
          <w:sz w:val="18"/>
        </w:rPr>
        <w:t xml:space="preserve"> </w:t>
      </w:r>
      <w:r>
        <w:rPr>
          <w:w w:val="110"/>
          <w:sz w:val="18"/>
        </w:rPr>
        <w:t>el</w:t>
      </w:r>
      <w:r>
        <w:rPr>
          <w:spacing w:val="-8"/>
          <w:w w:val="110"/>
          <w:sz w:val="18"/>
        </w:rPr>
        <w:t xml:space="preserve"> </w:t>
      </w:r>
      <w:r>
        <w:rPr>
          <w:w w:val="110"/>
          <w:sz w:val="18"/>
        </w:rPr>
        <w:t>Decreto</w:t>
      </w:r>
      <w:r>
        <w:rPr>
          <w:spacing w:val="-9"/>
          <w:w w:val="110"/>
          <w:sz w:val="18"/>
        </w:rPr>
        <w:t xml:space="preserve"> </w:t>
      </w:r>
      <w:r>
        <w:rPr>
          <w:w w:val="110"/>
          <w:sz w:val="18"/>
        </w:rPr>
        <w:t>2693</w:t>
      </w:r>
      <w:r>
        <w:rPr>
          <w:spacing w:val="-8"/>
          <w:w w:val="110"/>
          <w:sz w:val="18"/>
        </w:rPr>
        <w:t xml:space="preserve"> </w:t>
      </w:r>
      <w:r>
        <w:rPr>
          <w:w w:val="110"/>
          <w:sz w:val="18"/>
        </w:rPr>
        <w:t>de</w:t>
      </w:r>
      <w:r>
        <w:rPr>
          <w:spacing w:val="-5"/>
          <w:w w:val="110"/>
          <w:sz w:val="18"/>
        </w:rPr>
        <w:t xml:space="preserve"> </w:t>
      </w:r>
      <w:r>
        <w:rPr>
          <w:w w:val="110"/>
          <w:sz w:val="18"/>
        </w:rPr>
        <w:t>2012,</w:t>
      </w:r>
      <w:r>
        <w:rPr>
          <w:spacing w:val="-6"/>
          <w:w w:val="110"/>
          <w:sz w:val="18"/>
        </w:rPr>
        <w:t xml:space="preserve"> </w:t>
      </w:r>
      <w:r>
        <w:rPr>
          <w:w w:val="110"/>
          <w:sz w:val="18"/>
        </w:rPr>
        <w:t>derogado</w:t>
      </w:r>
      <w:r>
        <w:rPr>
          <w:spacing w:val="-7"/>
          <w:w w:val="110"/>
          <w:sz w:val="18"/>
        </w:rPr>
        <w:t xml:space="preserve"> </w:t>
      </w:r>
      <w:r>
        <w:rPr>
          <w:w w:val="110"/>
          <w:sz w:val="18"/>
        </w:rPr>
        <w:t>por</w:t>
      </w:r>
      <w:r>
        <w:rPr>
          <w:spacing w:val="-8"/>
          <w:w w:val="110"/>
          <w:sz w:val="18"/>
        </w:rPr>
        <w:t xml:space="preserve"> </w:t>
      </w:r>
      <w:r>
        <w:rPr>
          <w:w w:val="110"/>
          <w:sz w:val="18"/>
        </w:rPr>
        <w:t>el</w:t>
      </w:r>
      <w:r>
        <w:rPr>
          <w:spacing w:val="-8"/>
          <w:w w:val="110"/>
          <w:sz w:val="18"/>
        </w:rPr>
        <w:t xml:space="preserve"> </w:t>
      </w:r>
      <w:r>
        <w:rPr>
          <w:w w:val="110"/>
          <w:sz w:val="18"/>
        </w:rPr>
        <w:t>Decreto</w:t>
      </w:r>
      <w:r>
        <w:rPr>
          <w:spacing w:val="-6"/>
          <w:w w:val="110"/>
          <w:sz w:val="18"/>
        </w:rPr>
        <w:t xml:space="preserve"> </w:t>
      </w:r>
      <w:r>
        <w:rPr>
          <w:w w:val="110"/>
          <w:sz w:val="18"/>
        </w:rPr>
        <w:t>2573 de 2014, se indicaba que, para la incorporación de medios electrónicos, informáticos, telemáticos, ópticos o similares</w:t>
      </w:r>
      <w:r>
        <w:rPr>
          <w:spacing w:val="-9"/>
          <w:w w:val="110"/>
          <w:sz w:val="18"/>
        </w:rPr>
        <w:t xml:space="preserve"> </w:t>
      </w:r>
      <w:r>
        <w:rPr>
          <w:w w:val="110"/>
          <w:sz w:val="18"/>
        </w:rPr>
        <w:t>en</w:t>
      </w:r>
      <w:r>
        <w:rPr>
          <w:spacing w:val="-7"/>
          <w:w w:val="110"/>
          <w:sz w:val="18"/>
        </w:rPr>
        <w:t xml:space="preserve"> </w:t>
      </w:r>
      <w:r>
        <w:rPr>
          <w:w w:val="110"/>
          <w:sz w:val="18"/>
        </w:rPr>
        <w:t>la</w:t>
      </w:r>
      <w:r>
        <w:rPr>
          <w:spacing w:val="-9"/>
          <w:w w:val="110"/>
          <w:sz w:val="18"/>
        </w:rPr>
        <w:t xml:space="preserve"> </w:t>
      </w:r>
      <w:r>
        <w:rPr>
          <w:w w:val="110"/>
          <w:sz w:val="18"/>
        </w:rPr>
        <w:t>gestión</w:t>
      </w:r>
      <w:r>
        <w:rPr>
          <w:spacing w:val="-8"/>
          <w:w w:val="110"/>
          <w:sz w:val="18"/>
        </w:rPr>
        <w:t xml:space="preserve"> </w:t>
      </w:r>
      <w:r>
        <w:rPr>
          <w:w w:val="110"/>
          <w:sz w:val="18"/>
        </w:rPr>
        <w:t>de</w:t>
      </w:r>
      <w:r>
        <w:rPr>
          <w:spacing w:val="-8"/>
          <w:w w:val="110"/>
          <w:sz w:val="18"/>
        </w:rPr>
        <w:t xml:space="preserve"> </w:t>
      </w:r>
      <w:r>
        <w:rPr>
          <w:w w:val="110"/>
          <w:sz w:val="18"/>
        </w:rPr>
        <w:t>sus</w:t>
      </w:r>
      <w:r>
        <w:rPr>
          <w:spacing w:val="-8"/>
          <w:w w:val="110"/>
          <w:sz w:val="18"/>
        </w:rPr>
        <w:t xml:space="preserve"> </w:t>
      </w:r>
      <w:r>
        <w:rPr>
          <w:w w:val="110"/>
          <w:sz w:val="18"/>
        </w:rPr>
        <w:t>documentos,</w:t>
      </w:r>
      <w:r>
        <w:rPr>
          <w:spacing w:val="-9"/>
          <w:w w:val="110"/>
          <w:sz w:val="18"/>
        </w:rPr>
        <w:t xml:space="preserve"> </w:t>
      </w:r>
      <w:r>
        <w:rPr>
          <w:w w:val="110"/>
          <w:sz w:val="18"/>
        </w:rPr>
        <w:t>los</w:t>
      </w:r>
      <w:r>
        <w:rPr>
          <w:spacing w:val="-8"/>
          <w:w w:val="110"/>
          <w:sz w:val="18"/>
        </w:rPr>
        <w:t xml:space="preserve"> </w:t>
      </w:r>
      <w:r>
        <w:rPr>
          <w:w w:val="110"/>
          <w:sz w:val="18"/>
        </w:rPr>
        <w:t>sujetos</w:t>
      </w:r>
      <w:r>
        <w:rPr>
          <w:spacing w:val="-9"/>
          <w:w w:val="110"/>
          <w:sz w:val="18"/>
        </w:rPr>
        <w:t xml:space="preserve"> </w:t>
      </w:r>
      <w:r>
        <w:rPr>
          <w:w w:val="110"/>
          <w:sz w:val="18"/>
        </w:rPr>
        <w:t>obligados</w:t>
      </w:r>
      <w:r>
        <w:rPr>
          <w:spacing w:val="-8"/>
          <w:w w:val="110"/>
          <w:sz w:val="18"/>
        </w:rPr>
        <w:t xml:space="preserve"> </w:t>
      </w:r>
      <w:r>
        <w:rPr>
          <w:w w:val="110"/>
          <w:sz w:val="18"/>
        </w:rPr>
        <w:t>deberán</w:t>
      </w:r>
      <w:r>
        <w:rPr>
          <w:spacing w:val="-7"/>
          <w:w w:val="110"/>
          <w:sz w:val="18"/>
        </w:rPr>
        <w:t xml:space="preserve"> </w:t>
      </w:r>
      <w:r>
        <w:rPr>
          <w:w w:val="110"/>
          <w:sz w:val="18"/>
        </w:rPr>
        <w:t>seguir</w:t>
      </w:r>
      <w:r>
        <w:rPr>
          <w:spacing w:val="-9"/>
          <w:w w:val="110"/>
          <w:sz w:val="18"/>
        </w:rPr>
        <w:t xml:space="preserve"> </w:t>
      </w:r>
      <w:r>
        <w:rPr>
          <w:w w:val="110"/>
          <w:sz w:val="18"/>
        </w:rPr>
        <w:t>lo</w:t>
      </w:r>
      <w:r>
        <w:rPr>
          <w:spacing w:val="-9"/>
          <w:w w:val="110"/>
          <w:sz w:val="18"/>
        </w:rPr>
        <w:t xml:space="preserve"> </w:t>
      </w:r>
      <w:r>
        <w:rPr>
          <w:w w:val="110"/>
          <w:sz w:val="18"/>
        </w:rPr>
        <w:t>establecido</w:t>
      </w:r>
      <w:r>
        <w:rPr>
          <w:spacing w:val="-9"/>
          <w:w w:val="110"/>
          <w:sz w:val="18"/>
        </w:rPr>
        <w:t xml:space="preserve"> </w:t>
      </w:r>
      <w:r>
        <w:rPr>
          <w:w w:val="110"/>
          <w:sz w:val="18"/>
        </w:rPr>
        <w:t>en</w:t>
      </w:r>
      <w:r>
        <w:rPr>
          <w:spacing w:val="-7"/>
          <w:w w:val="110"/>
          <w:sz w:val="18"/>
        </w:rPr>
        <w:t xml:space="preserve"> </w:t>
      </w:r>
      <w:r>
        <w:rPr>
          <w:w w:val="110"/>
          <w:sz w:val="18"/>
        </w:rPr>
        <w:t>los</w:t>
      </w:r>
      <w:r>
        <w:rPr>
          <w:spacing w:val="-9"/>
          <w:w w:val="110"/>
          <w:sz w:val="18"/>
        </w:rPr>
        <w:t xml:space="preserve"> </w:t>
      </w:r>
      <w:r>
        <w:rPr>
          <w:w w:val="110"/>
          <w:sz w:val="18"/>
        </w:rPr>
        <w:t>artículos 19 y 21 de la Ley 594 de 2000,</w:t>
      </w:r>
      <w:r>
        <w:rPr>
          <w:w w:val="110"/>
          <w:sz w:val="18"/>
        </w:rPr>
        <w:t xml:space="preserve"> 12 de la Ley 527 de 1999, así como los elementos establecidos en la Ley  1437</w:t>
      </w:r>
      <w:r>
        <w:rPr>
          <w:spacing w:val="9"/>
          <w:w w:val="110"/>
          <w:sz w:val="18"/>
        </w:rPr>
        <w:t xml:space="preserve"> </w:t>
      </w:r>
      <w:r>
        <w:rPr>
          <w:w w:val="110"/>
          <w:sz w:val="18"/>
        </w:rPr>
        <w:t>de</w:t>
      </w:r>
      <w:r>
        <w:rPr>
          <w:spacing w:val="9"/>
          <w:w w:val="110"/>
          <w:sz w:val="18"/>
        </w:rPr>
        <w:t xml:space="preserve"> </w:t>
      </w:r>
      <w:r>
        <w:rPr>
          <w:w w:val="110"/>
          <w:sz w:val="18"/>
        </w:rPr>
        <w:t>2011</w:t>
      </w:r>
      <w:r>
        <w:rPr>
          <w:spacing w:val="10"/>
          <w:w w:val="110"/>
          <w:sz w:val="18"/>
        </w:rPr>
        <w:t xml:space="preserve"> </w:t>
      </w:r>
      <w:r>
        <w:rPr>
          <w:w w:val="110"/>
          <w:sz w:val="18"/>
        </w:rPr>
        <w:t>y</w:t>
      </w:r>
      <w:r>
        <w:rPr>
          <w:spacing w:val="11"/>
          <w:w w:val="110"/>
          <w:sz w:val="18"/>
        </w:rPr>
        <w:t xml:space="preserve"> </w:t>
      </w:r>
      <w:r>
        <w:rPr>
          <w:w w:val="110"/>
          <w:sz w:val="18"/>
        </w:rPr>
        <w:t>las</w:t>
      </w:r>
      <w:r>
        <w:rPr>
          <w:spacing w:val="9"/>
          <w:w w:val="110"/>
          <w:sz w:val="18"/>
        </w:rPr>
        <w:t xml:space="preserve"> </w:t>
      </w:r>
      <w:r>
        <w:rPr>
          <w:w w:val="110"/>
          <w:sz w:val="18"/>
        </w:rPr>
        <w:t>demás</w:t>
      </w:r>
      <w:r>
        <w:rPr>
          <w:spacing w:val="10"/>
          <w:w w:val="110"/>
          <w:sz w:val="18"/>
        </w:rPr>
        <w:t xml:space="preserve"> </w:t>
      </w:r>
      <w:r>
        <w:rPr>
          <w:w w:val="110"/>
          <w:sz w:val="18"/>
        </w:rPr>
        <w:t>disposiciones</w:t>
      </w:r>
      <w:r>
        <w:rPr>
          <w:spacing w:val="9"/>
          <w:w w:val="110"/>
          <w:sz w:val="18"/>
        </w:rPr>
        <w:t xml:space="preserve"> </w:t>
      </w:r>
      <w:r>
        <w:rPr>
          <w:w w:val="110"/>
          <w:sz w:val="18"/>
        </w:rPr>
        <w:t>legales</w:t>
      </w:r>
      <w:r>
        <w:rPr>
          <w:spacing w:val="10"/>
          <w:w w:val="110"/>
          <w:sz w:val="18"/>
        </w:rPr>
        <w:t xml:space="preserve"> </w:t>
      </w:r>
      <w:r>
        <w:rPr>
          <w:w w:val="110"/>
          <w:sz w:val="18"/>
        </w:rPr>
        <w:t>vigentes</w:t>
      </w:r>
      <w:r>
        <w:rPr>
          <w:spacing w:val="9"/>
          <w:w w:val="110"/>
          <w:sz w:val="18"/>
        </w:rPr>
        <w:t xml:space="preserve"> </w:t>
      </w:r>
      <w:r>
        <w:rPr>
          <w:w w:val="110"/>
          <w:sz w:val="18"/>
        </w:rPr>
        <w:t>aplicables.</w:t>
      </w:r>
    </w:p>
    <w:p w:rsidR="00B33099" w:rsidRDefault="00B33099">
      <w:pPr>
        <w:spacing w:line="254" w:lineRule="auto"/>
        <w:jc w:val="both"/>
        <w:rPr>
          <w:sz w:val="18"/>
        </w:rPr>
        <w:sectPr w:rsidR="00B33099">
          <w:pgSz w:w="12240" w:h="15840"/>
          <w:pgMar w:top="1420" w:right="0" w:bottom="1020" w:left="1580" w:header="0" w:footer="838" w:gutter="0"/>
          <w:cols w:space="720"/>
        </w:sectPr>
      </w:pPr>
    </w:p>
    <w:p w:rsidR="00B33099" w:rsidRDefault="001F4808">
      <w:pPr>
        <w:pStyle w:val="BodyText"/>
        <w:spacing w:before="91" w:line="292" w:lineRule="auto"/>
        <w:ind w:left="262" w:right="1697"/>
        <w:jc w:val="both"/>
      </w:pPr>
      <w:r>
        <w:rPr>
          <w:w w:val="105"/>
        </w:rPr>
        <w:lastRenderedPageBreak/>
        <w:t>interoperabilidad, que define condiciones mínimas para que las entidades públicas y privadas que desarrollan funciones públicas establezcan mecanismos para permitir el uso</w:t>
      </w:r>
      <w:r>
        <w:rPr>
          <w:spacing w:val="52"/>
          <w:w w:val="105"/>
        </w:rPr>
        <w:t xml:space="preserve"> </w:t>
      </w:r>
      <w:r>
        <w:rPr>
          <w:w w:val="105"/>
        </w:rPr>
        <w:t>de datos entre sí; (iv) eficiencia administrativa, es decir, la gestión de los docum</w:t>
      </w:r>
      <w:r>
        <w:rPr>
          <w:w w:val="105"/>
        </w:rPr>
        <w:t xml:space="preserve">entos generados por las entidades públicas y las privadas que prestan funciones públicas, así  como aumento de la generación de documentos digitales para eliminar los soportes </w:t>
      </w:r>
      <w:r>
        <w:rPr>
          <w:spacing w:val="-3"/>
          <w:w w:val="105"/>
        </w:rPr>
        <w:t xml:space="preserve">en </w:t>
      </w:r>
      <w:r>
        <w:rPr>
          <w:w w:val="105"/>
        </w:rPr>
        <w:t>papel y disminuir los trámites solicitados al ciudadano; y (v) reportes de in</w:t>
      </w:r>
      <w:r>
        <w:rPr>
          <w:w w:val="105"/>
        </w:rPr>
        <w:t>formación, que corresponde a los reportes de datos que las entidades privadas, la academia y los ciudadanos deben suministrar periódicamente a las entidades públicas en el marco de sus competencias, a los particulares que desarrollan funciones públicas, as</w:t>
      </w:r>
      <w:r>
        <w:rPr>
          <w:w w:val="105"/>
        </w:rPr>
        <w:t>í como aquellos que las entidades públicas deben</w:t>
      </w:r>
      <w:r>
        <w:rPr>
          <w:spacing w:val="13"/>
          <w:w w:val="105"/>
        </w:rPr>
        <w:t xml:space="preserve"> </w:t>
      </w:r>
      <w:r>
        <w:rPr>
          <w:w w:val="105"/>
        </w:rPr>
        <w:t>realizar.</w:t>
      </w:r>
    </w:p>
    <w:p w:rsidR="00B33099" w:rsidRDefault="001F4808">
      <w:pPr>
        <w:pStyle w:val="BodyText"/>
        <w:spacing w:before="129" w:line="292" w:lineRule="auto"/>
        <w:ind w:left="262" w:right="1696" w:firstLine="566"/>
        <w:jc w:val="both"/>
      </w:pPr>
      <w:r>
        <w:rPr>
          <w:w w:val="105"/>
        </w:rPr>
        <w:t>Este marco jurídico se compone de disposiciones y precedentes judiciales de diferente jerarquía</w:t>
      </w:r>
      <w:hyperlink w:anchor="_bookmark13" w:history="1">
        <w:r>
          <w:rPr>
            <w:w w:val="105"/>
            <w:position w:val="8"/>
            <w:sz w:val="13"/>
          </w:rPr>
          <w:t>10</w:t>
        </w:r>
      </w:hyperlink>
      <w:r>
        <w:rPr>
          <w:w w:val="105"/>
        </w:rPr>
        <w:t>, expedidas de manera independiente</w:t>
      </w:r>
      <w:hyperlink w:anchor="_bookmark14" w:history="1">
        <w:r>
          <w:rPr>
            <w:w w:val="105"/>
            <w:position w:val="8"/>
            <w:sz w:val="13"/>
          </w:rPr>
          <w:t>11</w:t>
        </w:r>
      </w:hyperlink>
      <w:r>
        <w:rPr>
          <w:w w:val="105"/>
          <w:position w:val="8"/>
          <w:sz w:val="13"/>
        </w:rPr>
        <w:t xml:space="preserve"> </w:t>
      </w:r>
      <w:r>
        <w:rPr>
          <w:w w:val="105"/>
        </w:rPr>
        <w:t>para regular situaciones sociales</w:t>
      </w:r>
      <w:r>
        <w:rPr>
          <w:spacing w:val="52"/>
          <w:w w:val="105"/>
        </w:rPr>
        <w:t xml:space="preserve"> </w:t>
      </w:r>
      <w:r>
        <w:rPr>
          <w:w w:val="105"/>
        </w:rPr>
        <w:t xml:space="preserve">concretas en momentos y sectores específicos. Por ello, carece de armonización para habilitar los procesos de explotación de datos para la generación de valor económico y social, y no contiene reglas para la mitigación de </w:t>
      </w:r>
      <w:r>
        <w:rPr>
          <w:w w:val="105"/>
        </w:rPr>
        <w:t>los riesgos  asociados  a  ello. El ejercicio  de compilación realizado por el Gobierno nacional entre 2015 y 2016 reunió en cuerpos normativos únicos los decretos propios de cada sector gubernamental. Esta compilación es un esfuerzo importante, que brinda</w:t>
      </w:r>
      <w:r>
        <w:rPr>
          <w:w w:val="105"/>
        </w:rPr>
        <w:t xml:space="preserve"> seguridad jurídica, pero no corresponde a una labor de articulación, armonización o simplificación de la regulación que favorezca la explotación   </w:t>
      </w:r>
      <w:r>
        <w:rPr>
          <w:spacing w:val="52"/>
          <w:w w:val="105"/>
        </w:rPr>
        <w:t xml:space="preserve"> </w:t>
      </w:r>
      <w:r>
        <w:rPr>
          <w:w w:val="105"/>
        </w:rPr>
        <w:t>de</w:t>
      </w:r>
      <w:r>
        <w:rPr>
          <w:spacing w:val="15"/>
          <w:w w:val="105"/>
        </w:rPr>
        <w:t xml:space="preserve"> </w:t>
      </w:r>
      <w:r>
        <w:rPr>
          <w:w w:val="105"/>
        </w:rPr>
        <w:t>datos.</w:t>
      </w:r>
    </w:p>
    <w:p w:rsidR="00B33099" w:rsidRDefault="001F4808">
      <w:pPr>
        <w:pStyle w:val="BodyText"/>
        <w:spacing w:before="120" w:line="292" w:lineRule="auto"/>
        <w:ind w:left="263" w:right="1696" w:firstLine="566"/>
        <w:jc w:val="both"/>
      </w:pPr>
      <w:r>
        <w:rPr>
          <w:w w:val="105"/>
        </w:rPr>
        <w:t xml:space="preserve">Por otro lado, mediante el artículo 160 del PND 2014-2018 </w:t>
      </w:r>
      <w:r>
        <w:rPr>
          <w:i/>
          <w:w w:val="105"/>
          <w:sz w:val="23"/>
        </w:rPr>
        <w:t xml:space="preserve">Todos por un nuevo país </w:t>
      </w:r>
      <w:r>
        <w:rPr>
          <w:w w:val="105"/>
        </w:rPr>
        <w:t>se creó el Sist</w:t>
      </w:r>
      <w:r>
        <w:rPr>
          <w:w w:val="105"/>
        </w:rPr>
        <w:t>ema Estadístico Nacional (SEN)</w:t>
      </w:r>
      <w:hyperlink w:anchor="_bookmark15" w:history="1">
        <w:r>
          <w:rPr>
            <w:w w:val="105"/>
            <w:position w:val="8"/>
            <w:sz w:val="13"/>
          </w:rPr>
          <w:t>12</w:t>
        </w:r>
      </w:hyperlink>
      <w:r>
        <w:rPr>
          <w:spacing w:val="30"/>
          <w:w w:val="105"/>
          <w:position w:val="8"/>
          <w:sz w:val="13"/>
        </w:rPr>
        <w:t xml:space="preserve"> </w:t>
      </w:r>
      <w:r>
        <w:rPr>
          <w:w w:val="105"/>
        </w:rPr>
        <w:t>para generar estadísticas oficiales a partir   del aprovechamiento de registros administrativos y del intercambio de microdatos entre las entidades del SEN con altos estándares de calidad y de</w:t>
      </w:r>
      <w:r>
        <w:rPr>
          <w:w w:val="105"/>
        </w:rPr>
        <w:t xml:space="preserve"> manera oportuna. De igual forma  </w:t>
      </w:r>
      <w:r>
        <w:rPr>
          <w:spacing w:val="52"/>
          <w:w w:val="105"/>
        </w:rPr>
        <w:t xml:space="preserve"> </w:t>
      </w:r>
      <w:r>
        <w:rPr>
          <w:w w:val="105"/>
        </w:rPr>
        <w:t>se definió al DANE como rector del SEN. Este Sistema es un conjunto articulado de entidades, organizaciones, usuarios, procesos e instrumentos técnicos, que garantiza la producción y difusión de las estadísticas oficiales</w:t>
      </w:r>
      <w:r>
        <w:rPr>
          <w:w w:val="105"/>
        </w:rPr>
        <w:t xml:space="preserve"> nacionales y territoriales. Para ello, fue expedido el Plan Estadístico Nacional (PEN) que contiene la política estadística  del  país</w:t>
      </w:r>
      <w:r>
        <w:rPr>
          <w:spacing w:val="52"/>
          <w:w w:val="105"/>
        </w:rPr>
        <w:t xml:space="preserve"> </w:t>
      </w:r>
      <w:r>
        <w:rPr>
          <w:w w:val="105"/>
        </w:rPr>
        <w:t>para los próximos cinco</w:t>
      </w:r>
      <w:r>
        <w:rPr>
          <w:spacing w:val="8"/>
          <w:w w:val="105"/>
        </w:rPr>
        <w:t xml:space="preserve"> </w:t>
      </w:r>
      <w:r>
        <w:rPr>
          <w:w w:val="105"/>
        </w:rPr>
        <w:t>años.</w:t>
      </w:r>
    </w:p>
    <w:p w:rsidR="00B33099" w:rsidRDefault="001F4808">
      <w:pPr>
        <w:pStyle w:val="BodyText"/>
        <w:spacing w:before="8"/>
        <w:rPr>
          <w:sz w:val="19"/>
        </w:rPr>
      </w:pPr>
      <w:r>
        <w:pict>
          <v:line id="_x0000_s1451" alt="" style="position:absolute;z-index:-251651072;mso-wrap-edited:f;mso-width-percent:0;mso-height-percent:0;mso-wrap-distance-left:0;mso-wrap-distance-right:0;mso-position-horizontal-relative:page;mso-width-percent:0;mso-height-percent:0" from="92.15pt,14.2pt" to="236.15pt,14.2pt" strokeweight=".48pt">
            <w10:wrap type="topAndBottom" anchorx="page"/>
          </v:line>
        </w:pict>
      </w:r>
    </w:p>
    <w:p w:rsidR="00B33099" w:rsidRDefault="001F4808">
      <w:pPr>
        <w:spacing w:before="85" w:line="254" w:lineRule="auto"/>
        <w:ind w:left="263" w:right="1698" w:firstLine="141"/>
        <w:jc w:val="both"/>
        <w:rPr>
          <w:sz w:val="18"/>
        </w:rPr>
      </w:pPr>
      <w:bookmarkStart w:id="16" w:name="_bookmark13"/>
      <w:bookmarkEnd w:id="16"/>
      <w:r>
        <w:rPr>
          <w:w w:val="105"/>
          <w:position w:val="6"/>
          <w:sz w:val="11"/>
        </w:rPr>
        <w:t xml:space="preserve">10 </w:t>
      </w:r>
      <w:r>
        <w:rPr>
          <w:w w:val="105"/>
          <w:sz w:val="18"/>
        </w:rPr>
        <w:t>Se recogen todos los mecanismos jurídicos que contengan algún mandato referido a capt</w:t>
      </w:r>
      <w:r>
        <w:rPr>
          <w:w w:val="105"/>
          <w:sz w:val="18"/>
        </w:rPr>
        <w:t>ura (reportes), almacenamiento, procesamiento, análisis, publicación y creación de valor de datos o de  información, en el  sector público y</w:t>
      </w:r>
      <w:r>
        <w:rPr>
          <w:spacing w:val="35"/>
          <w:w w:val="105"/>
          <w:sz w:val="18"/>
        </w:rPr>
        <w:t xml:space="preserve"> </w:t>
      </w:r>
      <w:r>
        <w:rPr>
          <w:w w:val="105"/>
          <w:sz w:val="18"/>
        </w:rPr>
        <w:t>privado.</w:t>
      </w:r>
    </w:p>
    <w:p w:rsidR="00B33099" w:rsidRDefault="001F4808">
      <w:pPr>
        <w:spacing w:before="62" w:line="254" w:lineRule="auto"/>
        <w:ind w:left="263" w:right="1697" w:firstLine="141"/>
        <w:jc w:val="both"/>
        <w:rPr>
          <w:sz w:val="18"/>
        </w:rPr>
      </w:pPr>
      <w:bookmarkStart w:id="17" w:name="_bookmark14"/>
      <w:bookmarkEnd w:id="17"/>
      <w:r>
        <w:rPr>
          <w:w w:val="105"/>
          <w:position w:val="6"/>
          <w:sz w:val="11"/>
        </w:rPr>
        <w:t xml:space="preserve">11 </w:t>
      </w:r>
      <w:r>
        <w:rPr>
          <w:w w:val="105"/>
          <w:sz w:val="18"/>
        </w:rPr>
        <w:t xml:space="preserve">Se incluyen sentencias de control previo de constitucionalidad de leyes estatutarias, y la sentencia de tutela </w:t>
      </w:r>
      <w:r>
        <w:rPr>
          <w:spacing w:val="-1"/>
          <w:w w:val="96"/>
          <w:sz w:val="18"/>
        </w:rPr>
        <w:t>T</w:t>
      </w:r>
      <w:r>
        <w:rPr>
          <w:w w:val="67"/>
          <w:sz w:val="18"/>
        </w:rPr>
        <w:t>-</w:t>
      </w:r>
      <w:r>
        <w:rPr>
          <w:spacing w:val="-1"/>
          <w:w w:val="121"/>
          <w:sz w:val="18"/>
        </w:rPr>
        <w:t>729</w:t>
      </w:r>
      <w:r>
        <w:rPr>
          <w:w w:val="147"/>
          <w:sz w:val="18"/>
        </w:rPr>
        <w:t>/</w:t>
      </w:r>
      <w:r>
        <w:rPr>
          <w:spacing w:val="-1"/>
          <w:w w:val="121"/>
          <w:sz w:val="18"/>
        </w:rPr>
        <w:t>02</w:t>
      </w:r>
      <w:r>
        <w:rPr>
          <w:w w:val="123"/>
          <w:sz w:val="18"/>
        </w:rPr>
        <w:t>,</w:t>
      </w:r>
      <w:r>
        <w:rPr>
          <w:sz w:val="18"/>
        </w:rPr>
        <w:t xml:space="preserve"> </w:t>
      </w:r>
      <w:r>
        <w:rPr>
          <w:spacing w:val="-15"/>
          <w:sz w:val="18"/>
        </w:rPr>
        <w:t xml:space="preserve"> </w:t>
      </w:r>
      <w:r>
        <w:rPr>
          <w:spacing w:val="-1"/>
          <w:w w:val="104"/>
          <w:sz w:val="18"/>
        </w:rPr>
        <w:t>pr</w:t>
      </w:r>
      <w:r>
        <w:rPr>
          <w:w w:val="114"/>
          <w:sz w:val="18"/>
        </w:rPr>
        <w:t>i</w:t>
      </w:r>
      <w:r>
        <w:rPr>
          <w:w w:val="96"/>
          <w:sz w:val="18"/>
        </w:rPr>
        <w:t>m</w:t>
      </w:r>
      <w:r>
        <w:rPr>
          <w:w w:val="104"/>
          <w:sz w:val="18"/>
        </w:rPr>
        <w:t>e</w:t>
      </w:r>
      <w:r>
        <w:rPr>
          <w:spacing w:val="-1"/>
          <w:w w:val="96"/>
          <w:sz w:val="18"/>
        </w:rPr>
        <w:t>r</w:t>
      </w:r>
      <w:r>
        <w:rPr>
          <w:w w:val="120"/>
          <w:sz w:val="18"/>
        </w:rPr>
        <w:t>a</w:t>
      </w:r>
      <w:r>
        <w:rPr>
          <w:sz w:val="18"/>
        </w:rPr>
        <w:t xml:space="preserve"> </w:t>
      </w:r>
      <w:r>
        <w:rPr>
          <w:spacing w:val="-15"/>
          <w:sz w:val="18"/>
        </w:rPr>
        <w:t xml:space="preserve"> </w:t>
      </w:r>
      <w:r>
        <w:rPr>
          <w:w w:val="104"/>
          <w:sz w:val="18"/>
        </w:rPr>
        <w:t>e</w:t>
      </w:r>
      <w:r>
        <w:rPr>
          <w:sz w:val="18"/>
        </w:rPr>
        <w:t>n</w:t>
      </w:r>
      <w:r>
        <w:rPr>
          <w:sz w:val="18"/>
        </w:rPr>
        <w:t xml:space="preserve"> </w:t>
      </w:r>
      <w:r>
        <w:rPr>
          <w:spacing w:val="-14"/>
          <w:sz w:val="18"/>
        </w:rPr>
        <w:t xml:space="preserve"> </w:t>
      </w:r>
      <w:r>
        <w:rPr>
          <w:spacing w:val="-1"/>
          <w:w w:val="96"/>
          <w:sz w:val="18"/>
        </w:rPr>
        <w:t>r</w:t>
      </w:r>
      <w:r>
        <w:rPr>
          <w:w w:val="104"/>
          <w:sz w:val="18"/>
        </w:rPr>
        <w:t>e</w:t>
      </w:r>
      <w:r>
        <w:rPr>
          <w:spacing w:val="1"/>
          <w:w w:val="89"/>
          <w:sz w:val="18"/>
        </w:rPr>
        <w:t>f</w:t>
      </w:r>
      <w:r>
        <w:rPr>
          <w:w w:val="104"/>
          <w:sz w:val="18"/>
        </w:rPr>
        <w:t>e</w:t>
      </w:r>
      <w:r>
        <w:rPr>
          <w:spacing w:val="-1"/>
          <w:w w:val="96"/>
          <w:sz w:val="18"/>
        </w:rPr>
        <w:t>r</w:t>
      </w:r>
      <w:r>
        <w:rPr>
          <w:w w:val="114"/>
          <w:sz w:val="18"/>
        </w:rPr>
        <w:t>i</w:t>
      </w:r>
      <w:r>
        <w:rPr>
          <w:spacing w:val="-1"/>
          <w:w w:val="96"/>
          <w:sz w:val="18"/>
        </w:rPr>
        <w:t>r</w:t>
      </w:r>
      <w:r>
        <w:rPr>
          <w:w w:val="102"/>
          <w:sz w:val="18"/>
        </w:rPr>
        <w:t>s</w:t>
      </w:r>
      <w:r>
        <w:rPr>
          <w:w w:val="104"/>
          <w:sz w:val="18"/>
        </w:rPr>
        <w:t>e</w:t>
      </w:r>
      <w:r>
        <w:rPr>
          <w:sz w:val="18"/>
        </w:rPr>
        <w:t xml:space="preserve"> </w:t>
      </w:r>
      <w:r>
        <w:rPr>
          <w:spacing w:val="-15"/>
          <w:sz w:val="18"/>
        </w:rPr>
        <w:t xml:space="preserve"> </w:t>
      </w:r>
      <w:r>
        <w:rPr>
          <w:w w:val="120"/>
          <w:sz w:val="18"/>
        </w:rPr>
        <w:t>a</w:t>
      </w:r>
      <w:r>
        <w:rPr>
          <w:sz w:val="18"/>
        </w:rPr>
        <w:t xml:space="preserve"> </w:t>
      </w:r>
      <w:r>
        <w:rPr>
          <w:spacing w:val="-15"/>
          <w:sz w:val="18"/>
        </w:rPr>
        <w:t xml:space="preserve"> </w:t>
      </w:r>
      <w:r>
        <w:rPr>
          <w:spacing w:val="-1"/>
          <w:w w:val="98"/>
          <w:sz w:val="18"/>
        </w:rPr>
        <w:t>l</w:t>
      </w:r>
      <w:r>
        <w:rPr>
          <w:w w:val="120"/>
          <w:sz w:val="18"/>
        </w:rPr>
        <w:t>a</w:t>
      </w:r>
      <w:r>
        <w:rPr>
          <w:sz w:val="18"/>
        </w:rPr>
        <w:t xml:space="preserve"> </w:t>
      </w:r>
      <w:r>
        <w:rPr>
          <w:spacing w:val="-15"/>
          <w:sz w:val="18"/>
        </w:rPr>
        <w:t xml:space="preserve"> </w:t>
      </w:r>
      <w:r>
        <w:rPr>
          <w:w w:val="96"/>
          <w:sz w:val="18"/>
        </w:rPr>
        <w:t>m</w:t>
      </w:r>
      <w:r>
        <w:rPr>
          <w:spacing w:val="-1"/>
          <w:sz w:val="18"/>
        </w:rPr>
        <w:t>a</w:t>
      </w:r>
      <w:r>
        <w:rPr>
          <w:sz w:val="18"/>
        </w:rPr>
        <w:t>t</w:t>
      </w:r>
      <w:r>
        <w:rPr>
          <w:w w:val="104"/>
          <w:sz w:val="18"/>
        </w:rPr>
        <w:t>e</w:t>
      </w:r>
      <w:r>
        <w:rPr>
          <w:spacing w:val="-1"/>
          <w:w w:val="96"/>
          <w:sz w:val="18"/>
        </w:rPr>
        <w:t>r</w:t>
      </w:r>
      <w:r>
        <w:rPr>
          <w:w w:val="114"/>
          <w:sz w:val="18"/>
        </w:rPr>
        <w:t>i</w:t>
      </w:r>
      <w:r>
        <w:rPr>
          <w:w w:val="120"/>
          <w:sz w:val="18"/>
        </w:rPr>
        <w:t>a</w:t>
      </w:r>
      <w:r>
        <w:rPr>
          <w:sz w:val="18"/>
        </w:rPr>
        <w:t xml:space="preserve"> </w:t>
      </w:r>
      <w:r>
        <w:rPr>
          <w:spacing w:val="-15"/>
          <w:sz w:val="18"/>
        </w:rPr>
        <w:t xml:space="preserve"> </w:t>
      </w:r>
      <w:r>
        <w:rPr>
          <w:spacing w:val="-1"/>
          <w:w w:val="107"/>
          <w:sz w:val="18"/>
        </w:rPr>
        <w:t>d</w:t>
      </w:r>
      <w:r>
        <w:rPr>
          <w:w w:val="107"/>
          <w:sz w:val="18"/>
        </w:rPr>
        <w:t>e</w:t>
      </w:r>
      <w:r>
        <w:rPr>
          <w:sz w:val="18"/>
        </w:rPr>
        <w:t xml:space="preserve"> </w:t>
      </w:r>
      <w:r>
        <w:rPr>
          <w:spacing w:val="-15"/>
          <w:sz w:val="18"/>
        </w:rPr>
        <w:t xml:space="preserve"> </w:t>
      </w:r>
      <w:r>
        <w:rPr>
          <w:spacing w:val="-1"/>
          <w:w w:val="104"/>
          <w:sz w:val="18"/>
        </w:rPr>
        <w:t>pr</w:t>
      </w:r>
      <w:r>
        <w:rPr>
          <w:spacing w:val="-1"/>
          <w:w w:val="106"/>
          <w:sz w:val="18"/>
        </w:rPr>
        <w:t>o</w:t>
      </w:r>
      <w:r>
        <w:rPr>
          <w:w w:val="71"/>
          <w:sz w:val="18"/>
        </w:rPr>
        <w:t>t</w:t>
      </w:r>
      <w:r>
        <w:rPr>
          <w:w w:val="104"/>
          <w:sz w:val="18"/>
        </w:rPr>
        <w:t>e</w:t>
      </w:r>
      <w:r>
        <w:rPr>
          <w:w w:val="112"/>
          <w:sz w:val="18"/>
        </w:rPr>
        <w:t>cc</w:t>
      </w:r>
      <w:r>
        <w:rPr>
          <w:w w:val="114"/>
          <w:sz w:val="18"/>
        </w:rPr>
        <w:t>i</w:t>
      </w:r>
      <w:r>
        <w:rPr>
          <w:spacing w:val="-1"/>
          <w:w w:val="106"/>
          <w:sz w:val="18"/>
        </w:rPr>
        <w:t>ó</w:t>
      </w:r>
      <w:r>
        <w:rPr>
          <w:sz w:val="18"/>
        </w:rPr>
        <w:t>n</w:t>
      </w:r>
      <w:r>
        <w:rPr>
          <w:sz w:val="18"/>
        </w:rPr>
        <w:t xml:space="preserve"> </w:t>
      </w:r>
      <w:r>
        <w:rPr>
          <w:spacing w:val="-14"/>
          <w:sz w:val="18"/>
        </w:rPr>
        <w:t xml:space="preserve"> </w:t>
      </w:r>
      <w:r>
        <w:rPr>
          <w:spacing w:val="-1"/>
          <w:w w:val="107"/>
          <w:sz w:val="18"/>
        </w:rPr>
        <w:t>d</w:t>
      </w:r>
      <w:r>
        <w:rPr>
          <w:w w:val="107"/>
          <w:sz w:val="18"/>
        </w:rPr>
        <w:t>e</w:t>
      </w:r>
      <w:r>
        <w:rPr>
          <w:sz w:val="18"/>
        </w:rPr>
        <w:t xml:space="preserve"> </w:t>
      </w:r>
      <w:r>
        <w:rPr>
          <w:spacing w:val="-15"/>
          <w:sz w:val="18"/>
        </w:rPr>
        <w:t xml:space="preserve"> </w:t>
      </w:r>
      <w:r>
        <w:rPr>
          <w:spacing w:val="-1"/>
          <w:w w:val="104"/>
          <w:sz w:val="18"/>
        </w:rPr>
        <w:t>da</w:t>
      </w:r>
      <w:r>
        <w:rPr>
          <w:w w:val="104"/>
          <w:sz w:val="18"/>
        </w:rPr>
        <w:t>t</w:t>
      </w:r>
      <w:r>
        <w:rPr>
          <w:spacing w:val="-1"/>
          <w:w w:val="106"/>
          <w:sz w:val="18"/>
        </w:rPr>
        <w:t>o</w:t>
      </w:r>
      <w:r>
        <w:rPr>
          <w:w w:val="102"/>
          <w:sz w:val="18"/>
        </w:rPr>
        <w:t>s</w:t>
      </w:r>
      <w:r>
        <w:rPr>
          <w:sz w:val="18"/>
        </w:rPr>
        <w:t xml:space="preserve"> </w:t>
      </w:r>
      <w:r>
        <w:rPr>
          <w:spacing w:val="-15"/>
          <w:sz w:val="18"/>
        </w:rPr>
        <w:t xml:space="preserve"> </w:t>
      </w:r>
      <w:r>
        <w:rPr>
          <w:w w:val="110"/>
          <w:sz w:val="18"/>
        </w:rPr>
        <w:t>y</w:t>
      </w:r>
      <w:r>
        <w:rPr>
          <w:sz w:val="18"/>
        </w:rPr>
        <w:t xml:space="preserve"> </w:t>
      </w:r>
      <w:r>
        <w:rPr>
          <w:spacing w:val="-16"/>
          <w:sz w:val="18"/>
        </w:rPr>
        <w:t xml:space="preserve"> </w:t>
      </w:r>
      <w:r>
        <w:rPr>
          <w:spacing w:val="-1"/>
          <w:w w:val="98"/>
          <w:sz w:val="18"/>
        </w:rPr>
        <w:t>l</w:t>
      </w:r>
      <w:r>
        <w:rPr>
          <w:spacing w:val="-1"/>
          <w:w w:val="106"/>
          <w:sz w:val="18"/>
        </w:rPr>
        <w:t>o</w:t>
      </w:r>
      <w:r>
        <w:rPr>
          <w:w w:val="102"/>
          <w:sz w:val="18"/>
        </w:rPr>
        <w:t>s</w:t>
      </w:r>
      <w:r>
        <w:rPr>
          <w:sz w:val="18"/>
        </w:rPr>
        <w:t xml:space="preserve"> </w:t>
      </w:r>
      <w:r>
        <w:rPr>
          <w:spacing w:val="-15"/>
          <w:sz w:val="18"/>
        </w:rPr>
        <w:t xml:space="preserve"> </w:t>
      </w:r>
      <w:r>
        <w:rPr>
          <w:spacing w:val="-1"/>
          <w:w w:val="104"/>
          <w:sz w:val="18"/>
        </w:rPr>
        <w:t>pr</w:t>
      </w:r>
      <w:r>
        <w:rPr>
          <w:w w:val="114"/>
          <w:sz w:val="18"/>
        </w:rPr>
        <w:t>i</w:t>
      </w:r>
      <w:r>
        <w:rPr>
          <w:sz w:val="18"/>
        </w:rPr>
        <w:t>n</w:t>
      </w:r>
      <w:r>
        <w:rPr>
          <w:w w:val="112"/>
          <w:sz w:val="18"/>
        </w:rPr>
        <w:t>c</w:t>
      </w:r>
      <w:r>
        <w:rPr>
          <w:w w:val="114"/>
          <w:sz w:val="18"/>
        </w:rPr>
        <w:t>i</w:t>
      </w:r>
      <w:r>
        <w:rPr>
          <w:spacing w:val="-1"/>
          <w:w w:val="111"/>
          <w:sz w:val="18"/>
        </w:rPr>
        <w:t>p</w:t>
      </w:r>
      <w:r>
        <w:rPr>
          <w:w w:val="111"/>
          <w:sz w:val="18"/>
        </w:rPr>
        <w:t>i</w:t>
      </w:r>
      <w:r>
        <w:rPr>
          <w:spacing w:val="-1"/>
          <w:w w:val="106"/>
          <w:sz w:val="18"/>
        </w:rPr>
        <w:t>o</w:t>
      </w:r>
      <w:r>
        <w:rPr>
          <w:w w:val="102"/>
          <w:sz w:val="18"/>
        </w:rPr>
        <w:t>s</w:t>
      </w:r>
      <w:r>
        <w:rPr>
          <w:sz w:val="18"/>
        </w:rPr>
        <w:t xml:space="preserve"> </w:t>
      </w:r>
      <w:r>
        <w:rPr>
          <w:spacing w:val="-15"/>
          <w:sz w:val="18"/>
        </w:rPr>
        <w:t xml:space="preserve"> </w:t>
      </w:r>
      <w:r>
        <w:rPr>
          <w:spacing w:val="-1"/>
          <w:w w:val="110"/>
          <w:sz w:val="18"/>
        </w:rPr>
        <w:t>par</w:t>
      </w:r>
      <w:r>
        <w:rPr>
          <w:w w:val="120"/>
          <w:sz w:val="18"/>
        </w:rPr>
        <w:t>a</w:t>
      </w:r>
      <w:r>
        <w:rPr>
          <w:sz w:val="18"/>
        </w:rPr>
        <w:t xml:space="preserve"> </w:t>
      </w:r>
      <w:r>
        <w:rPr>
          <w:spacing w:val="-15"/>
          <w:sz w:val="18"/>
        </w:rPr>
        <w:t xml:space="preserve"> </w:t>
      </w:r>
      <w:r>
        <w:rPr>
          <w:spacing w:val="2"/>
          <w:w w:val="102"/>
          <w:sz w:val="18"/>
        </w:rPr>
        <w:t>s</w:t>
      </w:r>
      <w:r>
        <w:rPr>
          <w:w w:val="97"/>
          <w:sz w:val="18"/>
        </w:rPr>
        <w:t>u</w:t>
      </w:r>
      <w:r>
        <w:rPr>
          <w:sz w:val="18"/>
        </w:rPr>
        <w:t xml:space="preserve"> </w:t>
      </w:r>
      <w:r>
        <w:rPr>
          <w:spacing w:val="-16"/>
          <w:sz w:val="18"/>
        </w:rPr>
        <w:t xml:space="preserve"> </w:t>
      </w:r>
      <w:r>
        <w:rPr>
          <w:w w:val="71"/>
          <w:sz w:val="18"/>
        </w:rPr>
        <w:t>t</w:t>
      </w:r>
      <w:r>
        <w:rPr>
          <w:spacing w:val="-1"/>
          <w:w w:val="96"/>
          <w:sz w:val="18"/>
        </w:rPr>
        <w:t>r</w:t>
      </w:r>
      <w:r>
        <w:rPr>
          <w:spacing w:val="-1"/>
          <w:sz w:val="18"/>
        </w:rPr>
        <w:t>a</w:t>
      </w:r>
      <w:r>
        <w:rPr>
          <w:sz w:val="18"/>
        </w:rPr>
        <w:t>t</w:t>
      </w:r>
      <w:r>
        <w:rPr>
          <w:spacing w:val="-1"/>
          <w:w w:val="105"/>
          <w:sz w:val="18"/>
        </w:rPr>
        <w:t>a</w:t>
      </w:r>
      <w:r>
        <w:rPr>
          <w:w w:val="105"/>
          <w:sz w:val="18"/>
        </w:rPr>
        <w:t>m</w:t>
      </w:r>
      <w:r>
        <w:rPr>
          <w:w w:val="114"/>
          <w:sz w:val="18"/>
        </w:rPr>
        <w:t>i</w:t>
      </w:r>
      <w:r>
        <w:rPr>
          <w:w w:val="104"/>
          <w:sz w:val="18"/>
        </w:rPr>
        <w:t>e</w:t>
      </w:r>
      <w:r>
        <w:rPr>
          <w:sz w:val="18"/>
        </w:rPr>
        <w:t>n</w:t>
      </w:r>
      <w:r>
        <w:rPr>
          <w:w w:val="71"/>
          <w:sz w:val="18"/>
        </w:rPr>
        <w:t>t</w:t>
      </w:r>
      <w:r>
        <w:rPr>
          <w:spacing w:val="-1"/>
          <w:w w:val="106"/>
          <w:sz w:val="18"/>
        </w:rPr>
        <w:t>o</w:t>
      </w:r>
      <w:r>
        <w:rPr>
          <w:w w:val="123"/>
          <w:sz w:val="18"/>
        </w:rPr>
        <w:t>,</w:t>
      </w:r>
      <w:r>
        <w:rPr>
          <w:sz w:val="18"/>
        </w:rPr>
        <w:t xml:space="preserve"> </w:t>
      </w:r>
      <w:r>
        <w:rPr>
          <w:spacing w:val="-15"/>
          <w:sz w:val="18"/>
        </w:rPr>
        <w:t xml:space="preserve"> </w:t>
      </w:r>
      <w:r>
        <w:rPr>
          <w:spacing w:val="-1"/>
          <w:w w:val="103"/>
          <w:sz w:val="18"/>
        </w:rPr>
        <w:t>qu</w:t>
      </w:r>
      <w:r>
        <w:rPr>
          <w:w w:val="104"/>
          <w:sz w:val="18"/>
        </w:rPr>
        <w:t xml:space="preserve">e </w:t>
      </w:r>
      <w:r>
        <w:rPr>
          <w:w w:val="105"/>
          <w:sz w:val="18"/>
        </w:rPr>
        <w:t>posteriormente</w:t>
      </w:r>
      <w:r>
        <w:rPr>
          <w:spacing w:val="32"/>
          <w:w w:val="105"/>
          <w:sz w:val="18"/>
        </w:rPr>
        <w:t xml:space="preserve"> </w:t>
      </w:r>
      <w:r>
        <w:rPr>
          <w:w w:val="105"/>
          <w:sz w:val="18"/>
        </w:rPr>
        <w:t>se</w:t>
      </w:r>
      <w:r>
        <w:rPr>
          <w:spacing w:val="32"/>
          <w:w w:val="105"/>
          <w:sz w:val="18"/>
        </w:rPr>
        <w:t xml:space="preserve"> </w:t>
      </w:r>
      <w:r>
        <w:rPr>
          <w:w w:val="105"/>
          <w:sz w:val="18"/>
        </w:rPr>
        <w:t>incorporaron</w:t>
      </w:r>
      <w:r>
        <w:rPr>
          <w:spacing w:val="33"/>
          <w:w w:val="105"/>
          <w:sz w:val="18"/>
        </w:rPr>
        <w:t xml:space="preserve"> </w:t>
      </w:r>
      <w:r>
        <w:rPr>
          <w:w w:val="105"/>
          <w:sz w:val="18"/>
        </w:rPr>
        <w:t>a</w:t>
      </w:r>
      <w:r>
        <w:rPr>
          <w:spacing w:val="31"/>
          <w:w w:val="105"/>
          <w:sz w:val="18"/>
        </w:rPr>
        <w:t xml:space="preserve"> </w:t>
      </w:r>
      <w:r>
        <w:rPr>
          <w:w w:val="105"/>
          <w:sz w:val="18"/>
        </w:rPr>
        <w:t>las</w:t>
      </w:r>
      <w:r>
        <w:rPr>
          <w:spacing w:val="32"/>
          <w:w w:val="105"/>
          <w:sz w:val="18"/>
        </w:rPr>
        <w:t xml:space="preserve"> </w:t>
      </w:r>
      <w:r>
        <w:rPr>
          <w:w w:val="105"/>
          <w:sz w:val="18"/>
        </w:rPr>
        <w:t>Leyes</w:t>
      </w:r>
      <w:r>
        <w:rPr>
          <w:spacing w:val="36"/>
          <w:w w:val="105"/>
          <w:sz w:val="18"/>
        </w:rPr>
        <w:t xml:space="preserve"> </w:t>
      </w:r>
      <w:r>
        <w:rPr>
          <w:w w:val="105"/>
          <w:sz w:val="18"/>
        </w:rPr>
        <w:t>Estatutarias</w:t>
      </w:r>
      <w:r>
        <w:rPr>
          <w:spacing w:val="33"/>
          <w:w w:val="105"/>
          <w:sz w:val="18"/>
        </w:rPr>
        <w:t xml:space="preserve"> </w:t>
      </w:r>
      <w:r>
        <w:rPr>
          <w:w w:val="105"/>
          <w:sz w:val="18"/>
        </w:rPr>
        <w:t>1266</w:t>
      </w:r>
      <w:r>
        <w:rPr>
          <w:spacing w:val="37"/>
          <w:w w:val="105"/>
          <w:sz w:val="18"/>
        </w:rPr>
        <w:t xml:space="preserve"> </w:t>
      </w:r>
      <w:r>
        <w:rPr>
          <w:w w:val="105"/>
          <w:sz w:val="18"/>
        </w:rPr>
        <w:t>de</w:t>
      </w:r>
      <w:r>
        <w:rPr>
          <w:spacing w:val="32"/>
          <w:w w:val="105"/>
          <w:sz w:val="18"/>
        </w:rPr>
        <w:t xml:space="preserve"> </w:t>
      </w:r>
      <w:r>
        <w:rPr>
          <w:w w:val="105"/>
          <w:sz w:val="18"/>
        </w:rPr>
        <w:t>2008,</w:t>
      </w:r>
      <w:r>
        <w:rPr>
          <w:spacing w:val="35"/>
          <w:w w:val="105"/>
          <w:sz w:val="18"/>
        </w:rPr>
        <w:t xml:space="preserve"> </w:t>
      </w:r>
      <w:r>
        <w:rPr>
          <w:w w:val="105"/>
          <w:sz w:val="18"/>
        </w:rPr>
        <w:t>1581</w:t>
      </w:r>
      <w:r>
        <w:rPr>
          <w:spacing w:val="35"/>
          <w:w w:val="105"/>
          <w:sz w:val="18"/>
        </w:rPr>
        <w:t xml:space="preserve"> </w:t>
      </w:r>
      <w:r>
        <w:rPr>
          <w:w w:val="105"/>
          <w:sz w:val="18"/>
        </w:rPr>
        <w:t>de</w:t>
      </w:r>
      <w:r>
        <w:rPr>
          <w:spacing w:val="32"/>
          <w:w w:val="105"/>
          <w:sz w:val="18"/>
        </w:rPr>
        <w:t xml:space="preserve"> </w:t>
      </w:r>
      <w:r>
        <w:rPr>
          <w:w w:val="105"/>
          <w:sz w:val="18"/>
        </w:rPr>
        <w:t>2012,</w:t>
      </w:r>
      <w:r>
        <w:rPr>
          <w:spacing w:val="32"/>
          <w:w w:val="105"/>
          <w:sz w:val="18"/>
        </w:rPr>
        <w:t xml:space="preserve"> </w:t>
      </w:r>
      <w:r>
        <w:rPr>
          <w:w w:val="105"/>
          <w:sz w:val="18"/>
        </w:rPr>
        <w:t>1621</w:t>
      </w:r>
      <w:r>
        <w:rPr>
          <w:spacing w:val="32"/>
          <w:w w:val="105"/>
          <w:sz w:val="18"/>
        </w:rPr>
        <w:t xml:space="preserve"> </w:t>
      </w:r>
      <w:r>
        <w:rPr>
          <w:w w:val="105"/>
          <w:sz w:val="18"/>
        </w:rPr>
        <w:t>de</w:t>
      </w:r>
      <w:r>
        <w:rPr>
          <w:spacing w:val="33"/>
          <w:w w:val="105"/>
          <w:sz w:val="18"/>
        </w:rPr>
        <w:t xml:space="preserve"> </w:t>
      </w:r>
      <w:r>
        <w:rPr>
          <w:w w:val="105"/>
          <w:sz w:val="18"/>
        </w:rPr>
        <w:t>2013,</w:t>
      </w:r>
      <w:r>
        <w:rPr>
          <w:spacing w:val="32"/>
          <w:w w:val="105"/>
          <w:sz w:val="18"/>
        </w:rPr>
        <w:t xml:space="preserve"> </w:t>
      </w:r>
      <w:r>
        <w:rPr>
          <w:w w:val="105"/>
          <w:sz w:val="18"/>
        </w:rPr>
        <w:t>1712</w:t>
      </w:r>
    </w:p>
    <w:p w:rsidR="00B33099" w:rsidRDefault="001F4808">
      <w:pPr>
        <w:spacing w:before="2"/>
        <w:ind w:left="263"/>
        <w:jc w:val="both"/>
        <w:rPr>
          <w:sz w:val="18"/>
        </w:rPr>
      </w:pPr>
      <w:r>
        <w:rPr>
          <w:w w:val="120"/>
          <w:sz w:val="18"/>
        </w:rPr>
        <w:t>de 2014 y 1755 de 2015.</w:t>
      </w:r>
    </w:p>
    <w:p w:rsidR="00B33099" w:rsidRDefault="001F4808">
      <w:pPr>
        <w:spacing w:before="73" w:line="256" w:lineRule="auto"/>
        <w:ind w:left="263" w:right="1698" w:firstLine="112"/>
        <w:jc w:val="both"/>
        <w:rPr>
          <w:sz w:val="18"/>
        </w:rPr>
      </w:pPr>
      <w:bookmarkStart w:id="18" w:name="_bookmark15"/>
      <w:bookmarkEnd w:id="18"/>
      <w:r>
        <w:rPr>
          <w:w w:val="105"/>
          <w:position w:val="6"/>
          <w:sz w:val="11"/>
        </w:rPr>
        <w:t xml:space="preserve">12 </w:t>
      </w:r>
      <w:r>
        <w:rPr>
          <w:w w:val="105"/>
          <w:sz w:val="18"/>
        </w:rPr>
        <w:t>De acuerdo con el Decreto 1743 de 2016, el SEN es definido como “el conjunto articulado de componentes que, de  manera organizada  y  sistemática, garantiza la difusión de las estadísticas oficiales que requiere el  país”. El SEN está compuesto por las ent</w:t>
      </w:r>
      <w:r>
        <w:rPr>
          <w:w w:val="105"/>
          <w:sz w:val="18"/>
        </w:rPr>
        <w:t>idades que producen y difunden estadísticas o son responsables de registros</w:t>
      </w:r>
      <w:r>
        <w:rPr>
          <w:spacing w:val="11"/>
          <w:w w:val="105"/>
          <w:sz w:val="18"/>
        </w:rPr>
        <w:t xml:space="preserve"> </w:t>
      </w:r>
      <w:r>
        <w:rPr>
          <w:w w:val="105"/>
          <w:sz w:val="18"/>
        </w:rPr>
        <w:t>administrativos.</w:t>
      </w:r>
    </w:p>
    <w:p w:rsidR="00B33099" w:rsidRDefault="00B33099">
      <w:pPr>
        <w:spacing w:line="256" w:lineRule="auto"/>
        <w:jc w:val="both"/>
        <w:rPr>
          <w:sz w:val="18"/>
        </w:rPr>
        <w:sectPr w:rsidR="00B33099">
          <w:pgSz w:w="12240" w:h="15840"/>
          <w:pgMar w:top="1420" w:right="0" w:bottom="1020" w:left="1580" w:header="0" w:footer="838" w:gutter="0"/>
          <w:cols w:space="720"/>
        </w:sectPr>
      </w:pPr>
    </w:p>
    <w:p w:rsidR="00B33099" w:rsidRDefault="001F4808">
      <w:pPr>
        <w:pStyle w:val="BodyText"/>
        <w:spacing w:before="91" w:line="292" w:lineRule="auto"/>
        <w:ind w:left="263" w:right="1695" w:firstLine="566"/>
        <w:jc w:val="both"/>
      </w:pPr>
      <w:r>
        <w:rPr>
          <w:w w:val="105"/>
        </w:rPr>
        <w:lastRenderedPageBreak/>
        <w:t>Los antecedentes de política pública y el marco normativo relacionados con las ganancias en la eficiencia de la gestión pública y las mejoras en la p</w:t>
      </w:r>
      <w:r>
        <w:rPr>
          <w:w w:val="105"/>
        </w:rPr>
        <w:t xml:space="preserve">restación de servicios   </w:t>
      </w:r>
      <w:r>
        <w:rPr>
          <w:spacing w:val="52"/>
          <w:w w:val="105"/>
        </w:rPr>
        <w:t xml:space="preserve"> </w:t>
      </w:r>
      <w:r>
        <w:rPr>
          <w:w w:val="105"/>
        </w:rPr>
        <w:t xml:space="preserve">al ciudadano, a través del uso de TIC, son antecedentes indirectos del aprovechamiento </w:t>
      </w:r>
      <w:r>
        <w:rPr>
          <w:spacing w:val="-3"/>
          <w:w w:val="105"/>
        </w:rPr>
        <w:t xml:space="preserve">de </w:t>
      </w:r>
      <w:r>
        <w:rPr>
          <w:w w:val="105"/>
        </w:rPr>
        <w:t>datos porque constituyen el marco inicial de su generación y compartición. Así mismo, Colombia ha avanzado de manera muy significativa en la</w:t>
      </w:r>
      <w:r>
        <w:rPr>
          <w:w w:val="105"/>
        </w:rPr>
        <w:t xml:space="preserve"> creación de condiciones institucionales para la garantía de los derechos relacionados con los datos, entendidos </w:t>
      </w:r>
      <w:r>
        <w:rPr>
          <w:spacing w:val="-3"/>
          <w:w w:val="105"/>
        </w:rPr>
        <w:t xml:space="preserve">en  </w:t>
      </w:r>
      <w:r>
        <w:rPr>
          <w:w w:val="105"/>
        </w:rPr>
        <w:t>un contexto previo a la disponibilidad masiva de los mismos y de las capacidades para su</w:t>
      </w:r>
      <w:r>
        <w:rPr>
          <w:spacing w:val="52"/>
          <w:w w:val="105"/>
        </w:rPr>
        <w:t xml:space="preserve"> </w:t>
      </w:r>
      <w:r>
        <w:rPr>
          <w:w w:val="105"/>
        </w:rPr>
        <w:t>uso como activo. Estas condiciones son, por un lad</w:t>
      </w:r>
      <w:r>
        <w:rPr>
          <w:w w:val="105"/>
        </w:rPr>
        <w:t xml:space="preserve">o, las intervenciones relacionadas con   </w:t>
      </w:r>
      <w:r>
        <w:rPr>
          <w:spacing w:val="52"/>
          <w:w w:val="105"/>
        </w:rPr>
        <w:t xml:space="preserve"> </w:t>
      </w:r>
      <w:r>
        <w:rPr>
          <w:w w:val="105"/>
        </w:rPr>
        <w:t>la transparencia y acceso a la información pública que incluyen</w:t>
      </w:r>
      <w:r>
        <w:rPr>
          <w:spacing w:val="52"/>
          <w:w w:val="105"/>
        </w:rPr>
        <w:t xml:space="preserve"> </w:t>
      </w:r>
      <w:r>
        <w:rPr>
          <w:w w:val="105"/>
        </w:rPr>
        <w:t>la  posibilidad  de aprovechar esta información por cualquier actor y, por otro lado, las disposiciones para la protección de datos personales que def</w:t>
      </w:r>
      <w:r>
        <w:rPr>
          <w:w w:val="105"/>
        </w:rPr>
        <w:t>inen las reglas para el acceso, intercambio y uso de estos,</w:t>
      </w:r>
      <w:r>
        <w:rPr>
          <w:spacing w:val="14"/>
          <w:w w:val="105"/>
        </w:rPr>
        <w:t xml:space="preserve"> </w:t>
      </w:r>
      <w:r>
        <w:rPr>
          <w:w w:val="105"/>
        </w:rPr>
        <w:t>por</w:t>
      </w:r>
      <w:r>
        <w:rPr>
          <w:spacing w:val="15"/>
          <w:w w:val="105"/>
        </w:rPr>
        <w:t xml:space="preserve"> </w:t>
      </w:r>
      <w:r>
        <w:rPr>
          <w:w w:val="105"/>
        </w:rPr>
        <w:t>parte</w:t>
      </w:r>
      <w:r>
        <w:rPr>
          <w:spacing w:val="16"/>
          <w:w w:val="105"/>
        </w:rPr>
        <w:t xml:space="preserve"> </w:t>
      </w:r>
      <w:r>
        <w:rPr>
          <w:w w:val="105"/>
        </w:rPr>
        <w:t>de</w:t>
      </w:r>
      <w:r>
        <w:rPr>
          <w:spacing w:val="16"/>
          <w:w w:val="105"/>
        </w:rPr>
        <w:t xml:space="preserve"> </w:t>
      </w:r>
      <w:r>
        <w:rPr>
          <w:w w:val="105"/>
        </w:rPr>
        <w:t>personas</w:t>
      </w:r>
      <w:r>
        <w:rPr>
          <w:spacing w:val="16"/>
          <w:w w:val="105"/>
        </w:rPr>
        <w:t xml:space="preserve"> </w:t>
      </w:r>
      <w:r>
        <w:rPr>
          <w:w w:val="105"/>
        </w:rPr>
        <w:t>públicas</w:t>
      </w:r>
      <w:r>
        <w:rPr>
          <w:spacing w:val="16"/>
          <w:w w:val="105"/>
        </w:rPr>
        <w:t xml:space="preserve"> </w:t>
      </w:r>
      <w:r>
        <w:rPr>
          <w:w w:val="105"/>
        </w:rPr>
        <w:t>y</w:t>
      </w:r>
      <w:r>
        <w:rPr>
          <w:spacing w:val="15"/>
          <w:w w:val="105"/>
        </w:rPr>
        <w:t xml:space="preserve"> </w:t>
      </w:r>
      <w:r>
        <w:rPr>
          <w:w w:val="105"/>
        </w:rPr>
        <w:t>privadas.</w:t>
      </w:r>
    </w:p>
    <w:p w:rsidR="00B33099" w:rsidRDefault="001F4808">
      <w:pPr>
        <w:pStyle w:val="BodyText"/>
        <w:spacing w:before="131" w:line="292" w:lineRule="auto"/>
        <w:ind w:left="263" w:right="1696" w:firstLine="566"/>
        <w:jc w:val="both"/>
      </w:pPr>
      <w:r>
        <w:rPr>
          <w:w w:val="105"/>
        </w:rPr>
        <w:t>De acuerdo con la materia regulada, las intervenciones que se califican como antecedentes indirectos, en tanto no hacían referencia específica a una polí</w:t>
      </w:r>
      <w:r>
        <w:rPr>
          <w:w w:val="105"/>
        </w:rPr>
        <w:t>tica de aprovechamiento de datos, se sintetizan así: Gobierno Electrónico,</w:t>
      </w:r>
      <w:r>
        <w:rPr>
          <w:spacing w:val="52"/>
          <w:w w:val="105"/>
        </w:rPr>
        <w:t xml:space="preserve"> </w:t>
      </w:r>
      <w:r>
        <w:rPr>
          <w:w w:val="105"/>
        </w:rPr>
        <w:t>eficiencia administrativa, gestión documental y protección de derechos. La relación de documentos CONPES y normas que establecen lineamientos en estas materias se describen en detal</w:t>
      </w:r>
      <w:r>
        <w:rPr>
          <w:w w:val="105"/>
        </w:rPr>
        <w:t xml:space="preserve">le </w:t>
      </w:r>
      <w:r>
        <w:rPr>
          <w:spacing w:val="52"/>
          <w:w w:val="105"/>
        </w:rPr>
        <w:t xml:space="preserve"> </w:t>
      </w:r>
      <w:r>
        <w:rPr>
          <w:w w:val="105"/>
        </w:rPr>
        <w:t xml:space="preserve">en el </w:t>
      </w:r>
      <w:hyperlink w:anchor="_bookmark224" w:history="1">
        <w:r>
          <w:rPr>
            <w:w w:val="105"/>
          </w:rPr>
          <w:t>Anexo C</w:t>
        </w:r>
      </w:hyperlink>
      <w:r>
        <w:rPr>
          <w:w w:val="105"/>
        </w:rPr>
        <w:t>. Es necesario resaltar que el PND 2014-2018 es el único antecedente directo que determina expresamente la necesidad de disponer de una política pública de explotación de datos. Así, el literal j) del artícu</w:t>
      </w:r>
      <w:r>
        <w:rPr>
          <w:w w:val="105"/>
        </w:rPr>
        <w:t xml:space="preserve">lo 45 del PND y el documento Bases del Plan Nacional de Desarrollo 2014-2018 </w:t>
      </w:r>
      <w:r>
        <w:rPr>
          <w:i/>
          <w:w w:val="105"/>
          <w:sz w:val="23"/>
        </w:rPr>
        <w:t>Todos por un nuevo país</w:t>
      </w:r>
      <w:r>
        <w:rPr>
          <w:w w:val="105"/>
        </w:rPr>
        <w:t>, el cual constituye parte</w:t>
      </w:r>
      <w:r>
        <w:rPr>
          <w:spacing w:val="52"/>
          <w:w w:val="105"/>
        </w:rPr>
        <w:t xml:space="preserve"> </w:t>
      </w:r>
      <w:r>
        <w:rPr>
          <w:w w:val="105"/>
        </w:rPr>
        <w:t>integral del mismo, de conformidad con lo dispuesto en el artículo 2 de la Ley 1753 de 2015</w:t>
      </w:r>
      <w:hyperlink w:anchor="_bookmark17" w:history="1">
        <w:r>
          <w:rPr>
            <w:w w:val="105"/>
            <w:position w:val="8"/>
            <w:sz w:val="13"/>
          </w:rPr>
          <w:t>13</w:t>
        </w:r>
      </w:hyperlink>
      <w:r>
        <w:rPr>
          <w:w w:val="105"/>
        </w:rPr>
        <w:t>, dis</w:t>
      </w:r>
      <w:r>
        <w:rPr>
          <w:w w:val="105"/>
        </w:rPr>
        <w:t>ponen que el DNP liderará la formulación de la estrategia que permita el aprovechamiento de datos para el desarrollo de nuevos conocimientos, la creación de valor, así como la disponibilidad de información más amplia y de mayor calidad para la toma de deci</w:t>
      </w:r>
      <w:r>
        <w:rPr>
          <w:w w:val="105"/>
        </w:rPr>
        <w:t>siones</w:t>
      </w:r>
      <w:r>
        <w:rPr>
          <w:spacing w:val="15"/>
          <w:w w:val="105"/>
        </w:rPr>
        <w:t xml:space="preserve"> </w:t>
      </w:r>
      <w:r>
        <w:rPr>
          <w:w w:val="105"/>
        </w:rPr>
        <w:t>públicas.</w:t>
      </w:r>
    </w:p>
    <w:p w:rsidR="00B33099" w:rsidRDefault="001F4808">
      <w:pPr>
        <w:pStyle w:val="Heading2"/>
        <w:numPr>
          <w:ilvl w:val="2"/>
          <w:numId w:val="12"/>
        </w:numPr>
        <w:tabs>
          <w:tab w:val="left" w:pos="1019"/>
        </w:tabs>
        <w:spacing w:before="235"/>
      </w:pPr>
      <w:bookmarkStart w:id="19" w:name="2.1.1.__Gobierno_Electrónico"/>
      <w:bookmarkStart w:id="20" w:name="_bookmark16"/>
      <w:bookmarkEnd w:id="19"/>
      <w:bookmarkEnd w:id="20"/>
      <w:r>
        <w:rPr>
          <w:color w:val="002060"/>
          <w:w w:val="110"/>
        </w:rPr>
        <w:t>Gobierno</w:t>
      </w:r>
      <w:r>
        <w:rPr>
          <w:color w:val="002060"/>
          <w:spacing w:val="5"/>
          <w:w w:val="110"/>
        </w:rPr>
        <w:t xml:space="preserve"> </w:t>
      </w:r>
      <w:r>
        <w:rPr>
          <w:color w:val="002060"/>
          <w:w w:val="110"/>
        </w:rPr>
        <w:t>Electrónico</w:t>
      </w:r>
    </w:p>
    <w:p w:rsidR="00B33099" w:rsidRDefault="001F4808">
      <w:pPr>
        <w:pStyle w:val="BodyText"/>
        <w:spacing w:before="186" w:line="292" w:lineRule="auto"/>
        <w:ind w:left="263" w:right="1696" w:firstLine="566"/>
        <w:jc w:val="both"/>
      </w:pPr>
      <w:r>
        <w:rPr>
          <w:w w:val="105"/>
        </w:rPr>
        <w:t>Desde 1997 se reconoce en Colombia que las TIC</w:t>
      </w:r>
      <w:hyperlink w:anchor="_bookmark18" w:history="1">
        <w:r>
          <w:rPr>
            <w:w w:val="105"/>
            <w:position w:val="8"/>
            <w:sz w:val="13"/>
          </w:rPr>
          <w:t>14</w:t>
        </w:r>
      </w:hyperlink>
      <w:r>
        <w:rPr>
          <w:w w:val="105"/>
          <w:position w:val="8"/>
          <w:sz w:val="13"/>
        </w:rPr>
        <w:t xml:space="preserve"> </w:t>
      </w:r>
      <w:r>
        <w:rPr>
          <w:w w:val="105"/>
        </w:rPr>
        <w:t>aumentan la eficiencia de la administración pública y facilitan la provisión de servicios gubernamentales</w:t>
      </w:r>
      <w:hyperlink w:anchor="_bookmark19" w:history="1">
        <w:r>
          <w:rPr>
            <w:w w:val="105"/>
            <w:position w:val="8"/>
            <w:sz w:val="13"/>
          </w:rPr>
          <w:t>15</w:t>
        </w:r>
      </w:hyperlink>
      <w:r>
        <w:rPr>
          <w:w w:val="105"/>
        </w:rPr>
        <w:t>. A mediados de la década del 2000, el cambio de paradigma de servicios centrados en el Gobierno a servicios centrados en el ciudadano da lugar al concepto de Gobierno Electrónico como estrategia que emplea las TIC para gener</w:t>
      </w:r>
      <w:r>
        <w:rPr>
          <w:w w:val="105"/>
        </w:rPr>
        <w:t>ar beneficios sociales (OCDE, 2009).</w:t>
      </w:r>
      <w:r>
        <w:rPr>
          <w:spacing w:val="38"/>
          <w:w w:val="105"/>
        </w:rPr>
        <w:t xml:space="preserve"> </w:t>
      </w:r>
      <w:r>
        <w:rPr>
          <w:w w:val="105"/>
        </w:rPr>
        <w:t>Las</w:t>
      </w:r>
    </w:p>
    <w:p w:rsidR="00B33099" w:rsidRDefault="001F4808">
      <w:pPr>
        <w:pStyle w:val="BodyText"/>
        <w:spacing w:before="6"/>
        <w:rPr>
          <w:sz w:val="8"/>
        </w:rPr>
      </w:pPr>
      <w:r>
        <w:pict>
          <v:line id="_x0000_s1450" alt="" style="position:absolute;z-index:-251650048;mso-wrap-edited:f;mso-width-percent:0;mso-height-percent:0;mso-wrap-distance-left:0;mso-wrap-distance-right:0;mso-position-horizontal-relative:page;mso-width-percent:0;mso-height-percent:0" from="92.15pt,7.4pt" to="236.15pt,7.4pt" strokeweight=".48pt">
            <w10:wrap type="topAndBottom" anchorx="page"/>
          </v:line>
        </w:pict>
      </w:r>
    </w:p>
    <w:p w:rsidR="00B33099" w:rsidRDefault="001F4808">
      <w:pPr>
        <w:spacing w:before="73"/>
        <w:ind w:left="375"/>
        <w:rPr>
          <w:sz w:val="18"/>
        </w:rPr>
      </w:pPr>
      <w:bookmarkStart w:id="21" w:name="_bookmark17"/>
      <w:bookmarkEnd w:id="21"/>
      <w:r>
        <w:rPr>
          <w:w w:val="105"/>
          <w:position w:val="6"/>
          <w:sz w:val="11"/>
        </w:rPr>
        <w:t xml:space="preserve">13 </w:t>
      </w:r>
      <w:r>
        <w:rPr>
          <w:w w:val="105"/>
          <w:sz w:val="18"/>
        </w:rPr>
        <w:t xml:space="preserve">Por la cual se expide el Plan Nacional de Desarrollo 2014-2018 </w:t>
      </w:r>
      <w:r>
        <w:rPr>
          <w:i/>
          <w:w w:val="105"/>
          <w:sz w:val="19"/>
        </w:rPr>
        <w:t>Todos por un nuevo país</w:t>
      </w:r>
      <w:r>
        <w:rPr>
          <w:w w:val="105"/>
          <w:sz w:val="18"/>
        </w:rPr>
        <w:t>.</w:t>
      </w:r>
    </w:p>
    <w:p w:rsidR="00B33099" w:rsidRDefault="001F4808">
      <w:pPr>
        <w:spacing w:before="73"/>
        <w:ind w:left="375"/>
        <w:rPr>
          <w:sz w:val="18"/>
        </w:rPr>
      </w:pPr>
      <w:bookmarkStart w:id="22" w:name="_bookmark18"/>
      <w:bookmarkEnd w:id="22"/>
      <w:r>
        <w:rPr>
          <w:w w:val="105"/>
          <w:position w:val="6"/>
          <w:sz w:val="11"/>
        </w:rPr>
        <w:t xml:space="preserve">14  </w:t>
      </w:r>
      <w:r>
        <w:rPr>
          <w:w w:val="105"/>
          <w:sz w:val="18"/>
        </w:rPr>
        <w:t>Inicialmente referidas como</w:t>
      </w:r>
      <w:r>
        <w:rPr>
          <w:spacing w:val="15"/>
          <w:w w:val="105"/>
          <w:sz w:val="18"/>
        </w:rPr>
        <w:t xml:space="preserve"> </w:t>
      </w:r>
      <w:r>
        <w:rPr>
          <w:w w:val="105"/>
          <w:sz w:val="18"/>
        </w:rPr>
        <w:t>Telecomunicaciones.</w:t>
      </w:r>
    </w:p>
    <w:p w:rsidR="00B33099" w:rsidRDefault="001F4808">
      <w:pPr>
        <w:spacing w:before="63"/>
        <w:ind w:left="404"/>
        <w:rPr>
          <w:i/>
          <w:sz w:val="19"/>
        </w:rPr>
      </w:pPr>
      <w:bookmarkStart w:id="23" w:name="_bookmark19"/>
      <w:bookmarkEnd w:id="23"/>
      <w:r>
        <w:rPr>
          <w:w w:val="110"/>
          <w:position w:val="6"/>
          <w:sz w:val="11"/>
        </w:rPr>
        <w:t xml:space="preserve">15  </w:t>
      </w:r>
      <w:r>
        <w:rPr>
          <w:w w:val="110"/>
          <w:sz w:val="18"/>
        </w:rPr>
        <w:t xml:space="preserve">PND 1998-2002 </w:t>
      </w:r>
      <w:r>
        <w:rPr>
          <w:i/>
          <w:w w:val="110"/>
          <w:sz w:val="19"/>
        </w:rPr>
        <w:t>Cambio para Construir la</w:t>
      </w:r>
      <w:r>
        <w:rPr>
          <w:i/>
          <w:spacing w:val="-17"/>
          <w:w w:val="110"/>
          <w:sz w:val="19"/>
        </w:rPr>
        <w:t xml:space="preserve"> </w:t>
      </w:r>
      <w:r>
        <w:rPr>
          <w:i/>
          <w:w w:val="110"/>
          <w:sz w:val="19"/>
        </w:rPr>
        <w:t>Paz.</w:t>
      </w:r>
    </w:p>
    <w:p w:rsidR="00B33099" w:rsidRDefault="00B33099">
      <w:pPr>
        <w:rPr>
          <w:sz w:val="19"/>
        </w:rPr>
        <w:sectPr w:rsidR="00B33099">
          <w:pgSz w:w="12240" w:h="15840"/>
          <w:pgMar w:top="1420" w:right="0" w:bottom="1020" w:left="1580" w:header="0" w:footer="838" w:gutter="0"/>
          <w:cols w:space="720"/>
        </w:sectPr>
      </w:pPr>
    </w:p>
    <w:p w:rsidR="00B33099" w:rsidRDefault="001F4808">
      <w:pPr>
        <w:pStyle w:val="BodyText"/>
        <w:spacing w:before="91" w:line="292" w:lineRule="auto"/>
        <w:ind w:left="263" w:right="1697" w:hanging="1"/>
        <w:jc w:val="both"/>
      </w:pPr>
      <w:r>
        <w:rPr>
          <w:w w:val="105"/>
        </w:rPr>
        <w:lastRenderedPageBreak/>
        <w:t>temática</w:t>
      </w:r>
      <w:r>
        <w:rPr>
          <w:w w:val="105"/>
        </w:rPr>
        <w:t>s específicas de la estrategia de Gobierno Electrónico</w:t>
      </w:r>
      <w:hyperlink w:anchor="_bookmark20" w:history="1">
        <w:r>
          <w:rPr>
            <w:w w:val="105"/>
            <w:position w:val="8"/>
            <w:sz w:val="13"/>
          </w:rPr>
          <w:t>16</w:t>
        </w:r>
      </w:hyperlink>
      <w:r>
        <w:rPr>
          <w:w w:val="105"/>
          <w:position w:val="8"/>
          <w:sz w:val="13"/>
        </w:rPr>
        <w:t xml:space="preserve"> </w:t>
      </w:r>
      <w:r>
        <w:rPr>
          <w:w w:val="105"/>
        </w:rPr>
        <w:t>correspondientes a digitalización, datos abiertos, interoperabilidad e intercambio de datos, son el punto de partida para la explotación de datos, porque producen las c</w:t>
      </w:r>
      <w:r>
        <w:rPr>
          <w:w w:val="105"/>
        </w:rPr>
        <w:t>ondiciones iniciales de generación, recolección, agregación y compartición de datos digitales entre las entidades del sector público, de estas hacia el sector privado, los ciudadanos y la academia, y viceversa.</w:t>
      </w:r>
    </w:p>
    <w:p w:rsidR="00B33099" w:rsidRDefault="001F4808">
      <w:pPr>
        <w:pStyle w:val="BodyText"/>
        <w:spacing w:before="115" w:line="292" w:lineRule="auto"/>
        <w:ind w:left="263" w:right="1696" w:firstLine="566"/>
        <w:jc w:val="both"/>
      </w:pPr>
      <w:r>
        <w:rPr>
          <w:w w:val="110"/>
        </w:rPr>
        <w:t xml:space="preserve">En 2003, mediante el Documento CONPES 3248 </w:t>
      </w:r>
      <w:r>
        <w:rPr>
          <w:i/>
          <w:w w:val="110"/>
          <w:sz w:val="23"/>
        </w:rPr>
        <w:t>Renovación de la Administración Pública</w:t>
      </w:r>
      <w:r>
        <w:rPr>
          <w:w w:val="110"/>
        </w:rPr>
        <w:t xml:space="preserve">, se establecieron los lineamientos para adecuar la administración pública y </w:t>
      </w:r>
      <w:r>
        <w:rPr>
          <w:w w:val="105"/>
        </w:rPr>
        <w:t>fortalecer</w:t>
      </w:r>
      <w:r>
        <w:rPr>
          <w:spacing w:val="-9"/>
          <w:w w:val="105"/>
        </w:rPr>
        <w:t xml:space="preserve"> </w:t>
      </w:r>
      <w:r>
        <w:rPr>
          <w:w w:val="105"/>
        </w:rPr>
        <w:t>su</w:t>
      </w:r>
      <w:r>
        <w:rPr>
          <w:spacing w:val="-10"/>
          <w:w w:val="105"/>
        </w:rPr>
        <w:t xml:space="preserve"> </w:t>
      </w:r>
      <w:r>
        <w:rPr>
          <w:w w:val="105"/>
        </w:rPr>
        <w:t>capacidad</w:t>
      </w:r>
      <w:r>
        <w:rPr>
          <w:spacing w:val="-6"/>
          <w:w w:val="105"/>
        </w:rPr>
        <w:t xml:space="preserve"> </w:t>
      </w:r>
      <w:r>
        <w:rPr>
          <w:w w:val="105"/>
        </w:rPr>
        <w:t>de</w:t>
      </w:r>
      <w:r>
        <w:rPr>
          <w:spacing w:val="-7"/>
          <w:w w:val="105"/>
        </w:rPr>
        <w:t xml:space="preserve"> </w:t>
      </w:r>
      <w:r>
        <w:rPr>
          <w:w w:val="105"/>
        </w:rPr>
        <w:t>gestión</w:t>
      </w:r>
      <w:r>
        <w:rPr>
          <w:spacing w:val="-9"/>
          <w:w w:val="105"/>
        </w:rPr>
        <w:t xml:space="preserve"> </w:t>
      </w:r>
      <w:r>
        <w:rPr>
          <w:w w:val="105"/>
        </w:rPr>
        <w:t>y</w:t>
      </w:r>
      <w:r>
        <w:rPr>
          <w:spacing w:val="-7"/>
          <w:w w:val="105"/>
        </w:rPr>
        <w:t xml:space="preserve"> </w:t>
      </w:r>
      <w:r>
        <w:rPr>
          <w:w w:val="105"/>
        </w:rPr>
        <w:t>desempeño</w:t>
      </w:r>
      <w:r>
        <w:rPr>
          <w:spacing w:val="-7"/>
          <w:w w:val="105"/>
        </w:rPr>
        <w:t xml:space="preserve"> </w:t>
      </w:r>
      <w:r>
        <w:rPr>
          <w:w w:val="105"/>
        </w:rPr>
        <w:t>en</w:t>
      </w:r>
      <w:r>
        <w:rPr>
          <w:spacing w:val="-8"/>
          <w:w w:val="105"/>
        </w:rPr>
        <w:t xml:space="preserve"> </w:t>
      </w:r>
      <w:r>
        <w:rPr>
          <w:w w:val="105"/>
        </w:rPr>
        <w:t>el</w:t>
      </w:r>
      <w:r>
        <w:rPr>
          <w:spacing w:val="-7"/>
          <w:w w:val="105"/>
        </w:rPr>
        <w:t xml:space="preserve"> </w:t>
      </w:r>
      <w:r>
        <w:rPr>
          <w:w w:val="105"/>
        </w:rPr>
        <w:t>cumplimiento</w:t>
      </w:r>
      <w:r>
        <w:rPr>
          <w:spacing w:val="-9"/>
          <w:w w:val="105"/>
        </w:rPr>
        <w:t xml:space="preserve"> </w:t>
      </w:r>
      <w:r>
        <w:rPr>
          <w:w w:val="105"/>
        </w:rPr>
        <w:t>de</w:t>
      </w:r>
      <w:r>
        <w:rPr>
          <w:spacing w:val="-8"/>
          <w:w w:val="105"/>
        </w:rPr>
        <w:t xml:space="preserve"> </w:t>
      </w:r>
      <w:r>
        <w:rPr>
          <w:w w:val="105"/>
        </w:rPr>
        <w:t>sus</w:t>
      </w:r>
      <w:r>
        <w:rPr>
          <w:spacing w:val="-7"/>
          <w:w w:val="105"/>
        </w:rPr>
        <w:t xml:space="preserve"> </w:t>
      </w:r>
      <w:r>
        <w:rPr>
          <w:w w:val="105"/>
        </w:rPr>
        <w:t>funciones.</w:t>
      </w:r>
      <w:r>
        <w:rPr>
          <w:spacing w:val="-8"/>
          <w:w w:val="105"/>
        </w:rPr>
        <w:t xml:space="preserve"> </w:t>
      </w:r>
      <w:r>
        <w:rPr>
          <w:w w:val="105"/>
        </w:rPr>
        <w:t xml:space="preserve">Dentro </w:t>
      </w:r>
      <w:r>
        <w:rPr>
          <w:w w:val="110"/>
        </w:rPr>
        <w:t>de los componentes estructurales</w:t>
      </w:r>
      <w:hyperlink w:anchor="_bookmark21" w:history="1">
        <w:r>
          <w:rPr>
            <w:w w:val="110"/>
            <w:position w:val="8"/>
            <w:sz w:val="13"/>
          </w:rPr>
          <w:t>17</w:t>
        </w:r>
      </w:hyperlink>
      <w:r>
        <w:rPr>
          <w:w w:val="110"/>
          <w:position w:val="8"/>
          <w:sz w:val="13"/>
        </w:rPr>
        <w:t xml:space="preserve"> </w:t>
      </w:r>
      <w:r>
        <w:rPr>
          <w:w w:val="110"/>
        </w:rPr>
        <w:t xml:space="preserve">para la transformación pública requeridos para el </w:t>
      </w:r>
      <w:r>
        <w:rPr>
          <w:w w:val="105"/>
        </w:rPr>
        <w:t xml:space="preserve">adecuado funcionamiento institucional, el citado documento incluía el Gobierno Electrónico </w:t>
      </w:r>
      <w:r>
        <w:rPr>
          <w:w w:val="110"/>
        </w:rPr>
        <w:t>y</w:t>
      </w:r>
      <w:r>
        <w:rPr>
          <w:spacing w:val="-4"/>
          <w:w w:val="110"/>
        </w:rPr>
        <w:t xml:space="preserve"> </w:t>
      </w:r>
      <w:r>
        <w:rPr>
          <w:w w:val="110"/>
        </w:rPr>
        <w:t>los</w:t>
      </w:r>
      <w:r>
        <w:rPr>
          <w:spacing w:val="-4"/>
          <w:w w:val="110"/>
        </w:rPr>
        <w:t xml:space="preserve"> </w:t>
      </w:r>
      <w:r>
        <w:rPr>
          <w:w w:val="110"/>
        </w:rPr>
        <w:t>sistemas</w:t>
      </w:r>
      <w:r>
        <w:rPr>
          <w:spacing w:val="-4"/>
          <w:w w:val="110"/>
        </w:rPr>
        <w:t xml:space="preserve"> </w:t>
      </w:r>
      <w:r>
        <w:rPr>
          <w:w w:val="110"/>
        </w:rPr>
        <w:t>de</w:t>
      </w:r>
      <w:r>
        <w:rPr>
          <w:spacing w:val="-3"/>
          <w:w w:val="110"/>
        </w:rPr>
        <w:t xml:space="preserve"> </w:t>
      </w:r>
      <w:r>
        <w:rPr>
          <w:w w:val="110"/>
        </w:rPr>
        <w:t>información.</w:t>
      </w:r>
      <w:r>
        <w:rPr>
          <w:spacing w:val="-5"/>
          <w:w w:val="110"/>
        </w:rPr>
        <w:t xml:space="preserve"> </w:t>
      </w:r>
      <w:r>
        <w:rPr>
          <w:w w:val="110"/>
        </w:rPr>
        <w:t>Al</w:t>
      </w:r>
      <w:r>
        <w:rPr>
          <w:spacing w:val="-4"/>
          <w:w w:val="110"/>
        </w:rPr>
        <w:t xml:space="preserve"> </w:t>
      </w:r>
      <w:r>
        <w:rPr>
          <w:w w:val="110"/>
        </w:rPr>
        <w:t>respecto</w:t>
      </w:r>
      <w:r>
        <w:rPr>
          <w:w w:val="110"/>
        </w:rPr>
        <w:t>,</w:t>
      </w:r>
      <w:r>
        <w:rPr>
          <w:spacing w:val="-4"/>
          <w:w w:val="110"/>
        </w:rPr>
        <w:t xml:space="preserve"> </w:t>
      </w:r>
      <w:r>
        <w:rPr>
          <w:w w:val="110"/>
        </w:rPr>
        <w:t>se</w:t>
      </w:r>
      <w:r>
        <w:rPr>
          <w:spacing w:val="-4"/>
          <w:w w:val="110"/>
        </w:rPr>
        <w:t xml:space="preserve"> </w:t>
      </w:r>
      <w:r>
        <w:rPr>
          <w:w w:val="110"/>
        </w:rPr>
        <w:t>identificó</w:t>
      </w:r>
      <w:r>
        <w:rPr>
          <w:spacing w:val="-4"/>
          <w:w w:val="110"/>
        </w:rPr>
        <w:t xml:space="preserve"> </w:t>
      </w:r>
      <w:r>
        <w:rPr>
          <w:w w:val="110"/>
        </w:rPr>
        <w:t>la</w:t>
      </w:r>
      <w:r>
        <w:rPr>
          <w:spacing w:val="-4"/>
          <w:w w:val="110"/>
        </w:rPr>
        <w:t xml:space="preserve"> </w:t>
      </w:r>
      <w:r>
        <w:rPr>
          <w:w w:val="110"/>
        </w:rPr>
        <w:t>baja</w:t>
      </w:r>
      <w:r>
        <w:rPr>
          <w:spacing w:val="-4"/>
          <w:w w:val="110"/>
        </w:rPr>
        <w:t xml:space="preserve"> </w:t>
      </w:r>
      <w:r>
        <w:rPr>
          <w:w w:val="110"/>
        </w:rPr>
        <w:t>calidad</w:t>
      </w:r>
      <w:r>
        <w:rPr>
          <w:spacing w:val="-5"/>
          <w:w w:val="110"/>
        </w:rPr>
        <w:t xml:space="preserve"> </w:t>
      </w:r>
      <w:r>
        <w:rPr>
          <w:w w:val="110"/>
        </w:rPr>
        <w:t>y</w:t>
      </w:r>
      <w:r>
        <w:rPr>
          <w:spacing w:val="-4"/>
          <w:w w:val="110"/>
        </w:rPr>
        <w:t xml:space="preserve"> </w:t>
      </w:r>
      <w:r>
        <w:rPr>
          <w:w w:val="110"/>
        </w:rPr>
        <w:t>desactualización de</w:t>
      </w:r>
      <w:r>
        <w:rPr>
          <w:spacing w:val="-10"/>
          <w:w w:val="110"/>
        </w:rPr>
        <w:t xml:space="preserve"> </w:t>
      </w:r>
      <w:r>
        <w:rPr>
          <w:w w:val="110"/>
        </w:rPr>
        <w:t>la</w:t>
      </w:r>
      <w:r>
        <w:rPr>
          <w:spacing w:val="-10"/>
          <w:w w:val="110"/>
        </w:rPr>
        <w:t xml:space="preserve"> </w:t>
      </w:r>
      <w:r>
        <w:rPr>
          <w:w w:val="110"/>
        </w:rPr>
        <w:t>información</w:t>
      </w:r>
      <w:r>
        <w:rPr>
          <w:spacing w:val="-9"/>
          <w:w w:val="110"/>
        </w:rPr>
        <w:t xml:space="preserve"> </w:t>
      </w:r>
      <w:r>
        <w:rPr>
          <w:w w:val="110"/>
        </w:rPr>
        <w:t>de</w:t>
      </w:r>
      <w:r>
        <w:rPr>
          <w:spacing w:val="-9"/>
          <w:w w:val="110"/>
        </w:rPr>
        <w:t xml:space="preserve"> </w:t>
      </w:r>
      <w:r>
        <w:rPr>
          <w:w w:val="110"/>
        </w:rPr>
        <w:t>base</w:t>
      </w:r>
      <w:r>
        <w:rPr>
          <w:spacing w:val="-9"/>
          <w:w w:val="110"/>
        </w:rPr>
        <w:t xml:space="preserve"> </w:t>
      </w:r>
      <w:r>
        <w:rPr>
          <w:w w:val="110"/>
        </w:rPr>
        <w:t>y</w:t>
      </w:r>
      <w:r>
        <w:rPr>
          <w:spacing w:val="-9"/>
          <w:w w:val="110"/>
        </w:rPr>
        <w:t xml:space="preserve"> </w:t>
      </w:r>
      <w:r>
        <w:rPr>
          <w:w w:val="110"/>
        </w:rPr>
        <w:t>transaccional,</w:t>
      </w:r>
      <w:r>
        <w:rPr>
          <w:spacing w:val="-11"/>
          <w:w w:val="110"/>
        </w:rPr>
        <w:t xml:space="preserve"> </w:t>
      </w:r>
      <w:r>
        <w:rPr>
          <w:w w:val="110"/>
        </w:rPr>
        <w:t>así</w:t>
      </w:r>
      <w:r>
        <w:rPr>
          <w:spacing w:val="-10"/>
          <w:w w:val="110"/>
        </w:rPr>
        <w:t xml:space="preserve"> </w:t>
      </w:r>
      <w:r>
        <w:rPr>
          <w:w w:val="110"/>
        </w:rPr>
        <w:t>como</w:t>
      </w:r>
      <w:r>
        <w:rPr>
          <w:spacing w:val="-9"/>
          <w:w w:val="110"/>
        </w:rPr>
        <w:t xml:space="preserve"> </w:t>
      </w:r>
      <w:r>
        <w:rPr>
          <w:w w:val="110"/>
        </w:rPr>
        <w:t>la</w:t>
      </w:r>
      <w:r>
        <w:rPr>
          <w:spacing w:val="-10"/>
          <w:w w:val="110"/>
        </w:rPr>
        <w:t xml:space="preserve"> </w:t>
      </w:r>
      <w:r>
        <w:rPr>
          <w:w w:val="110"/>
        </w:rPr>
        <w:t>incompatibilidad</w:t>
      </w:r>
      <w:r>
        <w:rPr>
          <w:spacing w:val="-10"/>
          <w:w w:val="110"/>
        </w:rPr>
        <w:t xml:space="preserve"> </w:t>
      </w:r>
      <w:r>
        <w:rPr>
          <w:w w:val="110"/>
        </w:rPr>
        <w:t>tecnológica</w:t>
      </w:r>
      <w:r>
        <w:rPr>
          <w:spacing w:val="-10"/>
          <w:w w:val="110"/>
        </w:rPr>
        <w:t xml:space="preserve"> </w:t>
      </w:r>
      <w:r>
        <w:rPr>
          <w:w w:val="110"/>
        </w:rPr>
        <w:t>de</w:t>
      </w:r>
      <w:r>
        <w:rPr>
          <w:spacing w:val="-9"/>
          <w:w w:val="110"/>
        </w:rPr>
        <w:t xml:space="preserve"> </w:t>
      </w:r>
      <w:r>
        <w:rPr>
          <w:w w:val="110"/>
        </w:rPr>
        <w:t>los sistemas existentes, la ausencia de estándares que faciliten el intercambio y uso de la información,</w:t>
      </w:r>
      <w:r>
        <w:rPr>
          <w:spacing w:val="-7"/>
          <w:w w:val="110"/>
        </w:rPr>
        <w:t xml:space="preserve"> </w:t>
      </w:r>
      <w:r>
        <w:rPr>
          <w:w w:val="110"/>
        </w:rPr>
        <w:t>así</w:t>
      </w:r>
      <w:r>
        <w:rPr>
          <w:spacing w:val="-6"/>
          <w:w w:val="110"/>
        </w:rPr>
        <w:t xml:space="preserve"> </w:t>
      </w:r>
      <w:r>
        <w:rPr>
          <w:w w:val="110"/>
        </w:rPr>
        <w:t>como</w:t>
      </w:r>
      <w:r>
        <w:rPr>
          <w:spacing w:val="-6"/>
          <w:w w:val="110"/>
        </w:rPr>
        <w:t xml:space="preserve"> </w:t>
      </w:r>
      <w:r>
        <w:rPr>
          <w:w w:val="110"/>
        </w:rPr>
        <w:t>los</w:t>
      </w:r>
      <w:r>
        <w:rPr>
          <w:spacing w:val="-5"/>
          <w:w w:val="110"/>
        </w:rPr>
        <w:t xml:space="preserve"> </w:t>
      </w:r>
      <w:r>
        <w:rPr>
          <w:w w:val="110"/>
        </w:rPr>
        <w:t>retos</w:t>
      </w:r>
      <w:r>
        <w:rPr>
          <w:spacing w:val="-7"/>
          <w:w w:val="110"/>
        </w:rPr>
        <w:t xml:space="preserve"> </w:t>
      </w:r>
      <w:r>
        <w:rPr>
          <w:w w:val="110"/>
        </w:rPr>
        <w:t>en</w:t>
      </w:r>
      <w:r>
        <w:rPr>
          <w:spacing w:val="-6"/>
          <w:w w:val="110"/>
        </w:rPr>
        <w:t xml:space="preserve"> </w:t>
      </w:r>
      <w:r>
        <w:rPr>
          <w:w w:val="110"/>
        </w:rPr>
        <w:t>su</w:t>
      </w:r>
      <w:r>
        <w:rPr>
          <w:spacing w:val="-7"/>
          <w:w w:val="110"/>
        </w:rPr>
        <w:t xml:space="preserve"> </w:t>
      </w:r>
      <w:r>
        <w:rPr>
          <w:w w:val="110"/>
        </w:rPr>
        <w:t>usabilidad</w:t>
      </w:r>
      <w:r>
        <w:rPr>
          <w:spacing w:val="-6"/>
          <w:w w:val="110"/>
        </w:rPr>
        <w:t xml:space="preserve"> </w:t>
      </w:r>
      <w:r>
        <w:rPr>
          <w:w w:val="110"/>
        </w:rPr>
        <w:t>y</w:t>
      </w:r>
      <w:r>
        <w:rPr>
          <w:spacing w:val="-7"/>
          <w:w w:val="110"/>
        </w:rPr>
        <w:t xml:space="preserve"> </w:t>
      </w:r>
      <w:r>
        <w:rPr>
          <w:w w:val="110"/>
        </w:rPr>
        <w:t>calidad.</w:t>
      </w:r>
      <w:r>
        <w:rPr>
          <w:spacing w:val="-7"/>
          <w:w w:val="110"/>
        </w:rPr>
        <w:t xml:space="preserve"> </w:t>
      </w:r>
      <w:r>
        <w:rPr>
          <w:w w:val="110"/>
        </w:rPr>
        <w:t>Como</w:t>
      </w:r>
      <w:r>
        <w:rPr>
          <w:spacing w:val="-7"/>
          <w:w w:val="110"/>
        </w:rPr>
        <w:t xml:space="preserve"> </w:t>
      </w:r>
      <w:r>
        <w:rPr>
          <w:w w:val="110"/>
        </w:rPr>
        <w:t>resultado</w:t>
      </w:r>
      <w:r>
        <w:rPr>
          <w:spacing w:val="-7"/>
          <w:w w:val="110"/>
        </w:rPr>
        <w:t xml:space="preserve"> </w:t>
      </w:r>
      <w:r>
        <w:rPr>
          <w:w w:val="110"/>
        </w:rPr>
        <w:t>de</w:t>
      </w:r>
      <w:r>
        <w:rPr>
          <w:spacing w:val="-6"/>
          <w:w w:val="110"/>
        </w:rPr>
        <w:t xml:space="preserve"> </w:t>
      </w:r>
      <w:r>
        <w:rPr>
          <w:w w:val="110"/>
        </w:rPr>
        <w:t>lo</w:t>
      </w:r>
      <w:r>
        <w:rPr>
          <w:spacing w:val="-6"/>
          <w:w w:val="110"/>
        </w:rPr>
        <w:t xml:space="preserve"> </w:t>
      </w:r>
      <w:r>
        <w:rPr>
          <w:w w:val="110"/>
        </w:rPr>
        <w:t>anterior, se</w:t>
      </w:r>
      <w:r>
        <w:rPr>
          <w:spacing w:val="-17"/>
          <w:w w:val="110"/>
        </w:rPr>
        <w:t xml:space="preserve"> </w:t>
      </w:r>
      <w:r>
        <w:rPr>
          <w:w w:val="110"/>
        </w:rPr>
        <w:t>dispuso</w:t>
      </w:r>
      <w:r>
        <w:rPr>
          <w:spacing w:val="-16"/>
          <w:w w:val="110"/>
        </w:rPr>
        <w:t xml:space="preserve"> </w:t>
      </w:r>
      <w:r>
        <w:rPr>
          <w:w w:val="110"/>
        </w:rPr>
        <w:t>la</w:t>
      </w:r>
      <w:r>
        <w:rPr>
          <w:spacing w:val="-18"/>
          <w:w w:val="110"/>
        </w:rPr>
        <w:t xml:space="preserve"> </w:t>
      </w:r>
      <w:r>
        <w:rPr>
          <w:w w:val="110"/>
        </w:rPr>
        <w:t>creación</w:t>
      </w:r>
      <w:r>
        <w:rPr>
          <w:spacing w:val="-15"/>
          <w:w w:val="110"/>
        </w:rPr>
        <w:t xml:space="preserve"> </w:t>
      </w:r>
      <w:r>
        <w:rPr>
          <w:w w:val="110"/>
        </w:rPr>
        <w:t>del</w:t>
      </w:r>
      <w:r>
        <w:rPr>
          <w:spacing w:val="-19"/>
          <w:w w:val="110"/>
        </w:rPr>
        <w:t xml:space="preserve"> </w:t>
      </w:r>
      <w:r>
        <w:rPr>
          <w:w w:val="110"/>
        </w:rPr>
        <w:t>Sistema</w:t>
      </w:r>
      <w:r>
        <w:rPr>
          <w:spacing w:val="-19"/>
          <w:w w:val="110"/>
        </w:rPr>
        <w:t xml:space="preserve"> </w:t>
      </w:r>
      <w:r>
        <w:rPr>
          <w:w w:val="110"/>
        </w:rPr>
        <w:t>Nacional</w:t>
      </w:r>
      <w:r>
        <w:rPr>
          <w:spacing w:val="-16"/>
          <w:w w:val="110"/>
        </w:rPr>
        <w:t xml:space="preserve"> </w:t>
      </w:r>
      <w:r>
        <w:rPr>
          <w:w w:val="110"/>
        </w:rPr>
        <w:t>de</w:t>
      </w:r>
      <w:r>
        <w:rPr>
          <w:spacing w:val="-17"/>
          <w:w w:val="110"/>
        </w:rPr>
        <w:t xml:space="preserve"> </w:t>
      </w:r>
      <w:r>
        <w:rPr>
          <w:w w:val="110"/>
        </w:rPr>
        <w:t>Información</w:t>
      </w:r>
      <w:r>
        <w:rPr>
          <w:spacing w:val="-15"/>
          <w:w w:val="110"/>
        </w:rPr>
        <w:t xml:space="preserve"> </w:t>
      </w:r>
      <w:r>
        <w:rPr>
          <w:w w:val="110"/>
        </w:rPr>
        <w:t>Oficial</w:t>
      </w:r>
      <w:r>
        <w:rPr>
          <w:spacing w:val="-17"/>
          <w:w w:val="110"/>
        </w:rPr>
        <w:t xml:space="preserve"> </w:t>
      </w:r>
      <w:r>
        <w:rPr>
          <w:w w:val="110"/>
        </w:rPr>
        <w:t>y</w:t>
      </w:r>
      <w:r>
        <w:rPr>
          <w:spacing w:val="-16"/>
          <w:w w:val="110"/>
        </w:rPr>
        <w:t xml:space="preserve"> </w:t>
      </w:r>
      <w:r>
        <w:rPr>
          <w:w w:val="110"/>
        </w:rPr>
        <w:t>se</w:t>
      </w:r>
      <w:r>
        <w:rPr>
          <w:spacing w:val="-17"/>
          <w:w w:val="110"/>
        </w:rPr>
        <w:t xml:space="preserve"> </w:t>
      </w:r>
      <w:r>
        <w:rPr>
          <w:w w:val="110"/>
        </w:rPr>
        <w:t>g</w:t>
      </w:r>
      <w:r>
        <w:rPr>
          <w:w w:val="110"/>
        </w:rPr>
        <w:t>eneraron</w:t>
      </w:r>
      <w:r>
        <w:rPr>
          <w:spacing w:val="-15"/>
          <w:w w:val="110"/>
        </w:rPr>
        <w:t xml:space="preserve"> </w:t>
      </w:r>
      <w:r>
        <w:rPr>
          <w:w w:val="110"/>
        </w:rPr>
        <w:t>las</w:t>
      </w:r>
      <w:r>
        <w:rPr>
          <w:spacing w:val="-17"/>
          <w:w w:val="110"/>
        </w:rPr>
        <w:t xml:space="preserve"> </w:t>
      </w:r>
      <w:r>
        <w:rPr>
          <w:w w:val="110"/>
        </w:rPr>
        <w:t>bases para la política de Gobierno Electrónico para aumentar la eficiencia en la relación del</w:t>
      </w:r>
      <w:r>
        <w:rPr>
          <w:spacing w:val="54"/>
          <w:w w:val="110"/>
        </w:rPr>
        <w:t xml:space="preserve"> </w:t>
      </w:r>
      <w:r>
        <w:rPr>
          <w:w w:val="110"/>
        </w:rPr>
        <w:t>ciudadano</w:t>
      </w:r>
      <w:r>
        <w:rPr>
          <w:spacing w:val="-12"/>
          <w:w w:val="110"/>
        </w:rPr>
        <w:t xml:space="preserve"> </w:t>
      </w:r>
      <w:r>
        <w:rPr>
          <w:w w:val="110"/>
        </w:rPr>
        <w:t>con</w:t>
      </w:r>
      <w:r>
        <w:rPr>
          <w:spacing w:val="-10"/>
          <w:w w:val="110"/>
        </w:rPr>
        <w:t xml:space="preserve"> </w:t>
      </w:r>
      <w:r>
        <w:rPr>
          <w:w w:val="110"/>
        </w:rPr>
        <w:t>las</w:t>
      </w:r>
      <w:r>
        <w:rPr>
          <w:spacing w:val="-11"/>
          <w:w w:val="110"/>
        </w:rPr>
        <w:t xml:space="preserve"> </w:t>
      </w:r>
      <w:r>
        <w:rPr>
          <w:w w:val="110"/>
        </w:rPr>
        <w:t>entidades</w:t>
      </w:r>
      <w:r>
        <w:rPr>
          <w:spacing w:val="-11"/>
          <w:w w:val="110"/>
        </w:rPr>
        <w:t xml:space="preserve"> </w:t>
      </w:r>
      <w:r>
        <w:rPr>
          <w:w w:val="110"/>
        </w:rPr>
        <w:t>públicas.</w:t>
      </w:r>
      <w:r>
        <w:rPr>
          <w:spacing w:val="-12"/>
          <w:w w:val="110"/>
        </w:rPr>
        <w:t xml:space="preserve"> </w:t>
      </w:r>
      <w:r>
        <w:rPr>
          <w:w w:val="110"/>
        </w:rPr>
        <w:t>Esta</w:t>
      </w:r>
      <w:r>
        <w:rPr>
          <w:spacing w:val="-12"/>
          <w:w w:val="110"/>
        </w:rPr>
        <w:t xml:space="preserve"> </w:t>
      </w:r>
      <w:r>
        <w:rPr>
          <w:w w:val="110"/>
        </w:rPr>
        <w:t>política</w:t>
      </w:r>
      <w:r>
        <w:rPr>
          <w:spacing w:val="-14"/>
          <w:w w:val="110"/>
        </w:rPr>
        <w:t xml:space="preserve"> </w:t>
      </w:r>
      <w:r>
        <w:rPr>
          <w:w w:val="110"/>
        </w:rPr>
        <w:t>fue</w:t>
      </w:r>
      <w:r>
        <w:rPr>
          <w:spacing w:val="-11"/>
          <w:w w:val="110"/>
        </w:rPr>
        <w:t xml:space="preserve"> </w:t>
      </w:r>
      <w:r>
        <w:rPr>
          <w:w w:val="110"/>
        </w:rPr>
        <w:t>establecida</w:t>
      </w:r>
      <w:r>
        <w:rPr>
          <w:spacing w:val="-13"/>
          <w:w w:val="110"/>
        </w:rPr>
        <w:t xml:space="preserve"> </w:t>
      </w:r>
      <w:r>
        <w:rPr>
          <w:w w:val="110"/>
        </w:rPr>
        <w:t>en</w:t>
      </w:r>
      <w:r>
        <w:rPr>
          <w:spacing w:val="-11"/>
          <w:w w:val="110"/>
        </w:rPr>
        <w:t xml:space="preserve"> </w:t>
      </w:r>
      <w:r>
        <w:rPr>
          <w:w w:val="110"/>
        </w:rPr>
        <w:t>la</w:t>
      </w:r>
      <w:r>
        <w:rPr>
          <w:spacing w:val="-12"/>
          <w:w w:val="110"/>
        </w:rPr>
        <w:t xml:space="preserve"> </w:t>
      </w:r>
      <w:r>
        <w:rPr>
          <w:w w:val="110"/>
        </w:rPr>
        <w:t>Ley</w:t>
      </w:r>
      <w:r>
        <w:rPr>
          <w:spacing w:val="-12"/>
          <w:w w:val="110"/>
        </w:rPr>
        <w:t xml:space="preserve"> </w:t>
      </w:r>
      <w:r>
        <w:rPr>
          <w:w w:val="110"/>
        </w:rPr>
        <w:t>790</w:t>
      </w:r>
      <w:r>
        <w:rPr>
          <w:spacing w:val="-11"/>
          <w:w w:val="110"/>
        </w:rPr>
        <w:t xml:space="preserve"> </w:t>
      </w:r>
      <w:r>
        <w:rPr>
          <w:w w:val="110"/>
        </w:rPr>
        <w:t>de</w:t>
      </w:r>
      <w:r>
        <w:rPr>
          <w:spacing w:val="-12"/>
          <w:w w:val="110"/>
        </w:rPr>
        <w:t xml:space="preserve"> </w:t>
      </w:r>
      <w:r>
        <w:rPr>
          <w:w w:val="110"/>
        </w:rPr>
        <w:t>2000</w:t>
      </w:r>
      <w:hyperlink w:anchor="_bookmark22" w:history="1">
        <w:r>
          <w:rPr>
            <w:w w:val="110"/>
            <w:position w:val="8"/>
            <w:sz w:val="13"/>
          </w:rPr>
          <w:t>18</w:t>
        </w:r>
      </w:hyperlink>
      <w:r>
        <w:rPr>
          <w:w w:val="110"/>
          <w:position w:val="8"/>
          <w:sz w:val="13"/>
        </w:rPr>
        <w:t xml:space="preserve"> </w:t>
      </w:r>
      <w:r>
        <w:rPr>
          <w:w w:val="110"/>
        </w:rPr>
        <w:t>y adoptada de manera vinculante para su implementación en las entidades públicas mediante el Decreto 1151 de</w:t>
      </w:r>
      <w:r>
        <w:rPr>
          <w:spacing w:val="8"/>
          <w:w w:val="110"/>
        </w:rPr>
        <w:t xml:space="preserve"> </w:t>
      </w:r>
      <w:r>
        <w:rPr>
          <w:w w:val="110"/>
        </w:rPr>
        <w:t>2008</w:t>
      </w:r>
      <w:hyperlink w:anchor="_bookmark23" w:history="1">
        <w:r>
          <w:rPr>
            <w:w w:val="110"/>
            <w:position w:val="8"/>
            <w:sz w:val="13"/>
          </w:rPr>
          <w:t>19</w:t>
        </w:r>
      </w:hyperlink>
      <w:r>
        <w:rPr>
          <w:w w:val="110"/>
        </w:rPr>
        <w:t>.</w:t>
      </w:r>
    </w:p>
    <w:p w:rsidR="00B33099" w:rsidRDefault="001F4808">
      <w:pPr>
        <w:pStyle w:val="BodyText"/>
        <w:spacing w:before="104" w:line="290" w:lineRule="auto"/>
        <w:ind w:left="263" w:right="1696" w:firstLine="566"/>
        <w:jc w:val="both"/>
      </w:pPr>
      <w:r>
        <w:rPr>
          <w:w w:val="110"/>
        </w:rPr>
        <w:t xml:space="preserve">En 2010, mediante el Documento CONPES 3650 </w:t>
      </w:r>
      <w:r>
        <w:rPr>
          <w:i/>
          <w:w w:val="110"/>
          <w:sz w:val="23"/>
        </w:rPr>
        <w:t xml:space="preserve">Importancia estratégica de la Estrategia de Gobierno en Línea, </w:t>
      </w:r>
      <w:r>
        <w:rPr>
          <w:w w:val="110"/>
        </w:rPr>
        <w:t>se</w:t>
      </w:r>
      <w:r>
        <w:rPr>
          <w:w w:val="110"/>
        </w:rPr>
        <w:t xml:space="preserve"> resaltó la necesidad de que las entidades públicas asumieran</w:t>
      </w:r>
      <w:r>
        <w:rPr>
          <w:spacing w:val="-11"/>
          <w:w w:val="110"/>
        </w:rPr>
        <w:t xml:space="preserve"> </w:t>
      </w:r>
      <w:r>
        <w:rPr>
          <w:w w:val="110"/>
        </w:rPr>
        <w:t>la</w:t>
      </w:r>
      <w:r>
        <w:rPr>
          <w:spacing w:val="-12"/>
          <w:w w:val="110"/>
        </w:rPr>
        <w:t xml:space="preserve"> </w:t>
      </w:r>
      <w:r>
        <w:rPr>
          <w:w w:val="110"/>
        </w:rPr>
        <w:t>responsabilidad</w:t>
      </w:r>
      <w:r>
        <w:rPr>
          <w:spacing w:val="-11"/>
          <w:w w:val="110"/>
        </w:rPr>
        <w:t xml:space="preserve"> </w:t>
      </w:r>
      <w:r>
        <w:rPr>
          <w:w w:val="110"/>
        </w:rPr>
        <w:t>de</w:t>
      </w:r>
      <w:r>
        <w:rPr>
          <w:spacing w:val="-11"/>
          <w:w w:val="110"/>
        </w:rPr>
        <w:t xml:space="preserve"> </w:t>
      </w:r>
      <w:r>
        <w:rPr>
          <w:w w:val="110"/>
        </w:rPr>
        <w:t>cumplir</w:t>
      </w:r>
      <w:r>
        <w:rPr>
          <w:spacing w:val="-12"/>
          <w:w w:val="110"/>
        </w:rPr>
        <w:t xml:space="preserve"> </w:t>
      </w:r>
      <w:r>
        <w:rPr>
          <w:w w:val="110"/>
        </w:rPr>
        <w:t>los</w:t>
      </w:r>
      <w:r>
        <w:rPr>
          <w:spacing w:val="-11"/>
          <w:w w:val="110"/>
        </w:rPr>
        <w:t xml:space="preserve"> </w:t>
      </w:r>
      <w:r>
        <w:rPr>
          <w:w w:val="110"/>
        </w:rPr>
        <w:t>lineamientos</w:t>
      </w:r>
      <w:r>
        <w:rPr>
          <w:spacing w:val="-11"/>
          <w:w w:val="110"/>
        </w:rPr>
        <w:t xml:space="preserve"> </w:t>
      </w:r>
      <w:r>
        <w:rPr>
          <w:w w:val="110"/>
        </w:rPr>
        <w:t>previstos</w:t>
      </w:r>
      <w:r>
        <w:rPr>
          <w:spacing w:val="-11"/>
          <w:w w:val="110"/>
        </w:rPr>
        <w:t xml:space="preserve"> </w:t>
      </w:r>
      <w:r>
        <w:rPr>
          <w:w w:val="110"/>
        </w:rPr>
        <w:t>en</w:t>
      </w:r>
      <w:r>
        <w:rPr>
          <w:spacing w:val="-11"/>
          <w:w w:val="110"/>
        </w:rPr>
        <w:t xml:space="preserve"> </w:t>
      </w:r>
      <w:r>
        <w:rPr>
          <w:w w:val="110"/>
        </w:rPr>
        <w:t>el</w:t>
      </w:r>
      <w:r>
        <w:rPr>
          <w:spacing w:val="-11"/>
          <w:w w:val="110"/>
        </w:rPr>
        <w:t xml:space="preserve"> </w:t>
      </w:r>
      <w:r>
        <w:rPr>
          <w:w w:val="110"/>
        </w:rPr>
        <w:t>Decreto</w:t>
      </w:r>
      <w:r>
        <w:rPr>
          <w:spacing w:val="-12"/>
          <w:w w:val="110"/>
        </w:rPr>
        <w:t xml:space="preserve"> </w:t>
      </w:r>
      <w:r>
        <w:rPr>
          <w:w w:val="110"/>
        </w:rPr>
        <w:t>1151</w:t>
      </w:r>
      <w:r>
        <w:rPr>
          <w:spacing w:val="-10"/>
          <w:w w:val="110"/>
        </w:rPr>
        <w:t xml:space="preserve"> </w:t>
      </w:r>
      <w:r>
        <w:rPr>
          <w:w w:val="110"/>
        </w:rPr>
        <w:t>de 2008. Así mismo, se introdujo la definición de Gobierno Electrónico, entendido como el uso</w:t>
      </w:r>
      <w:r>
        <w:rPr>
          <w:spacing w:val="-27"/>
          <w:w w:val="110"/>
        </w:rPr>
        <w:t xml:space="preserve"> </w:t>
      </w:r>
      <w:r>
        <w:rPr>
          <w:w w:val="110"/>
        </w:rPr>
        <w:t>de</w:t>
      </w:r>
      <w:r>
        <w:rPr>
          <w:spacing w:val="-27"/>
          <w:w w:val="110"/>
        </w:rPr>
        <w:t xml:space="preserve"> </w:t>
      </w:r>
      <w:r>
        <w:rPr>
          <w:w w:val="110"/>
        </w:rPr>
        <w:t>las</w:t>
      </w:r>
      <w:r>
        <w:rPr>
          <w:spacing w:val="-26"/>
          <w:w w:val="110"/>
        </w:rPr>
        <w:t xml:space="preserve"> </w:t>
      </w:r>
      <w:r>
        <w:rPr>
          <w:w w:val="110"/>
        </w:rPr>
        <w:t>TIC</w:t>
      </w:r>
      <w:r>
        <w:rPr>
          <w:spacing w:val="-27"/>
          <w:w w:val="110"/>
        </w:rPr>
        <w:t xml:space="preserve"> </w:t>
      </w:r>
      <w:r>
        <w:rPr>
          <w:w w:val="110"/>
        </w:rPr>
        <w:t>para</w:t>
      </w:r>
      <w:r>
        <w:rPr>
          <w:spacing w:val="-27"/>
          <w:w w:val="110"/>
        </w:rPr>
        <w:t xml:space="preserve"> </w:t>
      </w:r>
      <w:r>
        <w:rPr>
          <w:w w:val="110"/>
        </w:rPr>
        <w:t>mejorar</w:t>
      </w:r>
      <w:r>
        <w:rPr>
          <w:spacing w:val="-27"/>
          <w:w w:val="110"/>
        </w:rPr>
        <w:t xml:space="preserve"> </w:t>
      </w:r>
      <w:r>
        <w:rPr>
          <w:w w:val="110"/>
        </w:rPr>
        <w:t>los</w:t>
      </w:r>
      <w:r>
        <w:rPr>
          <w:spacing w:val="-26"/>
          <w:w w:val="110"/>
        </w:rPr>
        <w:t xml:space="preserve"> </w:t>
      </w:r>
      <w:r>
        <w:rPr>
          <w:w w:val="110"/>
        </w:rPr>
        <w:t>servicios</w:t>
      </w:r>
      <w:r>
        <w:rPr>
          <w:spacing w:val="-27"/>
          <w:w w:val="110"/>
        </w:rPr>
        <w:t xml:space="preserve"> </w:t>
      </w:r>
      <w:r>
        <w:rPr>
          <w:w w:val="110"/>
        </w:rPr>
        <w:t>e</w:t>
      </w:r>
      <w:r>
        <w:rPr>
          <w:spacing w:val="-26"/>
          <w:w w:val="110"/>
        </w:rPr>
        <w:t xml:space="preserve"> </w:t>
      </w:r>
      <w:r>
        <w:rPr>
          <w:w w:val="110"/>
        </w:rPr>
        <w:t>información</w:t>
      </w:r>
      <w:r>
        <w:rPr>
          <w:spacing w:val="-27"/>
          <w:w w:val="110"/>
        </w:rPr>
        <w:t xml:space="preserve"> </w:t>
      </w:r>
      <w:r>
        <w:rPr>
          <w:w w:val="110"/>
        </w:rPr>
        <w:t>ofrecidos</w:t>
      </w:r>
      <w:r>
        <w:rPr>
          <w:spacing w:val="-26"/>
          <w:w w:val="110"/>
        </w:rPr>
        <w:t xml:space="preserve"> </w:t>
      </w:r>
      <w:r>
        <w:rPr>
          <w:w w:val="110"/>
        </w:rPr>
        <w:t>a</w:t>
      </w:r>
      <w:r>
        <w:rPr>
          <w:spacing w:val="-27"/>
          <w:w w:val="110"/>
        </w:rPr>
        <w:t xml:space="preserve"> </w:t>
      </w:r>
      <w:r>
        <w:rPr>
          <w:w w:val="110"/>
        </w:rPr>
        <w:t>los</w:t>
      </w:r>
      <w:r>
        <w:rPr>
          <w:spacing w:val="-27"/>
          <w:w w:val="110"/>
        </w:rPr>
        <w:t xml:space="preserve"> </w:t>
      </w:r>
      <w:r>
        <w:rPr>
          <w:w w:val="110"/>
        </w:rPr>
        <w:t>ciudadanos,</w:t>
      </w:r>
      <w:r>
        <w:rPr>
          <w:spacing w:val="-27"/>
          <w:w w:val="110"/>
        </w:rPr>
        <w:t xml:space="preserve"> </w:t>
      </w:r>
      <w:r>
        <w:rPr>
          <w:w w:val="110"/>
        </w:rPr>
        <w:t>aumentar la</w:t>
      </w:r>
      <w:r>
        <w:rPr>
          <w:spacing w:val="-24"/>
          <w:w w:val="110"/>
        </w:rPr>
        <w:t xml:space="preserve"> </w:t>
      </w:r>
      <w:r>
        <w:rPr>
          <w:w w:val="110"/>
        </w:rPr>
        <w:t>eficiencia</w:t>
      </w:r>
      <w:r>
        <w:rPr>
          <w:spacing w:val="-23"/>
          <w:w w:val="110"/>
        </w:rPr>
        <w:t xml:space="preserve"> </w:t>
      </w:r>
      <w:r>
        <w:rPr>
          <w:w w:val="110"/>
        </w:rPr>
        <w:t>y</w:t>
      </w:r>
      <w:r>
        <w:rPr>
          <w:spacing w:val="-24"/>
          <w:w w:val="110"/>
        </w:rPr>
        <w:t xml:space="preserve"> </w:t>
      </w:r>
      <w:r>
        <w:rPr>
          <w:w w:val="110"/>
        </w:rPr>
        <w:t>eficacia</w:t>
      </w:r>
      <w:r>
        <w:rPr>
          <w:spacing w:val="-23"/>
          <w:w w:val="110"/>
        </w:rPr>
        <w:t xml:space="preserve"> </w:t>
      </w:r>
      <w:r>
        <w:rPr>
          <w:w w:val="110"/>
        </w:rPr>
        <w:t>de</w:t>
      </w:r>
      <w:r>
        <w:rPr>
          <w:spacing w:val="-24"/>
          <w:w w:val="110"/>
        </w:rPr>
        <w:t xml:space="preserve"> </w:t>
      </w:r>
      <w:r>
        <w:rPr>
          <w:w w:val="110"/>
        </w:rPr>
        <w:t>la</w:t>
      </w:r>
      <w:r>
        <w:rPr>
          <w:spacing w:val="-24"/>
          <w:w w:val="110"/>
        </w:rPr>
        <w:t xml:space="preserve"> </w:t>
      </w:r>
      <w:r>
        <w:rPr>
          <w:w w:val="110"/>
        </w:rPr>
        <w:t>gestión</w:t>
      </w:r>
      <w:r>
        <w:rPr>
          <w:spacing w:val="-23"/>
          <w:w w:val="110"/>
        </w:rPr>
        <w:t xml:space="preserve"> </w:t>
      </w:r>
      <w:r>
        <w:rPr>
          <w:w w:val="110"/>
        </w:rPr>
        <w:t>pública</w:t>
      </w:r>
      <w:r>
        <w:rPr>
          <w:spacing w:val="-23"/>
          <w:w w:val="110"/>
        </w:rPr>
        <w:t xml:space="preserve"> </w:t>
      </w:r>
      <w:r>
        <w:rPr>
          <w:w w:val="110"/>
        </w:rPr>
        <w:t>e</w:t>
      </w:r>
      <w:r>
        <w:rPr>
          <w:spacing w:val="-23"/>
          <w:w w:val="110"/>
        </w:rPr>
        <w:t xml:space="preserve"> </w:t>
      </w:r>
      <w:r>
        <w:rPr>
          <w:w w:val="110"/>
        </w:rPr>
        <w:t>incrementar</w:t>
      </w:r>
      <w:r>
        <w:rPr>
          <w:spacing w:val="-24"/>
          <w:w w:val="110"/>
        </w:rPr>
        <w:t xml:space="preserve"> </w:t>
      </w:r>
      <w:r>
        <w:rPr>
          <w:w w:val="110"/>
        </w:rPr>
        <w:t>sustantivamente</w:t>
      </w:r>
      <w:r>
        <w:rPr>
          <w:spacing w:val="-23"/>
          <w:w w:val="110"/>
        </w:rPr>
        <w:t xml:space="preserve"> </w:t>
      </w:r>
      <w:r>
        <w:rPr>
          <w:w w:val="110"/>
        </w:rPr>
        <w:t>la</w:t>
      </w:r>
      <w:r>
        <w:rPr>
          <w:spacing w:val="-25"/>
          <w:w w:val="110"/>
        </w:rPr>
        <w:t xml:space="preserve"> </w:t>
      </w:r>
      <w:r>
        <w:rPr>
          <w:w w:val="110"/>
        </w:rPr>
        <w:t>transparencia del</w:t>
      </w:r>
      <w:r>
        <w:rPr>
          <w:spacing w:val="-13"/>
          <w:w w:val="110"/>
        </w:rPr>
        <w:t xml:space="preserve"> </w:t>
      </w:r>
      <w:r>
        <w:rPr>
          <w:w w:val="110"/>
        </w:rPr>
        <w:t>sector</w:t>
      </w:r>
      <w:r>
        <w:rPr>
          <w:spacing w:val="-13"/>
          <w:w w:val="110"/>
        </w:rPr>
        <w:t xml:space="preserve"> </w:t>
      </w:r>
      <w:r>
        <w:rPr>
          <w:w w:val="110"/>
        </w:rPr>
        <w:t>público</w:t>
      </w:r>
      <w:r>
        <w:rPr>
          <w:spacing w:val="-13"/>
          <w:w w:val="110"/>
        </w:rPr>
        <w:t xml:space="preserve"> </w:t>
      </w:r>
      <w:r>
        <w:rPr>
          <w:w w:val="110"/>
        </w:rPr>
        <w:t>y</w:t>
      </w:r>
      <w:r>
        <w:rPr>
          <w:spacing w:val="-13"/>
          <w:w w:val="110"/>
        </w:rPr>
        <w:t xml:space="preserve"> </w:t>
      </w:r>
      <w:r>
        <w:rPr>
          <w:w w:val="110"/>
        </w:rPr>
        <w:t>la</w:t>
      </w:r>
      <w:r>
        <w:rPr>
          <w:spacing w:val="-13"/>
          <w:w w:val="110"/>
        </w:rPr>
        <w:t xml:space="preserve"> </w:t>
      </w:r>
      <w:r>
        <w:rPr>
          <w:w w:val="110"/>
        </w:rPr>
        <w:t>participación</w:t>
      </w:r>
      <w:r>
        <w:rPr>
          <w:spacing w:val="-13"/>
          <w:w w:val="110"/>
        </w:rPr>
        <w:t xml:space="preserve"> </w:t>
      </w:r>
      <w:r>
        <w:rPr>
          <w:w w:val="110"/>
        </w:rPr>
        <w:t>ciudadana.</w:t>
      </w:r>
      <w:r>
        <w:rPr>
          <w:spacing w:val="-14"/>
          <w:w w:val="110"/>
        </w:rPr>
        <w:t xml:space="preserve"> </w:t>
      </w:r>
      <w:r>
        <w:rPr>
          <w:w w:val="110"/>
        </w:rPr>
        <w:t>En</w:t>
      </w:r>
      <w:r>
        <w:rPr>
          <w:spacing w:val="-13"/>
          <w:w w:val="110"/>
        </w:rPr>
        <w:t xml:space="preserve"> </w:t>
      </w:r>
      <w:r>
        <w:rPr>
          <w:w w:val="110"/>
        </w:rPr>
        <w:t>concordancia</w:t>
      </w:r>
      <w:r>
        <w:rPr>
          <w:spacing w:val="-13"/>
          <w:w w:val="110"/>
        </w:rPr>
        <w:t xml:space="preserve"> </w:t>
      </w:r>
      <w:r>
        <w:rPr>
          <w:w w:val="110"/>
        </w:rPr>
        <w:t>con</w:t>
      </w:r>
      <w:r>
        <w:rPr>
          <w:spacing w:val="-13"/>
          <w:w w:val="110"/>
        </w:rPr>
        <w:t xml:space="preserve"> </w:t>
      </w:r>
      <w:r>
        <w:rPr>
          <w:w w:val="110"/>
        </w:rPr>
        <w:t>lo</w:t>
      </w:r>
      <w:r>
        <w:rPr>
          <w:spacing w:val="-13"/>
          <w:w w:val="110"/>
        </w:rPr>
        <w:t xml:space="preserve"> </w:t>
      </w:r>
      <w:r>
        <w:rPr>
          <w:w w:val="110"/>
        </w:rPr>
        <w:t>anterior,</w:t>
      </w:r>
      <w:r>
        <w:rPr>
          <w:spacing w:val="-14"/>
          <w:w w:val="110"/>
        </w:rPr>
        <w:t xml:space="preserve"> </w:t>
      </w:r>
      <w:r>
        <w:rPr>
          <w:w w:val="110"/>
        </w:rPr>
        <w:t>mediante</w:t>
      </w:r>
    </w:p>
    <w:p w:rsidR="00B33099" w:rsidRDefault="001F4808">
      <w:pPr>
        <w:pStyle w:val="BodyText"/>
        <w:spacing w:before="1"/>
        <w:rPr>
          <w:sz w:val="29"/>
        </w:rPr>
      </w:pPr>
      <w:r>
        <w:pict>
          <v:line id="_x0000_s1449" alt="" style="position:absolute;z-index:-251649024;mso-wrap-edited:f;mso-width-percent:0;mso-height-percent:0;mso-wrap-distance-left:0;mso-wrap-distance-right:0;mso-position-horizontal-relative:page;mso-width-percent:0;mso-height-percent:0" from="92.15pt,19.95pt" to="236.15pt,19.95pt" strokeweight=".16969mm">
            <w10:wrap type="topAndBottom" anchorx="page"/>
          </v:line>
        </w:pict>
      </w:r>
    </w:p>
    <w:p w:rsidR="00B33099" w:rsidRDefault="001F4808">
      <w:pPr>
        <w:spacing w:before="82" w:line="256" w:lineRule="auto"/>
        <w:ind w:left="263" w:right="1700" w:firstLine="141"/>
        <w:jc w:val="both"/>
        <w:rPr>
          <w:sz w:val="18"/>
        </w:rPr>
      </w:pPr>
      <w:bookmarkStart w:id="24" w:name="_bookmark20"/>
      <w:bookmarkEnd w:id="24"/>
      <w:r>
        <w:rPr>
          <w:w w:val="105"/>
          <w:position w:val="6"/>
          <w:sz w:val="11"/>
        </w:rPr>
        <w:t xml:space="preserve">16 </w:t>
      </w:r>
      <w:r>
        <w:rPr>
          <w:w w:val="105"/>
          <w:sz w:val="18"/>
        </w:rPr>
        <w:t>La estrategia en Colombia es llamada Gobierno en Línea e implica temas más amplios y estructurados orientados a un Estado transparente, colaborativo y eficiente, que presta mejores servicios al ciudadano.</w:t>
      </w:r>
    </w:p>
    <w:p w:rsidR="00B33099" w:rsidRDefault="001F4808">
      <w:pPr>
        <w:spacing w:before="58" w:line="254" w:lineRule="auto"/>
        <w:ind w:left="263" w:right="1697" w:firstLine="141"/>
        <w:jc w:val="both"/>
        <w:rPr>
          <w:sz w:val="18"/>
        </w:rPr>
      </w:pPr>
      <w:bookmarkStart w:id="25" w:name="_bookmark21"/>
      <w:bookmarkEnd w:id="25"/>
      <w:r>
        <w:rPr>
          <w:w w:val="105"/>
          <w:position w:val="6"/>
          <w:sz w:val="11"/>
        </w:rPr>
        <w:t xml:space="preserve">17  </w:t>
      </w:r>
      <w:r>
        <w:rPr>
          <w:w w:val="105"/>
          <w:sz w:val="18"/>
        </w:rPr>
        <w:t>De acuerdo con el  documento, son</w:t>
      </w:r>
      <w:r>
        <w:rPr>
          <w:w w:val="105"/>
          <w:sz w:val="18"/>
        </w:rPr>
        <w:t xml:space="preserve"> procesos  que  “inciden significativamente en la eficacia y la eficiencia   de la administración pública” y corresponden a: empleo público, gestión de activos, estrategia jurídica de la Nación, sistema presupuestal, gestión por resultados, gobierno electr</w:t>
      </w:r>
      <w:r>
        <w:rPr>
          <w:w w:val="105"/>
          <w:sz w:val="18"/>
        </w:rPr>
        <w:t>ónico, sistemas de información, sistema de contratación</w:t>
      </w:r>
      <w:r>
        <w:rPr>
          <w:spacing w:val="11"/>
          <w:w w:val="105"/>
          <w:sz w:val="18"/>
        </w:rPr>
        <w:t xml:space="preserve"> </w:t>
      </w:r>
      <w:r>
        <w:rPr>
          <w:w w:val="105"/>
          <w:sz w:val="18"/>
        </w:rPr>
        <w:t>pública,</w:t>
      </w:r>
      <w:r>
        <w:rPr>
          <w:spacing w:val="10"/>
          <w:w w:val="105"/>
          <w:sz w:val="18"/>
        </w:rPr>
        <w:t xml:space="preserve"> </w:t>
      </w:r>
      <w:r>
        <w:rPr>
          <w:w w:val="105"/>
          <w:sz w:val="18"/>
        </w:rPr>
        <w:t>estrategia</w:t>
      </w:r>
      <w:r>
        <w:rPr>
          <w:spacing w:val="9"/>
          <w:w w:val="105"/>
          <w:sz w:val="18"/>
        </w:rPr>
        <w:t xml:space="preserve"> </w:t>
      </w:r>
      <w:r>
        <w:rPr>
          <w:w w:val="105"/>
          <w:sz w:val="18"/>
        </w:rPr>
        <w:t>antitrámites,</w:t>
      </w:r>
      <w:r>
        <w:rPr>
          <w:spacing w:val="10"/>
          <w:w w:val="105"/>
          <w:sz w:val="18"/>
        </w:rPr>
        <w:t xml:space="preserve"> </w:t>
      </w:r>
      <w:r>
        <w:rPr>
          <w:w w:val="105"/>
          <w:sz w:val="18"/>
        </w:rPr>
        <w:t>control</w:t>
      </w:r>
      <w:r>
        <w:rPr>
          <w:spacing w:val="10"/>
          <w:w w:val="105"/>
          <w:sz w:val="18"/>
        </w:rPr>
        <w:t xml:space="preserve"> </w:t>
      </w:r>
      <w:r>
        <w:rPr>
          <w:w w:val="105"/>
          <w:sz w:val="18"/>
        </w:rPr>
        <w:t>interno</w:t>
      </w:r>
      <w:r>
        <w:rPr>
          <w:spacing w:val="10"/>
          <w:w w:val="105"/>
          <w:sz w:val="18"/>
        </w:rPr>
        <w:t xml:space="preserve"> </w:t>
      </w:r>
      <w:r>
        <w:rPr>
          <w:w w:val="105"/>
          <w:sz w:val="18"/>
        </w:rPr>
        <w:t>y</w:t>
      </w:r>
      <w:r>
        <w:rPr>
          <w:spacing w:val="9"/>
          <w:w w:val="105"/>
          <w:sz w:val="18"/>
        </w:rPr>
        <w:t xml:space="preserve"> </w:t>
      </w:r>
      <w:r>
        <w:rPr>
          <w:w w:val="105"/>
          <w:sz w:val="18"/>
        </w:rPr>
        <w:t>regulación</w:t>
      </w:r>
      <w:r>
        <w:rPr>
          <w:spacing w:val="11"/>
          <w:w w:val="105"/>
          <w:sz w:val="18"/>
        </w:rPr>
        <w:t xml:space="preserve"> </w:t>
      </w:r>
      <w:r>
        <w:rPr>
          <w:w w:val="105"/>
          <w:sz w:val="18"/>
        </w:rPr>
        <w:t>y</w:t>
      </w:r>
      <w:r>
        <w:rPr>
          <w:spacing w:val="9"/>
          <w:w w:val="105"/>
          <w:sz w:val="18"/>
        </w:rPr>
        <w:t xml:space="preserve"> </w:t>
      </w:r>
      <w:r>
        <w:rPr>
          <w:w w:val="105"/>
          <w:sz w:val="18"/>
        </w:rPr>
        <w:t>control.</w:t>
      </w:r>
    </w:p>
    <w:p w:rsidR="00B33099" w:rsidRDefault="001F4808">
      <w:pPr>
        <w:spacing w:before="4" w:line="254" w:lineRule="auto"/>
        <w:ind w:left="263" w:right="1699" w:firstLine="112"/>
        <w:jc w:val="both"/>
        <w:rPr>
          <w:sz w:val="18"/>
        </w:rPr>
      </w:pPr>
      <w:bookmarkStart w:id="26" w:name="_bookmark22"/>
      <w:bookmarkEnd w:id="26"/>
      <w:r>
        <w:rPr>
          <w:w w:val="105"/>
          <w:position w:val="6"/>
          <w:sz w:val="11"/>
        </w:rPr>
        <w:t xml:space="preserve">18  </w:t>
      </w:r>
      <w:r>
        <w:rPr>
          <w:w w:val="105"/>
          <w:sz w:val="18"/>
        </w:rPr>
        <w:t>Por la cual  se expiden disposiciones para adelantar el programa de renovación de la administración pública   y se otorgan unas facultades Extraordinarias al Presidente de la</w:t>
      </w:r>
      <w:r>
        <w:rPr>
          <w:spacing w:val="38"/>
          <w:w w:val="105"/>
          <w:sz w:val="18"/>
        </w:rPr>
        <w:t xml:space="preserve"> </w:t>
      </w:r>
      <w:r>
        <w:rPr>
          <w:w w:val="105"/>
          <w:sz w:val="18"/>
        </w:rPr>
        <w:t>República.</w:t>
      </w:r>
    </w:p>
    <w:p w:rsidR="00B33099" w:rsidRDefault="001F4808">
      <w:pPr>
        <w:spacing w:before="63" w:line="254" w:lineRule="auto"/>
        <w:ind w:left="263" w:right="1698" w:firstLine="112"/>
        <w:jc w:val="both"/>
        <w:rPr>
          <w:sz w:val="18"/>
        </w:rPr>
      </w:pPr>
      <w:bookmarkStart w:id="27" w:name="_bookmark23"/>
      <w:bookmarkEnd w:id="27"/>
      <w:r>
        <w:rPr>
          <w:w w:val="110"/>
          <w:position w:val="6"/>
          <w:sz w:val="11"/>
        </w:rPr>
        <w:t>19</w:t>
      </w:r>
      <w:r>
        <w:rPr>
          <w:spacing w:val="12"/>
          <w:w w:val="110"/>
          <w:position w:val="6"/>
          <w:sz w:val="11"/>
        </w:rPr>
        <w:t xml:space="preserve"> </w:t>
      </w:r>
      <w:r>
        <w:rPr>
          <w:w w:val="110"/>
          <w:sz w:val="18"/>
        </w:rPr>
        <w:t>Por</w:t>
      </w:r>
      <w:r>
        <w:rPr>
          <w:spacing w:val="-5"/>
          <w:w w:val="110"/>
          <w:sz w:val="18"/>
        </w:rPr>
        <w:t xml:space="preserve"> </w:t>
      </w:r>
      <w:r>
        <w:rPr>
          <w:w w:val="110"/>
          <w:sz w:val="18"/>
        </w:rPr>
        <w:t>el</w:t>
      </w:r>
      <w:r>
        <w:rPr>
          <w:spacing w:val="-5"/>
          <w:w w:val="110"/>
          <w:sz w:val="18"/>
        </w:rPr>
        <w:t xml:space="preserve"> </w:t>
      </w:r>
      <w:r>
        <w:rPr>
          <w:w w:val="110"/>
          <w:sz w:val="18"/>
        </w:rPr>
        <w:t>cual</w:t>
      </w:r>
      <w:r>
        <w:rPr>
          <w:spacing w:val="-4"/>
          <w:w w:val="110"/>
          <w:sz w:val="18"/>
        </w:rPr>
        <w:t xml:space="preserve"> </w:t>
      </w:r>
      <w:r>
        <w:rPr>
          <w:w w:val="110"/>
          <w:sz w:val="18"/>
        </w:rPr>
        <w:t>se</w:t>
      </w:r>
      <w:r>
        <w:rPr>
          <w:spacing w:val="-3"/>
          <w:w w:val="110"/>
          <w:sz w:val="18"/>
        </w:rPr>
        <w:t xml:space="preserve"> </w:t>
      </w:r>
      <w:r>
        <w:rPr>
          <w:w w:val="110"/>
          <w:sz w:val="18"/>
        </w:rPr>
        <w:t>establecen</w:t>
      </w:r>
      <w:r>
        <w:rPr>
          <w:spacing w:val="-4"/>
          <w:w w:val="110"/>
          <w:sz w:val="18"/>
        </w:rPr>
        <w:t xml:space="preserve"> </w:t>
      </w:r>
      <w:r>
        <w:rPr>
          <w:w w:val="110"/>
          <w:sz w:val="18"/>
        </w:rPr>
        <w:t>los</w:t>
      </w:r>
      <w:r>
        <w:rPr>
          <w:spacing w:val="-4"/>
          <w:w w:val="110"/>
          <w:sz w:val="18"/>
        </w:rPr>
        <w:t xml:space="preserve"> </w:t>
      </w:r>
      <w:r>
        <w:rPr>
          <w:w w:val="110"/>
          <w:sz w:val="18"/>
        </w:rPr>
        <w:t>lineamientos</w:t>
      </w:r>
      <w:r>
        <w:rPr>
          <w:spacing w:val="-7"/>
          <w:w w:val="110"/>
          <w:sz w:val="18"/>
        </w:rPr>
        <w:t xml:space="preserve"> </w:t>
      </w:r>
      <w:r>
        <w:rPr>
          <w:w w:val="110"/>
          <w:sz w:val="18"/>
        </w:rPr>
        <w:t>generales</w:t>
      </w:r>
      <w:r>
        <w:rPr>
          <w:spacing w:val="-4"/>
          <w:w w:val="110"/>
          <w:sz w:val="18"/>
        </w:rPr>
        <w:t xml:space="preserve"> </w:t>
      </w:r>
      <w:r>
        <w:rPr>
          <w:w w:val="110"/>
          <w:sz w:val="18"/>
        </w:rPr>
        <w:t>de</w:t>
      </w:r>
      <w:r>
        <w:rPr>
          <w:spacing w:val="-4"/>
          <w:w w:val="110"/>
          <w:sz w:val="18"/>
        </w:rPr>
        <w:t xml:space="preserve"> </w:t>
      </w:r>
      <w:r>
        <w:rPr>
          <w:w w:val="110"/>
          <w:sz w:val="18"/>
        </w:rPr>
        <w:t>la</w:t>
      </w:r>
      <w:r>
        <w:rPr>
          <w:spacing w:val="-5"/>
          <w:w w:val="110"/>
          <w:sz w:val="18"/>
        </w:rPr>
        <w:t xml:space="preserve"> </w:t>
      </w:r>
      <w:r>
        <w:rPr>
          <w:w w:val="110"/>
          <w:sz w:val="18"/>
        </w:rPr>
        <w:t>estrateg</w:t>
      </w:r>
      <w:r>
        <w:rPr>
          <w:w w:val="110"/>
          <w:sz w:val="18"/>
        </w:rPr>
        <w:t>ia</w:t>
      </w:r>
      <w:r>
        <w:rPr>
          <w:spacing w:val="-5"/>
          <w:w w:val="110"/>
          <w:sz w:val="18"/>
        </w:rPr>
        <w:t xml:space="preserve"> </w:t>
      </w:r>
      <w:r>
        <w:rPr>
          <w:w w:val="110"/>
          <w:sz w:val="18"/>
        </w:rPr>
        <w:t>de</w:t>
      </w:r>
      <w:r>
        <w:rPr>
          <w:spacing w:val="-4"/>
          <w:w w:val="110"/>
          <w:sz w:val="18"/>
        </w:rPr>
        <w:t xml:space="preserve"> </w:t>
      </w:r>
      <w:r>
        <w:rPr>
          <w:w w:val="110"/>
          <w:sz w:val="18"/>
        </w:rPr>
        <w:t>Gobierno</w:t>
      </w:r>
      <w:r>
        <w:rPr>
          <w:spacing w:val="-5"/>
          <w:w w:val="110"/>
          <w:sz w:val="18"/>
        </w:rPr>
        <w:t xml:space="preserve"> </w:t>
      </w:r>
      <w:r>
        <w:rPr>
          <w:w w:val="110"/>
          <w:sz w:val="18"/>
        </w:rPr>
        <w:t>en</w:t>
      </w:r>
      <w:r>
        <w:rPr>
          <w:spacing w:val="-4"/>
          <w:w w:val="110"/>
          <w:sz w:val="18"/>
        </w:rPr>
        <w:t xml:space="preserve"> </w:t>
      </w:r>
      <w:r>
        <w:rPr>
          <w:w w:val="110"/>
          <w:sz w:val="18"/>
        </w:rPr>
        <w:t>Línea</w:t>
      </w:r>
      <w:r>
        <w:rPr>
          <w:spacing w:val="-5"/>
          <w:w w:val="110"/>
          <w:sz w:val="18"/>
        </w:rPr>
        <w:t xml:space="preserve"> </w:t>
      </w:r>
      <w:r>
        <w:rPr>
          <w:w w:val="110"/>
          <w:sz w:val="18"/>
        </w:rPr>
        <w:t>de</w:t>
      </w:r>
      <w:r>
        <w:rPr>
          <w:spacing w:val="-4"/>
          <w:w w:val="110"/>
          <w:sz w:val="18"/>
        </w:rPr>
        <w:t xml:space="preserve"> </w:t>
      </w:r>
      <w:r>
        <w:rPr>
          <w:w w:val="110"/>
          <w:sz w:val="18"/>
        </w:rPr>
        <w:t>la</w:t>
      </w:r>
      <w:r>
        <w:rPr>
          <w:spacing w:val="-5"/>
          <w:w w:val="110"/>
          <w:sz w:val="18"/>
        </w:rPr>
        <w:t xml:space="preserve"> </w:t>
      </w:r>
      <w:r>
        <w:rPr>
          <w:w w:val="110"/>
          <w:sz w:val="18"/>
        </w:rPr>
        <w:t>República de</w:t>
      </w:r>
      <w:r>
        <w:rPr>
          <w:spacing w:val="5"/>
          <w:w w:val="110"/>
          <w:sz w:val="18"/>
        </w:rPr>
        <w:t xml:space="preserve"> </w:t>
      </w:r>
      <w:r>
        <w:rPr>
          <w:w w:val="110"/>
          <w:sz w:val="18"/>
        </w:rPr>
        <w:t>Colombia,</w:t>
      </w:r>
      <w:r>
        <w:rPr>
          <w:spacing w:val="6"/>
          <w:w w:val="110"/>
          <w:sz w:val="18"/>
        </w:rPr>
        <w:t xml:space="preserve"> </w:t>
      </w:r>
      <w:r>
        <w:rPr>
          <w:w w:val="110"/>
          <w:sz w:val="18"/>
        </w:rPr>
        <w:t>se</w:t>
      </w:r>
      <w:r>
        <w:rPr>
          <w:spacing w:val="5"/>
          <w:w w:val="110"/>
          <w:sz w:val="18"/>
        </w:rPr>
        <w:t xml:space="preserve"> </w:t>
      </w:r>
      <w:r>
        <w:rPr>
          <w:w w:val="110"/>
          <w:sz w:val="18"/>
        </w:rPr>
        <w:t>reglamenta</w:t>
      </w:r>
      <w:r>
        <w:rPr>
          <w:spacing w:val="5"/>
          <w:w w:val="110"/>
          <w:sz w:val="18"/>
        </w:rPr>
        <w:t xml:space="preserve"> </w:t>
      </w:r>
      <w:r>
        <w:rPr>
          <w:w w:val="110"/>
          <w:sz w:val="18"/>
        </w:rPr>
        <w:t>parcialmente</w:t>
      </w:r>
      <w:r>
        <w:rPr>
          <w:spacing w:val="5"/>
          <w:w w:val="110"/>
          <w:sz w:val="18"/>
        </w:rPr>
        <w:t xml:space="preserve"> </w:t>
      </w:r>
      <w:r>
        <w:rPr>
          <w:w w:val="110"/>
          <w:sz w:val="18"/>
        </w:rPr>
        <w:t>la</w:t>
      </w:r>
      <w:r>
        <w:rPr>
          <w:spacing w:val="5"/>
          <w:w w:val="110"/>
          <w:sz w:val="18"/>
        </w:rPr>
        <w:t xml:space="preserve"> </w:t>
      </w:r>
      <w:r>
        <w:rPr>
          <w:w w:val="110"/>
          <w:sz w:val="18"/>
        </w:rPr>
        <w:t>Ley</w:t>
      </w:r>
      <w:r>
        <w:rPr>
          <w:spacing w:val="4"/>
          <w:w w:val="110"/>
          <w:sz w:val="18"/>
        </w:rPr>
        <w:t xml:space="preserve"> </w:t>
      </w:r>
      <w:r>
        <w:rPr>
          <w:w w:val="110"/>
          <w:sz w:val="18"/>
        </w:rPr>
        <w:t>962</w:t>
      </w:r>
      <w:r>
        <w:rPr>
          <w:spacing w:val="6"/>
          <w:w w:val="110"/>
          <w:sz w:val="18"/>
        </w:rPr>
        <w:t xml:space="preserve"> </w:t>
      </w:r>
      <w:r>
        <w:rPr>
          <w:w w:val="110"/>
          <w:sz w:val="18"/>
        </w:rPr>
        <w:t>de</w:t>
      </w:r>
      <w:r>
        <w:rPr>
          <w:spacing w:val="5"/>
          <w:w w:val="110"/>
          <w:sz w:val="18"/>
        </w:rPr>
        <w:t xml:space="preserve"> </w:t>
      </w:r>
      <w:r>
        <w:rPr>
          <w:w w:val="110"/>
          <w:sz w:val="18"/>
        </w:rPr>
        <w:t>2005,</w:t>
      </w:r>
      <w:r>
        <w:rPr>
          <w:spacing w:val="6"/>
          <w:w w:val="110"/>
          <w:sz w:val="18"/>
        </w:rPr>
        <w:t xml:space="preserve"> </w:t>
      </w:r>
      <w:r>
        <w:rPr>
          <w:w w:val="110"/>
          <w:sz w:val="18"/>
        </w:rPr>
        <w:t>y</w:t>
      </w:r>
      <w:r>
        <w:rPr>
          <w:spacing w:val="4"/>
          <w:w w:val="110"/>
          <w:sz w:val="18"/>
        </w:rPr>
        <w:t xml:space="preserve"> </w:t>
      </w:r>
      <w:r>
        <w:rPr>
          <w:w w:val="110"/>
          <w:sz w:val="18"/>
        </w:rPr>
        <w:t>se</w:t>
      </w:r>
      <w:r>
        <w:rPr>
          <w:spacing w:val="6"/>
          <w:w w:val="110"/>
          <w:sz w:val="18"/>
        </w:rPr>
        <w:t xml:space="preserve"> </w:t>
      </w:r>
      <w:r>
        <w:rPr>
          <w:w w:val="110"/>
          <w:sz w:val="18"/>
        </w:rPr>
        <w:t>dictan</w:t>
      </w:r>
      <w:r>
        <w:rPr>
          <w:spacing w:val="6"/>
          <w:w w:val="110"/>
          <w:sz w:val="18"/>
        </w:rPr>
        <w:t xml:space="preserve"> </w:t>
      </w:r>
      <w:r>
        <w:rPr>
          <w:w w:val="110"/>
          <w:sz w:val="18"/>
        </w:rPr>
        <w:t>otras</w:t>
      </w:r>
      <w:r>
        <w:rPr>
          <w:spacing w:val="6"/>
          <w:w w:val="110"/>
          <w:sz w:val="18"/>
        </w:rPr>
        <w:t xml:space="preserve"> </w:t>
      </w:r>
      <w:r>
        <w:rPr>
          <w:w w:val="110"/>
          <w:sz w:val="18"/>
        </w:rPr>
        <w:t>disposiciones.</w:t>
      </w:r>
    </w:p>
    <w:p w:rsidR="00B33099" w:rsidRDefault="00B33099">
      <w:pPr>
        <w:spacing w:line="254" w:lineRule="auto"/>
        <w:jc w:val="both"/>
        <w:rPr>
          <w:sz w:val="18"/>
        </w:rPr>
        <w:sectPr w:rsidR="00B33099">
          <w:pgSz w:w="12240" w:h="15840"/>
          <w:pgMar w:top="1420" w:right="0" w:bottom="1020" w:left="1580" w:header="0" w:footer="838" w:gutter="0"/>
          <w:cols w:space="720"/>
        </w:sectPr>
      </w:pPr>
    </w:p>
    <w:p w:rsidR="00B33099" w:rsidRDefault="001F4808">
      <w:pPr>
        <w:pStyle w:val="BodyText"/>
        <w:spacing w:before="91" w:line="292" w:lineRule="auto"/>
        <w:ind w:left="262" w:right="1697"/>
        <w:jc w:val="both"/>
      </w:pPr>
      <w:r>
        <w:rPr>
          <w:w w:val="105"/>
        </w:rPr>
        <w:lastRenderedPageBreak/>
        <w:t>el Decreto 2693 de 2012</w:t>
      </w:r>
      <w:hyperlink w:anchor="_bookmark24" w:history="1">
        <w:r>
          <w:rPr>
            <w:w w:val="105"/>
            <w:position w:val="8"/>
            <w:sz w:val="13"/>
          </w:rPr>
          <w:t>20</w:t>
        </w:r>
      </w:hyperlink>
      <w:r>
        <w:rPr>
          <w:w w:val="105"/>
          <w:position w:val="8"/>
          <w:sz w:val="13"/>
        </w:rPr>
        <w:t xml:space="preserve"> </w:t>
      </w:r>
      <w:r>
        <w:rPr>
          <w:w w:val="105"/>
        </w:rPr>
        <w:t>se actualizaron los componentes para la masificación del Gobierno en Línea dentro de los que se encuentran interoperabilidad, cadenas de trámites</w:t>
      </w:r>
      <w:r>
        <w:rPr>
          <w:spacing w:val="52"/>
          <w:w w:val="105"/>
        </w:rPr>
        <w:t xml:space="preserve"> </w:t>
      </w:r>
      <w:r>
        <w:rPr>
          <w:w w:val="105"/>
        </w:rPr>
        <w:t>y ventanillas únicas virtuales, datos y Gobierno Abierto. Este Decreto fue derogado por el Decreto 2573 de 201</w:t>
      </w:r>
      <w:r>
        <w:rPr>
          <w:w w:val="105"/>
        </w:rPr>
        <w:t>4</w:t>
      </w:r>
      <w:hyperlink w:anchor="_bookmark25" w:history="1">
        <w:r>
          <w:rPr>
            <w:w w:val="105"/>
            <w:position w:val="8"/>
            <w:sz w:val="13"/>
          </w:rPr>
          <w:t>21</w:t>
        </w:r>
      </w:hyperlink>
      <w:r>
        <w:rPr>
          <w:w w:val="105"/>
        </w:rPr>
        <w:t xml:space="preserve">, que amplió los plazos de implementación y actualizó las fases a alcanzar por las entidades públicas. El Manual de Gobierno en Línea y el Marco de Referencia de Arquitectura de tecnologías de la información (TI), son los </w:t>
      </w:r>
      <w:r>
        <w:rPr>
          <w:w w:val="105"/>
        </w:rPr>
        <w:t>instrumentos principales para la implementación de esta</w:t>
      </w:r>
      <w:r>
        <w:rPr>
          <w:spacing w:val="-14"/>
          <w:w w:val="105"/>
        </w:rPr>
        <w:t xml:space="preserve"> </w:t>
      </w:r>
      <w:r>
        <w:rPr>
          <w:w w:val="105"/>
        </w:rPr>
        <w:t>política.</w:t>
      </w:r>
    </w:p>
    <w:p w:rsidR="00B33099" w:rsidRDefault="001F4808">
      <w:pPr>
        <w:pStyle w:val="BodyText"/>
        <w:spacing w:before="126" w:line="292" w:lineRule="auto"/>
        <w:ind w:left="263" w:right="1695" w:firstLine="566"/>
        <w:jc w:val="both"/>
      </w:pPr>
      <w:r>
        <w:rPr>
          <w:w w:val="105"/>
        </w:rPr>
        <w:t xml:space="preserve">De acuerdo con lo expuesto anteriormente y con lo presentado en detalle en el </w:t>
      </w:r>
      <w:hyperlink w:anchor="_bookmark224" w:history="1">
        <w:r>
          <w:rPr>
            <w:w w:val="105"/>
          </w:rPr>
          <w:t>Anexo</w:t>
        </w:r>
      </w:hyperlink>
      <w:r>
        <w:rPr>
          <w:w w:val="105"/>
        </w:rPr>
        <w:t xml:space="preserve"> </w:t>
      </w:r>
      <w:hyperlink w:anchor="_bookmark224" w:history="1">
        <w:r>
          <w:rPr>
            <w:w w:val="105"/>
          </w:rPr>
          <w:t>C</w:t>
        </w:r>
      </w:hyperlink>
      <w:r>
        <w:rPr>
          <w:w w:val="105"/>
        </w:rPr>
        <w:t>, los esfuerzos de política pública y del marco normativo orientados al uso de las TIC en      el funcionamiento del Gobierno colombiano buscan mejorar la prestación de servicios al ciudadano y el aumento de la eficiencia, coherentes con el enfoque interna</w:t>
      </w:r>
      <w:r>
        <w:rPr>
          <w:w w:val="105"/>
        </w:rPr>
        <w:t xml:space="preserve">cional de Gobierno Electrónico. Se reconoce que las TIC tienen la capacidad de transformar la gestión pública y aportar al crecimiento económico. La incorporación en instrumentos jurídicos </w:t>
      </w:r>
      <w:r>
        <w:rPr>
          <w:spacing w:val="-3"/>
          <w:w w:val="105"/>
        </w:rPr>
        <w:t xml:space="preserve">de </w:t>
      </w:r>
      <w:r>
        <w:rPr>
          <w:w w:val="105"/>
        </w:rPr>
        <w:t>declaraciones respecto de la necesidad de avanzar en la masifica</w:t>
      </w:r>
      <w:r>
        <w:rPr>
          <w:w w:val="105"/>
        </w:rPr>
        <w:t>ción del Gobierno Electrónico, así como la disposición de condiciones institucionales para la apertura de  datos, la transparencia de la gestión pública y el acceso a la información, son un avance importante que refleja el compromiso del país respecto de l</w:t>
      </w:r>
      <w:r>
        <w:rPr>
          <w:w w:val="105"/>
        </w:rPr>
        <w:t>a adopción de esta materia, situación</w:t>
      </w:r>
      <w:r>
        <w:rPr>
          <w:spacing w:val="14"/>
          <w:w w:val="105"/>
        </w:rPr>
        <w:t xml:space="preserve"> </w:t>
      </w:r>
      <w:r>
        <w:rPr>
          <w:w w:val="105"/>
        </w:rPr>
        <w:t>que</w:t>
      </w:r>
      <w:r>
        <w:rPr>
          <w:spacing w:val="11"/>
          <w:w w:val="105"/>
        </w:rPr>
        <w:t xml:space="preserve"> </w:t>
      </w:r>
      <w:r>
        <w:rPr>
          <w:w w:val="105"/>
        </w:rPr>
        <w:t>es</w:t>
      </w:r>
      <w:r>
        <w:rPr>
          <w:spacing w:val="15"/>
          <w:w w:val="105"/>
        </w:rPr>
        <w:t xml:space="preserve"> </w:t>
      </w:r>
      <w:r>
        <w:rPr>
          <w:w w:val="105"/>
        </w:rPr>
        <w:t>objeto</w:t>
      </w:r>
      <w:r>
        <w:rPr>
          <w:spacing w:val="14"/>
          <w:w w:val="105"/>
        </w:rPr>
        <w:t xml:space="preserve"> </w:t>
      </w:r>
      <w:r>
        <w:rPr>
          <w:w w:val="105"/>
        </w:rPr>
        <w:t>de</w:t>
      </w:r>
      <w:r>
        <w:rPr>
          <w:spacing w:val="13"/>
          <w:w w:val="105"/>
        </w:rPr>
        <w:t xml:space="preserve"> </w:t>
      </w:r>
      <w:r>
        <w:rPr>
          <w:w w:val="105"/>
        </w:rPr>
        <w:t>reconocimiento</w:t>
      </w:r>
      <w:r>
        <w:rPr>
          <w:spacing w:val="15"/>
          <w:w w:val="105"/>
        </w:rPr>
        <w:t xml:space="preserve"> </w:t>
      </w:r>
      <w:r>
        <w:rPr>
          <w:w w:val="105"/>
        </w:rPr>
        <w:t>internacional.</w:t>
      </w:r>
    </w:p>
    <w:p w:rsidR="00B33099" w:rsidRDefault="001F4808">
      <w:pPr>
        <w:pStyle w:val="BodyText"/>
        <w:spacing w:before="132" w:line="292" w:lineRule="auto"/>
        <w:ind w:left="262" w:right="1696" w:firstLine="567"/>
        <w:jc w:val="both"/>
      </w:pPr>
      <w:r>
        <w:rPr>
          <w:w w:val="105"/>
        </w:rPr>
        <w:t xml:space="preserve">No obstante, en el momento histórico de definición de los instrumentos referidos </w:t>
      </w:r>
      <w:r>
        <w:rPr>
          <w:spacing w:val="-4"/>
          <w:w w:val="105"/>
        </w:rPr>
        <w:t xml:space="preserve">no </w:t>
      </w:r>
      <w:r>
        <w:rPr>
          <w:w w:val="105"/>
        </w:rPr>
        <w:t>se había reconocido el valor social y económico que se obtiene con la  generación  de bienes, servicios y procesos mediante la explotación de datos</w:t>
      </w:r>
      <w:hyperlink w:anchor="_bookmark26" w:history="1">
        <w:r>
          <w:rPr>
            <w:w w:val="105"/>
            <w:position w:val="8"/>
            <w:sz w:val="13"/>
          </w:rPr>
          <w:t>22</w:t>
        </w:r>
      </w:hyperlink>
      <w:r>
        <w:rPr>
          <w:w w:val="105"/>
        </w:rPr>
        <w:t xml:space="preserve">. Así, en el contexto actual surgen desafíos concretos para disponer de las </w:t>
      </w:r>
      <w:r>
        <w:rPr>
          <w:w w:val="105"/>
        </w:rPr>
        <w:t>condiciones iniciales para su aprovechamiento. Estos retos se sintetizan en la necesidad de disponer de una hoja de ruta clara que permita la materialización de los resultados de las acciones planteadas para la implementación de la política, dadas por comp</w:t>
      </w:r>
      <w:r>
        <w:rPr>
          <w:w w:val="105"/>
        </w:rPr>
        <w:t>onente y fases; las desarticulaciones intra e inter entidades, dadas por la ausencia de mecanismos que orienten la implementación de   la estrategia de Gobierno Electrónico como una herramienta para el mejoramiento de la gestión institucional y la generaci</w:t>
      </w:r>
      <w:r>
        <w:rPr>
          <w:w w:val="105"/>
        </w:rPr>
        <w:t>ón de valor; así como la ausencia de elementos mínimos</w:t>
      </w:r>
      <w:r>
        <w:rPr>
          <w:spacing w:val="52"/>
          <w:w w:val="105"/>
        </w:rPr>
        <w:t xml:space="preserve"> </w:t>
      </w:r>
      <w:r>
        <w:rPr>
          <w:w w:val="105"/>
        </w:rPr>
        <w:t>de cumplimiento perentorio y exigible que fortalezcan las acciones implementadas hasta la fecha.</w:t>
      </w:r>
    </w:p>
    <w:p w:rsidR="00B33099" w:rsidRDefault="00B33099">
      <w:pPr>
        <w:pStyle w:val="BodyText"/>
        <w:rPr>
          <w:sz w:val="20"/>
        </w:rPr>
      </w:pPr>
    </w:p>
    <w:p w:rsidR="00B33099" w:rsidRDefault="00B33099">
      <w:pPr>
        <w:pStyle w:val="BodyText"/>
        <w:rPr>
          <w:sz w:val="20"/>
        </w:rPr>
      </w:pPr>
    </w:p>
    <w:p w:rsidR="00B33099" w:rsidRDefault="001F4808">
      <w:pPr>
        <w:pStyle w:val="BodyText"/>
        <w:spacing w:before="11"/>
        <w:rPr>
          <w:sz w:val="10"/>
        </w:rPr>
      </w:pPr>
      <w:r>
        <w:pict>
          <v:line id="_x0000_s1448" alt="" style="position:absolute;z-index:-251648000;mso-wrap-edited:f;mso-width-percent:0;mso-height-percent:0;mso-wrap-distance-left:0;mso-wrap-distance-right:0;mso-position-horizontal-relative:page;mso-width-percent:0;mso-height-percent:0" from="92.15pt,8.9pt" to="236.15pt,8.9pt" strokeweight=".48pt">
            <w10:wrap type="topAndBottom" anchorx="page"/>
          </v:line>
        </w:pict>
      </w:r>
    </w:p>
    <w:p w:rsidR="00B33099" w:rsidRDefault="001F4808">
      <w:pPr>
        <w:spacing w:before="82" w:line="254" w:lineRule="auto"/>
        <w:ind w:left="263" w:right="1699" w:firstLine="112"/>
        <w:jc w:val="both"/>
        <w:rPr>
          <w:sz w:val="18"/>
        </w:rPr>
      </w:pPr>
      <w:bookmarkStart w:id="28" w:name="_bookmark24"/>
      <w:bookmarkEnd w:id="28"/>
      <w:r>
        <w:rPr>
          <w:w w:val="110"/>
          <w:position w:val="6"/>
          <w:sz w:val="11"/>
        </w:rPr>
        <w:t>20</w:t>
      </w:r>
      <w:r>
        <w:rPr>
          <w:spacing w:val="12"/>
          <w:w w:val="110"/>
          <w:position w:val="6"/>
          <w:sz w:val="11"/>
        </w:rPr>
        <w:t xml:space="preserve"> </w:t>
      </w:r>
      <w:r>
        <w:rPr>
          <w:w w:val="110"/>
          <w:sz w:val="18"/>
        </w:rPr>
        <w:t>Por</w:t>
      </w:r>
      <w:r>
        <w:rPr>
          <w:spacing w:val="-5"/>
          <w:w w:val="110"/>
          <w:sz w:val="18"/>
        </w:rPr>
        <w:t xml:space="preserve"> </w:t>
      </w:r>
      <w:r>
        <w:rPr>
          <w:w w:val="110"/>
          <w:sz w:val="18"/>
        </w:rPr>
        <w:t>el</w:t>
      </w:r>
      <w:r>
        <w:rPr>
          <w:spacing w:val="-4"/>
          <w:w w:val="110"/>
          <w:sz w:val="18"/>
        </w:rPr>
        <w:t xml:space="preserve"> </w:t>
      </w:r>
      <w:r>
        <w:rPr>
          <w:w w:val="110"/>
          <w:sz w:val="18"/>
        </w:rPr>
        <w:t>cual</w:t>
      </w:r>
      <w:r>
        <w:rPr>
          <w:spacing w:val="-5"/>
          <w:w w:val="110"/>
          <w:sz w:val="18"/>
        </w:rPr>
        <w:t xml:space="preserve"> </w:t>
      </w:r>
      <w:r>
        <w:rPr>
          <w:w w:val="110"/>
          <w:sz w:val="18"/>
        </w:rPr>
        <w:t>se</w:t>
      </w:r>
      <w:r>
        <w:rPr>
          <w:spacing w:val="-4"/>
          <w:w w:val="110"/>
          <w:sz w:val="18"/>
        </w:rPr>
        <w:t xml:space="preserve"> </w:t>
      </w:r>
      <w:r>
        <w:rPr>
          <w:w w:val="110"/>
          <w:sz w:val="18"/>
        </w:rPr>
        <w:t>establecen</w:t>
      </w:r>
      <w:r>
        <w:rPr>
          <w:spacing w:val="-4"/>
          <w:w w:val="110"/>
          <w:sz w:val="18"/>
        </w:rPr>
        <w:t xml:space="preserve"> </w:t>
      </w:r>
      <w:r>
        <w:rPr>
          <w:w w:val="110"/>
          <w:sz w:val="18"/>
        </w:rPr>
        <w:t>los</w:t>
      </w:r>
      <w:r>
        <w:rPr>
          <w:spacing w:val="-4"/>
          <w:w w:val="110"/>
          <w:sz w:val="18"/>
        </w:rPr>
        <w:t xml:space="preserve"> </w:t>
      </w:r>
      <w:r>
        <w:rPr>
          <w:w w:val="110"/>
          <w:sz w:val="18"/>
        </w:rPr>
        <w:t>lineamientos</w:t>
      </w:r>
      <w:r>
        <w:rPr>
          <w:spacing w:val="-6"/>
          <w:w w:val="110"/>
          <w:sz w:val="18"/>
        </w:rPr>
        <w:t xml:space="preserve"> </w:t>
      </w:r>
      <w:r>
        <w:rPr>
          <w:w w:val="110"/>
          <w:sz w:val="18"/>
        </w:rPr>
        <w:t>generales</w:t>
      </w:r>
      <w:r>
        <w:rPr>
          <w:spacing w:val="-4"/>
          <w:w w:val="110"/>
          <w:sz w:val="18"/>
        </w:rPr>
        <w:t xml:space="preserve"> </w:t>
      </w:r>
      <w:r>
        <w:rPr>
          <w:w w:val="110"/>
          <w:sz w:val="18"/>
        </w:rPr>
        <w:t>de</w:t>
      </w:r>
      <w:r>
        <w:rPr>
          <w:spacing w:val="-4"/>
          <w:w w:val="110"/>
          <w:sz w:val="18"/>
        </w:rPr>
        <w:t xml:space="preserve"> </w:t>
      </w:r>
      <w:r>
        <w:rPr>
          <w:w w:val="110"/>
          <w:sz w:val="18"/>
        </w:rPr>
        <w:t>la</w:t>
      </w:r>
      <w:r>
        <w:rPr>
          <w:spacing w:val="-5"/>
          <w:w w:val="110"/>
          <w:sz w:val="18"/>
        </w:rPr>
        <w:t xml:space="preserve"> </w:t>
      </w:r>
      <w:r>
        <w:rPr>
          <w:w w:val="110"/>
          <w:sz w:val="18"/>
        </w:rPr>
        <w:t>Estrategia</w:t>
      </w:r>
      <w:r>
        <w:rPr>
          <w:spacing w:val="-5"/>
          <w:w w:val="110"/>
          <w:sz w:val="18"/>
        </w:rPr>
        <w:t xml:space="preserve"> </w:t>
      </w:r>
      <w:r>
        <w:rPr>
          <w:w w:val="110"/>
          <w:sz w:val="18"/>
        </w:rPr>
        <w:t>de</w:t>
      </w:r>
      <w:r>
        <w:rPr>
          <w:spacing w:val="-4"/>
          <w:w w:val="110"/>
          <w:sz w:val="18"/>
        </w:rPr>
        <w:t xml:space="preserve"> </w:t>
      </w:r>
      <w:r>
        <w:rPr>
          <w:w w:val="110"/>
          <w:sz w:val="18"/>
        </w:rPr>
        <w:t>Gobierno</w:t>
      </w:r>
      <w:r>
        <w:rPr>
          <w:spacing w:val="-5"/>
          <w:w w:val="110"/>
          <w:sz w:val="18"/>
        </w:rPr>
        <w:t xml:space="preserve"> </w:t>
      </w:r>
      <w:r>
        <w:rPr>
          <w:w w:val="110"/>
          <w:sz w:val="18"/>
        </w:rPr>
        <w:t>en</w:t>
      </w:r>
      <w:r>
        <w:rPr>
          <w:spacing w:val="-4"/>
          <w:w w:val="110"/>
          <w:sz w:val="18"/>
        </w:rPr>
        <w:t xml:space="preserve"> </w:t>
      </w:r>
      <w:r>
        <w:rPr>
          <w:w w:val="110"/>
          <w:sz w:val="18"/>
        </w:rPr>
        <w:t>Línea</w:t>
      </w:r>
      <w:r>
        <w:rPr>
          <w:spacing w:val="-4"/>
          <w:w w:val="110"/>
          <w:sz w:val="18"/>
        </w:rPr>
        <w:t xml:space="preserve"> </w:t>
      </w:r>
      <w:r>
        <w:rPr>
          <w:w w:val="110"/>
          <w:sz w:val="18"/>
        </w:rPr>
        <w:t>de</w:t>
      </w:r>
      <w:r>
        <w:rPr>
          <w:spacing w:val="-4"/>
          <w:w w:val="110"/>
          <w:sz w:val="18"/>
        </w:rPr>
        <w:t xml:space="preserve"> </w:t>
      </w:r>
      <w:r>
        <w:rPr>
          <w:w w:val="110"/>
          <w:sz w:val="18"/>
        </w:rPr>
        <w:t>la</w:t>
      </w:r>
      <w:r>
        <w:rPr>
          <w:spacing w:val="-5"/>
          <w:w w:val="110"/>
          <w:sz w:val="18"/>
        </w:rPr>
        <w:t xml:space="preserve"> </w:t>
      </w:r>
      <w:r>
        <w:rPr>
          <w:w w:val="110"/>
          <w:sz w:val="18"/>
        </w:rPr>
        <w:t>República de Colombia, se reglamentan parcialmente las Leyes 1341 de 2009, 1450 de 2011, y se dictan otras disposiciones.</w:t>
      </w:r>
    </w:p>
    <w:p w:rsidR="00B33099" w:rsidRDefault="001F4808">
      <w:pPr>
        <w:spacing w:before="62" w:line="254" w:lineRule="auto"/>
        <w:ind w:left="263" w:right="1698" w:firstLine="112"/>
        <w:jc w:val="both"/>
        <w:rPr>
          <w:sz w:val="18"/>
        </w:rPr>
      </w:pPr>
      <w:bookmarkStart w:id="29" w:name="_bookmark25"/>
      <w:bookmarkEnd w:id="29"/>
      <w:r>
        <w:rPr>
          <w:w w:val="110"/>
          <w:position w:val="6"/>
          <w:sz w:val="11"/>
        </w:rPr>
        <w:t xml:space="preserve">21 </w:t>
      </w:r>
      <w:r>
        <w:rPr>
          <w:w w:val="110"/>
          <w:sz w:val="18"/>
        </w:rPr>
        <w:t>Por el cual se establecen los lineamientos generales de la Estrategia de Gobierno en Línea,</w:t>
      </w:r>
      <w:r>
        <w:rPr>
          <w:spacing w:val="-33"/>
          <w:w w:val="110"/>
          <w:sz w:val="18"/>
        </w:rPr>
        <w:t xml:space="preserve"> </w:t>
      </w:r>
      <w:r>
        <w:rPr>
          <w:w w:val="110"/>
          <w:sz w:val="18"/>
        </w:rPr>
        <w:t>se reglamenta parcialmente</w:t>
      </w:r>
      <w:r>
        <w:rPr>
          <w:spacing w:val="8"/>
          <w:w w:val="110"/>
          <w:sz w:val="18"/>
        </w:rPr>
        <w:t xml:space="preserve"> </w:t>
      </w:r>
      <w:r>
        <w:rPr>
          <w:w w:val="110"/>
          <w:sz w:val="18"/>
        </w:rPr>
        <w:t>la</w:t>
      </w:r>
      <w:r>
        <w:rPr>
          <w:spacing w:val="8"/>
          <w:w w:val="110"/>
          <w:sz w:val="18"/>
        </w:rPr>
        <w:t xml:space="preserve"> </w:t>
      </w:r>
      <w:r>
        <w:rPr>
          <w:w w:val="110"/>
          <w:sz w:val="18"/>
        </w:rPr>
        <w:t>Ley</w:t>
      </w:r>
      <w:r>
        <w:rPr>
          <w:spacing w:val="7"/>
          <w:w w:val="110"/>
          <w:sz w:val="18"/>
        </w:rPr>
        <w:t xml:space="preserve"> </w:t>
      </w:r>
      <w:r>
        <w:rPr>
          <w:w w:val="110"/>
          <w:sz w:val="18"/>
        </w:rPr>
        <w:t>1341</w:t>
      </w:r>
      <w:r>
        <w:rPr>
          <w:spacing w:val="11"/>
          <w:w w:val="110"/>
          <w:sz w:val="18"/>
        </w:rPr>
        <w:t xml:space="preserve"> </w:t>
      </w:r>
      <w:r>
        <w:rPr>
          <w:w w:val="110"/>
          <w:sz w:val="18"/>
        </w:rPr>
        <w:t>de</w:t>
      </w:r>
      <w:r>
        <w:rPr>
          <w:spacing w:val="8"/>
          <w:w w:val="110"/>
          <w:sz w:val="18"/>
        </w:rPr>
        <w:t xml:space="preserve"> </w:t>
      </w:r>
      <w:r>
        <w:rPr>
          <w:w w:val="110"/>
          <w:sz w:val="18"/>
        </w:rPr>
        <w:t>2009</w:t>
      </w:r>
      <w:r>
        <w:rPr>
          <w:spacing w:val="9"/>
          <w:w w:val="110"/>
          <w:sz w:val="18"/>
        </w:rPr>
        <w:t xml:space="preserve"> </w:t>
      </w:r>
      <w:r>
        <w:rPr>
          <w:w w:val="110"/>
          <w:sz w:val="18"/>
        </w:rPr>
        <w:t>y</w:t>
      </w:r>
      <w:r>
        <w:rPr>
          <w:spacing w:val="7"/>
          <w:w w:val="110"/>
          <w:sz w:val="18"/>
        </w:rPr>
        <w:t xml:space="preserve"> </w:t>
      </w:r>
      <w:r>
        <w:rPr>
          <w:w w:val="110"/>
          <w:sz w:val="18"/>
        </w:rPr>
        <w:t>se</w:t>
      </w:r>
      <w:r>
        <w:rPr>
          <w:spacing w:val="9"/>
          <w:w w:val="110"/>
          <w:sz w:val="18"/>
        </w:rPr>
        <w:t xml:space="preserve"> </w:t>
      </w:r>
      <w:r>
        <w:rPr>
          <w:w w:val="110"/>
          <w:sz w:val="18"/>
        </w:rPr>
        <w:t>dictan</w:t>
      </w:r>
      <w:r>
        <w:rPr>
          <w:spacing w:val="10"/>
          <w:w w:val="110"/>
          <w:sz w:val="18"/>
        </w:rPr>
        <w:t xml:space="preserve"> </w:t>
      </w:r>
      <w:r>
        <w:rPr>
          <w:w w:val="110"/>
          <w:sz w:val="18"/>
        </w:rPr>
        <w:t>otras</w:t>
      </w:r>
      <w:r>
        <w:rPr>
          <w:spacing w:val="11"/>
          <w:w w:val="110"/>
          <w:sz w:val="18"/>
        </w:rPr>
        <w:t xml:space="preserve"> </w:t>
      </w:r>
      <w:r>
        <w:rPr>
          <w:w w:val="110"/>
          <w:sz w:val="18"/>
        </w:rPr>
        <w:t>disposiciones.</w:t>
      </w:r>
    </w:p>
    <w:p w:rsidR="00B33099" w:rsidRDefault="001F4808">
      <w:pPr>
        <w:spacing w:before="63" w:line="254" w:lineRule="auto"/>
        <w:ind w:left="263" w:right="1698" w:firstLine="141"/>
        <w:jc w:val="both"/>
        <w:rPr>
          <w:sz w:val="18"/>
        </w:rPr>
      </w:pPr>
      <w:bookmarkStart w:id="30" w:name="_bookmark26"/>
      <w:bookmarkEnd w:id="30"/>
      <w:r>
        <w:rPr>
          <w:w w:val="110"/>
          <w:position w:val="6"/>
          <w:sz w:val="11"/>
        </w:rPr>
        <w:t xml:space="preserve">22 </w:t>
      </w:r>
      <w:r>
        <w:rPr>
          <w:w w:val="110"/>
          <w:sz w:val="18"/>
        </w:rPr>
        <w:t>La Ley 1714 de 2012 reconoce que el acceso a la información es un derecho fundamental que habilita el ejercicio</w:t>
      </w:r>
      <w:r>
        <w:rPr>
          <w:spacing w:val="-19"/>
          <w:w w:val="110"/>
          <w:sz w:val="18"/>
        </w:rPr>
        <w:t xml:space="preserve"> </w:t>
      </w:r>
      <w:r>
        <w:rPr>
          <w:w w:val="110"/>
          <w:sz w:val="18"/>
        </w:rPr>
        <w:t>de</w:t>
      </w:r>
      <w:r>
        <w:rPr>
          <w:spacing w:val="-19"/>
          <w:w w:val="110"/>
          <w:sz w:val="18"/>
        </w:rPr>
        <w:t xml:space="preserve"> </w:t>
      </w:r>
      <w:r>
        <w:rPr>
          <w:w w:val="110"/>
          <w:sz w:val="18"/>
        </w:rPr>
        <w:t>otros</w:t>
      </w:r>
      <w:r>
        <w:rPr>
          <w:spacing w:val="-18"/>
          <w:w w:val="110"/>
          <w:sz w:val="18"/>
        </w:rPr>
        <w:t xml:space="preserve"> </w:t>
      </w:r>
      <w:r>
        <w:rPr>
          <w:w w:val="110"/>
          <w:sz w:val="18"/>
        </w:rPr>
        <w:t>derechos.</w:t>
      </w:r>
      <w:r>
        <w:rPr>
          <w:spacing w:val="-19"/>
          <w:w w:val="110"/>
          <w:sz w:val="18"/>
        </w:rPr>
        <w:t xml:space="preserve"> </w:t>
      </w:r>
      <w:r>
        <w:rPr>
          <w:w w:val="110"/>
          <w:sz w:val="18"/>
        </w:rPr>
        <w:t>Esto</w:t>
      </w:r>
      <w:r>
        <w:rPr>
          <w:spacing w:val="-19"/>
          <w:w w:val="110"/>
          <w:sz w:val="18"/>
        </w:rPr>
        <w:t xml:space="preserve"> </w:t>
      </w:r>
      <w:r>
        <w:rPr>
          <w:w w:val="110"/>
          <w:sz w:val="18"/>
        </w:rPr>
        <w:t>ha</w:t>
      </w:r>
      <w:r>
        <w:rPr>
          <w:spacing w:val="-19"/>
          <w:w w:val="110"/>
          <w:sz w:val="18"/>
        </w:rPr>
        <w:t xml:space="preserve"> </w:t>
      </w:r>
      <w:r>
        <w:rPr>
          <w:w w:val="110"/>
          <w:sz w:val="18"/>
        </w:rPr>
        <w:t>servido</w:t>
      </w:r>
      <w:r>
        <w:rPr>
          <w:spacing w:val="-18"/>
          <w:w w:val="110"/>
          <w:sz w:val="18"/>
        </w:rPr>
        <w:t xml:space="preserve"> </w:t>
      </w:r>
      <w:r>
        <w:rPr>
          <w:w w:val="110"/>
          <w:sz w:val="18"/>
        </w:rPr>
        <w:t>para</w:t>
      </w:r>
      <w:r>
        <w:rPr>
          <w:spacing w:val="-17"/>
          <w:w w:val="110"/>
          <w:sz w:val="18"/>
        </w:rPr>
        <w:t xml:space="preserve"> </w:t>
      </w:r>
      <w:r>
        <w:rPr>
          <w:w w:val="110"/>
          <w:sz w:val="18"/>
        </w:rPr>
        <w:t>fortalecer</w:t>
      </w:r>
      <w:r>
        <w:rPr>
          <w:spacing w:val="-19"/>
          <w:w w:val="110"/>
          <w:sz w:val="18"/>
        </w:rPr>
        <w:t xml:space="preserve"> </w:t>
      </w:r>
      <w:r>
        <w:rPr>
          <w:w w:val="110"/>
          <w:sz w:val="18"/>
        </w:rPr>
        <w:t>la</w:t>
      </w:r>
      <w:r>
        <w:rPr>
          <w:spacing w:val="-20"/>
          <w:w w:val="110"/>
          <w:sz w:val="18"/>
        </w:rPr>
        <w:t xml:space="preserve"> </w:t>
      </w:r>
      <w:r>
        <w:rPr>
          <w:w w:val="110"/>
          <w:sz w:val="18"/>
        </w:rPr>
        <w:t>iniciativa</w:t>
      </w:r>
      <w:r>
        <w:rPr>
          <w:spacing w:val="-19"/>
          <w:w w:val="110"/>
          <w:sz w:val="18"/>
        </w:rPr>
        <w:t xml:space="preserve"> </w:t>
      </w:r>
      <w:r>
        <w:rPr>
          <w:w w:val="110"/>
          <w:sz w:val="18"/>
        </w:rPr>
        <w:t>de</w:t>
      </w:r>
      <w:r>
        <w:rPr>
          <w:spacing w:val="-19"/>
          <w:w w:val="110"/>
          <w:sz w:val="18"/>
        </w:rPr>
        <w:t xml:space="preserve"> </w:t>
      </w:r>
      <w:r>
        <w:rPr>
          <w:w w:val="110"/>
          <w:sz w:val="18"/>
        </w:rPr>
        <w:t>datos</w:t>
      </w:r>
      <w:r>
        <w:rPr>
          <w:spacing w:val="-19"/>
          <w:w w:val="110"/>
          <w:sz w:val="18"/>
        </w:rPr>
        <w:t xml:space="preserve"> </w:t>
      </w:r>
      <w:r>
        <w:rPr>
          <w:w w:val="110"/>
          <w:sz w:val="18"/>
        </w:rPr>
        <w:t>abiertos,</w:t>
      </w:r>
      <w:r>
        <w:rPr>
          <w:spacing w:val="-18"/>
          <w:w w:val="110"/>
          <w:sz w:val="18"/>
        </w:rPr>
        <w:t xml:space="preserve"> </w:t>
      </w:r>
      <w:r>
        <w:rPr>
          <w:w w:val="110"/>
          <w:sz w:val="18"/>
        </w:rPr>
        <w:t>orientada</w:t>
      </w:r>
      <w:r>
        <w:rPr>
          <w:spacing w:val="-20"/>
          <w:w w:val="110"/>
          <w:sz w:val="18"/>
        </w:rPr>
        <w:t xml:space="preserve"> </w:t>
      </w:r>
      <w:r>
        <w:rPr>
          <w:w w:val="110"/>
          <w:sz w:val="18"/>
        </w:rPr>
        <w:t>a</w:t>
      </w:r>
      <w:r>
        <w:rPr>
          <w:spacing w:val="-17"/>
          <w:w w:val="110"/>
          <w:sz w:val="18"/>
        </w:rPr>
        <w:t xml:space="preserve"> </w:t>
      </w:r>
      <w:r>
        <w:rPr>
          <w:w w:val="110"/>
          <w:sz w:val="18"/>
        </w:rPr>
        <w:t>aumentar su publicación y</w:t>
      </w:r>
      <w:r>
        <w:rPr>
          <w:spacing w:val="27"/>
          <w:w w:val="110"/>
          <w:sz w:val="18"/>
        </w:rPr>
        <w:t xml:space="preserve"> </w:t>
      </w:r>
      <w:r>
        <w:rPr>
          <w:w w:val="110"/>
          <w:sz w:val="18"/>
        </w:rPr>
        <w:t>uso.</w:t>
      </w:r>
    </w:p>
    <w:p w:rsidR="00B33099" w:rsidRDefault="00B33099">
      <w:pPr>
        <w:spacing w:line="254" w:lineRule="auto"/>
        <w:jc w:val="both"/>
        <w:rPr>
          <w:sz w:val="18"/>
        </w:rPr>
        <w:sectPr w:rsidR="00B33099">
          <w:pgSz w:w="12240" w:h="15840"/>
          <w:pgMar w:top="1420" w:right="0" w:bottom="1020" w:left="1580" w:header="0" w:footer="838" w:gutter="0"/>
          <w:cols w:space="720"/>
        </w:sectPr>
      </w:pPr>
    </w:p>
    <w:p w:rsidR="00B33099" w:rsidRDefault="001F4808">
      <w:pPr>
        <w:pStyle w:val="Heading2"/>
        <w:numPr>
          <w:ilvl w:val="2"/>
          <w:numId w:val="12"/>
        </w:numPr>
        <w:tabs>
          <w:tab w:val="left" w:pos="1020"/>
        </w:tabs>
        <w:ind w:left="1019"/>
      </w:pPr>
      <w:bookmarkStart w:id="31" w:name="2.1.2.__Eficiencia_administrativa"/>
      <w:bookmarkStart w:id="32" w:name="_bookmark27"/>
      <w:bookmarkEnd w:id="31"/>
      <w:bookmarkEnd w:id="32"/>
      <w:r>
        <w:rPr>
          <w:color w:val="002060"/>
          <w:w w:val="110"/>
        </w:rPr>
        <w:lastRenderedPageBreak/>
        <w:t>Eficiencia</w:t>
      </w:r>
      <w:r>
        <w:rPr>
          <w:color w:val="002060"/>
          <w:spacing w:val="5"/>
          <w:w w:val="110"/>
        </w:rPr>
        <w:t xml:space="preserve"> </w:t>
      </w:r>
      <w:r>
        <w:rPr>
          <w:color w:val="002060"/>
          <w:w w:val="110"/>
        </w:rPr>
        <w:t>administrativa</w:t>
      </w:r>
    </w:p>
    <w:p w:rsidR="00B33099" w:rsidRDefault="001F4808">
      <w:pPr>
        <w:pStyle w:val="BodyText"/>
        <w:spacing w:before="184" w:line="292" w:lineRule="auto"/>
        <w:ind w:left="263" w:right="1696" w:firstLine="566"/>
        <w:jc w:val="both"/>
      </w:pPr>
      <w:r>
        <w:rPr>
          <w:w w:val="110"/>
        </w:rPr>
        <w:t>Las</w:t>
      </w:r>
      <w:r>
        <w:rPr>
          <w:spacing w:val="-19"/>
          <w:w w:val="110"/>
        </w:rPr>
        <w:t xml:space="preserve"> </w:t>
      </w:r>
      <w:r>
        <w:rPr>
          <w:w w:val="110"/>
        </w:rPr>
        <w:t>normas</w:t>
      </w:r>
      <w:r>
        <w:rPr>
          <w:spacing w:val="-19"/>
          <w:w w:val="110"/>
        </w:rPr>
        <w:t xml:space="preserve"> </w:t>
      </w:r>
      <w:r>
        <w:rPr>
          <w:w w:val="110"/>
        </w:rPr>
        <w:t>que</w:t>
      </w:r>
      <w:r>
        <w:rPr>
          <w:spacing w:val="-19"/>
          <w:w w:val="110"/>
        </w:rPr>
        <w:t xml:space="preserve"> </w:t>
      </w:r>
      <w:r>
        <w:rPr>
          <w:w w:val="110"/>
        </w:rPr>
        <w:t>se</w:t>
      </w:r>
      <w:r>
        <w:rPr>
          <w:spacing w:val="-19"/>
          <w:w w:val="110"/>
        </w:rPr>
        <w:t xml:space="preserve"> </w:t>
      </w:r>
      <w:r>
        <w:rPr>
          <w:w w:val="110"/>
        </w:rPr>
        <w:t>ocupan</w:t>
      </w:r>
      <w:r>
        <w:rPr>
          <w:spacing w:val="-19"/>
          <w:w w:val="110"/>
        </w:rPr>
        <w:t xml:space="preserve"> </w:t>
      </w:r>
      <w:r>
        <w:rPr>
          <w:w w:val="110"/>
        </w:rPr>
        <w:t>específicamente</w:t>
      </w:r>
      <w:r>
        <w:rPr>
          <w:spacing w:val="-19"/>
          <w:w w:val="110"/>
        </w:rPr>
        <w:t xml:space="preserve"> </w:t>
      </w:r>
      <w:r>
        <w:rPr>
          <w:w w:val="110"/>
        </w:rPr>
        <w:t>de</w:t>
      </w:r>
      <w:r>
        <w:rPr>
          <w:spacing w:val="-19"/>
          <w:w w:val="110"/>
        </w:rPr>
        <w:t xml:space="preserve"> </w:t>
      </w:r>
      <w:r>
        <w:rPr>
          <w:w w:val="110"/>
        </w:rPr>
        <w:t>la</w:t>
      </w:r>
      <w:r>
        <w:rPr>
          <w:spacing w:val="-20"/>
          <w:w w:val="110"/>
        </w:rPr>
        <w:t xml:space="preserve"> </w:t>
      </w:r>
      <w:r>
        <w:rPr>
          <w:w w:val="110"/>
        </w:rPr>
        <w:t>disposición</w:t>
      </w:r>
      <w:r>
        <w:rPr>
          <w:spacing w:val="-18"/>
          <w:w w:val="110"/>
        </w:rPr>
        <w:t xml:space="preserve"> </w:t>
      </w:r>
      <w:r>
        <w:rPr>
          <w:w w:val="110"/>
        </w:rPr>
        <w:t>de</w:t>
      </w:r>
      <w:r>
        <w:rPr>
          <w:spacing w:val="-19"/>
          <w:w w:val="110"/>
        </w:rPr>
        <w:t xml:space="preserve"> </w:t>
      </w:r>
      <w:r>
        <w:rPr>
          <w:w w:val="110"/>
        </w:rPr>
        <w:t>cadenas</w:t>
      </w:r>
      <w:r>
        <w:rPr>
          <w:spacing w:val="-19"/>
          <w:w w:val="110"/>
        </w:rPr>
        <w:t xml:space="preserve"> </w:t>
      </w:r>
      <w:r>
        <w:rPr>
          <w:w w:val="110"/>
        </w:rPr>
        <w:t>de</w:t>
      </w:r>
      <w:r>
        <w:rPr>
          <w:spacing w:val="-21"/>
          <w:w w:val="110"/>
        </w:rPr>
        <w:t xml:space="preserve"> </w:t>
      </w:r>
      <w:r>
        <w:rPr>
          <w:w w:val="110"/>
        </w:rPr>
        <w:t>trámites, que favorecen la disminución de trámites exigidos al ciudadano, así como el intercambio de</w:t>
      </w:r>
      <w:r>
        <w:rPr>
          <w:spacing w:val="-36"/>
          <w:w w:val="110"/>
        </w:rPr>
        <w:t xml:space="preserve"> </w:t>
      </w:r>
      <w:r>
        <w:rPr>
          <w:w w:val="110"/>
        </w:rPr>
        <w:t>información</w:t>
      </w:r>
      <w:r>
        <w:rPr>
          <w:spacing w:val="-35"/>
          <w:w w:val="110"/>
        </w:rPr>
        <w:t xml:space="preserve"> </w:t>
      </w:r>
      <w:r>
        <w:rPr>
          <w:w w:val="110"/>
        </w:rPr>
        <w:t>entre</w:t>
      </w:r>
      <w:r>
        <w:rPr>
          <w:spacing w:val="-35"/>
          <w:w w:val="110"/>
        </w:rPr>
        <w:t xml:space="preserve"> </w:t>
      </w:r>
      <w:r>
        <w:rPr>
          <w:w w:val="110"/>
        </w:rPr>
        <w:t>entidades</w:t>
      </w:r>
      <w:r>
        <w:rPr>
          <w:spacing w:val="-35"/>
          <w:w w:val="110"/>
        </w:rPr>
        <w:t xml:space="preserve"> </w:t>
      </w:r>
      <w:r>
        <w:rPr>
          <w:w w:val="110"/>
        </w:rPr>
        <w:t>públicas</w:t>
      </w:r>
      <w:r>
        <w:rPr>
          <w:spacing w:val="-35"/>
          <w:w w:val="110"/>
        </w:rPr>
        <w:t xml:space="preserve"> </w:t>
      </w:r>
      <w:r>
        <w:rPr>
          <w:w w:val="110"/>
        </w:rPr>
        <w:t>son</w:t>
      </w:r>
      <w:r>
        <w:rPr>
          <w:spacing w:val="-35"/>
          <w:w w:val="110"/>
        </w:rPr>
        <w:t xml:space="preserve"> </w:t>
      </w:r>
      <w:r>
        <w:rPr>
          <w:w w:val="110"/>
        </w:rPr>
        <w:t>antecedentes</w:t>
      </w:r>
      <w:r>
        <w:rPr>
          <w:spacing w:val="-35"/>
          <w:w w:val="110"/>
        </w:rPr>
        <w:t xml:space="preserve"> </w:t>
      </w:r>
      <w:r>
        <w:rPr>
          <w:w w:val="110"/>
        </w:rPr>
        <w:t>relevantes</w:t>
      </w:r>
      <w:r>
        <w:rPr>
          <w:spacing w:val="-35"/>
          <w:w w:val="110"/>
        </w:rPr>
        <w:t xml:space="preserve"> </w:t>
      </w:r>
      <w:r>
        <w:rPr>
          <w:w w:val="110"/>
        </w:rPr>
        <w:t>para</w:t>
      </w:r>
      <w:r>
        <w:rPr>
          <w:spacing w:val="-36"/>
          <w:w w:val="110"/>
        </w:rPr>
        <w:t xml:space="preserve"> </w:t>
      </w:r>
      <w:r>
        <w:rPr>
          <w:w w:val="110"/>
        </w:rPr>
        <w:t>la</w:t>
      </w:r>
      <w:r>
        <w:rPr>
          <w:spacing w:val="-35"/>
          <w:w w:val="110"/>
        </w:rPr>
        <w:t xml:space="preserve"> </w:t>
      </w:r>
      <w:r>
        <w:rPr>
          <w:w w:val="110"/>
        </w:rPr>
        <w:t>explotación</w:t>
      </w:r>
      <w:r>
        <w:rPr>
          <w:spacing w:val="-35"/>
          <w:w w:val="110"/>
        </w:rPr>
        <w:t xml:space="preserve"> </w:t>
      </w:r>
      <w:r>
        <w:rPr>
          <w:w w:val="110"/>
        </w:rPr>
        <w:t>de datos porque complementan los esfuerzos de implementación del Gobie</w:t>
      </w:r>
      <w:r>
        <w:rPr>
          <w:w w:val="110"/>
        </w:rPr>
        <w:t>rno Electrónico, orientados a contar con las condiciones iniciales de disponibilidad de datos e interoperabilidad, que permiten el aprovechamiento de</w:t>
      </w:r>
      <w:r>
        <w:rPr>
          <w:spacing w:val="33"/>
          <w:w w:val="110"/>
        </w:rPr>
        <w:t xml:space="preserve"> </w:t>
      </w:r>
      <w:r>
        <w:rPr>
          <w:w w:val="110"/>
        </w:rPr>
        <w:t>estos.</w:t>
      </w:r>
    </w:p>
    <w:p w:rsidR="00B33099" w:rsidRDefault="001F4808">
      <w:pPr>
        <w:pStyle w:val="BodyText"/>
        <w:spacing w:before="127" w:line="292" w:lineRule="auto"/>
        <w:ind w:left="262" w:right="1696" w:firstLine="566"/>
        <w:jc w:val="both"/>
      </w:pPr>
      <w:r>
        <w:rPr>
          <w:w w:val="105"/>
        </w:rPr>
        <w:t>Hasta la fecha se han proferido normas que definen expresamente la obligación de compartir datos en la gestión de las entidades públicas y disponer el intercambio sin necesidad de convenios. Mediante la Ley 962 de 2005</w:t>
      </w:r>
      <w:hyperlink w:anchor="_bookmark28" w:history="1">
        <w:r>
          <w:rPr>
            <w:w w:val="105"/>
            <w:position w:val="8"/>
            <w:sz w:val="13"/>
          </w:rPr>
          <w:t>23</w:t>
        </w:r>
      </w:hyperlink>
      <w:r>
        <w:rPr>
          <w:w w:val="105"/>
          <w:position w:val="8"/>
          <w:sz w:val="13"/>
        </w:rPr>
        <w:t xml:space="preserve"> </w:t>
      </w:r>
      <w:r>
        <w:rPr>
          <w:w w:val="105"/>
        </w:rPr>
        <w:t>se a</w:t>
      </w:r>
      <w:r>
        <w:rPr>
          <w:w w:val="105"/>
        </w:rPr>
        <w:t>utorizó la implementación de sistemas para integrar y compartir información. La Ley 1450 de 2011</w:t>
      </w:r>
      <w:hyperlink w:anchor="_bookmark29" w:history="1">
        <w:r>
          <w:rPr>
            <w:w w:val="105"/>
            <w:position w:val="8"/>
            <w:sz w:val="13"/>
          </w:rPr>
          <w:t>24</w:t>
        </w:r>
      </w:hyperlink>
      <w:r>
        <w:rPr>
          <w:w w:val="105"/>
          <w:position w:val="8"/>
          <w:sz w:val="13"/>
        </w:rPr>
        <w:t xml:space="preserve"> </w:t>
      </w:r>
      <w:r>
        <w:rPr>
          <w:w w:val="105"/>
        </w:rPr>
        <w:t>estableció el deber</w:t>
      </w:r>
      <w:r>
        <w:rPr>
          <w:spacing w:val="52"/>
          <w:w w:val="105"/>
        </w:rPr>
        <w:t xml:space="preserve"> </w:t>
      </w:r>
      <w:r>
        <w:rPr>
          <w:w w:val="105"/>
        </w:rPr>
        <w:t>de compartir entre entidades públicas las bases de datos requeridas para el cumplimiento de sus funciones.</w:t>
      </w:r>
      <w:r>
        <w:rPr>
          <w:w w:val="105"/>
        </w:rPr>
        <w:t xml:space="preserve"> Los Decretos 235</w:t>
      </w:r>
      <w:hyperlink w:anchor="_bookmark30" w:history="1">
        <w:r>
          <w:rPr>
            <w:w w:val="105"/>
            <w:position w:val="8"/>
            <w:sz w:val="13"/>
          </w:rPr>
          <w:t>25</w:t>
        </w:r>
      </w:hyperlink>
      <w:r>
        <w:rPr>
          <w:w w:val="105"/>
          <w:position w:val="8"/>
          <w:sz w:val="13"/>
        </w:rPr>
        <w:t xml:space="preserve"> </w:t>
      </w:r>
      <w:r>
        <w:rPr>
          <w:w w:val="105"/>
        </w:rPr>
        <w:t>y 2280</w:t>
      </w:r>
      <w:hyperlink w:anchor="_bookmark31" w:history="1">
        <w:r>
          <w:rPr>
            <w:w w:val="105"/>
            <w:position w:val="8"/>
            <w:sz w:val="13"/>
          </w:rPr>
          <w:t>26</w:t>
        </w:r>
      </w:hyperlink>
      <w:r>
        <w:rPr>
          <w:w w:val="105"/>
          <w:position w:val="8"/>
          <w:sz w:val="13"/>
        </w:rPr>
        <w:t xml:space="preserve"> </w:t>
      </w:r>
      <w:r>
        <w:rPr>
          <w:w w:val="105"/>
        </w:rPr>
        <w:t>del 2010, definieron que</w:t>
      </w:r>
      <w:r>
        <w:rPr>
          <w:spacing w:val="52"/>
          <w:w w:val="105"/>
        </w:rPr>
        <w:t xml:space="preserve"> </w:t>
      </w:r>
      <w:r>
        <w:rPr>
          <w:w w:val="105"/>
        </w:rPr>
        <w:t xml:space="preserve">las  entidades  pueden emplear el mecanismo que consideren idóneo para dicho intercambio. Con el </w:t>
      </w:r>
      <w:r>
        <w:rPr>
          <w:spacing w:val="-3"/>
          <w:w w:val="105"/>
        </w:rPr>
        <w:t xml:space="preserve">fin   </w:t>
      </w:r>
      <w:r>
        <w:rPr>
          <w:w w:val="105"/>
        </w:rPr>
        <w:t xml:space="preserve">de hacer efectivo el deber de compartir datos entre entidades públicas, el Decreto 19 </w:t>
      </w:r>
      <w:r>
        <w:rPr>
          <w:spacing w:val="-3"/>
          <w:w w:val="105"/>
        </w:rPr>
        <w:t xml:space="preserve">de </w:t>
      </w:r>
      <w:r>
        <w:rPr>
          <w:w w:val="105"/>
        </w:rPr>
        <w:t>2012</w:t>
      </w:r>
      <w:hyperlink w:anchor="_bookmark32" w:history="1">
        <w:r>
          <w:rPr>
            <w:w w:val="105"/>
            <w:position w:val="8"/>
            <w:sz w:val="13"/>
          </w:rPr>
          <w:t>27</w:t>
        </w:r>
      </w:hyperlink>
      <w:r>
        <w:rPr>
          <w:w w:val="105"/>
          <w:position w:val="8"/>
          <w:sz w:val="13"/>
        </w:rPr>
        <w:t xml:space="preserve"> </w:t>
      </w:r>
      <w:r>
        <w:rPr>
          <w:w w:val="105"/>
        </w:rPr>
        <w:t>prohibió a las entidades s</w:t>
      </w:r>
      <w:r>
        <w:rPr>
          <w:w w:val="105"/>
        </w:rPr>
        <w:t>olicitar al ciudadano información que ya se encuentra en otra entidad pública. Este es un avance importante porque brinda las condiciones jurídicas mínimas para habilitar el uso de información entre entidades públicas, para aumentar la eficiencia</w:t>
      </w:r>
      <w:r>
        <w:rPr>
          <w:spacing w:val="16"/>
          <w:w w:val="105"/>
        </w:rPr>
        <w:t xml:space="preserve"> </w:t>
      </w:r>
      <w:r>
        <w:rPr>
          <w:w w:val="105"/>
        </w:rPr>
        <w:t>en</w:t>
      </w:r>
      <w:r>
        <w:rPr>
          <w:spacing w:val="18"/>
          <w:w w:val="105"/>
        </w:rPr>
        <w:t xml:space="preserve"> </w:t>
      </w:r>
      <w:r>
        <w:rPr>
          <w:w w:val="105"/>
        </w:rPr>
        <w:t>la</w:t>
      </w:r>
      <w:r>
        <w:rPr>
          <w:spacing w:val="17"/>
          <w:w w:val="105"/>
        </w:rPr>
        <w:t xml:space="preserve"> </w:t>
      </w:r>
      <w:r>
        <w:rPr>
          <w:w w:val="105"/>
        </w:rPr>
        <w:t>ges</w:t>
      </w:r>
      <w:r>
        <w:rPr>
          <w:w w:val="105"/>
        </w:rPr>
        <w:t>tión,</w:t>
      </w:r>
      <w:r>
        <w:rPr>
          <w:spacing w:val="14"/>
          <w:w w:val="105"/>
        </w:rPr>
        <w:t xml:space="preserve"> </w:t>
      </w:r>
      <w:r>
        <w:rPr>
          <w:w w:val="105"/>
        </w:rPr>
        <w:t>así</w:t>
      </w:r>
      <w:r>
        <w:rPr>
          <w:spacing w:val="17"/>
          <w:w w:val="105"/>
        </w:rPr>
        <w:t xml:space="preserve"> </w:t>
      </w:r>
      <w:r>
        <w:rPr>
          <w:w w:val="105"/>
        </w:rPr>
        <w:t>como</w:t>
      </w:r>
      <w:r>
        <w:rPr>
          <w:spacing w:val="18"/>
          <w:w w:val="105"/>
        </w:rPr>
        <w:t xml:space="preserve"> </w:t>
      </w:r>
      <w:r>
        <w:rPr>
          <w:w w:val="105"/>
        </w:rPr>
        <w:t>disminuir</w:t>
      </w:r>
      <w:r>
        <w:rPr>
          <w:spacing w:val="17"/>
          <w:w w:val="105"/>
        </w:rPr>
        <w:t xml:space="preserve"> </w:t>
      </w:r>
      <w:r>
        <w:rPr>
          <w:w w:val="105"/>
        </w:rPr>
        <w:t>los</w:t>
      </w:r>
      <w:r>
        <w:rPr>
          <w:spacing w:val="18"/>
          <w:w w:val="105"/>
        </w:rPr>
        <w:t xml:space="preserve"> </w:t>
      </w:r>
      <w:r>
        <w:rPr>
          <w:w w:val="105"/>
        </w:rPr>
        <w:t>trámites</w:t>
      </w:r>
      <w:r>
        <w:rPr>
          <w:spacing w:val="18"/>
          <w:w w:val="105"/>
        </w:rPr>
        <w:t xml:space="preserve"> </w:t>
      </w:r>
      <w:r>
        <w:rPr>
          <w:w w:val="105"/>
        </w:rPr>
        <w:t>realizados</w:t>
      </w:r>
      <w:r>
        <w:rPr>
          <w:spacing w:val="18"/>
          <w:w w:val="105"/>
        </w:rPr>
        <w:t xml:space="preserve"> </w:t>
      </w:r>
      <w:r>
        <w:rPr>
          <w:w w:val="105"/>
        </w:rPr>
        <w:t>por</w:t>
      </w:r>
      <w:r>
        <w:rPr>
          <w:spacing w:val="15"/>
          <w:w w:val="105"/>
        </w:rPr>
        <w:t xml:space="preserve"> </w:t>
      </w:r>
      <w:r>
        <w:rPr>
          <w:w w:val="105"/>
        </w:rPr>
        <w:t>el</w:t>
      </w:r>
      <w:r>
        <w:rPr>
          <w:spacing w:val="17"/>
          <w:w w:val="105"/>
        </w:rPr>
        <w:t xml:space="preserve"> </w:t>
      </w:r>
      <w:r>
        <w:rPr>
          <w:w w:val="105"/>
        </w:rPr>
        <w:t>ciudadano.</w:t>
      </w:r>
    </w:p>
    <w:p w:rsidR="00B33099" w:rsidRDefault="001F4808">
      <w:pPr>
        <w:pStyle w:val="BodyText"/>
        <w:spacing w:before="132" w:line="292" w:lineRule="auto"/>
        <w:ind w:left="262" w:right="1697" w:firstLine="566"/>
        <w:jc w:val="both"/>
      </w:pPr>
      <w:r>
        <w:rPr>
          <w:w w:val="105"/>
        </w:rPr>
        <w:t>No obstante, estas normas no están acompañadas de un mecanismo que brinde claridad y alinee los incentivos de las entidades para su implementación. Por lo anterior, el PND 2014-2018, define</w:t>
      </w:r>
      <w:r>
        <w:rPr>
          <w:w w:val="105"/>
        </w:rPr>
        <w:t xml:space="preserve"> la necesidad de expedir estándares, modelos, lineamientos y</w:t>
      </w:r>
      <w:r>
        <w:rPr>
          <w:spacing w:val="52"/>
          <w:w w:val="105"/>
        </w:rPr>
        <w:t xml:space="preserve"> </w:t>
      </w:r>
      <w:r>
        <w:rPr>
          <w:w w:val="105"/>
        </w:rPr>
        <w:t>normas técnicas para la incorporación de las TIC, en la prestación de servicios</w:t>
      </w:r>
      <w:hyperlink w:anchor="_bookmark33" w:history="1">
        <w:r>
          <w:rPr>
            <w:w w:val="105"/>
            <w:position w:val="8"/>
            <w:sz w:val="13"/>
          </w:rPr>
          <w:t>28</w:t>
        </w:r>
      </w:hyperlink>
      <w:r>
        <w:rPr>
          <w:w w:val="105"/>
        </w:rPr>
        <w:t xml:space="preserve">. Así mismo, reitera el mandato de compartir información entre entidades públicas, </w:t>
      </w:r>
      <w:r>
        <w:rPr>
          <w:w w:val="105"/>
        </w:rPr>
        <w:t>aclarando que el mismo será gratuito, deberá solicitarse y realizarse respaldado en estándares que faciliten</w:t>
      </w:r>
      <w:r>
        <w:rPr>
          <w:spacing w:val="52"/>
          <w:w w:val="105"/>
        </w:rPr>
        <w:t xml:space="preserve"> </w:t>
      </w:r>
      <w:r>
        <w:rPr>
          <w:w w:val="105"/>
        </w:rPr>
        <w:t>el</w:t>
      </w:r>
      <w:r>
        <w:rPr>
          <w:spacing w:val="19"/>
          <w:w w:val="105"/>
        </w:rPr>
        <w:t xml:space="preserve"> </w:t>
      </w:r>
      <w:r>
        <w:rPr>
          <w:w w:val="105"/>
        </w:rPr>
        <w:t>proceso</w:t>
      </w:r>
      <w:r>
        <w:rPr>
          <w:spacing w:val="20"/>
          <w:w w:val="105"/>
        </w:rPr>
        <w:t xml:space="preserve"> </w:t>
      </w:r>
      <w:r>
        <w:rPr>
          <w:w w:val="105"/>
        </w:rPr>
        <w:t>de</w:t>
      </w:r>
      <w:r>
        <w:rPr>
          <w:spacing w:val="21"/>
          <w:w w:val="105"/>
        </w:rPr>
        <w:t xml:space="preserve"> </w:t>
      </w:r>
      <w:r>
        <w:rPr>
          <w:w w:val="105"/>
        </w:rPr>
        <w:t>intercambio</w:t>
      </w:r>
      <w:r>
        <w:rPr>
          <w:spacing w:val="20"/>
          <w:w w:val="105"/>
        </w:rPr>
        <w:t xml:space="preserve"> </w:t>
      </w:r>
      <w:r>
        <w:rPr>
          <w:w w:val="105"/>
        </w:rPr>
        <w:t>y</w:t>
      </w:r>
      <w:r>
        <w:rPr>
          <w:spacing w:val="20"/>
          <w:w w:val="105"/>
        </w:rPr>
        <w:t xml:space="preserve"> </w:t>
      </w:r>
      <w:r>
        <w:rPr>
          <w:w w:val="105"/>
        </w:rPr>
        <w:t>no</w:t>
      </w:r>
      <w:r>
        <w:rPr>
          <w:spacing w:val="20"/>
          <w:w w:val="105"/>
        </w:rPr>
        <w:t xml:space="preserve"> </w:t>
      </w:r>
      <w:r>
        <w:rPr>
          <w:w w:val="105"/>
        </w:rPr>
        <w:t>en</w:t>
      </w:r>
      <w:r>
        <w:rPr>
          <w:spacing w:val="21"/>
          <w:w w:val="105"/>
        </w:rPr>
        <w:t xml:space="preserve"> </w:t>
      </w:r>
      <w:r>
        <w:rPr>
          <w:w w:val="105"/>
        </w:rPr>
        <w:t>tecnologías</w:t>
      </w:r>
      <w:r>
        <w:rPr>
          <w:spacing w:val="17"/>
          <w:w w:val="105"/>
        </w:rPr>
        <w:t xml:space="preserve"> </w:t>
      </w:r>
      <w:r>
        <w:rPr>
          <w:w w:val="105"/>
        </w:rPr>
        <w:t>específicas</w:t>
      </w:r>
      <w:r>
        <w:rPr>
          <w:spacing w:val="20"/>
          <w:w w:val="105"/>
        </w:rPr>
        <w:t xml:space="preserve"> </w:t>
      </w:r>
      <w:r>
        <w:rPr>
          <w:w w:val="105"/>
        </w:rPr>
        <w:t>que</w:t>
      </w:r>
      <w:r>
        <w:rPr>
          <w:spacing w:val="21"/>
          <w:w w:val="105"/>
        </w:rPr>
        <w:t xml:space="preserve"> </w:t>
      </w:r>
      <w:r>
        <w:rPr>
          <w:w w:val="105"/>
        </w:rPr>
        <w:t>impidan</w:t>
      </w:r>
      <w:r>
        <w:rPr>
          <w:spacing w:val="20"/>
          <w:w w:val="105"/>
        </w:rPr>
        <w:t xml:space="preserve"> </w:t>
      </w:r>
      <w:r>
        <w:rPr>
          <w:w w:val="105"/>
        </w:rPr>
        <w:t>el</w:t>
      </w:r>
      <w:r>
        <w:rPr>
          <w:spacing w:val="20"/>
          <w:w w:val="105"/>
        </w:rPr>
        <w:t xml:space="preserve"> </w:t>
      </w:r>
      <w:r>
        <w:rPr>
          <w:w w:val="105"/>
        </w:rPr>
        <w:t>acceso,</w:t>
      </w:r>
      <w:r>
        <w:rPr>
          <w:spacing w:val="16"/>
          <w:w w:val="105"/>
        </w:rPr>
        <w:t xml:space="preserve"> </w:t>
      </w:r>
      <w:r>
        <w:rPr>
          <w:w w:val="105"/>
        </w:rPr>
        <w:t>y</w:t>
      </w:r>
    </w:p>
    <w:p w:rsidR="00B33099" w:rsidRDefault="00B33099">
      <w:pPr>
        <w:pStyle w:val="BodyText"/>
        <w:rPr>
          <w:sz w:val="20"/>
        </w:rPr>
      </w:pPr>
    </w:p>
    <w:p w:rsidR="00B33099" w:rsidRDefault="00B33099">
      <w:pPr>
        <w:pStyle w:val="BodyText"/>
        <w:rPr>
          <w:sz w:val="20"/>
        </w:rPr>
      </w:pPr>
    </w:p>
    <w:p w:rsidR="00B33099" w:rsidRDefault="001F4808">
      <w:pPr>
        <w:pStyle w:val="BodyText"/>
        <w:spacing w:before="9"/>
        <w:rPr>
          <w:sz w:val="20"/>
        </w:rPr>
      </w:pPr>
      <w:r>
        <w:pict>
          <v:line id="_x0000_s1447" alt="" style="position:absolute;z-index:-251646976;mso-wrap-edited:f;mso-width-percent:0;mso-height-percent:0;mso-wrap-distance-left:0;mso-wrap-distance-right:0;mso-position-horizontal-relative:page;mso-width-percent:0;mso-height-percent:0" from="92.15pt,14.9pt" to="236.15pt,14.9pt" strokeweight=".16969mm">
            <w10:wrap type="topAndBottom" anchorx="page"/>
          </v:line>
        </w:pict>
      </w:r>
    </w:p>
    <w:p w:rsidR="00B33099" w:rsidRDefault="001F4808">
      <w:pPr>
        <w:spacing w:before="82" w:line="254" w:lineRule="auto"/>
        <w:ind w:left="263" w:right="1696" w:firstLine="141"/>
        <w:jc w:val="both"/>
        <w:rPr>
          <w:sz w:val="18"/>
        </w:rPr>
      </w:pPr>
      <w:bookmarkStart w:id="33" w:name="_bookmark28"/>
      <w:bookmarkEnd w:id="33"/>
      <w:r>
        <w:rPr>
          <w:w w:val="105"/>
          <w:position w:val="6"/>
          <w:sz w:val="11"/>
        </w:rPr>
        <w:t xml:space="preserve">23  </w:t>
      </w:r>
      <w:r>
        <w:rPr>
          <w:w w:val="105"/>
          <w:sz w:val="18"/>
        </w:rPr>
        <w:t>Por la cual se dictan disposiciones sobre racionalización de trámites y procedimientos administrativos de    los organismos y entidades del Estado y de los particulares que ejercen funciones públicas o prestan servicios públicos.</w:t>
      </w:r>
    </w:p>
    <w:p w:rsidR="00B33099" w:rsidRDefault="001F4808">
      <w:pPr>
        <w:spacing w:before="2"/>
        <w:ind w:left="404"/>
        <w:jc w:val="both"/>
        <w:rPr>
          <w:sz w:val="18"/>
        </w:rPr>
      </w:pPr>
      <w:bookmarkStart w:id="34" w:name="_bookmark29"/>
      <w:bookmarkEnd w:id="34"/>
      <w:r>
        <w:rPr>
          <w:w w:val="110"/>
          <w:position w:val="6"/>
          <w:sz w:val="11"/>
        </w:rPr>
        <w:t xml:space="preserve">24 </w:t>
      </w:r>
      <w:r>
        <w:rPr>
          <w:w w:val="110"/>
          <w:sz w:val="18"/>
        </w:rPr>
        <w:t>Por la cual se expide e</w:t>
      </w:r>
      <w:r>
        <w:rPr>
          <w:w w:val="110"/>
          <w:sz w:val="18"/>
        </w:rPr>
        <w:t>l Plan Nacional de Desarrollo, 2010-2014</w:t>
      </w:r>
    </w:p>
    <w:p w:rsidR="00B33099" w:rsidRDefault="001F4808">
      <w:pPr>
        <w:spacing w:before="16" w:line="254" w:lineRule="auto"/>
        <w:ind w:left="263" w:right="1697" w:firstLine="141"/>
        <w:jc w:val="both"/>
        <w:rPr>
          <w:sz w:val="18"/>
        </w:rPr>
      </w:pPr>
      <w:bookmarkStart w:id="35" w:name="_bookmark30"/>
      <w:bookmarkEnd w:id="35"/>
      <w:r>
        <w:rPr>
          <w:w w:val="105"/>
          <w:position w:val="6"/>
          <w:sz w:val="11"/>
        </w:rPr>
        <w:t xml:space="preserve">25 </w:t>
      </w:r>
      <w:r>
        <w:rPr>
          <w:w w:val="105"/>
          <w:sz w:val="18"/>
        </w:rPr>
        <w:t>Por el cual se regula el intercambio de información entre entidades para el cumplimiento de funciones públicas.</w:t>
      </w:r>
    </w:p>
    <w:p w:rsidR="00B33099" w:rsidRDefault="001F4808">
      <w:pPr>
        <w:spacing w:before="2"/>
        <w:ind w:left="404"/>
        <w:rPr>
          <w:sz w:val="18"/>
        </w:rPr>
      </w:pPr>
      <w:bookmarkStart w:id="36" w:name="_bookmark31"/>
      <w:bookmarkEnd w:id="36"/>
      <w:r>
        <w:rPr>
          <w:w w:val="110"/>
          <w:position w:val="6"/>
          <w:sz w:val="11"/>
        </w:rPr>
        <w:t xml:space="preserve">26 </w:t>
      </w:r>
      <w:r>
        <w:rPr>
          <w:w w:val="110"/>
          <w:sz w:val="18"/>
        </w:rPr>
        <w:t>Por el cual se modifica el artículo 3 del Decreto 235 de 2010.</w:t>
      </w:r>
    </w:p>
    <w:p w:rsidR="00B33099" w:rsidRDefault="001F4808">
      <w:pPr>
        <w:spacing w:before="13" w:line="256" w:lineRule="auto"/>
        <w:ind w:left="263" w:right="1708" w:firstLine="141"/>
        <w:rPr>
          <w:sz w:val="18"/>
        </w:rPr>
      </w:pPr>
      <w:bookmarkStart w:id="37" w:name="_bookmark32"/>
      <w:bookmarkEnd w:id="37"/>
      <w:r>
        <w:rPr>
          <w:w w:val="105"/>
          <w:position w:val="6"/>
          <w:sz w:val="11"/>
        </w:rPr>
        <w:t xml:space="preserve">27 </w:t>
      </w:r>
      <w:r>
        <w:rPr>
          <w:w w:val="105"/>
          <w:sz w:val="18"/>
        </w:rPr>
        <w:t>Por el cual se dictan normas pa</w:t>
      </w:r>
      <w:r>
        <w:rPr>
          <w:w w:val="105"/>
          <w:sz w:val="18"/>
        </w:rPr>
        <w:t>ra suprimir o reformar regulaciones, procedimientos y trámites innecesarios existentes en la Administración Pública.</w:t>
      </w:r>
    </w:p>
    <w:p w:rsidR="00B33099" w:rsidRDefault="001F4808">
      <w:pPr>
        <w:spacing w:line="218" w:lineRule="exact"/>
        <w:ind w:left="404"/>
        <w:rPr>
          <w:sz w:val="18"/>
        </w:rPr>
      </w:pPr>
      <w:bookmarkStart w:id="38" w:name="_bookmark33"/>
      <w:bookmarkEnd w:id="38"/>
      <w:r>
        <w:rPr>
          <w:w w:val="115"/>
          <w:position w:val="6"/>
          <w:sz w:val="11"/>
        </w:rPr>
        <w:t xml:space="preserve">28 </w:t>
      </w:r>
      <w:r>
        <w:rPr>
          <w:w w:val="115"/>
          <w:sz w:val="18"/>
        </w:rPr>
        <w:t>Ley 1753 de 2015, artículo 45.</w:t>
      </w:r>
    </w:p>
    <w:p w:rsidR="00B33099" w:rsidRDefault="00B33099">
      <w:pPr>
        <w:spacing w:line="218" w:lineRule="exact"/>
        <w:rPr>
          <w:sz w:val="18"/>
        </w:rPr>
        <w:sectPr w:rsidR="00B33099">
          <w:pgSz w:w="12240" w:h="15840"/>
          <w:pgMar w:top="1420" w:right="0" w:bottom="1020" w:left="1580" w:header="0" w:footer="838" w:gutter="0"/>
          <w:cols w:space="720"/>
        </w:sectPr>
      </w:pPr>
    </w:p>
    <w:p w:rsidR="00B33099" w:rsidRDefault="001F4808">
      <w:pPr>
        <w:pStyle w:val="BodyText"/>
        <w:spacing w:before="91" w:line="292" w:lineRule="auto"/>
        <w:ind w:left="263" w:right="1697"/>
        <w:jc w:val="both"/>
      </w:pPr>
      <w:r>
        <w:rPr>
          <w:w w:val="105"/>
        </w:rPr>
        <w:lastRenderedPageBreak/>
        <w:t>propende por la integración de los sistemas de información para el ejercicio eficiente y adecuado de la función pública</w:t>
      </w:r>
      <w:hyperlink w:anchor="_bookmark35" w:history="1">
        <w:r>
          <w:rPr>
            <w:w w:val="105"/>
            <w:position w:val="8"/>
            <w:sz w:val="13"/>
          </w:rPr>
          <w:t>29</w:t>
        </w:r>
      </w:hyperlink>
      <w:r>
        <w:rPr>
          <w:w w:val="105"/>
        </w:rPr>
        <w:t>.</w:t>
      </w:r>
    </w:p>
    <w:p w:rsidR="00B33099" w:rsidRDefault="001F4808">
      <w:pPr>
        <w:pStyle w:val="BodyText"/>
        <w:spacing w:before="122" w:line="292" w:lineRule="auto"/>
        <w:ind w:left="263" w:right="1696" w:firstLine="566"/>
        <w:jc w:val="both"/>
      </w:pPr>
      <w:r>
        <w:rPr>
          <w:w w:val="105"/>
        </w:rPr>
        <w:t>La ausencia de herramientas claras para implementar los mandatos descritos propicia una tendencia de c</w:t>
      </w:r>
      <w:r>
        <w:rPr>
          <w:w w:val="105"/>
        </w:rPr>
        <w:t>umplimientos mínimos que obstaculiza las transformaciones organizacionales. Tampoco se ha determinado un mecanismo</w:t>
      </w:r>
      <w:r>
        <w:rPr>
          <w:spacing w:val="52"/>
          <w:w w:val="105"/>
        </w:rPr>
        <w:t xml:space="preserve"> </w:t>
      </w:r>
      <w:r>
        <w:rPr>
          <w:w w:val="105"/>
        </w:rPr>
        <w:t>estandarizado  para  el  acceso a los datos entre entidades públicas que brinde la seguridad jurídica que estas buscan al suscribir convenios</w:t>
      </w:r>
      <w:r>
        <w:rPr>
          <w:w w:val="105"/>
        </w:rPr>
        <w:t xml:space="preserve">. Adicionalmente, no se ha previsto la cuantificación del impacto de los aumentos en eficiencia, lo que afecta la disposición de invertir recursos </w:t>
      </w:r>
      <w:r>
        <w:rPr>
          <w:spacing w:val="-5"/>
          <w:w w:val="105"/>
        </w:rPr>
        <w:t>en</w:t>
      </w:r>
      <w:r>
        <w:rPr>
          <w:spacing w:val="42"/>
          <w:w w:val="105"/>
        </w:rPr>
        <w:t xml:space="preserve"> </w:t>
      </w:r>
      <w:r>
        <w:rPr>
          <w:w w:val="105"/>
        </w:rPr>
        <w:t>los cambios</w:t>
      </w:r>
      <w:r>
        <w:rPr>
          <w:spacing w:val="-21"/>
          <w:w w:val="105"/>
        </w:rPr>
        <w:t xml:space="preserve"> </w:t>
      </w:r>
      <w:r>
        <w:rPr>
          <w:w w:val="105"/>
        </w:rPr>
        <w:t>necesarios</w:t>
      </w:r>
      <w:hyperlink w:anchor="_bookmark36" w:history="1">
        <w:r>
          <w:rPr>
            <w:w w:val="105"/>
            <w:position w:val="8"/>
            <w:sz w:val="13"/>
          </w:rPr>
          <w:t>30</w:t>
        </w:r>
      </w:hyperlink>
      <w:r>
        <w:rPr>
          <w:w w:val="105"/>
        </w:rPr>
        <w:t>.</w:t>
      </w:r>
    </w:p>
    <w:p w:rsidR="00B33099" w:rsidRDefault="001F4808">
      <w:pPr>
        <w:pStyle w:val="Heading2"/>
        <w:numPr>
          <w:ilvl w:val="2"/>
          <w:numId w:val="12"/>
        </w:numPr>
        <w:tabs>
          <w:tab w:val="left" w:pos="1020"/>
        </w:tabs>
        <w:spacing w:before="242"/>
        <w:ind w:left="1019"/>
      </w:pPr>
      <w:bookmarkStart w:id="39" w:name="2.1.3.__Gestión_documental"/>
      <w:bookmarkStart w:id="40" w:name="_bookmark34"/>
      <w:bookmarkEnd w:id="39"/>
      <w:bookmarkEnd w:id="40"/>
      <w:r>
        <w:rPr>
          <w:color w:val="002060"/>
          <w:w w:val="105"/>
        </w:rPr>
        <w:t>Gestión</w:t>
      </w:r>
      <w:r>
        <w:rPr>
          <w:color w:val="002060"/>
          <w:spacing w:val="9"/>
          <w:w w:val="105"/>
        </w:rPr>
        <w:t xml:space="preserve"> </w:t>
      </w:r>
      <w:r>
        <w:rPr>
          <w:color w:val="002060"/>
          <w:w w:val="105"/>
        </w:rPr>
        <w:t>documental</w:t>
      </w:r>
    </w:p>
    <w:p w:rsidR="00B33099" w:rsidRDefault="001F4808">
      <w:pPr>
        <w:pStyle w:val="BodyText"/>
        <w:spacing w:before="186" w:line="292" w:lineRule="auto"/>
        <w:ind w:left="263" w:right="1697" w:firstLine="566"/>
        <w:jc w:val="both"/>
      </w:pPr>
      <w:r>
        <w:rPr>
          <w:w w:val="110"/>
        </w:rPr>
        <w:t>Las</w:t>
      </w:r>
      <w:r>
        <w:rPr>
          <w:spacing w:val="-24"/>
          <w:w w:val="110"/>
        </w:rPr>
        <w:t xml:space="preserve"> </w:t>
      </w:r>
      <w:r>
        <w:rPr>
          <w:w w:val="110"/>
        </w:rPr>
        <w:t>disposiciones</w:t>
      </w:r>
      <w:r>
        <w:rPr>
          <w:spacing w:val="-23"/>
          <w:w w:val="110"/>
        </w:rPr>
        <w:t xml:space="preserve"> </w:t>
      </w:r>
      <w:r>
        <w:rPr>
          <w:w w:val="110"/>
        </w:rPr>
        <w:t>relacionadas</w:t>
      </w:r>
      <w:r>
        <w:rPr>
          <w:spacing w:val="-23"/>
          <w:w w:val="110"/>
        </w:rPr>
        <w:t xml:space="preserve"> </w:t>
      </w:r>
      <w:r>
        <w:rPr>
          <w:w w:val="110"/>
        </w:rPr>
        <w:t>con</w:t>
      </w:r>
      <w:r>
        <w:rPr>
          <w:spacing w:val="-23"/>
          <w:w w:val="110"/>
        </w:rPr>
        <w:t xml:space="preserve"> </w:t>
      </w:r>
      <w:r>
        <w:rPr>
          <w:w w:val="110"/>
        </w:rPr>
        <w:t>la</w:t>
      </w:r>
      <w:r>
        <w:rPr>
          <w:spacing w:val="-24"/>
          <w:w w:val="110"/>
        </w:rPr>
        <w:t xml:space="preserve"> </w:t>
      </w:r>
      <w:r>
        <w:rPr>
          <w:w w:val="110"/>
        </w:rPr>
        <w:t>gestión</w:t>
      </w:r>
      <w:r>
        <w:rPr>
          <w:spacing w:val="-23"/>
          <w:w w:val="110"/>
        </w:rPr>
        <w:t xml:space="preserve"> </w:t>
      </w:r>
      <w:r>
        <w:rPr>
          <w:w w:val="110"/>
        </w:rPr>
        <w:t>documental</w:t>
      </w:r>
      <w:r>
        <w:rPr>
          <w:spacing w:val="-23"/>
          <w:w w:val="110"/>
        </w:rPr>
        <w:t xml:space="preserve"> </w:t>
      </w:r>
      <w:r>
        <w:rPr>
          <w:w w:val="110"/>
        </w:rPr>
        <w:t>y</w:t>
      </w:r>
      <w:r>
        <w:rPr>
          <w:spacing w:val="-24"/>
          <w:w w:val="110"/>
        </w:rPr>
        <w:t xml:space="preserve"> </w:t>
      </w:r>
      <w:r>
        <w:rPr>
          <w:w w:val="110"/>
        </w:rPr>
        <w:t>la</w:t>
      </w:r>
      <w:r>
        <w:rPr>
          <w:spacing w:val="-23"/>
          <w:w w:val="110"/>
        </w:rPr>
        <w:t xml:space="preserve"> </w:t>
      </w:r>
      <w:r>
        <w:rPr>
          <w:w w:val="110"/>
        </w:rPr>
        <w:t>función</w:t>
      </w:r>
      <w:r>
        <w:rPr>
          <w:spacing w:val="-24"/>
          <w:w w:val="110"/>
        </w:rPr>
        <w:t xml:space="preserve"> </w:t>
      </w:r>
      <w:r>
        <w:rPr>
          <w:w w:val="110"/>
        </w:rPr>
        <w:t>archivística</w:t>
      </w:r>
      <w:r>
        <w:rPr>
          <w:spacing w:val="-23"/>
          <w:w w:val="110"/>
        </w:rPr>
        <w:t xml:space="preserve"> </w:t>
      </w:r>
      <w:r>
        <w:rPr>
          <w:w w:val="110"/>
        </w:rPr>
        <w:t xml:space="preserve">son un elemento transversal de toda la gestión pública aplicable a todas las actuaciones </w:t>
      </w:r>
      <w:r>
        <w:rPr>
          <w:spacing w:val="-3"/>
          <w:w w:val="110"/>
        </w:rPr>
        <w:t xml:space="preserve">que </w:t>
      </w:r>
      <w:r>
        <w:rPr>
          <w:w w:val="110"/>
        </w:rPr>
        <w:t>impliquen un soporte documental. De acuerdo con la Ley 594 del 2000</w:t>
      </w:r>
      <w:hyperlink w:anchor="_bookmark37" w:history="1">
        <w:r>
          <w:rPr>
            <w:w w:val="110"/>
            <w:position w:val="8"/>
            <w:sz w:val="13"/>
          </w:rPr>
          <w:t>31</w:t>
        </w:r>
      </w:hyperlink>
      <w:r>
        <w:rPr>
          <w:w w:val="110"/>
        </w:rPr>
        <w:t>, su objeto principal es preservar el registro histórico de la gestión en un conjunto de documentos conservados por su valor histórico o cultural. El documento es la unidad del sistema y se plantea el uso de las TIC como herramienta para aportar al objet</w:t>
      </w:r>
      <w:r>
        <w:rPr>
          <w:w w:val="110"/>
        </w:rPr>
        <w:t>o</w:t>
      </w:r>
      <w:r>
        <w:rPr>
          <w:spacing w:val="46"/>
          <w:w w:val="110"/>
        </w:rPr>
        <w:t xml:space="preserve"> </w:t>
      </w:r>
      <w:r>
        <w:rPr>
          <w:w w:val="110"/>
        </w:rPr>
        <w:t>señalado.</w:t>
      </w:r>
    </w:p>
    <w:p w:rsidR="00B33099" w:rsidRDefault="001F4808">
      <w:pPr>
        <w:pStyle w:val="BodyText"/>
        <w:spacing w:before="124" w:line="292" w:lineRule="auto"/>
        <w:ind w:left="263" w:right="1696" w:firstLine="566"/>
        <w:jc w:val="both"/>
      </w:pPr>
      <w:r>
        <w:rPr>
          <w:w w:val="105"/>
        </w:rPr>
        <w:t xml:space="preserve">Las normas que rigen la gestión documental de las entidades públicas reflejan </w:t>
      </w:r>
      <w:r>
        <w:rPr>
          <w:spacing w:val="-3"/>
          <w:w w:val="105"/>
        </w:rPr>
        <w:t xml:space="preserve">un </w:t>
      </w:r>
      <w:r>
        <w:rPr>
          <w:w w:val="105"/>
        </w:rPr>
        <w:t xml:space="preserve">avance importante con la inclusión de la interoperabilidad como principio  de  esta, </w:t>
      </w:r>
      <w:r>
        <w:rPr>
          <w:spacing w:val="-3"/>
          <w:w w:val="105"/>
        </w:rPr>
        <w:t xml:space="preserve">que </w:t>
      </w:r>
      <w:r>
        <w:rPr>
          <w:w w:val="105"/>
        </w:rPr>
        <w:t xml:space="preserve">debe ser adoptada en los procesos de archivo, de acuerdo con lo dispuesto </w:t>
      </w:r>
      <w:r>
        <w:rPr>
          <w:w w:val="105"/>
        </w:rPr>
        <w:t>en el Decreto 2609 de 2012, que reglamenta la Ley General de Archivos (594 de 2000), en la que se</w:t>
      </w:r>
      <w:r>
        <w:rPr>
          <w:spacing w:val="52"/>
          <w:w w:val="105"/>
        </w:rPr>
        <w:t xml:space="preserve"> </w:t>
      </w:r>
      <w:r>
        <w:rPr>
          <w:w w:val="105"/>
        </w:rPr>
        <w:t>definió que las entidades podrían implementar nuevas tecnologías y soportes para la gestión documental. Así mismo, se ha sentado un precedente respecto a la i</w:t>
      </w:r>
      <w:r>
        <w:rPr>
          <w:w w:val="105"/>
        </w:rPr>
        <w:t>mportancia de transformar procesos organizacionales para adecuarse al Gobierno</w:t>
      </w:r>
      <w:r>
        <w:rPr>
          <w:spacing w:val="52"/>
          <w:w w:val="105"/>
        </w:rPr>
        <w:t xml:space="preserve"> </w:t>
      </w:r>
      <w:r>
        <w:rPr>
          <w:w w:val="105"/>
        </w:rPr>
        <w:t xml:space="preserve">Electrónico.  </w:t>
      </w:r>
      <w:r>
        <w:rPr>
          <w:spacing w:val="-4"/>
          <w:w w:val="105"/>
        </w:rPr>
        <w:t xml:space="preserve">Al  </w:t>
      </w:r>
      <w:r>
        <w:rPr>
          <w:w w:val="105"/>
        </w:rPr>
        <w:t xml:space="preserve">respecto, mediante el Decreto 2578 de 2012 se reglamentó el Sistema Integral Nacional   </w:t>
      </w:r>
      <w:r>
        <w:rPr>
          <w:spacing w:val="52"/>
          <w:w w:val="105"/>
        </w:rPr>
        <w:t xml:space="preserve"> </w:t>
      </w:r>
      <w:r>
        <w:rPr>
          <w:w w:val="105"/>
        </w:rPr>
        <w:t>de Archivos Electrónicos (SINAE) como un programa especial de coordina</w:t>
      </w:r>
      <w:r>
        <w:rPr>
          <w:w w:val="105"/>
        </w:rPr>
        <w:t xml:space="preserve">ción de la política nacional de archivos electrónicos del estado colombiano, en el que se le encomienda al Archivo General de la Nación  la tarea de emitir conceptos sobre el impacto de las TIC  </w:t>
      </w:r>
      <w:r>
        <w:rPr>
          <w:spacing w:val="-5"/>
          <w:w w:val="105"/>
        </w:rPr>
        <w:t xml:space="preserve">en   </w:t>
      </w:r>
      <w:r>
        <w:rPr>
          <w:spacing w:val="42"/>
          <w:w w:val="105"/>
        </w:rPr>
        <w:t xml:space="preserve"> </w:t>
      </w:r>
      <w:r>
        <w:rPr>
          <w:w w:val="105"/>
        </w:rPr>
        <w:t>la gestión documental para garantizar homogeneidad en l</w:t>
      </w:r>
      <w:r>
        <w:rPr>
          <w:w w:val="105"/>
        </w:rPr>
        <w:t>a gestión archivística del Estado    y la preservación de los documentos electrónicos que conforman el patrimonio documental digital.</w:t>
      </w:r>
    </w:p>
    <w:p w:rsidR="00B33099" w:rsidRDefault="001F4808">
      <w:pPr>
        <w:pStyle w:val="BodyText"/>
        <w:spacing w:before="11"/>
        <w:rPr>
          <w:sz w:val="24"/>
        </w:rPr>
      </w:pPr>
      <w:r>
        <w:pict>
          <v:line id="_x0000_s1446" alt="" style="position:absolute;z-index:-251645952;mso-wrap-edited:f;mso-width-percent:0;mso-height-percent:0;mso-wrap-distance-left:0;mso-wrap-distance-right:0;mso-position-horizontal-relative:page;mso-width-percent:0;mso-height-percent:0" from="92.15pt,17.45pt" to="236.15pt,17.45pt" strokeweight=".16969mm">
            <w10:wrap type="topAndBottom" anchorx="page"/>
          </v:line>
        </w:pict>
      </w:r>
    </w:p>
    <w:p w:rsidR="00B33099" w:rsidRDefault="001F4808">
      <w:pPr>
        <w:spacing w:before="82"/>
        <w:ind w:left="404"/>
        <w:jc w:val="both"/>
        <w:rPr>
          <w:sz w:val="18"/>
        </w:rPr>
      </w:pPr>
      <w:bookmarkStart w:id="41" w:name="_bookmark35"/>
      <w:bookmarkEnd w:id="41"/>
      <w:r>
        <w:rPr>
          <w:w w:val="110"/>
          <w:position w:val="6"/>
          <w:sz w:val="11"/>
        </w:rPr>
        <w:t xml:space="preserve">29 </w:t>
      </w:r>
      <w:r>
        <w:rPr>
          <w:w w:val="110"/>
          <w:sz w:val="18"/>
        </w:rPr>
        <w:t>Ley 1753 de 2015 artículo 159.</w:t>
      </w:r>
    </w:p>
    <w:p w:rsidR="00B33099" w:rsidRDefault="001F4808">
      <w:pPr>
        <w:spacing w:before="16" w:line="254" w:lineRule="auto"/>
        <w:ind w:left="263" w:right="1696" w:firstLine="141"/>
        <w:jc w:val="both"/>
        <w:rPr>
          <w:sz w:val="18"/>
        </w:rPr>
      </w:pPr>
      <w:bookmarkStart w:id="42" w:name="_bookmark36"/>
      <w:bookmarkEnd w:id="42"/>
      <w:r>
        <w:rPr>
          <w:w w:val="105"/>
          <w:position w:val="6"/>
          <w:sz w:val="11"/>
        </w:rPr>
        <w:t xml:space="preserve">30 </w:t>
      </w:r>
      <w:r>
        <w:rPr>
          <w:w w:val="105"/>
          <w:sz w:val="18"/>
        </w:rPr>
        <w:t xml:space="preserve">La OCDE (2014), encontró que en Colombia la evaluación de la implementación de las </w:t>
      </w:r>
      <w:r>
        <w:rPr>
          <w:w w:val="105"/>
          <w:sz w:val="18"/>
        </w:rPr>
        <w:t>normas relacionadas con la eficiencia administrativa se ha centrado en la medición de los trámites simplificados por entidad y existe poca información sobre el impacto en la reducción de las cargas administrativas.</w:t>
      </w:r>
    </w:p>
    <w:p w:rsidR="00B33099" w:rsidRDefault="001F4808">
      <w:pPr>
        <w:spacing w:before="62"/>
        <w:ind w:left="404"/>
        <w:jc w:val="both"/>
        <w:rPr>
          <w:sz w:val="18"/>
        </w:rPr>
      </w:pPr>
      <w:bookmarkStart w:id="43" w:name="_bookmark37"/>
      <w:bookmarkEnd w:id="43"/>
      <w:r>
        <w:rPr>
          <w:w w:val="110"/>
          <w:position w:val="6"/>
          <w:sz w:val="11"/>
        </w:rPr>
        <w:t xml:space="preserve">31 </w:t>
      </w:r>
      <w:r>
        <w:rPr>
          <w:w w:val="110"/>
          <w:sz w:val="18"/>
        </w:rPr>
        <w:t>Por medio de la cual se dicta la Ley General de Archivos y se dictan otras disposiciones.</w:t>
      </w:r>
    </w:p>
    <w:p w:rsidR="00B33099" w:rsidRDefault="00B33099">
      <w:pPr>
        <w:jc w:val="both"/>
        <w:rPr>
          <w:sz w:val="18"/>
        </w:rPr>
        <w:sectPr w:rsidR="00B33099">
          <w:pgSz w:w="12240" w:h="15840"/>
          <w:pgMar w:top="1420" w:right="0" w:bottom="1020" w:left="1580" w:header="0" w:footer="838" w:gutter="0"/>
          <w:cols w:space="720"/>
        </w:sectPr>
      </w:pPr>
    </w:p>
    <w:p w:rsidR="00B33099" w:rsidRDefault="001F4808">
      <w:pPr>
        <w:pStyle w:val="BodyText"/>
        <w:spacing w:before="91" w:line="292" w:lineRule="auto"/>
        <w:ind w:left="263" w:right="1696" w:firstLine="566"/>
        <w:jc w:val="both"/>
      </w:pPr>
      <w:r>
        <w:rPr>
          <w:w w:val="105"/>
        </w:rPr>
        <w:lastRenderedPageBreak/>
        <w:t xml:space="preserve">No obstante, estos lineamientos no han sido provistos de herramientas de articulación con los fines de aumento en la disponibilidad de datos, publicidad de la información, o la simplificación del intercambio de datos. Adicionalmente, el régimen de gestión </w:t>
      </w:r>
      <w:r>
        <w:rPr>
          <w:w w:val="105"/>
        </w:rPr>
        <w:t xml:space="preserve">documental ha sido menos ágil en la adopción de los lineamientos relacionados con la incorporación   </w:t>
      </w:r>
      <w:r>
        <w:rPr>
          <w:spacing w:val="52"/>
          <w:w w:val="105"/>
        </w:rPr>
        <w:t xml:space="preserve"> </w:t>
      </w:r>
      <w:r>
        <w:rPr>
          <w:w w:val="105"/>
        </w:rPr>
        <w:t>de las TIC en la gestión pública. Esto, porque las reglas para la gestión de documentos electrónicos</w:t>
      </w:r>
      <w:r>
        <w:rPr>
          <w:spacing w:val="-9"/>
          <w:w w:val="105"/>
        </w:rPr>
        <w:t xml:space="preserve"> </w:t>
      </w:r>
      <w:r>
        <w:rPr>
          <w:w w:val="105"/>
        </w:rPr>
        <w:t>y</w:t>
      </w:r>
      <w:r>
        <w:rPr>
          <w:spacing w:val="-7"/>
          <w:w w:val="105"/>
        </w:rPr>
        <w:t xml:space="preserve"> </w:t>
      </w:r>
      <w:r>
        <w:rPr>
          <w:w w:val="105"/>
        </w:rPr>
        <w:t>la</w:t>
      </w:r>
      <w:r>
        <w:rPr>
          <w:spacing w:val="-10"/>
          <w:w w:val="105"/>
        </w:rPr>
        <w:t xml:space="preserve"> </w:t>
      </w:r>
      <w:r>
        <w:rPr>
          <w:w w:val="105"/>
        </w:rPr>
        <w:t>conformación</w:t>
      </w:r>
      <w:r>
        <w:rPr>
          <w:spacing w:val="-6"/>
          <w:w w:val="105"/>
        </w:rPr>
        <w:t xml:space="preserve"> </w:t>
      </w:r>
      <w:r>
        <w:rPr>
          <w:w w:val="105"/>
        </w:rPr>
        <w:t>de</w:t>
      </w:r>
      <w:r>
        <w:rPr>
          <w:spacing w:val="-9"/>
          <w:w w:val="105"/>
        </w:rPr>
        <w:t xml:space="preserve"> </w:t>
      </w:r>
      <w:r>
        <w:rPr>
          <w:w w:val="105"/>
        </w:rPr>
        <w:t>expedientes</w:t>
      </w:r>
      <w:r>
        <w:rPr>
          <w:spacing w:val="-6"/>
          <w:w w:val="105"/>
        </w:rPr>
        <w:t xml:space="preserve"> </w:t>
      </w:r>
      <w:r>
        <w:rPr>
          <w:w w:val="105"/>
        </w:rPr>
        <w:t>fueron</w:t>
      </w:r>
      <w:r>
        <w:rPr>
          <w:spacing w:val="-6"/>
          <w:w w:val="105"/>
        </w:rPr>
        <w:t xml:space="preserve"> </w:t>
      </w:r>
      <w:r>
        <w:rPr>
          <w:w w:val="105"/>
        </w:rPr>
        <w:t>definidas</w:t>
      </w:r>
      <w:r>
        <w:rPr>
          <w:spacing w:val="-6"/>
          <w:w w:val="105"/>
        </w:rPr>
        <w:t xml:space="preserve"> </w:t>
      </w:r>
      <w:r>
        <w:rPr>
          <w:w w:val="105"/>
        </w:rPr>
        <w:t>rec</w:t>
      </w:r>
      <w:r>
        <w:rPr>
          <w:w w:val="105"/>
        </w:rPr>
        <w:t>ientemente</w:t>
      </w:r>
      <w:r>
        <w:rPr>
          <w:spacing w:val="-7"/>
          <w:w w:val="105"/>
        </w:rPr>
        <w:t xml:space="preserve"> </w:t>
      </w:r>
      <w:r>
        <w:rPr>
          <w:w w:val="105"/>
        </w:rPr>
        <w:t>por</w:t>
      </w:r>
      <w:r>
        <w:rPr>
          <w:spacing w:val="-9"/>
          <w:w w:val="105"/>
        </w:rPr>
        <w:t xml:space="preserve"> </w:t>
      </w:r>
      <w:r>
        <w:rPr>
          <w:w w:val="105"/>
        </w:rPr>
        <w:t>el</w:t>
      </w:r>
      <w:r>
        <w:rPr>
          <w:spacing w:val="-8"/>
          <w:w w:val="105"/>
        </w:rPr>
        <w:t xml:space="preserve"> </w:t>
      </w:r>
      <w:r>
        <w:rPr>
          <w:w w:val="105"/>
        </w:rPr>
        <w:t>Archivo General de la Nación mediante el Acuerdo 003 de 2015</w:t>
      </w:r>
      <w:hyperlink w:anchor="_bookmark39" w:history="1">
        <w:r>
          <w:rPr>
            <w:w w:val="105"/>
            <w:position w:val="8"/>
            <w:sz w:val="13"/>
          </w:rPr>
          <w:t>32</w:t>
        </w:r>
      </w:hyperlink>
      <w:r>
        <w:rPr>
          <w:w w:val="105"/>
        </w:rPr>
        <w:t>. Sin embargo, aún no se han establecido elementos tendientes a la utilización y reutilización de los datos contenidos en los documentos públicos</w:t>
      </w:r>
      <w:r>
        <w:rPr>
          <w:w w:val="105"/>
        </w:rPr>
        <w:t xml:space="preserve"> para generar valor en la gestión pública, sin perjuicio de la conservación de</w:t>
      </w:r>
      <w:r>
        <w:rPr>
          <w:spacing w:val="-22"/>
          <w:w w:val="105"/>
        </w:rPr>
        <w:t xml:space="preserve"> </w:t>
      </w:r>
      <w:r>
        <w:rPr>
          <w:w w:val="105"/>
        </w:rPr>
        <w:t>aquellos.</w:t>
      </w:r>
    </w:p>
    <w:p w:rsidR="00B33099" w:rsidRDefault="001F4808">
      <w:pPr>
        <w:pStyle w:val="BodyText"/>
        <w:spacing w:before="120" w:line="290" w:lineRule="auto"/>
        <w:ind w:left="263" w:right="1696" w:firstLine="566"/>
        <w:jc w:val="both"/>
      </w:pPr>
      <w:r>
        <w:rPr>
          <w:w w:val="110"/>
        </w:rPr>
        <w:t xml:space="preserve">Al respecto, el documento Bases del Plan Nacional de Desarrollo 2014-2018 </w:t>
      </w:r>
      <w:r>
        <w:rPr>
          <w:i/>
          <w:w w:val="110"/>
          <w:sz w:val="23"/>
        </w:rPr>
        <w:t xml:space="preserve">Todos por un nuevo país </w:t>
      </w:r>
      <w:r>
        <w:rPr>
          <w:w w:val="110"/>
        </w:rPr>
        <w:t>reconoce la necesidad de modernizar los archivos públicos para “avanz</w:t>
      </w:r>
      <w:r>
        <w:rPr>
          <w:w w:val="110"/>
        </w:rPr>
        <w:t>ar en la simplificación de trámites y procesos, así como en la disminución del volumen</w:t>
      </w:r>
      <w:r>
        <w:rPr>
          <w:spacing w:val="-18"/>
          <w:w w:val="110"/>
        </w:rPr>
        <w:t xml:space="preserve"> </w:t>
      </w:r>
      <w:r>
        <w:rPr>
          <w:w w:val="110"/>
        </w:rPr>
        <w:t>de</w:t>
      </w:r>
      <w:r>
        <w:rPr>
          <w:spacing w:val="-17"/>
          <w:w w:val="110"/>
        </w:rPr>
        <w:t xml:space="preserve"> </w:t>
      </w:r>
      <w:r>
        <w:rPr>
          <w:w w:val="110"/>
        </w:rPr>
        <w:t>documentos,</w:t>
      </w:r>
      <w:r>
        <w:rPr>
          <w:spacing w:val="-17"/>
          <w:w w:val="110"/>
        </w:rPr>
        <w:t xml:space="preserve"> </w:t>
      </w:r>
      <w:r>
        <w:rPr>
          <w:w w:val="110"/>
        </w:rPr>
        <w:t>la</w:t>
      </w:r>
      <w:r>
        <w:rPr>
          <w:spacing w:val="-18"/>
          <w:w w:val="110"/>
        </w:rPr>
        <w:t xml:space="preserve"> </w:t>
      </w:r>
      <w:r>
        <w:rPr>
          <w:w w:val="110"/>
        </w:rPr>
        <w:t>reducción</w:t>
      </w:r>
      <w:r>
        <w:rPr>
          <w:spacing w:val="-17"/>
          <w:w w:val="110"/>
        </w:rPr>
        <w:t xml:space="preserve"> </w:t>
      </w:r>
      <w:r>
        <w:rPr>
          <w:w w:val="110"/>
        </w:rPr>
        <w:t>de</w:t>
      </w:r>
      <w:r>
        <w:rPr>
          <w:spacing w:val="-17"/>
          <w:w w:val="110"/>
        </w:rPr>
        <w:t xml:space="preserve"> </w:t>
      </w:r>
      <w:r>
        <w:rPr>
          <w:w w:val="110"/>
        </w:rPr>
        <w:t>costos</w:t>
      </w:r>
      <w:r>
        <w:rPr>
          <w:spacing w:val="-17"/>
          <w:w w:val="110"/>
        </w:rPr>
        <w:t xml:space="preserve"> </w:t>
      </w:r>
      <w:r>
        <w:rPr>
          <w:w w:val="110"/>
        </w:rPr>
        <w:t>y</w:t>
      </w:r>
      <w:r>
        <w:rPr>
          <w:spacing w:val="-19"/>
          <w:w w:val="110"/>
        </w:rPr>
        <w:t xml:space="preserve"> </w:t>
      </w:r>
      <w:r>
        <w:rPr>
          <w:w w:val="110"/>
        </w:rPr>
        <w:t>el</w:t>
      </w:r>
      <w:r>
        <w:rPr>
          <w:spacing w:val="-17"/>
          <w:w w:val="110"/>
        </w:rPr>
        <w:t xml:space="preserve"> </w:t>
      </w:r>
      <w:r>
        <w:rPr>
          <w:w w:val="110"/>
        </w:rPr>
        <w:t>incremento</w:t>
      </w:r>
      <w:r>
        <w:rPr>
          <w:spacing w:val="-17"/>
          <w:w w:val="110"/>
        </w:rPr>
        <w:t xml:space="preserve"> </w:t>
      </w:r>
      <w:r>
        <w:rPr>
          <w:w w:val="110"/>
        </w:rPr>
        <w:t>de</w:t>
      </w:r>
      <w:r>
        <w:rPr>
          <w:spacing w:val="-17"/>
          <w:w w:val="110"/>
        </w:rPr>
        <w:t xml:space="preserve"> </w:t>
      </w:r>
      <w:r>
        <w:rPr>
          <w:w w:val="110"/>
        </w:rPr>
        <w:t>la</w:t>
      </w:r>
      <w:r>
        <w:rPr>
          <w:spacing w:val="-18"/>
          <w:w w:val="110"/>
        </w:rPr>
        <w:t xml:space="preserve"> </w:t>
      </w:r>
      <w:r>
        <w:rPr>
          <w:w w:val="110"/>
        </w:rPr>
        <w:t>productividad</w:t>
      </w:r>
      <w:r>
        <w:rPr>
          <w:spacing w:val="-17"/>
          <w:w w:val="110"/>
        </w:rPr>
        <w:t xml:space="preserve"> </w:t>
      </w:r>
      <w:r>
        <w:rPr>
          <w:w w:val="110"/>
        </w:rPr>
        <w:t>de</w:t>
      </w:r>
      <w:r>
        <w:rPr>
          <w:spacing w:val="-17"/>
          <w:w w:val="110"/>
        </w:rPr>
        <w:t xml:space="preserve"> </w:t>
      </w:r>
      <w:r>
        <w:rPr>
          <w:w w:val="110"/>
        </w:rPr>
        <w:t>los servidores públicos”, mediante el proyecto Archivo Nacional Digital a cargo del Archivo General</w:t>
      </w:r>
      <w:r>
        <w:rPr>
          <w:spacing w:val="-23"/>
          <w:w w:val="110"/>
        </w:rPr>
        <w:t xml:space="preserve"> </w:t>
      </w:r>
      <w:r>
        <w:rPr>
          <w:w w:val="110"/>
        </w:rPr>
        <w:t>de</w:t>
      </w:r>
      <w:r>
        <w:rPr>
          <w:spacing w:val="-21"/>
          <w:w w:val="110"/>
        </w:rPr>
        <w:t xml:space="preserve"> </w:t>
      </w:r>
      <w:r>
        <w:rPr>
          <w:w w:val="110"/>
        </w:rPr>
        <w:t>la</w:t>
      </w:r>
      <w:r>
        <w:rPr>
          <w:spacing w:val="-23"/>
          <w:w w:val="110"/>
        </w:rPr>
        <w:t xml:space="preserve"> </w:t>
      </w:r>
      <w:r>
        <w:rPr>
          <w:w w:val="110"/>
        </w:rPr>
        <w:t>Nación.</w:t>
      </w:r>
      <w:r>
        <w:rPr>
          <w:spacing w:val="-22"/>
          <w:w w:val="110"/>
        </w:rPr>
        <w:t xml:space="preserve"> </w:t>
      </w:r>
      <w:r>
        <w:rPr>
          <w:w w:val="110"/>
        </w:rPr>
        <w:t>Por</w:t>
      </w:r>
      <w:r>
        <w:rPr>
          <w:spacing w:val="-23"/>
          <w:w w:val="110"/>
        </w:rPr>
        <w:t xml:space="preserve"> </w:t>
      </w:r>
      <w:r>
        <w:rPr>
          <w:w w:val="110"/>
        </w:rPr>
        <w:t>lo</w:t>
      </w:r>
      <w:r>
        <w:rPr>
          <w:spacing w:val="-21"/>
          <w:w w:val="110"/>
        </w:rPr>
        <w:t xml:space="preserve"> </w:t>
      </w:r>
      <w:r>
        <w:rPr>
          <w:w w:val="110"/>
        </w:rPr>
        <w:t>anterior,</w:t>
      </w:r>
      <w:r>
        <w:rPr>
          <w:spacing w:val="-23"/>
          <w:w w:val="110"/>
        </w:rPr>
        <w:t xml:space="preserve"> </w:t>
      </w:r>
      <w:r>
        <w:rPr>
          <w:w w:val="110"/>
        </w:rPr>
        <w:t>se</w:t>
      </w:r>
      <w:r>
        <w:rPr>
          <w:spacing w:val="-22"/>
          <w:w w:val="110"/>
        </w:rPr>
        <w:t xml:space="preserve"> </w:t>
      </w:r>
      <w:r>
        <w:rPr>
          <w:w w:val="110"/>
        </w:rPr>
        <w:t>requiere</w:t>
      </w:r>
      <w:r>
        <w:rPr>
          <w:spacing w:val="-21"/>
          <w:w w:val="110"/>
        </w:rPr>
        <w:t xml:space="preserve"> </w:t>
      </w:r>
      <w:r>
        <w:rPr>
          <w:w w:val="110"/>
        </w:rPr>
        <w:t>articular</w:t>
      </w:r>
      <w:r>
        <w:rPr>
          <w:spacing w:val="-22"/>
          <w:w w:val="110"/>
        </w:rPr>
        <w:t xml:space="preserve"> </w:t>
      </w:r>
      <w:r>
        <w:rPr>
          <w:w w:val="110"/>
        </w:rPr>
        <w:t>la</w:t>
      </w:r>
      <w:r>
        <w:rPr>
          <w:spacing w:val="-23"/>
          <w:w w:val="110"/>
        </w:rPr>
        <w:t xml:space="preserve"> </w:t>
      </w:r>
      <w:r>
        <w:rPr>
          <w:w w:val="110"/>
        </w:rPr>
        <w:t>transformación</w:t>
      </w:r>
      <w:r>
        <w:rPr>
          <w:spacing w:val="-22"/>
          <w:w w:val="110"/>
        </w:rPr>
        <w:t xml:space="preserve"> </w:t>
      </w:r>
      <w:r>
        <w:rPr>
          <w:w w:val="110"/>
        </w:rPr>
        <w:t>de</w:t>
      </w:r>
      <w:r>
        <w:rPr>
          <w:spacing w:val="-22"/>
          <w:w w:val="110"/>
        </w:rPr>
        <w:t xml:space="preserve"> </w:t>
      </w:r>
      <w:r>
        <w:rPr>
          <w:w w:val="110"/>
        </w:rPr>
        <w:t>los</w:t>
      </w:r>
      <w:r>
        <w:rPr>
          <w:spacing w:val="-22"/>
          <w:w w:val="110"/>
        </w:rPr>
        <w:t xml:space="preserve"> </w:t>
      </w:r>
      <w:r>
        <w:rPr>
          <w:w w:val="110"/>
        </w:rPr>
        <w:t>archivos públicos</w:t>
      </w:r>
      <w:r>
        <w:rPr>
          <w:spacing w:val="-12"/>
          <w:w w:val="110"/>
        </w:rPr>
        <w:t xml:space="preserve"> </w:t>
      </w:r>
      <w:r>
        <w:rPr>
          <w:w w:val="110"/>
        </w:rPr>
        <w:t>con</w:t>
      </w:r>
      <w:r>
        <w:rPr>
          <w:spacing w:val="-12"/>
          <w:w w:val="110"/>
        </w:rPr>
        <w:t xml:space="preserve"> </w:t>
      </w:r>
      <w:r>
        <w:rPr>
          <w:w w:val="110"/>
        </w:rPr>
        <w:t>la</w:t>
      </w:r>
      <w:r>
        <w:rPr>
          <w:spacing w:val="-13"/>
          <w:w w:val="110"/>
        </w:rPr>
        <w:t xml:space="preserve"> </w:t>
      </w:r>
      <w:r>
        <w:rPr>
          <w:w w:val="110"/>
        </w:rPr>
        <w:t>necesidad</w:t>
      </w:r>
      <w:r>
        <w:rPr>
          <w:spacing w:val="-12"/>
          <w:w w:val="110"/>
        </w:rPr>
        <w:t xml:space="preserve"> </w:t>
      </w:r>
      <w:r>
        <w:rPr>
          <w:w w:val="110"/>
        </w:rPr>
        <w:t>de</w:t>
      </w:r>
      <w:r>
        <w:rPr>
          <w:spacing w:val="-12"/>
          <w:w w:val="110"/>
        </w:rPr>
        <w:t xml:space="preserve"> </w:t>
      </w:r>
      <w:r>
        <w:rPr>
          <w:w w:val="110"/>
        </w:rPr>
        <w:t>aumentar</w:t>
      </w:r>
      <w:r>
        <w:rPr>
          <w:spacing w:val="-12"/>
          <w:w w:val="110"/>
        </w:rPr>
        <w:t xml:space="preserve"> </w:t>
      </w:r>
      <w:r>
        <w:rPr>
          <w:w w:val="110"/>
        </w:rPr>
        <w:t>la</w:t>
      </w:r>
      <w:r>
        <w:rPr>
          <w:spacing w:val="-12"/>
          <w:w w:val="110"/>
        </w:rPr>
        <w:t xml:space="preserve"> </w:t>
      </w:r>
      <w:r>
        <w:rPr>
          <w:w w:val="110"/>
        </w:rPr>
        <w:t>disponibilidad</w:t>
      </w:r>
      <w:r>
        <w:rPr>
          <w:spacing w:val="-12"/>
          <w:w w:val="110"/>
        </w:rPr>
        <w:t xml:space="preserve"> </w:t>
      </w:r>
      <w:r>
        <w:rPr>
          <w:w w:val="110"/>
        </w:rPr>
        <w:t>de</w:t>
      </w:r>
      <w:r>
        <w:rPr>
          <w:spacing w:val="-12"/>
          <w:w w:val="110"/>
        </w:rPr>
        <w:t xml:space="preserve"> </w:t>
      </w:r>
      <w:r>
        <w:rPr>
          <w:w w:val="110"/>
        </w:rPr>
        <w:t>datos</w:t>
      </w:r>
      <w:r>
        <w:rPr>
          <w:spacing w:val="-12"/>
          <w:w w:val="110"/>
        </w:rPr>
        <w:t xml:space="preserve"> </w:t>
      </w:r>
      <w:r>
        <w:rPr>
          <w:w w:val="110"/>
        </w:rPr>
        <w:t>digi</w:t>
      </w:r>
      <w:r>
        <w:rPr>
          <w:w w:val="110"/>
        </w:rPr>
        <w:t>tales</w:t>
      </w:r>
      <w:r>
        <w:rPr>
          <w:spacing w:val="-12"/>
          <w:w w:val="110"/>
        </w:rPr>
        <w:t xml:space="preserve"> </w:t>
      </w:r>
      <w:r>
        <w:rPr>
          <w:w w:val="110"/>
        </w:rPr>
        <w:t>aprovechables, en condiciones que faciliten su</w:t>
      </w:r>
      <w:r>
        <w:rPr>
          <w:spacing w:val="50"/>
          <w:w w:val="110"/>
        </w:rPr>
        <w:t xml:space="preserve"> </w:t>
      </w:r>
      <w:r>
        <w:rPr>
          <w:w w:val="110"/>
        </w:rPr>
        <w:t>explotación.</w:t>
      </w:r>
    </w:p>
    <w:p w:rsidR="00B33099" w:rsidRDefault="001F4808">
      <w:pPr>
        <w:pStyle w:val="Heading2"/>
        <w:numPr>
          <w:ilvl w:val="2"/>
          <w:numId w:val="12"/>
        </w:numPr>
        <w:tabs>
          <w:tab w:val="left" w:pos="1020"/>
        </w:tabs>
        <w:spacing w:before="246"/>
        <w:ind w:left="1019"/>
      </w:pPr>
      <w:bookmarkStart w:id="44" w:name="2.1.4.__Protección_de_datos_personales"/>
      <w:bookmarkStart w:id="45" w:name="_bookmark38"/>
      <w:bookmarkEnd w:id="44"/>
      <w:bookmarkEnd w:id="45"/>
      <w:r>
        <w:rPr>
          <w:color w:val="002060"/>
          <w:w w:val="105"/>
        </w:rPr>
        <w:t>Protección de datos</w:t>
      </w:r>
      <w:r>
        <w:rPr>
          <w:color w:val="002060"/>
          <w:spacing w:val="24"/>
          <w:w w:val="105"/>
        </w:rPr>
        <w:t xml:space="preserve"> </w:t>
      </w:r>
      <w:r>
        <w:rPr>
          <w:color w:val="002060"/>
          <w:w w:val="105"/>
        </w:rPr>
        <w:t>personales</w:t>
      </w:r>
    </w:p>
    <w:p w:rsidR="00B33099" w:rsidRDefault="001F4808">
      <w:pPr>
        <w:pStyle w:val="BodyText"/>
        <w:spacing w:before="183" w:line="292" w:lineRule="auto"/>
        <w:ind w:left="263" w:right="1695" w:firstLine="566"/>
        <w:jc w:val="both"/>
      </w:pPr>
      <w:r>
        <w:rPr>
          <w:w w:val="105"/>
        </w:rPr>
        <w:t>Una de las principales fuentes de innovación en los últimos años ha sido la explotación de los datos personales, a partir de los cuales se han desarrollado nue</w:t>
      </w:r>
      <w:r>
        <w:rPr>
          <w:w w:val="105"/>
        </w:rPr>
        <w:t>vos productos como las redes sociales, las aplicaciones de salud y productividad personal, entre otras</w:t>
      </w:r>
      <w:hyperlink w:anchor="_bookmark40" w:history="1">
        <w:r>
          <w:rPr>
            <w:w w:val="105"/>
            <w:position w:val="8"/>
            <w:sz w:val="13"/>
          </w:rPr>
          <w:t>33</w:t>
        </w:r>
      </w:hyperlink>
      <w:r>
        <w:rPr>
          <w:w w:val="105"/>
          <w:position w:val="8"/>
          <w:sz w:val="13"/>
        </w:rPr>
        <w:t xml:space="preserve"> </w:t>
      </w:r>
      <w:r>
        <w:rPr>
          <w:w w:val="105"/>
        </w:rPr>
        <w:t xml:space="preserve">(OCDE, 2013). Estos datos contienen información asociada a una persona, que permite su identificación e involucra los derechos de </w:t>
      </w:r>
      <w:r>
        <w:rPr>
          <w:i/>
          <w:w w:val="105"/>
          <w:sz w:val="23"/>
        </w:rPr>
        <w:t>habeas data</w:t>
      </w:r>
      <w:r>
        <w:rPr>
          <w:w w:val="105"/>
        </w:rPr>
        <w:t>, privacidad e intimidad. Al mismo tiempo, este bien jurídico otorga al titular plenas facultades de acceso, inclus</w:t>
      </w:r>
      <w:r>
        <w:rPr>
          <w:w w:val="105"/>
        </w:rPr>
        <w:t xml:space="preserve">ión, exclusión, corrección, adición, actualización y certificación, así como la limitación en las posibilidades de divulgación, publicación o cesión. En Colombia se  han  realizado  importantes  avances en materia de protección de estos derechos, desde el </w:t>
      </w:r>
      <w:r>
        <w:rPr>
          <w:w w:val="105"/>
        </w:rPr>
        <w:t xml:space="preserve">punto de vista de su tratamiento individual, en un contexto previo a su disponibilidad masiva y al aumento exponencial de </w:t>
      </w:r>
      <w:r>
        <w:rPr>
          <w:spacing w:val="52"/>
          <w:w w:val="105"/>
        </w:rPr>
        <w:t xml:space="preserve"> </w:t>
      </w:r>
      <w:r>
        <w:rPr>
          <w:w w:val="105"/>
        </w:rPr>
        <w:t>las</w:t>
      </w:r>
      <w:r>
        <w:rPr>
          <w:spacing w:val="22"/>
          <w:w w:val="105"/>
        </w:rPr>
        <w:t xml:space="preserve"> </w:t>
      </w:r>
      <w:r>
        <w:rPr>
          <w:w w:val="105"/>
        </w:rPr>
        <w:t>capacidades</w:t>
      </w:r>
      <w:r>
        <w:rPr>
          <w:spacing w:val="23"/>
          <w:w w:val="105"/>
        </w:rPr>
        <w:t xml:space="preserve"> </w:t>
      </w:r>
      <w:r>
        <w:rPr>
          <w:w w:val="105"/>
        </w:rPr>
        <w:t>para</w:t>
      </w:r>
      <w:r>
        <w:rPr>
          <w:spacing w:val="21"/>
          <w:w w:val="105"/>
        </w:rPr>
        <w:t xml:space="preserve"> </w:t>
      </w:r>
      <w:r>
        <w:rPr>
          <w:w w:val="105"/>
        </w:rPr>
        <w:t>procesarlos.</w:t>
      </w:r>
      <w:r>
        <w:rPr>
          <w:spacing w:val="20"/>
          <w:w w:val="105"/>
        </w:rPr>
        <w:t xml:space="preserve"> </w:t>
      </w:r>
      <w:r>
        <w:rPr>
          <w:w w:val="105"/>
        </w:rPr>
        <w:t>Las</w:t>
      </w:r>
      <w:r>
        <w:rPr>
          <w:spacing w:val="23"/>
          <w:w w:val="105"/>
        </w:rPr>
        <w:t xml:space="preserve"> </w:t>
      </w:r>
      <w:r>
        <w:rPr>
          <w:w w:val="105"/>
        </w:rPr>
        <w:t>normas</w:t>
      </w:r>
      <w:r>
        <w:rPr>
          <w:spacing w:val="22"/>
          <w:w w:val="105"/>
        </w:rPr>
        <w:t xml:space="preserve"> </w:t>
      </w:r>
      <w:r>
        <w:rPr>
          <w:w w:val="105"/>
        </w:rPr>
        <w:t>relevantes</w:t>
      </w:r>
      <w:r>
        <w:rPr>
          <w:spacing w:val="23"/>
          <w:w w:val="105"/>
        </w:rPr>
        <w:t xml:space="preserve"> </w:t>
      </w:r>
      <w:r>
        <w:rPr>
          <w:w w:val="105"/>
        </w:rPr>
        <w:t>se</w:t>
      </w:r>
      <w:r>
        <w:rPr>
          <w:spacing w:val="21"/>
          <w:w w:val="105"/>
        </w:rPr>
        <w:t xml:space="preserve"> </w:t>
      </w:r>
      <w:r>
        <w:rPr>
          <w:w w:val="105"/>
        </w:rPr>
        <w:t>describen</w:t>
      </w:r>
      <w:r>
        <w:rPr>
          <w:spacing w:val="23"/>
          <w:w w:val="105"/>
        </w:rPr>
        <w:t xml:space="preserve"> </w:t>
      </w:r>
      <w:r>
        <w:rPr>
          <w:w w:val="105"/>
        </w:rPr>
        <w:t>en</w:t>
      </w:r>
      <w:r>
        <w:rPr>
          <w:spacing w:val="20"/>
          <w:w w:val="105"/>
        </w:rPr>
        <w:t xml:space="preserve"> </w:t>
      </w:r>
      <w:r>
        <w:rPr>
          <w:w w:val="105"/>
        </w:rPr>
        <w:t>el</w:t>
      </w:r>
      <w:r>
        <w:rPr>
          <w:spacing w:val="22"/>
          <w:w w:val="105"/>
        </w:rPr>
        <w:t xml:space="preserve"> </w:t>
      </w:r>
      <w:hyperlink w:anchor="_bookmark224" w:history="1">
        <w:r>
          <w:rPr>
            <w:w w:val="105"/>
          </w:rPr>
          <w:t>Anexo</w:t>
        </w:r>
        <w:r>
          <w:rPr>
            <w:spacing w:val="22"/>
            <w:w w:val="105"/>
          </w:rPr>
          <w:t xml:space="preserve"> </w:t>
        </w:r>
        <w:r>
          <w:rPr>
            <w:w w:val="105"/>
          </w:rPr>
          <w:t>C</w:t>
        </w:r>
      </w:hyperlink>
      <w:r>
        <w:rPr>
          <w:w w:val="105"/>
        </w:rPr>
        <w:t>.</w:t>
      </w:r>
    </w:p>
    <w:p w:rsidR="00B33099" w:rsidRDefault="001F4808">
      <w:pPr>
        <w:pStyle w:val="BodyText"/>
        <w:spacing w:before="116" w:line="292" w:lineRule="auto"/>
        <w:ind w:left="262" w:right="1697" w:firstLine="566"/>
        <w:jc w:val="both"/>
      </w:pPr>
      <w:r>
        <w:rPr>
          <w:w w:val="105"/>
        </w:rPr>
        <w:t>Desde 1960, el De</w:t>
      </w:r>
      <w:r>
        <w:rPr>
          <w:w w:val="105"/>
        </w:rPr>
        <w:t>creto 1633 reconoce en el país la reserva de</w:t>
      </w:r>
      <w:r>
        <w:rPr>
          <w:spacing w:val="52"/>
          <w:w w:val="105"/>
        </w:rPr>
        <w:t xml:space="preserve"> </w:t>
      </w:r>
      <w:r>
        <w:rPr>
          <w:w w:val="105"/>
        </w:rPr>
        <w:t>los  datos suministrados con fines estadísticos para proteger la intimidad, el secreto comercial y la información</w:t>
      </w:r>
      <w:r>
        <w:rPr>
          <w:spacing w:val="11"/>
          <w:w w:val="105"/>
        </w:rPr>
        <w:t xml:space="preserve"> </w:t>
      </w:r>
      <w:r>
        <w:rPr>
          <w:w w:val="105"/>
        </w:rPr>
        <w:t>estratégica</w:t>
      </w:r>
      <w:r>
        <w:rPr>
          <w:spacing w:val="11"/>
          <w:w w:val="105"/>
        </w:rPr>
        <w:t xml:space="preserve"> </w:t>
      </w:r>
      <w:r>
        <w:rPr>
          <w:w w:val="105"/>
        </w:rPr>
        <w:t>de</w:t>
      </w:r>
      <w:r>
        <w:rPr>
          <w:spacing w:val="14"/>
          <w:w w:val="105"/>
        </w:rPr>
        <w:t xml:space="preserve"> </w:t>
      </w:r>
      <w:r>
        <w:rPr>
          <w:w w:val="105"/>
        </w:rPr>
        <w:t>las</w:t>
      </w:r>
      <w:r>
        <w:rPr>
          <w:spacing w:val="15"/>
          <w:w w:val="105"/>
        </w:rPr>
        <w:t xml:space="preserve"> </w:t>
      </w:r>
      <w:r>
        <w:rPr>
          <w:w w:val="105"/>
        </w:rPr>
        <w:t>personas</w:t>
      </w:r>
      <w:r>
        <w:rPr>
          <w:spacing w:val="14"/>
          <w:w w:val="105"/>
        </w:rPr>
        <w:t xml:space="preserve"> </w:t>
      </w:r>
      <w:r>
        <w:rPr>
          <w:w w:val="105"/>
        </w:rPr>
        <w:t>jurídicas</w:t>
      </w:r>
      <w:r>
        <w:rPr>
          <w:spacing w:val="14"/>
          <w:w w:val="105"/>
        </w:rPr>
        <w:t xml:space="preserve"> </w:t>
      </w:r>
      <w:r>
        <w:rPr>
          <w:w w:val="105"/>
        </w:rPr>
        <w:t>(Consejo</w:t>
      </w:r>
      <w:r>
        <w:rPr>
          <w:spacing w:val="14"/>
          <w:w w:val="105"/>
        </w:rPr>
        <w:t xml:space="preserve"> </w:t>
      </w:r>
      <w:r>
        <w:rPr>
          <w:w w:val="105"/>
        </w:rPr>
        <w:t>de</w:t>
      </w:r>
      <w:r>
        <w:rPr>
          <w:spacing w:val="14"/>
          <w:w w:val="105"/>
        </w:rPr>
        <w:t xml:space="preserve"> </w:t>
      </w:r>
      <w:r>
        <w:rPr>
          <w:w w:val="105"/>
        </w:rPr>
        <w:t>Estado,</w:t>
      </w:r>
      <w:r>
        <w:rPr>
          <w:spacing w:val="13"/>
          <w:w w:val="105"/>
        </w:rPr>
        <w:t xml:space="preserve"> </w:t>
      </w:r>
      <w:r>
        <w:rPr>
          <w:w w:val="105"/>
        </w:rPr>
        <w:t>Alcance</w:t>
      </w:r>
      <w:r>
        <w:rPr>
          <w:spacing w:val="15"/>
          <w:w w:val="105"/>
        </w:rPr>
        <w:t xml:space="preserve"> </w:t>
      </w:r>
      <w:r>
        <w:rPr>
          <w:w w:val="105"/>
        </w:rPr>
        <w:t>de</w:t>
      </w:r>
      <w:r>
        <w:rPr>
          <w:spacing w:val="12"/>
          <w:w w:val="105"/>
        </w:rPr>
        <w:t xml:space="preserve"> </w:t>
      </w:r>
      <w:r>
        <w:rPr>
          <w:w w:val="105"/>
        </w:rPr>
        <w:t>la</w:t>
      </w:r>
      <w:r>
        <w:rPr>
          <w:spacing w:val="13"/>
          <w:w w:val="105"/>
        </w:rPr>
        <w:t xml:space="preserve"> </w:t>
      </w:r>
      <w:r>
        <w:rPr>
          <w:w w:val="105"/>
        </w:rPr>
        <w:t>reserva</w:t>
      </w:r>
    </w:p>
    <w:p w:rsidR="00B33099" w:rsidRDefault="001F4808">
      <w:pPr>
        <w:pStyle w:val="BodyText"/>
        <w:spacing w:before="3"/>
        <w:rPr>
          <w:sz w:val="26"/>
        </w:rPr>
      </w:pPr>
      <w:r>
        <w:pict>
          <v:line id="_x0000_s1445" alt="" style="position:absolute;z-index:-251644928;mso-wrap-edited:f;mso-width-percent:0;mso-height-percent:0;mso-wrap-distance-left:0;mso-wrap-distance-right:0;mso-position-horizontal-relative:page;mso-width-percent:0;mso-height-percent:0" from="92.15pt,18.25pt" to="236.15pt,18.25pt" strokeweight=".48pt">
            <w10:wrap type="topAndBottom" anchorx="page"/>
          </v:line>
        </w:pict>
      </w:r>
    </w:p>
    <w:p w:rsidR="00B33099" w:rsidRDefault="001F4808">
      <w:pPr>
        <w:spacing w:before="82" w:line="256" w:lineRule="auto"/>
        <w:ind w:left="263" w:right="1708" w:firstLine="112"/>
        <w:rPr>
          <w:sz w:val="18"/>
        </w:rPr>
      </w:pPr>
      <w:bookmarkStart w:id="46" w:name="_bookmark39"/>
      <w:bookmarkEnd w:id="46"/>
      <w:r>
        <w:rPr>
          <w:w w:val="110"/>
          <w:position w:val="6"/>
          <w:sz w:val="11"/>
        </w:rPr>
        <w:t xml:space="preserve">32 </w:t>
      </w:r>
      <w:r>
        <w:rPr>
          <w:w w:val="110"/>
          <w:sz w:val="18"/>
        </w:rPr>
        <w:t>Hasta la expedición del Decreto 2609 de 2012, que reglamenta la Ley 594 de 2000, no se habían considerado</w:t>
      </w:r>
      <w:r>
        <w:rPr>
          <w:spacing w:val="-18"/>
          <w:w w:val="110"/>
          <w:sz w:val="18"/>
        </w:rPr>
        <w:t xml:space="preserve"> </w:t>
      </w:r>
      <w:r>
        <w:rPr>
          <w:w w:val="110"/>
          <w:sz w:val="18"/>
        </w:rPr>
        <w:t>expresamente</w:t>
      </w:r>
      <w:r>
        <w:rPr>
          <w:spacing w:val="-18"/>
          <w:w w:val="110"/>
          <w:sz w:val="18"/>
        </w:rPr>
        <w:t xml:space="preserve"> </w:t>
      </w:r>
      <w:r>
        <w:rPr>
          <w:w w:val="110"/>
          <w:sz w:val="18"/>
        </w:rPr>
        <w:t>las</w:t>
      </w:r>
      <w:r>
        <w:rPr>
          <w:spacing w:val="-18"/>
          <w:w w:val="110"/>
          <w:sz w:val="18"/>
        </w:rPr>
        <w:t xml:space="preserve"> </w:t>
      </w:r>
      <w:r>
        <w:rPr>
          <w:w w:val="110"/>
          <w:sz w:val="18"/>
        </w:rPr>
        <w:t>reglas</w:t>
      </w:r>
      <w:r>
        <w:rPr>
          <w:spacing w:val="-18"/>
          <w:w w:val="110"/>
          <w:sz w:val="18"/>
        </w:rPr>
        <w:t xml:space="preserve"> </w:t>
      </w:r>
      <w:r>
        <w:rPr>
          <w:w w:val="110"/>
          <w:sz w:val="18"/>
        </w:rPr>
        <w:t>para</w:t>
      </w:r>
      <w:r>
        <w:rPr>
          <w:spacing w:val="-18"/>
          <w:w w:val="110"/>
          <w:sz w:val="18"/>
        </w:rPr>
        <w:t xml:space="preserve"> </w:t>
      </w:r>
      <w:r>
        <w:rPr>
          <w:w w:val="110"/>
          <w:sz w:val="18"/>
        </w:rPr>
        <w:t>la</w:t>
      </w:r>
      <w:r>
        <w:rPr>
          <w:spacing w:val="-18"/>
          <w:w w:val="110"/>
          <w:sz w:val="18"/>
        </w:rPr>
        <w:t xml:space="preserve"> </w:t>
      </w:r>
      <w:r>
        <w:rPr>
          <w:w w:val="110"/>
          <w:sz w:val="18"/>
        </w:rPr>
        <w:t>gestión</w:t>
      </w:r>
      <w:r>
        <w:rPr>
          <w:spacing w:val="-18"/>
          <w:w w:val="110"/>
          <w:sz w:val="18"/>
        </w:rPr>
        <w:t xml:space="preserve"> </w:t>
      </w:r>
      <w:r>
        <w:rPr>
          <w:w w:val="110"/>
          <w:sz w:val="18"/>
        </w:rPr>
        <w:t>de</w:t>
      </w:r>
      <w:r>
        <w:rPr>
          <w:spacing w:val="-17"/>
          <w:w w:val="110"/>
          <w:sz w:val="18"/>
        </w:rPr>
        <w:t xml:space="preserve"> </w:t>
      </w:r>
      <w:r>
        <w:rPr>
          <w:w w:val="110"/>
          <w:sz w:val="18"/>
        </w:rPr>
        <w:t>los</w:t>
      </w:r>
      <w:r>
        <w:rPr>
          <w:spacing w:val="-18"/>
          <w:w w:val="110"/>
          <w:sz w:val="18"/>
        </w:rPr>
        <w:t xml:space="preserve"> </w:t>
      </w:r>
      <w:r>
        <w:rPr>
          <w:w w:val="110"/>
          <w:sz w:val="18"/>
        </w:rPr>
        <w:t>documentos</w:t>
      </w:r>
      <w:r>
        <w:rPr>
          <w:spacing w:val="-18"/>
          <w:w w:val="110"/>
          <w:sz w:val="18"/>
        </w:rPr>
        <w:t xml:space="preserve"> </w:t>
      </w:r>
      <w:r>
        <w:rPr>
          <w:w w:val="110"/>
          <w:sz w:val="18"/>
        </w:rPr>
        <w:t>electrónicos</w:t>
      </w:r>
      <w:r>
        <w:rPr>
          <w:spacing w:val="-17"/>
          <w:w w:val="110"/>
          <w:sz w:val="18"/>
        </w:rPr>
        <w:t xml:space="preserve"> </w:t>
      </w:r>
      <w:r>
        <w:rPr>
          <w:w w:val="110"/>
          <w:sz w:val="18"/>
        </w:rPr>
        <w:t>en</w:t>
      </w:r>
      <w:r>
        <w:rPr>
          <w:spacing w:val="-18"/>
          <w:w w:val="110"/>
          <w:sz w:val="18"/>
        </w:rPr>
        <w:t xml:space="preserve"> </w:t>
      </w:r>
      <w:r>
        <w:rPr>
          <w:w w:val="110"/>
          <w:sz w:val="18"/>
        </w:rPr>
        <w:t>las</w:t>
      </w:r>
      <w:r>
        <w:rPr>
          <w:spacing w:val="-18"/>
          <w:w w:val="110"/>
          <w:sz w:val="18"/>
        </w:rPr>
        <w:t xml:space="preserve"> </w:t>
      </w:r>
      <w:r>
        <w:rPr>
          <w:w w:val="110"/>
          <w:sz w:val="18"/>
        </w:rPr>
        <w:t>entidades</w:t>
      </w:r>
      <w:r>
        <w:rPr>
          <w:spacing w:val="-18"/>
          <w:w w:val="110"/>
          <w:sz w:val="18"/>
        </w:rPr>
        <w:t xml:space="preserve"> </w:t>
      </w:r>
      <w:r>
        <w:rPr>
          <w:w w:val="110"/>
          <w:sz w:val="18"/>
        </w:rPr>
        <w:t>públicas.</w:t>
      </w:r>
    </w:p>
    <w:p w:rsidR="00B33099" w:rsidRDefault="001F4808">
      <w:pPr>
        <w:spacing w:before="58" w:line="256" w:lineRule="auto"/>
        <w:ind w:left="263" w:right="1877" w:firstLine="141"/>
        <w:rPr>
          <w:sz w:val="18"/>
        </w:rPr>
      </w:pPr>
      <w:bookmarkStart w:id="47" w:name="_bookmark40"/>
      <w:bookmarkEnd w:id="47"/>
      <w:r>
        <w:rPr>
          <w:w w:val="105"/>
          <w:position w:val="6"/>
          <w:sz w:val="11"/>
        </w:rPr>
        <w:t xml:space="preserve">33 </w:t>
      </w:r>
      <w:r>
        <w:rPr>
          <w:w w:val="105"/>
          <w:sz w:val="18"/>
        </w:rPr>
        <w:t>Así mismo, se evidencia la aparición de un modelo</w:t>
      </w:r>
      <w:r>
        <w:rPr>
          <w:w w:val="105"/>
          <w:sz w:val="18"/>
        </w:rPr>
        <w:t xml:space="preserve"> de negocio basado en la venta de datos,  en  la  generación y segmentación de</w:t>
      </w:r>
      <w:r>
        <w:rPr>
          <w:spacing w:val="6"/>
          <w:w w:val="105"/>
          <w:sz w:val="18"/>
        </w:rPr>
        <w:t xml:space="preserve"> </w:t>
      </w:r>
      <w:r>
        <w:rPr>
          <w:w w:val="105"/>
          <w:sz w:val="18"/>
        </w:rPr>
        <w:t>publicidad.</w:t>
      </w:r>
    </w:p>
    <w:p w:rsidR="00B33099" w:rsidRDefault="00B33099">
      <w:pPr>
        <w:spacing w:line="256" w:lineRule="auto"/>
        <w:rPr>
          <w:sz w:val="18"/>
        </w:rPr>
        <w:sectPr w:rsidR="00B33099">
          <w:pgSz w:w="12240" w:h="15840"/>
          <w:pgMar w:top="1420" w:right="0" w:bottom="1020" w:left="1580" w:header="0" w:footer="838" w:gutter="0"/>
          <w:cols w:space="720"/>
        </w:sectPr>
      </w:pPr>
    </w:p>
    <w:p w:rsidR="00B33099" w:rsidRDefault="001F4808">
      <w:pPr>
        <w:pStyle w:val="BodyText"/>
        <w:spacing w:before="91" w:line="292" w:lineRule="auto"/>
        <w:ind w:left="263" w:right="1697"/>
        <w:jc w:val="both"/>
      </w:pPr>
      <w:r>
        <w:rPr>
          <w:w w:val="105"/>
        </w:rPr>
        <w:lastRenderedPageBreak/>
        <w:t>estadística, 1999). En 2008, debido al aumento de las</w:t>
      </w:r>
      <w:r>
        <w:rPr>
          <w:spacing w:val="52"/>
          <w:w w:val="105"/>
        </w:rPr>
        <w:t xml:space="preserve"> </w:t>
      </w:r>
      <w:r>
        <w:rPr>
          <w:w w:val="105"/>
        </w:rPr>
        <w:t>actividades  financieras  y  comerciales que implican el uso de datos personales, se expidió la L</w:t>
      </w:r>
      <w:r>
        <w:rPr>
          <w:w w:val="105"/>
        </w:rPr>
        <w:t>ey 1266 para gobernar</w:t>
      </w:r>
      <w:r>
        <w:rPr>
          <w:spacing w:val="52"/>
          <w:w w:val="105"/>
        </w:rPr>
        <w:t xml:space="preserve"> </w:t>
      </w:r>
      <w:r>
        <w:rPr>
          <w:w w:val="105"/>
        </w:rPr>
        <w:t>la recolección de información que determine el comportamiento crediticio y financiero y los derechos</w:t>
      </w:r>
      <w:r>
        <w:rPr>
          <w:spacing w:val="15"/>
          <w:w w:val="105"/>
        </w:rPr>
        <w:t xml:space="preserve"> </w:t>
      </w:r>
      <w:r>
        <w:rPr>
          <w:w w:val="105"/>
        </w:rPr>
        <w:t>de</w:t>
      </w:r>
      <w:r>
        <w:rPr>
          <w:spacing w:val="16"/>
          <w:w w:val="105"/>
        </w:rPr>
        <w:t xml:space="preserve"> </w:t>
      </w:r>
      <w:r>
        <w:rPr>
          <w:w w:val="105"/>
        </w:rPr>
        <w:t>los</w:t>
      </w:r>
      <w:r>
        <w:rPr>
          <w:spacing w:val="15"/>
          <w:w w:val="105"/>
        </w:rPr>
        <w:t xml:space="preserve"> </w:t>
      </w:r>
      <w:r>
        <w:rPr>
          <w:w w:val="105"/>
        </w:rPr>
        <w:t>titulares</w:t>
      </w:r>
      <w:r>
        <w:rPr>
          <w:spacing w:val="14"/>
          <w:w w:val="105"/>
        </w:rPr>
        <w:t xml:space="preserve"> </w:t>
      </w:r>
      <w:r>
        <w:rPr>
          <w:w w:val="105"/>
        </w:rPr>
        <w:t>asociados</w:t>
      </w:r>
      <w:r>
        <w:rPr>
          <w:spacing w:val="16"/>
          <w:w w:val="105"/>
        </w:rPr>
        <w:t xml:space="preserve"> </w:t>
      </w:r>
      <w:r>
        <w:rPr>
          <w:w w:val="105"/>
        </w:rPr>
        <w:t>a</w:t>
      </w:r>
      <w:r>
        <w:rPr>
          <w:spacing w:val="11"/>
          <w:w w:val="105"/>
        </w:rPr>
        <w:t xml:space="preserve"> </w:t>
      </w:r>
      <w:r>
        <w:rPr>
          <w:w w:val="105"/>
        </w:rPr>
        <w:t>ello.</w:t>
      </w:r>
    </w:p>
    <w:p w:rsidR="00B33099" w:rsidRDefault="001F4808">
      <w:pPr>
        <w:pStyle w:val="BodyText"/>
        <w:spacing w:before="113" w:line="292" w:lineRule="auto"/>
        <w:ind w:left="262" w:right="1696" w:firstLine="566"/>
        <w:jc w:val="both"/>
      </w:pPr>
      <w:r>
        <w:rPr>
          <w:w w:val="105"/>
        </w:rPr>
        <w:t xml:space="preserve">En 2012, ante la necesidad de un marco transversal para el </w:t>
      </w:r>
      <w:r>
        <w:rPr>
          <w:i/>
          <w:w w:val="105"/>
          <w:sz w:val="23"/>
        </w:rPr>
        <w:t xml:space="preserve">habeas data, </w:t>
      </w:r>
      <w:r>
        <w:rPr>
          <w:w w:val="105"/>
        </w:rPr>
        <w:t>se dispuso</w:t>
      </w:r>
      <w:r>
        <w:rPr>
          <w:spacing w:val="52"/>
          <w:w w:val="105"/>
        </w:rPr>
        <w:t xml:space="preserve"> </w:t>
      </w:r>
      <w:r>
        <w:rPr>
          <w:w w:val="105"/>
        </w:rPr>
        <w:t>el régimen general de protección de datos personales, en la Ley 1581. Se establecieron garantías robustas, y procedimientos especiales para su efectividad, para que el titul</w:t>
      </w:r>
      <w:r>
        <w:rPr>
          <w:w w:val="105"/>
        </w:rPr>
        <w:t xml:space="preserve">ar defina la recolección, el uso, la circulación, divulgación, actualización, rectificación y supresión de sus datos. Igualmente, se dispuso una autoridad de protección de datos personales con facultades sancionatorias amplias (la Delegatura de Protección </w:t>
      </w:r>
      <w:r>
        <w:rPr>
          <w:w w:val="105"/>
        </w:rPr>
        <w:t>de Datos Personales de la Superintendencia de Industria y Comercio). Esta norma se reglamentó a través del Decreto 1377 de 2013 que incorpora el principio</w:t>
      </w:r>
      <w:r>
        <w:rPr>
          <w:spacing w:val="52"/>
          <w:w w:val="105"/>
        </w:rPr>
        <w:t xml:space="preserve"> </w:t>
      </w:r>
      <w:r>
        <w:rPr>
          <w:w w:val="105"/>
        </w:rPr>
        <w:t>de  responsabilidad  demostrada, cuya guía de implementación fue elaborada por la Superintendencia de</w:t>
      </w:r>
      <w:r>
        <w:rPr>
          <w:w w:val="105"/>
        </w:rPr>
        <w:t xml:space="preserve"> Industria y Comercio. Este decreto también crea el Registro Único de Bases de Datos, administrado por la citada entidad, que consistente en un directorio público de bases de datos personales para identificar su finalidad, los canales de atención a los tit</w:t>
      </w:r>
      <w:r>
        <w:rPr>
          <w:w w:val="105"/>
        </w:rPr>
        <w:t>ulares, las políticas de privacidad adoptadas, el tipo de datos que contienen, las medidas implementadas para garantizar su seguridad, entre</w:t>
      </w:r>
      <w:r>
        <w:rPr>
          <w:spacing w:val="37"/>
          <w:w w:val="105"/>
        </w:rPr>
        <w:t xml:space="preserve"> </w:t>
      </w:r>
      <w:r>
        <w:rPr>
          <w:w w:val="105"/>
        </w:rPr>
        <w:t>otros.</w:t>
      </w:r>
    </w:p>
    <w:p w:rsidR="00B33099" w:rsidRDefault="001F4808">
      <w:pPr>
        <w:pStyle w:val="BodyText"/>
        <w:spacing w:before="130" w:line="292" w:lineRule="auto"/>
        <w:ind w:left="262" w:right="1696" w:firstLine="566"/>
        <w:jc w:val="both"/>
      </w:pPr>
      <w:r>
        <w:rPr>
          <w:w w:val="105"/>
        </w:rPr>
        <w:t xml:space="preserve">No obstante, el régimen de protección de datos descrito fue expedido siguiendo las mejores prácticas internacionales dispuestas en el Convenio 108 de 1981 del Consejo </w:t>
      </w:r>
      <w:r>
        <w:rPr>
          <w:spacing w:val="-3"/>
          <w:w w:val="105"/>
        </w:rPr>
        <w:t xml:space="preserve">de </w:t>
      </w:r>
      <w:r>
        <w:rPr>
          <w:w w:val="105"/>
        </w:rPr>
        <w:t>Europa, la Directiva Europea 95/46 de 1995, la Resolución 45/95 de 1990</w:t>
      </w:r>
      <w:r>
        <w:rPr>
          <w:spacing w:val="52"/>
          <w:w w:val="105"/>
        </w:rPr>
        <w:t xml:space="preserve"> </w:t>
      </w:r>
      <w:r>
        <w:rPr>
          <w:w w:val="105"/>
        </w:rPr>
        <w:t>de  la Organiz</w:t>
      </w:r>
      <w:r>
        <w:rPr>
          <w:w w:val="105"/>
        </w:rPr>
        <w:t>ación de las Naciones Unidas (ONU)  y  la  Resolución  de  Madrid  de  2009</w:t>
      </w:r>
      <w:hyperlink w:anchor="_bookmark41" w:history="1">
        <w:r>
          <w:rPr>
            <w:w w:val="105"/>
            <w:position w:val="8"/>
            <w:sz w:val="13"/>
          </w:rPr>
          <w:t>34</w:t>
        </w:r>
      </w:hyperlink>
      <w:r>
        <w:rPr>
          <w:w w:val="105"/>
        </w:rPr>
        <w:t>.  En</w:t>
      </w:r>
      <w:r>
        <w:rPr>
          <w:spacing w:val="52"/>
          <w:w w:val="105"/>
        </w:rPr>
        <w:t xml:space="preserve"> </w:t>
      </w:r>
      <w:r>
        <w:rPr>
          <w:w w:val="105"/>
        </w:rPr>
        <w:t>esta medida, las normas contienen lineamientos previos al reconocimiento de los datos como un activo y no contemplan su explotación masiva, su</w:t>
      </w:r>
      <w:r>
        <w:rPr>
          <w:w w:val="105"/>
        </w:rPr>
        <w:t xml:space="preserve"> condición de bien de capital y  </w:t>
      </w:r>
      <w:r>
        <w:rPr>
          <w:spacing w:val="52"/>
          <w:w w:val="105"/>
        </w:rPr>
        <w:t xml:space="preserve"> </w:t>
      </w:r>
      <w:r>
        <w:rPr>
          <w:w w:val="105"/>
        </w:rPr>
        <w:t>la posibilidad o  límites  a la realización  de transacciones  de mercado con los mismos. Por</w:t>
      </w:r>
      <w:r>
        <w:rPr>
          <w:spacing w:val="52"/>
          <w:w w:val="105"/>
        </w:rPr>
        <w:t xml:space="preserve"> </w:t>
      </w:r>
      <w:r>
        <w:rPr>
          <w:w w:val="105"/>
        </w:rPr>
        <w:t>lo anterior, los aspectos éticos y jurídicos que se plantean con la explotación de datos, así como los riesgos potenciales que e</w:t>
      </w:r>
      <w:r>
        <w:rPr>
          <w:w w:val="105"/>
        </w:rPr>
        <w:t>mergen en este contexto, requieren del diseño de un marco jurídico para maximizar los beneficios y mitigar los riesgos (Data &amp; Society Research Institute,</w:t>
      </w:r>
      <w:r>
        <w:rPr>
          <w:spacing w:val="13"/>
          <w:w w:val="105"/>
        </w:rPr>
        <w:t xml:space="preserve"> </w:t>
      </w:r>
      <w:r>
        <w:rPr>
          <w:w w:val="105"/>
        </w:rPr>
        <w:t>2014).</w:t>
      </w:r>
    </w:p>
    <w:p w:rsidR="00B33099" w:rsidRDefault="001F4808">
      <w:pPr>
        <w:pStyle w:val="BodyText"/>
        <w:spacing w:before="131" w:line="292" w:lineRule="auto"/>
        <w:ind w:left="263" w:right="1696" w:firstLine="566"/>
        <w:jc w:val="both"/>
      </w:pPr>
      <w:r>
        <w:rPr>
          <w:w w:val="105"/>
        </w:rPr>
        <w:t>La generación de valor con la explotación de datos, y la eventual materialización de</w:t>
      </w:r>
      <w:r>
        <w:rPr>
          <w:spacing w:val="52"/>
          <w:w w:val="105"/>
        </w:rPr>
        <w:t xml:space="preserve"> </w:t>
      </w:r>
      <w:r>
        <w:rPr>
          <w:w w:val="105"/>
        </w:rPr>
        <w:t>los riesg</w:t>
      </w:r>
      <w:r>
        <w:rPr>
          <w:w w:val="105"/>
        </w:rPr>
        <w:t>os derivados de esta actividad, ocurren con la combinación de  diversas  fuentes y no únicamente con el uso del dato en sí mismo. Por ello, cuando el titular expresa su consentimiento para la recolección y uso, no le es posible determinar eventuales consec</w:t>
      </w:r>
      <w:r>
        <w:rPr>
          <w:w w:val="105"/>
        </w:rPr>
        <w:t>uencias de la agregación y análisis, prever otros datos que puedan inferirse cuando</w:t>
      </w:r>
      <w:r>
        <w:rPr>
          <w:spacing w:val="52"/>
          <w:w w:val="105"/>
        </w:rPr>
        <w:t xml:space="preserve"> </w:t>
      </w:r>
      <w:r>
        <w:rPr>
          <w:w w:val="105"/>
        </w:rPr>
        <w:t>se aplican técnicas de analítica, o los efectos de su combinación con algunos que</w:t>
      </w:r>
      <w:r>
        <w:rPr>
          <w:spacing w:val="-19"/>
          <w:w w:val="105"/>
        </w:rPr>
        <w:t xml:space="preserve"> </w:t>
      </w:r>
      <w:r>
        <w:rPr>
          <w:w w:val="105"/>
        </w:rPr>
        <w:t>haya</w:t>
      </w:r>
    </w:p>
    <w:p w:rsidR="00B33099" w:rsidRDefault="00B33099">
      <w:pPr>
        <w:pStyle w:val="BodyText"/>
        <w:rPr>
          <w:sz w:val="20"/>
        </w:rPr>
      </w:pPr>
    </w:p>
    <w:p w:rsidR="00B33099" w:rsidRDefault="001F4808">
      <w:pPr>
        <w:pStyle w:val="BodyText"/>
        <w:spacing w:before="8"/>
        <w:rPr>
          <w:sz w:val="10"/>
        </w:rPr>
      </w:pPr>
      <w:r>
        <w:pict>
          <v:line id="_x0000_s1444" alt="" style="position:absolute;z-index:-251643904;mso-wrap-edited:f;mso-width-percent:0;mso-height-percent:0;mso-wrap-distance-left:0;mso-wrap-distance-right:0;mso-position-horizontal-relative:page;mso-width-percent:0;mso-height-percent:0" from="92.15pt,8.7pt" to="236.15pt,8.7pt" strokeweight=".48pt">
            <w10:wrap type="topAndBottom" anchorx="page"/>
          </v:line>
        </w:pict>
      </w:r>
    </w:p>
    <w:p w:rsidR="00B33099" w:rsidRDefault="001F4808">
      <w:pPr>
        <w:spacing w:before="82" w:line="256" w:lineRule="auto"/>
        <w:ind w:left="263" w:right="1708" w:firstLine="141"/>
        <w:rPr>
          <w:sz w:val="18"/>
        </w:rPr>
      </w:pPr>
      <w:bookmarkStart w:id="48" w:name="_bookmark41"/>
      <w:bookmarkEnd w:id="48"/>
      <w:r>
        <w:rPr>
          <w:w w:val="110"/>
          <w:position w:val="6"/>
          <w:sz w:val="11"/>
        </w:rPr>
        <w:t xml:space="preserve">34 </w:t>
      </w:r>
      <w:r>
        <w:rPr>
          <w:w w:val="110"/>
          <w:sz w:val="18"/>
        </w:rPr>
        <w:t>Gaceta del Congreso 488 del 4 de agosto de 2010, exposición de motivos proyecto</w:t>
      </w:r>
      <w:r>
        <w:rPr>
          <w:w w:val="110"/>
          <w:sz w:val="18"/>
        </w:rPr>
        <w:t xml:space="preserve"> de Ley estatutaria 046 de 2010</w:t>
      </w:r>
      <w:r>
        <w:rPr>
          <w:spacing w:val="31"/>
          <w:w w:val="110"/>
          <w:sz w:val="18"/>
        </w:rPr>
        <w:t xml:space="preserve"> </w:t>
      </w:r>
      <w:r>
        <w:rPr>
          <w:w w:val="110"/>
          <w:sz w:val="18"/>
        </w:rPr>
        <w:t>Cámara.</w:t>
      </w:r>
    </w:p>
    <w:p w:rsidR="00B33099" w:rsidRDefault="00B33099">
      <w:pPr>
        <w:spacing w:line="256" w:lineRule="auto"/>
        <w:rPr>
          <w:sz w:val="18"/>
        </w:rPr>
        <w:sectPr w:rsidR="00B33099">
          <w:footerReference w:type="default" r:id="rId11"/>
          <w:pgSz w:w="12240" w:h="15840"/>
          <w:pgMar w:top="1420" w:right="0" w:bottom="940" w:left="1580" w:header="0" w:footer="758" w:gutter="0"/>
          <w:pgNumType w:start="20"/>
          <w:cols w:space="720"/>
        </w:sectPr>
      </w:pPr>
    </w:p>
    <w:p w:rsidR="00B33099" w:rsidRDefault="001F4808">
      <w:pPr>
        <w:pStyle w:val="BodyText"/>
        <w:spacing w:before="91" w:line="292" w:lineRule="auto"/>
        <w:ind w:left="263" w:right="1696"/>
        <w:jc w:val="both"/>
      </w:pPr>
      <w:r>
        <w:rPr>
          <w:w w:val="105"/>
        </w:rPr>
        <w:lastRenderedPageBreak/>
        <w:t>publicado previamente. Lo anterior plantea el reto de enfocar los esfuerzos de la intervención estatal en los usos permitidos y prohibidos de los datos, independientemente de que</w:t>
      </w:r>
      <w:r>
        <w:rPr>
          <w:w w:val="105"/>
        </w:rPr>
        <w:t xml:space="preserve"> el titular haya consentido a su procesamiento (Mayer-Schönberger &amp; Padova, 2016), de modo que se delimiten claramente las responsabilidades que permitan la protección del bien jurídico.</w:t>
      </w:r>
    </w:p>
    <w:p w:rsidR="00B33099" w:rsidRDefault="001F4808">
      <w:pPr>
        <w:pStyle w:val="Heading2"/>
        <w:numPr>
          <w:ilvl w:val="1"/>
          <w:numId w:val="12"/>
        </w:numPr>
        <w:tabs>
          <w:tab w:val="left" w:pos="830"/>
        </w:tabs>
        <w:spacing w:before="239"/>
        <w:ind w:left="829"/>
      </w:pPr>
      <w:bookmarkStart w:id="49" w:name="2.2._Políticas_internacionales"/>
      <w:bookmarkStart w:id="50" w:name="_bookmark42"/>
      <w:bookmarkEnd w:id="49"/>
      <w:bookmarkEnd w:id="50"/>
      <w:r>
        <w:rPr>
          <w:color w:val="002060"/>
          <w:w w:val="110"/>
        </w:rPr>
        <w:t>Políticas</w:t>
      </w:r>
      <w:r>
        <w:rPr>
          <w:color w:val="002060"/>
          <w:spacing w:val="4"/>
          <w:w w:val="110"/>
        </w:rPr>
        <w:t xml:space="preserve"> </w:t>
      </w:r>
      <w:r>
        <w:rPr>
          <w:color w:val="002060"/>
          <w:w w:val="110"/>
        </w:rPr>
        <w:t>internacionales</w:t>
      </w:r>
    </w:p>
    <w:p w:rsidR="00B33099" w:rsidRDefault="001F4808">
      <w:pPr>
        <w:pStyle w:val="BodyText"/>
        <w:spacing w:before="186" w:line="292" w:lineRule="auto"/>
        <w:ind w:left="262" w:right="1696" w:firstLine="566"/>
        <w:jc w:val="both"/>
      </w:pPr>
      <w:r>
        <w:rPr>
          <w:w w:val="105"/>
        </w:rPr>
        <w:t>Similar a lo que ocurre en el país, varios países cuentan con políticas de Gobierno digital y apertura de datos. No obstante, durante los últimos seis años, ocho de las principales economías del mundo comprobaron la urgencia de contar con una política públ</w:t>
      </w:r>
      <w:r>
        <w:rPr>
          <w:w w:val="105"/>
        </w:rPr>
        <w:t xml:space="preserve">ica de explotación de datos para el aprovechamiento de estos como un activo que tiene el potencial de impulsar el crecimiento económico, la productividad pública y privada e incidir en la preparación para la economía digital. Adicionalmente, para corregir </w:t>
      </w:r>
      <w:r>
        <w:rPr>
          <w:w w:val="105"/>
        </w:rPr>
        <w:t xml:space="preserve">las  fallas  de mercado y de gobierno que pueden obstaculizar el proceso de explotación de datos, anticipar los riesgos potenciales y garantizar la protección de los derechos. Esto, como condición para adaptarse a la economía digital, donde es fundamental </w:t>
      </w:r>
      <w:r>
        <w:rPr>
          <w:w w:val="105"/>
        </w:rPr>
        <w:t>que las empresas hagan parte de las redes digitales, porque la mayoría de los bienes de mercado (ideas, capital intelectual, acceso) pueden digitalizarse</w:t>
      </w:r>
      <w:r>
        <w:rPr>
          <w:i/>
          <w:w w:val="105"/>
          <w:sz w:val="23"/>
        </w:rPr>
        <w:t xml:space="preserve">, </w:t>
      </w:r>
      <w:r>
        <w:rPr>
          <w:w w:val="105"/>
        </w:rPr>
        <w:t>permitiendo que se</w:t>
      </w:r>
      <w:r>
        <w:rPr>
          <w:spacing w:val="52"/>
          <w:w w:val="105"/>
        </w:rPr>
        <w:t xml:space="preserve"> </w:t>
      </w:r>
      <w:r>
        <w:rPr>
          <w:w w:val="105"/>
        </w:rPr>
        <w:t>proliferen  con facilidad, a un costo de escalabilidad cercano a cero, porque cada</w:t>
      </w:r>
      <w:r>
        <w:rPr>
          <w:w w:val="105"/>
        </w:rPr>
        <w:t xml:space="preserve"> nodo adicional de una </w:t>
      </w:r>
      <w:r>
        <w:rPr>
          <w:spacing w:val="52"/>
          <w:w w:val="105"/>
        </w:rPr>
        <w:t xml:space="preserve"> </w:t>
      </w:r>
      <w:r>
        <w:rPr>
          <w:w w:val="105"/>
        </w:rPr>
        <w:t>red digital incrementa el valor para los demás, de modo que la red genera su propio crecimiento (World Economic Forum,</w:t>
      </w:r>
      <w:r>
        <w:rPr>
          <w:spacing w:val="8"/>
          <w:w w:val="105"/>
        </w:rPr>
        <w:t xml:space="preserve"> </w:t>
      </w:r>
      <w:r>
        <w:rPr>
          <w:w w:val="105"/>
        </w:rPr>
        <w:t>2016).</w:t>
      </w:r>
    </w:p>
    <w:p w:rsidR="00B33099" w:rsidRDefault="001F4808">
      <w:pPr>
        <w:pStyle w:val="BodyText"/>
        <w:spacing w:before="119" w:line="292" w:lineRule="auto"/>
        <w:ind w:left="263" w:right="1697" w:firstLine="566"/>
        <w:jc w:val="both"/>
      </w:pPr>
      <w:r>
        <w:rPr>
          <w:w w:val="105"/>
        </w:rPr>
        <w:t xml:space="preserve">En la </w:t>
      </w:r>
      <w:hyperlink w:anchor="_bookmark43" w:history="1">
        <w:r>
          <w:rPr>
            <w:w w:val="105"/>
          </w:rPr>
          <w:t>Tabla 1</w:t>
        </w:r>
      </w:hyperlink>
      <w:r>
        <w:rPr>
          <w:w w:val="105"/>
        </w:rPr>
        <w:t xml:space="preserve"> se presenta una síntesis del objetivo de cada una de las polí</w:t>
      </w:r>
      <w:r>
        <w:rPr>
          <w:w w:val="105"/>
        </w:rPr>
        <w:t>ticas adoptadas en el contexto internacional. Como factor común se encuentra la importancia de que el Gobierno lidere las acciones para hacer efectivos los beneficios sociales y</w:t>
      </w:r>
      <w:r>
        <w:rPr>
          <w:spacing w:val="52"/>
          <w:w w:val="105"/>
        </w:rPr>
        <w:t xml:space="preserve"> </w:t>
      </w:r>
      <w:r>
        <w:rPr>
          <w:w w:val="105"/>
        </w:rPr>
        <w:t>económicos del aprovechamiento de datos, reconociéndolos como un activo y arti</w:t>
      </w:r>
      <w:r>
        <w:rPr>
          <w:w w:val="105"/>
        </w:rPr>
        <w:t>culando esfuerzos</w:t>
      </w:r>
      <w:r>
        <w:rPr>
          <w:spacing w:val="18"/>
          <w:w w:val="105"/>
        </w:rPr>
        <w:t xml:space="preserve"> </w:t>
      </w:r>
      <w:r>
        <w:rPr>
          <w:w w:val="105"/>
        </w:rPr>
        <w:t>del</w:t>
      </w:r>
      <w:r>
        <w:rPr>
          <w:spacing w:val="18"/>
          <w:w w:val="105"/>
        </w:rPr>
        <w:t xml:space="preserve"> </w:t>
      </w:r>
      <w:r>
        <w:rPr>
          <w:w w:val="105"/>
        </w:rPr>
        <w:t>sector</w:t>
      </w:r>
      <w:r>
        <w:rPr>
          <w:spacing w:val="17"/>
          <w:w w:val="105"/>
        </w:rPr>
        <w:t xml:space="preserve"> </w:t>
      </w:r>
      <w:r>
        <w:rPr>
          <w:w w:val="105"/>
        </w:rPr>
        <w:t>público,</w:t>
      </w:r>
      <w:r>
        <w:rPr>
          <w:spacing w:val="17"/>
          <w:w w:val="105"/>
        </w:rPr>
        <w:t xml:space="preserve"> </w:t>
      </w:r>
      <w:r>
        <w:rPr>
          <w:w w:val="105"/>
        </w:rPr>
        <w:t>privado,</w:t>
      </w:r>
      <w:r>
        <w:rPr>
          <w:spacing w:val="16"/>
          <w:w w:val="105"/>
        </w:rPr>
        <w:t xml:space="preserve"> </w:t>
      </w:r>
      <w:r>
        <w:rPr>
          <w:w w:val="105"/>
        </w:rPr>
        <w:t>la</w:t>
      </w:r>
      <w:r>
        <w:rPr>
          <w:spacing w:val="18"/>
          <w:w w:val="105"/>
        </w:rPr>
        <w:t xml:space="preserve"> </w:t>
      </w:r>
      <w:r>
        <w:rPr>
          <w:w w:val="105"/>
        </w:rPr>
        <w:t>academia</w:t>
      </w:r>
      <w:r>
        <w:rPr>
          <w:spacing w:val="14"/>
          <w:w w:val="105"/>
        </w:rPr>
        <w:t xml:space="preserve"> </w:t>
      </w:r>
      <w:r>
        <w:rPr>
          <w:w w:val="105"/>
        </w:rPr>
        <w:t>y</w:t>
      </w:r>
      <w:r>
        <w:rPr>
          <w:spacing w:val="18"/>
          <w:w w:val="105"/>
        </w:rPr>
        <w:t xml:space="preserve"> </w:t>
      </w:r>
      <w:r>
        <w:rPr>
          <w:w w:val="105"/>
        </w:rPr>
        <w:t>los</w:t>
      </w:r>
      <w:r>
        <w:rPr>
          <w:spacing w:val="18"/>
          <w:w w:val="105"/>
        </w:rPr>
        <w:t xml:space="preserve"> </w:t>
      </w:r>
      <w:r>
        <w:rPr>
          <w:w w:val="105"/>
        </w:rPr>
        <w:t>ciudadanos.</w:t>
      </w:r>
    </w:p>
    <w:p w:rsidR="00B33099" w:rsidRDefault="001F4808">
      <w:pPr>
        <w:pStyle w:val="Heading2"/>
        <w:spacing w:before="241" w:line="292" w:lineRule="auto"/>
        <w:ind w:left="3035" w:right="1708" w:hanging="2276"/>
      </w:pPr>
      <w:bookmarkStart w:id="51" w:name="_bookmark43"/>
      <w:bookmarkEnd w:id="51"/>
      <w:r>
        <w:rPr>
          <w:w w:val="110"/>
        </w:rPr>
        <w:t>Tabla</w:t>
      </w:r>
      <w:r>
        <w:rPr>
          <w:spacing w:val="-24"/>
          <w:w w:val="110"/>
        </w:rPr>
        <w:t xml:space="preserve"> </w:t>
      </w:r>
      <w:r>
        <w:rPr>
          <w:w w:val="110"/>
        </w:rPr>
        <w:t>1.</w:t>
      </w:r>
      <w:r>
        <w:rPr>
          <w:spacing w:val="-23"/>
          <w:w w:val="110"/>
        </w:rPr>
        <w:t xml:space="preserve"> </w:t>
      </w:r>
      <w:r>
        <w:rPr>
          <w:w w:val="110"/>
        </w:rPr>
        <w:t>Marco</w:t>
      </w:r>
      <w:r>
        <w:rPr>
          <w:spacing w:val="-22"/>
          <w:w w:val="110"/>
        </w:rPr>
        <w:t xml:space="preserve"> </w:t>
      </w:r>
      <w:r>
        <w:rPr>
          <w:w w:val="110"/>
        </w:rPr>
        <w:t>internacional</w:t>
      </w:r>
      <w:r>
        <w:rPr>
          <w:spacing w:val="-23"/>
          <w:w w:val="110"/>
        </w:rPr>
        <w:t xml:space="preserve"> </w:t>
      </w:r>
      <w:r>
        <w:rPr>
          <w:w w:val="110"/>
        </w:rPr>
        <w:t>de</w:t>
      </w:r>
      <w:r>
        <w:rPr>
          <w:spacing w:val="-24"/>
          <w:w w:val="110"/>
        </w:rPr>
        <w:t xml:space="preserve"> </w:t>
      </w:r>
      <w:r>
        <w:rPr>
          <w:w w:val="110"/>
        </w:rPr>
        <w:t>políticas</w:t>
      </w:r>
      <w:r>
        <w:rPr>
          <w:spacing w:val="-25"/>
          <w:w w:val="110"/>
        </w:rPr>
        <w:t xml:space="preserve"> </w:t>
      </w:r>
      <w:r>
        <w:rPr>
          <w:w w:val="110"/>
        </w:rPr>
        <w:t>de</w:t>
      </w:r>
      <w:r>
        <w:rPr>
          <w:spacing w:val="-22"/>
          <w:w w:val="110"/>
        </w:rPr>
        <w:t xml:space="preserve"> </w:t>
      </w:r>
      <w:r>
        <w:rPr>
          <w:w w:val="110"/>
        </w:rPr>
        <w:t>explotación</w:t>
      </w:r>
      <w:r>
        <w:rPr>
          <w:spacing w:val="-23"/>
          <w:w w:val="110"/>
        </w:rPr>
        <w:t xml:space="preserve"> </w:t>
      </w:r>
      <w:r>
        <w:rPr>
          <w:w w:val="110"/>
        </w:rPr>
        <w:t>de</w:t>
      </w:r>
      <w:r>
        <w:rPr>
          <w:spacing w:val="-24"/>
          <w:w w:val="110"/>
        </w:rPr>
        <w:t xml:space="preserve"> </w:t>
      </w:r>
      <w:r>
        <w:rPr>
          <w:w w:val="110"/>
        </w:rPr>
        <w:t>datos</w:t>
      </w:r>
      <w:r>
        <w:rPr>
          <w:spacing w:val="-22"/>
          <w:w w:val="110"/>
        </w:rPr>
        <w:t xml:space="preserve"> </w:t>
      </w:r>
      <w:r>
        <w:rPr>
          <w:w w:val="110"/>
        </w:rPr>
        <w:t>- comparativo de</w:t>
      </w:r>
      <w:r>
        <w:rPr>
          <w:spacing w:val="5"/>
          <w:w w:val="110"/>
        </w:rPr>
        <w:t xml:space="preserve"> </w:t>
      </w:r>
      <w:r>
        <w:rPr>
          <w:w w:val="110"/>
        </w:rPr>
        <w:t>estrategias</w:t>
      </w:r>
    </w:p>
    <w:p w:rsidR="00B33099" w:rsidRDefault="00B33099">
      <w:pPr>
        <w:pStyle w:val="BodyText"/>
        <w:spacing w:before="7"/>
        <w:rPr>
          <w:rFonts w:ascii="Century Gothic"/>
          <w:b/>
          <w:sz w:val="10"/>
        </w:rPr>
      </w:pPr>
    </w:p>
    <w:tbl>
      <w:tblPr>
        <w:tblW w:w="0" w:type="auto"/>
        <w:tblInd w:w="121" w:type="dxa"/>
        <w:tblLayout w:type="fixed"/>
        <w:tblCellMar>
          <w:left w:w="0" w:type="dxa"/>
          <w:right w:w="0" w:type="dxa"/>
        </w:tblCellMar>
        <w:tblLook w:val="01E0" w:firstRow="1" w:lastRow="1" w:firstColumn="1" w:lastColumn="1" w:noHBand="0" w:noVBand="0"/>
      </w:tblPr>
      <w:tblGrid>
        <w:gridCol w:w="1182"/>
        <w:gridCol w:w="3027"/>
        <w:gridCol w:w="4639"/>
      </w:tblGrid>
      <w:tr w:rsidR="00B33099">
        <w:trPr>
          <w:trHeight w:val="521"/>
        </w:trPr>
        <w:tc>
          <w:tcPr>
            <w:tcW w:w="1182" w:type="dxa"/>
            <w:tcBorders>
              <w:top w:val="double" w:sz="2" w:space="0" w:color="000000"/>
              <w:bottom w:val="double" w:sz="2" w:space="0" w:color="000000"/>
            </w:tcBorders>
          </w:tcPr>
          <w:p w:rsidR="00B33099" w:rsidRDefault="001F4808">
            <w:pPr>
              <w:pStyle w:val="TableParagraph"/>
              <w:spacing w:before="136"/>
              <w:ind w:left="103"/>
              <w:rPr>
                <w:rFonts w:ascii="Century Gothic"/>
                <w:b/>
                <w:sz w:val="20"/>
              </w:rPr>
            </w:pPr>
            <w:r>
              <w:rPr>
                <w:rFonts w:ascii="Century Gothic"/>
                <w:b/>
                <w:w w:val="110"/>
                <w:sz w:val="20"/>
              </w:rPr>
              <w:t>Referente</w:t>
            </w:r>
          </w:p>
        </w:tc>
        <w:tc>
          <w:tcPr>
            <w:tcW w:w="3027" w:type="dxa"/>
            <w:tcBorders>
              <w:top w:val="double" w:sz="2" w:space="0" w:color="000000"/>
              <w:bottom w:val="double" w:sz="2" w:space="0" w:color="000000"/>
            </w:tcBorders>
          </w:tcPr>
          <w:p w:rsidR="00B33099" w:rsidRDefault="001F4808">
            <w:pPr>
              <w:pStyle w:val="TableParagraph"/>
              <w:spacing w:before="6"/>
              <w:ind w:left="109" w:right="96"/>
              <w:jc w:val="center"/>
              <w:rPr>
                <w:rFonts w:ascii="Century Gothic" w:hAnsi="Century Gothic"/>
                <w:b/>
                <w:sz w:val="20"/>
              </w:rPr>
            </w:pPr>
            <w:r>
              <w:rPr>
                <w:rFonts w:ascii="Century Gothic" w:hAnsi="Century Gothic"/>
                <w:b/>
                <w:w w:val="105"/>
                <w:sz w:val="20"/>
              </w:rPr>
              <w:t>Año y documento para</w:t>
            </w:r>
          </w:p>
          <w:p w:rsidR="00B33099" w:rsidRDefault="001F4808">
            <w:pPr>
              <w:pStyle w:val="TableParagraph"/>
              <w:spacing w:before="17" w:line="233" w:lineRule="exact"/>
              <w:ind w:left="109" w:right="97"/>
              <w:jc w:val="center"/>
              <w:rPr>
                <w:rFonts w:ascii="Century Gothic" w:hAnsi="Century Gothic"/>
                <w:b/>
                <w:sz w:val="20"/>
              </w:rPr>
            </w:pPr>
            <w:r>
              <w:rPr>
                <w:rFonts w:ascii="Century Gothic" w:hAnsi="Century Gothic"/>
                <w:b/>
                <w:w w:val="110"/>
                <w:sz w:val="20"/>
              </w:rPr>
              <w:t>adopción de la estrategia</w:t>
            </w:r>
          </w:p>
        </w:tc>
        <w:tc>
          <w:tcPr>
            <w:tcW w:w="4639" w:type="dxa"/>
            <w:tcBorders>
              <w:top w:val="double" w:sz="2" w:space="0" w:color="000000"/>
              <w:bottom w:val="double" w:sz="2" w:space="0" w:color="000000"/>
            </w:tcBorders>
          </w:tcPr>
          <w:p w:rsidR="00B33099" w:rsidRDefault="001F4808">
            <w:pPr>
              <w:pStyle w:val="TableParagraph"/>
              <w:spacing w:before="136"/>
              <w:ind w:left="703"/>
              <w:rPr>
                <w:rFonts w:ascii="Century Gothic" w:hAnsi="Century Gothic"/>
                <w:b/>
                <w:sz w:val="20"/>
              </w:rPr>
            </w:pPr>
            <w:r>
              <w:rPr>
                <w:rFonts w:ascii="Century Gothic" w:hAnsi="Century Gothic"/>
                <w:b/>
                <w:w w:val="110"/>
                <w:sz w:val="20"/>
              </w:rPr>
              <w:t>Objetivos de la política pública</w:t>
            </w:r>
          </w:p>
        </w:tc>
      </w:tr>
      <w:tr w:rsidR="00B33099">
        <w:trPr>
          <w:trHeight w:val="1299"/>
        </w:trPr>
        <w:tc>
          <w:tcPr>
            <w:tcW w:w="1182" w:type="dxa"/>
            <w:tcBorders>
              <w:top w:val="double" w:sz="2" w:space="0" w:color="000000"/>
              <w:bottom w:val="dotted" w:sz="4" w:space="0" w:color="000000"/>
            </w:tcBorders>
          </w:tcPr>
          <w:p w:rsidR="00B33099" w:rsidRDefault="00B33099">
            <w:pPr>
              <w:pStyle w:val="TableParagraph"/>
              <w:spacing w:before="9"/>
              <w:rPr>
                <w:rFonts w:ascii="Century Gothic"/>
                <w:b/>
                <w:sz w:val="32"/>
              </w:rPr>
            </w:pPr>
          </w:p>
          <w:p w:rsidR="00B33099" w:rsidRDefault="001F4808">
            <w:pPr>
              <w:pStyle w:val="TableParagraph"/>
              <w:spacing w:line="254" w:lineRule="auto"/>
              <w:ind w:left="76"/>
              <w:rPr>
                <w:sz w:val="20"/>
              </w:rPr>
            </w:pPr>
            <w:r>
              <w:rPr>
                <w:sz w:val="20"/>
              </w:rPr>
              <w:t xml:space="preserve">Estados </w:t>
            </w:r>
            <w:r>
              <w:rPr>
                <w:w w:val="105"/>
                <w:sz w:val="20"/>
              </w:rPr>
              <w:t>Unidos</w:t>
            </w:r>
          </w:p>
        </w:tc>
        <w:tc>
          <w:tcPr>
            <w:tcW w:w="3027" w:type="dxa"/>
            <w:tcBorders>
              <w:top w:val="double" w:sz="2" w:space="0" w:color="000000"/>
              <w:bottom w:val="dotted" w:sz="4" w:space="0" w:color="000000"/>
            </w:tcBorders>
          </w:tcPr>
          <w:p w:rsidR="00B33099" w:rsidRDefault="001F4808">
            <w:pPr>
              <w:pStyle w:val="TableParagraph"/>
              <w:spacing w:before="10" w:line="247" w:lineRule="auto"/>
              <w:ind w:left="82" w:right="84"/>
              <w:rPr>
                <w:i/>
                <w:sz w:val="21"/>
              </w:rPr>
            </w:pPr>
            <w:r>
              <w:rPr>
                <w:w w:val="105"/>
                <w:sz w:val="20"/>
              </w:rPr>
              <w:t xml:space="preserve">2012: Iniciativa de  investigación y desarrollo en </w:t>
            </w:r>
            <w:r>
              <w:rPr>
                <w:i/>
                <w:w w:val="105"/>
                <w:sz w:val="21"/>
              </w:rPr>
              <w:t>Big</w:t>
            </w:r>
            <w:r>
              <w:rPr>
                <w:i/>
                <w:spacing w:val="47"/>
                <w:w w:val="105"/>
                <w:sz w:val="21"/>
              </w:rPr>
              <w:t xml:space="preserve"> </w:t>
            </w:r>
            <w:r>
              <w:rPr>
                <w:i/>
                <w:w w:val="105"/>
                <w:sz w:val="21"/>
              </w:rPr>
              <w:t>Data</w:t>
            </w:r>
          </w:p>
          <w:p w:rsidR="00B33099" w:rsidRDefault="001F4808">
            <w:pPr>
              <w:pStyle w:val="TableParagraph"/>
              <w:spacing w:before="5" w:line="254" w:lineRule="auto"/>
              <w:ind w:left="82" w:right="156"/>
              <w:rPr>
                <w:sz w:val="20"/>
              </w:rPr>
            </w:pPr>
            <w:r>
              <w:rPr>
                <w:w w:val="105"/>
                <w:sz w:val="20"/>
              </w:rPr>
              <w:t>2016: Plan Federal Estratégico de Investigación y Desarrollo en</w:t>
            </w:r>
          </w:p>
          <w:p w:rsidR="00B33099" w:rsidRDefault="001F4808">
            <w:pPr>
              <w:pStyle w:val="TableParagraph"/>
              <w:spacing w:line="231" w:lineRule="exact"/>
              <w:ind w:left="82"/>
              <w:rPr>
                <w:i/>
                <w:sz w:val="21"/>
              </w:rPr>
            </w:pPr>
            <w:r>
              <w:rPr>
                <w:i/>
                <w:sz w:val="21"/>
              </w:rPr>
              <w:t>Big Data</w:t>
            </w:r>
          </w:p>
        </w:tc>
        <w:tc>
          <w:tcPr>
            <w:tcW w:w="4639" w:type="dxa"/>
            <w:tcBorders>
              <w:top w:val="double" w:sz="2" w:space="0" w:color="000000"/>
              <w:bottom w:val="dotted" w:sz="4" w:space="0" w:color="000000"/>
            </w:tcBorders>
          </w:tcPr>
          <w:p w:rsidR="00B33099" w:rsidRDefault="001F4808">
            <w:pPr>
              <w:pStyle w:val="TableParagraph"/>
              <w:numPr>
                <w:ilvl w:val="0"/>
                <w:numId w:val="11"/>
              </w:numPr>
              <w:tabs>
                <w:tab w:val="left" w:pos="359"/>
              </w:tabs>
              <w:spacing w:line="256" w:lineRule="auto"/>
              <w:ind w:right="70"/>
              <w:rPr>
                <w:sz w:val="20"/>
              </w:rPr>
            </w:pPr>
            <w:r>
              <w:rPr>
                <w:w w:val="105"/>
                <w:sz w:val="20"/>
              </w:rPr>
              <w:t>Promover habilidades para el aprovechamiento de</w:t>
            </w:r>
            <w:r>
              <w:rPr>
                <w:spacing w:val="16"/>
                <w:w w:val="105"/>
                <w:sz w:val="20"/>
              </w:rPr>
              <w:t xml:space="preserve"> </w:t>
            </w:r>
            <w:r>
              <w:rPr>
                <w:w w:val="105"/>
                <w:sz w:val="20"/>
              </w:rPr>
              <w:t>datos</w:t>
            </w:r>
            <w:r>
              <w:rPr>
                <w:spacing w:val="17"/>
                <w:w w:val="105"/>
                <w:sz w:val="20"/>
              </w:rPr>
              <w:t xml:space="preserve"> </w:t>
            </w:r>
            <w:r>
              <w:rPr>
                <w:w w:val="105"/>
                <w:sz w:val="20"/>
              </w:rPr>
              <w:t>en</w:t>
            </w:r>
            <w:r>
              <w:rPr>
                <w:spacing w:val="17"/>
                <w:w w:val="105"/>
                <w:sz w:val="20"/>
              </w:rPr>
              <w:t xml:space="preserve"> </w:t>
            </w:r>
            <w:r>
              <w:rPr>
                <w:w w:val="105"/>
                <w:sz w:val="20"/>
              </w:rPr>
              <w:t>las</w:t>
            </w:r>
            <w:r>
              <w:rPr>
                <w:spacing w:val="16"/>
                <w:w w:val="105"/>
                <w:sz w:val="20"/>
              </w:rPr>
              <w:t xml:space="preserve"> </w:t>
            </w:r>
            <w:r>
              <w:rPr>
                <w:w w:val="105"/>
                <w:sz w:val="20"/>
              </w:rPr>
              <w:t>agencias</w:t>
            </w:r>
            <w:r>
              <w:rPr>
                <w:spacing w:val="16"/>
                <w:w w:val="105"/>
                <w:sz w:val="20"/>
              </w:rPr>
              <w:t xml:space="preserve"> </w:t>
            </w:r>
            <w:r>
              <w:rPr>
                <w:w w:val="105"/>
                <w:sz w:val="20"/>
              </w:rPr>
              <w:t>gubernamentales.</w:t>
            </w:r>
          </w:p>
          <w:p w:rsidR="00B33099" w:rsidRDefault="001F4808">
            <w:pPr>
              <w:pStyle w:val="TableParagraph"/>
              <w:numPr>
                <w:ilvl w:val="0"/>
                <w:numId w:val="11"/>
              </w:numPr>
              <w:tabs>
                <w:tab w:val="left" w:pos="359"/>
              </w:tabs>
              <w:spacing w:line="242" w:lineRule="exact"/>
              <w:rPr>
                <w:sz w:val="20"/>
              </w:rPr>
            </w:pPr>
            <w:r>
              <w:rPr>
                <w:w w:val="105"/>
                <w:sz w:val="20"/>
              </w:rPr>
              <w:t>Explotar datos para acelerar</w:t>
            </w:r>
            <w:r>
              <w:rPr>
                <w:spacing w:val="35"/>
                <w:w w:val="105"/>
                <w:sz w:val="20"/>
              </w:rPr>
              <w:t xml:space="preserve"> </w:t>
            </w:r>
            <w:r>
              <w:rPr>
                <w:w w:val="105"/>
                <w:sz w:val="20"/>
              </w:rPr>
              <w:t>descubrimientos</w:t>
            </w:r>
          </w:p>
          <w:p w:rsidR="00B33099" w:rsidRDefault="001F4808">
            <w:pPr>
              <w:pStyle w:val="TableParagraph"/>
              <w:tabs>
                <w:tab w:val="left" w:pos="1459"/>
                <w:tab w:val="left" w:pos="1807"/>
                <w:tab w:val="left" w:pos="3002"/>
                <w:tab w:val="left" w:pos="3348"/>
                <w:tab w:val="left" w:pos="4418"/>
              </w:tabs>
              <w:spacing w:line="260" w:lineRule="atLeast"/>
              <w:ind w:left="358" w:right="69"/>
              <w:rPr>
                <w:sz w:val="20"/>
              </w:rPr>
            </w:pPr>
            <w:r>
              <w:rPr>
                <w:w w:val="105"/>
                <w:sz w:val="20"/>
              </w:rPr>
              <w:t>científicos</w:t>
            </w:r>
            <w:r>
              <w:rPr>
                <w:w w:val="105"/>
                <w:sz w:val="20"/>
              </w:rPr>
              <w:tab/>
              <w:t>e</w:t>
            </w:r>
            <w:r>
              <w:rPr>
                <w:w w:val="105"/>
                <w:sz w:val="20"/>
              </w:rPr>
              <w:tab/>
              <w:t>innovación</w:t>
            </w:r>
            <w:r>
              <w:rPr>
                <w:w w:val="105"/>
                <w:sz w:val="20"/>
              </w:rPr>
              <w:tab/>
              <w:t>y</w:t>
            </w:r>
            <w:r>
              <w:rPr>
                <w:w w:val="105"/>
                <w:sz w:val="20"/>
              </w:rPr>
              <w:tab/>
              <w:t>promover</w:t>
            </w:r>
            <w:r>
              <w:rPr>
                <w:w w:val="105"/>
                <w:sz w:val="20"/>
              </w:rPr>
              <w:tab/>
            </w:r>
            <w:r>
              <w:rPr>
                <w:spacing w:val="-9"/>
                <w:w w:val="105"/>
                <w:sz w:val="20"/>
              </w:rPr>
              <w:t xml:space="preserve">el </w:t>
            </w:r>
            <w:r>
              <w:rPr>
                <w:w w:val="105"/>
                <w:sz w:val="20"/>
              </w:rPr>
              <w:t>crecimiento</w:t>
            </w:r>
            <w:r>
              <w:rPr>
                <w:spacing w:val="14"/>
                <w:w w:val="105"/>
                <w:sz w:val="20"/>
              </w:rPr>
              <w:t xml:space="preserve"> </w:t>
            </w:r>
            <w:r>
              <w:rPr>
                <w:w w:val="105"/>
                <w:sz w:val="20"/>
              </w:rPr>
              <w:t>económico.</w:t>
            </w:r>
          </w:p>
        </w:tc>
      </w:tr>
      <w:tr w:rsidR="00B33099">
        <w:trPr>
          <w:trHeight w:val="1038"/>
        </w:trPr>
        <w:tc>
          <w:tcPr>
            <w:tcW w:w="1182" w:type="dxa"/>
            <w:tcBorders>
              <w:top w:val="dotted" w:sz="4" w:space="0" w:color="000000"/>
              <w:bottom w:val="dotted" w:sz="4" w:space="0" w:color="000000"/>
            </w:tcBorders>
          </w:tcPr>
          <w:p w:rsidR="00B33099" w:rsidRDefault="00B33099">
            <w:pPr>
              <w:pStyle w:val="TableParagraph"/>
              <w:rPr>
                <w:rFonts w:ascii="Century Gothic"/>
                <w:b/>
              </w:rPr>
            </w:pPr>
          </w:p>
          <w:p w:rsidR="00B33099" w:rsidRDefault="001F4808">
            <w:pPr>
              <w:pStyle w:val="TableParagraph"/>
              <w:spacing w:line="254" w:lineRule="auto"/>
              <w:ind w:left="76" w:right="373"/>
              <w:rPr>
                <w:sz w:val="20"/>
              </w:rPr>
            </w:pPr>
            <w:r>
              <w:rPr>
                <w:w w:val="105"/>
                <w:sz w:val="20"/>
              </w:rPr>
              <w:t>Unión Europea</w:t>
            </w:r>
          </w:p>
        </w:tc>
        <w:tc>
          <w:tcPr>
            <w:tcW w:w="3027" w:type="dxa"/>
            <w:tcBorders>
              <w:top w:val="dotted" w:sz="4" w:space="0" w:color="000000"/>
              <w:bottom w:val="dotted" w:sz="4" w:space="0" w:color="000000"/>
            </w:tcBorders>
          </w:tcPr>
          <w:p w:rsidR="00B33099" w:rsidRDefault="001F4808">
            <w:pPr>
              <w:pStyle w:val="TableParagraph"/>
              <w:spacing w:before="11" w:line="254" w:lineRule="auto"/>
              <w:ind w:left="82" w:right="149"/>
              <w:rPr>
                <w:sz w:val="20"/>
              </w:rPr>
            </w:pPr>
            <w:r>
              <w:rPr>
                <w:w w:val="115"/>
                <w:sz w:val="20"/>
              </w:rPr>
              <w:t>2013: Consejo Europeo 24/25 Conclusiones</w:t>
            </w:r>
          </w:p>
          <w:p w:rsidR="00B33099" w:rsidRDefault="001F4808">
            <w:pPr>
              <w:pStyle w:val="TableParagraph"/>
              <w:ind w:left="82"/>
              <w:rPr>
                <w:sz w:val="20"/>
              </w:rPr>
            </w:pPr>
            <w:r>
              <w:rPr>
                <w:w w:val="110"/>
                <w:sz w:val="20"/>
              </w:rPr>
              <w:t>2014: Comunicación de la</w:t>
            </w:r>
          </w:p>
          <w:p w:rsidR="00B33099" w:rsidRDefault="001F4808">
            <w:pPr>
              <w:pStyle w:val="TableParagraph"/>
              <w:spacing w:before="18" w:line="228" w:lineRule="exact"/>
              <w:ind w:left="82"/>
              <w:rPr>
                <w:sz w:val="20"/>
              </w:rPr>
            </w:pPr>
            <w:r>
              <w:rPr>
                <w:w w:val="105"/>
                <w:sz w:val="20"/>
              </w:rPr>
              <w:t>Comisión al Parlamento</w:t>
            </w:r>
          </w:p>
        </w:tc>
        <w:tc>
          <w:tcPr>
            <w:tcW w:w="4639" w:type="dxa"/>
            <w:tcBorders>
              <w:top w:val="dotted" w:sz="4" w:space="0" w:color="000000"/>
              <w:bottom w:val="dotted" w:sz="4" w:space="0" w:color="000000"/>
            </w:tcBorders>
          </w:tcPr>
          <w:p w:rsidR="00B33099" w:rsidRDefault="001F4808">
            <w:pPr>
              <w:pStyle w:val="TableParagraph"/>
              <w:numPr>
                <w:ilvl w:val="0"/>
                <w:numId w:val="10"/>
              </w:numPr>
              <w:tabs>
                <w:tab w:val="left" w:pos="359"/>
              </w:tabs>
              <w:spacing w:line="254" w:lineRule="auto"/>
              <w:ind w:right="66"/>
              <w:jc w:val="both"/>
              <w:rPr>
                <w:sz w:val="20"/>
              </w:rPr>
            </w:pPr>
            <w:r>
              <w:rPr>
                <w:w w:val="105"/>
                <w:sz w:val="20"/>
              </w:rPr>
              <w:t>Promover la economía digital, la innovación y los servicios como motores del crecimiento y el empleo.</w:t>
            </w:r>
          </w:p>
          <w:p w:rsidR="00B33099" w:rsidRDefault="001F4808">
            <w:pPr>
              <w:pStyle w:val="TableParagraph"/>
              <w:numPr>
                <w:ilvl w:val="0"/>
                <w:numId w:val="10"/>
              </w:numPr>
              <w:tabs>
                <w:tab w:val="left" w:pos="359"/>
              </w:tabs>
              <w:spacing w:line="231" w:lineRule="exact"/>
              <w:jc w:val="both"/>
              <w:rPr>
                <w:sz w:val="20"/>
              </w:rPr>
            </w:pPr>
            <w:r>
              <w:rPr>
                <w:w w:val="105"/>
                <w:sz w:val="20"/>
              </w:rPr>
              <w:t>Crear un mercado</w:t>
            </w:r>
            <w:r>
              <w:rPr>
                <w:spacing w:val="29"/>
                <w:w w:val="105"/>
                <w:sz w:val="20"/>
              </w:rPr>
              <w:t xml:space="preserve"> </w:t>
            </w:r>
            <w:r>
              <w:rPr>
                <w:w w:val="105"/>
                <w:sz w:val="20"/>
              </w:rPr>
              <w:t>de datos único.</w:t>
            </w:r>
          </w:p>
        </w:tc>
      </w:tr>
    </w:tbl>
    <w:p w:rsidR="00B33099" w:rsidRDefault="00B33099">
      <w:pPr>
        <w:spacing w:line="231" w:lineRule="exact"/>
        <w:jc w:val="both"/>
        <w:rPr>
          <w:sz w:val="20"/>
        </w:rPr>
        <w:sectPr w:rsidR="00B33099">
          <w:pgSz w:w="12240" w:h="15840"/>
          <w:pgMar w:top="1420" w:right="0" w:bottom="1020" w:left="1580" w:header="0" w:footer="758" w:gutter="0"/>
          <w:cols w:space="720"/>
        </w:sectPr>
      </w:pPr>
    </w:p>
    <w:tbl>
      <w:tblPr>
        <w:tblW w:w="0" w:type="auto"/>
        <w:tblInd w:w="114" w:type="dxa"/>
        <w:tblLayout w:type="fixed"/>
        <w:tblCellMar>
          <w:left w:w="0" w:type="dxa"/>
          <w:right w:w="0" w:type="dxa"/>
        </w:tblCellMar>
        <w:tblLook w:val="01E0" w:firstRow="1" w:lastRow="1" w:firstColumn="1" w:lastColumn="1" w:noHBand="0" w:noVBand="0"/>
      </w:tblPr>
      <w:tblGrid>
        <w:gridCol w:w="1202"/>
        <w:gridCol w:w="3014"/>
        <w:gridCol w:w="4637"/>
      </w:tblGrid>
      <w:tr w:rsidR="00B33099">
        <w:trPr>
          <w:trHeight w:val="510"/>
        </w:trPr>
        <w:tc>
          <w:tcPr>
            <w:tcW w:w="1202" w:type="dxa"/>
            <w:tcBorders>
              <w:top w:val="double" w:sz="2" w:space="0" w:color="000000"/>
              <w:bottom w:val="double" w:sz="2" w:space="0" w:color="000000"/>
            </w:tcBorders>
          </w:tcPr>
          <w:p w:rsidR="00B33099" w:rsidRDefault="001F4808">
            <w:pPr>
              <w:pStyle w:val="TableParagraph"/>
              <w:spacing w:before="136"/>
              <w:ind w:left="110"/>
              <w:rPr>
                <w:rFonts w:ascii="Century Gothic"/>
                <w:b/>
                <w:sz w:val="20"/>
              </w:rPr>
            </w:pPr>
            <w:r>
              <w:rPr>
                <w:rFonts w:ascii="Century Gothic"/>
                <w:b/>
                <w:w w:val="110"/>
                <w:sz w:val="20"/>
              </w:rPr>
              <w:lastRenderedPageBreak/>
              <w:t>Referente</w:t>
            </w:r>
          </w:p>
        </w:tc>
        <w:tc>
          <w:tcPr>
            <w:tcW w:w="3014" w:type="dxa"/>
            <w:tcBorders>
              <w:top w:val="double" w:sz="2" w:space="0" w:color="000000"/>
              <w:bottom w:val="double" w:sz="2" w:space="0" w:color="000000"/>
            </w:tcBorders>
          </w:tcPr>
          <w:p w:rsidR="00B33099" w:rsidRDefault="001F4808">
            <w:pPr>
              <w:pStyle w:val="TableParagraph"/>
              <w:spacing w:before="6"/>
              <w:ind w:left="96" w:right="95"/>
              <w:jc w:val="center"/>
              <w:rPr>
                <w:rFonts w:ascii="Century Gothic" w:hAnsi="Century Gothic"/>
                <w:b/>
                <w:sz w:val="20"/>
              </w:rPr>
            </w:pPr>
            <w:r>
              <w:rPr>
                <w:rFonts w:ascii="Century Gothic" w:hAnsi="Century Gothic"/>
                <w:b/>
                <w:w w:val="105"/>
                <w:sz w:val="20"/>
              </w:rPr>
              <w:t>Año y documento para</w:t>
            </w:r>
          </w:p>
          <w:p w:rsidR="00B33099" w:rsidRDefault="001F4808">
            <w:pPr>
              <w:pStyle w:val="TableParagraph"/>
              <w:spacing w:before="17" w:line="233" w:lineRule="exact"/>
              <w:ind w:left="96" w:right="96"/>
              <w:jc w:val="center"/>
              <w:rPr>
                <w:rFonts w:ascii="Century Gothic" w:hAnsi="Century Gothic"/>
                <w:b/>
                <w:sz w:val="20"/>
              </w:rPr>
            </w:pPr>
            <w:r>
              <w:rPr>
                <w:rFonts w:ascii="Century Gothic" w:hAnsi="Century Gothic"/>
                <w:b/>
                <w:w w:val="110"/>
                <w:sz w:val="20"/>
              </w:rPr>
              <w:t>adopción de la estrategia</w:t>
            </w:r>
          </w:p>
        </w:tc>
        <w:tc>
          <w:tcPr>
            <w:tcW w:w="4637" w:type="dxa"/>
            <w:tcBorders>
              <w:top w:val="double" w:sz="2" w:space="0" w:color="000000"/>
              <w:bottom w:val="double" w:sz="2" w:space="0" w:color="000000"/>
            </w:tcBorders>
          </w:tcPr>
          <w:p w:rsidR="00B33099" w:rsidRDefault="001F4808">
            <w:pPr>
              <w:pStyle w:val="TableParagraph"/>
              <w:spacing w:before="136"/>
              <w:ind w:left="703"/>
              <w:rPr>
                <w:rFonts w:ascii="Century Gothic" w:hAnsi="Century Gothic"/>
                <w:b/>
                <w:sz w:val="20"/>
              </w:rPr>
            </w:pPr>
            <w:r>
              <w:rPr>
                <w:rFonts w:ascii="Century Gothic" w:hAnsi="Century Gothic"/>
                <w:b/>
                <w:w w:val="110"/>
                <w:sz w:val="20"/>
              </w:rPr>
              <w:t>Objetivos de la política pública</w:t>
            </w:r>
          </w:p>
        </w:tc>
      </w:tr>
      <w:tr w:rsidR="00B33099">
        <w:trPr>
          <w:trHeight w:val="1274"/>
        </w:trPr>
        <w:tc>
          <w:tcPr>
            <w:tcW w:w="1202" w:type="dxa"/>
            <w:tcBorders>
              <w:top w:val="double" w:sz="2" w:space="0" w:color="000000"/>
              <w:bottom w:val="dotted" w:sz="4" w:space="0" w:color="000000"/>
            </w:tcBorders>
          </w:tcPr>
          <w:p w:rsidR="00B33099" w:rsidRDefault="00B33099">
            <w:pPr>
              <w:pStyle w:val="TableParagraph"/>
              <w:rPr>
                <w:rFonts w:ascii="Times New Roman"/>
                <w:sz w:val="18"/>
              </w:rPr>
            </w:pPr>
          </w:p>
        </w:tc>
        <w:tc>
          <w:tcPr>
            <w:tcW w:w="3014" w:type="dxa"/>
            <w:tcBorders>
              <w:top w:val="double" w:sz="2" w:space="0" w:color="000000"/>
              <w:bottom w:val="dotted" w:sz="4" w:space="0" w:color="000000"/>
            </w:tcBorders>
          </w:tcPr>
          <w:p w:rsidR="00B33099" w:rsidRDefault="001F4808">
            <w:pPr>
              <w:pStyle w:val="TableParagraph"/>
              <w:spacing w:line="221" w:lineRule="exact"/>
              <w:ind w:left="69"/>
              <w:rPr>
                <w:sz w:val="20"/>
              </w:rPr>
            </w:pPr>
            <w:r>
              <w:rPr>
                <w:w w:val="110"/>
                <w:sz w:val="20"/>
              </w:rPr>
              <w:t>Europeo, al Consejo, al Comité</w:t>
            </w:r>
          </w:p>
          <w:p w:rsidR="00B33099" w:rsidRDefault="001F4808">
            <w:pPr>
              <w:pStyle w:val="TableParagraph"/>
              <w:spacing w:before="15" w:line="256" w:lineRule="auto"/>
              <w:ind w:left="69" w:right="165"/>
              <w:rPr>
                <w:sz w:val="20"/>
              </w:rPr>
            </w:pPr>
            <w:r>
              <w:rPr>
                <w:w w:val="105"/>
                <w:sz w:val="20"/>
              </w:rPr>
              <w:t>Económico y Social Europeo y al Comité de las Regiones: Hacia una economía de los</w:t>
            </w:r>
            <w:r>
              <w:rPr>
                <w:spacing w:val="9"/>
                <w:w w:val="105"/>
                <w:sz w:val="20"/>
              </w:rPr>
              <w:t xml:space="preserve"> </w:t>
            </w:r>
            <w:r>
              <w:rPr>
                <w:w w:val="105"/>
                <w:sz w:val="20"/>
              </w:rPr>
              <w:t>datos</w:t>
            </w:r>
          </w:p>
          <w:p w:rsidR="00B33099" w:rsidRDefault="001F4808">
            <w:pPr>
              <w:pStyle w:val="TableParagraph"/>
              <w:spacing w:line="224" w:lineRule="exact"/>
              <w:ind w:left="69"/>
              <w:rPr>
                <w:sz w:val="20"/>
              </w:rPr>
            </w:pPr>
            <w:r>
              <w:rPr>
                <w:w w:val="105"/>
                <w:sz w:val="20"/>
              </w:rPr>
              <w:t>próspera</w:t>
            </w:r>
          </w:p>
        </w:tc>
        <w:tc>
          <w:tcPr>
            <w:tcW w:w="4637" w:type="dxa"/>
            <w:tcBorders>
              <w:top w:val="double" w:sz="2" w:space="0" w:color="000000"/>
              <w:bottom w:val="dotted" w:sz="4" w:space="0" w:color="000000"/>
            </w:tcBorders>
          </w:tcPr>
          <w:p w:rsidR="00B33099" w:rsidRDefault="00B33099">
            <w:pPr>
              <w:pStyle w:val="TableParagraph"/>
              <w:rPr>
                <w:rFonts w:ascii="Times New Roman"/>
                <w:sz w:val="18"/>
              </w:rPr>
            </w:pPr>
          </w:p>
        </w:tc>
      </w:tr>
      <w:tr w:rsidR="00B33099">
        <w:trPr>
          <w:trHeight w:val="2077"/>
        </w:trPr>
        <w:tc>
          <w:tcPr>
            <w:tcW w:w="1202" w:type="dxa"/>
            <w:tcBorders>
              <w:top w:val="dotted" w:sz="4" w:space="0" w:color="000000"/>
              <w:bottom w:val="dotted" w:sz="4" w:space="0" w:color="000000"/>
            </w:tcBorders>
          </w:tcPr>
          <w:p w:rsidR="00B33099" w:rsidRDefault="00B33099">
            <w:pPr>
              <w:pStyle w:val="TableParagraph"/>
              <w:rPr>
                <w:rFonts w:ascii="Century Gothic"/>
                <w:b/>
                <w:sz w:val="26"/>
              </w:rPr>
            </w:pPr>
          </w:p>
          <w:p w:rsidR="00B33099" w:rsidRDefault="00B33099">
            <w:pPr>
              <w:pStyle w:val="TableParagraph"/>
              <w:rPr>
                <w:rFonts w:ascii="Century Gothic"/>
                <w:b/>
                <w:sz w:val="26"/>
              </w:rPr>
            </w:pPr>
          </w:p>
          <w:p w:rsidR="00B33099" w:rsidRDefault="00B33099">
            <w:pPr>
              <w:pStyle w:val="TableParagraph"/>
              <w:spacing w:before="1"/>
              <w:rPr>
                <w:rFonts w:ascii="Century Gothic"/>
                <w:b/>
                <w:sz w:val="23"/>
              </w:rPr>
            </w:pPr>
          </w:p>
          <w:p w:rsidR="00B33099" w:rsidRDefault="001F4808">
            <w:pPr>
              <w:pStyle w:val="TableParagraph"/>
              <w:ind w:left="83"/>
              <w:rPr>
                <w:sz w:val="20"/>
              </w:rPr>
            </w:pPr>
            <w:r>
              <w:rPr>
                <w:w w:val="105"/>
                <w:sz w:val="20"/>
              </w:rPr>
              <w:t>Australia</w:t>
            </w:r>
          </w:p>
        </w:tc>
        <w:tc>
          <w:tcPr>
            <w:tcW w:w="3014" w:type="dxa"/>
            <w:tcBorders>
              <w:top w:val="dotted" w:sz="4" w:space="0" w:color="000000"/>
              <w:bottom w:val="dotted" w:sz="4" w:space="0" w:color="000000"/>
            </w:tcBorders>
          </w:tcPr>
          <w:p w:rsidR="00B33099" w:rsidRDefault="001F4808">
            <w:pPr>
              <w:pStyle w:val="TableParagraph"/>
              <w:spacing w:before="11" w:line="256" w:lineRule="auto"/>
              <w:ind w:left="69" w:right="165"/>
              <w:rPr>
                <w:sz w:val="20"/>
              </w:rPr>
            </w:pPr>
            <w:r>
              <w:rPr>
                <w:w w:val="105"/>
                <w:sz w:val="20"/>
              </w:rPr>
              <w:t>2012: Estrategia australiana de TIC del Servicio Público 2012- 2015</w:t>
            </w:r>
          </w:p>
          <w:p w:rsidR="00B33099" w:rsidRDefault="001F4808">
            <w:pPr>
              <w:pStyle w:val="TableParagraph"/>
              <w:spacing w:line="243" w:lineRule="exact"/>
              <w:ind w:left="69"/>
              <w:rPr>
                <w:i/>
                <w:sz w:val="21"/>
              </w:rPr>
            </w:pPr>
            <w:r>
              <w:rPr>
                <w:w w:val="105"/>
                <w:sz w:val="20"/>
              </w:rPr>
              <w:t xml:space="preserve">2013: La estrategia de </w:t>
            </w:r>
            <w:r>
              <w:rPr>
                <w:i/>
                <w:w w:val="105"/>
                <w:sz w:val="21"/>
              </w:rPr>
              <w:t>Big Data</w:t>
            </w:r>
          </w:p>
          <w:p w:rsidR="00B33099" w:rsidRDefault="001F4808">
            <w:pPr>
              <w:pStyle w:val="TableParagraph"/>
              <w:spacing w:before="12" w:line="256" w:lineRule="auto"/>
              <w:ind w:left="69" w:right="165"/>
              <w:rPr>
                <w:sz w:val="20"/>
              </w:rPr>
            </w:pPr>
            <w:r>
              <w:rPr>
                <w:w w:val="105"/>
                <w:sz w:val="20"/>
              </w:rPr>
              <w:t>para el servicio público de Australia: mejorar la comprensión mediante un</w:t>
            </w:r>
          </w:p>
          <w:p w:rsidR="00B33099" w:rsidRDefault="001F4808">
            <w:pPr>
              <w:pStyle w:val="TableParagraph"/>
              <w:spacing w:line="224" w:lineRule="exact"/>
              <w:ind w:left="69"/>
              <w:rPr>
                <w:sz w:val="20"/>
              </w:rPr>
            </w:pPr>
            <w:r>
              <w:rPr>
                <w:w w:val="105"/>
                <w:sz w:val="20"/>
              </w:rPr>
              <w:t>aumento en el análisis de datos</w:t>
            </w:r>
          </w:p>
        </w:tc>
        <w:tc>
          <w:tcPr>
            <w:tcW w:w="4637" w:type="dxa"/>
            <w:tcBorders>
              <w:top w:val="dotted" w:sz="4" w:space="0" w:color="000000"/>
              <w:bottom w:val="dotted" w:sz="4" w:space="0" w:color="000000"/>
            </w:tcBorders>
          </w:tcPr>
          <w:p w:rsidR="00B33099" w:rsidRDefault="00B33099">
            <w:pPr>
              <w:pStyle w:val="TableParagraph"/>
              <w:spacing w:before="4"/>
              <w:rPr>
                <w:rFonts w:ascii="Century Gothic"/>
                <w:b/>
                <w:sz w:val="21"/>
              </w:rPr>
            </w:pPr>
          </w:p>
          <w:p w:rsidR="00B33099" w:rsidRDefault="001F4808">
            <w:pPr>
              <w:pStyle w:val="TableParagraph"/>
              <w:numPr>
                <w:ilvl w:val="0"/>
                <w:numId w:val="9"/>
              </w:numPr>
              <w:tabs>
                <w:tab w:val="left" w:pos="359"/>
              </w:tabs>
              <w:spacing w:line="254" w:lineRule="auto"/>
              <w:ind w:right="65"/>
              <w:jc w:val="both"/>
              <w:rPr>
                <w:sz w:val="20"/>
              </w:rPr>
            </w:pPr>
            <w:r>
              <w:rPr>
                <w:w w:val="105"/>
                <w:sz w:val="20"/>
              </w:rPr>
              <w:t>Aumentar la productividad nacional y del sector público, mediante la toma de mejores decisiones de política pública, que se basen en datos y en mejor</w:t>
            </w:r>
            <w:r>
              <w:rPr>
                <w:spacing w:val="14"/>
                <w:w w:val="105"/>
                <w:sz w:val="20"/>
              </w:rPr>
              <w:t xml:space="preserve"> </w:t>
            </w:r>
            <w:r>
              <w:rPr>
                <w:w w:val="105"/>
                <w:sz w:val="20"/>
              </w:rPr>
              <w:t>información.</w:t>
            </w:r>
          </w:p>
          <w:p w:rsidR="00B33099" w:rsidRDefault="001F4808">
            <w:pPr>
              <w:pStyle w:val="TableParagraph"/>
              <w:numPr>
                <w:ilvl w:val="0"/>
                <w:numId w:val="9"/>
              </w:numPr>
              <w:tabs>
                <w:tab w:val="left" w:pos="359"/>
              </w:tabs>
              <w:spacing w:line="254" w:lineRule="auto"/>
              <w:ind w:right="70"/>
              <w:jc w:val="both"/>
              <w:rPr>
                <w:sz w:val="20"/>
              </w:rPr>
            </w:pPr>
            <w:r>
              <w:rPr>
                <w:w w:val="105"/>
                <w:sz w:val="20"/>
              </w:rPr>
              <w:t>Los datos son reconocidos como un activo nacional para el Gobierno y los</w:t>
            </w:r>
            <w:r>
              <w:rPr>
                <w:spacing w:val="5"/>
                <w:w w:val="105"/>
                <w:sz w:val="20"/>
              </w:rPr>
              <w:t xml:space="preserve"> </w:t>
            </w:r>
            <w:r>
              <w:rPr>
                <w:w w:val="105"/>
                <w:sz w:val="20"/>
              </w:rPr>
              <w:t>ciudadanos.</w:t>
            </w:r>
          </w:p>
        </w:tc>
      </w:tr>
      <w:tr w:rsidR="00B33099">
        <w:trPr>
          <w:trHeight w:val="1300"/>
        </w:trPr>
        <w:tc>
          <w:tcPr>
            <w:tcW w:w="1202" w:type="dxa"/>
            <w:tcBorders>
              <w:top w:val="dotted" w:sz="4" w:space="0" w:color="000000"/>
              <w:bottom w:val="dotted" w:sz="4" w:space="0" w:color="000000"/>
            </w:tcBorders>
          </w:tcPr>
          <w:p w:rsidR="00B33099" w:rsidRDefault="00B33099">
            <w:pPr>
              <w:pStyle w:val="TableParagraph"/>
              <w:spacing w:before="9"/>
              <w:rPr>
                <w:rFonts w:ascii="Century Gothic"/>
                <w:b/>
                <w:sz w:val="32"/>
              </w:rPr>
            </w:pPr>
          </w:p>
          <w:p w:rsidR="00B33099" w:rsidRDefault="001F4808">
            <w:pPr>
              <w:pStyle w:val="TableParagraph"/>
              <w:tabs>
                <w:tab w:val="left" w:pos="868"/>
              </w:tabs>
              <w:spacing w:before="1" w:line="254" w:lineRule="auto"/>
              <w:ind w:left="83" w:right="67"/>
              <w:rPr>
                <w:sz w:val="20"/>
              </w:rPr>
            </w:pPr>
            <w:r>
              <w:rPr>
                <w:w w:val="110"/>
                <w:sz w:val="20"/>
              </w:rPr>
              <w:t>Corea</w:t>
            </w:r>
            <w:r>
              <w:rPr>
                <w:w w:val="110"/>
                <w:sz w:val="20"/>
              </w:rPr>
              <w:tab/>
            </w:r>
            <w:r>
              <w:rPr>
                <w:spacing w:val="-6"/>
                <w:w w:val="110"/>
                <w:sz w:val="20"/>
              </w:rPr>
              <w:t xml:space="preserve">del </w:t>
            </w:r>
            <w:r>
              <w:rPr>
                <w:w w:val="110"/>
                <w:sz w:val="20"/>
              </w:rPr>
              <w:t>Sur</w:t>
            </w:r>
          </w:p>
        </w:tc>
        <w:tc>
          <w:tcPr>
            <w:tcW w:w="3014" w:type="dxa"/>
            <w:tcBorders>
              <w:top w:val="dotted" w:sz="4" w:space="0" w:color="000000"/>
              <w:bottom w:val="dotted" w:sz="4" w:space="0" w:color="000000"/>
            </w:tcBorders>
          </w:tcPr>
          <w:p w:rsidR="00B33099" w:rsidRDefault="001F4808">
            <w:pPr>
              <w:pStyle w:val="TableParagraph"/>
              <w:spacing w:before="13" w:line="254" w:lineRule="auto"/>
              <w:ind w:left="69" w:right="165"/>
              <w:rPr>
                <w:sz w:val="20"/>
              </w:rPr>
            </w:pPr>
            <w:r>
              <w:rPr>
                <w:w w:val="110"/>
                <w:sz w:val="20"/>
              </w:rPr>
              <w:t>2013: Informatización nacional para alcanzar la sociedad del conocimiento y la información 2013: Gov 3.0</w:t>
            </w:r>
          </w:p>
          <w:p w:rsidR="00B33099" w:rsidRDefault="001F4808">
            <w:pPr>
              <w:pStyle w:val="TableParagraph"/>
              <w:spacing w:line="232" w:lineRule="exact"/>
              <w:ind w:left="69"/>
              <w:rPr>
                <w:i/>
                <w:sz w:val="21"/>
              </w:rPr>
            </w:pPr>
            <w:r>
              <w:rPr>
                <w:w w:val="105"/>
                <w:sz w:val="20"/>
              </w:rPr>
              <w:t xml:space="preserve">2013: Plan maestro de </w:t>
            </w:r>
            <w:r>
              <w:rPr>
                <w:i/>
                <w:w w:val="105"/>
                <w:sz w:val="21"/>
              </w:rPr>
              <w:t>Big Data</w:t>
            </w:r>
          </w:p>
        </w:tc>
        <w:tc>
          <w:tcPr>
            <w:tcW w:w="4637" w:type="dxa"/>
            <w:tcBorders>
              <w:top w:val="dotted" w:sz="4" w:space="0" w:color="000000"/>
              <w:bottom w:val="dotted" w:sz="4" w:space="0" w:color="000000"/>
            </w:tcBorders>
          </w:tcPr>
          <w:p w:rsidR="00B33099" w:rsidRDefault="001F4808">
            <w:pPr>
              <w:pStyle w:val="TableParagraph"/>
              <w:numPr>
                <w:ilvl w:val="0"/>
                <w:numId w:val="8"/>
              </w:numPr>
              <w:tabs>
                <w:tab w:val="left" w:pos="359"/>
              </w:tabs>
              <w:spacing w:before="132" w:line="254" w:lineRule="auto"/>
              <w:ind w:right="68"/>
              <w:jc w:val="both"/>
              <w:rPr>
                <w:sz w:val="20"/>
              </w:rPr>
            </w:pPr>
            <w:r>
              <w:rPr>
                <w:w w:val="105"/>
                <w:sz w:val="20"/>
              </w:rPr>
              <w:t>Liderar la economía creativa a través de la informatización, con un Gobierno proactivo, científico y capaz en el que convergen datos públicos y</w:t>
            </w:r>
            <w:r>
              <w:rPr>
                <w:spacing w:val="-19"/>
                <w:w w:val="105"/>
                <w:sz w:val="20"/>
              </w:rPr>
              <w:t xml:space="preserve"> </w:t>
            </w:r>
            <w:r>
              <w:rPr>
                <w:w w:val="105"/>
                <w:sz w:val="20"/>
              </w:rPr>
              <w:t>privados.</w:t>
            </w:r>
          </w:p>
        </w:tc>
      </w:tr>
      <w:tr w:rsidR="00B33099">
        <w:trPr>
          <w:trHeight w:val="3635"/>
        </w:trPr>
        <w:tc>
          <w:tcPr>
            <w:tcW w:w="1202" w:type="dxa"/>
            <w:tcBorders>
              <w:top w:val="dotted" w:sz="4" w:space="0" w:color="000000"/>
              <w:bottom w:val="dotted" w:sz="4" w:space="0" w:color="000000"/>
            </w:tcBorders>
          </w:tcPr>
          <w:p w:rsidR="00B33099" w:rsidRDefault="00B33099">
            <w:pPr>
              <w:pStyle w:val="TableParagraph"/>
              <w:rPr>
                <w:rFonts w:ascii="Century Gothic"/>
                <w:b/>
                <w:sz w:val="26"/>
              </w:rPr>
            </w:pPr>
          </w:p>
          <w:p w:rsidR="00B33099" w:rsidRDefault="00B33099">
            <w:pPr>
              <w:pStyle w:val="TableParagraph"/>
              <w:rPr>
                <w:rFonts w:ascii="Century Gothic"/>
                <w:b/>
                <w:sz w:val="26"/>
              </w:rPr>
            </w:pPr>
          </w:p>
          <w:p w:rsidR="00B33099" w:rsidRDefault="00B33099">
            <w:pPr>
              <w:pStyle w:val="TableParagraph"/>
              <w:rPr>
                <w:rFonts w:ascii="Century Gothic"/>
                <w:b/>
                <w:sz w:val="26"/>
              </w:rPr>
            </w:pPr>
          </w:p>
          <w:p w:rsidR="00B33099" w:rsidRDefault="00B33099">
            <w:pPr>
              <w:pStyle w:val="TableParagraph"/>
              <w:rPr>
                <w:rFonts w:ascii="Century Gothic"/>
                <w:b/>
                <w:sz w:val="26"/>
              </w:rPr>
            </w:pPr>
          </w:p>
          <w:p w:rsidR="00B33099" w:rsidRDefault="00B33099">
            <w:pPr>
              <w:pStyle w:val="TableParagraph"/>
              <w:spacing w:before="11"/>
              <w:rPr>
                <w:rFonts w:ascii="Century Gothic"/>
                <w:b/>
                <w:sz w:val="23"/>
              </w:rPr>
            </w:pPr>
          </w:p>
          <w:p w:rsidR="00B33099" w:rsidRDefault="001F4808">
            <w:pPr>
              <w:pStyle w:val="TableParagraph"/>
              <w:spacing w:line="256" w:lineRule="auto"/>
              <w:ind w:left="83" w:right="584"/>
              <w:rPr>
                <w:sz w:val="20"/>
              </w:rPr>
            </w:pPr>
            <w:r>
              <w:rPr>
                <w:w w:val="105"/>
                <w:sz w:val="20"/>
              </w:rPr>
              <w:t>Reino Unido</w:t>
            </w:r>
          </w:p>
        </w:tc>
        <w:tc>
          <w:tcPr>
            <w:tcW w:w="3014" w:type="dxa"/>
            <w:tcBorders>
              <w:top w:val="dotted" w:sz="4" w:space="0" w:color="000000"/>
              <w:bottom w:val="dotted" w:sz="4" w:space="0" w:color="000000"/>
            </w:tcBorders>
          </w:tcPr>
          <w:p w:rsidR="00B33099" w:rsidRDefault="00B33099">
            <w:pPr>
              <w:pStyle w:val="TableParagraph"/>
              <w:rPr>
                <w:rFonts w:ascii="Century Gothic"/>
                <w:b/>
                <w:sz w:val="26"/>
              </w:rPr>
            </w:pPr>
          </w:p>
          <w:p w:rsidR="00B33099" w:rsidRDefault="00B33099">
            <w:pPr>
              <w:pStyle w:val="TableParagraph"/>
              <w:rPr>
                <w:rFonts w:ascii="Century Gothic"/>
                <w:b/>
                <w:sz w:val="26"/>
              </w:rPr>
            </w:pPr>
          </w:p>
          <w:p w:rsidR="00B33099" w:rsidRDefault="00B33099">
            <w:pPr>
              <w:pStyle w:val="TableParagraph"/>
              <w:spacing w:before="1"/>
              <w:rPr>
                <w:rFonts w:ascii="Century Gothic"/>
                <w:b/>
                <w:sz w:val="23"/>
              </w:rPr>
            </w:pPr>
          </w:p>
          <w:p w:rsidR="00B33099" w:rsidRDefault="001F4808">
            <w:pPr>
              <w:pStyle w:val="TableParagraph"/>
              <w:spacing w:line="254" w:lineRule="auto"/>
              <w:ind w:left="69"/>
              <w:rPr>
                <w:sz w:val="20"/>
              </w:rPr>
            </w:pPr>
            <w:r>
              <w:rPr>
                <w:w w:val="105"/>
                <w:sz w:val="20"/>
              </w:rPr>
              <w:t>2013: Aprovechando la oportunidad de los datos. Una estrategia para la capacidad del Reino Unido</w:t>
            </w:r>
          </w:p>
          <w:p w:rsidR="00B33099" w:rsidRDefault="001F4808">
            <w:pPr>
              <w:pStyle w:val="TableParagraph"/>
              <w:spacing w:before="4" w:line="254" w:lineRule="auto"/>
              <w:ind w:left="69" w:right="165"/>
              <w:rPr>
                <w:sz w:val="20"/>
              </w:rPr>
            </w:pPr>
            <w:r>
              <w:rPr>
                <w:w w:val="105"/>
                <w:sz w:val="20"/>
              </w:rPr>
              <w:t>2017: Estrategia de transformación del Gobierno: mejor uso de los datos</w:t>
            </w:r>
          </w:p>
        </w:tc>
        <w:tc>
          <w:tcPr>
            <w:tcW w:w="4637" w:type="dxa"/>
            <w:tcBorders>
              <w:top w:val="dotted" w:sz="4" w:space="0" w:color="000000"/>
              <w:bottom w:val="dotted" w:sz="4" w:space="0" w:color="000000"/>
            </w:tcBorders>
          </w:tcPr>
          <w:p w:rsidR="00B33099" w:rsidRDefault="001F4808">
            <w:pPr>
              <w:pStyle w:val="TableParagraph"/>
              <w:numPr>
                <w:ilvl w:val="0"/>
                <w:numId w:val="7"/>
              </w:numPr>
              <w:tabs>
                <w:tab w:val="left" w:pos="359"/>
              </w:tabs>
              <w:spacing w:line="254" w:lineRule="auto"/>
              <w:ind w:right="65"/>
              <w:jc w:val="both"/>
              <w:rPr>
                <w:sz w:val="20"/>
              </w:rPr>
            </w:pPr>
            <w:r>
              <w:rPr>
                <w:w w:val="105"/>
                <w:sz w:val="20"/>
              </w:rPr>
              <w:t>Extraer conocimiento y valor de los datos para el beneficio de los ciudadanos, el  sect</w:t>
            </w:r>
            <w:r>
              <w:rPr>
                <w:w w:val="105"/>
                <w:sz w:val="20"/>
              </w:rPr>
              <w:t>or  privado, la</w:t>
            </w:r>
            <w:r>
              <w:rPr>
                <w:spacing w:val="16"/>
                <w:w w:val="105"/>
                <w:sz w:val="20"/>
              </w:rPr>
              <w:t xml:space="preserve"> </w:t>
            </w:r>
            <w:r>
              <w:rPr>
                <w:w w:val="105"/>
                <w:sz w:val="20"/>
              </w:rPr>
              <w:t>academia</w:t>
            </w:r>
            <w:r>
              <w:rPr>
                <w:spacing w:val="16"/>
                <w:w w:val="105"/>
                <w:sz w:val="20"/>
              </w:rPr>
              <w:t xml:space="preserve"> </w:t>
            </w:r>
            <w:r>
              <w:rPr>
                <w:w w:val="105"/>
                <w:sz w:val="20"/>
              </w:rPr>
              <w:t>y</w:t>
            </w:r>
            <w:r>
              <w:rPr>
                <w:spacing w:val="15"/>
                <w:w w:val="105"/>
                <w:sz w:val="20"/>
              </w:rPr>
              <w:t xml:space="preserve"> </w:t>
            </w:r>
            <w:r>
              <w:rPr>
                <w:w w:val="105"/>
                <w:sz w:val="20"/>
              </w:rPr>
              <w:t>el</w:t>
            </w:r>
            <w:r>
              <w:rPr>
                <w:spacing w:val="17"/>
                <w:w w:val="105"/>
                <w:sz w:val="20"/>
              </w:rPr>
              <w:t xml:space="preserve"> </w:t>
            </w:r>
            <w:r>
              <w:rPr>
                <w:w w:val="105"/>
                <w:sz w:val="20"/>
              </w:rPr>
              <w:t>sector</w:t>
            </w:r>
            <w:r>
              <w:rPr>
                <w:spacing w:val="16"/>
                <w:w w:val="105"/>
                <w:sz w:val="20"/>
              </w:rPr>
              <w:t xml:space="preserve"> </w:t>
            </w:r>
            <w:r>
              <w:rPr>
                <w:w w:val="105"/>
                <w:sz w:val="20"/>
              </w:rPr>
              <w:t>público.</w:t>
            </w:r>
          </w:p>
          <w:p w:rsidR="00B33099" w:rsidRDefault="001F4808">
            <w:pPr>
              <w:pStyle w:val="TableParagraph"/>
              <w:numPr>
                <w:ilvl w:val="0"/>
                <w:numId w:val="7"/>
              </w:numPr>
              <w:tabs>
                <w:tab w:val="left" w:pos="359"/>
              </w:tabs>
              <w:spacing w:line="254" w:lineRule="auto"/>
              <w:ind w:right="64"/>
              <w:jc w:val="both"/>
              <w:rPr>
                <w:sz w:val="20"/>
              </w:rPr>
            </w:pPr>
            <w:r>
              <w:rPr>
                <w:w w:val="105"/>
                <w:sz w:val="20"/>
              </w:rPr>
              <w:t>Desarrollar la capacidad de datos, es decir, la habilidad de consumidores,  negocios  y academia de acceder y compartir datos apropiadamente. Se compone de capital humano, infraestructura y</w:t>
            </w:r>
            <w:r>
              <w:rPr>
                <w:spacing w:val="36"/>
                <w:w w:val="105"/>
                <w:sz w:val="20"/>
              </w:rPr>
              <w:t xml:space="preserve"> </w:t>
            </w:r>
            <w:r>
              <w:rPr>
                <w:w w:val="105"/>
                <w:sz w:val="20"/>
              </w:rPr>
              <w:t>datos.</w:t>
            </w:r>
          </w:p>
          <w:p w:rsidR="00B33099" w:rsidRDefault="001F4808">
            <w:pPr>
              <w:pStyle w:val="TableParagraph"/>
              <w:numPr>
                <w:ilvl w:val="0"/>
                <w:numId w:val="7"/>
              </w:numPr>
              <w:tabs>
                <w:tab w:val="left" w:pos="359"/>
              </w:tabs>
              <w:spacing w:line="254" w:lineRule="auto"/>
              <w:ind w:right="67"/>
              <w:jc w:val="both"/>
              <w:rPr>
                <w:sz w:val="20"/>
              </w:rPr>
            </w:pPr>
            <w:r>
              <w:rPr>
                <w:w w:val="110"/>
                <w:sz w:val="20"/>
              </w:rPr>
              <w:t>Define las prioridades de Gobierno hasta 2020, centrado</w:t>
            </w:r>
            <w:r>
              <w:rPr>
                <w:spacing w:val="-12"/>
                <w:w w:val="110"/>
                <w:sz w:val="20"/>
              </w:rPr>
              <w:t xml:space="preserve"> </w:t>
            </w:r>
            <w:r>
              <w:rPr>
                <w:w w:val="110"/>
                <w:sz w:val="20"/>
              </w:rPr>
              <w:t>en</w:t>
            </w:r>
            <w:r>
              <w:rPr>
                <w:spacing w:val="-11"/>
                <w:w w:val="110"/>
                <w:sz w:val="20"/>
              </w:rPr>
              <w:t xml:space="preserve"> </w:t>
            </w:r>
            <w:r>
              <w:rPr>
                <w:w w:val="110"/>
                <w:sz w:val="20"/>
              </w:rPr>
              <w:t>la</w:t>
            </w:r>
            <w:r>
              <w:rPr>
                <w:spacing w:val="-13"/>
                <w:w w:val="110"/>
                <w:sz w:val="20"/>
              </w:rPr>
              <w:t xml:space="preserve"> </w:t>
            </w:r>
            <w:r>
              <w:rPr>
                <w:w w:val="110"/>
                <w:sz w:val="20"/>
              </w:rPr>
              <w:t>remoción</w:t>
            </w:r>
            <w:r>
              <w:rPr>
                <w:spacing w:val="-11"/>
                <w:w w:val="110"/>
                <w:sz w:val="20"/>
              </w:rPr>
              <w:t xml:space="preserve"> </w:t>
            </w:r>
            <w:r>
              <w:rPr>
                <w:w w:val="110"/>
                <w:sz w:val="20"/>
              </w:rPr>
              <w:t>de</w:t>
            </w:r>
            <w:r>
              <w:rPr>
                <w:spacing w:val="-15"/>
                <w:w w:val="110"/>
                <w:sz w:val="20"/>
              </w:rPr>
              <w:t xml:space="preserve"> </w:t>
            </w:r>
            <w:r>
              <w:rPr>
                <w:w w:val="110"/>
                <w:sz w:val="20"/>
              </w:rPr>
              <w:t>barreras</w:t>
            </w:r>
            <w:r>
              <w:rPr>
                <w:spacing w:val="-12"/>
                <w:w w:val="110"/>
                <w:sz w:val="20"/>
              </w:rPr>
              <w:t xml:space="preserve"> </w:t>
            </w:r>
            <w:r>
              <w:rPr>
                <w:w w:val="110"/>
                <w:sz w:val="20"/>
              </w:rPr>
              <w:t>para</w:t>
            </w:r>
            <w:r>
              <w:rPr>
                <w:spacing w:val="-12"/>
                <w:w w:val="110"/>
                <w:sz w:val="20"/>
              </w:rPr>
              <w:t xml:space="preserve"> </w:t>
            </w:r>
            <w:r>
              <w:rPr>
                <w:w w:val="110"/>
                <w:sz w:val="20"/>
              </w:rPr>
              <w:t>el</w:t>
            </w:r>
            <w:r>
              <w:rPr>
                <w:spacing w:val="-11"/>
                <w:w w:val="110"/>
                <w:sz w:val="20"/>
              </w:rPr>
              <w:t xml:space="preserve"> </w:t>
            </w:r>
            <w:r>
              <w:rPr>
                <w:w w:val="110"/>
                <w:sz w:val="20"/>
              </w:rPr>
              <w:t>uso de</w:t>
            </w:r>
            <w:r>
              <w:rPr>
                <w:spacing w:val="-11"/>
                <w:w w:val="110"/>
                <w:sz w:val="20"/>
              </w:rPr>
              <w:t xml:space="preserve"> </w:t>
            </w:r>
            <w:r>
              <w:rPr>
                <w:w w:val="110"/>
                <w:sz w:val="20"/>
              </w:rPr>
              <w:t>datos</w:t>
            </w:r>
            <w:r>
              <w:rPr>
                <w:spacing w:val="-10"/>
                <w:w w:val="110"/>
                <w:sz w:val="20"/>
              </w:rPr>
              <w:t xml:space="preserve"> </w:t>
            </w:r>
            <w:r>
              <w:rPr>
                <w:w w:val="110"/>
                <w:sz w:val="20"/>
              </w:rPr>
              <w:t>públicos,</w:t>
            </w:r>
            <w:r>
              <w:rPr>
                <w:spacing w:val="-10"/>
                <w:w w:val="110"/>
                <w:sz w:val="20"/>
              </w:rPr>
              <w:t xml:space="preserve"> </w:t>
            </w:r>
            <w:r>
              <w:rPr>
                <w:w w:val="110"/>
                <w:sz w:val="20"/>
              </w:rPr>
              <w:t>aumentar</w:t>
            </w:r>
            <w:r>
              <w:rPr>
                <w:spacing w:val="-9"/>
                <w:w w:val="110"/>
                <w:sz w:val="20"/>
              </w:rPr>
              <w:t xml:space="preserve"> </w:t>
            </w:r>
            <w:r>
              <w:rPr>
                <w:w w:val="110"/>
                <w:sz w:val="20"/>
              </w:rPr>
              <w:t>las</w:t>
            </w:r>
            <w:r>
              <w:rPr>
                <w:spacing w:val="-11"/>
                <w:w w:val="110"/>
                <w:sz w:val="20"/>
              </w:rPr>
              <w:t xml:space="preserve"> </w:t>
            </w:r>
            <w:r>
              <w:rPr>
                <w:w w:val="110"/>
                <w:sz w:val="20"/>
              </w:rPr>
              <w:t>capacidades</w:t>
            </w:r>
            <w:r>
              <w:rPr>
                <w:spacing w:val="-10"/>
                <w:w w:val="110"/>
                <w:sz w:val="20"/>
              </w:rPr>
              <w:t xml:space="preserve"> </w:t>
            </w:r>
            <w:r>
              <w:rPr>
                <w:w w:val="110"/>
                <w:sz w:val="20"/>
              </w:rPr>
              <w:t>en ciencia</w:t>
            </w:r>
            <w:r>
              <w:rPr>
                <w:spacing w:val="-11"/>
                <w:w w:val="110"/>
                <w:sz w:val="20"/>
              </w:rPr>
              <w:t xml:space="preserve"> </w:t>
            </w:r>
            <w:r>
              <w:rPr>
                <w:w w:val="110"/>
                <w:sz w:val="20"/>
              </w:rPr>
              <w:t>de</w:t>
            </w:r>
            <w:r>
              <w:rPr>
                <w:spacing w:val="-10"/>
                <w:w w:val="110"/>
                <w:sz w:val="20"/>
              </w:rPr>
              <w:t xml:space="preserve"> </w:t>
            </w:r>
            <w:r>
              <w:rPr>
                <w:w w:val="110"/>
                <w:sz w:val="20"/>
              </w:rPr>
              <w:t>datos</w:t>
            </w:r>
            <w:r>
              <w:rPr>
                <w:spacing w:val="-10"/>
                <w:w w:val="110"/>
                <w:sz w:val="20"/>
              </w:rPr>
              <w:t xml:space="preserve"> </w:t>
            </w:r>
            <w:r>
              <w:rPr>
                <w:w w:val="110"/>
                <w:sz w:val="20"/>
              </w:rPr>
              <w:t>al</w:t>
            </w:r>
            <w:r>
              <w:rPr>
                <w:spacing w:val="-10"/>
                <w:w w:val="110"/>
                <w:sz w:val="20"/>
              </w:rPr>
              <w:t xml:space="preserve"> </w:t>
            </w:r>
            <w:r>
              <w:rPr>
                <w:w w:val="110"/>
                <w:sz w:val="20"/>
              </w:rPr>
              <w:t>interior</w:t>
            </w:r>
            <w:r>
              <w:rPr>
                <w:spacing w:val="-11"/>
                <w:w w:val="110"/>
                <w:sz w:val="20"/>
              </w:rPr>
              <w:t xml:space="preserve"> </w:t>
            </w:r>
            <w:r>
              <w:rPr>
                <w:w w:val="110"/>
                <w:sz w:val="20"/>
              </w:rPr>
              <w:t>del</w:t>
            </w:r>
            <w:r>
              <w:rPr>
                <w:spacing w:val="-10"/>
                <w:w w:val="110"/>
                <w:sz w:val="20"/>
              </w:rPr>
              <w:t xml:space="preserve"> </w:t>
            </w:r>
            <w:r>
              <w:rPr>
                <w:w w:val="110"/>
                <w:sz w:val="20"/>
              </w:rPr>
              <w:t>Gobierno,</w:t>
            </w:r>
            <w:r>
              <w:rPr>
                <w:spacing w:val="-10"/>
                <w:w w:val="110"/>
                <w:sz w:val="20"/>
              </w:rPr>
              <w:t xml:space="preserve"> </w:t>
            </w:r>
            <w:r>
              <w:rPr>
                <w:w w:val="110"/>
                <w:sz w:val="20"/>
              </w:rPr>
              <w:t>definir herramientas para la seguridad en el uso</w:t>
            </w:r>
            <w:r>
              <w:rPr>
                <w:spacing w:val="-17"/>
                <w:w w:val="110"/>
                <w:sz w:val="20"/>
              </w:rPr>
              <w:t xml:space="preserve"> </w:t>
            </w:r>
            <w:r>
              <w:rPr>
                <w:w w:val="110"/>
                <w:sz w:val="20"/>
              </w:rPr>
              <w:t>de</w:t>
            </w:r>
          </w:p>
          <w:p w:rsidR="00B33099" w:rsidRDefault="001F4808">
            <w:pPr>
              <w:pStyle w:val="TableParagraph"/>
              <w:spacing w:line="228" w:lineRule="exact"/>
              <w:ind w:left="358"/>
              <w:jc w:val="both"/>
              <w:rPr>
                <w:sz w:val="20"/>
              </w:rPr>
            </w:pPr>
            <w:r>
              <w:rPr>
                <w:w w:val="105"/>
                <w:sz w:val="20"/>
              </w:rPr>
              <w:t>datos y aumentar la apertura.</w:t>
            </w:r>
          </w:p>
        </w:tc>
      </w:tr>
      <w:tr w:rsidR="00B33099">
        <w:trPr>
          <w:trHeight w:val="2339"/>
        </w:trPr>
        <w:tc>
          <w:tcPr>
            <w:tcW w:w="1202" w:type="dxa"/>
            <w:tcBorders>
              <w:top w:val="dotted" w:sz="4" w:space="0" w:color="000000"/>
              <w:bottom w:val="dotted" w:sz="4" w:space="0" w:color="000000"/>
            </w:tcBorders>
          </w:tcPr>
          <w:p w:rsidR="00B33099" w:rsidRDefault="00B33099">
            <w:pPr>
              <w:pStyle w:val="TableParagraph"/>
              <w:rPr>
                <w:rFonts w:ascii="Century Gothic"/>
                <w:b/>
                <w:sz w:val="26"/>
              </w:rPr>
            </w:pPr>
          </w:p>
          <w:p w:rsidR="00B33099" w:rsidRDefault="00B33099">
            <w:pPr>
              <w:pStyle w:val="TableParagraph"/>
              <w:rPr>
                <w:rFonts w:ascii="Century Gothic"/>
                <w:b/>
                <w:sz w:val="26"/>
              </w:rPr>
            </w:pPr>
          </w:p>
          <w:p w:rsidR="00B33099" w:rsidRDefault="00B33099">
            <w:pPr>
              <w:pStyle w:val="TableParagraph"/>
              <w:spacing w:before="10"/>
              <w:rPr>
                <w:rFonts w:ascii="Century Gothic"/>
                <w:b/>
                <w:sz w:val="33"/>
              </w:rPr>
            </w:pPr>
          </w:p>
          <w:p w:rsidR="00B33099" w:rsidRDefault="001F4808">
            <w:pPr>
              <w:pStyle w:val="TableParagraph"/>
              <w:ind w:left="83"/>
              <w:rPr>
                <w:sz w:val="20"/>
              </w:rPr>
            </w:pPr>
            <w:r>
              <w:rPr>
                <w:w w:val="110"/>
                <w:sz w:val="20"/>
              </w:rPr>
              <w:t>Francia</w:t>
            </w:r>
          </w:p>
        </w:tc>
        <w:tc>
          <w:tcPr>
            <w:tcW w:w="3014" w:type="dxa"/>
            <w:tcBorders>
              <w:top w:val="dotted" w:sz="4" w:space="0" w:color="000000"/>
              <w:bottom w:val="dotted" w:sz="4" w:space="0" w:color="000000"/>
            </w:tcBorders>
          </w:tcPr>
          <w:p w:rsidR="00B33099" w:rsidRDefault="00B33099">
            <w:pPr>
              <w:pStyle w:val="TableParagraph"/>
              <w:rPr>
                <w:rFonts w:ascii="Century Gothic"/>
                <w:b/>
                <w:sz w:val="26"/>
              </w:rPr>
            </w:pPr>
          </w:p>
          <w:p w:rsidR="00B33099" w:rsidRDefault="00B33099">
            <w:pPr>
              <w:pStyle w:val="TableParagraph"/>
              <w:rPr>
                <w:rFonts w:ascii="Century Gothic"/>
                <w:b/>
                <w:sz w:val="26"/>
              </w:rPr>
            </w:pPr>
          </w:p>
          <w:p w:rsidR="00B33099" w:rsidRDefault="00B33099">
            <w:pPr>
              <w:pStyle w:val="TableParagraph"/>
              <w:spacing w:before="10"/>
              <w:rPr>
                <w:rFonts w:ascii="Century Gothic"/>
                <w:b/>
                <w:sz w:val="33"/>
              </w:rPr>
            </w:pPr>
          </w:p>
          <w:p w:rsidR="00B33099" w:rsidRDefault="001F4808">
            <w:pPr>
              <w:pStyle w:val="TableParagraph"/>
              <w:ind w:left="69"/>
              <w:rPr>
                <w:sz w:val="20"/>
              </w:rPr>
            </w:pPr>
            <w:r>
              <w:rPr>
                <w:w w:val="105"/>
                <w:sz w:val="20"/>
              </w:rPr>
              <w:t>2014: Industria del futuro</w:t>
            </w:r>
          </w:p>
        </w:tc>
        <w:tc>
          <w:tcPr>
            <w:tcW w:w="4637" w:type="dxa"/>
            <w:tcBorders>
              <w:top w:val="dotted" w:sz="4" w:space="0" w:color="000000"/>
              <w:bottom w:val="dotted" w:sz="4" w:space="0" w:color="000000"/>
            </w:tcBorders>
          </w:tcPr>
          <w:p w:rsidR="00B33099" w:rsidRDefault="001F4808">
            <w:pPr>
              <w:pStyle w:val="TableParagraph"/>
              <w:numPr>
                <w:ilvl w:val="0"/>
                <w:numId w:val="6"/>
              </w:numPr>
              <w:tabs>
                <w:tab w:val="left" w:pos="359"/>
              </w:tabs>
              <w:spacing w:before="2" w:line="254" w:lineRule="auto"/>
              <w:ind w:right="66" w:hanging="283"/>
              <w:jc w:val="both"/>
              <w:rPr>
                <w:sz w:val="20"/>
              </w:rPr>
            </w:pPr>
            <w:r>
              <w:rPr>
                <w:w w:val="105"/>
                <w:sz w:val="20"/>
              </w:rPr>
              <w:t>Propone nueve soluciones industriales del país para modernizar la base de producción: nuevos recursos, ciudades inteligentes, eco-movilidad, transporte, medicina, economía de datos, dispositivos inteligentes, confianza digital, y elección inteligente de</w:t>
            </w:r>
            <w:r>
              <w:rPr>
                <w:spacing w:val="35"/>
                <w:w w:val="105"/>
                <w:sz w:val="20"/>
              </w:rPr>
              <w:t xml:space="preserve"> </w:t>
            </w:r>
            <w:r>
              <w:rPr>
                <w:w w:val="105"/>
                <w:sz w:val="20"/>
              </w:rPr>
              <w:t>alimentos.</w:t>
            </w:r>
          </w:p>
          <w:p w:rsidR="00B33099" w:rsidRDefault="001F4808">
            <w:pPr>
              <w:pStyle w:val="TableParagraph"/>
              <w:numPr>
                <w:ilvl w:val="0"/>
                <w:numId w:val="6"/>
              </w:numPr>
              <w:tabs>
                <w:tab w:val="left" w:pos="359"/>
              </w:tabs>
              <w:spacing w:line="254" w:lineRule="auto"/>
              <w:ind w:right="67"/>
              <w:jc w:val="both"/>
              <w:rPr>
                <w:sz w:val="20"/>
              </w:rPr>
            </w:pPr>
            <w:r>
              <w:rPr>
                <w:w w:val="110"/>
                <w:sz w:val="20"/>
              </w:rPr>
              <w:t>Mejor</w:t>
            </w:r>
            <w:r>
              <w:rPr>
                <w:spacing w:val="-12"/>
                <w:w w:val="110"/>
                <w:sz w:val="20"/>
              </w:rPr>
              <w:t xml:space="preserve"> </w:t>
            </w:r>
            <w:r>
              <w:rPr>
                <w:w w:val="110"/>
                <w:sz w:val="20"/>
              </w:rPr>
              <w:t>manejo</w:t>
            </w:r>
            <w:r>
              <w:rPr>
                <w:spacing w:val="-12"/>
                <w:w w:val="110"/>
                <w:sz w:val="20"/>
              </w:rPr>
              <w:t xml:space="preserve"> </w:t>
            </w:r>
            <w:r>
              <w:rPr>
                <w:w w:val="110"/>
                <w:sz w:val="20"/>
              </w:rPr>
              <w:t>y</w:t>
            </w:r>
            <w:r>
              <w:rPr>
                <w:spacing w:val="-13"/>
                <w:w w:val="110"/>
                <w:sz w:val="20"/>
              </w:rPr>
              <w:t xml:space="preserve"> </w:t>
            </w:r>
            <w:r>
              <w:rPr>
                <w:w w:val="110"/>
                <w:sz w:val="20"/>
              </w:rPr>
              <w:t>apropiación</w:t>
            </w:r>
            <w:r>
              <w:rPr>
                <w:spacing w:val="-12"/>
                <w:w w:val="110"/>
                <w:sz w:val="20"/>
              </w:rPr>
              <w:t xml:space="preserve"> </w:t>
            </w:r>
            <w:r>
              <w:rPr>
                <w:w w:val="110"/>
                <w:sz w:val="20"/>
              </w:rPr>
              <w:t>de</w:t>
            </w:r>
            <w:r>
              <w:rPr>
                <w:spacing w:val="-13"/>
                <w:w w:val="110"/>
                <w:sz w:val="20"/>
              </w:rPr>
              <w:t xml:space="preserve"> </w:t>
            </w:r>
            <w:r>
              <w:rPr>
                <w:w w:val="110"/>
                <w:sz w:val="20"/>
              </w:rPr>
              <w:t>los</w:t>
            </w:r>
            <w:r>
              <w:rPr>
                <w:spacing w:val="-14"/>
                <w:w w:val="110"/>
                <w:sz w:val="20"/>
              </w:rPr>
              <w:t xml:space="preserve"> </w:t>
            </w:r>
            <w:r>
              <w:rPr>
                <w:w w:val="110"/>
                <w:sz w:val="20"/>
              </w:rPr>
              <w:t>datos</w:t>
            </w:r>
            <w:r>
              <w:rPr>
                <w:spacing w:val="-13"/>
                <w:w w:val="110"/>
                <w:sz w:val="20"/>
              </w:rPr>
              <w:t xml:space="preserve"> </w:t>
            </w:r>
            <w:r>
              <w:rPr>
                <w:w w:val="110"/>
                <w:sz w:val="20"/>
              </w:rPr>
              <w:t>por</w:t>
            </w:r>
            <w:r>
              <w:rPr>
                <w:spacing w:val="-13"/>
                <w:w w:val="110"/>
                <w:sz w:val="20"/>
              </w:rPr>
              <w:t xml:space="preserve"> </w:t>
            </w:r>
            <w:r>
              <w:rPr>
                <w:w w:val="110"/>
                <w:sz w:val="20"/>
              </w:rPr>
              <w:t>las compañías y el sector</w:t>
            </w:r>
            <w:r>
              <w:rPr>
                <w:spacing w:val="34"/>
                <w:w w:val="110"/>
                <w:sz w:val="20"/>
              </w:rPr>
              <w:t xml:space="preserve"> </w:t>
            </w:r>
            <w:r>
              <w:rPr>
                <w:w w:val="110"/>
                <w:sz w:val="20"/>
              </w:rPr>
              <w:t>público.</w:t>
            </w:r>
          </w:p>
          <w:p w:rsidR="00B33099" w:rsidRDefault="001F4808">
            <w:pPr>
              <w:pStyle w:val="TableParagraph"/>
              <w:numPr>
                <w:ilvl w:val="0"/>
                <w:numId w:val="6"/>
              </w:numPr>
              <w:tabs>
                <w:tab w:val="left" w:pos="359"/>
              </w:tabs>
              <w:spacing w:line="231" w:lineRule="exact"/>
              <w:jc w:val="both"/>
              <w:rPr>
                <w:sz w:val="20"/>
              </w:rPr>
            </w:pPr>
            <w:r>
              <w:rPr>
                <w:w w:val="105"/>
                <w:sz w:val="20"/>
              </w:rPr>
              <w:t>Crear</w:t>
            </w:r>
            <w:r>
              <w:rPr>
                <w:spacing w:val="15"/>
                <w:w w:val="105"/>
                <w:sz w:val="20"/>
              </w:rPr>
              <w:t xml:space="preserve"> </w:t>
            </w:r>
            <w:r>
              <w:rPr>
                <w:w w:val="105"/>
                <w:sz w:val="20"/>
              </w:rPr>
              <w:t>un</w:t>
            </w:r>
            <w:r>
              <w:rPr>
                <w:spacing w:val="15"/>
                <w:w w:val="105"/>
                <w:sz w:val="20"/>
              </w:rPr>
              <w:t xml:space="preserve"> </w:t>
            </w:r>
            <w:r>
              <w:rPr>
                <w:w w:val="105"/>
                <w:sz w:val="20"/>
              </w:rPr>
              <w:t>ecosistema</w:t>
            </w:r>
            <w:r>
              <w:rPr>
                <w:spacing w:val="16"/>
                <w:w w:val="105"/>
                <w:sz w:val="20"/>
              </w:rPr>
              <w:t xml:space="preserve"> </w:t>
            </w:r>
            <w:r>
              <w:rPr>
                <w:w w:val="105"/>
                <w:sz w:val="20"/>
              </w:rPr>
              <w:t>de</w:t>
            </w:r>
            <w:r>
              <w:rPr>
                <w:spacing w:val="14"/>
                <w:w w:val="105"/>
                <w:sz w:val="20"/>
              </w:rPr>
              <w:t xml:space="preserve"> </w:t>
            </w:r>
            <w:r>
              <w:rPr>
                <w:w w:val="105"/>
                <w:sz w:val="20"/>
              </w:rPr>
              <w:t>economía</w:t>
            </w:r>
            <w:r>
              <w:rPr>
                <w:spacing w:val="16"/>
                <w:w w:val="105"/>
                <w:sz w:val="20"/>
              </w:rPr>
              <w:t xml:space="preserve"> </w:t>
            </w:r>
            <w:r>
              <w:rPr>
                <w:w w:val="105"/>
                <w:sz w:val="20"/>
              </w:rPr>
              <w:t>de</w:t>
            </w:r>
            <w:r>
              <w:rPr>
                <w:spacing w:val="14"/>
                <w:w w:val="105"/>
                <w:sz w:val="20"/>
              </w:rPr>
              <w:t xml:space="preserve"> </w:t>
            </w:r>
            <w:r>
              <w:rPr>
                <w:w w:val="105"/>
                <w:sz w:val="20"/>
              </w:rPr>
              <w:t>datos.</w:t>
            </w:r>
          </w:p>
        </w:tc>
      </w:tr>
      <w:tr w:rsidR="00B33099">
        <w:trPr>
          <w:trHeight w:val="1038"/>
        </w:trPr>
        <w:tc>
          <w:tcPr>
            <w:tcW w:w="1202" w:type="dxa"/>
            <w:tcBorders>
              <w:top w:val="dotted" w:sz="4" w:space="0" w:color="000000"/>
              <w:bottom w:val="dotted" w:sz="4" w:space="0" w:color="000000"/>
            </w:tcBorders>
          </w:tcPr>
          <w:p w:rsidR="00B33099" w:rsidRDefault="00B33099">
            <w:pPr>
              <w:pStyle w:val="TableParagraph"/>
              <w:spacing w:before="7"/>
              <w:rPr>
                <w:rFonts w:ascii="Century Gothic"/>
                <w:b/>
                <w:sz w:val="32"/>
              </w:rPr>
            </w:pPr>
          </w:p>
          <w:p w:rsidR="00B33099" w:rsidRDefault="001F4808">
            <w:pPr>
              <w:pStyle w:val="TableParagraph"/>
              <w:ind w:left="83"/>
              <w:rPr>
                <w:sz w:val="20"/>
              </w:rPr>
            </w:pPr>
            <w:r>
              <w:rPr>
                <w:w w:val="105"/>
                <w:sz w:val="20"/>
              </w:rPr>
              <w:t>Japón</w:t>
            </w:r>
          </w:p>
        </w:tc>
        <w:tc>
          <w:tcPr>
            <w:tcW w:w="3014" w:type="dxa"/>
            <w:tcBorders>
              <w:top w:val="dotted" w:sz="4" w:space="0" w:color="000000"/>
              <w:bottom w:val="dotted" w:sz="4" w:space="0" w:color="000000"/>
            </w:tcBorders>
          </w:tcPr>
          <w:p w:rsidR="00B33099" w:rsidRDefault="001F4808">
            <w:pPr>
              <w:pStyle w:val="TableParagraph"/>
              <w:spacing w:before="140" w:line="256" w:lineRule="auto"/>
              <w:ind w:left="69"/>
              <w:rPr>
                <w:sz w:val="20"/>
              </w:rPr>
            </w:pPr>
            <w:r>
              <w:rPr>
                <w:w w:val="110"/>
                <w:sz w:val="20"/>
              </w:rPr>
              <w:t xml:space="preserve">2013: Declaración para ser la nación más avanzada en </w:t>
            </w:r>
            <w:r>
              <w:rPr>
                <w:w w:val="105"/>
                <w:sz w:val="20"/>
              </w:rPr>
              <w:t>tecnologías de información (TI)</w:t>
            </w:r>
          </w:p>
        </w:tc>
        <w:tc>
          <w:tcPr>
            <w:tcW w:w="4637" w:type="dxa"/>
            <w:tcBorders>
              <w:top w:val="dotted" w:sz="4" w:space="0" w:color="000000"/>
              <w:bottom w:val="dotted" w:sz="4" w:space="0" w:color="000000"/>
            </w:tcBorders>
          </w:tcPr>
          <w:p w:rsidR="00B33099" w:rsidRDefault="001F4808">
            <w:pPr>
              <w:pStyle w:val="TableParagraph"/>
              <w:numPr>
                <w:ilvl w:val="0"/>
                <w:numId w:val="5"/>
              </w:numPr>
              <w:tabs>
                <w:tab w:val="left" w:pos="359"/>
              </w:tabs>
              <w:spacing w:line="256" w:lineRule="auto"/>
              <w:ind w:right="67"/>
              <w:jc w:val="both"/>
              <w:rPr>
                <w:sz w:val="20"/>
              </w:rPr>
            </w:pPr>
            <w:r>
              <w:rPr>
                <w:w w:val="105"/>
                <w:sz w:val="20"/>
              </w:rPr>
              <w:t>Crear una sociedad que promueve la innovación y generación de nuevos servicios, industrias y crecimiento, mediante el uso de datos abiertos</w:t>
            </w:r>
            <w:r>
              <w:rPr>
                <w:spacing w:val="36"/>
                <w:w w:val="105"/>
                <w:sz w:val="20"/>
              </w:rPr>
              <w:t xml:space="preserve"> </w:t>
            </w:r>
            <w:r>
              <w:rPr>
                <w:w w:val="105"/>
                <w:sz w:val="20"/>
              </w:rPr>
              <w:t>y</w:t>
            </w:r>
          </w:p>
          <w:p w:rsidR="00B33099" w:rsidRDefault="001F4808">
            <w:pPr>
              <w:pStyle w:val="TableParagraph"/>
              <w:spacing w:line="224" w:lineRule="exact"/>
              <w:ind w:left="358"/>
              <w:jc w:val="both"/>
              <w:rPr>
                <w:i/>
                <w:sz w:val="21"/>
              </w:rPr>
            </w:pPr>
            <w:r>
              <w:rPr>
                <w:i/>
                <w:sz w:val="21"/>
              </w:rPr>
              <w:t>Big Data.</w:t>
            </w:r>
          </w:p>
        </w:tc>
      </w:tr>
    </w:tbl>
    <w:p w:rsidR="00B33099" w:rsidRDefault="00B33099">
      <w:pPr>
        <w:spacing w:line="224" w:lineRule="exact"/>
        <w:jc w:val="both"/>
        <w:rPr>
          <w:sz w:val="21"/>
        </w:rPr>
        <w:sectPr w:rsidR="00B33099">
          <w:pgSz w:w="12240" w:h="15840"/>
          <w:pgMar w:top="1500" w:right="0" w:bottom="940" w:left="1580" w:header="0" w:footer="758" w:gutter="0"/>
          <w:cols w:space="720"/>
        </w:sectPr>
      </w:pPr>
    </w:p>
    <w:tbl>
      <w:tblPr>
        <w:tblW w:w="0" w:type="auto"/>
        <w:tblInd w:w="121" w:type="dxa"/>
        <w:tblLayout w:type="fixed"/>
        <w:tblCellMar>
          <w:left w:w="0" w:type="dxa"/>
          <w:right w:w="0" w:type="dxa"/>
        </w:tblCellMar>
        <w:tblLook w:val="01E0" w:firstRow="1" w:lastRow="1" w:firstColumn="1" w:lastColumn="1" w:noHBand="0" w:noVBand="0"/>
      </w:tblPr>
      <w:tblGrid>
        <w:gridCol w:w="1182"/>
        <w:gridCol w:w="2980"/>
        <w:gridCol w:w="4686"/>
      </w:tblGrid>
      <w:tr w:rsidR="00B33099">
        <w:trPr>
          <w:trHeight w:val="510"/>
        </w:trPr>
        <w:tc>
          <w:tcPr>
            <w:tcW w:w="1182" w:type="dxa"/>
            <w:tcBorders>
              <w:top w:val="double" w:sz="2" w:space="0" w:color="000000"/>
              <w:bottom w:val="double" w:sz="2" w:space="0" w:color="000000"/>
            </w:tcBorders>
          </w:tcPr>
          <w:p w:rsidR="00B33099" w:rsidRDefault="001F4808">
            <w:pPr>
              <w:pStyle w:val="TableParagraph"/>
              <w:spacing w:before="136"/>
              <w:ind w:left="103"/>
              <w:rPr>
                <w:rFonts w:ascii="Century Gothic"/>
                <w:b/>
                <w:sz w:val="20"/>
              </w:rPr>
            </w:pPr>
            <w:r>
              <w:rPr>
                <w:rFonts w:ascii="Century Gothic"/>
                <w:b/>
                <w:w w:val="110"/>
                <w:sz w:val="20"/>
              </w:rPr>
              <w:lastRenderedPageBreak/>
              <w:t>Referente</w:t>
            </w:r>
          </w:p>
        </w:tc>
        <w:tc>
          <w:tcPr>
            <w:tcW w:w="2980" w:type="dxa"/>
            <w:tcBorders>
              <w:top w:val="double" w:sz="2" w:space="0" w:color="000000"/>
              <w:bottom w:val="double" w:sz="2" w:space="0" w:color="000000"/>
            </w:tcBorders>
          </w:tcPr>
          <w:p w:rsidR="00B33099" w:rsidRDefault="001F4808">
            <w:pPr>
              <w:pStyle w:val="TableParagraph"/>
              <w:spacing w:before="6"/>
              <w:ind w:left="109" w:right="49"/>
              <w:jc w:val="center"/>
              <w:rPr>
                <w:rFonts w:ascii="Century Gothic" w:hAnsi="Century Gothic"/>
                <w:b/>
                <w:sz w:val="20"/>
              </w:rPr>
            </w:pPr>
            <w:r>
              <w:rPr>
                <w:rFonts w:ascii="Century Gothic" w:hAnsi="Century Gothic"/>
                <w:b/>
                <w:w w:val="105"/>
                <w:sz w:val="20"/>
              </w:rPr>
              <w:t>Año y documento para</w:t>
            </w:r>
          </w:p>
          <w:p w:rsidR="00B33099" w:rsidRDefault="001F4808">
            <w:pPr>
              <w:pStyle w:val="TableParagraph"/>
              <w:spacing w:before="17" w:line="233" w:lineRule="exact"/>
              <w:ind w:left="109" w:right="50"/>
              <w:jc w:val="center"/>
              <w:rPr>
                <w:rFonts w:ascii="Century Gothic" w:hAnsi="Century Gothic"/>
                <w:b/>
                <w:sz w:val="20"/>
              </w:rPr>
            </w:pPr>
            <w:r>
              <w:rPr>
                <w:rFonts w:ascii="Century Gothic" w:hAnsi="Century Gothic"/>
                <w:b/>
                <w:w w:val="110"/>
                <w:sz w:val="20"/>
              </w:rPr>
              <w:t>adopción de la estrategia</w:t>
            </w:r>
          </w:p>
        </w:tc>
        <w:tc>
          <w:tcPr>
            <w:tcW w:w="4686" w:type="dxa"/>
            <w:tcBorders>
              <w:top w:val="double" w:sz="2" w:space="0" w:color="000000"/>
              <w:bottom w:val="double" w:sz="2" w:space="0" w:color="000000"/>
            </w:tcBorders>
          </w:tcPr>
          <w:p w:rsidR="00B33099" w:rsidRDefault="001F4808">
            <w:pPr>
              <w:pStyle w:val="TableParagraph"/>
              <w:spacing w:before="136"/>
              <w:ind w:left="750"/>
              <w:rPr>
                <w:rFonts w:ascii="Century Gothic" w:hAnsi="Century Gothic"/>
                <w:b/>
                <w:sz w:val="20"/>
              </w:rPr>
            </w:pPr>
            <w:r>
              <w:rPr>
                <w:rFonts w:ascii="Century Gothic" w:hAnsi="Century Gothic"/>
                <w:b/>
                <w:w w:val="110"/>
                <w:sz w:val="20"/>
              </w:rPr>
              <w:t>Objetivos de la política pública</w:t>
            </w:r>
          </w:p>
        </w:tc>
      </w:tr>
      <w:tr w:rsidR="00B33099">
        <w:trPr>
          <w:trHeight w:val="1276"/>
        </w:trPr>
        <w:tc>
          <w:tcPr>
            <w:tcW w:w="1182" w:type="dxa"/>
            <w:tcBorders>
              <w:top w:val="double" w:sz="2" w:space="0" w:color="000000"/>
              <w:bottom w:val="double" w:sz="1" w:space="0" w:color="000000"/>
            </w:tcBorders>
          </w:tcPr>
          <w:p w:rsidR="00B33099" w:rsidRDefault="00B33099">
            <w:pPr>
              <w:pStyle w:val="TableParagraph"/>
              <w:rPr>
                <w:rFonts w:ascii="Century Gothic"/>
                <w:b/>
                <w:sz w:val="26"/>
              </w:rPr>
            </w:pPr>
          </w:p>
          <w:p w:rsidR="00B33099" w:rsidRDefault="001F4808">
            <w:pPr>
              <w:pStyle w:val="TableParagraph"/>
              <w:spacing w:before="176"/>
              <w:ind w:left="76"/>
              <w:rPr>
                <w:sz w:val="20"/>
              </w:rPr>
            </w:pPr>
            <w:r>
              <w:rPr>
                <w:w w:val="110"/>
                <w:sz w:val="20"/>
              </w:rPr>
              <w:t>China</w:t>
            </w:r>
          </w:p>
        </w:tc>
        <w:tc>
          <w:tcPr>
            <w:tcW w:w="2980" w:type="dxa"/>
            <w:tcBorders>
              <w:top w:val="double" w:sz="2" w:space="0" w:color="000000"/>
              <w:bottom w:val="double" w:sz="1" w:space="0" w:color="000000"/>
            </w:tcBorders>
          </w:tcPr>
          <w:p w:rsidR="00B33099" w:rsidRDefault="00B33099">
            <w:pPr>
              <w:pStyle w:val="TableParagraph"/>
              <w:spacing w:before="2"/>
              <w:rPr>
                <w:rFonts w:ascii="Century Gothic"/>
                <w:b/>
                <w:sz w:val="19"/>
              </w:rPr>
            </w:pPr>
          </w:p>
          <w:p w:rsidR="00B33099" w:rsidRDefault="001F4808">
            <w:pPr>
              <w:pStyle w:val="TableParagraph"/>
              <w:spacing w:before="1" w:line="252" w:lineRule="auto"/>
              <w:ind w:left="82" w:right="141"/>
              <w:rPr>
                <w:i/>
                <w:sz w:val="21"/>
              </w:rPr>
            </w:pPr>
            <w:r>
              <w:rPr>
                <w:w w:val="110"/>
                <w:sz w:val="20"/>
              </w:rPr>
              <w:t xml:space="preserve">2015: Plataforma para la acción en la promoción del desarrollo de </w:t>
            </w:r>
            <w:r>
              <w:rPr>
                <w:i/>
                <w:w w:val="110"/>
                <w:sz w:val="21"/>
              </w:rPr>
              <w:t>Big Data</w:t>
            </w:r>
          </w:p>
        </w:tc>
        <w:tc>
          <w:tcPr>
            <w:tcW w:w="4686" w:type="dxa"/>
            <w:tcBorders>
              <w:top w:val="double" w:sz="2" w:space="0" w:color="000000"/>
              <w:bottom w:val="double" w:sz="1" w:space="0" w:color="000000"/>
            </w:tcBorders>
          </w:tcPr>
          <w:p w:rsidR="00B33099" w:rsidRDefault="001F4808">
            <w:pPr>
              <w:pStyle w:val="TableParagraph"/>
              <w:numPr>
                <w:ilvl w:val="0"/>
                <w:numId w:val="4"/>
              </w:numPr>
              <w:tabs>
                <w:tab w:val="left" w:pos="406"/>
              </w:tabs>
              <w:spacing w:line="221" w:lineRule="exact"/>
              <w:rPr>
                <w:sz w:val="20"/>
              </w:rPr>
            </w:pPr>
            <w:r>
              <w:rPr>
                <w:w w:val="105"/>
                <w:sz w:val="20"/>
              </w:rPr>
              <w:t>Unificar los datos gubernamentales para</w:t>
            </w:r>
            <w:r>
              <w:rPr>
                <w:spacing w:val="1"/>
                <w:w w:val="105"/>
                <w:sz w:val="20"/>
              </w:rPr>
              <w:t xml:space="preserve"> </w:t>
            </w:r>
            <w:r>
              <w:rPr>
                <w:w w:val="105"/>
                <w:sz w:val="20"/>
              </w:rPr>
              <w:t>facilitar</w:t>
            </w:r>
          </w:p>
          <w:p w:rsidR="00B33099" w:rsidRDefault="001F4808">
            <w:pPr>
              <w:pStyle w:val="TableParagraph"/>
              <w:spacing w:before="15"/>
              <w:ind w:left="405"/>
              <w:rPr>
                <w:sz w:val="20"/>
              </w:rPr>
            </w:pPr>
            <w:r>
              <w:rPr>
                <w:w w:val="110"/>
                <w:sz w:val="20"/>
              </w:rPr>
              <w:t>servicio al ciudadano.</w:t>
            </w:r>
          </w:p>
          <w:p w:rsidR="00B33099" w:rsidRDefault="001F4808">
            <w:pPr>
              <w:pStyle w:val="TableParagraph"/>
              <w:numPr>
                <w:ilvl w:val="0"/>
                <w:numId w:val="4"/>
              </w:numPr>
              <w:tabs>
                <w:tab w:val="left" w:pos="406"/>
              </w:tabs>
              <w:spacing w:before="4"/>
              <w:rPr>
                <w:sz w:val="20"/>
              </w:rPr>
            </w:pPr>
            <w:r>
              <w:rPr>
                <w:w w:val="105"/>
                <w:sz w:val="20"/>
              </w:rPr>
              <w:t>Aumentar los datos abiertos para</w:t>
            </w:r>
            <w:r>
              <w:rPr>
                <w:spacing w:val="24"/>
                <w:w w:val="105"/>
                <w:sz w:val="20"/>
              </w:rPr>
              <w:t xml:space="preserve"> </w:t>
            </w:r>
            <w:r>
              <w:rPr>
                <w:w w:val="105"/>
                <w:sz w:val="20"/>
              </w:rPr>
              <w:t>promover</w:t>
            </w:r>
          </w:p>
          <w:p w:rsidR="00B33099" w:rsidRDefault="001F4808">
            <w:pPr>
              <w:pStyle w:val="TableParagraph"/>
              <w:tabs>
                <w:tab w:val="left" w:pos="1590"/>
                <w:tab w:val="left" w:pos="2670"/>
                <w:tab w:val="left" w:pos="3501"/>
                <w:tab w:val="left" w:pos="4513"/>
              </w:tabs>
              <w:spacing w:before="2" w:line="260" w:lineRule="atLeast"/>
              <w:ind w:left="405" w:right="70"/>
              <w:rPr>
                <w:sz w:val="20"/>
              </w:rPr>
            </w:pPr>
            <w:r>
              <w:rPr>
                <w:w w:val="105"/>
                <w:sz w:val="20"/>
              </w:rPr>
              <w:t>innovación</w:t>
            </w:r>
            <w:r>
              <w:rPr>
                <w:w w:val="105"/>
                <w:sz w:val="20"/>
              </w:rPr>
              <w:tab/>
            </w:r>
            <w:r>
              <w:rPr>
                <w:w w:val="105"/>
                <w:sz w:val="20"/>
              </w:rPr>
              <w:t>industrial,</w:t>
            </w:r>
            <w:r>
              <w:rPr>
                <w:w w:val="105"/>
                <w:sz w:val="20"/>
              </w:rPr>
              <w:tab/>
              <w:t>nuevos</w:t>
            </w:r>
            <w:r>
              <w:rPr>
                <w:w w:val="105"/>
                <w:sz w:val="20"/>
              </w:rPr>
              <w:tab/>
              <w:t>negocios</w:t>
            </w:r>
            <w:r>
              <w:rPr>
                <w:w w:val="105"/>
                <w:sz w:val="20"/>
              </w:rPr>
              <w:tab/>
            </w:r>
            <w:r>
              <w:rPr>
                <w:spacing w:val="-17"/>
                <w:w w:val="105"/>
                <w:sz w:val="20"/>
              </w:rPr>
              <w:t xml:space="preserve">y </w:t>
            </w:r>
            <w:r>
              <w:rPr>
                <w:w w:val="105"/>
                <w:sz w:val="20"/>
              </w:rPr>
              <w:t>reestructuración</w:t>
            </w:r>
            <w:r>
              <w:rPr>
                <w:spacing w:val="13"/>
                <w:w w:val="105"/>
                <w:sz w:val="20"/>
              </w:rPr>
              <w:t xml:space="preserve"> </w:t>
            </w:r>
            <w:r>
              <w:rPr>
                <w:w w:val="105"/>
                <w:sz w:val="20"/>
              </w:rPr>
              <w:t>económica.</w:t>
            </w:r>
          </w:p>
        </w:tc>
      </w:tr>
    </w:tbl>
    <w:p w:rsidR="00B33099" w:rsidRDefault="001F4808">
      <w:pPr>
        <w:spacing w:before="92"/>
        <w:ind w:left="263"/>
        <w:rPr>
          <w:sz w:val="18"/>
        </w:rPr>
      </w:pPr>
      <w:r>
        <w:rPr>
          <w:w w:val="110"/>
          <w:sz w:val="18"/>
        </w:rPr>
        <w:t>Fuente: DNP con base en cada uno de los documentos mencionados.</w:t>
      </w:r>
    </w:p>
    <w:p w:rsidR="00B33099" w:rsidRDefault="00B33099">
      <w:pPr>
        <w:pStyle w:val="BodyText"/>
        <w:rPr>
          <w:sz w:val="21"/>
        </w:rPr>
      </w:pPr>
    </w:p>
    <w:p w:rsidR="00B33099" w:rsidRDefault="001F4808">
      <w:pPr>
        <w:pStyle w:val="BodyText"/>
        <w:spacing w:line="292" w:lineRule="auto"/>
        <w:ind w:left="262" w:right="1697" w:firstLine="566"/>
        <w:jc w:val="both"/>
      </w:pPr>
      <w:r>
        <w:rPr>
          <w:w w:val="110"/>
        </w:rPr>
        <w:t>De</w:t>
      </w:r>
      <w:r>
        <w:rPr>
          <w:spacing w:val="-30"/>
          <w:w w:val="110"/>
        </w:rPr>
        <w:t xml:space="preserve"> </w:t>
      </w:r>
      <w:r>
        <w:rPr>
          <w:w w:val="110"/>
        </w:rPr>
        <w:t>acuerdo</w:t>
      </w:r>
      <w:r>
        <w:rPr>
          <w:spacing w:val="-30"/>
          <w:w w:val="110"/>
        </w:rPr>
        <w:t xml:space="preserve"> </w:t>
      </w:r>
      <w:r>
        <w:rPr>
          <w:w w:val="110"/>
        </w:rPr>
        <w:t>con</w:t>
      </w:r>
      <w:r>
        <w:rPr>
          <w:spacing w:val="-29"/>
          <w:w w:val="110"/>
        </w:rPr>
        <w:t xml:space="preserve"> </w:t>
      </w:r>
      <w:r>
        <w:rPr>
          <w:w w:val="110"/>
        </w:rPr>
        <w:t>el</w:t>
      </w:r>
      <w:r>
        <w:rPr>
          <w:spacing w:val="-30"/>
          <w:w w:val="110"/>
        </w:rPr>
        <w:t xml:space="preserve"> </w:t>
      </w:r>
      <w:r>
        <w:rPr>
          <w:w w:val="110"/>
        </w:rPr>
        <w:t>contexto</w:t>
      </w:r>
      <w:r>
        <w:rPr>
          <w:spacing w:val="-30"/>
          <w:w w:val="110"/>
        </w:rPr>
        <w:t xml:space="preserve"> </w:t>
      </w:r>
      <w:r>
        <w:rPr>
          <w:w w:val="110"/>
        </w:rPr>
        <w:t>nacional,</w:t>
      </w:r>
      <w:r>
        <w:rPr>
          <w:spacing w:val="-30"/>
          <w:w w:val="110"/>
        </w:rPr>
        <w:t xml:space="preserve"> </w:t>
      </w:r>
      <w:r>
        <w:rPr>
          <w:w w:val="110"/>
        </w:rPr>
        <w:t>cada</w:t>
      </w:r>
      <w:r>
        <w:rPr>
          <w:spacing w:val="-30"/>
          <w:w w:val="110"/>
        </w:rPr>
        <w:t xml:space="preserve"> </w:t>
      </w:r>
      <w:r>
        <w:rPr>
          <w:w w:val="110"/>
        </w:rPr>
        <w:t>estrategia</w:t>
      </w:r>
      <w:r>
        <w:rPr>
          <w:spacing w:val="-30"/>
          <w:w w:val="110"/>
        </w:rPr>
        <w:t xml:space="preserve"> </w:t>
      </w:r>
      <w:r>
        <w:rPr>
          <w:w w:val="110"/>
        </w:rPr>
        <w:t>presenta</w:t>
      </w:r>
      <w:r>
        <w:rPr>
          <w:spacing w:val="-31"/>
          <w:w w:val="110"/>
        </w:rPr>
        <w:t xml:space="preserve"> </w:t>
      </w:r>
      <w:r>
        <w:rPr>
          <w:w w:val="110"/>
        </w:rPr>
        <w:t>prioridades</w:t>
      </w:r>
      <w:r>
        <w:rPr>
          <w:spacing w:val="-29"/>
          <w:w w:val="110"/>
        </w:rPr>
        <w:t xml:space="preserve"> </w:t>
      </w:r>
      <w:r>
        <w:rPr>
          <w:w w:val="110"/>
        </w:rPr>
        <w:t>específicas para su implementación y desarrollo, las cuales no son excluyentes, pero determinan el enfoque de las acciones a seguir, según las características propias de los países. Las prioridades se agrupan en: aumento de innovación y capacidades científ</w:t>
      </w:r>
      <w:r>
        <w:rPr>
          <w:w w:val="110"/>
        </w:rPr>
        <w:t>icas (Estados Unidos), mejorar la eficiencia administrativa (Australia), fortalecer las capacidades industriales (Francia, Corea, Japón, China) y promover el crecimiento económico en el contexto</w:t>
      </w:r>
      <w:r>
        <w:rPr>
          <w:spacing w:val="-29"/>
          <w:w w:val="110"/>
        </w:rPr>
        <w:t xml:space="preserve"> </w:t>
      </w:r>
      <w:r>
        <w:rPr>
          <w:w w:val="110"/>
        </w:rPr>
        <w:t>de</w:t>
      </w:r>
      <w:r>
        <w:rPr>
          <w:spacing w:val="-28"/>
          <w:w w:val="110"/>
        </w:rPr>
        <w:t xml:space="preserve"> </w:t>
      </w:r>
      <w:r>
        <w:rPr>
          <w:w w:val="110"/>
        </w:rPr>
        <w:t>la</w:t>
      </w:r>
      <w:r>
        <w:rPr>
          <w:spacing w:val="-28"/>
          <w:w w:val="110"/>
        </w:rPr>
        <w:t xml:space="preserve"> </w:t>
      </w:r>
      <w:r>
        <w:rPr>
          <w:w w:val="110"/>
        </w:rPr>
        <w:t>economía</w:t>
      </w:r>
      <w:r>
        <w:rPr>
          <w:spacing w:val="-30"/>
          <w:w w:val="110"/>
        </w:rPr>
        <w:t xml:space="preserve"> </w:t>
      </w:r>
      <w:r>
        <w:rPr>
          <w:w w:val="110"/>
        </w:rPr>
        <w:t>digital</w:t>
      </w:r>
      <w:r>
        <w:rPr>
          <w:spacing w:val="-29"/>
          <w:w w:val="110"/>
        </w:rPr>
        <w:t xml:space="preserve"> </w:t>
      </w:r>
      <w:r>
        <w:rPr>
          <w:w w:val="110"/>
        </w:rPr>
        <w:t>(Reino</w:t>
      </w:r>
      <w:r>
        <w:rPr>
          <w:spacing w:val="-28"/>
          <w:w w:val="110"/>
        </w:rPr>
        <w:t xml:space="preserve"> </w:t>
      </w:r>
      <w:r>
        <w:rPr>
          <w:w w:val="110"/>
        </w:rPr>
        <w:t>Unido,</w:t>
      </w:r>
      <w:r>
        <w:rPr>
          <w:spacing w:val="-29"/>
          <w:w w:val="110"/>
        </w:rPr>
        <w:t xml:space="preserve"> </w:t>
      </w:r>
      <w:r>
        <w:rPr>
          <w:w w:val="110"/>
        </w:rPr>
        <w:t>Unión</w:t>
      </w:r>
      <w:r>
        <w:rPr>
          <w:spacing w:val="-28"/>
          <w:w w:val="110"/>
        </w:rPr>
        <w:t xml:space="preserve"> </w:t>
      </w:r>
      <w:r>
        <w:rPr>
          <w:w w:val="110"/>
        </w:rPr>
        <w:t>Europea).</w:t>
      </w:r>
      <w:r>
        <w:rPr>
          <w:spacing w:val="-29"/>
          <w:w w:val="110"/>
        </w:rPr>
        <w:t xml:space="preserve"> </w:t>
      </w:r>
      <w:r>
        <w:rPr>
          <w:w w:val="110"/>
        </w:rPr>
        <w:t>Adiciona</w:t>
      </w:r>
      <w:r>
        <w:rPr>
          <w:w w:val="110"/>
        </w:rPr>
        <w:t>lmente,</w:t>
      </w:r>
      <w:r>
        <w:rPr>
          <w:spacing w:val="-29"/>
          <w:w w:val="110"/>
        </w:rPr>
        <w:t xml:space="preserve"> </w:t>
      </w:r>
      <w:r>
        <w:rPr>
          <w:w w:val="110"/>
        </w:rPr>
        <w:t>las</w:t>
      </w:r>
      <w:r>
        <w:rPr>
          <w:spacing w:val="-28"/>
          <w:w w:val="110"/>
        </w:rPr>
        <w:t xml:space="preserve"> </w:t>
      </w:r>
      <w:r>
        <w:rPr>
          <w:w w:val="110"/>
        </w:rPr>
        <w:t>políticas descritas</w:t>
      </w:r>
      <w:r>
        <w:rPr>
          <w:spacing w:val="-4"/>
          <w:w w:val="110"/>
        </w:rPr>
        <w:t xml:space="preserve"> </w:t>
      </w:r>
      <w:r>
        <w:rPr>
          <w:w w:val="110"/>
        </w:rPr>
        <w:t>resaltan</w:t>
      </w:r>
      <w:r>
        <w:rPr>
          <w:spacing w:val="-3"/>
          <w:w w:val="110"/>
        </w:rPr>
        <w:t xml:space="preserve"> </w:t>
      </w:r>
      <w:r>
        <w:rPr>
          <w:w w:val="110"/>
        </w:rPr>
        <w:t>la</w:t>
      </w:r>
      <w:r>
        <w:rPr>
          <w:spacing w:val="-5"/>
          <w:w w:val="110"/>
        </w:rPr>
        <w:t xml:space="preserve"> </w:t>
      </w:r>
      <w:r>
        <w:rPr>
          <w:w w:val="110"/>
        </w:rPr>
        <w:t>necesidad</w:t>
      </w:r>
      <w:r>
        <w:rPr>
          <w:spacing w:val="-3"/>
          <w:w w:val="110"/>
        </w:rPr>
        <w:t xml:space="preserve"> </w:t>
      </w:r>
      <w:r>
        <w:rPr>
          <w:w w:val="110"/>
        </w:rPr>
        <w:t>de</w:t>
      </w:r>
      <w:r>
        <w:rPr>
          <w:spacing w:val="-3"/>
          <w:w w:val="110"/>
        </w:rPr>
        <w:t xml:space="preserve"> </w:t>
      </w:r>
      <w:r>
        <w:rPr>
          <w:w w:val="110"/>
        </w:rPr>
        <w:t>anticiparse</w:t>
      </w:r>
      <w:r>
        <w:rPr>
          <w:spacing w:val="-2"/>
          <w:w w:val="110"/>
        </w:rPr>
        <w:t xml:space="preserve"> </w:t>
      </w:r>
      <w:r>
        <w:rPr>
          <w:w w:val="110"/>
        </w:rPr>
        <w:t>a</w:t>
      </w:r>
      <w:r>
        <w:rPr>
          <w:spacing w:val="-5"/>
          <w:w w:val="110"/>
        </w:rPr>
        <w:t xml:space="preserve"> </w:t>
      </w:r>
      <w:r>
        <w:rPr>
          <w:w w:val="110"/>
        </w:rPr>
        <w:t>los</w:t>
      </w:r>
      <w:r>
        <w:rPr>
          <w:spacing w:val="-3"/>
          <w:w w:val="110"/>
        </w:rPr>
        <w:t xml:space="preserve"> </w:t>
      </w:r>
      <w:r>
        <w:rPr>
          <w:w w:val="110"/>
        </w:rPr>
        <w:t>riesgos</w:t>
      </w:r>
      <w:r>
        <w:rPr>
          <w:spacing w:val="-2"/>
          <w:w w:val="110"/>
        </w:rPr>
        <w:t xml:space="preserve"> </w:t>
      </w:r>
      <w:r>
        <w:rPr>
          <w:w w:val="110"/>
        </w:rPr>
        <w:t>potenciales</w:t>
      </w:r>
      <w:r>
        <w:rPr>
          <w:spacing w:val="-3"/>
          <w:w w:val="110"/>
        </w:rPr>
        <w:t xml:space="preserve"> </w:t>
      </w:r>
      <w:r>
        <w:rPr>
          <w:w w:val="110"/>
        </w:rPr>
        <w:t>que</w:t>
      </w:r>
      <w:r>
        <w:rPr>
          <w:spacing w:val="-4"/>
          <w:w w:val="110"/>
        </w:rPr>
        <w:t xml:space="preserve"> </w:t>
      </w:r>
      <w:r>
        <w:rPr>
          <w:w w:val="110"/>
        </w:rPr>
        <w:t>pueden</w:t>
      </w:r>
      <w:r>
        <w:rPr>
          <w:spacing w:val="-4"/>
          <w:w w:val="110"/>
        </w:rPr>
        <w:t xml:space="preserve"> </w:t>
      </w:r>
      <w:r>
        <w:rPr>
          <w:w w:val="110"/>
        </w:rPr>
        <w:t>surgir de usos indebidos del aprovechamiento de datos, principalmente: intromisiones en la privacidad y la intimidad, existencia de monopolios, prácti</w:t>
      </w:r>
      <w:r>
        <w:rPr>
          <w:w w:val="110"/>
        </w:rPr>
        <w:t>cas discriminatorias y</w:t>
      </w:r>
      <w:r>
        <w:rPr>
          <w:spacing w:val="54"/>
          <w:w w:val="110"/>
        </w:rPr>
        <w:t xml:space="preserve"> </w:t>
      </w:r>
      <w:r>
        <w:rPr>
          <w:w w:val="110"/>
        </w:rPr>
        <w:t>limitaciones a la libertad de elección y de acceso a la información (Greenwood, Stopczynski, Sweatt, Hardjono, &amp; Pentland,</w:t>
      </w:r>
      <w:r>
        <w:rPr>
          <w:spacing w:val="48"/>
          <w:w w:val="110"/>
        </w:rPr>
        <w:t xml:space="preserve"> </w:t>
      </w:r>
      <w:r>
        <w:rPr>
          <w:w w:val="110"/>
        </w:rPr>
        <w:t>2014).</w:t>
      </w:r>
    </w:p>
    <w:p w:rsidR="00B33099" w:rsidRDefault="001F4808">
      <w:pPr>
        <w:pStyle w:val="BodyText"/>
        <w:spacing w:before="131" w:line="292" w:lineRule="auto"/>
        <w:ind w:left="262" w:right="1697" w:firstLine="566"/>
        <w:jc w:val="both"/>
      </w:pPr>
      <w:r>
        <w:rPr>
          <w:w w:val="105"/>
        </w:rPr>
        <w:t>En línea con lo expuesto, la presenta política busca disponer las condiciones para aumentar el aprovech</w:t>
      </w:r>
      <w:r>
        <w:rPr>
          <w:w w:val="105"/>
        </w:rPr>
        <w:t>amiento de datos como insumo central para el mejoramiento y creación de procesos, bienes y servicios en Colombia, que parte del impulso por parte del sector público de las transformaciones requeridas para masificar la explotación de datos.</w:t>
      </w:r>
    </w:p>
    <w:p w:rsidR="00B33099" w:rsidRDefault="001F4808">
      <w:pPr>
        <w:pStyle w:val="Heading2"/>
        <w:numPr>
          <w:ilvl w:val="1"/>
          <w:numId w:val="12"/>
        </w:numPr>
        <w:tabs>
          <w:tab w:val="left" w:pos="830"/>
        </w:tabs>
        <w:spacing w:before="240"/>
        <w:ind w:left="829" w:hanging="568"/>
      </w:pPr>
      <w:bookmarkStart w:id="52" w:name="2.3._Justificación"/>
      <w:bookmarkStart w:id="53" w:name="_bookmark44"/>
      <w:bookmarkEnd w:id="52"/>
      <w:bookmarkEnd w:id="53"/>
      <w:r>
        <w:rPr>
          <w:color w:val="002060"/>
          <w:w w:val="110"/>
        </w:rPr>
        <w:t>Justificación</w:t>
      </w:r>
    </w:p>
    <w:p w:rsidR="00B33099" w:rsidRDefault="001F4808">
      <w:pPr>
        <w:pStyle w:val="BodyText"/>
        <w:spacing w:before="177" w:line="290" w:lineRule="auto"/>
        <w:ind w:left="263" w:right="1695" w:firstLine="566"/>
        <w:jc w:val="both"/>
      </w:pPr>
      <w:r>
        <w:rPr>
          <w:w w:val="110"/>
        </w:rPr>
        <w:t>El</w:t>
      </w:r>
      <w:r>
        <w:rPr>
          <w:w w:val="110"/>
        </w:rPr>
        <w:t xml:space="preserve"> proceso de </w:t>
      </w:r>
      <w:r>
        <w:rPr>
          <w:i/>
          <w:w w:val="110"/>
          <w:sz w:val="23"/>
        </w:rPr>
        <w:t>datificación</w:t>
      </w:r>
      <w:r>
        <w:rPr>
          <w:w w:val="110"/>
        </w:rPr>
        <w:t>, es decir, transformar el mundo en datos procesables y cuantificables, da lugar a la generación de nuevos bienes, servicios y procesos, así como a</w:t>
      </w:r>
      <w:r>
        <w:rPr>
          <w:spacing w:val="-13"/>
          <w:w w:val="110"/>
        </w:rPr>
        <w:t xml:space="preserve"> </w:t>
      </w:r>
      <w:r>
        <w:rPr>
          <w:w w:val="110"/>
        </w:rPr>
        <w:t>la</w:t>
      </w:r>
      <w:r>
        <w:rPr>
          <w:spacing w:val="-12"/>
          <w:w w:val="110"/>
        </w:rPr>
        <w:t xml:space="preserve"> </w:t>
      </w:r>
      <w:r>
        <w:rPr>
          <w:w w:val="110"/>
        </w:rPr>
        <w:t>mejora</w:t>
      </w:r>
      <w:r>
        <w:rPr>
          <w:spacing w:val="-13"/>
          <w:w w:val="110"/>
        </w:rPr>
        <w:t xml:space="preserve"> </w:t>
      </w:r>
      <w:r>
        <w:rPr>
          <w:w w:val="110"/>
        </w:rPr>
        <w:t>de</w:t>
      </w:r>
      <w:r>
        <w:rPr>
          <w:spacing w:val="-11"/>
          <w:w w:val="110"/>
        </w:rPr>
        <w:t xml:space="preserve"> </w:t>
      </w:r>
      <w:r>
        <w:rPr>
          <w:w w:val="110"/>
        </w:rPr>
        <w:t>los</w:t>
      </w:r>
      <w:r>
        <w:rPr>
          <w:spacing w:val="-12"/>
          <w:w w:val="110"/>
        </w:rPr>
        <w:t xml:space="preserve"> </w:t>
      </w:r>
      <w:r>
        <w:rPr>
          <w:w w:val="110"/>
        </w:rPr>
        <w:t>existentes,</w:t>
      </w:r>
      <w:r>
        <w:rPr>
          <w:spacing w:val="-13"/>
          <w:w w:val="110"/>
        </w:rPr>
        <w:t xml:space="preserve"> </w:t>
      </w:r>
      <w:r>
        <w:rPr>
          <w:w w:val="110"/>
        </w:rPr>
        <w:t>aportando</w:t>
      </w:r>
      <w:r>
        <w:rPr>
          <w:spacing w:val="-12"/>
          <w:w w:val="110"/>
        </w:rPr>
        <w:t xml:space="preserve"> </w:t>
      </w:r>
      <w:r>
        <w:rPr>
          <w:w w:val="110"/>
        </w:rPr>
        <w:t>a</w:t>
      </w:r>
      <w:r>
        <w:rPr>
          <w:spacing w:val="-12"/>
          <w:w w:val="110"/>
        </w:rPr>
        <w:t xml:space="preserve"> </w:t>
      </w:r>
      <w:r>
        <w:rPr>
          <w:w w:val="110"/>
        </w:rPr>
        <w:t>la</w:t>
      </w:r>
      <w:r>
        <w:rPr>
          <w:spacing w:val="-12"/>
          <w:w w:val="110"/>
        </w:rPr>
        <w:t xml:space="preserve"> </w:t>
      </w:r>
      <w:r>
        <w:rPr>
          <w:w w:val="110"/>
        </w:rPr>
        <w:t>diversificación</w:t>
      </w:r>
      <w:r>
        <w:rPr>
          <w:spacing w:val="-12"/>
          <w:w w:val="110"/>
        </w:rPr>
        <w:t xml:space="preserve"> </w:t>
      </w:r>
      <w:r>
        <w:rPr>
          <w:w w:val="110"/>
        </w:rPr>
        <w:t>y</w:t>
      </w:r>
      <w:r>
        <w:rPr>
          <w:spacing w:val="-12"/>
          <w:w w:val="110"/>
        </w:rPr>
        <w:t xml:space="preserve"> </w:t>
      </w:r>
      <w:r>
        <w:rPr>
          <w:w w:val="110"/>
        </w:rPr>
        <w:t>sofisticación</w:t>
      </w:r>
      <w:r>
        <w:rPr>
          <w:spacing w:val="-12"/>
          <w:w w:val="110"/>
        </w:rPr>
        <w:t xml:space="preserve"> </w:t>
      </w:r>
      <w:r>
        <w:rPr>
          <w:w w:val="110"/>
        </w:rPr>
        <w:t>de</w:t>
      </w:r>
      <w:r>
        <w:rPr>
          <w:spacing w:val="-11"/>
          <w:w w:val="110"/>
        </w:rPr>
        <w:t xml:space="preserve"> </w:t>
      </w:r>
      <w:r>
        <w:rPr>
          <w:w w:val="110"/>
        </w:rPr>
        <w:t>la</w:t>
      </w:r>
      <w:r>
        <w:rPr>
          <w:spacing w:val="-13"/>
          <w:w w:val="110"/>
        </w:rPr>
        <w:t xml:space="preserve"> </w:t>
      </w:r>
      <w:r>
        <w:rPr>
          <w:w w:val="110"/>
        </w:rPr>
        <w:t>economía, que</w:t>
      </w:r>
      <w:r>
        <w:rPr>
          <w:spacing w:val="9"/>
          <w:w w:val="110"/>
        </w:rPr>
        <w:t xml:space="preserve"> </w:t>
      </w:r>
      <w:r>
        <w:rPr>
          <w:w w:val="110"/>
        </w:rPr>
        <w:t>redunda</w:t>
      </w:r>
      <w:r>
        <w:rPr>
          <w:spacing w:val="10"/>
          <w:w w:val="110"/>
        </w:rPr>
        <w:t xml:space="preserve"> </w:t>
      </w:r>
      <w:r>
        <w:rPr>
          <w:w w:val="110"/>
        </w:rPr>
        <w:t>en</w:t>
      </w:r>
      <w:r>
        <w:rPr>
          <w:spacing w:val="11"/>
          <w:w w:val="110"/>
        </w:rPr>
        <w:t xml:space="preserve"> </w:t>
      </w:r>
      <w:r>
        <w:rPr>
          <w:w w:val="110"/>
        </w:rPr>
        <w:t>el</w:t>
      </w:r>
      <w:r>
        <w:rPr>
          <w:spacing w:val="10"/>
          <w:w w:val="110"/>
        </w:rPr>
        <w:t xml:space="preserve"> </w:t>
      </w:r>
      <w:r>
        <w:rPr>
          <w:w w:val="110"/>
        </w:rPr>
        <w:t>crecimiento</w:t>
      </w:r>
      <w:r>
        <w:rPr>
          <w:spacing w:val="11"/>
          <w:w w:val="110"/>
        </w:rPr>
        <w:t xml:space="preserve"> </w:t>
      </w:r>
      <w:r>
        <w:rPr>
          <w:w w:val="110"/>
        </w:rPr>
        <w:t>de</w:t>
      </w:r>
      <w:r>
        <w:rPr>
          <w:spacing w:val="11"/>
          <w:w w:val="110"/>
        </w:rPr>
        <w:t xml:space="preserve"> </w:t>
      </w:r>
      <w:r>
        <w:rPr>
          <w:w w:val="110"/>
        </w:rPr>
        <w:t>la</w:t>
      </w:r>
      <w:r>
        <w:rPr>
          <w:spacing w:val="10"/>
          <w:w w:val="110"/>
        </w:rPr>
        <w:t xml:space="preserve"> </w:t>
      </w:r>
      <w:r>
        <w:rPr>
          <w:w w:val="110"/>
        </w:rPr>
        <w:t>misma</w:t>
      </w:r>
      <w:r>
        <w:rPr>
          <w:spacing w:val="9"/>
          <w:w w:val="110"/>
        </w:rPr>
        <w:t xml:space="preserve"> </w:t>
      </w:r>
      <w:r>
        <w:rPr>
          <w:w w:val="110"/>
        </w:rPr>
        <w:t>(OCDE,</w:t>
      </w:r>
      <w:r>
        <w:rPr>
          <w:spacing w:val="9"/>
          <w:w w:val="110"/>
        </w:rPr>
        <w:t xml:space="preserve"> </w:t>
      </w:r>
      <w:r>
        <w:rPr>
          <w:w w:val="110"/>
        </w:rPr>
        <w:t>2015).</w:t>
      </w:r>
    </w:p>
    <w:p w:rsidR="00B33099" w:rsidRDefault="001F4808">
      <w:pPr>
        <w:pStyle w:val="BodyText"/>
        <w:spacing w:before="128" w:line="292" w:lineRule="auto"/>
        <w:ind w:left="262" w:right="1696" w:firstLine="566"/>
        <w:jc w:val="both"/>
      </w:pPr>
      <w:r>
        <w:rPr>
          <w:w w:val="105"/>
        </w:rPr>
        <w:t>Las intervenciones previas en materia de Gobierno Electrónico, eficiencia administrativa y gestión documental dan lugar a las condiciones iniciales</w:t>
      </w:r>
      <w:r>
        <w:rPr>
          <w:spacing w:val="52"/>
          <w:w w:val="105"/>
        </w:rPr>
        <w:t xml:space="preserve"> </w:t>
      </w:r>
      <w:r>
        <w:rPr>
          <w:w w:val="105"/>
        </w:rPr>
        <w:t>para  la explotación d</w:t>
      </w:r>
      <w:r>
        <w:rPr>
          <w:w w:val="105"/>
        </w:rPr>
        <w:t xml:space="preserve">e datos. Estas políticas presentan retos que surgen de la desalineación de los incentivos que orientan las acciones al interior de las entidades y entre estas, la carencia  </w:t>
      </w:r>
      <w:r>
        <w:rPr>
          <w:spacing w:val="52"/>
          <w:w w:val="105"/>
        </w:rPr>
        <w:t xml:space="preserve"> </w:t>
      </w:r>
      <w:r>
        <w:rPr>
          <w:w w:val="105"/>
        </w:rPr>
        <w:t>de una visión de largo plazo para realizar las transformaciones institucionales re</w:t>
      </w:r>
      <w:r>
        <w:rPr>
          <w:w w:val="105"/>
        </w:rPr>
        <w:t>queridas y</w:t>
      </w:r>
      <w:r>
        <w:rPr>
          <w:spacing w:val="52"/>
          <w:w w:val="105"/>
        </w:rPr>
        <w:t xml:space="preserve"> </w:t>
      </w:r>
      <w:r>
        <w:rPr>
          <w:w w:val="105"/>
        </w:rPr>
        <w:t>la tendencia al cumplimiento mínimo de mandatos legales. Adicionalmente, la generación de valor social y económico con los datos no fue incorporada en las intervenciones previas, porque su reconocimiento como activo es un fenómeno reciente. Esto</w:t>
      </w:r>
      <w:r>
        <w:rPr>
          <w:w w:val="105"/>
        </w:rPr>
        <w:t xml:space="preserve"> impone retos de actualización</w:t>
      </w:r>
      <w:r>
        <w:rPr>
          <w:spacing w:val="38"/>
          <w:w w:val="105"/>
        </w:rPr>
        <w:t xml:space="preserve"> </w:t>
      </w:r>
      <w:r>
        <w:rPr>
          <w:w w:val="105"/>
        </w:rPr>
        <w:t>de</w:t>
      </w:r>
      <w:r>
        <w:rPr>
          <w:spacing w:val="37"/>
          <w:w w:val="105"/>
        </w:rPr>
        <w:t xml:space="preserve"> </w:t>
      </w:r>
      <w:r>
        <w:rPr>
          <w:w w:val="105"/>
        </w:rPr>
        <w:t>la</w:t>
      </w:r>
      <w:r>
        <w:rPr>
          <w:spacing w:val="37"/>
          <w:w w:val="105"/>
        </w:rPr>
        <w:t xml:space="preserve"> </w:t>
      </w:r>
      <w:r>
        <w:rPr>
          <w:w w:val="105"/>
        </w:rPr>
        <w:t>política</w:t>
      </w:r>
      <w:r>
        <w:rPr>
          <w:spacing w:val="36"/>
          <w:w w:val="105"/>
        </w:rPr>
        <w:t xml:space="preserve"> </w:t>
      </w:r>
      <w:r>
        <w:rPr>
          <w:w w:val="105"/>
        </w:rPr>
        <w:t>pública</w:t>
      </w:r>
      <w:r>
        <w:rPr>
          <w:spacing w:val="37"/>
          <w:w w:val="105"/>
        </w:rPr>
        <w:t xml:space="preserve"> </w:t>
      </w:r>
      <w:r>
        <w:rPr>
          <w:w w:val="105"/>
        </w:rPr>
        <w:t>para</w:t>
      </w:r>
      <w:r>
        <w:rPr>
          <w:spacing w:val="37"/>
          <w:w w:val="105"/>
        </w:rPr>
        <w:t xml:space="preserve"> </w:t>
      </w:r>
      <w:r>
        <w:rPr>
          <w:w w:val="105"/>
        </w:rPr>
        <w:t>permitir</w:t>
      </w:r>
      <w:r>
        <w:rPr>
          <w:spacing w:val="35"/>
          <w:w w:val="105"/>
        </w:rPr>
        <w:t xml:space="preserve"> </w:t>
      </w:r>
      <w:r>
        <w:rPr>
          <w:w w:val="105"/>
        </w:rPr>
        <w:t>la</w:t>
      </w:r>
      <w:r>
        <w:rPr>
          <w:spacing w:val="37"/>
          <w:w w:val="105"/>
        </w:rPr>
        <w:t xml:space="preserve"> </w:t>
      </w:r>
      <w:r>
        <w:rPr>
          <w:w w:val="105"/>
        </w:rPr>
        <w:t>obtención,</w:t>
      </w:r>
      <w:r>
        <w:rPr>
          <w:spacing w:val="36"/>
          <w:w w:val="105"/>
        </w:rPr>
        <w:t xml:space="preserve"> </w:t>
      </w:r>
      <w:r>
        <w:rPr>
          <w:w w:val="105"/>
        </w:rPr>
        <w:t>utilización,</w:t>
      </w:r>
      <w:r>
        <w:rPr>
          <w:spacing w:val="32"/>
          <w:w w:val="105"/>
        </w:rPr>
        <w:t xml:space="preserve"> </w:t>
      </w:r>
      <w:r>
        <w:rPr>
          <w:w w:val="105"/>
        </w:rPr>
        <w:t>y</w:t>
      </w:r>
      <w:r>
        <w:rPr>
          <w:spacing w:val="37"/>
          <w:w w:val="105"/>
        </w:rPr>
        <w:t xml:space="preserve"> </w:t>
      </w:r>
      <w:r>
        <w:rPr>
          <w:w w:val="105"/>
        </w:rPr>
        <w:t>reutilización,</w:t>
      </w:r>
    </w:p>
    <w:p w:rsidR="00B33099" w:rsidRDefault="00B33099">
      <w:pPr>
        <w:spacing w:line="292" w:lineRule="auto"/>
        <w:jc w:val="both"/>
        <w:sectPr w:rsidR="00B33099">
          <w:pgSz w:w="12240" w:h="15840"/>
          <w:pgMar w:top="1500" w:right="0" w:bottom="940" w:left="1580" w:header="0" w:footer="758" w:gutter="0"/>
          <w:cols w:space="720"/>
        </w:sectPr>
      </w:pPr>
    </w:p>
    <w:p w:rsidR="00B33099" w:rsidRDefault="001F4808">
      <w:pPr>
        <w:pStyle w:val="BodyText"/>
        <w:spacing w:before="91" w:line="292" w:lineRule="auto"/>
        <w:ind w:left="263" w:right="1695"/>
        <w:jc w:val="both"/>
      </w:pPr>
      <w:r>
        <w:rPr>
          <w:w w:val="105"/>
        </w:rPr>
        <w:lastRenderedPageBreak/>
        <w:t xml:space="preserve">así como el estímulo a la oferta de los bienes y servicios basados en datos. Por otro lado, </w:t>
      </w:r>
      <w:r>
        <w:rPr>
          <w:spacing w:val="52"/>
          <w:w w:val="105"/>
        </w:rPr>
        <w:t xml:space="preserve"> </w:t>
      </w:r>
      <w:r>
        <w:rPr>
          <w:w w:val="105"/>
        </w:rPr>
        <w:t>las intervenciones en materia de protección de datos personales se enfrentan al desafío de garantizar los derechos asociados, en un contexto de aumento exponencial</w:t>
      </w:r>
      <w:r>
        <w:rPr>
          <w:w w:val="105"/>
        </w:rPr>
        <w:t xml:space="preserve"> en las formas </w:t>
      </w:r>
      <w:r>
        <w:rPr>
          <w:spacing w:val="52"/>
          <w:w w:val="105"/>
        </w:rPr>
        <w:t xml:space="preserve"> </w:t>
      </w:r>
      <w:r>
        <w:rPr>
          <w:w w:val="105"/>
        </w:rPr>
        <w:t xml:space="preserve">de generación y recolección de estos datos en formato digital, unido a la sofisticación de  </w:t>
      </w:r>
      <w:r>
        <w:rPr>
          <w:spacing w:val="52"/>
          <w:w w:val="105"/>
        </w:rPr>
        <w:t xml:space="preserve"> </w:t>
      </w:r>
      <w:r>
        <w:rPr>
          <w:w w:val="105"/>
        </w:rPr>
        <w:t>las capacidades para</w:t>
      </w:r>
      <w:r>
        <w:rPr>
          <w:spacing w:val="50"/>
          <w:w w:val="105"/>
        </w:rPr>
        <w:t xml:space="preserve"> </w:t>
      </w:r>
      <w:r>
        <w:rPr>
          <w:w w:val="105"/>
        </w:rPr>
        <w:t>aprovecharlos.</w:t>
      </w:r>
    </w:p>
    <w:p w:rsidR="00B33099" w:rsidRDefault="001F4808">
      <w:pPr>
        <w:pStyle w:val="BodyText"/>
        <w:spacing w:before="123" w:line="292" w:lineRule="auto"/>
        <w:ind w:left="263" w:right="1695" w:firstLine="566"/>
        <w:jc w:val="both"/>
      </w:pPr>
      <w:r>
        <w:rPr>
          <w:w w:val="105"/>
        </w:rPr>
        <w:t xml:space="preserve">La intervención pública es especialmente necesaria en situaciones donde las presiones competitivas son bajas o </w:t>
      </w:r>
      <w:r>
        <w:rPr>
          <w:w w:val="105"/>
        </w:rPr>
        <w:t>inexistentes, como ocurre en el sector público, y en los particulares que prestan servicios públicos o de interés público, así como en aquellos segmentos del sector privado donde la inversión inicial para la adopción es percibida como costosa (McKinsey Glo</w:t>
      </w:r>
      <w:r>
        <w:rPr>
          <w:w w:val="105"/>
        </w:rPr>
        <w:t>bal Institute, 2013). En otras palabras, es necesario que las condiciones para</w:t>
      </w:r>
      <w:r>
        <w:rPr>
          <w:spacing w:val="52"/>
          <w:w w:val="105"/>
        </w:rPr>
        <w:t xml:space="preserve"> </w:t>
      </w:r>
      <w:r>
        <w:rPr>
          <w:w w:val="105"/>
        </w:rPr>
        <w:t xml:space="preserve">la explotación de datos sean impulsadas mediante la intervención pública, corrigiendo las fallas de gobierno que impiden el surgimiento de elementos habilitadores. Lo anterior, </w:t>
      </w:r>
      <w:r>
        <w:rPr>
          <w:w w:val="105"/>
        </w:rPr>
        <w:t>mediante el aprovechamiento de un activo público que es generado de manera rutinaria y masiva, que por su naturaleza no es creado por el mercado: los datos públicos. El aumento en su accesibilidad y usabilidad da lugar a oportunidades económicas y a líneas</w:t>
      </w:r>
      <w:r>
        <w:rPr>
          <w:w w:val="105"/>
        </w:rPr>
        <w:t xml:space="preserve"> de investigación, aumenta la transparencia y el acceso a la información pública, entre otros. </w:t>
      </w:r>
      <w:r>
        <w:rPr>
          <w:spacing w:val="52"/>
          <w:w w:val="105"/>
        </w:rPr>
        <w:t xml:space="preserve"> </w:t>
      </w:r>
      <w:r>
        <w:rPr>
          <w:w w:val="105"/>
        </w:rPr>
        <w:t>De este modo, se genera una externalidad positiva que sería demasiado costosa para un actor</w:t>
      </w:r>
      <w:r>
        <w:rPr>
          <w:spacing w:val="14"/>
          <w:w w:val="105"/>
        </w:rPr>
        <w:t xml:space="preserve"> </w:t>
      </w:r>
      <w:r>
        <w:rPr>
          <w:w w:val="105"/>
        </w:rPr>
        <w:t>privado.</w:t>
      </w:r>
    </w:p>
    <w:p w:rsidR="00B33099" w:rsidRDefault="001F4808">
      <w:pPr>
        <w:pStyle w:val="BodyText"/>
        <w:spacing w:before="135" w:line="292" w:lineRule="auto"/>
        <w:ind w:left="263" w:right="1695" w:firstLine="566"/>
        <w:jc w:val="both"/>
      </w:pPr>
      <w:r>
        <w:rPr>
          <w:w w:val="105"/>
        </w:rPr>
        <w:t>Colombia requiere de una política pública de explotación de</w:t>
      </w:r>
      <w:r>
        <w:rPr>
          <w:w w:val="105"/>
        </w:rPr>
        <w:t xml:space="preserve"> datos que habilite la generación de nuevos bienes, productos y procesos basados en datos. Esto aportará a la diversificación y sofisticación de la economía. Adicionalmente, mejorará la transparencia e incrementará el acceso a la información pública, así c</w:t>
      </w:r>
      <w:r>
        <w:rPr>
          <w:w w:val="105"/>
        </w:rPr>
        <w:t>omo la eficiencia y eficacia en la intervención pública a través de lo toma de decisiones mejor informadas. Al mismo tiempo, esta política aportará al cumplimiento de los Objetivos de Desarrollo Sostenible. Concretamente, a las metas relacionadas con el de</w:t>
      </w:r>
      <w:r>
        <w:rPr>
          <w:w w:val="105"/>
        </w:rPr>
        <w:t>sarrollo de la innovación en los países</w:t>
      </w:r>
      <w:r>
        <w:rPr>
          <w:spacing w:val="52"/>
          <w:w w:val="105"/>
        </w:rPr>
        <w:t xml:space="preserve"> </w:t>
      </w:r>
      <w:r>
        <w:rPr>
          <w:w w:val="105"/>
        </w:rPr>
        <w:t>con un entorno normativo propicio a la adición de valor a los productos básicos (9.b.); la promoción del acceso público a la información (16.10); y el aumento significativo de datos oportunos,</w:t>
      </w:r>
      <w:r>
        <w:rPr>
          <w:spacing w:val="15"/>
          <w:w w:val="105"/>
        </w:rPr>
        <w:t xml:space="preserve"> </w:t>
      </w:r>
      <w:r>
        <w:rPr>
          <w:w w:val="105"/>
        </w:rPr>
        <w:t>fiables</w:t>
      </w:r>
      <w:r>
        <w:rPr>
          <w:spacing w:val="17"/>
          <w:w w:val="105"/>
        </w:rPr>
        <w:t xml:space="preserve"> </w:t>
      </w:r>
      <w:r>
        <w:rPr>
          <w:w w:val="105"/>
        </w:rPr>
        <w:t>y</w:t>
      </w:r>
      <w:r>
        <w:rPr>
          <w:spacing w:val="16"/>
          <w:w w:val="105"/>
        </w:rPr>
        <w:t xml:space="preserve"> </w:t>
      </w:r>
      <w:r>
        <w:rPr>
          <w:w w:val="105"/>
        </w:rPr>
        <w:t>de</w:t>
      </w:r>
      <w:r>
        <w:rPr>
          <w:spacing w:val="16"/>
          <w:w w:val="105"/>
        </w:rPr>
        <w:t xml:space="preserve"> </w:t>
      </w:r>
      <w:r>
        <w:rPr>
          <w:w w:val="105"/>
        </w:rPr>
        <w:t>alta</w:t>
      </w:r>
      <w:r>
        <w:rPr>
          <w:spacing w:val="16"/>
          <w:w w:val="105"/>
        </w:rPr>
        <w:t xml:space="preserve"> </w:t>
      </w:r>
      <w:r>
        <w:rPr>
          <w:w w:val="105"/>
        </w:rPr>
        <w:t>calid</w:t>
      </w:r>
      <w:r>
        <w:rPr>
          <w:w w:val="105"/>
        </w:rPr>
        <w:t>ad</w:t>
      </w:r>
      <w:r>
        <w:rPr>
          <w:spacing w:val="16"/>
          <w:w w:val="105"/>
        </w:rPr>
        <w:t xml:space="preserve"> </w:t>
      </w:r>
      <w:r>
        <w:rPr>
          <w:w w:val="105"/>
        </w:rPr>
        <w:t>(17.18).</w:t>
      </w:r>
    </w:p>
    <w:p w:rsidR="00B33099" w:rsidRDefault="001F4808">
      <w:pPr>
        <w:pStyle w:val="BodyText"/>
        <w:spacing w:before="129" w:line="290" w:lineRule="auto"/>
        <w:ind w:left="263" w:right="1695" w:firstLine="567"/>
        <w:jc w:val="both"/>
      </w:pPr>
      <w:r>
        <w:rPr>
          <w:w w:val="105"/>
        </w:rPr>
        <w:t xml:space="preserve">Por lo expuesto, y siguiendo lo definido en el documento Bases del Plan Nacional del Desarrollo 2014-2018 y en el artículo 45 del PND, es necesario que el DNP lidere la estrategia de </w:t>
      </w:r>
      <w:r>
        <w:rPr>
          <w:i/>
          <w:w w:val="105"/>
          <w:sz w:val="23"/>
        </w:rPr>
        <w:t xml:space="preserve">Big Data </w:t>
      </w:r>
      <w:r>
        <w:rPr>
          <w:w w:val="105"/>
        </w:rPr>
        <w:t>del Estado, mediante la definición de la política de explotación</w:t>
      </w:r>
      <w:r>
        <w:rPr>
          <w:w w:val="105"/>
        </w:rPr>
        <w:t xml:space="preserve"> de datos</w:t>
      </w:r>
      <w:r>
        <w:rPr>
          <w:spacing w:val="17"/>
          <w:w w:val="105"/>
        </w:rPr>
        <w:t xml:space="preserve"> </w:t>
      </w:r>
      <w:r>
        <w:rPr>
          <w:w w:val="105"/>
        </w:rPr>
        <w:t>para</w:t>
      </w:r>
      <w:r>
        <w:rPr>
          <w:spacing w:val="16"/>
          <w:w w:val="105"/>
        </w:rPr>
        <w:t xml:space="preserve"> </w:t>
      </w:r>
      <w:r>
        <w:rPr>
          <w:w w:val="105"/>
        </w:rPr>
        <w:t>la</w:t>
      </w:r>
      <w:r>
        <w:rPr>
          <w:spacing w:val="17"/>
          <w:w w:val="105"/>
        </w:rPr>
        <w:t xml:space="preserve"> </w:t>
      </w:r>
      <w:r>
        <w:rPr>
          <w:w w:val="105"/>
        </w:rPr>
        <w:t>generación</w:t>
      </w:r>
      <w:r>
        <w:rPr>
          <w:spacing w:val="15"/>
          <w:w w:val="105"/>
        </w:rPr>
        <w:t xml:space="preserve"> </w:t>
      </w:r>
      <w:r>
        <w:rPr>
          <w:w w:val="105"/>
        </w:rPr>
        <w:t>de</w:t>
      </w:r>
      <w:r>
        <w:rPr>
          <w:spacing w:val="17"/>
          <w:w w:val="105"/>
        </w:rPr>
        <w:t xml:space="preserve"> </w:t>
      </w:r>
      <w:r>
        <w:rPr>
          <w:w w:val="105"/>
        </w:rPr>
        <w:t>valor</w:t>
      </w:r>
      <w:r>
        <w:rPr>
          <w:spacing w:val="17"/>
          <w:w w:val="105"/>
        </w:rPr>
        <w:t xml:space="preserve"> </w:t>
      </w:r>
      <w:r>
        <w:rPr>
          <w:w w:val="105"/>
        </w:rPr>
        <w:t>social</w:t>
      </w:r>
      <w:r>
        <w:rPr>
          <w:spacing w:val="16"/>
          <w:w w:val="105"/>
        </w:rPr>
        <w:t xml:space="preserve"> </w:t>
      </w:r>
      <w:r>
        <w:rPr>
          <w:w w:val="105"/>
        </w:rPr>
        <w:t>y</w:t>
      </w:r>
      <w:r>
        <w:rPr>
          <w:spacing w:val="17"/>
          <w:w w:val="105"/>
        </w:rPr>
        <w:t xml:space="preserve"> </w:t>
      </w:r>
      <w:r>
        <w:rPr>
          <w:w w:val="105"/>
        </w:rPr>
        <w:t>económico.</w:t>
      </w:r>
    </w:p>
    <w:p w:rsidR="00B33099" w:rsidRDefault="00B33099">
      <w:pPr>
        <w:pStyle w:val="BodyText"/>
        <w:spacing w:before="3"/>
        <w:rPr>
          <w:sz w:val="29"/>
        </w:rPr>
      </w:pPr>
    </w:p>
    <w:p w:rsidR="00B33099" w:rsidRDefault="001F4808" w:rsidP="003579B5">
      <w:pPr>
        <w:pStyle w:val="Heading1"/>
      </w:pPr>
      <w:bookmarkStart w:id="54" w:name="3._Marco_conceptual"/>
      <w:bookmarkStart w:id="55" w:name="_bookmark45"/>
      <w:bookmarkEnd w:id="54"/>
      <w:bookmarkEnd w:id="55"/>
      <w:r>
        <w:rPr>
          <w:w w:val="105"/>
          <w:sz w:val="22"/>
        </w:rPr>
        <w:t>M</w:t>
      </w:r>
      <w:r>
        <w:rPr>
          <w:w w:val="105"/>
        </w:rPr>
        <w:t>ARCO</w:t>
      </w:r>
      <w:r>
        <w:rPr>
          <w:spacing w:val="7"/>
          <w:w w:val="105"/>
        </w:rPr>
        <w:t xml:space="preserve"> </w:t>
      </w:r>
      <w:r>
        <w:rPr>
          <w:w w:val="105"/>
        </w:rPr>
        <w:t>CONCEPTUAL</w:t>
      </w:r>
    </w:p>
    <w:p w:rsidR="00B33099" w:rsidRDefault="001F4808">
      <w:pPr>
        <w:pStyle w:val="BodyText"/>
        <w:spacing w:before="183" w:line="292" w:lineRule="auto"/>
        <w:ind w:left="262" w:right="1698" w:firstLine="566"/>
        <w:jc w:val="both"/>
      </w:pPr>
      <w:r>
        <w:rPr>
          <w:w w:val="105"/>
        </w:rPr>
        <w:t>En esta sección se definen los conceptos centrales para la política propuesta y los componentes de la misma. Finalmente, se explican las características que permiten afirmar que los datos son un recurso de infraestructura.</w:t>
      </w:r>
    </w:p>
    <w:p w:rsidR="00B33099" w:rsidRDefault="00B33099">
      <w:pPr>
        <w:spacing w:line="292" w:lineRule="auto"/>
        <w:jc w:val="both"/>
        <w:sectPr w:rsidR="00B33099">
          <w:pgSz w:w="12240" w:h="15840"/>
          <w:pgMar w:top="1420" w:right="0" w:bottom="1020" w:left="1580" w:header="0" w:footer="758" w:gutter="0"/>
          <w:cols w:space="720"/>
        </w:sectPr>
      </w:pPr>
    </w:p>
    <w:p w:rsidR="00B33099" w:rsidRDefault="001F4808">
      <w:pPr>
        <w:pStyle w:val="Heading2"/>
        <w:numPr>
          <w:ilvl w:val="1"/>
          <w:numId w:val="12"/>
        </w:numPr>
        <w:tabs>
          <w:tab w:val="left" w:pos="830"/>
        </w:tabs>
        <w:ind w:left="829"/>
      </w:pPr>
      <w:bookmarkStart w:id="56" w:name="3.1._Conceptos_principales:_datos,_infor"/>
      <w:bookmarkStart w:id="57" w:name="_bookmark46"/>
      <w:bookmarkEnd w:id="56"/>
      <w:bookmarkEnd w:id="57"/>
      <w:r>
        <w:rPr>
          <w:color w:val="002060"/>
          <w:w w:val="110"/>
        </w:rPr>
        <w:lastRenderedPageBreak/>
        <w:t>Conceptos principal</w:t>
      </w:r>
      <w:r>
        <w:rPr>
          <w:color w:val="002060"/>
          <w:w w:val="110"/>
        </w:rPr>
        <w:t>es: datos, información y</w:t>
      </w:r>
      <w:r>
        <w:rPr>
          <w:color w:val="002060"/>
          <w:spacing w:val="-2"/>
          <w:w w:val="110"/>
        </w:rPr>
        <w:t xml:space="preserve"> </w:t>
      </w:r>
      <w:r>
        <w:rPr>
          <w:color w:val="002060"/>
          <w:w w:val="110"/>
        </w:rPr>
        <w:t>conocimiento</w:t>
      </w:r>
    </w:p>
    <w:p w:rsidR="00B33099" w:rsidRDefault="001F4808">
      <w:pPr>
        <w:pStyle w:val="BodyText"/>
        <w:spacing w:before="184" w:line="292" w:lineRule="auto"/>
        <w:ind w:left="263" w:right="1696" w:firstLine="566"/>
        <w:jc w:val="both"/>
      </w:pPr>
      <w:r>
        <w:rPr>
          <w:w w:val="105"/>
        </w:rPr>
        <w:t xml:space="preserve">Los datos son la representación primaria de variables cualitativas y cuantitativas </w:t>
      </w:r>
      <w:r>
        <w:rPr>
          <w:spacing w:val="-3"/>
          <w:w w:val="105"/>
        </w:rPr>
        <w:t xml:space="preserve">que </w:t>
      </w:r>
      <w:r>
        <w:rPr>
          <w:w w:val="105"/>
        </w:rPr>
        <w:t>son almacenables, transferibles, pueden ser visualizadas, controladas y entendidas (Etymonline, 2016). Los datos que se perciben po</w:t>
      </w:r>
      <w:r>
        <w:rPr>
          <w:w w:val="105"/>
        </w:rPr>
        <w:t>r los sentidos humanos, de manera continua</w:t>
      </w:r>
      <w:r>
        <w:rPr>
          <w:spacing w:val="-5"/>
          <w:w w:val="105"/>
        </w:rPr>
        <w:t xml:space="preserve"> </w:t>
      </w:r>
      <w:r>
        <w:rPr>
          <w:w w:val="105"/>
        </w:rPr>
        <w:t>y</w:t>
      </w:r>
      <w:r>
        <w:rPr>
          <w:spacing w:val="-4"/>
          <w:w w:val="105"/>
        </w:rPr>
        <w:t xml:space="preserve"> </w:t>
      </w:r>
      <w:r>
        <w:rPr>
          <w:w w:val="105"/>
        </w:rPr>
        <w:t>sin</w:t>
      </w:r>
      <w:r>
        <w:rPr>
          <w:spacing w:val="-4"/>
          <w:w w:val="105"/>
        </w:rPr>
        <w:t xml:space="preserve"> </w:t>
      </w:r>
      <w:r>
        <w:rPr>
          <w:w w:val="105"/>
        </w:rPr>
        <w:t>interrupciones,</w:t>
      </w:r>
      <w:r>
        <w:rPr>
          <w:spacing w:val="-6"/>
          <w:w w:val="105"/>
        </w:rPr>
        <w:t xml:space="preserve"> </w:t>
      </w:r>
      <w:r>
        <w:rPr>
          <w:w w:val="105"/>
        </w:rPr>
        <w:t>se</w:t>
      </w:r>
      <w:r>
        <w:rPr>
          <w:spacing w:val="-4"/>
          <w:w w:val="105"/>
        </w:rPr>
        <w:t xml:space="preserve"> </w:t>
      </w:r>
      <w:r>
        <w:rPr>
          <w:w w:val="105"/>
        </w:rPr>
        <w:t>denominan</w:t>
      </w:r>
      <w:r>
        <w:rPr>
          <w:spacing w:val="-4"/>
          <w:w w:val="105"/>
        </w:rPr>
        <w:t xml:space="preserve"> </w:t>
      </w:r>
      <w:r>
        <w:rPr>
          <w:w w:val="105"/>
        </w:rPr>
        <w:t>analógicos.</w:t>
      </w:r>
      <w:r>
        <w:rPr>
          <w:spacing w:val="-5"/>
          <w:w w:val="105"/>
        </w:rPr>
        <w:t xml:space="preserve"> </w:t>
      </w:r>
      <w:r>
        <w:rPr>
          <w:w w:val="105"/>
        </w:rPr>
        <w:t>Cuando</w:t>
      </w:r>
      <w:r>
        <w:rPr>
          <w:spacing w:val="-4"/>
          <w:w w:val="105"/>
        </w:rPr>
        <w:t xml:space="preserve"> </w:t>
      </w:r>
      <w:r>
        <w:rPr>
          <w:w w:val="105"/>
        </w:rPr>
        <w:t>son</w:t>
      </w:r>
      <w:r>
        <w:rPr>
          <w:spacing w:val="-4"/>
          <w:w w:val="105"/>
        </w:rPr>
        <w:t xml:space="preserve"> </w:t>
      </w:r>
      <w:r>
        <w:rPr>
          <w:w w:val="105"/>
        </w:rPr>
        <w:t>interpretados</w:t>
      </w:r>
      <w:r>
        <w:rPr>
          <w:spacing w:val="-4"/>
          <w:w w:val="105"/>
        </w:rPr>
        <w:t xml:space="preserve"> </w:t>
      </w:r>
      <w:r>
        <w:rPr>
          <w:w w:val="105"/>
        </w:rPr>
        <w:t xml:space="preserve">mediante codificación binaria, se trata de datos digitales. Estos últimos pueden generarse de </w:t>
      </w:r>
      <w:r>
        <w:rPr>
          <w:spacing w:val="-3"/>
          <w:w w:val="105"/>
        </w:rPr>
        <w:t xml:space="preserve">dos </w:t>
      </w:r>
      <w:r>
        <w:rPr>
          <w:w w:val="105"/>
        </w:rPr>
        <w:t>maneras: por la interacción de personas con</w:t>
      </w:r>
      <w:r>
        <w:rPr>
          <w:w w:val="105"/>
        </w:rPr>
        <w:t xml:space="preserve"> sistemas, herramientas y servicios digitales o automáticamente por programas de </w:t>
      </w:r>
      <w:r>
        <w:rPr>
          <w:i/>
          <w:w w:val="105"/>
          <w:sz w:val="23"/>
        </w:rPr>
        <w:t xml:space="preserve">software </w:t>
      </w:r>
      <w:r>
        <w:rPr>
          <w:w w:val="105"/>
        </w:rPr>
        <w:t xml:space="preserve">y dispositivos de </w:t>
      </w:r>
      <w:r>
        <w:rPr>
          <w:i/>
          <w:w w:val="105"/>
          <w:sz w:val="23"/>
        </w:rPr>
        <w:t xml:space="preserve">hardware </w:t>
      </w:r>
      <w:r>
        <w:rPr>
          <w:w w:val="105"/>
        </w:rPr>
        <w:t>que los</w:t>
      </w:r>
      <w:r>
        <w:rPr>
          <w:spacing w:val="33"/>
          <w:w w:val="105"/>
        </w:rPr>
        <w:t xml:space="preserve"> </w:t>
      </w:r>
      <w:r>
        <w:rPr>
          <w:w w:val="105"/>
        </w:rPr>
        <w:t>capturan.</w:t>
      </w:r>
    </w:p>
    <w:p w:rsidR="00B33099" w:rsidRDefault="001F4808">
      <w:pPr>
        <w:pStyle w:val="BodyText"/>
        <w:spacing w:before="113" w:line="292" w:lineRule="auto"/>
        <w:ind w:left="263" w:right="1696" w:firstLine="566"/>
        <w:jc w:val="both"/>
      </w:pPr>
      <w:r>
        <w:rPr>
          <w:w w:val="105"/>
        </w:rPr>
        <w:t>La recolección, almacenamiento y procesamiento de datos da lugar a la información, de la cual es posible obtener conocimi</w:t>
      </w:r>
      <w:r>
        <w:rPr>
          <w:w w:val="105"/>
        </w:rPr>
        <w:t xml:space="preserve">ento. La disponibilidad de inmensas cantidades </w:t>
      </w:r>
      <w:r>
        <w:rPr>
          <w:spacing w:val="-3"/>
          <w:w w:val="105"/>
        </w:rPr>
        <w:t xml:space="preserve">de </w:t>
      </w:r>
      <w:r>
        <w:rPr>
          <w:w w:val="105"/>
        </w:rPr>
        <w:t>datos digitales, unido a la capacidad para aprovecharlos mediante técnicas cada vez más sofisticadas, es lo que permite la creación  de bienes, servicios, procesos, el mejoramiento de los existentes y la to</w:t>
      </w:r>
      <w:r>
        <w:rPr>
          <w:w w:val="105"/>
        </w:rPr>
        <w:t>ma de mejores decisiones. Esto último es lo que deriva en la generación de valor social y</w:t>
      </w:r>
      <w:r>
        <w:rPr>
          <w:spacing w:val="23"/>
          <w:w w:val="105"/>
        </w:rPr>
        <w:t xml:space="preserve"> </w:t>
      </w:r>
      <w:r>
        <w:rPr>
          <w:w w:val="105"/>
        </w:rPr>
        <w:t>económico.</w:t>
      </w:r>
    </w:p>
    <w:p w:rsidR="00B33099" w:rsidRDefault="001F4808">
      <w:pPr>
        <w:pStyle w:val="BodyText"/>
        <w:spacing w:before="125" w:line="292" w:lineRule="auto"/>
        <w:ind w:left="263" w:right="1699" w:firstLine="566"/>
        <w:jc w:val="both"/>
      </w:pPr>
      <w:r>
        <w:rPr>
          <w:w w:val="105"/>
        </w:rPr>
        <w:t>De acuerdo con la organización y almacenamiento de los datos digitales, estos</w:t>
      </w:r>
      <w:r>
        <w:rPr>
          <w:spacing w:val="52"/>
          <w:w w:val="105"/>
        </w:rPr>
        <w:t xml:space="preserve"> </w:t>
      </w:r>
      <w:r>
        <w:rPr>
          <w:w w:val="105"/>
        </w:rPr>
        <w:t>pueden</w:t>
      </w:r>
      <w:r>
        <w:rPr>
          <w:spacing w:val="17"/>
          <w:w w:val="105"/>
        </w:rPr>
        <w:t xml:space="preserve"> </w:t>
      </w:r>
      <w:r>
        <w:rPr>
          <w:w w:val="105"/>
        </w:rPr>
        <w:t>dividirse</w:t>
      </w:r>
      <w:r>
        <w:rPr>
          <w:spacing w:val="17"/>
          <w:w w:val="105"/>
        </w:rPr>
        <w:t xml:space="preserve"> </w:t>
      </w:r>
      <w:r>
        <w:rPr>
          <w:w w:val="105"/>
        </w:rPr>
        <w:t>de</w:t>
      </w:r>
      <w:r>
        <w:rPr>
          <w:spacing w:val="17"/>
          <w:w w:val="105"/>
        </w:rPr>
        <w:t xml:space="preserve"> </w:t>
      </w:r>
      <w:r>
        <w:rPr>
          <w:w w:val="105"/>
        </w:rPr>
        <w:t>acuerdo</w:t>
      </w:r>
      <w:r>
        <w:rPr>
          <w:spacing w:val="17"/>
          <w:w w:val="105"/>
        </w:rPr>
        <w:t xml:space="preserve"> </w:t>
      </w:r>
      <w:r>
        <w:rPr>
          <w:w w:val="105"/>
        </w:rPr>
        <w:t>con</w:t>
      </w:r>
      <w:r>
        <w:rPr>
          <w:spacing w:val="17"/>
          <w:w w:val="105"/>
        </w:rPr>
        <w:t xml:space="preserve"> </w:t>
      </w:r>
      <w:r>
        <w:rPr>
          <w:w w:val="105"/>
        </w:rPr>
        <w:t>lo</w:t>
      </w:r>
      <w:r>
        <w:rPr>
          <w:spacing w:val="18"/>
          <w:w w:val="105"/>
        </w:rPr>
        <w:t xml:space="preserve"> </w:t>
      </w:r>
      <w:r>
        <w:rPr>
          <w:w w:val="105"/>
        </w:rPr>
        <w:t>señalado</w:t>
      </w:r>
      <w:r>
        <w:rPr>
          <w:spacing w:val="17"/>
          <w:w w:val="105"/>
        </w:rPr>
        <w:t xml:space="preserve"> </w:t>
      </w:r>
      <w:r>
        <w:rPr>
          <w:w w:val="105"/>
        </w:rPr>
        <w:t>en</w:t>
      </w:r>
      <w:r>
        <w:rPr>
          <w:spacing w:val="18"/>
          <w:w w:val="105"/>
        </w:rPr>
        <w:t xml:space="preserve"> </w:t>
      </w:r>
      <w:r>
        <w:rPr>
          <w:w w:val="105"/>
        </w:rPr>
        <w:t>la</w:t>
      </w:r>
      <w:r>
        <w:rPr>
          <w:spacing w:val="16"/>
          <w:w w:val="105"/>
        </w:rPr>
        <w:t xml:space="preserve"> </w:t>
      </w:r>
      <w:hyperlink w:anchor="_bookmark47" w:history="1">
        <w:r>
          <w:rPr>
            <w:w w:val="105"/>
          </w:rPr>
          <w:t>Tabla</w:t>
        </w:r>
        <w:r>
          <w:rPr>
            <w:spacing w:val="16"/>
            <w:w w:val="105"/>
          </w:rPr>
          <w:t xml:space="preserve"> </w:t>
        </w:r>
        <w:r>
          <w:rPr>
            <w:w w:val="105"/>
          </w:rPr>
          <w:t>2</w:t>
        </w:r>
      </w:hyperlink>
      <w:r>
        <w:rPr>
          <w:w w:val="105"/>
        </w:rPr>
        <w:t>.</w:t>
      </w:r>
    </w:p>
    <w:p w:rsidR="00B33099" w:rsidRDefault="001F4808">
      <w:pPr>
        <w:pStyle w:val="Heading2"/>
        <w:spacing w:before="238"/>
        <w:ind w:left="971"/>
      </w:pPr>
      <w:bookmarkStart w:id="58" w:name="_bookmark47"/>
      <w:bookmarkEnd w:id="58"/>
      <w:r>
        <w:rPr>
          <w:w w:val="110"/>
        </w:rPr>
        <w:t>Tabla 2. Organización y almacenamiento de los datos digitales</w:t>
      </w:r>
    </w:p>
    <w:p w:rsidR="00B33099" w:rsidRDefault="00B33099">
      <w:pPr>
        <w:pStyle w:val="BodyText"/>
        <w:rPr>
          <w:rFonts w:ascii="Century Gothic"/>
          <w:b/>
          <w:sz w:val="15"/>
        </w:rPr>
      </w:pPr>
    </w:p>
    <w:tbl>
      <w:tblPr>
        <w:tblW w:w="0" w:type="auto"/>
        <w:tblInd w:w="191" w:type="dxa"/>
        <w:tblLayout w:type="fixed"/>
        <w:tblCellMar>
          <w:left w:w="0" w:type="dxa"/>
          <w:right w:w="0" w:type="dxa"/>
        </w:tblCellMar>
        <w:tblLook w:val="01E0" w:firstRow="1" w:lastRow="1" w:firstColumn="1" w:lastColumn="1" w:noHBand="0" w:noVBand="0"/>
      </w:tblPr>
      <w:tblGrid>
        <w:gridCol w:w="2041"/>
        <w:gridCol w:w="6809"/>
      </w:tblGrid>
      <w:tr w:rsidR="00B33099">
        <w:trPr>
          <w:trHeight w:val="1038"/>
        </w:trPr>
        <w:tc>
          <w:tcPr>
            <w:tcW w:w="2041" w:type="dxa"/>
            <w:tcBorders>
              <w:top w:val="double" w:sz="1" w:space="0" w:color="000000"/>
              <w:bottom w:val="dotted" w:sz="4" w:space="0" w:color="000000"/>
            </w:tcBorders>
          </w:tcPr>
          <w:p w:rsidR="00B33099" w:rsidRDefault="00B33099">
            <w:pPr>
              <w:pStyle w:val="TableParagraph"/>
              <w:spacing w:before="3"/>
              <w:rPr>
                <w:rFonts w:ascii="Century Gothic"/>
                <w:b/>
                <w:sz w:val="32"/>
              </w:rPr>
            </w:pPr>
          </w:p>
          <w:p w:rsidR="00B33099" w:rsidRDefault="001F4808">
            <w:pPr>
              <w:pStyle w:val="TableParagraph"/>
              <w:ind w:left="112"/>
              <w:rPr>
                <w:rFonts w:ascii="Century Gothic"/>
                <w:b/>
                <w:sz w:val="20"/>
              </w:rPr>
            </w:pPr>
            <w:r>
              <w:rPr>
                <w:rFonts w:ascii="Century Gothic"/>
                <w:b/>
                <w:w w:val="110"/>
                <w:sz w:val="20"/>
              </w:rPr>
              <w:t>Estructurado</w:t>
            </w:r>
          </w:p>
        </w:tc>
        <w:tc>
          <w:tcPr>
            <w:tcW w:w="6809" w:type="dxa"/>
            <w:tcBorders>
              <w:top w:val="double" w:sz="1" w:space="0" w:color="000000"/>
              <w:bottom w:val="dotted" w:sz="4" w:space="0" w:color="000000"/>
            </w:tcBorders>
          </w:tcPr>
          <w:p w:rsidR="00B33099" w:rsidRDefault="001F4808">
            <w:pPr>
              <w:pStyle w:val="TableParagraph"/>
              <w:spacing w:before="10" w:line="256" w:lineRule="auto"/>
              <w:ind w:left="106" w:right="106" w:firstLine="28"/>
              <w:jc w:val="both"/>
              <w:rPr>
                <w:sz w:val="20"/>
              </w:rPr>
            </w:pPr>
            <w:r>
              <w:rPr>
                <w:sz w:val="20"/>
              </w:rPr>
              <w:t>Están organizados conforme a un modelo  o  esquema.  Se  almacenan  en  forma tabular y algunas  veces su  estructura también incluye la definición de   las</w:t>
            </w:r>
            <w:r>
              <w:rPr>
                <w:spacing w:val="22"/>
                <w:sz w:val="20"/>
              </w:rPr>
              <w:t xml:space="preserve"> </w:t>
            </w:r>
            <w:r>
              <w:rPr>
                <w:sz w:val="20"/>
              </w:rPr>
              <w:t>relaciones</w:t>
            </w:r>
            <w:r>
              <w:rPr>
                <w:spacing w:val="22"/>
                <w:sz w:val="20"/>
              </w:rPr>
              <w:t xml:space="preserve"> </w:t>
            </w:r>
            <w:r>
              <w:rPr>
                <w:sz w:val="20"/>
              </w:rPr>
              <w:t>entre</w:t>
            </w:r>
            <w:r>
              <w:rPr>
                <w:spacing w:val="22"/>
                <w:sz w:val="20"/>
              </w:rPr>
              <w:t xml:space="preserve"> </w:t>
            </w:r>
            <w:r>
              <w:rPr>
                <w:sz w:val="20"/>
              </w:rPr>
              <w:t>ellos.</w:t>
            </w:r>
            <w:r>
              <w:rPr>
                <w:spacing w:val="21"/>
                <w:sz w:val="20"/>
              </w:rPr>
              <w:t xml:space="preserve"> </w:t>
            </w:r>
            <w:r>
              <w:rPr>
                <w:sz w:val="20"/>
              </w:rPr>
              <w:t>Típicamente</w:t>
            </w:r>
            <w:r>
              <w:rPr>
                <w:spacing w:val="23"/>
                <w:sz w:val="20"/>
              </w:rPr>
              <w:t xml:space="preserve"> </w:t>
            </w:r>
            <w:r>
              <w:rPr>
                <w:sz w:val="20"/>
              </w:rPr>
              <w:t>están</w:t>
            </w:r>
            <w:r>
              <w:rPr>
                <w:spacing w:val="23"/>
                <w:sz w:val="20"/>
              </w:rPr>
              <w:t xml:space="preserve"> </w:t>
            </w:r>
            <w:r>
              <w:rPr>
                <w:sz w:val="20"/>
              </w:rPr>
              <w:t>representados</w:t>
            </w:r>
            <w:r>
              <w:rPr>
                <w:spacing w:val="23"/>
                <w:sz w:val="20"/>
              </w:rPr>
              <w:t xml:space="preserve"> </w:t>
            </w:r>
            <w:r>
              <w:rPr>
                <w:sz w:val="20"/>
              </w:rPr>
              <w:t>en</w:t>
            </w:r>
            <w:r>
              <w:rPr>
                <w:spacing w:val="23"/>
                <w:sz w:val="20"/>
              </w:rPr>
              <w:t xml:space="preserve"> </w:t>
            </w:r>
            <w:r>
              <w:rPr>
                <w:sz w:val="20"/>
              </w:rPr>
              <w:t>bases</w:t>
            </w:r>
            <w:r>
              <w:rPr>
                <w:spacing w:val="23"/>
                <w:sz w:val="20"/>
              </w:rPr>
              <w:t xml:space="preserve"> </w:t>
            </w:r>
            <w:r>
              <w:rPr>
                <w:sz w:val="20"/>
              </w:rPr>
              <w:t>de</w:t>
            </w:r>
            <w:r>
              <w:rPr>
                <w:spacing w:val="22"/>
                <w:sz w:val="20"/>
              </w:rPr>
              <w:t xml:space="preserve"> </w:t>
            </w:r>
            <w:r>
              <w:rPr>
                <w:sz w:val="20"/>
              </w:rPr>
              <w:t>datos</w:t>
            </w:r>
          </w:p>
          <w:p w:rsidR="00B33099" w:rsidRDefault="001F4808">
            <w:pPr>
              <w:pStyle w:val="TableParagraph"/>
              <w:spacing w:line="224" w:lineRule="exact"/>
              <w:ind w:left="106"/>
              <w:jc w:val="both"/>
              <w:rPr>
                <w:sz w:val="20"/>
              </w:rPr>
            </w:pPr>
            <w:r>
              <w:rPr>
                <w:w w:val="105"/>
                <w:sz w:val="20"/>
              </w:rPr>
              <w:t>que hacen parte del funci</w:t>
            </w:r>
            <w:r>
              <w:rPr>
                <w:w w:val="105"/>
                <w:sz w:val="20"/>
              </w:rPr>
              <w:t>onamiento de sistemas de información.</w:t>
            </w:r>
          </w:p>
        </w:tc>
      </w:tr>
      <w:tr w:rsidR="00B33099">
        <w:trPr>
          <w:trHeight w:val="779"/>
        </w:trPr>
        <w:tc>
          <w:tcPr>
            <w:tcW w:w="2041" w:type="dxa"/>
            <w:tcBorders>
              <w:top w:val="dotted" w:sz="4" w:space="0" w:color="000000"/>
              <w:bottom w:val="dotted" w:sz="4" w:space="0" w:color="000000"/>
            </w:tcBorders>
          </w:tcPr>
          <w:p w:rsidR="00B33099" w:rsidRDefault="00B33099">
            <w:pPr>
              <w:pStyle w:val="TableParagraph"/>
              <w:spacing w:before="9"/>
              <w:rPr>
                <w:rFonts w:ascii="Century Gothic"/>
                <w:b/>
                <w:sz w:val="21"/>
              </w:rPr>
            </w:pPr>
          </w:p>
          <w:p w:rsidR="00B33099" w:rsidRDefault="001F4808">
            <w:pPr>
              <w:pStyle w:val="TableParagraph"/>
              <w:ind w:left="112"/>
              <w:rPr>
                <w:rFonts w:ascii="Century Gothic"/>
                <w:b/>
                <w:sz w:val="20"/>
              </w:rPr>
            </w:pPr>
            <w:r>
              <w:rPr>
                <w:rFonts w:ascii="Century Gothic"/>
                <w:b/>
                <w:w w:val="110"/>
                <w:sz w:val="20"/>
              </w:rPr>
              <w:t>No estructurado</w:t>
            </w:r>
          </w:p>
        </w:tc>
        <w:tc>
          <w:tcPr>
            <w:tcW w:w="6809" w:type="dxa"/>
            <w:tcBorders>
              <w:top w:val="dotted" w:sz="4" w:space="0" w:color="000000"/>
              <w:bottom w:val="dotted" w:sz="4" w:space="0" w:color="000000"/>
            </w:tcBorders>
          </w:tcPr>
          <w:p w:rsidR="00B33099" w:rsidRDefault="001F4808">
            <w:pPr>
              <w:pStyle w:val="TableParagraph"/>
              <w:spacing w:before="11"/>
              <w:ind w:left="106"/>
              <w:rPr>
                <w:sz w:val="20"/>
              </w:rPr>
            </w:pPr>
            <w:r>
              <w:rPr>
                <w:w w:val="105"/>
                <w:sz w:val="20"/>
              </w:rPr>
              <w:t>Su organización y presentación no está guiada por ningún modelo o</w:t>
            </w:r>
          </w:p>
          <w:p w:rsidR="00B33099" w:rsidRDefault="001F4808">
            <w:pPr>
              <w:pStyle w:val="TableParagraph"/>
              <w:spacing w:before="1" w:line="260" w:lineRule="atLeast"/>
              <w:ind w:left="106"/>
              <w:rPr>
                <w:sz w:val="20"/>
              </w:rPr>
            </w:pPr>
            <w:r>
              <w:rPr>
                <w:w w:val="105"/>
                <w:sz w:val="20"/>
              </w:rPr>
              <w:t>esquema. En esta categoría se incluyen, por ejemplo, las imágenes, texto, audios, contenidos de redes sociales, videos.</w:t>
            </w:r>
          </w:p>
        </w:tc>
      </w:tr>
      <w:tr w:rsidR="00B33099">
        <w:trPr>
          <w:trHeight w:val="1040"/>
        </w:trPr>
        <w:tc>
          <w:tcPr>
            <w:tcW w:w="2041" w:type="dxa"/>
            <w:tcBorders>
              <w:top w:val="dotted" w:sz="4" w:space="0" w:color="000000"/>
              <w:bottom w:val="double" w:sz="1" w:space="0" w:color="000000"/>
            </w:tcBorders>
          </w:tcPr>
          <w:p w:rsidR="00B33099" w:rsidRDefault="00B33099">
            <w:pPr>
              <w:pStyle w:val="TableParagraph"/>
              <w:spacing w:before="3"/>
              <w:rPr>
                <w:rFonts w:ascii="Century Gothic"/>
                <w:b/>
                <w:sz w:val="32"/>
              </w:rPr>
            </w:pPr>
          </w:p>
          <w:p w:rsidR="00B33099" w:rsidRDefault="001F4808">
            <w:pPr>
              <w:pStyle w:val="TableParagraph"/>
              <w:spacing w:before="1"/>
              <w:ind w:left="112"/>
              <w:rPr>
                <w:rFonts w:ascii="Century Gothic"/>
                <w:b/>
                <w:sz w:val="20"/>
              </w:rPr>
            </w:pPr>
            <w:r>
              <w:rPr>
                <w:rFonts w:ascii="Century Gothic"/>
                <w:b/>
                <w:w w:val="110"/>
                <w:sz w:val="20"/>
              </w:rPr>
              <w:t>Semiestructurado</w:t>
            </w:r>
          </w:p>
        </w:tc>
        <w:tc>
          <w:tcPr>
            <w:tcW w:w="6809" w:type="dxa"/>
            <w:tcBorders>
              <w:top w:val="dotted" w:sz="4" w:space="0" w:color="000000"/>
              <w:bottom w:val="double" w:sz="1" w:space="0" w:color="000000"/>
            </w:tcBorders>
          </w:tcPr>
          <w:p w:rsidR="00B33099" w:rsidRDefault="001F4808">
            <w:pPr>
              <w:pStyle w:val="TableParagraph"/>
              <w:spacing w:before="11" w:line="256" w:lineRule="auto"/>
              <w:ind w:left="106" w:right="107"/>
              <w:jc w:val="both"/>
              <w:rPr>
                <w:sz w:val="20"/>
              </w:rPr>
            </w:pPr>
            <w:r>
              <w:rPr>
                <w:w w:val="105"/>
                <w:sz w:val="20"/>
              </w:rPr>
              <w:t>Su organización y presentación tiene una estructura básica (etiquetas o marcadores), pero no tiene establecida una de</w:t>
            </w:r>
            <w:r>
              <w:rPr>
                <w:w w:val="105"/>
                <w:sz w:val="20"/>
              </w:rPr>
              <w:t>finición de relaciones en su contenido. En esta categoría se incluyen contenidos de e-mails, tweets,</w:t>
            </w:r>
          </w:p>
          <w:p w:rsidR="00B33099" w:rsidRDefault="001F4808">
            <w:pPr>
              <w:pStyle w:val="TableParagraph"/>
              <w:spacing w:line="226" w:lineRule="exact"/>
              <w:ind w:left="106"/>
              <w:jc w:val="both"/>
              <w:rPr>
                <w:sz w:val="20"/>
              </w:rPr>
            </w:pPr>
            <w:r>
              <w:rPr>
                <w:w w:val="105"/>
                <w:sz w:val="20"/>
              </w:rPr>
              <w:t>archivos XML.</w:t>
            </w:r>
          </w:p>
        </w:tc>
      </w:tr>
    </w:tbl>
    <w:p w:rsidR="00B33099" w:rsidRDefault="001F4808">
      <w:pPr>
        <w:spacing w:before="78"/>
        <w:ind w:left="263"/>
        <w:rPr>
          <w:sz w:val="18"/>
        </w:rPr>
      </w:pPr>
      <w:r>
        <w:rPr>
          <w:w w:val="110"/>
          <w:sz w:val="18"/>
        </w:rPr>
        <w:t>Fuente: DNP (2017).</w:t>
      </w:r>
    </w:p>
    <w:p w:rsidR="00B33099" w:rsidRDefault="00B33099">
      <w:pPr>
        <w:pStyle w:val="BodyText"/>
        <w:spacing w:before="11"/>
        <w:rPr>
          <w:sz w:val="20"/>
        </w:rPr>
      </w:pPr>
    </w:p>
    <w:p w:rsidR="00B33099" w:rsidRDefault="001F4808">
      <w:pPr>
        <w:pStyle w:val="BodyText"/>
        <w:spacing w:before="1" w:line="292" w:lineRule="auto"/>
        <w:ind w:left="263" w:right="1697" w:firstLine="707"/>
        <w:jc w:val="both"/>
      </w:pPr>
      <w:r>
        <w:rPr>
          <w:w w:val="105"/>
        </w:rPr>
        <w:t>La vinculación de datos estructurados con otros datos complementarios de cualquier tipo, que son leíbles por máquinas, da lugar a los datos enlazados. Este concepto hace referencia al método con el que se pueden mostrar, intercambiar y conectar datos en In</w:t>
      </w:r>
      <w:r>
        <w:rPr>
          <w:w w:val="105"/>
        </w:rPr>
        <w:t>ternet.</w:t>
      </w:r>
      <w:r>
        <w:rPr>
          <w:spacing w:val="-8"/>
          <w:w w:val="105"/>
        </w:rPr>
        <w:t xml:space="preserve"> </w:t>
      </w:r>
      <w:r>
        <w:rPr>
          <w:w w:val="105"/>
        </w:rPr>
        <w:t>Los</w:t>
      </w:r>
      <w:r>
        <w:rPr>
          <w:spacing w:val="-7"/>
          <w:w w:val="105"/>
        </w:rPr>
        <w:t xml:space="preserve"> </w:t>
      </w:r>
      <w:r>
        <w:rPr>
          <w:w w:val="105"/>
        </w:rPr>
        <w:t>conjuntos</w:t>
      </w:r>
      <w:r>
        <w:rPr>
          <w:spacing w:val="-7"/>
          <w:w w:val="105"/>
        </w:rPr>
        <w:t xml:space="preserve"> </w:t>
      </w:r>
      <w:r>
        <w:rPr>
          <w:w w:val="105"/>
        </w:rPr>
        <w:t>de</w:t>
      </w:r>
      <w:r>
        <w:rPr>
          <w:spacing w:val="-8"/>
          <w:w w:val="105"/>
        </w:rPr>
        <w:t xml:space="preserve"> </w:t>
      </w:r>
      <w:r>
        <w:rPr>
          <w:w w:val="105"/>
        </w:rPr>
        <w:t>datos</w:t>
      </w:r>
      <w:r>
        <w:rPr>
          <w:spacing w:val="-7"/>
          <w:w w:val="105"/>
        </w:rPr>
        <w:t xml:space="preserve"> </w:t>
      </w:r>
      <w:r>
        <w:rPr>
          <w:w w:val="105"/>
        </w:rPr>
        <w:t>disponibles</w:t>
      </w:r>
      <w:r>
        <w:rPr>
          <w:spacing w:val="-7"/>
          <w:w w:val="105"/>
        </w:rPr>
        <w:t xml:space="preserve"> </w:t>
      </w:r>
      <w:r>
        <w:rPr>
          <w:w w:val="105"/>
        </w:rPr>
        <w:t>en</w:t>
      </w:r>
      <w:r>
        <w:rPr>
          <w:spacing w:val="-7"/>
          <w:w w:val="105"/>
        </w:rPr>
        <w:t xml:space="preserve"> </w:t>
      </w:r>
      <w:r>
        <w:rPr>
          <w:w w:val="105"/>
        </w:rPr>
        <w:t>este</w:t>
      </w:r>
      <w:r>
        <w:rPr>
          <w:spacing w:val="-9"/>
          <w:w w:val="105"/>
        </w:rPr>
        <w:t xml:space="preserve"> </w:t>
      </w:r>
      <w:r>
        <w:rPr>
          <w:w w:val="105"/>
        </w:rPr>
        <w:t>que</w:t>
      </w:r>
      <w:r>
        <w:rPr>
          <w:spacing w:val="-6"/>
          <w:w w:val="105"/>
        </w:rPr>
        <w:t xml:space="preserve"> </w:t>
      </w:r>
      <w:r>
        <w:rPr>
          <w:w w:val="105"/>
        </w:rPr>
        <w:t>se</w:t>
      </w:r>
      <w:r>
        <w:rPr>
          <w:spacing w:val="-7"/>
          <w:w w:val="105"/>
        </w:rPr>
        <w:t xml:space="preserve"> </w:t>
      </w:r>
      <w:r>
        <w:rPr>
          <w:w w:val="105"/>
        </w:rPr>
        <w:t>encuentran</w:t>
      </w:r>
      <w:r>
        <w:rPr>
          <w:spacing w:val="-7"/>
          <w:w w:val="105"/>
        </w:rPr>
        <w:t xml:space="preserve"> </w:t>
      </w:r>
      <w:r>
        <w:rPr>
          <w:w w:val="105"/>
        </w:rPr>
        <w:t>enlazados</w:t>
      </w:r>
      <w:r>
        <w:rPr>
          <w:spacing w:val="-7"/>
          <w:w w:val="105"/>
        </w:rPr>
        <w:t xml:space="preserve"> </w:t>
      </w:r>
      <w:r>
        <w:rPr>
          <w:w w:val="105"/>
        </w:rPr>
        <w:t>conforman la</w:t>
      </w:r>
      <w:r>
        <w:rPr>
          <w:spacing w:val="16"/>
          <w:w w:val="105"/>
        </w:rPr>
        <w:t xml:space="preserve"> </w:t>
      </w:r>
      <w:r>
        <w:rPr>
          <w:w w:val="105"/>
        </w:rPr>
        <w:t>web</w:t>
      </w:r>
      <w:r>
        <w:rPr>
          <w:spacing w:val="17"/>
          <w:w w:val="105"/>
        </w:rPr>
        <w:t xml:space="preserve"> </w:t>
      </w:r>
      <w:r>
        <w:rPr>
          <w:w w:val="105"/>
        </w:rPr>
        <w:t>de</w:t>
      </w:r>
      <w:r>
        <w:rPr>
          <w:spacing w:val="17"/>
          <w:w w:val="105"/>
        </w:rPr>
        <w:t xml:space="preserve"> </w:t>
      </w:r>
      <w:r>
        <w:rPr>
          <w:w w:val="105"/>
        </w:rPr>
        <w:t>datos,</w:t>
      </w:r>
      <w:r>
        <w:rPr>
          <w:spacing w:val="16"/>
          <w:w w:val="105"/>
        </w:rPr>
        <w:t xml:space="preserve"> </w:t>
      </w:r>
      <w:r>
        <w:rPr>
          <w:w w:val="105"/>
        </w:rPr>
        <w:t>es</w:t>
      </w:r>
      <w:r>
        <w:rPr>
          <w:spacing w:val="17"/>
          <w:w w:val="105"/>
        </w:rPr>
        <w:t xml:space="preserve"> </w:t>
      </w:r>
      <w:r>
        <w:rPr>
          <w:w w:val="105"/>
        </w:rPr>
        <w:t>decir,</w:t>
      </w:r>
      <w:r>
        <w:rPr>
          <w:spacing w:val="16"/>
          <w:w w:val="105"/>
        </w:rPr>
        <w:t xml:space="preserve"> </w:t>
      </w:r>
      <w:r>
        <w:rPr>
          <w:w w:val="105"/>
        </w:rPr>
        <w:t>una</w:t>
      </w:r>
      <w:r>
        <w:rPr>
          <w:spacing w:val="17"/>
          <w:w w:val="105"/>
        </w:rPr>
        <w:t xml:space="preserve"> </w:t>
      </w:r>
      <w:r>
        <w:rPr>
          <w:w w:val="105"/>
        </w:rPr>
        <w:t>gran</w:t>
      </w:r>
      <w:r>
        <w:rPr>
          <w:spacing w:val="18"/>
          <w:w w:val="105"/>
        </w:rPr>
        <w:t xml:space="preserve"> </w:t>
      </w:r>
      <w:r>
        <w:rPr>
          <w:w w:val="105"/>
        </w:rPr>
        <w:t>base</w:t>
      </w:r>
      <w:r>
        <w:rPr>
          <w:spacing w:val="17"/>
          <w:w w:val="105"/>
        </w:rPr>
        <w:t xml:space="preserve"> </w:t>
      </w:r>
      <w:r>
        <w:rPr>
          <w:w w:val="105"/>
        </w:rPr>
        <w:t>de</w:t>
      </w:r>
      <w:r>
        <w:rPr>
          <w:spacing w:val="16"/>
          <w:w w:val="105"/>
        </w:rPr>
        <w:t xml:space="preserve"> </w:t>
      </w:r>
      <w:r>
        <w:rPr>
          <w:w w:val="105"/>
        </w:rPr>
        <w:t>datos</w:t>
      </w:r>
      <w:r>
        <w:rPr>
          <w:spacing w:val="15"/>
          <w:w w:val="105"/>
        </w:rPr>
        <w:t xml:space="preserve"> </w:t>
      </w:r>
      <w:r>
        <w:rPr>
          <w:w w:val="105"/>
        </w:rPr>
        <w:t>entrelazados.</w:t>
      </w:r>
    </w:p>
    <w:p w:rsidR="00B33099" w:rsidRDefault="001F4808">
      <w:pPr>
        <w:pStyle w:val="BodyText"/>
        <w:spacing w:before="125" w:line="292" w:lineRule="auto"/>
        <w:ind w:left="263" w:right="1696" w:firstLine="707"/>
        <w:jc w:val="both"/>
      </w:pPr>
      <w:r>
        <w:rPr>
          <w:w w:val="105"/>
        </w:rPr>
        <w:t>Por otro lado, todos los datos (independientemente de la forma como se originan, organizan y almacenan)</w:t>
      </w:r>
      <w:r>
        <w:rPr>
          <w:w w:val="105"/>
        </w:rPr>
        <w:t xml:space="preserve"> se clasifican de acuerdo con los criterios orgánico y cualitativo, </w:t>
      </w:r>
      <w:r>
        <w:rPr>
          <w:spacing w:val="52"/>
          <w:w w:val="105"/>
        </w:rPr>
        <w:t xml:space="preserve"> </w:t>
      </w:r>
      <w:r>
        <w:rPr>
          <w:w w:val="105"/>
        </w:rPr>
        <w:t xml:space="preserve">para determinar su tratamiento jurídico, que define las limitaciones a su acceso, uso y divulgación </w:t>
      </w:r>
      <w:hyperlink w:anchor="_bookmark48" w:history="1">
        <w:r>
          <w:rPr>
            <w:w w:val="105"/>
          </w:rPr>
          <w:t>(Tabla</w:t>
        </w:r>
        <w:r>
          <w:rPr>
            <w:spacing w:val="-21"/>
            <w:w w:val="105"/>
          </w:rPr>
          <w:t xml:space="preserve"> </w:t>
        </w:r>
        <w:r>
          <w:rPr>
            <w:w w:val="105"/>
          </w:rPr>
          <w:t>3</w:t>
        </w:r>
      </w:hyperlink>
      <w:r>
        <w:rPr>
          <w:w w:val="105"/>
        </w:rPr>
        <w:t>).</w:t>
      </w:r>
    </w:p>
    <w:p w:rsidR="00B33099" w:rsidRDefault="00B33099">
      <w:pPr>
        <w:spacing w:line="292" w:lineRule="auto"/>
        <w:jc w:val="both"/>
        <w:sectPr w:rsidR="00B33099">
          <w:pgSz w:w="12240" w:h="15840"/>
          <w:pgMar w:top="1420" w:right="0" w:bottom="1020" w:left="1580" w:header="0" w:footer="758" w:gutter="0"/>
          <w:cols w:space="720"/>
        </w:sectPr>
      </w:pPr>
    </w:p>
    <w:p w:rsidR="00B33099" w:rsidRDefault="001F4808">
      <w:pPr>
        <w:pStyle w:val="Heading2"/>
        <w:ind w:left="2982"/>
      </w:pPr>
      <w:bookmarkStart w:id="59" w:name="_bookmark48"/>
      <w:bookmarkEnd w:id="59"/>
      <w:r>
        <w:rPr>
          <w:w w:val="115"/>
        </w:rPr>
        <w:lastRenderedPageBreak/>
        <w:t>Tabla 3. Tipologías de datos</w:t>
      </w:r>
    </w:p>
    <w:p w:rsidR="00B33099" w:rsidRDefault="00B33099">
      <w:pPr>
        <w:pStyle w:val="BodyText"/>
        <w:spacing w:before="11"/>
        <w:rPr>
          <w:rFonts w:ascii="Century Gothic"/>
          <w:b/>
          <w:sz w:val="14"/>
        </w:rPr>
      </w:pPr>
    </w:p>
    <w:tbl>
      <w:tblPr>
        <w:tblW w:w="0" w:type="auto"/>
        <w:tblInd w:w="225" w:type="dxa"/>
        <w:tblLayout w:type="fixed"/>
        <w:tblCellMar>
          <w:left w:w="0" w:type="dxa"/>
          <w:right w:w="0" w:type="dxa"/>
        </w:tblCellMar>
        <w:tblLook w:val="01E0" w:firstRow="1" w:lastRow="1" w:firstColumn="1" w:lastColumn="1" w:noHBand="0" w:noVBand="0"/>
      </w:tblPr>
      <w:tblGrid>
        <w:gridCol w:w="1560"/>
        <w:gridCol w:w="1374"/>
        <w:gridCol w:w="5855"/>
      </w:tblGrid>
      <w:tr w:rsidR="00B33099">
        <w:trPr>
          <w:trHeight w:val="1040"/>
        </w:trPr>
        <w:tc>
          <w:tcPr>
            <w:tcW w:w="1560" w:type="dxa"/>
            <w:vMerge w:val="restart"/>
            <w:tcBorders>
              <w:top w:val="double" w:sz="1" w:space="0" w:color="000000"/>
              <w:bottom w:val="dotted" w:sz="4" w:space="0" w:color="000000"/>
            </w:tcBorders>
          </w:tcPr>
          <w:p w:rsidR="00B33099" w:rsidRDefault="00B33099">
            <w:pPr>
              <w:pStyle w:val="TableParagraph"/>
              <w:spacing w:before="8"/>
              <w:rPr>
                <w:rFonts w:ascii="Century Gothic"/>
                <w:b/>
                <w:sz w:val="32"/>
              </w:rPr>
            </w:pPr>
          </w:p>
          <w:p w:rsidR="00B33099" w:rsidRDefault="001F4808">
            <w:pPr>
              <w:pStyle w:val="TableParagraph"/>
              <w:spacing w:line="256" w:lineRule="auto"/>
              <w:ind w:left="143" w:right="144"/>
              <w:jc w:val="center"/>
              <w:rPr>
                <w:sz w:val="20"/>
              </w:rPr>
            </w:pPr>
            <w:r>
              <w:rPr>
                <w:rFonts w:ascii="Century Gothic" w:hAnsi="Century Gothic"/>
                <w:b/>
                <w:w w:val="105"/>
                <w:sz w:val="20"/>
              </w:rPr>
              <w:t xml:space="preserve">Criterio orgánico: </w:t>
            </w:r>
            <w:r>
              <w:rPr>
                <w:w w:val="105"/>
                <w:sz w:val="20"/>
              </w:rPr>
              <w:t>sujeto que genera el dato</w:t>
            </w:r>
          </w:p>
        </w:tc>
        <w:tc>
          <w:tcPr>
            <w:tcW w:w="1374" w:type="dxa"/>
            <w:tcBorders>
              <w:top w:val="double" w:sz="1" w:space="0" w:color="000000"/>
            </w:tcBorders>
          </w:tcPr>
          <w:p w:rsidR="00B33099" w:rsidRDefault="00B33099">
            <w:pPr>
              <w:pStyle w:val="TableParagraph"/>
              <w:spacing w:before="5"/>
              <w:rPr>
                <w:rFonts w:ascii="Century Gothic"/>
                <w:b/>
                <w:sz w:val="32"/>
              </w:rPr>
            </w:pPr>
          </w:p>
          <w:p w:rsidR="00B33099" w:rsidRDefault="001F4808">
            <w:pPr>
              <w:pStyle w:val="TableParagraph"/>
              <w:ind w:left="108"/>
              <w:rPr>
                <w:rFonts w:ascii="Century Gothic" w:hAnsi="Century Gothic"/>
                <w:b/>
                <w:sz w:val="20"/>
              </w:rPr>
            </w:pPr>
            <w:r>
              <w:rPr>
                <w:rFonts w:ascii="Century Gothic" w:hAnsi="Century Gothic"/>
                <w:b/>
                <w:w w:val="105"/>
                <w:sz w:val="20"/>
              </w:rPr>
              <w:t>Público</w:t>
            </w:r>
          </w:p>
        </w:tc>
        <w:tc>
          <w:tcPr>
            <w:tcW w:w="5855" w:type="dxa"/>
            <w:tcBorders>
              <w:top w:val="double" w:sz="1" w:space="0" w:color="000000"/>
            </w:tcBorders>
          </w:tcPr>
          <w:p w:rsidR="00B33099" w:rsidRDefault="001F4808">
            <w:pPr>
              <w:pStyle w:val="TableParagraph"/>
              <w:spacing w:before="13" w:line="254" w:lineRule="auto"/>
              <w:ind w:left="150" w:right="106"/>
              <w:jc w:val="both"/>
              <w:rPr>
                <w:sz w:val="20"/>
              </w:rPr>
            </w:pPr>
            <w:r>
              <w:rPr>
                <w:w w:val="105"/>
                <w:sz w:val="20"/>
              </w:rPr>
              <w:t>Datos producidos o recolectados por una entidad pública, que ejerce funciones públicas o presta un servicio público (p. ej. cantidad de contratos suscritos, listado de funcionarios de una</w:t>
            </w:r>
          </w:p>
          <w:p w:rsidR="00B33099" w:rsidRDefault="001F4808">
            <w:pPr>
              <w:pStyle w:val="TableParagraph"/>
              <w:tabs>
                <w:tab w:val="left" w:pos="149"/>
                <w:tab w:val="left" w:pos="5854"/>
              </w:tabs>
              <w:spacing w:before="1" w:line="230" w:lineRule="exact"/>
              <w:ind w:left="-1374"/>
              <w:jc w:val="both"/>
              <w:rPr>
                <w:sz w:val="20"/>
              </w:rPr>
            </w:pPr>
            <w:r>
              <w:rPr>
                <w:w w:val="135"/>
                <w:sz w:val="20"/>
                <w:u w:val="dotted"/>
              </w:rPr>
              <w:t xml:space="preserve"> </w:t>
            </w:r>
            <w:r>
              <w:rPr>
                <w:sz w:val="20"/>
                <w:u w:val="dotted"/>
              </w:rPr>
              <w:tab/>
            </w:r>
            <w:r>
              <w:rPr>
                <w:w w:val="105"/>
                <w:sz w:val="20"/>
                <w:u w:val="dotted"/>
              </w:rPr>
              <w:t>entidad).</w:t>
            </w:r>
            <w:r>
              <w:rPr>
                <w:sz w:val="20"/>
                <w:u w:val="dotted"/>
              </w:rPr>
              <w:tab/>
            </w:r>
          </w:p>
        </w:tc>
      </w:tr>
      <w:tr w:rsidR="00B33099">
        <w:trPr>
          <w:trHeight w:val="779"/>
        </w:trPr>
        <w:tc>
          <w:tcPr>
            <w:tcW w:w="1560" w:type="dxa"/>
            <w:vMerge/>
            <w:tcBorders>
              <w:top w:val="nil"/>
              <w:bottom w:val="dotted" w:sz="4" w:space="0" w:color="000000"/>
            </w:tcBorders>
          </w:tcPr>
          <w:p w:rsidR="00B33099" w:rsidRDefault="00B33099">
            <w:pPr>
              <w:rPr>
                <w:sz w:val="2"/>
                <w:szCs w:val="2"/>
              </w:rPr>
            </w:pPr>
          </w:p>
        </w:tc>
        <w:tc>
          <w:tcPr>
            <w:tcW w:w="1374" w:type="dxa"/>
            <w:tcBorders>
              <w:bottom w:val="dotted" w:sz="4" w:space="0" w:color="000000"/>
            </w:tcBorders>
          </w:tcPr>
          <w:p w:rsidR="00B33099" w:rsidRDefault="00B33099">
            <w:pPr>
              <w:pStyle w:val="TableParagraph"/>
              <w:spacing w:before="9"/>
              <w:rPr>
                <w:rFonts w:ascii="Century Gothic"/>
                <w:b/>
                <w:sz w:val="21"/>
              </w:rPr>
            </w:pPr>
          </w:p>
          <w:p w:rsidR="00B33099" w:rsidRDefault="001F4808">
            <w:pPr>
              <w:pStyle w:val="TableParagraph"/>
              <w:ind w:left="108"/>
              <w:rPr>
                <w:rFonts w:ascii="Century Gothic"/>
                <w:b/>
                <w:sz w:val="20"/>
              </w:rPr>
            </w:pPr>
            <w:r>
              <w:rPr>
                <w:rFonts w:ascii="Century Gothic"/>
                <w:b/>
                <w:w w:val="115"/>
                <w:sz w:val="20"/>
              </w:rPr>
              <w:t>Privado</w:t>
            </w:r>
          </w:p>
        </w:tc>
        <w:tc>
          <w:tcPr>
            <w:tcW w:w="5855" w:type="dxa"/>
            <w:tcBorders>
              <w:bottom w:val="dotted" w:sz="4" w:space="0" w:color="000000"/>
            </w:tcBorders>
          </w:tcPr>
          <w:p w:rsidR="00B33099" w:rsidRDefault="001F4808">
            <w:pPr>
              <w:pStyle w:val="TableParagraph"/>
              <w:spacing w:before="11" w:line="254" w:lineRule="auto"/>
              <w:ind w:left="150"/>
              <w:rPr>
                <w:sz w:val="20"/>
              </w:rPr>
            </w:pPr>
            <w:r>
              <w:rPr>
                <w:w w:val="105"/>
                <w:sz w:val="20"/>
              </w:rPr>
              <w:t>Datos producidos o recolectados por un particular (empresa, ciudadano, academia). Como las notas de los estudiantes o la</w:t>
            </w:r>
          </w:p>
          <w:p w:rsidR="00B33099" w:rsidRDefault="001F4808">
            <w:pPr>
              <w:pStyle w:val="TableParagraph"/>
              <w:spacing w:before="1" w:line="230" w:lineRule="exact"/>
              <w:ind w:left="150"/>
              <w:rPr>
                <w:sz w:val="20"/>
              </w:rPr>
            </w:pPr>
            <w:r>
              <w:rPr>
                <w:w w:val="105"/>
                <w:sz w:val="20"/>
              </w:rPr>
              <w:t>historia laboral de los empleados de una empresa.</w:t>
            </w:r>
          </w:p>
        </w:tc>
      </w:tr>
      <w:tr w:rsidR="00B33099">
        <w:trPr>
          <w:trHeight w:val="587"/>
        </w:trPr>
        <w:tc>
          <w:tcPr>
            <w:tcW w:w="1560" w:type="dxa"/>
            <w:vMerge w:val="restart"/>
            <w:tcBorders>
              <w:top w:val="dotted" w:sz="4" w:space="0" w:color="000000"/>
              <w:bottom w:val="double" w:sz="1" w:space="0" w:color="000000"/>
            </w:tcBorders>
          </w:tcPr>
          <w:p w:rsidR="00B33099" w:rsidRDefault="00B33099">
            <w:pPr>
              <w:pStyle w:val="TableParagraph"/>
              <w:spacing w:before="4"/>
              <w:rPr>
                <w:rFonts w:ascii="Century Gothic"/>
                <w:b/>
                <w:sz w:val="19"/>
              </w:rPr>
            </w:pPr>
          </w:p>
          <w:p w:rsidR="00B33099" w:rsidRDefault="001F4808">
            <w:pPr>
              <w:pStyle w:val="TableParagraph"/>
              <w:spacing w:before="1" w:line="256" w:lineRule="auto"/>
              <w:ind w:left="170" w:right="170" w:hanging="1"/>
              <w:jc w:val="center"/>
              <w:rPr>
                <w:sz w:val="20"/>
              </w:rPr>
            </w:pPr>
            <w:r>
              <w:rPr>
                <w:rFonts w:ascii="Century Gothic"/>
                <w:b/>
                <w:w w:val="110"/>
                <w:sz w:val="20"/>
              </w:rPr>
              <w:t xml:space="preserve">Criterio cualitativo: </w:t>
            </w:r>
            <w:r>
              <w:rPr>
                <w:w w:val="110"/>
                <w:sz w:val="20"/>
              </w:rPr>
              <w:t xml:space="preserve">variables </w:t>
            </w:r>
            <w:r>
              <w:rPr>
                <w:sz w:val="20"/>
              </w:rPr>
              <w:t>representadas</w:t>
            </w:r>
          </w:p>
        </w:tc>
        <w:tc>
          <w:tcPr>
            <w:tcW w:w="1374" w:type="dxa"/>
            <w:tcBorders>
              <w:top w:val="dotted" w:sz="4" w:space="0" w:color="000000"/>
              <w:bottom w:val="dotted" w:sz="4" w:space="0" w:color="000000"/>
            </w:tcBorders>
          </w:tcPr>
          <w:p w:rsidR="00B33099" w:rsidRDefault="001F4808">
            <w:pPr>
              <w:pStyle w:val="TableParagraph"/>
              <w:spacing w:before="175"/>
              <w:ind w:left="108"/>
              <w:rPr>
                <w:rFonts w:ascii="Century Gothic"/>
                <w:b/>
                <w:sz w:val="20"/>
              </w:rPr>
            </w:pPr>
            <w:r>
              <w:rPr>
                <w:rFonts w:ascii="Century Gothic"/>
                <w:b/>
                <w:w w:val="110"/>
                <w:sz w:val="20"/>
              </w:rPr>
              <w:t>Personal</w:t>
            </w:r>
          </w:p>
        </w:tc>
        <w:tc>
          <w:tcPr>
            <w:tcW w:w="5855" w:type="dxa"/>
            <w:tcBorders>
              <w:top w:val="dotted" w:sz="4" w:space="0" w:color="000000"/>
              <w:bottom w:val="dotted" w:sz="4" w:space="0" w:color="000000"/>
            </w:tcBorders>
          </w:tcPr>
          <w:p w:rsidR="00B33099" w:rsidRDefault="001F4808">
            <w:pPr>
              <w:pStyle w:val="TableParagraph"/>
              <w:spacing w:before="11"/>
              <w:ind w:left="178"/>
              <w:rPr>
                <w:sz w:val="20"/>
              </w:rPr>
            </w:pPr>
            <w:r>
              <w:rPr>
                <w:w w:val="105"/>
                <w:sz w:val="20"/>
              </w:rPr>
              <w:t>Datos que describen caracter</w:t>
            </w:r>
            <w:r>
              <w:rPr>
                <w:w w:val="105"/>
                <w:sz w:val="20"/>
              </w:rPr>
              <w:t>ísticas que permiten identificar a</w:t>
            </w:r>
          </w:p>
          <w:p w:rsidR="00B33099" w:rsidRDefault="001F4808">
            <w:pPr>
              <w:pStyle w:val="TableParagraph"/>
              <w:spacing w:before="53"/>
              <w:ind w:left="150"/>
              <w:rPr>
                <w:sz w:val="20"/>
              </w:rPr>
            </w:pPr>
            <w:r>
              <w:rPr>
                <w:w w:val="105"/>
                <w:sz w:val="20"/>
              </w:rPr>
              <w:t>una persona (p. ej. fecha de nacimiento, estatura, etc.).</w:t>
            </w:r>
          </w:p>
        </w:tc>
      </w:tr>
      <w:tr w:rsidR="00B33099">
        <w:trPr>
          <w:trHeight w:val="886"/>
        </w:trPr>
        <w:tc>
          <w:tcPr>
            <w:tcW w:w="1560" w:type="dxa"/>
            <w:vMerge/>
            <w:tcBorders>
              <w:top w:val="nil"/>
              <w:bottom w:val="double" w:sz="1" w:space="0" w:color="000000"/>
            </w:tcBorders>
          </w:tcPr>
          <w:p w:rsidR="00B33099" w:rsidRDefault="00B33099">
            <w:pPr>
              <w:rPr>
                <w:sz w:val="2"/>
                <w:szCs w:val="2"/>
              </w:rPr>
            </w:pPr>
          </w:p>
        </w:tc>
        <w:tc>
          <w:tcPr>
            <w:tcW w:w="1374" w:type="dxa"/>
            <w:tcBorders>
              <w:top w:val="dotted" w:sz="4" w:space="0" w:color="000000"/>
              <w:bottom w:val="double" w:sz="1" w:space="0" w:color="000000"/>
            </w:tcBorders>
          </w:tcPr>
          <w:p w:rsidR="00B33099" w:rsidRDefault="00B33099">
            <w:pPr>
              <w:pStyle w:val="TableParagraph"/>
              <w:rPr>
                <w:rFonts w:ascii="Century Gothic"/>
                <w:b/>
                <w:sz w:val="26"/>
              </w:rPr>
            </w:pPr>
          </w:p>
          <w:p w:rsidR="00B33099" w:rsidRDefault="001F4808">
            <w:pPr>
              <w:pStyle w:val="TableParagraph"/>
              <w:ind w:left="108"/>
              <w:rPr>
                <w:rFonts w:ascii="Century Gothic"/>
                <w:b/>
                <w:sz w:val="19"/>
              </w:rPr>
            </w:pPr>
            <w:r>
              <w:rPr>
                <w:rFonts w:ascii="Century Gothic"/>
                <w:b/>
                <w:w w:val="110"/>
                <w:sz w:val="19"/>
              </w:rPr>
              <w:t>Impersonal</w:t>
            </w:r>
          </w:p>
        </w:tc>
        <w:tc>
          <w:tcPr>
            <w:tcW w:w="5855" w:type="dxa"/>
            <w:tcBorders>
              <w:top w:val="dotted" w:sz="4" w:space="0" w:color="000000"/>
              <w:bottom w:val="double" w:sz="1" w:space="0" w:color="000000"/>
            </w:tcBorders>
          </w:tcPr>
          <w:p w:rsidR="00B33099" w:rsidRDefault="001F4808">
            <w:pPr>
              <w:pStyle w:val="TableParagraph"/>
              <w:spacing w:before="1" w:line="292" w:lineRule="auto"/>
              <w:ind w:left="150" w:right="99"/>
              <w:rPr>
                <w:sz w:val="20"/>
              </w:rPr>
            </w:pPr>
            <w:r>
              <w:rPr>
                <w:w w:val="110"/>
                <w:sz w:val="20"/>
              </w:rPr>
              <w:t>Datos</w:t>
            </w:r>
            <w:r>
              <w:rPr>
                <w:spacing w:val="-8"/>
                <w:w w:val="110"/>
                <w:sz w:val="20"/>
              </w:rPr>
              <w:t xml:space="preserve"> </w:t>
            </w:r>
            <w:r>
              <w:rPr>
                <w:w w:val="110"/>
                <w:sz w:val="20"/>
              </w:rPr>
              <w:t>que</w:t>
            </w:r>
            <w:r>
              <w:rPr>
                <w:spacing w:val="-7"/>
                <w:w w:val="110"/>
                <w:sz w:val="20"/>
              </w:rPr>
              <w:t xml:space="preserve"> </w:t>
            </w:r>
            <w:r>
              <w:rPr>
                <w:w w:val="110"/>
                <w:sz w:val="20"/>
              </w:rPr>
              <w:t>no</w:t>
            </w:r>
            <w:r>
              <w:rPr>
                <w:spacing w:val="-6"/>
                <w:w w:val="110"/>
                <w:sz w:val="20"/>
              </w:rPr>
              <w:t xml:space="preserve"> </w:t>
            </w:r>
            <w:r>
              <w:rPr>
                <w:w w:val="110"/>
                <w:sz w:val="20"/>
              </w:rPr>
              <w:t>permiten</w:t>
            </w:r>
            <w:r>
              <w:rPr>
                <w:spacing w:val="-7"/>
                <w:w w:val="110"/>
                <w:sz w:val="20"/>
              </w:rPr>
              <w:t xml:space="preserve"> </w:t>
            </w:r>
            <w:r>
              <w:rPr>
                <w:w w:val="110"/>
                <w:sz w:val="20"/>
              </w:rPr>
              <w:t>la</w:t>
            </w:r>
            <w:r>
              <w:rPr>
                <w:spacing w:val="-9"/>
                <w:w w:val="110"/>
                <w:sz w:val="20"/>
              </w:rPr>
              <w:t xml:space="preserve"> </w:t>
            </w:r>
            <w:r>
              <w:rPr>
                <w:w w:val="110"/>
                <w:sz w:val="20"/>
              </w:rPr>
              <w:t>individualización</w:t>
            </w:r>
            <w:r>
              <w:rPr>
                <w:spacing w:val="-7"/>
                <w:w w:val="110"/>
                <w:sz w:val="20"/>
              </w:rPr>
              <w:t xml:space="preserve"> </w:t>
            </w:r>
            <w:r>
              <w:rPr>
                <w:w w:val="110"/>
                <w:sz w:val="20"/>
              </w:rPr>
              <w:t>de</w:t>
            </w:r>
            <w:r>
              <w:rPr>
                <w:spacing w:val="-7"/>
                <w:w w:val="110"/>
                <w:sz w:val="20"/>
              </w:rPr>
              <w:t xml:space="preserve"> </w:t>
            </w:r>
            <w:r>
              <w:rPr>
                <w:w w:val="110"/>
                <w:sz w:val="20"/>
              </w:rPr>
              <w:t>una</w:t>
            </w:r>
            <w:r>
              <w:rPr>
                <w:spacing w:val="-7"/>
                <w:w w:val="110"/>
                <w:sz w:val="20"/>
              </w:rPr>
              <w:t xml:space="preserve"> </w:t>
            </w:r>
            <w:r>
              <w:rPr>
                <w:w w:val="110"/>
                <w:sz w:val="20"/>
              </w:rPr>
              <w:t>persona</w:t>
            </w:r>
            <w:r>
              <w:rPr>
                <w:spacing w:val="-8"/>
                <w:w w:val="110"/>
                <w:sz w:val="20"/>
              </w:rPr>
              <w:t xml:space="preserve"> </w:t>
            </w:r>
            <w:r>
              <w:rPr>
                <w:w w:val="110"/>
                <w:sz w:val="20"/>
              </w:rPr>
              <w:t>o</w:t>
            </w:r>
            <w:r>
              <w:rPr>
                <w:spacing w:val="-8"/>
                <w:w w:val="110"/>
                <w:sz w:val="20"/>
              </w:rPr>
              <w:t xml:space="preserve"> </w:t>
            </w:r>
            <w:r>
              <w:rPr>
                <w:w w:val="110"/>
                <w:sz w:val="20"/>
              </w:rPr>
              <w:t>se refieren</w:t>
            </w:r>
            <w:r>
              <w:rPr>
                <w:spacing w:val="-19"/>
                <w:w w:val="110"/>
                <w:sz w:val="20"/>
              </w:rPr>
              <w:t xml:space="preserve"> </w:t>
            </w:r>
            <w:r>
              <w:rPr>
                <w:w w:val="110"/>
                <w:sz w:val="20"/>
              </w:rPr>
              <w:t>a</w:t>
            </w:r>
            <w:r>
              <w:rPr>
                <w:spacing w:val="-19"/>
                <w:w w:val="110"/>
                <w:sz w:val="20"/>
              </w:rPr>
              <w:t xml:space="preserve"> </w:t>
            </w:r>
            <w:r>
              <w:rPr>
                <w:w w:val="110"/>
                <w:sz w:val="20"/>
              </w:rPr>
              <w:t>fenómenos</w:t>
            </w:r>
            <w:r>
              <w:rPr>
                <w:spacing w:val="-20"/>
                <w:w w:val="110"/>
                <w:sz w:val="20"/>
              </w:rPr>
              <w:t xml:space="preserve"> </w:t>
            </w:r>
            <w:r>
              <w:rPr>
                <w:w w:val="110"/>
                <w:sz w:val="20"/>
              </w:rPr>
              <w:t>que</w:t>
            </w:r>
            <w:r>
              <w:rPr>
                <w:spacing w:val="-19"/>
                <w:w w:val="110"/>
                <w:sz w:val="20"/>
              </w:rPr>
              <w:t xml:space="preserve"> </w:t>
            </w:r>
            <w:r>
              <w:rPr>
                <w:w w:val="110"/>
                <w:sz w:val="20"/>
              </w:rPr>
              <w:t>acaecen</w:t>
            </w:r>
            <w:r>
              <w:rPr>
                <w:spacing w:val="-19"/>
                <w:w w:val="110"/>
                <w:sz w:val="20"/>
              </w:rPr>
              <w:t xml:space="preserve"> </w:t>
            </w:r>
            <w:r>
              <w:rPr>
                <w:w w:val="110"/>
                <w:sz w:val="20"/>
              </w:rPr>
              <w:t>(p.</w:t>
            </w:r>
            <w:r>
              <w:rPr>
                <w:spacing w:val="-19"/>
                <w:w w:val="110"/>
                <w:sz w:val="20"/>
              </w:rPr>
              <w:t xml:space="preserve"> </w:t>
            </w:r>
            <w:r>
              <w:rPr>
                <w:w w:val="110"/>
                <w:sz w:val="20"/>
              </w:rPr>
              <w:t>ej.</w:t>
            </w:r>
            <w:r>
              <w:rPr>
                <w:spacing w:val="-20"/>
                <w:w w:val="110"/>
                <w:sz w:val="20"/>
              </w:rPr>
              <w:t xml:space="preserve"> </w:t>
            </w:r>
            <w:r>
              <w:rPr>
                <w:w w:val="110"/>
                <w:sz w:val="20"/>
              </w:rPr>
              <w:t>temperatura</w:t>
            </w:r>
            <w:r>
              <w:rPr>
                <w:spacing w:val="-19"/>
                <w:w w:val="110"/>
                <w:sz w:val="20"/>
              </w:rPr>
              <w:t xml:space="preserve"> </w:t>
            </w:r>
            <w:r>
              <w:rPr>
                <w:w w:val="110"/>
                <w:sz w:val="20"/>
              </w:rPr>
              <w:t>en</w:t>
            </w:r>
            <w:r>
              <w:rPr>
                <w:spacing w:val="-19"/>
                <w:w w:val="110"/>
                <w:sz w:val="20"/>
              </w:rPr>
              <w:t xml:space="preserve"> </w:t>
            </w:r>
            <w:r>
              <w:rPr>
                <w:w w:val="110"/>
                <w:sz w:val="20"/>
              </w:rPr>
              <w:t>un</w:t>
            </w:r>
            <w:r>
              <w:rPr>
                <w:spacing w:val="-18"/>
                <w:w w:val="110"/>
                <w:sz w:val="20"/>
              </w:rPr>
              <w:t xml:space="preserve"> </w:t>
            </w:r>
            <w:r>
              <w:rPr>
                <w:w w:val="110"/>
                <w:sz w:val="20"/>
              </w:rPr>
              <w:t>día,</w:t>
            </w:r>
          </w:p>
          <w:p w:rsidR="00B33099" w:rsidRDefault="001F4808">
            <w:pPr>
              <w:pStyle w:val="TableParagraph"/>
              <w:spacing w:before="2"/>
              <w:ind w:left="150"/>
              <w:rPr>
                <w:sz w:val="20"/>
              </w:rPr>
            </w:pPr>
            <w:r>
              <w:rPr>
                <w:w w:val="105"/>
                <w:sz w:val="20"/>
              </w:rPr>
              <w:t>cantidad de vehículos que transitan por una calle, etc.).</w:t>
            </w:r>
          </w:p>
        </w:tc>
      </w:tr>
    </w:tbl>
    <w:p w:rsidR="00B33099" w:rsidRDefault="001F4808">
      <w:pPr>
        <w:spacing w:before="78"/>
        <w:ind w:left="263"/>
        <w:rPr>
          <w:sz w:val="18"/>
        </w:rPr>
      </w:pPr>
      <w:r>
        <w:rPr>
          <w:w w:val="110"/>
          <w:sz w:val="18"/>
        </w:rPr>
        <w:t>Fuente: DNP (2017).</w:t>
      </w:r>
    </w:p>
    <w:p w:rsidR="00B33099" w:rsidRDefault="00B33099">
      <w:pPr>
        <w:pStyle w:val="BodyText"/>
        <w:spacing w:before="11"/>
        <w:rPr>
          <w:sz w:val="20"/>
        </w:rPr>
      </w:pPr>
    </w:p>
    <w:p w:rsidR="00B33099" w:rsidRDefault="001F4808">
      <w:pPr>
        <w:pStyle w:val="BodyText"/>
        <w:spacing w:before="1" w:line="292" w:lineRule="auto"/>
        <w:ind w:left="263" w:right="1697" w:firstLine="566"/>
        <w:jc w:val="both"/>
      </w:pPr>
      <w:r>
        <w:rPr>
          <w:w w:val="105"/>
        </w:rPr>
        <w:t>Las condiciones específicas de almacenamiento, compartición y uso de cada tipología de datos dependen del respectivo ordenamiento jurídico. No obstante, los datos generados por entidades públicas suelen presumirse públicos, como es el caso de la legislació</w:t>
      </w:r>
      <w:r>
        <w:rPr>
          <w:w w:val="105"/>
        </w:rPr>
        <w:t xml:space="preserve">n colombiana </w:t>
      </w:r>
      <w:hyperlink w:anchor="_bookmark49" w:history="1">
        <w:r>
          <w:rPr>
            <w:w w:val="105"/>
            <w:position w:val="8"/>
            <w:sz w:val="13"/>
          </w:rPr>
          <w:t>35</w:t>
        </w:r>
      </w:hyperlink>
      <w:r>
        <w:rPr>
          <w:w w:val="105"/>
        </w:rPr>
        <w:t xml:space="preserve">. En relación con los datos personales, el consentimiento previo del titular para su almacenamiento, compartición  y uso constituye la regla general, a partir de la cual se  </w:t>
      </w:r>
      <w:r>
        <w:rPr>
          <w:spacing w:val="52"/>
          <w:w w:val="105"/>
        </w:rPr>
        <w:t xml:space="preserve"> </w:t>
      </w:r>
      <w:r>
        <w:rPr>
          <w:w w:val="105"/>
        </w:rPr>
        <w:t>ha desarrollado su régimen de</w:t>
      </w:r>
      <w:r>
        <w:rPr>
          <w:spacing w:val="-29"/>
          <w:w w:val="105"/>
        </w:rPr>
        <w:t xml:space="preserve"> </w:t>
      </w:r>
      <w:r>
        <w:rPr>
          <w:w w:val="105"/>
        </w:rPr>
        <w:t>prote</w:t>
      </w:r>
      <w:r>
        <w:rPr>
          <w:w w:val="105"/>
        </w:rPr>
        <w:t>cción.</w:t>
      </w:r>
    </w:p>
    <w:p w:rsidR="00B33099" w:rsidRDefault="001F4808">
      <w:pPr>
        <w:pStyle w:val="BodyText"/>
        <w:spacing w:before="127" w:line="292" w:lineRule="auto"/>
        <w:ind w:left="263" w:right="1697" w:firstLine="566"/>
        <w:jc w:val="both"/>
      </w:pPr>
      <w:r>
        <w:rPr>
          <w:w w:val="105"/>
        </w:rPr>
        <w:t>Los criterios orgánico y cualitativo determinan el nivel de publicidad y apertura de los datos en aplicación de los derechos a la intimidad, privacidad, la garantía del secreto profesional, comercial e industrial. Así mismo, definen el tratamiento c</w:t>
      </w:r>
      <w:r>
        <w:rPr>
          <w:w w:val="105"/>
        </w:rPr>
        <w:t>omo clasificado o reservado de aquellos datos cuya publicidad pueda causar daño a otros derechos</w:t>
      </w:r>
      <w:hyperlink w:anchor="_bookmark50" w:history="1">
        <w:r>
          <w:rPr>
            <w:w w:val="105"/>
            <w:position w:val="8"/>
            <w:sz w:val="13"/>
          </w:rPr>
          <w:t>36</w:t>
        </w:r>
      </w:hyperlink>
      <w:r>
        <w:rPr>
          <w:w w:val="105"/>
          <w:position w:val="8"/>
          <w:sz w:val="13"/>
        </w:rPr>
        <w:t xml:space="preserve"> </w:t>
      </w:r>
      <w:r>
        <w:rPr>
          <w:w w:val="105"/>
        </w:rPr>
        <w:t>o a los intereses públicos</w:t>
      </w:r>
      <w:hyperlink w:anchor="_bookmark51" w:history="1">
        <w:r>
          <w:rPr>
            <w:w w:val="105"/>
            <w:position w:val="8"/>
            <w:sz w:val="13"/>
          </w:rPr>
          <w:t>37</w:t>
        </w:r>
      </w:hyperlink>
      <w:r>
        <w:rPr>
          <w:w w:val="105"/>
        </w:rPr>
        <w:t>, respectivamente.</w:t>
      </w:r>
    </w:p>
    <w:p w:rsidR="00B33099" w:rsidRDefault="001F4808">
      <w:pPr>
        <w:pStyle w:val="BodyText"/>
        <w:spacing w:before="116" w:line="290" w:lineRule="auto"/>
        <w:ind w:left="263" w:right="1696" w:firstLine="566"/>
        <w:jc w:val="both"/>
      </w:pPr>
      <w:r>
        <w:rPr>
          <w:w w:val="105"/>
        </w:rPr>
        <w:t>Los datos dan lugar a la información cuando son procesados (</w:t>
      </w:r>
      <w:r>
        <w:rPr>
          <w:i/>
          <w:w w:val="105"/>
          <w:sz w:val="23"/>
        </w:rPr>
        <w:t xml:space="preserve">i.e. </w:t>
      </w:r>
      <w:r>
        <w:rPr>
          <w:w w:val="105"/>
        </w:rPr>
        <w:t>asociación, combinación, interpretación, agrupación, estructuración, visualización) e ingresados a un sistema y conforman un conjunto que tiene significado para un receptor o intérprete. La d</w:t>
      </w:r>
      <w:r>
        <w:rPr>
          <w:w w:val="105"/>
        </w:rPr>
        <w:t>isponibilidad de mayores cantidades de datos, de diversas fuentes, debidamente</w:t>
      </w:r>
    </w:p>
    <w:p w:rsidR="00B33099" w:rsidRDefault="00B33099">
      <w:pPr>
        <w:pStyle w:val="BodyText"/>
        <w:rPr>
          <w:sz w:val="20"/>
        </w:rPr>
      </w:pPr>
    </w:p>
    <w:p w:rsidR="00B33099" w:rsidRDefault="00B33099">
      <w:pPr>
        <w:pStyle w:val="BodyText"/>
        <w:rPr>
          <w:sz w:val="20"/>
        </w:rPr>
      </w:pPr>
    </w:p>
    <w:p w:rsidR="00B33099" w:rsidRDefault="001F4808">
      <w:pPr>
        <w:pStyle w:val="BodyText"/>
        <w:spacing w:before="9"/>
        <w:rPr>
          <w:sz w:val="21"/>
        </w:rPr>
      </w:pPr>
      <w:r>
        <w:pict>
          <v:line id="_x0000_s1443" alt="" style="position:absolute;z-index:-251642880;mso-wrap-edited:f;mso-width-percent:0;mso-height-percent:0;mso-wrap-distance-left:0;mso-wrap-distance-right:0;mso-position-horizontal-relative:page;mso-width-percent:0;mso-height-percent:0" from="92.15pt,15.5pt" to="236.15pt,15.5pt" strokeweight=".48pt">
            <w10:wrap type="topAndBottom" anchorx="page"/>
          </v:line>
        </w:pict>
      </w:r>
    </w:p>
    <w:p w:rsidR="00B33099" w:rsidRDefault="001F4808">
      <w:pPr>
        <w:spacing w:before="82" w:line="254" w:lineRule="auto"/>
        <w:ind w:left="263" w:right="1698" w:firstLine="141"/>
        <w:jc w:val="both"/>
        <w:rPr>
          <w:sz w:val="18"/>
        </w:rPr>
      </w:pPr>
      <w:bookmarkStart w:id="60" w:name="_bookmark49"/>
      <w:bookmarkEnd w:id="60"/>
      <w:r>
        <w:rPr>
          <w:w w:val="110"/>
          <w:position w:val="6"/>
          <w:sz w:val="11"/>
        </w:rPr>
        <w:t xml:space="preserve">35 </w:t>
      </w:r>
      <w:r>
        <w:rPr>
          <w:w w:val="110"/>
          <w:sz w:val="18"/>
        </w:rPr>
        <w:t>Cuando los datos se encuentran en poder de una entidad pública o que cumple funciones públicas, se presume</w:t>
      </w:r>
      <w:r>
        <w:rPr>
          <w:spacing w:val="-22"/>
          <w:w w:val="110"/>
          <w:sz w:val="18"/>
        </w:rPr>
        <w:t xml:space="preserve"> </w:t>
      </w:r>
      <w:r>
        <w:rPr>
          <w:w w:val="110"/>
          <w:sz w:val="18"/>
        </w:rPr>
        <w:t>que</w:t>
      </w:r>
      <w:r>
        <w:rPr>
          <w:spacing w:val="-21"/>
          <w:w w:val="110"/>
          <w:sz w:val="18"/>
        </w:rPr>
        <w:t xml:space="preserve"> </w:t>
      </w:r>
      <w:r>
        <w:rPr>
          <w:w w:val="110"/>
          <w:sz w:val="18"/>
        </w:rPr>
        <w:t>estos</w:t>
      </w:r>
      <w:r>
        <w:rPr>
          <w:spacing w:val="-21"/>
          <w:w w:val="110"/>
          <w:sz w:val="18"/>
        </w:rPr>
        <w:t xml:space="preserve"> </w:t>
      </w:r>
      <w:r>
        <w:rPr>
          <w:w w:val="110"/>
          <w:sz w:val="18"/>
        </w:rPr>
        <w:t>son</w:t>
      </w:r>
      <w:r>
        <w:rPr>
          <w:spacing w:val="-20"/>
          <w:w w:val="110"/>
          <w:sz w:val="18"/>
        </w:rPr>
        <w:t xml:space="preserve"> </w:t>
      </w:r>
      <w:r>
        <w:rPr>
          <w:w w:val="110"/>
          <w:sz w:val="18"/>
        </w:rPr>
        <w:t>públicos</w:t>
      </w:r>
      <w:r>
        <w:rPr>
          <w:spacing w:val="-21"/>
          <w:w w:val="110"/>
          <w:sz w:val="18"/>
        </w:rPr>
        <w:t xml:space="preserve"> </w:t>
      </w:r>
      <w:r>
        <w:rPr>
          <w:w w:val="110"/>
          <w:sz w:val="18"/>
        </w:rPr>
        <w:t>y</w:t>
      </w:r>
      <w:r>
        <w:rPr>
          <w:spacing w:val="-22"/>
          <w:w w:val="110"/>
          <w:sz w:val="18"/>
        </w:rPr>
        <w:t xml:space="preserve"> </w:t>
      </w:r>
      <w:r>
        <w:rPr>
          <w:w w:val="110"/>
          <w:sz w:val="18"/>
        </w:rPr>
        <w:t>le</w:t>
      </w:r>
      <w:r>
        <w:rPr>
          <w:spacing w:val="-21"/>
          <w:w w:val="110"/>
          <w:sz w:val="18"/>
        </w:rPr>
        <w:t xml:space="preserve"> </w:t>
      </w:r>
      <w:r>
        <w:rPr>
          <w:w w:val="110"/>
          <w:sz w:val="18"/>
        </w:rPr>
        <w:t>corresponde</w:t>
      </w:r>
      <w:r>
        <w:rPr>
          <w:spacing w:val="-21"/>
          <w:w w:val="110"/>
          <w:sz w:val="18"/>
        </w:rPr>
        <w:t xml:space="preserve"> </w:t>
      </w:r>
      <w:r>
        <w:rPr>
          <w:w w:val="110"/>
          <w:sz w:val="18"/>
        </w:rPr>
        <w:t>a</w:t>
      </w:r>
      <w:r>
        <w:rPr>
          <w:spacing w:val="-21"/>
          <w:w w:val="110"/>
          <w:sz w:val="18"/>
        </w:rPr>
        <w:t xml:space="preserve"> </w:t>
      </w:r>
      <w:r>
        <w:rPr>
          <w:w w:val="110"/>
          <w:sz w:val="18"/>
        </w:rPr>
        <w:t>la</w:t>
      </w:r>
      <w:r>
        <w:rPr>
          <w:spacing w:val="-22"/>
          <w:w w:val="110"/>
          <w:sz w:val="18"/>
        </w:rPr>
        <w:t xml:space="preserve"> </w:t>
      </w:r>
      <w:r>
        <w:rPr>
          <w:w w:val="110"/>
          <w:sz w:val="18"/>
        </w:rPr>
        <w:t>entidad</w:t>
      </w:r>
      <w:r>
        <w:rPr>
          <w:spacing w:val="-20"/>
          <w:w w:val="110"/>
          <w:sz w:val="18"/>
        </w:rPr>
        <w:t xml:space="preserve"> </w:t>
      </w:r>
      <w:r>
        <w:rPr>
          <w:w w:val="110"/>
          <w:sz w:val="18"/>
        </w:rPr>
        <w:t>demostrar</w:t>
      </w:r>
      <w:r>
        <w:rPr>
          <w:spacing w:val="-21"/>
          <w:w w:val="110"/>
          <w:sz w:val="18"/>
        </w:rPr>
        <w:t xml:space="preserve"> </w:t>
      </w:r>
      <w:r>
        <w:rPr>
          <w:w w:val="110"/>
          <w:sz w:val="18"/>
        </w:rPr>
        <w:t>que</w:t>
      </w:r>
      <w:r>
        <w:rPr>
          <w:spacing w:val="-21"/>
          <w:w w:val="110"/>
          <w:sz w:val="18"/>
        </w:rPr>
        <w:t xml:space="preserve"> </w:t>
      </w:r>
      <w:r>
        <w:rPr>
          <w:w w:val="110"/>
          <w:sz w:val="18"/>
        </w:rPr>
        <w:t>tiene</w:t>
      </w:r>
      <w:r>
        <w:rPr>
          <w:spacing w:val="-21"/>
          <w:w w:val="110"/>
          <w:sz w:val="18"/>
        </w:rPr>
        <w:t xml:space="preserve"> </w:t>
      </w:r>
      <w:r>
        <w:rPr>
          <w:w w:val="110"/>
          <w:sz w:val="18"/>
        </w:rPr>
        <w:t>otra</w:t>
      </w:r>
      <w:r>
        <w:rPr>
          <w:spacing w:val="-22"/>
          <w:w w:val="110"/>
          <w:sz w:val="18"/>
        </w:rPr>
        <w:t xml:space="preserve"> </w:t>
      </w:r>
      <w:r>
        <w:rPr>
          <w:w w:val="110"/>
          <w:sz w:val="18"/>
        </w:rPr>
        <w:t>clasificación,</w:t>
      </w:r>
      <w:r>
        <w:rPr>
          <w:spacing w:val="-21"/>
          <w:w w:val="110"/>
          <w:sz w:val="18"/>
        </w:rPr>
        <w:t xml:space="preserve"> </w:t>
      </w:r>
      <w:r>
        <w:rPr>
          <w:w w:val="110"/>
          <w:sz w:val="18"/>
        </w:rPr>
        <w:t>de</w:t>
      </w:r>
      <w:r>
        <w:rPr>
          <w:spacing w:val="-21"/>
          <w:w w:val="110"/>
          <w:sz w:val="18"/>
        </w:rPr>
        <w:t xml:space="preserve"> </w:t>
      </w:r>
      <w:r>
        <w:rPr>
          <w:w w:val="110"/>
          <w:sz w:val="18"/>
        </w:rPr>
        <w:t>acuerdo con el criterio cualitativo. Para lo anterior</w:t>
      </w:r>
      <w:r>
        <w:rPr>
          <w:w w:val="110"/>
          <w:sz w:val="18"/>
        </w:rPr>
        <w:t>, de acuerdo con el artículo 5 de la Ley 1712 de 2014, se incluyen como entidad pública las que cumplen funciones públicas, de autoridad pública, los servicios públicos, las empresas con participación pública, entidades que administren recursos públicos, a</w:t>
      </w:r>
      <w:r>
        <w:rPr>
          <w:w w:val="110"/>
          <w:sz w:val="18"/>
        </w:rPr>
        <w:t>sí como partidos y movimientos</w:t>
      </w:r>
      <w:r>
        <w:rPr>
          <w:spacing w:val="8"/>
          <w:w w:val="110"/>
          <w:sz w:val="18"/>
        </w:rPr>
        <w:t xml:space="preserve"> </w:t>
      </w:r>
      <w:r>
        <w:rPr>
          <w:w w:val="110"/>
          <w:sz w:val="18"/>
        </w:rPr>
        <w:t>políticos.</w:t>
      </w:r>
    </w:p>
    <w:p w:rsidR="00B33099" w:rsidRDefault="001F4808">
      <w:pPr>
        <w:spacing w:before="64"/>
        <w:ind w:left="404"/>
        <w:jc w:val="both"/>
        <w:rPr>
          <w:sz w:val="18"/>
        </w:rPr>
      </w:pPr>
      <w:bookmarkStart w:id="61" w:name="_bookmark50"/>
      <w:bookmarkEnd w:id="61"/>
      <w:r>
        <w:rPr>
          <w:w w:val="105"/>
          <w:position w:val="6"/>
          <w:sz w:val="11"/>
        </w:rPr>
        <w:t xml:space="preserve">36 </w:t>
      </w:r>
      <w:r>
        <w:rPr>
          <w:w w:val="105"/>
          <w:sz w:val="18"/>
        </w:rPr>
        <w:t>Como la intimidad, la vida, la salud, la seguridad y los secretos comerciales, industriales y profesionales.</w:t>
      </w:r>
    </w:p>
    <w:p w:rsidR="00B33099" w:rsidRDefault="001F4808">
      <w:pPr>
        <w:spacing w:before="16" w:line="254" w:lineRule="auto"/>
        <w:ind w:left="263" w:right="1696" w:firstLine="141"/>
        <w:jc w:val="both"/>
        <w:rPr>
          <w:sz w:val="18"/>
        </w:rPr>
      </w:pPr>
      <w:bookmarkStart w:id="62" w:name="_bookmark51"/>
      <w:bookmarkEnd w:id="62"/>
      <w:r>
        <w:rPr>
          <w:w w:val="110"/>
          <w:position w:val="6"/>
          <w:sz w:val="11"/>
        </w:rPr>
        <w:t>37</w:t>
      </w:r>
      <w:r>
        <w:rPr>
          <w:spacing w:val="6"/>
          <w:w w:val="110"/>
          <w:position w:val="6"/>
          <w:sz w:val="11"/>
        </w:rPr>
        <w:t xml:space="preserve"> </w:t>
      </w:r>
      <w:r>
        <w:rPr>
          <w:w w:val="110"/>
          <w:sz w:val="18"/>
        </w:rPr>
        <w:t>Como</w:t>
      </w:r>
      <w:r>
        <w:rPr>
          <w:spacing w:val="-11"/>
          <w:w w:val="110"/>
          <w:sz w:val="18"/>
        </w:rPr>
        <w:t xml:space="preserve"> </w:t>
      </w:r>
      <w:r>
        <w:rPr>
          <w:w w:val="110"/>
          <w:sz w:val="18"/>
        </w:rPr>
        <w:t>la</w:t>
      </w:r>
      <w:r>
        <w:rPr>
          <w:spacing w:val="-9"/>
          <w:w w:val="110"/>
          <w:sz w:val="18"/>
        </w:rPr>
        <w:t xml:space="preserve"> </w:t>
      </w:r>
      <w:r>
        <w:rPr>
          <w:w w:val="110"/>
          <w:sz w:val="18"/>
        </w:rPr>
        <w:t>defensa</w:t>
      </w:r>
      <w:r>
        <w:rPr>
          <w:spacing w:val="-11"/>
          <w:w w:val="110"/>
          <w:sz w:val="18"/>
        </w:rPr>
        <w:t xml:space="preserve"> </w:t>
      </w:r>
      <w:r>
        <w:rPr>
          <w:w w:val="110"/>
          <w:sz w:val="18"/>
        </w:rPr>
        <w:t>y</w:t>
      </w:r>
      <w:r>
        <w:rPr>
          <w:spacing w:val="-9"/>
          <w:w w:val="110"/>
          <w:sz w:val="18"/>
        </w:rPr>
        <w:t xml:space="preserve"> </w:t>
      </w:r>
      <w:r>
        <w:rPr>
          <w:w w:val="110"/>
          <w:sz w:val="18"/>
        </w:rPr>
        <w:t>seguridad</w:t>
      </w:r>
      <w:r>
        <w:rPr>
          <w:spacing w:val="-7"/>
          <w:w w:val="110"/>
          <w:sz w:val="18"/>
        </w:rPr>
        <w:t xml:space="preserve"> </w:t>
      </w:r>
      <w:r>
        <w:rPr>
          <w:w w:val="110"/>
          <w:sz w:val="18"/>
        </w:rPr>
        <w:t>nacional,</w:t>
      </w:r>
      <w:r>
        <w:rPr>
          <w:spacing w:val="-11"/>
          <w:w w:val="110"/>
          <w:sz w:val="18"/>
        </w:rPr>
        <w:t xml:space="preserve"> </w:t>
      </w:r>
      <w:r>
        <w:rPr>
          <w:w w:val="110"/>
          <w:sz w:val="18"/>
        </w:rPr>
        <w:t>la</w:t>
      </w:r>
      <w:r>
        <w:rPr>
          <w:spacing w:val="-11"/>
          <w:w w:val="110"/>
          <w:sz w:val="18"/>
        </w:rPr>
        <w:t xml:space="preserve"> </w:t>
      </w:r>
      <w:r>
        <w:rPr>
          <w:w w:val="110"/>
          <w:sz w:val="18"/>
        </w:rPr>
        <w:t>estabilidad</w:t>
      </w:r>
      <w:r>
        <w:rPr>
          <w:spacing w:val="-9"/>
          <w:w w:val="110"/>
          <w:sz w:val="18"/>
        </w:rPr>
        <w:t xml:space="preserve"> </w:t>
      </w:r>
      <w:r>
        <w:rPr>
          <w:w w:val="110"/>
          <w:sz w:val="18"/>
        </w:rPr>
        <w:t>macroeconómica,</w:t>
      </w:r>
      <w:r>
        <w:rPr>
          <w:spacing w:val="-10"/>
          <w:w w:val="110"/>
          <w:sz w:val="18"/>
        </w:rPr>
        <w:t xml:space="preserve"> </w:t>
      </w:r>
      <w:r>
        <w:rPr>
          <w:w w:val="110"/>
          <w:sz w:val="18"/>
        </w:rPr>
        <w:t>la</w:t>
      </w:r>
      <w:r>
        <w:rPr>
          <w:spacing w:val="-12"/>
          <w:w w:val="110"/>
          <w:sz w:val="18"/>
        </w:rPr>
        <w:t xml:space="preserve"> </w:t>
      </w:r>
      <w:r>
        <w:rPr>
          <w:w w:val="110"/>
          <w:sz w:val="18"/>
        </w:rPr>
        <w:t>información</w:t>
      </w:r>
      <w:r>
        <w:rPr>
          <w:spacing w:val="-9"/>
          <w:w w:val="110"/>
          <w:sz w:val="18"/>
        </w:rPr>
        <w:t xml:space="preserve"> </w:t>
      </w:r>
      <w:r>
        <w:rPr>
          <w:w w:val="110"/>
          <w:sz w:val="18"/>
        </w:rPr>
        <w:t>tributaria,</w:t>
      </w:r>
      <w:r>
        <w:rPr>
          <w:spacing w:val="-11"/>
          <w:w w:val="110"/>
          <w:sz w:val="18"/>
        </w:rPr>
        <w:t xml:space="preserve"> </w:t>
      </w:r>
      <w:r>
        <w:rPr>
          <w:w w:val="110"/>
          <w:sz w:val="18"/>
        </w:rPr>
        <w:t>los</w:t>
      </w:r>
      <w:r>
        <w:rPr>
          <w:spacing w:val="-10"/>
          <w:w w:val="110"/>
          <w:sz w:val="18"/>
        </w:rPr>
        <w:t xml:space="preserve"> </w:t>
      </w:r>
      <w:r>
        <w:rPr>
          <w:w w:val="110"/>
          <w:sz w:val="18"/>
        </w:rPr>
        <w:t>datos de las personas en situación de desplazamiento, el desarrollo de procesos e investigaciones judiciales y disciplinarias, entre</w:t>
      </w:r>
      <w:r>
        <w:rPr>
          <w:spacing w:val="18"/>
          <w:w w:val="110"/>
          <w:sz w:val="18"/>
        </w:rPr>
        <w:t xml:space="preserve"> </w:t>
      </w:r>
      <w:r>
        <w:rPr>
          <w:w w:val="110"/>
          <w:sz w:val="18"/>
        </w:rPr>
        <w:t>otros.</w:t>
      </w:r>
    </w:p>
    <w:p w:rsidR="00B33099" w:rsidRDefault="00B33099">
      <w:pPr>
        <w:spacing w:line="254" w:lineRule="auto"/>
        <w:jc w:val="both"/>
        <w:rPr>
          <w:sz w:val="18"/>
        </w:rPr>
        <w:sectPr w:rsidR="00B33099">
          <w:pgSz w:w="12240" w:h="15840"/>
          <w:pgMar w:top="1420" w:right="0" w:bottom="1020" w:left="1580" w:header="0" w:footer="758" w:gutter="0"/>
          <w:cols w:space="720"/>
        </w:sectPr>
      </w:pPr>
    </w:p>
    <w:p w:rsidR="00B33099" w:rsidRDefault="001F4808">
      <w:pPr>
        <w:pStyle w:val="BodyText"/>
        <w:spacing w:before="91" w:line="292" w:lineRule="auto"/>
        <w:ind w:left="263" w:right="1708" w:hanging="1"/>
      </w:pPr>
      <w:r>
        <w:rPr>
          <w:w w:val="105"/>
        </w:rPr>
        <w:lastRenderedPageBreak/>
        <w:t>procesados, da lugar a mejor y más información. Finalmente, cuando la información es a</w:t>
      </w:r>
      <w:r>
        <w:rPr>
          <w:w w:val="105"/>
        </w:rPr>
        <w:t>prendida, comprendida y aplicada se obtiene el conocimiento.</w:t>
      </w:r>
    </w:p>
    <w:p w:rsidR="00B33099" w:rsidRDefault="001F4808">
      <w:pPr>
        <w:pStyle w:val="ListParagraph"/>
        <w:numPr>
          <w:ilvl w:val="1"/>
          <w:numId w:val="12"/>
        </w:numPr>
        <w:tabs>
          <w:tab w:val="left" w:pos="830"/>
        </w:tabs>
        <w:spacing w:before="238"/>
        <w:ind w:left="829"/>
        <w:rPr>
          <w:rFonts w:ascii="Century Gothic" w:hAnsi="Century Gothic"/>
          <w:b/>
        </w:rPr>
      </w:pPr>
      <w:bookmarkStart w:id="63" w:name="3.2._Explotación_de_datos_(Big_Data)"/>
      <w:bookmarkStart w:id="64" w:name="_bookmark52"/>
      <w:bookmarkEnd w:id="63"/>
      <w:bookmarkEnd w:id="64"/>
      <w:r>
        <w:rPr>
          <w:rFonts w:ascii="Century Gothic" w:hAnsi="Century Gothic"/>
          <w:b/>
          <w:color w:val="002060"/>
          <w:w w:val="105"/>
        </w:rPr>
        <w:t xml:space="preserve">Explotación de datos </w:t>
      </w:r>
      <w:r>
        <w:rPr>
          <w:rFonts w:ascii="Century Gothic" w:hAnsi="Century Gothic"/>
          <w:b/>
          <w:color w:val="002060"/>
          <w:spacing w:val="7"/>
          <w:w w:val="105"/>
        </w:rPr>
        <w:t>(</w:t>
      </w:r>
      <w:r>
        <w:rPr>
          <w:i/>
          <w:color w:val="002060"/>
          <w:spacing w:val="7"/>
          <w:w w:val="105"/>
          <w:sz w:val="23"/>
        </w:rPr>
        <w:t xml:space="preserve">Big </w:t>
      </w:r>
      <w:r>
        <w:rPr>
          <w:i/>
          <w:color w:val="002060"/>
          <w:spacing w:val="15"/>
          <w:w w:val="105"/>
          <w:sz w:val="23"/>
        </w:rPr>
        <w:t>Data</w:t>
      </w:r>
      <w:r>
        <w:rPr>
          <w:i/>
          <w:color w:val="002060"/>
          <w:spacing w:val="-32"/>
          <w:w w:val="105"/>
          <w:sz w:val="23"/>
        </w:rPr>
        <w:t xml:space="preserve"> </w:t>
      </w:r>
      <w:r>
        <w:rPr>
          <w:rFonts w:ascii="Century Gothic" w:hAnsi="Century Gothic"/>
          <w:b/>
          <w:color w:val="002060"/>
          <w:w w:val="105"/>
        </w:rPr>
        <w:t>)</w:t>
      </w:r>
    </w:p>
    <w:p w:rsidR="00B33099" w:rsidRDefault="001F4808">
      <w:pPr>
        <w:pStyle w:val="BodyText"/>
        <w:spacing w:before="170" w:line="292" w:lineRule="auto"/>
        <w:ind w:left="262" w:right="1696" w:firstLine="566"/>
        <w:jc w:val="both"/>
      </w:pPr>
      <w:r>
        <w:rPr>
          <w:w w:val="105"/>
        </w:rPr>
        <w:t xml:space="preserve">A principios de la década del 2000, la inmensa cantidad de datos generados por diversas fuentes, y principalmente derivados de la masificación de los dispositivos móviles, hicieron que los medios tradicionales de almacenamiento y procesamiento, creados en </w:t>
      </w:r>
      <w:r>
        <w:rPr>
          <w:w w:val="105"/>
        </w:rPr>
        <w:t xml:space="preserve">los años ochenta para la recolección selectiva de datos estructurados, resultaran insuficientes. Por lo anterior, la primera referencia al término </w:t>
      </w:r>
      <w:r>
        <w:rPr>
          <w:i/>
          <w:w w:val="105"/>
          <w:sz w:val="23"/>
        </w:rPr>
        <w:t xml:space="preserve">Big Data </w:t>
      </w:r>
      <w:r>
        <w:rPr>
          <w:w w:val="105"/>
        </w:rPr>
        <w:t>consistió en la identificación del reto tecnológico que implicaba la generación de datos cuyo volume</w:t>
      </w:r>
      <w:r>
        <w:rPr>
          <w:w w:val="105"/>
        </w:rPr>
        <w:t>n, velocidad y variedad, desafiaba los sistemas tradicionales (Laney, 2001).</w:t>
      </w:r>
    </w:p>
    <w:p w:rsidR="00B33099" w:rsidRDefault="001F4808">
      <w:pPr>
        <w:pStyle w:val="BodyText"/>
        <w:spacing w:before="104" w:line="290" w:lineRule="auto"/>
        <w:ind w:left="263" w:right="1696" w:firstLine="566"/>
        <w:jc w:val="both"/>
      </w:pPr>
      <w:r>
        <w:rPr>
          <w:w w:val="105"/>
        </w:rPr>
        <w:t xml:space="preserve">En 2005 estuvo disponible al público el primer </w:t>
      </w:r>
      <w:r>
        <w:rPr>
          <w:i/>
          <w:w w:val="105"/>
          <w:sz w:val="23"/>
        </w:rPr>
        <w:t xml:space="preserve">software </w:t>
      </w:r>
      <w:r>
        <w:rPr>
          <w:w w:val="105"/>
        </w:rPr>
        <w:t>diseñado específicamente para atender los retos de almacenar y explotar los datos digitales que se encontraban en audios,</w:t>
      </w:r>
      <w:r>
        <w:rPr>
          <w:spacing w:val="-8"/>
          <w:w w:val="105"/>
        </w:rPr>
        <w:t xml:space="preserve"> </w:t>
      </w:r>
      <w:r>
        <w:rPr>
          <w:w w:val="105"/>
        </w:rPr>
        <w:t>v</w:t>
      </w:r>
      <w:r>
        <w:rPr>
          <w:w w:val="105"/>
        </w:rPr>
        <w:t>ideos</w:t>
      </w:r>
      <w:r>
        <w:rPr>
          <w:spacing w:val="-3"/>
          <w:w w:val="105"/>
        </w:rPr>
        <w:t xml:space="preserve"> </w:t>
      </w:r>
      <w:r>
        <w:rPr>
          <w:w w:val="105"/>
        </w:rPr>
        <w:t>y</w:t>
      </w:r>
      <w:r>
        <w:rPr>
          <w:spacing w:val="-5"/>
          <w:w w:val="105"/>
        </w:rPr>
        <w:t xml:space="preserve"> </w:t>
      </w:r>
      <w:r>
        <w:rPr>
          <w:w w:val="105"/>
        </w:rPr>
        <w:t>textos</w:t>
      </w:r>
      <w:r>
        <w:rPr>
          <w:spacing w:val="-6"/>
          <w:w w:val="105"/>
        </w:rPr>
        <w:t xml:space="preserve"> </w:t>
      </w:r>
      <w:r>
        <w:rPr>
          <w:w w:val="105"/>
        </w:rPr>
        <w:t>no</w:t>
      </w:r>
      <w:r>
        <w:rPr>
          <w:spacing w:val="-5"/>
          <w:w w:val="105"/>
        </w:rPr>
        <w:t xml:space="preserve"> </w:t>
      </w:r>
      <w:r>
        <w:rPr>
          <w:w w:val="105"/>
        </w:rPr>
        <w:t>estructurados.</w:t>
      </w:r>
      <w:r>
        <w:rPr>
          <w:spacing w:val="-4"/>
          <w:w w:val="105"/>
        </w:rPr>
        <w:t xml:space="preserve"> </w:t>
      </w:r>
      <w:r>
        <w:rPr>
          <w:w w:val="105"/>
        </w:rPr>
        <w:t>La</w:t>
      </w:r>
      <w:r>
        <w:rPr>
          <w:spacing w:val="-5"/>
          <w:w w:val="105"/>
        </w:rPr>
        <w:t xml:space="preserve"> </w:t>
      </w:r>
      <w:r>
        <w:rPr>
          <w:w w:val="105"/>
        </w:rPr>
        <w:t>aparición</w:t>
      </w:r>
      <w:r>
        <w:rPr>
          <w:spacing w:val="-2"/>
          <w:w w:val="105"/>
        </w:rPr>
        <w:t xml:space="preserve"> </w:t>
      </w:r>
      <w:r>
        <w:rPr>
          <w:w w:val="105"/>
        </w:rPr>
        <w:t>de</w:t>
      </w:r>
      <w:r>
        <w:rPr>
          <w:spacing w:val="-3"/>
          <w:w w:val="105"/>
        </w:rPr>
        <w:t xml:space="preserve"> </w:t>
      </w:r>
      <w:r>
        <w:rPr>
          <w:w w:val="105"/>
        </w:rPr>
        <w:t>nuevas</w:t>
      </w:r>
      <w:r>
        <w:rPr>
          <w:spacing w:val="-4"/>
          <w:w w:val="105"/>
        </w:rPr>
        <w:t xml:space="preserve"> </w:t>
      </w:r>
      <w:r>
        <w:rPr>
          <w:w w:val="105"/>
        </w:rPr>
        <w:t>formas</w:t>
      </w:r>
      <w:r>
        <w:rPr>
          <w:spacing w:val="-3"/>
          <w:w w:val="105"/>
        </w:rPr>
        <w:t xml:space="preserve"> </w:t>
      </w:r>
      <w:r>
        <w:rPr>
          <w:w w:val="105"/>
        </w:rPr>
        <w:t>de</w:t>
      </w:r>
      <w:r>
        <w:rPr>
          <w:spacing w:val="-4"/>
          <w:w w:val="105"/>
        </w:rPr>
        <w:t xml:space="preserve"> </w:t>
      </w:r>
      <w:r>
        <w:rPr>
          <w:w w:val="105"/>
        </w:rPr>
        <w:t xml:space="preserve">almacenamiento, procesamiento, análisis y visualización significó la superación del reto tecnológico que dio origen al término </w:t>
      </w:r>
      <w:r>
        <w:rPr>
          <w:i/>
          <w:w w:val="105"/>
          <w:sz w:val="23"/>
        </w:rPr>
        <w:t>Big Data</w:t>
      </w:r>
      <w:r>
        <w:rPr>
          <w:w w:val="105"/>
        </w:rPr>
        <w:t xml:space="preserve">. Esto, unido a la identificación del potencial de los </w:t>
      </w:r>
      <w:r>
        <w:rPr>
          <w:w w:val="105"/>
        </w:rPr>
        <w:t>datos para generar valor social y económico, los posicionó como un nuevo factor de  producción</w:t>
      </w:r>
      <w:r>
        <w:rPr>
          <w:spacing w:val="52"/>
          <w:w w:val="105"/>
        </w:rPr>
        <w:t xml:space="preserve"> </w:t>
      </w:r>
      <w:r>
        <w:rPr>
          <w:w w:val="105"/>
        </w:rPr>
        <w:t>(OCDE,</w:t>
      </w:r>
      <w:r>
        <w:rPr>
          <w:spacing w:val="14"/>
          <w:w w:val="105"/>
        </w:rPr>
        <w:t xml:space="preserve"> </w:t>
      </w:r>
      <w:r>
        <w:rPr>
          <w:w w:val="105"/>
        </w:rPr>
        <w:t>2013).</w:t>
      </w:r>
    </w:p>
    <w:p w:rsidR="00B33099" w:rsidRDefault="001F4808">
      <w:pPr>
        <w:pStyle w:val="BodyText"/>
        <w:spacing w:before="124" w:line="292" w:lineRule="auto"/>
        <w:ind w:left="263" w:right="1696" w:firstLine="566"/>
        <w:jc w:val="both"/>
      </w:pPr>
      <w:r>
        <w:rPr>
          <w:w w:val="105"/>
        </w:rPr>
        <w:t>De este modo, la referencia técnica simple a las características de volumen, variedad</w:t>
      </w:r>
      <w:r>
        <w:rPr>
          <w:spacing w:val="52"/>
          <w:w w:val="105"/>
        </w:rPr>
        <w:t xml:space="preserve"> </w:t>
      </w:r>
      <w:r>
        <w:rPr>
          <w:w w:val="105"/>
        </w:rPr>
        <w:t>y velocidad resulta insuficiente en tanto la generación expon</w:t>
      </w:r>
      <w:r>
        <w:rPr>
          <w:w w:val="105"/>
        </w:rPr>
        <w:t>encial de datos digitales significa que los datos considerados de gran volumen hace algunos años, hoy sean considerados “normales” (ITU, 2013).Por tanto, el desafío de los países en este contexto ahora va más allá de la tecnología y el almacenamiento digit</w:t>
      </w:r>
      <w:r>
        <w:rPr>
          <w:w w:val="105"/>
        </w:rPr>
        <w:t>al. Ahora, el reto consiste en definir las condiciones para aprovechar los datos como insumo central de la economía digital, impulsado desde el sector público, así como mitigar los riesgos que puedan</w:t>
      </w:r>
      <w:r>
        <w:rPr>
          <w:spacing w:val="52"/>
          <w:w w:val="105"/>
        </w:rPr>
        <w:t xml:space="preserve"> </w:t>
      </w:r>
      <w:r>
        <w:rPr>
          <w:w w:val="105"/>
        </w:rPr>
        <w:t>derivarse de la explotación de datos, para garantizar la</w:t>
      </w:r>
      <w:r>
        <w:rPr>
          <w:w w:val="105"/>
        </w:rPr>
        <w:t xml:space="preserve"> protección  de  los ciudadanos en este</w:t>
      </w:r>
      <w:r>
        <w:rPr>
          <w:spacing w:val="15"/>
          <w:w w:val="105"/>
        </w:rPr>
        <w:t xml:space="preserve"> </w:t>
      </w:r>
      <w:r>
        <w:rPr>
          <w:w w:val="105"/>
        </w:rPr>
        <w:t>contexto.</w:t>
      </w:r>
    </w:p>
    <w:p w:rsidR="00B33099" w:rsidRDefault="001F4808">
      <w:pPr>
        <w:pStyle w:val="BodyText"/>
        <w:spacing w:before="131" w:line="292" w:lineRule="auto"/>
        <w:ind w:left="263" w:right="1697" w:firstLine="566"/>
        <w:jc w:val="both"/>
      </w:pPr>
      <w:r>
        <w:rPr>
          <w:w w:val="105"/>
        </w:rPr>
        <w:t>Por lo expuesto, actualmente la explotación de datos corresponde a la generación de valor social y económico mediante el aprovechamiento de estos para la creación de nuevos bienes, servicios, procesos, así como para el mejoramiento de los existentes</w:t>
      </w:r>
      <w:hyperlink w:anchor="_bookmark53" w:history="1">
        <w:r>
          <w:rPr>
            <w:w w:val="105"/>
            <w:position w:val="8"/>
            <w:sz w:val="13"/>
          </w:rPr>
          <w:t>38</w:t>
        </w:r>
      </w:hyperlink>
      <w:r>
        <w:rPr>
          <w:w w:val="105"/>
        </w:rPr>
        <w:t>. Este proceso</w:t>
      </w:r>
      <w:hyperlink w:anchor="_bookmark54" w:history="1">
        <w:r>
          <w:rPr>
            <w:w w:val="105"/>
            <w:position w:val="8"/>
            <w:sz w:val="13"/>
          </w:rPr>
          <w:t>39</w:t>
        </w:r>
      </w:hyperlink>
      <w:r>
        <w:rPr>
          <w:w w:val="105"/>
          <w:position w:val="8"/>
          <w:sz w:val="13"/>
        </w:rPr>
        <w:t xml:space="preserve"> </w:t>
      </w:r>
      <w:r>
        <w:rPr>
          <w:w w:val="105"/>
        </w:rPr>
        <w:t xml:space="preserve">se representa en la </w:t>
      </w:r>
      <w:hyperlink w:anchor="_bookmark55" w:history="1">
        <w:r>
          <w:rPr>
            <w:w w:val="105"/>
          </w:rPr>
          <w:t>Figura</w:t>
        </w:r>
        <w:r>
          <w:rPr>
            <w:spacing w:val="28"/>
            <w:w w:val="105"/>
          </w:rPr>
          <w:t xml:space="preserve"> </w:t>
        </w:r>
        <w:r>
          <w:rPr>
            <w:w w:val="105"/>
          </w:rPr>
          <w:t>2</w:t>
        </w:r>
      </w:hyperlink>
      <w:r>
        <w:rPr>
          <w:w w:val="105"/>
        </w:rPr>
        <w:t>.</w:t>
      </w:r>
    </w:p>
    <w:p w:rsidR="00B33099" w:rsidRDefault="00B33099">
      <w:pPr>
        <w:pStyle w:val="BodyText"/>
        <w:rPr>
          <w:sz w:val="20"/>
        </w:rPr>
      </w:pPr>
    </w:p>
    <w:p w:rsidR="00B33099" w:rsidRDefault="00B33099">
      <w:pPr>
        <w:pStyle w:val="BodyText"/>
        <w:rPr>
          <w:sz w:val="20"/>
        </w:rPr>
      </w:pPr>
    </w:p>
    <w:p w:rsidR="00B33099" w:rsidRDefault="00B33099">
      <w:pPr>
        <w:pStyle w:val="BodyText"/>
        <w:rPr>
          <w:sz w:val="20"/>
        </w:rPr>
      </w:pPr>
    </w:p>
    <w:p w:rsidR="00B33099" w:rsidRDefault="00B33099">
      <w:pPr>
        <w:pStyle w:val="BodyText"/>
        <w:rPr>
          <w:sz w:val="20"/>
        </w:rPr>
      </w:pPr>
    </w:p>
    <w:p w:rsidR="00B33099" w:rsidRDefault="00B33099">
      <w:pPr>
        <w:pStyle w:val="BodyText"/>
        <w:rPr>
          <w:sz w:val="20"/>
        </w:rPr>
      </w:pPr>
    </w:p>
    <w:p w:rsidR="00B33099" w:rsidRDefault="001F4808">
      <w:pPr>
        <w:pStyle w:val="BodyText"/>
        <w:spacing w:before="5"/>
        <w:rPr>
          <w:sz w:val="11"/>
        </w:rPr>
      </w:pPr>
      <w:r>
        <w:pict>
          <v:line id="_x0000_s1442" alt="" style="position:absolute;z-index:-251641856;mso-wrap-edited:f;mso-width-percent:0;mso-height-percent:0;mso-wrap-distance-left:0;mso-wrap-distance-right:0;mso-position-horizontal-relative:page;mso-width-percent:0;mso-height-percent:0" from="92.15pt,9.2pt" to="236.15pt,9.2pt" strokeweight=".16969mm">
            <w10:wrap type="topAndBottom" anchorx="page"/>
          </v:line>
        </w:pict>
      </w:r>
    </w:p>
    <w:p w:rsidR="00B33099" w:rsidRDefault="001F4808">
      <w:pPr>
        <w:spacing w:before="82"/>
        <w:ind w:left="375"/>
        <w:rPr>
          <w:sz w:val="18"/>
        </w:rPr>
      </w:pPr>
      <w:bookmarkStart w:id="65" w:name="_bookmark53"/>
      <w:bookmarkEnd w:id="65"/>
      <w:r>
        <w:rPr>
          <w:w w:val="110"/>
          <w:position w:val="6"/>
          <w:sz w:val="11"/>
        </w:rPr>
        <w:t xml:space="preserve">38 </w:t>
      </w:r>
      <w:r>
        <w:rPr>
          <w:w w:val="110"/>
          <w:sz w:val="18"/>
        </w:rPr>
        <w:t>Ejemplos de estos procesos de generación de valor se encuentran en el Anexo D.</w:t>
      </w:r>
    </w:p>
    <w:p w:rsidR="00B33099" w:rsidRDefault="001F4808">
      <w:pPr>
        <w:spacing w:before="73" w:line="247" w:lineRule="auto"/>
        <w:ind w:left="263" w:right="1708" w:firstLine="112"/>
        <w:rPr>
          <w:sz w:val="18"/>
        </w:rPr>
      </w:pPr>
      <w:bookmarkStart w:id="66" w:name="_bookmark54"/>
      <w:bookmarkEnd w:id="66"/>
      <w:r>
        <w:rPr>
          <w:w w:val="105"/>
          <w:position w:val="6"/>
          <w:sz w:val="11"/>
        </w:rPr>
        <w:t xml:space="preserve">39 </w:t>
      </w:r>
      <w:r>
        <w:rPr>
          <w:w w:val="105"/>
          <w:sz w:val="18"/>
        </w:rPr>
        <w:t xml:space="preserve">En todo lo relacionado con la seguridad digital el presente documento se sujeta a lo dispuesto en el Documento CONPES 3854 </w:t>
      </w:r>
      <w:r>
        <w:rPr>
          <w:i/>
          <w:w w:val="105"/>
          <w:sz w:val="19"/>
        </w:rPr>
        <w:t>Política nacional de seguridad digital</w:t>
      </w:r>
      <w:r>
        <w:rPr>
          <w:w w:val="105"/>
          <w:sz w:val="18"/>
        </w:rPr>
        <w:t>, así como la</w:t>
      </w:r>
      <w:r>
        <w:rPr>
          <w:w w:val="105"/>
          <w:sz w:val="18"/>
        </w:rPr>
        <w:t>s acciones previstas en el mismo.</w:t>
      </w:r>
    </w:p>
    <w:p w:rsidR="00B33099" w:rsidRDefault="00B33099">
      <w:pPr>
        <w:spacing w:line="247" w:lineRule="auto"/>
        <w:rPr>
          <w:sz w:val="18"/>
        </w:rPr>
        <w:sectPr w:rsidR="00B33099">
          <w:pgSz w:w="12240" w:h="15840"/>
          <w:pgMar w:top="1420" w:right="0" w:bottom="1020" w:left="1580" w:header="0" w:footer="758" w:gutter="0"/>
          <w:cols w:space="720"/>
        </w:sectPr>
      </w:pPr>
    </w:p>
    <w:p w:rsidR="00B33099" w:rsidRDefault="001F4808">
      <w:pPr>
        <w:pStyle w:val="Heading2"/>
        <w:ind w:left="2291"/>
      </w:pPr>
      <w:bookmarkStart w:id="67" w:name="_bookmark55"/>
      <w:bookmarkEnd w:id="67"/>
      <w:r>
        <w:rPr>
          <w:w w:val="110"/>
        </w:rPr>
        <w:lastRenderedPageBreak/>
        <w:t>Figura 2. Generación de valor con datos</w:t>
      </w:r>
    </w:p>
    <w:p w:rsidR="00B33099" w:rsidRDefault="001F4808">
      <w:pPr>
        <w:pStyle w:val="BodyText"/>
        <w:spacing w:before="11"/>
        <w:rPr>
          <w:rFonts w:ascii="Century Gothic"/>
          <w:b/>
          <w:sz w:val="10"/>
        </w:rPr>
      </w:pPr>
      <w:r>
        <w:rPr>
          <w:noProof/>
        </w:rPr>
        <w:drawing>
          <wp:anchor distT="0" distB="0" distL="0" distR="0" simplePos="0" relativeHeight="17" behindDoc="0" locked="0" layoutInCell="1" allowOverlap="1">
            <wp:simplePos x="0" y="0"/>
            <wp:positionH relativeFrom="page">
              <wp:posOffset>1170305</wp:posOffset>
            </wp:positionH>
            <wp:positionV relativeFrom="paragraph">
              <wp:posOffset>110225</wp:posOffset>
            </wp:positionV>
            <wp:extent cx="5478896" cy="2359152"/>
            <wp:effectExtent l="0" t="0" r="0" b="0"/>
            <wp:wrapTopAndBottom/>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12" cstate="print"/>
                    <a:stretch>
                      <a:fillRect/>
                    </a:stretch>
                  </pic:blipFill>
                  <pic:spPr>
                    <a:xfrm>
                      <a:off x="0" y="0"/>
                      <a:ext cx="5478896" cy="2359152"/>
                    </a:xfrm>
                    <a:prstGeom prst="rect">
                      <a:avLst/>
                    </a:prstGeom>
                  </pic:spPr>
                </pic:pic>
              </a:graphicData>
            </a:graphic>
          </wp:anchor>
        </w:drawing>
      </w:r>
    </w:p>
    <w:p w:rsidR="00B33099" w:rsidRDefault="001F4808">
      <w:pPr>
        <w:spacing w:before="147"/>
        <w:ind w:left="263"/>
        <w:rPr>
          <w:sz w:val="18"/>
        </w:rPr>
      </w:pPr>
      <w:r>
        <w:rPr>
          <w:w w:val="110"/>
          <w:sz w:val="18"/>
        </w:rPr>
        <w:t>Fuente: DNP (2018).</w:t>
      </w:r>
    </w:p>
    <w:p w:rsidR="00B33099" w:rsidRDefault="00B33099">
      <w:pPr>
        <w:pStyle w:val="BodyText"/>
        <w:spacing w:before="11"/>
        <w:rPr>
          <w:sz w:val="20"/>
        </w:rPr>
      </w:pPr>
    </w:p>
    <w:p w:rsidR="00B33099" w:rsidRDefault="001F4808">
      <w:pPr>
        <w:pStyle w:val="BodyText"/>
        <w:spacing w:line="292" w:lineRule="auto"/>
        <w:ind w:left="263" w:right="1696" w:firstLine="566"/>
        <w:jc w:val="both"/>
      </w:pPr>
      <w:r>
        <w:rPr>
          <w:w w:val="105"/>
        </w:rPr>
        <w:t>La generación, recolección, agregación y compartición dan lugar a las condiciones iniciales de disponibilidad de datos digitales, que constituyen</w:t>
      </w:r>
      <w:r>
        <w:rPr>
          <w:w w:val="105"/>
        </w:rPr>
        <w:t xml:space="preserve"> el insumo básico para la generación de valor. Sin la disponibilidad de datos o la posibilidad de acceso a los mismos, no serían posibles las etapas posteriores que dan lugar a su aprovechamiento. Por ello, este documento resalta la necesidad de contar con</w:t>
      </w:r>
      <w:r>
        <w:rPr>
          <w:w w:val="105"/>
        </w:rPr>
        <w:t xml:space="preserve"> datos digitales, como condición  para</w:t>
      </w:r>
      <w:r>
        <w:rPr>
          <w:spacing w:val="52"/>
          <w:w w:val="105"/>
        </w:rPr>
        <w:t xml:space="preserve"> </w:t>
      </w:r>
      <w:r>
        <w:rPr>
          <w:w w:val="105"/>
        </w:rPr>
        <w:t xml:space="preserve">alcanzar el objetivo de aumentar su aprovechamiento para la generación de valor social y económico. Adicionalmente, cuando la presente política menciona la explotación y el aprovechamiento de datos para la generación </w:t>
      </w:r>
      <w:r>
        <w:rPr>
          <w:w w:val="105"/>
        </w:rPr>
        <w:t xml:space="preserve">de valor social y económico se refiere a </w:t>
      </w:r>
      <w:r>
        <w:rPr>
          <w:spacing w:val="52"/>
          <w:w w:val="105"/>
        </w:rPr>
        <w:t xml:space="preserve"> </w:t>
      </w:r>
      <w:r>
        <w:rPr>
          <w:w w:val="105"/>
        </w:rPr>
        <w:t>datos que cumplen las condiciones jurídicas para ser empleados en dicho proceso</w:t>
      </w:r>
      <w:hyperlink w:anchor="_bookmark57" w:history="1">
        <w:r>
          <w:rPr>
            <w:w w:val="105"/>
            <w:position w:val="8"/>
            <w:sz w:val="13"/>
          </w:rPr>
          <w:t>40</w:t>
        </w:r>
      </w:hyperlink>
      <w:r>
        <w:rPr>
          <w:w w:val="105"/>
          <w:position w:val="8"/>
          <w:sz w:val="13"/>
        </w:rPr>
        <w:t xml:space="preserve"> </w:t>
      </w:r>
      <w:r>
        <w:rPr>
          <w:w w:val="105"/>
        </w:rPr>
        <w:t>y</w:t>
      </w:r>
      <w:r>
        <w:rPr>
          <w:spacing w:val="52"/>
          <w:w w:val="105"/>
        </w:rPr>
        <w:t xml:space="preserve"> </w:t>
      </w:r>
      <w:r>
        <w:rPr>
          <w:w w:val="105"/>
        </w:rPr>
        <w:t xml:space="preserve">excluye aquellos cuyo tratamiento está proscrito. Los elementos señalados en la </w:t>
      </w:r>
      <w:hyperlink w:anchor="_bookmark55" w:history="1">
        <w:r>
          <w:rPr>
            <w:w w:val="105"/>
          </w:rPr>
          <w:t xml:space="preserve">Figura 2 </w:t>
        </w:r>
      </w:hyperlink>
      <w:r>
        <w:rPr>
          <w:w w:val="105"/>
        </w:rPr>
        <w:t>se explican a</w:t>
      </w:r>
      <w:r>
        <w:rPr>
          <w:spacing w:val="-22"/>
          <w:w w:val="105"/>
        </w:rPr>
        <w:t xml:space="preserve"> </w:t>
      </w:r>
      <w:r>
        <w:rPr>
          <w:w w:val="105"/>
        </w:rPr>
        <w:t>continuación.</w:t>
      </w:r>
    </w:p>
    <w:p w:rsidR="00B33099" w:rsidRDefault="001F4808">
      <w:pPr>
        <w:pStyle w:val="Heading2"/>
        <w:numPr>
          <w:ilvl w:val="2"/>
          <w:numId w:val="12"/>
        </w:numPr>
        <w:tabs>
          <w:tab w:val="left" w:pos="1020"/>
        </w:tabs>
        <w:spacing w:before="249"/>
        <w:ind w:left="1019"/>
      </w:pPr>
      <w:bookmarkStart w:id="68" w:name="3.2.1.__Gobernanza"/>
      <w:bookmarkStart w:id="69" w:name="_bookmark56"/>
      <w:bookmarkEnd w:id="68"/>
      <w:bookmarkEnd w:id="69"/>
      <w:r>
        <w:rPr>
          <w:color w:val="002060"/>
          <w:w w:val="110"/>
        </w:rPr>
        <w:t>Gobernanza</w:t>
      </w:r>
    </w:p>
    <w:p w:rsidR="00B33099" w:rsidRDefault="00B33099">
      <w:pPr>
        <w:pStyle w:val="BodyText"/>
        <w:spacing w:before="9"/>
        <w:rPr>
          <w:rFonts w:ascii="Century Gothic"/>
          <w:b/>
          <w:sz w:val="24"/>
        </w:rPr>
      </w:pPr>
    </w:p>
    <w:p w:rsidR="00B33099" w:rsidRDefault="001F4808">
      <w:pPr>
        <w:pStyle w:val="BodyText"/>
        <w:spacing w:line="288" w:lineRule="auto"/>
        <w:ind w:left="263" w:right="1696" w:firstLine="566"/>
        <w:jc w:val="both"/>
      </w:pPr>
      <w:r>
        <w:rPr>
          <w:w w:val="105"/>
        </w:rPr>
        <w:t>Es el conjunto de reglas que gobiernan el ciclo de vida y flujo de los datos de acuerdo con su tipología (</w:t>
      </w:r>
      <w:r>
        <w:rPr>
          <w:i/>
          <w:w w:val="105"/>
          <w:sz w:val="23"/>
        </w:rPr>
        <w:t>World Economic Forum</w:t>
      </w:r>
      <w:r>
        <w:rPr>
          <w:w w:val="105"/>
        </w:rPr>
        <w:t>, 2015) con el fin de garantizar su calidad, uso, titularidad, compartición, seguridad y supresión, y que están orientadas a la generación de</w:t>
      </w:r>
    </w:p>
    <w:p w:rsidR="00B33099" w:rsidRDefault="00B33099">
      <w:pPr>
        <w:pStyle w:val="BodyText"/>
        <w:rPr>
          <w:sz w:val="20"/>
        </w:rPr>
      </w:pPr>
    </w:p>
    <w:p w:rsidR="00B33099" w:rsidRDefault="00B33099">
      <w:pPr>
        <w:pStyle w:val="BodyText"/>
        <w:rPr>
          <w:sz w:val="20"/>
        </w:rPr>
      </w:pPr>
    </w:p>
    <w:p w:rsidR="00B33099" w:rsidRDefault="00B33099">
      <w:pPr>
        <w:pStyle w:val="BodyText"/>
        <w:rPr>
          <w:sz w:val="20"/>
        </w:rPr>
      </w:pPr>
    </w:p>
    <w:p w:rsidR="00B33099" w:rsidRDefault="00B33099">
      <w:pPr>
        <w:pStyle w:val="BodyText"/>
        <w:rPr>
          <w:sz w:val="20"/>
        </w:rPr>
      </w:pPr>
    </w:p>
    <w:p w:rsidR="00B33099" w:rsidRDefault="001F4808">
      <w:pPr>
        <w:pStyle w:val="BodyText"/>
        <w:spacing w:before="4"/>
        <w:rPr>
          <w:sz w:val="26"/>
        </w:rPr>
      </w:pPr>
      <w:r>
        <w:pict>
          <v:line id="_x0000_s1441" alt="" style="position:absolute;z-index:-251639808;mso-wrap-edited:f;mso-width-percent:0;mso-height-percent:0;mso-wrap-distance-left:0;mso-wrap-distance-right:0;mso-position-horizontal-relative:page;mso-width-percent:0;mso-height-percent:0" from="92.15pt,18.3pt" to="236.15pt,18.3pt" strokeweight=".48pt">
            <w10:wrap type="topAndBottom" anchorx="page"/>
          </v:line>
        </w:pict>
      </w:r>
    </w:p>
    <w:p w:rsidR="00B33099" w:rsidRDefault="001F4808">
      <w:pPr>
        <w:spacing w:before="85" w:line="254" w:lineRule="auto"/>
        <w:ind w:left="263" w:right="1877" w:firstLine="141"/>
        <w:rPr>
          <w:sz w:val="18"/>
        </w:rPr>
      </w:pPr>
      <w:bookmarkStart w:id="70" w:name="_bookmark57"/>
      <w:bookmarkEnd w:id="70"/>
      <w:r>
        <w:rPr>
          <w:w w:val="105"/>
          <w:position w:val="6"/>
          <w:sz w:val="11"/>
        </w:rPr>
        <w:t>40</w:t>
      </w:r>
      <w:r>
        <w:rPr>
          <w:spacing w:val="26"/>
          <w:w w:val="105"/>
          <w:position w:val="6"/>
          <w:sz w:val="11"/>
        </w:rPr>
        <w:t xml:space="preserve"> </w:t>
      </w:r>
      <w:r>
        <w:rPr>
          <w:w w:val="105"/>
          <w:sz w:val="18"/>
        </w:rPr>
        <w:t>Datos impersonales, anonimizados, agregados, definidos como públicos por Ley, los  autorizados por el  ti</w:t>
      </w:r>
      <w:r>
        <w:rPr>
          <w:w w:val="105"/>
          <w:sz w:val="18"/>
        </w:rPr>
        <w:t>tular</w:t>
      </w:r>
      <w:r>
        <w:rPr>
          <w:spacing w:val="11"/>
          <w:w w:val="105"/>
          <w:sz w:val="18"/>
        </w:rPr>
        <w:t xml:space="preserve"> </w:t>
      </w:r>
      <w:r>
        <w:rPr>
          <w:w w:val="105"/>
          <w:sz w:val="18"/>
        </w:rPr>
        <w:t>de</w:t>
      </w:r>
      <w:r>
        <w:rPr>
          <w:spacing w:val="11"/>
          <w:w w:val="105"/>
          <w:sz w:val="18"/>
        </w:rPr>
        <w:t xml:space="preserve"> </w:t>
      </w:r>
      <w:r>
        <w:rPr>
          <w:w w:val="105"/>
          <w:sz w:val="18"/>
        </w:rPr>
        <w:t>manera</w:t>
      </w:r>
      <w:r>
        <w:rPr>
          <w:spacing w:val="10"/>
          <w:w w:val="105"/>
          <w:sz w:val="18"/>
        </w:rPr>
        <w:t xml:space="preserve"> </w:t>
      </w:r>
      <w:r>
        <w:rPr>
          <w:w w:val="105"/>
          <w:sz w:val="18"/>
        </w:rPr>
        <w:t>expresa,</w:t>
      </w:r>
      <w:r>
        <w:rPr>
          <w:spacing w:val="11"/>
          <w:w w:val="105"/>
          <w:sz w:val="18"/>
        </w:rPr>
        <w:t xml:space="preserve"> </w:t>
      </w:r>
      <w:r>
        <w:rPr>
          <w:w w:val="105"/>
          <w:sz w:val="18"/>
        </w:rPr>
        <w:t>libre,</w:t>
      </w:r>
      <w:r>
        <w:rPr>
          <w:spacing w:val="11"/>
          <w:w w:val="105"/>
          <w:sz w:val="18"/>
        </w:rPr>
        <w:t xml:space="preserve"> </w:t>
      </w:r>
      <w:r>
        <w:rPr>
          <w:w w:val="105"/>
          <w:sz w:val="18"/>
        </w:rPr>
        <w:t>espontánea,</w:t>
      </w:r>
      <w:r>
        <w:rPr>
          <w:spacing w:val="12"/>
          <w:w w:val="105"/>
          <w:sz w:val="18"/>
        </w:rPr>
        <w:t xml:space="preserve"> </w:t>
      </w:r>
      <w:r>
        <w:rPr>
          <w:w w:val="105"/>
          <w:sz w:val="18"/>
        </w:rPr>
        <w:t>sin</w:t>
      </w:r>
      <w:r>
        <w:rPr>
          <w:spacing w:val="12"/>
          <w:w w:val="105"/>
          <w:sz w:val="18"/>
        </w:rPr>
        <w:t xml:space="preserve"> </w:t>
      </w:r>
      <w:r>
        <w:rPr>
          <w:w w:val="105"/>
          <w:sz w:val="18"/>
        </w:rPr>
        <w:t>vulnerar</w:t>
      </w:r>
      <w:r>
        <w:rPr>
          <w:spacing w:val="11"/>
          <w:w w:val="105"/>
          <w:sz w:val="18"/>
        </w:rPr>
        <w:t xml:space="preserve"> </w:t>
      </w:r>
      <w:r>
        <w:rPr>
          <w:w w:val="105"/>
          <w:sz w:val="18"/>
        </w:rPr>
        <w:t>el</w:t>
      </w:r>
      <w:r>
        <w:rPr>
          <w:spacing w:val="11"/>
          <w:w w:val="105"/>
          <w:sz w:val="18"/>
        </w:rPr>
        <w:t xml:space="preserve"> </w:t>
      </w:r>
      <w:r>
        <w:rPr>
          <w:w w:val="105"/>
          <w:sz w:val="18"/>
        </w:rPr>
        <w:t>principio</w:t>
      </w:r>
      <w:r>
        <w:rPr>
          <w:spacing w:val="11"/>
          <w:w w:val="105"/>
          <w:sz w:val="18"/>
        </w:rPr>
        <w:t xml:space="preserve"> </w:t>
      </w:r>
      <w:r>
        <w:rPr>
          <w:w w:val="105"/>
          <w:sz w:val="18"/>
        </w:rPr>
        <w:t>de</w:t>
      </w:r>
      <w:r>
        <w:rPr>
          <w:spacing w:val="12"/>
          <w:w w:val="105"/>
          <w:sz w:val="18"/>
        </w:rPr>
        <w:t xml:space="preserve"> </w:t>
      </w:r>
      <w:r>
        <w:rPr>
          <w:w w:val="105"/>
          <w:sz w:val="18"/>
        </w:rPr>
        <w:t>finalidad,</w:t>
      </w:r>
      <w:r>
        <w:rPr>
          <w:spacing w:val="11"/>
          <w:w w:val="105"/>
          <w:sz w:val="18"/>
        </w:rPr>
        <w:t xml:space="preserve"> </w:t>
      </w:r>
      <w:r>
        <w:rPr>
          <w:w w:val="105"/>
          <w:sz w:val="18"/>
        </w:rPr>
        <w:t>entre</w:t>
      </w:r>
      <w:r>
        <w:rPr>
          <w:spacing w:val="11"/>
          <w:w w:val="105"/>
          <w:sz w:val="18"/>
        </w:rPr>
        <w:t xml:space="preserve"> </w:t>
      </w:r>
      <w:r>
        <w:rPr>
          <w:w w:val="105"/>
          <w:sz w:val="18"/>
        </w:rPr>
        <w:t>otros.</w:t>
      </w:r>
    </w:p>
    <w:p w:rsidR="00B33099" w:rsidRDefault="00B33099">
      <w:pPr>
        <w:spacing w:line="254" w:lineRule="auto"/>
        <w:rPr>
          <w:sz w:val="18"/>
        </w:rPr>
        <w:sectPr w:rsidR="00B33099">
          <w:pgSz w:w="12240" w:h="15840"/>
          <w:pgMar w:top="1420" w:right="0" w:bottom="1020" w:left="1580" w:header="0" w:footer="758" w:gutter="0"/>
          <w:cols w:space="720"/>
        </w:sectPr>
      </w:pPr>
    </w:p>
    <w:p w:rsidR="00B33099" w:rsidRDefault="001F4808">
      <w:pPr>
        <w:pStyle w:val="BodyText"/>
        <w:spacing w:before="91" w:line="292" w:lineRule="auto"/>
        <w:ind w:left="263" w:right="1696" w:hanging="1"/>
        <w:jc w:val="both"/>
      </w:pPr>
      <w:r>
        <w:rPr>
          <w:w w:val="105"/>
        </w:rPr>
        <w:lastRenderedPageBreak/>
        <w:t>valor, minimizando los riesgos asociados a ello</w:t>
      </w:r>
      <w:hyperlink w:anchor="_bookmark58" w:history="1">
        <w:r>
          <w:rPr>
            <w:w w:val="105"/>
            <w:position w:val="8"/>
            <w:sz w:val="13"/>
          </w:rPr>
          <w:t>41</w:t>
        </w:r>
      </w:hyperlink>
      <w:r>
        <w:rPr>
          <w:w w:val="105"/>
        </w:rPr>
        <w:t>. Esta se expresa a través de una política</w:t>
      </w:r>
      <w:hyperlink w:anchor="_bookmark59" w:history="1">
        <w:r>
          <w:rPr>
            <w:w w:val="105"/>
            <w:position w:val="8"/>
            <w:sz w:val="13"/>
          </w:rPr>
          <w:t>42</w:t>
        </w:r>
      </w:hyperlink>
      <w:r>
        <w:rPr>
          <w:w w:val="105"/>
          <w:position w:val="8"/>
          <w:sz w:val="13"/>
        </w:rPr>
        <w:t xml:space="preserve"> </w:t>
      </w:r>
      <w:r>
        <w:rPr>
          <w:w w:val="105"/>
        </w:rPr>
        <w:t xml:space="preserve">que articula los controles, las metas de negocio, objetivos estratégicos, los procesos involucrados e indicadores de gestión. La gobernanza enmarca los procesos de generación, recolección, compartición, agregación, explotación e innovación, que </w:t>
      </w:r>
      <w:r>
        <w:rPr>
          <w:w w:val="105"/>
        </w:rPr>
        <w:t>se describen a continuación.</w:t>
      </w:r>
    </w:p>
    <w:p w:rsidR="00B33099" w:rsidRDefault="001F4808">
      <w:pPr>
        <w:pStyle w:val="Heading2"/>
        <w:spacing w:before="239"/>
      </w:pPr>
      <w:r>
        <w:rPr>
          <w:color w:val="002060"/>
          <w:w w:val="105"/>
        </w:rPr>
        <w:t>Generación y recolección</w:t>
      </w:r>
    </w:p>
    <w:p w:rsidR="00B33099" w:rsidRDefault="001F4808">
      <w:pPr>
        <w:pStyle w:val="BodyText"/>
        <w:spacing w:before="186" w:line="283" w:lineRule="auto"/>
        <w:ind w:left="263" w:right="1697" w:firstLine="566"/>
        <w:jc w:val="both"/>
      </w:pPr>
      <w:r>
        <w:rPr>
          <w:w w:val="105"/>
        </w:rPr>
        <w:t xml:space="preserve">Creación de los datos digitales por personas como resultado de la interacción con sistemas, herramientas y servicios digitales, o por máquinas con programas de </w:t>
      </w:r>
      <w:r>
        <w:rPr>
          <w:i/>
          <w:w w:val="105"/>
          <w:sz w:val="23"/>
        </w:rPr>
        <w:t xml:space="preserve">software </w:t>
      </w:r>
      <w:r>
        <w:rPr>
          <w:w w:val="105"/>
        </w:rPr>
        <w:t xml:space="preserve">y dispositivos de </w:t>
      </w:r>
      <w:r>
        <w:rPr>
          <w:i/>
          <w:w w:val="105"/>
          <w:sz w:val="23"/>
        </w:rPr>
        <w:t xml:space="preserve">hardware </w:t>
      </w:r>
      <w:r>
        <w:rPr>
          <w:w w:val="105"/>
        </w:rPr>
        <w:t>que ca</w:t>
      </w:r>
      <w:r>
        <w:rPr>
          <w:w w:val="105"/>
        </w:rPr>
        <w:t>pturan fenómenos.</w:t>
      </w:r>
    </w:p>
    <w:p w:rsidR="00B33099" w:rsidRDefault="001F4808">
      <w:pPr>
        <w:pStyle w:val="Heading2"/>
        <w:spacing w:before="242"/>
      </w:pPr>
      <w:r>
        <w:rPr>
          <w:color w:val="002060"/>
          <w:w w:val="105"/>
        </w:rPr>
        <w:t>Compartición y agregación</w:t>
      </w:r>
    </w:p>
    <w:p w:rsidR="00B33099" w:rsidRDefault="001F4808">
      <w:pPr>
        <w:pStyle w:val="BodyText"/>
        <w:spacing w:before="184" w:line="292" w:lineRule="auto"/>
        <w:ind w:left="262" w:right="1695" w:firstLine="566"/>
        <w:jc w:val="both"/>
      </w:pPr>
      <w:r>
        <w:rPr>
          <w:w w:val="110"/>
        </w:rPr>
        <w:t xml:space="preserve">Corresponde a la disponibilidad de los datos para que sean conocidos, usados y reusados por terceros, mediante procesos y plataformas de combinación desde distintas </w:t>
      </w:r>
      <w:r>
        <w:rPr>
          <w:w w:val="105"/>
        </w:rPr>
        <w:t xml:space="preserve">fuentes (McKinsey Global Institute, 2016), incluyendo públicos y privados, diversos formatos </w:t>
      </w:r>
      <w:r>
        <w:rPr>
          <w:w w:val="110"/>
        </w:rPr>
        <w:t>y diversos tipos. Para ello se requiere eliminar barreras técnicas, procedimentales y jurídicas. Esto incluye la materialización del derecho de acceso a la informa</w:t>
      </w:r>
      <w:r>
        <w:rPr>
          <w:w w:val="110"/>
        </w:rPr>
        <w:t>ción pública. Hacen parte de esta etapa los datos abiertos y la interoperabilidad.</w:t>
      </w:r>
    </w:p>
    <w:p w:rsidR="00B33099" w:rsidRDefault="001F4808">
      <w:pPr>
        <w:pStyle w:val="Heading2"/>
        <w:spacing w:before="242"/>
        <w:ind w:left="262"/>
      </w:pPr>
      <w:r>
        <w:rPr>
          <w:color w:val="002060"/>
          <w:w w:val="110"/>
        </w:rPr>
        <w:t>Explotación</w:t>
      </w:r>
    </w:p>
    <w:p w:rsidR="00B33099" w:rsidRDefault="001F4808">
      <w:pPr>
        <w:pStyle w:val="BodyText"/>
        <w:spacing w:before="184" w:line="292" w:lineRule="auto"/>
        <w:ind w:left="262" w:right="1696" w:firstLine="566"/>
        <w:jc w:val="both"/>
      </w:pPr>
      <w:r>
        <w:rPr>
          <w:w w:val="110"/>
        </w:rPr>
        <w:t>En esta etapa inicia la materialización del valor potencial de los datos, mediante la generación</w:t>
      </w:r>
      <w:r>
        <w:rPr>
          <w:spacing w:val="-5"/>
          <w:w w:val="110"/>
        </w:rPr>
        <w:t xml:space="preserve"> </w:t>
      </w:r>
      <w:r>
        <w:rPr>
          <w:w w:val="110"/>
        </w:rPr>
        <w:t>de</w:t>
      </w:r>
      <w:r>
        <w:rPr>
          <w:spacing w:val="-4"/>
          <w:w w:val="110"/>
        </w:rPr>
        <w:t xml:space="preserve"> </w:t>
      </w:r>
      <w:r>
        <w:rPr>
          <w:w w:val="110"/>
        </w:rPr>
        <w:t>productos</w:t>
      </w:r>
      <w:r>
        <w:rPr>
          <w:spacing w:val="-6"/>
          <w:w w:val="110"/>
        </w:rPr>
        <w:t xml:space="preserve"> </w:t>
      </w:r>
      <w:r>
        <w:rPr>
          <w:w w:val="110"/>
        </w:rPr>
        <w:t>de</w:t>
      </w:r>
      <w:r>
        <w:rPr>
          <w:spacing w:val="-4"/>
          <w:w w:val="110"/>
        </w:rPr>
        <w:t xml:space="preserve"> </w:t>
      </w:r>
      <w:r>
        <w:rPr>
          <w:w w:val="110"/>
        </w:rPr>
        <w:t>información</w:t>
      </w:r>
      <w:r>
        <w:rPr>
          <w:spacing w:val="-5"/>
          <w:w w:val="110"/>
        </w:rPr>
        <w:t xml:space="preserve"> </w:t>
      </w:r>
      <w:r>
        <w:rPr>
          <w:w w:val="110"/>
        </w:rPr>
        <w:t>útiles</w:t>
      </w:r>
      <w:r>
        <w:rPr>
          <w:spacing w:val="-4"/>
          <w:w w:val="110"/>
        </w:rPr>
        <w:t xml:space="preserve"> </w:t>
      </w:r>
      <w:r>
        <w:rPr>
          <w:w w:val="110"/>
        </w:rPr>
        <w:t>para</w:t>
      </w:r>
      <w:r>
        <w:rPr>
          <w:spacing w:val="-5"/>
          <w:w w:val="110"/>
        </w:rPr>
        <w:t xml:space="preserve"> </w:t>
      </w:r>
      <w:r>
        <w:rPr>
          <w:w w:val="110"/>
        </w:rPr>
        <w:t>la</w:t>
      </w:r>
      <w:r>
        <w:rPr>
          <w:spacing w:val="-5"/>
          <w:w w:val="110"/>
        </w:rPr>
        <w:t xml:space="preserve"> </w:t>
      </w:r>
      <w:r>
        <w:rPr>
          <w:w w:val="110"/>
        </w:rPr>
        <w:t>toma</w:t>
      </w:r>
      <w:r>
        <w:rPr>
          <w:spacing w:val="-5"/>
          <w:w w:val="110"/>
        </w:rPr>
        <w:t xml:space="preserve"> </w:t>
      </w:r>
      <w:r>
        <w:rPr>
          <w:w w:val="110"/>
        </w:rPr>
        <w:t>de</w:t>
      </w:r>
      <w:r>
        <w:rPr>
          <w:spacing w:val="-4"/>
          <w:w w:val="110"/>
        </w:rPr>
        <w:t xml:space="preserve"> </w:t>
      </w:r>
      <w:r>
        <w:rPr>
          <w:w w:val="110"/>
        </w:rPr>
        <w:t>decisiones.</w:t>
      </w:r>
      <w:r>
        <w:rPr>
          <w:spacing w:val="-5"/>
          <w:w w:val="110"/>
        </w:rPr>
        <w:t xml:space="preserve"> </w:t>
      </w:r>
      <w:r>
        <w:rPr>
          <w:w w:val="110"/>
        </w:rPr>
        <w:t>Lo</w:t>
      </w:r>
      <w:r>
        <w:rPr>
          <w:spacing w:val="-3"/>
          <w:w w:val="110"/>
        </w:rPr>
        <w:t xml:space="preserve"> </w:t>
      </w:r>
      <w:r>
        <w:rPr>
          <w:w w:val="110"/>
        </w:rPr>
        <w:t>anterior</w:t>
      </w:r>
      <w:r>
        <w:rPr>
          <w:spacing w:val="-5"/>
          <w:w w:val="110"/>
        </w:rPr>
        <w:t xml:space="preserve"> </w:t>
      </w:r>
      <w:r>
        <w:rPr>
          <w:w w:val="110"/>
        </w:rPr>
        <w:t>se obtiene empleando técnicas de analítica (OCDE, 2015). Esta es la disciplina orien</w:t>
      </w:r>
      <w:r>
        <w:rPr>
          <w:w w:val="110"/>
        </w:rPr>
        <w:t>tada a analizar</w:t>
      </w:r>
      <w:r>
        <w:rPr>
          <w:spacing w:val="-8"/>
          <w:w w:val="110"/>
        </w:rPr>
        <w:t xml:space="preserve"> </w:t>
      </w:r>
      <w:r>
        <w:rPr>
          <w:w w:val="110"/>
        </w:rPr>
        <w:t>datos</w:t>
      </w:r>
      <w:r>
        <w:rPr>
          <w:spacing w:val="-7"/>
          <w:w w:val="110"/>
        </w:rPr>
        <w:t xml:space="preserve"> </w:t>
      </w:r>
      <w:r>
        <w:rPr>
          <w:w w:val="110"/>
        </w:rPr>
        <w:t>mediante</w:t>
      </w:r>
      <w:r>
        <w:rPr>
          <w:spacing w:val="-8"/>
          <w:w w:val="110"/>
        </w:rPr>
        <w:t xml:space="preserve"> </w:t>
      </w:r>
      <w:r>
        <w:rPr>
          <w:w w:val="110"/>
        </w:rPr>
        <w:t>técnicas</w:t>
      </w:r>
      <w:r>
        <w:rPr>
          <w:spacing w:val="-7"/>
          <w:w w:val="110"/>
        </w:rPr>
        <w:t xml:space="preserve"> </w:t>
      </w:r>
      <w:r>
        <w:rPr>
          <w:w w:val="110"/>
        </w:rPr>
        <w:t>científicas</w:t>
      </w:r>
      <w:r>
        <w:rPr>
          <w:spacing w:val="-8"/>
          <w:w w:val="110"/>
        </w:rPr>
        <w:t xml:space="preserve"> </w:t>
      </w:r>
      <w:r>
        <w:rPr>
          <w:w w:val="110"/>
        </w:rPr>
        <w:t>y</w:t>
      </w:r>
      <w:r>
        <w:rPr>
          <w:spacing w:val="-7"/>
          <w:w w:val="110"/>
        </w:rPr>
        <w:t xml:space="preserve"> </w:t>
      </w:r>
      <w:r>
        <w:rPr>
          <w:w w:val="110"/>
        </w:rPr>
        <w:t>herramientas</w:t>
      </w:r>
      <w:r>
        <w:rPr>
          <w:spacing w:val="-8"/>
          <w:w w:val="110"/>
        </w:rPr>
        <w:t xml:space="preserve"> </w:t>
      </w:r>
      <w:r>
        <w:rPr>
          <w:w w:val="110"/>
        </w:rPr>
        <w:t>automatizadas</w:t>
      </w:r>
      <w:r>
        <w:rPr>
          <w:spacing w:val="-7"/>
          <w:w w:val="110"/>
        </w:rPr>
        <w:t xml:space="preserve"> </w:t>
      </w:r>
      <w:r>
        <w:rPr>
          <w:w w:val="110"/>
        </w:rPr>
        <w:t>con</w:t>
      </w:r>
      <w:r>
        <w:rPr>
          <w:spacing w:val="-7"/>
          <w:w w:val="110"/>
        </w:rPr>
        <w:t xml:space="preserve"> </w:t>
      </w:r>
      <w:r>
        <w:rPr>
          <w:w w:val="110"/>
        </w:rPr>
        <w:t>énfasis</w:t>
      </w:r>
      <w:r>
        <w:rPr>
          <w:spacing w:val="-8"/>
          <w:w w:val="110"/>
        </w:rPr>
        <w:t xml:space="preserve"> </w:t>
      </w:r>
      <w:r>
        <w:rPr>
          <w:w w:val="110"/>
        </w:rPr>
        <w:t>en identificar hechos, relaciones, patrones ocultos de comportamiento de variables, correlaciones y tendencias</w:t>
      </w:r>
      <w:hyperlink w:anchor="_bookmark60" w:history="1">
        <w:r>
          <w:rPr>
            <w:w w:val="110"/>
            <w:position w:val="8"/>
            <w:sz w:val="13"/>
          </w:rPr>
          <w:t>43</w:t>
        </w:r>
      </w:hyperlink>
      <w:r>
        <w:rPr>
          <w:w w:val="110"/>
        </w:rPr>
        <w:t>, que brindan conoci</w:t>
      </w:r>
      <w:r>
        <w:rPr>
          <w:w w:val="110"/>
        </w:rPr>
        <w:t>miento respecto de los fenómenos de</w:t>
      </w:r>
      <w:r>
        <w:rPr>
          <w:spacing w:val="-34"/>
          <w:w w:val="110"/>
        </w:rPr>
        <w:t xml:space="preserve"> </w:t>
      </w:r>
      <w:r>
        <w:rPr>
          <w:w w:val="110"/>
        </w:rPr>
        <w:t>la realidad</w:t>
      </w:r>
      <w:r>
        <w:rPr>
          <w:spacing w:val="-12"/>
          <w:w w:val="110"/>
        </w:rPr>
        <w:t xml:space="preserve"> </w:t>
      </w:r>
      <w:r>
        <w:rPr>
          <w:w w:val="110"/>
        </w:rPr>
        <w:t>que</w:t>
      </w:r>
      <w:r>
        <w:rPr>
          <w:spacing w:val="-11"/>
          <w:w w:val="110"/>
        </w:rPr>
        <w:t xml:space="preserve"> </w:t>
      </w:r>
      <w:r>
        <w:rPr>
          <w:w w:val="110"/>
        </w:rPr>
        <w:t>antes</w:t>
      </w:r>
      <w:r>
        <w:rPr>
          <w:spacing w:val="-11"/>
          <w:w w:val="110"/>
        </w:rPr>
        <w:t xml:space="preserve"> </w:t>
      </w:r>
      <w:r>
        <w:rPr>
          <w:w w:val="110"/>
        </w:rPr>
        <w:t>permanecían</w:t>
      </w:r>
      <w:r>
        <w:rPr>
          <w:spacing w:val="-12"/>
          <w:w w:val="110"/>
        </w:rPr>
        <w:t xml:space="preserve"> </w:t>
      </w:r>
      <w:r>
        <w:rPr>
          <w:w w:val="110"/>
        </w:rPr>
        <w:t>ocultos</w:t>
      </w:r>
      <w:r>
        <w:rPr>
          <w:spacing w:val="-11"/>
          <w:w w:val="110"/>
        </w:rPr>
        <w:t xml:space="preserve"> </w:t>
      </w:r>
      <w:r>
        <w:rPr>
          <w:w w:val="110"/>
        </w:rPr>
        <w:t>debido</w:t>
      </w:r>
      <w:r>
        <w:rPr>
          <w:spacing w:val="-11"/>
          <w:w w:val="110"/>
        </w:rPr>
        <w:t xml:space="preserve"> </w:t>
      </w:r>
      <w:r>
        <w:rPr>
          <w:w w:val="110"/>
        </w:rPr>
        <w:t>a</w:t>
      </w:r>
      <w:r>
        <w:rPr>
          <w:spacing w:val="-12"/>
          <w:w w:val="110"/>
        </w:rPr>
        <w:t xml:space="preserve"> </w:t>
      </w:r>
      <w:r>
        <w:rPr>
          <w:w w:val="110"/>
        </w:rPr>
        <w:t>la</w:t>
      </w:r>
      <w:r>
        <w:rPr>
          <w:spacing w:val="-12"/>
          <w:w w:val="110"/>
        </w:rPr>
        <w:t xml:space="preserve"> </w:t>
      </w:r>
      <w:r>
        <w:rPr>
          <w:w w:val="110"/>
        </w:rPr>
        <w:t>complejidad</w:t>
      </w:r>
      <w:r>
        <w:rPr>
          <w:spacing w:val="-11"/>
          <w:w w:val="110"/>
        </w:rPr>
        <w:t xml:space="preserve"> </w:t>
      </w:r>
      <w:r>
        <w:rPr>
          <w:w w:val="110"/>
        </w:rPr>
        <w:t>de</w:t>
      </w:r>
      <w:r>
        <w:rPr>
          <w:spacing w:val="-13"/>
          <w:w w:val="110"/>
        </w:rPr>
        <w:t xml:space="preserve"> </w:t>
      </w:r>
      <w:r>
        <w:rPr>
          <w:w w:val="110"/>
        </w:rPr>
        <w:t>su</w:t>
      </w:r>
      <w:r>
        <w:rPr>
          <w:spacing w:val="-11"/>
          <w:w w:val="110"/>
        </w:rPr>
        <w:t xml:space="preserve"> </w:t>
      </w:r>
      <w:r>
        <w:rPr>
          <w:w w:val="110"/>
        </w:rPr>
        <w:t>medición</w:t>
      </w:r>
      <w:r>
        <w:rPr>
          <w:spacing w:val="-10"/>
          <w:w w:val="110"/>
        </w:rPr>
        <w:t xml:space="preserve"> </w:t>
      </w:r>
      <w:r>
        <w:rPr>
          <w:w w:val="110"/>
        </w:rPr>
        <w:t>y</w:t>
      </w:r>
      <w:r>
        <w:rPr>
          <w:spacing w:val="-11"/>
          <w:w w:val="110"/>
        </w:rPr>
        <w:t xml:space="preserve"> </w:t>
      </w:r>
      <w:r>
        <w:rPr>
          <w:w w:val="110"/>
        </w:rPr>
        <w:t>análisis por</w:t>
      </w:r>
      <w:r>
        <w:rPr>
          <w:spacing w:val="-14"/>
          <w:w w:val="110"/>
        </w:rPr>
        <w:t xml:space="preserve"> </w:t>
      </w:r>
      <w:r>
        <w:rPr>
          <w:w w:val="110"/>
        </w:rPr>
        <w:t>otros</w:t>
      </w:r>
      <w:r>
        <w:rPr>
          <w:spacing w:val="-14"/>
          <w:w w:val="110"/>
        </w:rPr>
        <w:t xml:space="preserve"> </w:t>
      </w:r>
      <w:r>
        <w:rPr>
          <w:w w:val="110"/>
        </w:rPr>
        <w:t>medios.</w:t>
      </w:r>
      <w:r>
        <w:rPr>
          <w:spacing w:val="-14"/>
          <w:w w:val="110"/>
        </w:rPr>
        <w:t xml:space="preserve"> </w:t>
      </w:r>
      <w:r>
        <w:rPr>
          <w:w w:val="110"/>
        </w:rPr>
        <w:t>De</w:t>
      </w:r>
      <w:r>
        <w:rPr>
          <w:spacing w:val="-13"/>
          <w:w w:val="110"/>
        </w:rPr>
        <w:t xml:space="preserve"> </w:t>
      </w:r>
      <w:r>
        <w:rPr>
          <w:w w:val="110"/>
        </w:rPr>
        <w:t>acuerdo</w:t>
      </w:r>
      <w:r>
        <w:rPr>
          <w:spacing w:val="-15"/>
          <w:w w:val="110"/>
        </w:rPr>
        <w:t xml:space="preserve"> </w:t>
      </w:r>
      <w:r>
        <w:rPr>
          <w:w w:val="110"/>
        </w:rPr>
        <w:t>con</w:t>
      </w:r>
      <w:r>
        <w:rPr>
          <w:spacing w:val="-13"/>
          <w:w w:val="110"/>
        </w:rPr>
        <w:t xml:space="preserve"> </w:t>
      </w:r>
      <w:r>
        <w:rPr>
          <w:w w:val="110"/>
        </w:rPr>
        <w:t>el</w:t>
      </w:r>
      <w:r>
        <w:rPr>
          <w:spacing w:val="-14"/>
          <w:w w:val="110"/>
        </w:rPr>
        <w:t xml:space="preserve"> </w:t>
      </w:r>
      <w:r>
        <w:rPr>
          <w:w w:val="110"/>
        </w:rPr>
        <w:t>objetivo</w:t>
      </w:r>
      <w:r>
        <w:rPr>
          <w:spacing w:val="-13"/>
          <w:w w:val="110"/>
        </w:rPr>
        <w:t xml:space="preserve"> </w:t>
      </w:r>
      <w:r>
        <w:rPr>
          <w:w w:val="110"/>
        </w:rPr>
        <w:t>que</w:t>
      </w:r>
      <w:r>
        <w:rPr>
          <w:spacing w:val="-15"/>
          <w:w w:val="110"/>
        </w:rPr>
        <w:t xml:space="preserve"> </w:t>
      </w:r>
      <w:r>
        <w:rPr>
          <w:w w:val="110"/>
        </w:rPr>
        <w:t>busca,</w:t>
      </w:r>
      <w:r>
        <w:rPr>
          <w:spacing w:val="-15"/>
          <w:w w:val="110"/>
        </w:rPr>
        <w:t xml:space="preserve"> </w:t>
      </w:r>
      <w:r>
        <w:rPr>
          <w:w w:val="110"/>
        </w:rPr>
        <w:t>la</w:t>
      </w:r>
      <w:r>
        <w:rPr>
          <w:spacing w:val="-14"/>
          <w:w w:val="110"/>
        </w:rPr>
        <w:t xml:space="preserve"> </w:t>
      </w:r>
      <w:r>
        <w:rPr>
          <w:w w:val="110"/>
        </w:rPr>
        <w:t>analítica</w:t>
      </w:r>
      <w:r>
        <w:rPr>
          <w:spacing w:val="-14"/>
          <w:w w:val="110"/>
        </w:rPr>
        <w:t xml:space="preserve"> </w:t>
      </w:r>
      <w:r>
        <w:rPr>
          <w:w w:val="110"/>
        </w:rPr>
        <w:t>puede</w:t>
      </w:r>
      <w:r>
        <w:rPr>
          <w:spacing w:val="-15"/>
          <w:w w:val="110"/>
        </w:rPr>
        <w:t xml:space="preserve"> </w:t>
      </w:r>
      <w:r>
        <w:rPr>
          <w:w w:val="110"/>
        </w:rPr>
        <w:t>ser</w:t>
      </w:r>
      <w:r>
        <w:rPr>
          <w:spacing w:val="-13"/>
          <w:w w:val="110"/>
        </w:rPr>
        <w:t xml:space="preserve"> </w:t>
      </w:r>
      <w:r>
        <w:rPr>
          <w:w w:val="110"/>
        </w:rPr>
        <w:t>descriptiva, diagnóstica, predictiva o</w:t>
      </w:r>
      <w:r>
        <w:rPr>
          <w:spacing w:val="29"/>
          <w:w w:val="110"/>
        </w:rPr>
        <w:t xml:space="preserve"> </w:t>
      </w:r>
      <w:r>
        <w:rPr>
          <w:w w:val="110"/>
        </w:rPr>
        <w:t>prescriptiva.</w:t>
      </w:r>
    </w:p>
    <w:p w:rsidR="00B33099" w:rsidRDefault="00B33099">
      <w:pPr>
        <w:pStyle w:val="BodyText"/>
        <w:rPr>
          <w:sz w:val="20"/>
        </w:rPr>
      </w:pPr>
    </w:p>
    <w:p w:rsidR="00B33099" w:rsidRDefault="00B33099">
      <w:pPr>
        <w:pStyle w:val="BodyText"/>
        <w:rPr>
          <w:sz w:val="20"/>
        </w:rPr>
      </w:pPr>
    </w:p>
    <w:p w:rsidR="00B33099" w:rsidRDefault="00B33099">
      <w:pPr>
        <w:pStyle w:val="BodyText"/>
        <w:rPr>
          <w:sz w:val="20"/>
        </w:rPr>
      </w:pPr>
    </w:p>
    <w:p w:rsidR="00B33099" w:rsidRDefault="001F4808">
      <w:pPr>
        <w:pStyle w:val="BodyText"/>
        <w:rPr>
          <w:sz w:val="10"/>
        </w:rPr>
      </w:pPr>
      <w:r>
        <w:pict>
          <v:line id="_x0000_s1440" alt="" style="position:absolute;z-index:-251638784;mso-wrap-edited:f;mso-width-percent:0;mso-height-percent:0;mso-wrap-distance-left:0;mso-wrap-distance-right:0;mso-position-horizontal-relative:page;mso-width-percent:0;mso-height-percent:0" from="92.15pt,8.35pt" to="236.15pt,8.35pt" strokeweight=".48pt">
            <w10:wrap type="topAndBottom" anchorx="page"/>
          </v:line>
        </w:pict>
      </w:r>
    </w:p>
    <w:p w:rsidR="00B33099" w:rsidRDefault="001F4808">
      <w:pPr>
        <w:spacing w:before="82" w:line="254" w:lineRule="auto"/>
        <w:ind w:left="263" w:right="1697" w:firstLine="112"/>
        <w:jc w:val="both"/>
        <w:rPr>
          <w:sz w:val="18"/>
        </w:rPr>
      </w:pPr>
      <w:bookmarkStart w:id="71" w:name="_bookmark58"/>
      <w:bookmarkEnd w:id="71"/>
      <w:r>
        <w:rPr>
          <w:w w:val="105"/>
          <w:position w:val="6"/>
          <w:sz w:val="11"/>
        </w:rPr>
        <w:t xml:space="preserve">41 </w:t>
      </w:r>
      <w:r>
        <w:rPr>
          <w:w w:val="105"/>
          <w:sz w:val="18"/>
        </w:rPr>
        <w:t>Se distingue de la concepción tradicional de Gobierno de los datos porque incorpora consideraciones democráticas orientadas al aumento de la confianza, como los usos socialmente aceptados o límit</w:t>
      </w:r>
      <w:r>
        <w:rPr>
          <w:w w:val="105"/>
          <w:sz w:val="18"/>
        </w:rPr>
        <w:t>es reclamados por la ciudadanía.</w:t>
      </w:r>
    </w:p>
    <w:p w:rsidR="00B33099" w:rsidRDefault="001F4808">
      <w:pPr>
        <w:spacing w:before="65" w:line="254" w:lineRule="auto"/>
        <w:ind w:left="263" w:right="1697" w:firstLine="112"/>
        <w:jc w:val="both"/>
        <w:rPr>
          <w:sz w:val="18"/>
        </w:rPr>
      </w:pPr>
      <w:bookmarkStart w:id="72" w:name="_bookmark59"/>
      <w:bookmarkEnd w:id="72"/>
      <w:r>
        <w:rPr>
          <w:w w:val="105"/>
          <w:position w:val="6"/>
          <w:sz w:val="11"/>
        </w:rPr>
        <w:t xml:space="preserve">42 </w:t>
      </w:r>
      <w:r>
        <w:rPr>
          <w:w w:val="105"/>
          <w:sz w:val="18"/>
        </w:rPr>
        <w:t>Sus elementos son: administración de metadatos, calidad, integración de procesos de negocio, gestión e integración de datos maestros, ciclo de vida, procesos, actividades y medición continua. Adicionalmente, es necesario</w:t>
      </w:r>
      <w:r>
        <w:rPr>
          <w:w w:val="105"/>
          <w:sz w:val="18"/>
        </w:rPr>
        <w:t xml:space="preserve"> que se establezcan estructuras de Gobierno. Su implementación debe ser acorde con el modelo de madurez de cada organización y su arquitectura empresarial.</w:t>
      </w:r>
    </w:p>
    <w:p w:rsidR="00B33099" w:rsidRDefault="001F4808">
      <w:pPr>
        <w:spacing w:before="62" w:line="256" w:lineRule="auto"/>
        <w:ind w:left="263" w:right="1700" w:firstLine="141"/>
        <w:jc w:val="both"/>
        <w:rPr>
          <w:sz w:val="18"/>
        </w:rPr>
      </w:pPr>
      <w:bookmarkStart w:id="73" w:name="_bookmark60"/>
      <w:bookmarkEnd w:id="73"/>
      <w:r>
        <w:rPr>
          <w:w w:val="105"/>
          <w:position w:val="6"/>
          <w:sz w:val="11"/>
        </w:rPr>
        <w:t xml:space="preserve">43 </w:t>
      </w:r>
      <w:r>
        <w:rPr>
          <w:w w:val="105"/>
          <w:sz w:val="18"/>
        </w:rPr>
        <w:t>Esto requiere medidas para evitar errores, sesgos y discriminaciones en las decisiones que se tom</w:t>
      </w:r>
      <w:r>
        <w:rPr>
          <w:w w:val="105"/>
          <w:sz w:val="18"/>
        </w:rPr>
        <w:t>an a partir de la explotación de datos.</w:t>
      </w:r>
    </w:p>
    <w:p w:rsidR="00B33099" w:rsidRDefault="00B33099">
      <w:pPr>
        <w:spacing w:line="256" w:lineRule="auto"/>
        <w:jc w:val="both"/>
        <w:rPr>
          <w:sz w:val="18"/>
        </w:rPr>
        <w:sectPr w:rsidR="00B33099">
          <w:pgSz w:w="12240" w:h="15840"/>
          <w:pgMar w:top="1420" w:right="0" w:bottom="1020" w:left="1580" w:header="0" w:footer="758" w:gutter="0"/>
          <w:cols w:space="720"/>
        </w:sectPr>
      </w:pPr>
    </w:p>
    <w:p w:rsidR="00B33099" w:rsidRDefault="001F4808">
      <w:pPr>
        <w:pStyle w:val="BodyText"/>
        <w:spacing w:before="91" w:line="292" w:lineRule="auto"/>
        <w:ind w:left="263" w:right="1697" w:firstLine="566"/>
        <w:jc w:val="both"/>
      </w:pPr>
      <w:r>
        <w:rPr>
          <w:w w:val="105"/>
        </w:rPr>
        <w:lastRenderedPageBreak/>
        <w:t>El acceso cada vez mayor a herramientas y plataformas computacionales permite aprovechar datos que antes resultaban imposibles de procesar o combinar, porque su carencia de estructura o su volumen imped</w:t>
      </w:r>
      <w:r>
        <w:rPr>
          <w:w w:val="105"/>
        </w:rPr>
        <w:t xml:space="preserve">ían obtener resultados en tiempos óptimos de manera asequible. El ciclo de vida de la explotación de datos se representa en la </w:t>
      </w:r>
      <w:hyperlink w:anchor="_bookmark61" w:history="1">
        <w:r>
          <w:rPr>
            <w:w w:val="105"/>
          </w:rPr>
          <w:t>Figura 3</w:t>
        </w:r>
      </w:hyperlink>
      <w:r>
        <w:rPr>
          <w:w w:val="105"/>
        </w:rPr>
        <w:t>.</w:t>
      </w:r>
    </w:p>
    <w:p w:rsidR="00B33099" w:rsidRDefault="001F4808">
      <w:pPr>
        <w:pStyle w:val="Heading2"/>
        <w:spacing w:before="118"/>
        <w:ind w:left="1749"/>
      </w:pPr>
      <w:bookmarkStart w:id="74" w:name="_bookmark61"/>
      <w:bookmarkEnd w:id="74"/>
      <w:r>
        <w:rPr>
          <w:w w:val="110"/>
        </w:rPr>
        <w:t>Figura 3. Ciclo de vida de la explotación de datos</w:t>
      </w:r>
    </w:p>
    <w:p w:rsidR="00B33099" w:rsidRDefault="001F4808">
      <w:pPr>
        <w:pStyle w:val="BodyText"/>
        <w:rPr>
          <w:rFonts w:ascii="Century Gothic"/>
          <w:b/>
          <w:sz w:val="11"/>
        </w:rPr>
      </w:pPr>
      <w:r>
        <w:rPr>
          <w:noProof/>
        </w:rPr>
        <w:drawing>
          <wp:anchor distT="0" distB="0" distL="0" distR="0" simplePos="0" relativeHeight="20" behindDoc="0" locked="0" layoutInCell="1" allowOverlap="1">
            <wp:simplePos x="0" y="0"/>
            <wp:positionH relativeFrom="page">
              <wp:posOffset>1170305</wp:posOffset>
            </wp:positionH>
            <wp:positionV relativeFrom="paragraph">
              <wp:posOffset>110945</wp:posOffset>
            </wp:positionV>
            <wp:extent cx="5521881" cy="2060448"/>
            <wp:effectExtent l="0" t="0" r="0" b="0"/>
            <wp:wrapTopAndBottom/>
            <wp:docPr id="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13" cstate="print"/>
                    <a:stretch>
                      <a:fillRect/>
                    </a:stretch>
                  </pic:blipFill>
                  <pic:spPr>
                    <a:xfrm>
                      <a:off x="0" y="0"/>
                      <a:ext cx="5521881" cy="2060448"/>
                    </a:xfrm>
                    <a:prstGeom prst="rect">
                      <a:avLst/>
                    </a:prstGeom>
                  </pic:spPr>
                </pic:pic>
              </a:graphicData>
            </a:graphic>
          </wp:anchor>
        </w:drawing>
      </w:r>
    </w:p>
    <w:p w:rsidR="00B33099" w:rsidRDefault="001F4808">
      <w:pPr>
        <w:spacing w:before="135"/>
        <w:ind w:left="263"/>
        <w:rPr>
          <w:sz w:val="18"/>
        </w:rPr>
      </w:pPr>
      <w:r>
        <w:rPr>
          <w:w w:val="105"/>
          <w:sz w:val="18"/>
        </w:rPr>
        <w:t>Fuente: DNP con información de Arcitura (2014).</w:t>
      </w:r>
    </w:p>
    <w:p w:rsidR="00B33099" w:rsidRDefault="00B33099">
      <w:pPr>
        <w:pStyle w:val="BodyText"/>
        <w:spacing w:before="7"/>
        <w:rPr>
          <w:sz w:val="20"/>
        </w:rPr>
      </w:pPr>
    </w:p>
    <w:p w:rsidR="00B33099" w:rsidRDefault="001F4808">
      <w:pPr>
        <w:pStyle w:val="Heading2"/>
        <w:spacing w:before="0"/>
      </w:pPr>
      <w:r>
        <w:rPr>
          <w:color w:val="002060"/>
          <w:w w:val="105"/>
        </w:rPr>
        <w:t>Innovación</w:t>
      </w:r>
    </w:p>
    <w:p w:rsidR="00B33099" w:rsidRDefault="001F4808">
      <w:pPr>
        <w:pStyle w:val="BodyText"/>
        <w:spacing w:before="186" w:line="292" w:lineRule="auto"/>
        <w:ind w:left="263" w:right="1695" w:firstLine="566"/>
        <w:jc w:val="both"/>
      </w:pPr>
      <w:r>
        <w:rPr>
          <w:w w:val="105"/>
        </w:rPr>
        <w:t>Ahora bien, la innovación basada en datos corresponde al aprovechamiento de los mismos mediante la aplicación de técnicas de analítica para mejorar o crear nuevos bienes, servicios o procesos, que</w:t>
      </w:r>
      <w:r>
        <w:rPr>
          <w:w w:val="105"/>
        </w:rPr>
        <w:t xml:space="preserve"> aporten a la diversificación y sofisticación de la economía y a la generación de valor social, como una nueva fuente  de  crecimiento  (OCDE,  2015).  Para que la innovación efectivamente suceda se requiere la interacción de diversos actores e institucion</w:t>
      </w:r>
      <w:r>
        <w:rPr>
          <w:w w:val="105"/>
        </w:rPr>
        <w:t>es, que se orientan al desarrollo y la difusión de nueva tecnología y conocimiento. La explotación de datos facilita y acelera los procesos de innovación en tanto ofrece revelaciones que antes dependían exclusivamente del ingenio humano (McKinsey Global In</w:t>
      </w:r>
      <w:r>
        <w:rPr>
          <w:w w:val="105"/>
        </w:rPr>
        <w:t>stitute,</w:t>
      </w:r>
      <w:r>
        <w:rPr>
          <w:spacing w:val="11"/>
          <w:w w:val="105"/>
        </w:rPr>
        <w:t xml:space="preserve"> </w:t>
      </w:r>
      <w:r>
        <w:rPr>
          <w:w w:val="105"/>
        </w:rPr>
        <w:t>2016).</w:t>
      </w:r>
      <w:r>
        <w:rPr>
          <w:spacing w:val="12"/>
          <w:w w:val="105"/>
        </w:rPr>
        <w:t xml:space="preserve"> </w:t>
      </w:r>
      <w:r>
        <w:rPr>
          <w:w w:val="105"/>
        </w:rPr>
        <w:t>En</w:t>
      </w:r>
      <w:r>
        <w:rPr>
          <w:spacing w:val="13"/>
          <w:w w:val="105"/>
        </w:rPr>
        <w:t xml:space="preserve"> </w:t>
      </w:r>
      <w:r>
        <w:rPr>
          <w:w w:val="105"/>
        </w:rPr>
        <w:t>este</w:t>
      </w:r>
      <w:r>
        <w:rPr>
          <w:spacing w:val="13"/>
          <w:w w:val="105"/>
        </w:rPr>
        <w:t xml:space="preserve"> </w:t>
      </w:r>
      <w:r>
        <w:rPr>
          <w:w w:val="105"/>
        </w:rPr>
        <w:t>eslabón</w:t>
      </w:r>
      <w:r>
        <w:rPr>
          <w:spacing w:val="13"/>
          <w:w w:val="105"/>
        </w:rPr>
        <w:t xml:space="preserve"> </w:t>
      </w:r>
      <w:r>
        <w:rPr>
          <w:w w:val="105"/>
        </w:rPr>
        <w:t>se</w:t>
      </w:r>
      <w:r>
        <w:rPr>
          <w:spacing w:val="14"/>
          <w:w w:val="105"/>
        </w:rPr>
        <w:t xml:space="preserve"> </w:t>
      </w:r>
      <w:r>
        <w:rPr>
          <w:w w:val="105"/>
        </w:rPr>
        <w:t>obtiene</w:t>
      </w:r>
      <w:r>
        <w:rPr>
          <w:spacing w:val="12"/>
          <w:w w:val="105"/>
        </w:rPr>
        <w:t xml:space="preserve"> </w:t>
      </w:r>
      <w:r>
        <w:rPr>
          <w:w w:val="105"/>
        </w:rPr>
        <w:t>el</w:t>
      </w:r>
      <w:r>
        <w:rPr>
          <w:spacing w:val="13"/>
          <w:w w:val="105"/>
        </w:rPr>
        <w:t xml:space="preserve"> </w:t>
      </w:r>
      <w:r>
        <w:rPr>
          <w:w w:val="105"/>
        </w:rPr>
        <w:t>mayor</w:t>
      </w:r>
      <w:r>
        <w:rPr>
          <w:spacing w:val="12"/>
          <w:w w:val="105"/>
        </w:rPr>
        <w:t xml:space="preserve"> </w:t>
      </w:r>
      <w:r>
        <w:rPr>
          <w:w w:val="105"/>
        </w:rPr>
        <w:t>valor</w:t>
      </w:r>
      <w:r>
        <w:rPr>
          <w:spacing w:val="14"/>
          <w:w w:val="105"/>
        </w:rPr>
        <w:t xml:space="preserve"> </w:t>
      </w:r>
      <w:r>
        <w:rPr>
          <w:w w:val="105"/>
        </w:rPr>
        <w:t>de</w:t>
      </w:r>
      <w:r>
        <w:rPr>
          <w:spacing w:val="11"/>
          <w:w w:val="105"/>
        </w:rPr>
        <w:t xml:space="preserve"> </w:t>
      </w:r>
      <w:r>
        <w:rPr>
          <w:w w:val="105"/>
        </w:rPr>
        <w:t>este</w:t>
      </w:r>
      <w:r>
        <w:rPr>
          <w:spacing w:val="13"/>
          <w:w w:val="105"/>
        </w:rPr>
        <w:t xml:space="preserve"> </w:t>
      </w:r>
      <w:r>
        <w:rPr>
          <w:w w:val="105"/>
        </w:rPr>
        <w:t>activo.</w:t>
      </w:r>
    </w:p>
    <w:p w:rsidR="00B33099" w:rsidRDefault="001F4808">
      <w:pPr>
        <w:pStyle w:val="Heading2"/>
        <w:numPr>
          <w:ilvl w:val="2"/>
          <w:numId w:val="12"/>
        </w:numPr>
        <w:tabs>
          <w:tab w:val="left" w:pos="1020"/>
        </w:tabs>
        <w:spacing w:before="244"/>
        <w:ind w:left="1019"/>
      </w:pPr>
      <w:bookmarkStart w:id="75" w:name="3.2.2.__Capital_humano"/>
      <w:bookmarkStart w:id="76" w:name="_bookmark62"/>
      <w:bookmarkEnd w:id="75"/>
      <w:bookmarkEnd w:id="76"/>
      <w:r>
        <w:rPr>
          <w:color w:val="002060"/>
          <w:w w:val="110"/>
        </w:rPr>
        <w:t>Capital</w:t>
      </w:r>
      <w:r>
        <w:rPr>
          <w:color w:val="002060"/>
          <w:spacing w:val="6"/>
          <w:w w:val="110"/>
        </w:rPr>
        <w:t xml:space="preserve"> </w:t>
      </w:r>
      <w:r>
        <w:rPr>
          <w:color w:val="002060"/>
          <w:w w:val="110"/>
        </w:rPr>
        <w:t>humano</w:t>
      </w:r>
    </w:p>
    <w:p w:rsidR="00B33099" w:rsidRDefault="001F4808">
      <w:pPr>
        <w:pStyle w:val="BodyText"/>
        <w:spacing w:before="186" w:line="292" w:lineRule="auto"/>
        <w:ind w:left="263" w:right="1696" w:firstLine="566"/>
        <w:jc w:val="both"/>
      </w:pPr>
      <w:r>
        <w:rPr>
          <w:w w:val="105"/>
        </w:rPr>
        <w:t xml:space="preserve">Es el conjunto de conocimientos y pericias relacionadas con el aprovechamiento </w:t>
      </w:r>
      <w:r>
        <w:rPr>
          <w:spacing w:val="-3"/>
          <w:w w:val="105"/>
        </w:rPr>
        <w:t xml:space="preserve">de  </w:t>
      </w:r>
      <w:r>
        <w:rPr>
          <w:w w:val="105"/>
        </w:rPr>
        <w:t>los datos por parte de los ciudadanos, las empresas, el sector público y la academia</w:t>
      </w:r>
      <w:r>
        <w:rPr>
          <w:w w:val="105"/>
        </w:rPr>
        <w:t xml:space="preserve">. El capital humano hace posible la oferta de los bienes y servicios requeridos como elemento transversal para habilitar la explotación de datos, por ello es representado como una flecha en la </w:t>
      </w:r>
      <w:hyperlink w:anchor="_bookmark55" w:history="1">
        <w:r>
          <w:rPr>
            <w:w w:val="105"/>
          </w:rPr>
          <w:t>Figura 2</w:t>
        </w:r>
      </w:hyperlink>
      <w:r>
        <w:rPr>
          <w:w w:val="105"/>
        </w:rPr>
        <w:t>. A la fecha no existe u</w:t>
      </w:r>
      <w:r>
        <w:rPr>
          <w:w w:val="105"/>
        </w:rPr>
        <w:t>na definición comúnmente aceptada de las condiciones que debe reunir el capital humano en esta materia. No obstante, el conocimiento requerido en todos los procesos involucrados está muy relacionado con la analítica, la ciencia de los datos, así como técni</w:t>
      </w:r>
      <w:r>
        <w:rPr>
          <w:w w:val="105"/>
        </w:rPr>
        <w:t>cas y tecnologías que soportan la analítica, provenientes de otros campos</w:t>
      </w:r>
      <w:r>
        <w:rPr>
          <w:spacing w:val="24"/>
          <w:w w:val="105"/>
        </w:rPr>
        <w:t xml:space="preserve"> </w:t>
      </w:r>
      <w:r>
        <w:rPr>
          <w:w w:val="105"/>
        </w:rPr>
        <w:t>como</w:t>
      </w:r>
      <w:r>
        <w:rPr>
          <w:spacing w:val="25"/>
          <w:w w:val="105"/>
        </w:rPr>
        <w:t xml:space="preserve"> </w:t>
      </w:r>
      <w:r>
        <w:rPr>
          <w:w w:val="105"/>
        </w:rPr>
        <w:t>la</w:t>
      </w:r>
      <w:r>
        <w:rPr>
          <w:spacing w:val="24"/>
          <w:w w:val="105"/>
        </w:rPr>
        <w:t xml:space="preserve"> </w:t>
      </w:r>
      <w:r>
        <w:rPr>
          <w:w w:val="105"/>
        </w:rPr>
        <w:t>estadística,</w:t>
      </w:r>
      <w:r>
        <w:rPr>
          <w:spacing w:val="23"/>
          <w:w w:val="105"/>
        </w:rPr>
        <w:t xml:space="preserve"> </w:t>
      </w:r>
      <w:r>
        <w:rPr>
          <w:w w:val="105"/>
        </w:rPr>
        <w:t>matemáticas</w:t>
      </w:r>
      <w:r>
        <w:rPr>
          <w:spacing w:val="25"/>
          <w:w w:val="105"/>
        </w:rPr>
        <w:t xml:space="preserve"> </w:t>
      </w:r>
      <w:r>
        <w:rPr>
          <w:w w:val="105"/>
        </w:rPr>
        <w:t>aplicadas,</w:t>
      </w:r>
      <w:r>
        <w:rPr>
          <w:spacing w:val="24"/>
          <w:w w:val="105"/>
        </w:rPr>
        <w:t xml:space="preserve"> </w:t>
      </w:r>
      <w:r>
        <w:rPr>
          <w:w w:val="105"/>
        </w:rPr>
        <w:t>economía,</w:t>
      </w:r>
      <w:r>
        <w:rPr>
          <w:spacing w:val="23"/>
          <w:w w:val="105"/>
        </w:rPr>
        <w:t xml:space="preserve"> </w:t>
      </w:r>
      <w:r>
        <w:rPr>
          <w:w w:val="105"/>
        </w:rPr>
        <w:t>física</w:t>
      </w:r>
      <w:r>
        <w:rPr>
          <w:spacing w:val="24"/>
          <w:w w:val="105"/>
        </w:rPr>
        <w:t xml:space="preserve"> </w:t>
      </w:r>
      <w:r>
        <w:rPr>
          <w:w w:val="105"/>
        </w:rPr>
        <w:t>y</w:t>
      </w:r>
      <w:r>
        <w:rPr>
          <w:spacing w:val="25"/>
          <w:w w:val="105"/>
        </w:rPr>
        <w:t xml:space="preserve"> </w:t>
      </w:r>
      <w:r>
        <w:rPr>
          <w:w w:val="105"/>
        </w:rPr>
        <w:t>genética.</w:t>
      </w:r>
    </w:p>
    <w:p w:rsidR="00B33099" w:rsidRDefault="00B33099">
      <w:pPr>
        <w:spacing w:line="292" w:lineRule="auto"/>
        <w:jc w:val="both"/>
        <w:sectPr w:rsidR="00B33099">
          <w:footerReference w:type="default" r:id="rId14"/>
          <w:pgSz w:w="12240" w:h="15840"/>
          <w:pgMar w:top="1420" w:right="0" w:bottom="1020" w:left="1580" w:header="0" w:footer="838" w:gutter="0"/>
          <w:pgNumType w:start="30"/>
          <w:cols w:space="720"/>
        </w:sectPr>
      </w:pPr>
    </w:p>
    <w:p w:rsidR="00B33099" w:rsidRDefault="001F4808">
      <w:pPr>
        <w:pStyle w:val="BodyText"/>
        <w:spacing w:before="91" w:line="292" w:lineRule="auto"/>
        <w:ind w:left="263" w:right="1697"/>
        <w:jc w:val="both"/>
      </w:pPr>
      <w:r>
        <w:rPr>
          <w:w w:val="105"/>
        </w:rPr>
        <w:lastRenderedPageBreak/>
        <w:t>Adicionalmente, este nuevo contexto demanda personas con pensamiento creativo y curiosidad intelectual (TechAmerica Foundation, 2012).</w:t>
      </w:r>
    </w:p>
    <w:p w:rsidR="00B33099" w:rsidRDefault="001F4808">
      <w:pPr>
        <w:pStyle w:val="BodyText"/>
        <w:spacing w:before="122" w:line="292" w:lineRule="auto"/>
        <w:ind w:left="262" w:right="1697" w:firstLine="566"/>
        <w:jc w:val="both"/>
      </w:pPr>
      <w:r>
        <w:rPr>
          <w:w w:val="105"/>
        </w:rPr>
        <w:t>Desde el punto de vista organizacional, es imperativo contar con personas suficientemente formadas para el aprovechamient</w:t>
      </w:r>
      <w:r>
        <w:rPr>
          <w:w w:val="105"/>
        </w:rPr>
        <w:t xml:space="preserve">o de los datos. La especialización en los conocimientos y habilidades requeridas depende del rol que desempeña cada uno, según </w:t>
      </w:r>
      <w:r>
        <w:rPr>
          <w:spacing w:val="52"/>
          <w:w w:val="105"/>
        </w:rPr>
        <w:t xml:space="preserve"> </w:t>
      </w:r>
      <w:r>
        <w:rPr>
          <w:w w:val="105"/>
        </w:rPr>
        <w:t xml:space="preserve">se describe en el </w:t>
      </w:r>
      <w:hyperlink w:anchor="_bookmark226" w:history="1">
        <w:r>
          <w:rPr>
            <w:w w:val="105"/>
          </w:rPr>
          <w:t>Anexo E</w:t>
        </w:r>
      </w:hyperlink>
      <w:r>
        <w:rPr>
          <w:w w:val="105"/>
        </w:rPr>
        <w:t>. Como punto de partida para alcanzar las transformaciones instituciona</w:t>
      </w:r>
      <w:r>
        <w:rPr>
          <w:w w:val="105"/>
        </w:rPr>
        <w:t>les requeridas para aumentar la disponibilidad de datos y aprovecharlos, debe impulsarse la explotación de datos desde el mayor nivel directivo y</w:t>
      </w:r>
      <w:r>
        <w:rPr>
          <w:spacing w:val="2"/>
          <w:w w:val="105"/>
        </w:rPr>
        <w:t xml:space="preserve"> </w:t>
      </w:r>
      <w:r>
        <w:rPr>
          <w:w w:val="105"/>
        </w:rPr>
        <w:t>decisorio.</w:t>
      </w:r>
    </w:p>
    <w:p w:rsidR="00B33099" w:rsidRDefault="001F4808">
      <w:pPr>
        <w:pStyle w:val="Heading2"/>
        <w:numPr>
          <w:ilvl w:val="2"/>
          <w:numId w:val="12"/>
        </w:numPr>
        <w:tabs>
          <w:tab w:val="left" w:pos="1019"/>
        </w:tabs>
        <w:spacing w:before="240"/>
        <w:ind w:left="1019"/>
      </w:pPr>
      <w:bookmarkStart w:id="77" w:name="3.2.3.__Cultura_de_datos"/>
      <w:bookmarkStart w:id="78" w:name="_bookmark63"/>
      <w:bookmarkEnd w:id="77"/>
      <w:bookmarkEnd w:id="78"/>
      <w:r>
        <w:rPr>
          <w:color w:val="002060"/>
          <w:w w:val="110"/>
        </w:rPr>
        <w:t>Cultura de</w:t>
      </w:r>
      <w:r>
        <w:rPr>
          <w:color w:val="002060"/>
          <w:spacing w:val="9"/>
          <w:w w:val="110"/>
        </w:rPr>
        <w:t xml:space="preserve"> </w:t>
      </w:r>
      <w:r>
        <w:rPr>
          <w:color w:val="002060"/>
          <w:w w:val="110"/>
        </w:rPr>
        <w:t>datos</w:t>
      </w:r>
    </w:p>
    <w:p w:rsidR="00B33099" w:rsidRDefault="001F4808">
      <w:pPr>
        <w:pStyle w:val="BodyText"/>
        <w:spacing w:before="186" w:line="292" w:lineRule="auto"/>
        <w:ind w:left="263" w:right="1696" w:firstLine="566"/>
        <w:jc w:val="both"/>
      </w:pPr>
      <w:r>
        <w:rPr>
          <w:w w:val="105"/>
        </w:rPr>
        <w:t>Hace referencia al reconocimiento del valor social y económico de los datos, y a su comprensión como un activo e insumo para la producción de bienes y servicios. Este elemento es habilitador de los cambios institucionales requeridos para el consumo de dato</w:t>
      </w:r>
      <w:r>
        <w:rPr>
          <w:w w:val="105"/>
        </w:rPr>
        <w:t xml:space="preserve">s, así como de los bienes, servicios y procesos generados o mejorados con estos. Al ser un elemento transversal a la gobernanza, se representa como una flecha en la </w:t>
      </w:r>
      <w:hyperlink w:anchor="_bookmark55" w:history="1">
        <w:r>
          <w:rPr>
            <w:w w:val="105"/>
          </w:rPr>
          <w:t>Figura 2</w:t>
        </w:r>
      </w:hyperlink>
      <w:r>
        <w:rPr>
          <w:w w:val="105"/>
        </w:rPr>
        <w:t>.</w:t>
      </w:r>
    </w:p>
    <w:p w:rsidR="00B33099" w:rsidRDefault="001F4808">
      <w:pPr>
        <w:pStyle w:val="BodyText"/>
        <w:spacing w:before="124" w:line="292" w:lineRule="auto"/>
        <w:ind w:left="262" w:right="1697" w:firstLine="566"/>
        <w:jc w:val="both"/>
      </w:pPr>
      <w:r>
        <w:rPr>
          <w:w w:val="105"/>
        </w:rPr>
        <w:t>La cultura de datos reúne a dos actores con difere</w:t>
      </w:r>
      <w:r>
        <w:rPr>
          <w:w w:val="105"/>
        </w:rPr>
        <w:t>ntes capacidades para influir en el uso de los mismos como activo, estos son: los tomadores de decisiones del sector público y privado, y los ciudadanos.</w:t>
      </w:r>
    </w:p>
    <w:p w:rsidR="00B33099" w:rsidRDefault="001F4808">
      <w:pPr>
        <w:pStyle w:val="BodyText"/>
        <w:spacing w:before="123" w:line="292" w:lineRule="auto"/>
        <w:ind w:left="262" w:right="1697" w:firstLine="566"/>
        <w:jc w:val="both"/>
      </w:pPr>
      <w:r>
        <w:rPr>
          <w:w w:val="105"/>
        </w:rPr>
        <w:t>Con respecto a los tomadores de decisiones en las organizaciones, además de las capacidades técnicas d</w:t>
      </w:r>
      <w:r>
        <w:rPr>
          <w:w w:val="105"/>
        </w:rPr>
        <w:t xml:space="preserve">escritas, es imperativo que cuenten con una mentalidad orientada hacia los datos (Mckinsey Global Institute, 2011), que comprendan los beneficios de la </w:t>
      </w:r>
      <w:r>
        <w:rPr>
          <w:spacing w:val="52"/>
          <w:w w:val="105"/>
        </w:rPr>
        <w:t xml:space="preserve"> </w:t>
      </w:r>
      <w:r>
        <w:rPr>
          <w:w w:val="105"/>
        </w:rPr>
        <w:t>toma de decisiones basada en este activo (Buhl, 2013) y la capacidad del mismo para generar innovación.</w:t>
      </w:r>
      <w:r>
        <w:rPr>
          <w:w w:val="105"/>
        </w:rPr>
        <w:t xml:space="preserve"> En este contexto, las organizaciones cambian desde la alta dirección   </w:t>
      </w:r>
      <w:r>
        <w:rPr>
          <w:spacing w:val="52"/>
          <w:w w:val="105"/>
        </w:rPr>
        <w:t xml:space="preserve"> </w:t>
      </w:r>
      <w:r>
        <w:rPr>
          <w:w w:val="105"/>
        </w:rPr>
        <w:t>el paradigma de “trabajar con lo disponible” por el de “trabajar con lo que pueda</w:t>
      </w:r>
      <w:r>
        <w:rPr>
          <w:spacing w:val="52"/>
          <w:w w:val="105"/>
        </w:rPr>
        <w:t xml:space="preserve"> </w:t>
      </w:r>
      <w:r>
        <w:rPr>
          <w:w w:val="105"/>
        </w:rPr>
        <w:t>obtenerse” (Gartner,</w:t>
      </w:r>
      <w:r>
        <w:rPr>
          <w:spacing w:val="29"/>
          <w:w w:val="105"/>
        </w:rPr>
        <w:t xml:space="preserve"> </w:t>
      </w:r>
      <w:r>
        <w:rPr>
          <w:w w:val="105"/>
        </w:rPr>
        <w:t>2012).</w:t>
      </w:r>
    </w:p>
    <w:p w:rsidR="00B33099" w:rsidRDefault="001F4808">
      <w:pPr>
        <w:pStyle w:val="BodyText"/>
        <w:spacing w:before="128" w:line="292" w:lineRule="auto"/>
        <w:ind w:left="263" w:right="1696" w:firstLine="565"/>
        <w:jc w:val="both"/>
      </w:pPr>
      <w:r>
        <w:rPr>
          <w:w w:val="110"/>
        </w:rPr>
        <w:t xml:space="preserve">En relación con los ciudadanos, estos deben contar con alfabetización en </w:t>
      </w:r>
      <w:r>
        <w:rPr>
          <w:w w:val="110"/>
        </w:rPr>
        <w:t>datos</w:t>
      </w:r>
      <w:hyperlink w:anchor="_bookmark65" w:history="1">
        <w:r>
          <w:rPr>
            <w:w w:val="110"/>
            <w:position w:val="8"/>
            <w:sz w:val="13"/>
          </w:rPr>
          <w:t>44</w:t>
        </w:r>
      </w:hyperlink>
      <w:r>
        <w:rPr>
          <w:w w:val="110"/>
        </w:rPr>
        <w:t xml:space="preserve">, esto es, las capacidades para navegar en sus propios ecosistemas de datos para producirlos, apropiarlos, comunicarlos y usarlos (Data Pop Alliance, 2015). Dichas capacidades, implican habilidades para aprovecharlos, </w:t>
      </w:r>
      <w:r>
        <w:rPr>
          <w:w w:val="110"/>
        </w:rPr>
        <w:t>consumir servicios basados en estos y aportar a su construcción, mediante actividades como encontrar, determinar su credibilidad, producir e interpretar de manera crítica los datos</w:t>
      </w:r>
      <w:hyperlink w:anchor="_bookmark66" w:history="1">
        <w:r>
          <w:rPr>
            <w:w w:val="110"/>
            <w:position w:val="8"/>
            <w:sz w:val="13"/>
          </w:rPr>
          <w:t>45</w:t>
        </w:r>
      </w:hyperlink>
      <w:r>
        <w:rPr>
          <w:w w:val="110"/>
        </w:rPr>
        <w:t>.</w:t>
      </w:r>
    </w:p>
    <w:p w:rsidR="00B33099" w:rsidRDefault="001F4808">
      <w:pPr>
        <w:pStyle w:val="Heading2"/>
        <w:numPr>
          <w:ilvl w:val="2"/>
          <w:numId w:val="12"/>
        </w:numPr>
        <w:tabs>
          <w:tab w:val="left" w:pos="1020"/>
        </w:tabs>
        <w:spacing w:before="240"/>
        <w:ind w:left="1019"/>
      </w:pPr>
      <w:bookmarkStart w:id="79" w:name="3.2.4.__Marco_jurídico"/>
      <w:bookmarkStart w:id="80" w:name="_bookmark64"/>
      <w:bookmarkEnd w:id="79"/>
      <w:bookmarkEnd w:id="80"/>
      <w:r>
        <w:rPr>
          <w:color w:val="002060"/>
          <w:w w:val="110"/>
        </w:rPr>
        <w:t>Marco</w:t>
      </w:r>
      <w:r>
        <w:rPr>
          <w:color w:val="002060"/>
          <w:spacing w:val="6"/>
          <w:w w:val="110"/>
        </w:rPr>
        <w:t xml:space="preserve"> </w:t>
      </w:r>
      <w:r>
        <w:rPr>
          <w:color w:val="002060"/>
          <w:w w:val="110"/>
        </w:rPr>
        <w:t>jurídico</w:t>
      </w:r>
    </w:p>
    <w:p w:rsidR="00B33099" w:rsidRDefault="00B33099">
      <w:pPr>
        <w:pStyle w:val="BodyText"/>
        <w:rPr>
          <w:rFonts w:ascii="Century Gothic"/>
          <w:b/>
          <w:sz w:val="20"/>
        </w:rPr>
      </w:pPr>
    </w:p>
    <w:p w:rsidR="00B33099" w:rsidRDefault="001F4808">
      <w:pPr>
        <w:pStyle w:val="BodyText"/>
        <w:spacing w:before="8"/>
        <w:rPr>
          <w:rFonts w:ascii="Century Gothic"/>
          <w:b/>
          <w:sz w:val="20"/>
        </w:rPr>
      </w:pPr>
      <w:r>
        <w:pict>
          <v:line id="_x0000_s1439" alt="" style="position:absolute;z-index:-251636736;mso-wrap-edited:f;mso-width-percent:0;mso-height-percent:0;mso-wrap-distance-left:0;mso-wrap-distance-right:0;mso-position-horizontal-relative:page;mso-width-percent:0;mso-height-percent:0" from="92.15pt,14.85pt" to="236.15pt,14.85pt" strokeweight=".48pt">
            <w10:wrap type="topAndBottom" anchorx="page"/>
          </v:line>
        </w:pict>
      </w:r>
    </w:p>
    <w:p w:rsidR="00B33099" w:rsidRDefault="001F4808">
      <w:pPr>
        <w:spacing w:before="82" w:line="256" w:lineRule="auto"/>
        <w:ind w:left="263" w:right="1703" w:firstLine="141"/>
        <w:rPr>
          <w:sz w:val="18"/>
        </w:rPr>
      </w:pPr>
      <w:bookmarkStart w:id="81" w:name="_bookmark65"/>
      <w:bookmarkEnd w:id="81"/>
      <w:r>
        <w:rPr>
          <w:w w:val="105"/>
          <w:position w:val="6"/>
          <w:sz w:val="11"/>
        </w:rPr>
        <w:t xml:space="preserve">44 </w:t>
      </w:r>
      <w:r>
        <w:rPr>
          <w:w w:val="105"/>
          <w:sz w:val="18"/>
        </w:rPr>
        <w:t>Concepto definido como el deseo y habilidad de participar en la construcción de la sociedad usando datos (Data-Pop Alliance, 2015).</w:t>
      </w:r>
    </w:p>
    <w:p w:rsidR="00B33099" w:rsidRDefault="001F4808">
      <w:pPr>
        <w:spacing w:before="58" w:line="256" w:lineRule="auto"/>
        <w:ind w:left="263" w:right="1708" w:firstLine="141"/>
        <w:rPr>
          <w:sz w:val="18"/>
        </w:rPr>
      </w:pPr>
      <w:bookmarkStart w:id="82" w:name="_bookmark66"/>
      <w:bookmarkEnd w:id="82"/>
      <w:r>
        <w:rPr>
          <w:w w:val="105"/>
          <w:position w:val="6"/>
          <w:sz w:val="11"/>
        </w:rPr>
        <w:t xml:space="preserve">45 </w:t>
      </w:r>
      <w:r>
        <w:rPr>
          <w:w w:val="105"/>
          <w:sz w:val="18"/>
        </w:rPr>
        <w:t>Incluye el uso de soluciones de procesamiento y análisis de datos basadas en computadores u otros dispositivos, y la búsq</w:t>
      </w:r>
      <w:r>
        <w:rPr>
          <w:w w:val="105"/>
          <w:sz w:val="18"/>
        </w:rPr>
        <w:t>ueda, compartición, uso y creación de contenido usando TIC e Internet.</w:t>
      </w:r>
    </w:p>
    <w:p w:rsidR="00B33099" w:rsidRDefault="00B33099">
      <w:pPr>
        <w:spacing w:line="256" w:lineRule="auto"/>
        <w:rPr>
          <w:sz w:val="18"/>
        </w:rPr>
        <w:sectPr w:rsidR="00B33099">
          <w:pgSz w:w="12240" w:h="15840"/>
          <w:pgMar w:top="1420" w:right="0" w:bottom="1020" w:left="1580" w:header="0" w:footer="838" w:gutter="0"/>
          <w:cols w:space="720"/>
        </w:sectPr>
      </w:pPr>
    </w:p>
    <w:p w:rsidR="00B33099" w:rsidRDefault="001F4808">
      <w:pPr>
        <w:pStyle w:val="BodyText"/>
        <w:spacing w:before="91" w:line="292" w:lineRule="auto"/>
        <w:ind w:left="263" w:right="1695" w:firstLine="566"/>
        <w:jc w:val="both"/>
      </w:pPr>
      <w:r>
        <w:rPr>
          <w:w w:val="105"/>
        </w:rPr>
        <w:lastRenderedPageBreak/>
        <w:t>Es el conjunto de elementos normativos (legales, reglamentarios y jurisprudenciales) que gobiernan y habilitan el aprovechamiento de datos. La generación de valor con los</w:t>
      </w:r>
      <w:r>
        <w:rPr>
          <w:spacing w:val="52"/>
          <w:w w:val="105"/>
        </w:rPr>
        <w:t xml:space="preserve"> </w:t>
      </w:r>
      <w:r>
        <w:rPr>
          <w:w w:val="105"/>
        </w:rPr>
        <w:t>datos está supeditada a la garantía de los derechos y el cumplimiento de los fines de</w:t>
      </w:r>
      <w:r>
        <w:rPr>
          <w:w w:val="105"/>
        </w:rPr>
        <w:t>l Estado, al igual que las demás actividades económicas y sociales que se someten al orden constitucional y legal vigente. Por tanto, según su tipología, los datos se someten a condiciones diversas de recolección, compartición y explotación, de acuerdo con</w:t>
      </w:r>
      <w:r>
        <w:rPr>
          <w:w w:val="105"/>
        </w:rPr>
        <w:t xml:space="preserve"> las reglas definidas en el marco jurídico. En consecuencia, se entiende que los datos personales, sensibles, y aquellos protegidos por derechos de propiedad intelectual, secreto industrial, profesional, comercial, así como los que son objeto de reserva, g</w:t>
      </w:r>
      <w:r>
        <w:rPr>
          <w:w w:val="105"/>
        </w:rPr>
        <w:t>ozan de protecciones jurídicas</w:t>
      </w:r>
      <w:r>
        <w:rPr>
          <w:spacing w:val="15"/>
          <w:w w:val="105"/>
        </w:rPr>
        <w:t xml:space="preserve"> </w:t>
      </w:r>
      <w:r>
        <w:rPr>
          <w:w w:val="105"/>
        </w:rPr>
        <w:t>que</w:t>
      </w:r>
      <w:r>
        <w:rPr>
          <w:spacing w:val="14"/>
          <w:w w:val="105"/>
        </w:rPr>
        <w:t xml:space="preserve"> </w:t>
      </w:r>
      <w:r>
        <w:rPr>
          <w:w w:val="105"/>
        </w:rPr>
        <w:t>imponen</w:t>
      </w:r>
      <w:r>
        <w:rPr>
          <w:spacing w:val="16"/>
          <w:w w:val="105"/>
        </w:rPr>
        <w:t xml:space="preserve"> </w:t>
      </w:r>
      <w:r>
        <w:rPr>
          <w:w w:val="105"/>
        </w:rPr>
        <w:t>límites</w:t>
      </w:r>
      <w:r>
        <w:rPr>
          <w:spacing w:val="15"/>
          <w:w w:val="105"/>
        </w:rPr>
        <w:t xml:space="preserve"> </w:t>
      </w:r>
      <w:r>
        <w:rPr>
          <w:w w:val="105"/>
        </w:rPr>
        <w:t>a</w:t>
      </w:r>
      <w:r>
        <w:rPr>
          <w:spacing w:val="15"/>
          <w:w w:val="105"/>
        </w:rPr>
        <w:t xml:space="preserve"> </w:t>
      </w:r>
      <w:r>
        <w:rPr>
          <w:w w:val="105"/>
        </w:rPr>
        <w:t>su</w:t>
      </w:r>
      <w:r>
        <w:rPr>
          <w:spacing w:val="14"/>
          <w:w w:val="105"/>
        </w:rPr>
        <w:t xml:space="preserve"> </w:t>
      </w:r>
      <w:r>
        <w:rPr>
          <w:w w:val="105"/>
        </w:rPr>
        <w:t>acceso</w:t>
      </w:r>
      <w:r>
        <w:rPr>
          <w:spacing w:val="12"/>
          <w:w w:val="105"/>
        </w:rPr>
        <w:t xml:space="preserve"> </w:t>
      </w:r>
      <w:r>
        <w:rPr>
          <w:w w:val="105"/>
        </w:rPr>
        <w:t>y</w:t>
      </w:r>
      <w:r>
        <w:rPr>
          <w:spacing w:val="15"/>
          <w:w w:val="105"/>
        </w:rPr>
        <w:t xml:space="preserve"> </w:t>
      </w:r>
      <w:r>
        <w:rPr>
          <w:w w:val="105"/>
        </w:rPr>
        <w:t>uso.</w:t>
      </w:r>
    </w:p>
    <w:p w:rsidR="00B33099" w:rsidRDefault="001F4808">
      <w:pPr>
        <w:pStyle w:val="BodyText"/>
        <w:spacing w:before="120" w:line="290" w:lineRule="auto"/>
        <w:ind w:left="263" w:right="1698" w:firstLine="566"/>
        <w:jc w:val="both"/>
      </w:pPr>
      <w:r>
        <w:rPr>
          <w:w w:val="105"/>
        </w:rPr>
        <w:t xml:space="preserve">En el contexto contemporáneo de </w:t>
      </w:r>
      <w:r>
        <w:rPr>
          <w:i/>
          <w:w w:val="105"/>
          <w:sz w:val="23"/>
        </w:rPr>
        <w:t xml:space="preserve">datificación </w:t>
      </w:r>
      <w:r>
        <w:rPr>
          <w:w w:val="105"/>
        </w:rPr>
        <w:t>de la vida diaria, en el que ocurren eventos no previstos por las normas es importante revisar los límites jurídicos actuales (o tradicionale</w:t>
      </w:r>
      <w:r>
        <w:rPr>
          <w:w w:val="105"/>
        </w:rPr>
        <w:t>s) y su capacidad de responder a las situaciones generadas.</w:t>
      </w:r>
    </w:p>
    <w:p w:rsidR="00B33099" w:rsidRDefault="001F4808">
      <w:pPr>
        <w:pStyle w:val="BodyText"/>
        <w:spacing w:before="126" w:line="292" w:lineRule="auto"/>
        <w:ind w:left="263" w:right="1696" w:firstLine="566"/>
        <w:jc w:val="both"/>
      </w:pPr>
      <w:r>
        <w:rPr>
          <w:w w:val="105"/>
        </w:rPr>
        <w:t>Por lo anterior, el marco jurídico abarca los procesos de generación, recolección, compartición, agregación, explotación e innovación, la gobernanza, así como las capacidades técnicas y la cultura</w:t>
      </w:r>
      <w:r>
        <w:rPr>
          <w:w w:val="105"/>
        </w:rPr>
        <w:t xml:space="preserve"> de datos, los elementos habilitadores de oferta y</w:t>
      </w:r>
      <w:r>
        <w:rPr>
          <w:spacing w:val="52"/>
          <w:w w:val="105"/>
        </w:rPr>
        <w:t xml:space="preserve"> </w:t>
      </w:r>
      <w:r>
        <w:rPr>
          <w:w w:val="105"/>
        </w:rPr>
        <w:t>demanda.</w:t>
      </w:r>
    </w:p>
    <w:p w:rsidR="00B33099" w:rsidRDefault="001F4808">
      <w:pPr>
        <w:pStyle w:val="Heading2"/>
        <w:numPr>
          <w:ilvl w:val="2"/>
          <w:numId w:val="12"/>
        </w:numPr>
        <w:tabs>
          <w:tab w:val="left" w:pos="1020"/>
        </w:tabs>
        <w:spacing w:before="240"/>
        <w:ind w:left="1019"/>
      </w:pPr>
      <w:bookmarkStart w:id="83" w:name="3.2.5.__Límites_éticos"/>
      <w:bookmarkStart w:id="84" w:name="_bookmark67"/>
      <w:bookmarkEnd w:id="83"/>
      <w:bookmarkEnd w:id="84"/>
      <w:r>
        <w:rPr>
          <w:color w:val="002060"/>
          <w:w w:val="110"/>
        </w:rPr>
        <w:t>Límites</w:t>
      </w:r>
      <w:r>
        <w:rPr>
          <w:color w:val="002060"/>
          <w:spacing w:val="5"/>
          <w:w w:val="110"/>
        </w:rPr>
        <w:t xml:space="preserve"> </w:t>
      </w:r>
      <w:r>
        <w:rPr>
          <w:color w:val="002060"/>
          <w:w w:val="110"/>
        </w:rPr>
        <w:t>éticos</w:t>
      </w:r>
    </w:p>
    <w:p w:rsidR="00B33099" w:rsidRDefault="001F4808">
      <w:pPr>
        <w:pStyle w:val="BodyText"/>
        <w:spacing w:before="184" w:line="292" w:lineRule="auto"/>
        <w:ind w:left="263" w:right="1697" w:firstLine="566"/>
        <w:jc w:val="both"/>
      </w:pPr>
      <w:r>
        <w:rPr>
          <w:w w:val="105"/>
        </w:rPr>
        <w:t xml:space="preserve">Hace referencia a las pautas de comportamiento que orientan a los actores del ecosistema hacia los fines socialmente deseables, de modo que se tomen las decisiones que maximicen el </w:t>
      </w:r>
      <w:r>
        <w:rPr>
          <w:w w:val="105"/>
        </w:rPr>
        <w:t>bienestar social en cada circunstancia particular.</w:t>
      </w:r>
    </w:p>
    <w:p w:rsidR="00B33099" w:rsidRDefault="001F4808">
      <w:pPr>
        <w:pStyle w:val="BodyText"/>
        <w:spacing w:before="123" w:line="292" w:lineRule="auto"/>
        <w:ind w:left="262" w:right="1697" w:firstLine="566"/>
        <w:jc w:val="both"/>
      </w:pPr>
      <w:r>
        <w:rPr>
          <w:w w:val="105"/>
        </w:rPr>
        <w:t>Los límites éticos generan confianza en el aprovechamiento de los datos y permiten resolver cuestionamientos frente a los cuales el ordenamiento jurídico resulta inadecuado o insuficiente (Data &amp; Society R</w:t>
      </w:r>
      <w:r>
        <w:rPr>
          <w:w w:val="105"/>
        </w:rPr>
        <w:t xml:space="preserve">esearch Institute, 2014) porque estos temores se asocian con las aplicaciones imprevisibles e imperceptibles de la explotación de datos, que exigen </w:t>
      </w:r>
      <w:r>
        <w:rPr>
          <w:spacing w:val="-3"/>
          <w:w w:val="105"/>
        </w:rPr>
        <w:t xml:space="preserve">el </w:t>
      </w:r>
      <w:r>
        <w:rPr>
          <w:w w:val="105"/>
        </w:rPr>
        <w:t>compromiso de los actores para respetar la dignidad humana y aumentar el  bienestar social, mediante la definición de pautas o modelos de</w:t>
      </w:r>
      <w:r>
        <w:rPr>
          <w:spacing w:val="-21"/>
          <w:w w:val="105"/>
        </w:rPr>
        <w:t xml:space="preserve"> </w:t>
      </w:r>
      <w:r>
        <w:rPr>
          <w:w w:val="105"/>
        </w:rPr>
        <w:t>autorregulación.</w:t>
      </w:r>
    </w:p>
    <w:p w:rsidR="00B33099" w:rsidRDefault="001F4808">
      <w:pPr>
        <w:pStyle w:val="Heading2"/>
        <w:numPr>
          <w:ilvl w:val="1"/>
          <w:numId w:val="12"/>
        </w:numPr>
        <w:tabs>
          <w:tab w:val="left" w:pos="830"/>
        </w:tabs>
        <w:spacing w:before="243"/>
        <w:ind w:left="829" w:hanging="568"/>
      </w:pPr>
      <w:bookmarkStart w:id="85" w:name="3.3._Datos_como_recurso_de_infraestructu"/>
      <w:bookmarkStart w:id="86" w:name="_bookmark68"/>
      <w:bookmarkEnd w:id="85"/>
      <w:bookmarkEnd w:id="86"/>
      <w:r>
        <w:rPr>
          <w:color w:val="002060"/>
          <w:w w:val="110"/>
        </w:rPr>
        <w:t>Datos como recurso de</w:t>
      </w:r>
      <w:r>
        <w:rPr>
          <w:color w:val="002060"/>
          <w:spacing w:val="20"/>
          <w:w w:val="110"/>
        </w:rPr>
        <w:t xml:space="preserve"> </w:t>
      </w:r>
      <w:r>
        <w:rPr>
          <w:color w:val="002060"/>
          <w:w w:val="110"/>
        </w:rPr>
        <w:t>infraestructura</w:t>
      </w:r>
    </w:p>
    <w:p w:rsidR="00B33099" w:rsidRDefault="001F4808">
      <w:pPr>
        <w:pStyle w:val="BodyText"/>
        <w:spacing w:before="183" w:line="292" w:lineRule="auto"/>
        <w:ind w:left="263" w:right="1696" w:firstLine="566"/>
        <w:jc w:val="both"/>
      </w:pPr>
      <w:r>
        <w:rPr>
          <w:w w:val="105"/>
        </w:rPr>
        <w:t>Los datos son un insumo para la actividad investigativa, académ</w:t>
      </w:r>
      <w:r>
        <w:rPr>
          <w:w w:val="105"/>
        </w:rPr>
        <w:t>ica y productiva, para la toma de decisiones públicas y para la garantía de derechos. Son distintos a otros activos económicos en la medida en que su valor se materializa con el procesamiento y obtención de la información y el conocimiento intrínseco que s</w:t>
      </w:r>
      <w:r>
        <w:rPr>
          <w:w w:val="105"/>
        </w:rPr>
        <w:t>e obtiene al combinarlos entre sí (European Data Protection Supervisor, 2014). Por tanto, el uso que se dé a los datos es el que,</w:t>
      </w:r>
      <w:r>
        <w:rPr>
          <w:spacing w:val="35"/>
          <w:w w:val="105"/>
        </w:rPr>
        <w:t xml:space="preserve"> </w:t>
      </w:r>
      <w:r>
        <w:rPr>
          <w:w w:val="105"/>
        </w:rPr>
        <w:t>en</w:t>
      </w:r>
      <w:r>
        <w:rPr>
          <w:spacing w:val="35"/>
          <w:w w:val="105"/>
        </w:rPr>
        <w:t xml:space="preserve"> </w:t>
      </w:r>
      <w:r>
        <w:rPr>
          <w:w w:val="105"/>
        </w:rPr>
        <w:t>últimas,</w:t>
      </w:r>
      <w:r>
        <w:rPr>
          <w:spacing w:val="35"/>
          <w:w w:val="105"/>
        </w:rPr>
        <w:t xml:space="preserve"> </w:t>
      </w:r>
      <w:r>
        <w:rPr>
          <w:w w:val="105"/>
        </w:rPr>
        <w:t>materializa</w:t>
      </w:r>
      <w:r>
        <w:rPr>
          <w:spacing w:val="36"/>
          <w:w w:val="105"/>
        </w:rPr>
        <w:t xml:space="preserve"> </w:t>
      </w:r>
      <w:r>
        <w:rPr>
          <w:w w:val="105"/>
        </w:rPr>
        <w:t>el</w:t>
      </w:r>
      <w:r>
        <w:rPr>
          <w:spacing w:val="37"/>
          <w:w w:val="105"/>
        </w:rPr>
        <w:t xml:space="preserve"> </w:t>
      </w:r>
      <w:r>
        <w:rPr>
          <w:w w:val="105"/>
        </w:rPr>
        <w:t>valor</w:t>
      </w:r>
      <w:r>
        <w:rPr>
          <w:spacing w:val="34"/>
          <w:w w:val="105"/>
        </w:rPr>
        <w:t xml:space="preserve"> </w:t>
      </w:r>
      <w:r>
        <w:rPr>
          <w:w w:val="105"/>
        </w:rPr>
        <w:t>potencial.</w:t>
      </w:r>
      <w:r>
        <w:rPr>
          <w:spacing w:val="36"/>
          <w:w w:val="105"/>
        </w:rPr>
        <w:t xml:space="preserve"> </w:t>
      </w:r>
      <w:r>
        <w:rPr>
          <w:w w:val="105"/>
        </w:rPr>
        <w:t>Este</w:t>
      </w:r>
      <w:r>
        <w:rPr>
          <w:spacing w:val="37"/>
          <w:w w:val="105"/>
        </w:rPr>
        <w:t xml:space="preserve"> </w:t>
      </w:r>
      <w:r>
        <w:rPr>
          <w:w w:val="105"/>
        </w:rPr>
        <w:t>activo</w:t>
      </w:r>
      <w:r>
        <w:rPr>
          <w:spacing w:val="35"/>
          <w:w w:val="105"/>
        </w:rPr>
        <w:t xml:space="preserve"> </w:t>
      </w:r>
      <w:r>
        <w:rPr>
          <w:w w:val="105"/>
        </w:rPr>
        <w:t>reúne</w:t>
      </w:r>
      <w:r>
        <w:rPr>
          <w:spacing w:val="34"/>
          <w:w w:val="105"/>
        </w:rPr>
        <w:t xml:space="preserve"> </w:t>
      </w:r>
      <w:r>
        <w:rPr>
          <w:w w:val="105"/>
        </w:rPr>
        <w:t>las</w:t>
      </w:r>
      <w:r>
        <w:rPr>
          <w:spacing w:val="35"/>
          <w:w w:val="105"/>
        </w:rPr>
        <w:t xml:space="preserve"> </w:t>
      </w:r>
      <w:r>
        <w:rPr>
          <w:w w:val="105"/>
        </w:rPr>
        <w:t>características</w:t>
      </w:r>
    </w:p>
    <w:p w:rsidR="00B33099" w:rsidRDefault="00B33099">
      <w:pPr>
        <w:spacing w:line="292" w:lineRule="auto"/>
        <w:jc w:val="both"/>
        <w:sectPr w:rsidR="00B33099">
          <w:pgSz w:w="12240" w:h="15840"/>
          <w:pgMar w:top="1420" w:right="0" w:bottom="1020" w:left="1580" w:header="0" w:footer="838" w:gutter="0"/>
          <w:cols w:space="720"/>
        </w:sectPr>
      </w:pPr>
    </w:p>
    <w:p w:rsidR="00B33099" w:rsidRDefault="001F4808">
      <w:pPr>
        <w:pStyle w:val="BodyText"/>
        <w:spacing w:before="91" w:line="292" w:lineRule="auto"/>
        <w:ind w:left="263" w:right="1708" w:hanging="1"/>
      </w:pPr>
      <w:r>
        <w:rPr>
          <w:w w:val="110"/>
        </w:rPr>
        <w:lastRenderedPageBreak/>
        <w:t>económicas de bien público</w:t>
      </w:r>
      <w:hyperlink w:anchor="_bookmark71" w:history="1">
        <w:r>
          <w:rPr>
            <w:w w:val="110"/>
            <w:position w:val="8"/>
            <w:sz w:val="13"/>
          </w:rPr>
          <w:t>46</w:t>
        </w:r>
      </w:hyperlink>
      <w:r>
        <w:rPr>
          <w:w w:val="110"/>
        </w:rPr>
        <w:t xml:space="preserve">, de capital y de propósito general según se describe en la </w:t>
      </w:r>
      <w:hyperlink w:anchor="_bookmark69" w:history="1">
        <w:r>
          <w:rPr>
            <w:w w:val="110"/>
          </w:rPr>
          <w:t>Tabla 4</w:t>
        </w:r>
      </w:hyperlink>
      <w:r>
        <w:rPr>
          <w:w w:val="110"/>
        </w:rPr>
        <w:t>.</w:t>
      </w:r>
    </w:p>
    <w:p w:rsidR="00B33099" w:rsidRDefault="001F4808">
      <w:pPr>
        <w:pStyle w:val="Heading2"/>
        <w:spacing w:before="238"/>
        <w:ind w:left="0" w:right="1434"/>
        <w:jc w:val="center"/>
      </w:pPr>
      <w:bookmarkStart w:id="87" w:name="_bookmark69"/>
      <w:bookmarkEnd w:id="87"/>
      <w:r>
        <w:rPr>
          <w:w w:val="110"/>
        </w:rPr>
        <w:t>Tabla 4. Los datos como bienes públicos, de capital y propósito general</w:t>
      </w:r>
    </w:p>
    <w:p w:rsidR="00B33099" w:rsidRDefault="00B33099">
      <w:pPr>
        <w:pStyle w:val="BodyText"/>
        <w:spacing w:before="10"/>
        <w:rPr>
          <w:rFonts w:ascii="Century Gothic"/>
          <w:b/>
          <w:sz w:val="14"/>
        </w:rPr>
      </w:pPr>
    </w:p>
    <w:tbl>
      <w:tblPr>
        <w:tblW w:w="0" w:type="auto"/>
        <w:tblInd w:w="263" w:type="dxa"/>
        <w:tblLayout w:type="fixed"/>
        <w:tblCellMar>
          <w:left w:w="0" w:type="dxa"/>
          <w:right w:w="0" w:type="dxa"/>
        </w:tblCellMar>
        <w:tblLook w:val="01E0" w:firstRow="1" w:lastRow="1" w:firstColumn="1" w:lastColumn="1" w:noHBand="0" w:noVBand="0"/>
      </w:tblPr>
      <w:tblGrid>
        <w:gridCol w:w="1803"/>
        <w:gridCol w:w="6899"/>
      </w:tblGrid>
      <w:tr w:rsidR="00B33099">
        <w:trPr>
          <w:trHeight w:val="260"/>
        </w:trPr>
        <w:tc>
          <w:tcPr>
            <w:tcW w:w="1803" w:type="dxa"/>
            <w:tcBorders>
              <w:top w:val="double" w:sz="1" w:space="0" w:color="000000"/>
              <w:bottom w:val="double" w:sz="1" w:space="0" w:color="000000"/>
            </w:tcBorders>
          </w:tcPr>
          <w:p w:rsidR="00B33099" w:rsidRDefault="001F4808">
            <w:pPr>
              <w:pStyle w:val="TableParagraph"/>
              <w:spacing w:before="7" w:line="233" w:lineRule="exact"/>
              <w:ind w:left="319" w:right="191"/>
              <w:jc w:val="center"/>
              <w:rPr>
                <w:rFonts w:ascii="Century Gothic"/>
                <w:b/>
                <w:sz w:val="20"/>
              </w:rPr>
            </w:pPr>
            <w:r>
              <w:rPr>
                <w:rFonts w:ascii="Century Gothic"/>
                <w:b/>
                <w:w w:val="105"/>
                <w:sz w:val="20"/>
              </w:rPr>
              <w:t>Tipo de bien</w:t>
            </w:r>
          </w:p>
        </w:tc>
        <w:tc>
          <w:tcPr>
            <w:tcW w:w="6899" w:type="dxa"/>
            <w:tcBorders>
              <w:top w:val="double" w:sz="1" w:space="0" w:color="000000"/>
              <w:bottom w:val="double" w:sz="1" w:space="0" w:color="000000"/>
            </w:tcBorders>
          </w:tcPr>
          <w:p w:rsidR="00B33099" w:rsidRDefault="001F4808">
            <w:pPr>
              <w:pStyle w:val="TableParagraph"/>
              <w:spacing w:before="7" w:line="233" w:lineRule="exact"/>
              <w:ind w:left="2015" w:right="1887"/>
              <w:jc w:val="center"/>
              <w:rPr>
                <w:rFonts w:ascii="Century Gothic" w:hAnsi="Century Gothic"/>
                <w:b/>
                <w:sz w:val="20"/>
              </w:rPr>
            </w:pPr>
            <w:r>
              <w:rPr>
                <w:rFonts w:ascii="Century Gothic" w:hAnsi="Century Gothic"/>
                <w:b/>
                <w:w w:val="110"/>
                <w:sz w:val="20"/>
              </w:rPr>
              <w:t>Característ</w:t>
            </w:r>
            <w:r>
              <w:rPr>
                <w:rFonts w:ascii="Century Gothic" w:hAnsi="Century Gothic"/>
                <w:b/>
                <w:w w:val="110"/>
                <w:sz w:val="20"/>
              </w:rPr>
              <w:t>icas de los datos</w:t>
            </w:r>
          </w:p>
        </w:tc>
      </w:tr>
      <w:tr w:rsidR="00B33099">
        <w:trPr>
          <w:trHeight w:val="1040"/>
        </w:trPr>
        <w:tc>
          <w:tcPr>
            <w:tcW w:w="1803" w:type="dxa"/>
            <w:tcBorders>
              <w:top w:val="double" w:sz="1" w:space="0" w:color="000000"/>
              <w:bottom w:val="dotted" w:sz="4" w:space="0" w:color="000000"/>
            </w:tcBorders>
          </w:tcPr>
          <w:p w:rsidR="00B33099" w:rsidRDefault="001F4808">
            <w:pPr>
              <w:pStyle w:val="TableParagraph"/>
              <w:spacing w:before="142" w:line="254" w:lineRule="auto"/>
              <w:ind w:left="441" w:right="266" w:firstLine="213"/>
              <w:rPr>
                <w:sz w:val="20"/>
              </w:rPr>
            </w:pPr>
            <w:r>
              <w:rPr>
                <w:w w:val="105"/>
                <w:sz w:val="20"/>
              </w:rPr>
              <w:t>Público (no rival, no excluyente)</w:t>
            </w:r>
          </w:p>
        </w:tc>
        <w:tc>
          <w:tcPr>
            <w:tcW w:w="6899" w:type="dxa"/>
            <w:tcBorders>
              <w:top w:val="double" w:sz="1" w:space="0" w:color="000000"/>
              <w:bottom w:val="dotted" w:sz="4" w:space="0" w:color="000000"/>
            </w:tcBorders>
          </w:tcPr>
          <w:p w:rsidR="00B33099" w:rsidRDefault="001F4808">
            <w:pPr>
              <w:pStyle w:val="TableParagraph"/>
              <w:spacing w:before="13" w:line="254" w:lineRule="auto"/>
              <w:ind w:left="198" w:right="64"/>
              <w:jc w:val="both"/>
              <w:rPr>
                <w:sz w:val="20"/>
              </w:rPr>
            </w:pPr>
            <w:r>
              <w:rPr>
                <w:sz w:val="20"/>
              </w:rPr>
              <w:t>Los datos no son rivales (pueden ser usados en múltiples  ocasiones sin reducir  su valor para otros usuarios) y no son excluyentes (el consumo  de los datos     por un actor no impide que otros actores los consuman, aunque</w:t>
            </w:r>
            <w:r>
              <w:rPr>
                <w:spacing w:val="8"/>
                <w:sz w:val="20"/>
              </w:rPr>
              <w:t xml:space="preserve"> </w:t>
            </w:r>
            <w:r>
              <w:rPr>
                <w:sz w:val="20"/>
              </w:rPr>
              <w:t>no</w:t>
            </w:r>
          </w:p>
          <w:p w:rsidR="00B33099" w:rsidRDefault="001F4808">
            <w:pPr>
              <w:pStyle w:val="TableParagraph"/>
              <w:spacing w:before="1" w:line="230" w:lineRule="exact"/>
              <w:ind w:left="198"/>
              <w:jc w:val="both"/>
              <w:rPr>
                <w:sz w:val="20"/>
              </w:rPr>
            </w:pPr>
            <w:r>
              <w:rPr>
                <w:w w:val="105"/>
                <w:sz w:val="20"/>
              </w:rPr>
              <w:t>contribuyan a su mantenimient</w:t>
            </w:r>
            <w:r>
              <w:rPr>
                <w:w w:val="105"/>
                <w:sz w:val="20"/>
              </w:rPr>
              <w:t>o y protección).</w:t>
            </w:r>
          </w:p>
        </w:tc>
      </w:tr>
      <w:tr w:rsidR="00B33099">
        <w:trPr>
          <w:trHeight w:val="779"/>
        </w:trPr>
        <w:tc>
          <w:tcPr>
            <w:tcW w:w="1803" w:type="dxa"/>
            <w:tcBorders>
              <w:top w:val="dotted" w:sz="4" w:space="0" w:color="000000"/>
              <w:bottom w:val="dotted" w:sz="4" w:space="0" w:color="000000"/>
            </w:tcBorders>
          </w:tcPr>
          <w:p w:rsidR="00B33099" w:rsidRDefault="00B33099">
            <w:pPr>
              <w:pStyle w:val="TableParagraph"/>
              <w:rPr>
                <w:rFonts w:ascii="Century Gothic"/>
                <w:b/>
              </w:rPr>
            </w:pPr>
          </w:p>
          <w:p w:rsidR="00B33099" w:rsidRDefault="001F4808">
            <w:pPr>
              <w:pStyle w:val="TableParagraph"/>
              <w:ind w:left="319" w:right="188"/>
              <w:jc w:val="center"/>
              <w:rPr>
                <w:sz w:val="20"/>
              </w:rPr>
            </w:pPr>
            <w:r>
              <w:rPr>
                <w:w w:val="105"/>
                <w:sz w:val="20"/>
              </w:rPr>
              <w:t>De capital</w:t>
            </w:r>
          </w:p>
        </w:tc>
        <w:tc>
          <w:tcPr>
            <w:tcW w:w="6899" w:type="dxa"/>
            <w:tcBorders>
              <w:top w:val="dotted" w:sz="4" w:space="0" w:color="000000"/>
              <w:bottom w:val="dotted" w:sz="4" w:space="0" w:color="000000"/>
            </w:tcBorders>
          </w:tcPr>
          <w:p w:rsidR="00B33099" w:rsidRDefault="001F4808">
            <w:pPr>
              <w:pStyle w:val="TableParagraph"/>
              <w:spacing w:before="11" w:line="254" w:lineRule="auto"/>
              <w:ind w:left="198"/>
              <w:rPr>
                <w:sz w:val="20"/>
              </w:rPr>
            </w:pPr>
            <w:r>
              <w:rPr>
                <w:w w:val="105"/>
                <w:sz w:val="20"/>
              </w:rPr>
              <w:t>Los datos son empleados para generación de bienes y servicios, como un insumo de producción y su valor depende del contexto en el que sean</w:t>
            </w:r>
          </w:p>
          <w:p w:rsidR="00B33099" w:rsidRDefault="001F4808">
            <w:pPr>
              <w:pStyle w:val="TableParagraph"/>
              <w:spacing w:line="230" w:lineRule="exact"/>
              <w:ind w:left="198"/>
              <w:rPr>
                <w:sz w:val="20"/>
              </w:rPr>
            </w:pPr>
            <w:r>
              <w:rPr>
                <w:w w:val="105"/>
                <w:sz w:val="20"/>
              </w:rPr>
              <w:t>utilizados.</w:t>
            </w:r>
          </w:p>
        </w:tc>
      </w:tr>
      <w:tr w:rsidR="00B33099">
        <w:trPr>
          <w:trHeight w:val="779"/>
        </w:trPr>
        <w:tc>
          <w:tcPr>
            <w:tcW w:w="1803" w:type="dxa"/>
            <w:tcBorders>
              <w:top w:val="dotted" w:sz="4" w:space="0" w:color="000000"/>
              <w:bottom w:val="double" w:sz="1" w:space="0" w:color="000000"/>
            </w:tcBorders>
          </w:tcPr>
          <w:p w:rsidR="00B33099" w:rsidRDefault="001F4808">
            <w:pPr>
              <w:pStyle w:val="TableParagraph"/>
              <w:spacing w:before="140" w:line="254" w:lineRule="auto"/>
              <w:ind w:left="638" w:right="266" w:hanging="229"/>
              <w:rPr>
                <w:sz w:val="20"/>
              </w:rPr>
            </w:pPr>
            <w:r>
              <w:rPr>
                <w:w w:val="105"/>
                <w:sz w:val="20"/>
              </w:rPr>
              <w:t>De propósito general</w:t>
            </w:r>
          </w:p>
        </w:tc>
        <w:tc>
          <w:tcPr>
            <w:tcW w:w="6899" w:type="dxa"/>
            <w:tcBorders>
              <w:top w:val="dotted" w:sz="4" w:space="0" w:color="000000"/>
              <w:bottom w:val="double" w:sz="1" w:space="0" w:color="000000"/>
            </w:tcBorders>
          </w:tcPr>
          <w:p w:rsidR="00B33099" w:rsidRDefault="001F4808">
            <w:pPr>
              <w:pStyle w:val="TableParagraph"/>
              <w:spacing w:before="11" w:line="254" w:lineRule="auto"/>
              <w:ind w:left="198"/>
              <w:rPr>
                <w:sz w:val="20"/>
              </w:rPr>
            </w:pPr>
            <w:r>
              <w:rPr>
                <w:w w:val="110"/>
                <w:sz w:val="20"/>
              </w:rPr>
              <w:t>En</w:t>
            </w:r>
            <w:r>
              <w:rPr>
                <w:spacing w:val="-11"/>
                <w:w w:val="110"/>
                <w:sz w:val="20"/>
              </w:rPr>
              <w:t xml:space="preserve"> </w:t>
            </w:r>
            <w:r>
              <w:rPr>
                <w:w w:val="110"/>
                <w:sz w:val="20"/>
              </w:rPr>
              <w:t>principio</w:t>
            </w:r>
            <w:r>
              <w:rPr>
                <w:spacing w:val="-11"/>
                <w:w w:val="110"/>
                <w:sz w:val="20"/>
              </w:rPr>
              <w:t xml:space="preserve"> </w:t>
            </w:r>
            <w:r>
              <w:rPr>
                <w:w w:val="110"/>
                <w:sz w:val="20"/>
              </w:rPr>
              <w:t>no</w:t>
            </w:r>
            <w:r>
              <w:rPr>
                <w:spacing w:val="-11"/>
                <w:w w:val="110"/>
                <w:sz w:val="20"/>
              </w:rPr>
              <w:t xml:space="preserve"> </w:t>
            </w:r>
            <w:r>
              <w:rPr>
                <w:w w:val="110"/>
                <w:sz w:val="20"/>
              </w:rPr>
              <w:t>hay</w:t>
            </w:r>
            <w:r>
              <w:rPr>
                <w:spacing w:val="-12"/>
                <w:w w:val="110"/>
                <w:sz w:val="20"/>
              </w:rPr>
              <w:t xml:space="preserve"> </w:t>
            </w:r>
            <w:r>
              <w:rPr>
                <w:w w:val="110"/>
                <w:sz w:val="20"/>
              </w:rPr>
              <w:t>límites</w:t>
            </w:r>
            <w:r>
              <w:rPr>
                <w:spacing w:val="-12"/>
                <w:w w:val="110"/>
                <w:sz w:val="20"/>
              </w:rPr>
              <w:t xml:space="preserve"> </w:t>
            </w:r>
            <w:r>
              <w:rPr>
                <w:w w:val="110"/>
                <w:sz w:val="20"/>
              </w:rPr>
              <w:t>a</w:t>
            </w:r>
            <w:r>
              <w:rPr>
                <w:spacing w:val="-11"/>
                <w:w w:val="110"/>
                <w:sz w:val="20"/>
              </w:rPr>
              <w:t xml:space="preserve"> </w:t>
            </w:r>
            <w:r>
              <w:rPr>
                <w:w w:val="110"/>
                <w:sz w:val="20"/>
              </w:rPr>
              <w:t>los</w:t>
            </w:r>
            <w:r>
              <w:rPr>
                <w:spacing w:val="-11"/>
                <w:w w:val="110"/>
                <w:sz w:val="20"/>
              </w:rPr>
              <w:t xml:space="preserve"> </w:t>
            </w:r>
            <w:r>
              <w:rPr>
                <w:w w:val="110"/>
                <w:sz w:val="20"/>
              </w:rPr>
              <w:t>usos</w:t>
            </w:r>
            <w:r>
              <w:rPr>
                <w:spacing w:val="-12"/>
                <w:w w:val="110"/>
                <w:sz w:val="20"/>
              </w:rPr>
              <w:t xml:space="preserve"> </w:t>
            </w:r>
            <w:r>
              <w:rPr>
                <w:w w:val="110"/>
                <w:sz w:val="20"/>
              </w:rPr>
              <w:t>que</w:t>
            </w:r>
            <w:r>
              <w:rPr>
                <w:spacing w:val="-11"/>
                <w:w w:val="110"/>
                <w:sz w:val="20"/>
              </w:rPr>
              <w:t xml:space="preserve"> </w:t>
            </w:r>
            <w:r>
              <w:rPr>
                <w:w w:val="110"/>
                <w:sz w:val="20"/>
              </w:rPr>
              <w:t>puedan</w:t>
            </w:r>
            <w:r>
              <w:rPr>
                <w:spacing w:val="-11"/>
                <w:w w:val="110"/>
                <w:sz w:val="20"/>
              </w:rPr>
              <w:t xml:space="preserve"> </w:t>
            </w:r>
            <w:r>
              <w:rPr>
                <w:w w:val="110"/>
                <w:sz w:val="20"/>
              </w:rPr>
              <w:t>darse</w:t>
            </w:r>
            <w:r>
              <w:rPr>
                <w:spacing w:val="-10"/>
                <w:w w:val="110"/>
                <w:sz w:val="20"/>
              </w:rPr>
              <w:t xml:space="preserve"> </w:t>
            </w:r>
            <w:r>
              <w:rPr>
                <w:w w:val="110"/>
                <w:sz w:val="20"/>
              </w:rPr>
              <w:t>a</w:t>
            </w:r>
            <w:r>
              <w:rPr>
                <w:spacing w:val="-11"/>
                <w:w w:val="110"/>
                <w:sz w:val="20"/>
              </w:rPr>
              <w:t xml:space="preserve"> </w:t>
            </w:r>
            <w:r>
              <w:rPr>
                <w:w w:val="110"/>
                <w:sz w:val="20"/>
              </w:rPr>
              <w:t>los</w:t>
            </w:r>
            <w:r>
              <w:rPr>
                <w:spacing w:val="-11"/>
                <w:w w:val="110"/>
                <w:sz w:val="20"/>
              </w:rPr>
              <w:t xml:space="preserve"> </w:t>
            </w:r>
            <w:r>
              <w:rPr>
                <w:w w:val="110"/>
                <w:sz w:val="20"/>
              </w:rPr>
              <w:t>datos,</w:t>
            </w:r>
            <w:r>
              <w:rPr>
                <w:spacing w:val="-11"/>
                <w:w w:val="110"/>
                <w:sz w:val="20"/>
              </w:rPr>
              <w:t xml:space="preserve"> </w:t>
            </w:r>
            <w:r>
              <w:rPr>
                <w:w w:val="110"/>
                <w:sz w:val="20"/>
              </w:rPr>
              <w:t>es</w:t>
            </w:r>
            <w:r>
              <w:rPr>
                <w:spacing w:val="-11"/>
                <w:w w:val="110"/>
                <w:sz w:val="20"/>
              </w:rPr>
              <w:t xml:space="preserve"> </w:t>
            </w:r>
            <w:r>
              <w:rPr>
                <w:w w:val="110"/>
                <w:sz w:val="20"/>
              </w:rPr>
              <w:t>decir, estos</w:t>
            </w:r>
            <w:r>
              <w:rPr>
                <w:spacing w:val="31"/>
                <w:w w:val="110"/>
                <w:sz w:val="20"/>
              </w:rPr>
              <w:t xml:space="preserve"> </w:t>
            </w:r>
            <w:r>
              <w:rPr>
                <w:w w:val="110"/>
                <w:sz w:val="20"/>
              </w:rPr>
              <w:t>pueden</w:t>
            </w:r>
            <w:r>
              <w:rPr>
                <w:spacing w:val="32"/>
                <w:w w:val="110"/>
                <w:sz w:val="20"/>
              </w:rPr>
              <w:t xml:space="preserve"> </w:t>
            </w:r>
            <w:r>
              <w:rPr>
                <w:w w:val="110"/>
                <w:sz w:val="20"/>
              </w:rPr>
              <w:t>utilizarse</w:t>
            </w:r>
            <w:r>
              <w:rPr>
                <w:spacing w:val="32"/>
                <w:w w:val="110"/>
                <w:sz w:val="20"/>
              </w:rPr>
              <w:t xml:space="preserve"> </w:t>
            </w:r>
            <w:r>
              <w:rPr>
                <w:w w:val="110"/>
                <w:sz w:val="20"/>
              </w:rPr>
              <w:t>y</w:t>
            </w:r>
            <w:r>
              <w:rPr>
                <w:spacing w:val="31"/>
                <w:w w:val="110"/>
                <w:sz w:val="20"/>
              </w:rPr>
              <w:t xml:space="preserve"> </w:t>
            </w:r>
            <w:r>
              <w:rPr>
                <w:w w:val="110"/>
                <w:sz w:val="20"/>
              </w:rPr>
              <w:t>reutilizarse</w:t>
            </w:r>
            <w:r>
              <w:rPr>
                <w:spacing w:val="32"/>
                <w:w w:val="110"/>
                <w:sz w:val="20"/>
              </w:rPr>
              <w:t xml:space="preserve"> </w:t>
            </w:r>
            <w:r>
              <w:rPr>
                <w:w w:val="110"/>
                <w:sz w:val="20"/>
              </w:rPr>
              <w:t>en</w:t>
            </w:r>
            <w:r>
              <w:rPr>
                <w:spacing w:val="32"/>
                <w:w w:val="110"/>
                <w:sz w:val="20"/>
              </w:rPr>
              <w:t xml:space="preserve"> </w:t>
            </w:r>
            <w:r>
              <w:rPr>
                <w:w w:val="110"/>
                <w:sz w:val="20"/>
              </w:rPr>
              <w:t>diferentes</w:t>
            </w:r>
            <w:r>
              <w:rPr>
                <w:spacing w:val="31"/>
                <w:w w:val="110"/>
                <w:sz w:val="20"/>
              </w:rPr>
              <w:t xml:space="preserve"> </w:t>
            </w:r>
            <w:r>
              <w:rPr>
                <w:w w:val="110"/>
                <w:sz w:val="20"/>
              </w:rPr>
              <w:t>aplicaciones,</w:t>
            </w:r>
            <w:r>
              <w:rPr>
                <w:spacing w:val="31"/>
                <w:w w:val="110"/>
                <w:sz w:val="20"/>
              </w:rPr>
              <w:t xml:space="preserve"> </w:t>
            </w:r>
            <w:r>
              <w:rPr>
                <w:w w:val="110"/>
                <w:sz w:val="20"/>
              </w:rPr>
              <w:t>incluso</w:t>
            </w:r>
          </w:p>
          <w:p w:rsidR="00B33099" w:rsidRDefault="001F4808">
            <w:pPr>
              <w:pStyle w:val="TableParagraph"/>
              <w:spacing w:line="230" w:lineRule="exact"/>
              <w:ind w:left="198"/>
              <w:rPr>
                <w:sz w:val="20"/>
              </w:rPr>
            </w:pPr>
            <w:r>
              <w:rPr>
                <w:w w:val="105"/>
                <w:sz w:val="20"/>
              </w:rPr>
              <w:t>distintas a aquellas para las que fueron inicialmente recolectados.</w:t>
            </w:r>
          </w:p>
        </w:tc>
      </w:tr>
    </w:tbl>
    <w:p w:rsidR="00B33099" w:rsidRDefault="001F4808">
      <w:pPr>
        <w:spacing w:before="78"/>
        <w:ind w:left="263"/>
        <w:rPr>
          <w:sz w:val="18"/>
        </w:rPr>
      </w:pPr>
      <w:r>
        <w:rPr>
          <w:w w:val="110"/>
          <w:sz w:val="18"/>
        </w:rPr>
        <w:t>Fuente: DNP con información de OCDE (2015).</w:t>
      </w:r>
    </w:p>
    <w:p w:rsidR="00B33099" w:rsidRDefault="00B33099">
      <w:pPr>
        <w:pStyle w:val="BodyText"/>
        <w:spacing w:before="2"/>
        <w:rPr>
          <w:sz w:val="21"/>
        </w:rPr>
      </w:pPr>
    </w:p>
    <w:p w:rsidR="00B33099" w:rsidRDefault="001F4808">
      <w:pPr>
        <w:pStyle w:val="BodyText"/>
        <w:spacing w:line="292" w:lineRule="auto"/>
        <w:ind w:left="263" w:right="1696" w:firstLine="566"/>
        <w:jc w:val="both"/>
      </w:pPr>
      <w:r>
        <w:rPr>
          <w:w w:val="105"/>
        </w:rPr>
        <w:t xml:space="preserve">Adicionalmente, el uso de los datos genera beneficios de escala, de alcance y efectos de redes, según se explica en la </w:t>
      </w:r>
      <w:hyperlink w:anchor="_bookmark70" w:history="1">
        <w:r>
          <w:rPr>
            <w:w w:val="105"/>
          </w:rPr>
          <w:t>Tabla 5</w:t>
        </w:r>
      </w:hyperlink>
      <w:r>
        <w:rPr>
          <w:w w:val="105"/>
        </w:rPr>
        <w:t>.</w:t>
      </w:r>
    </w:p>
    <w:p w:rsidR="00B33099" w:rsidRDefault="001F4808">
      <w:pPr>
        <w:pStyle w:val="Heading2"/>
        <w:spacing w:before="235"/>
        <w:ind w:left="1112" w:right="2547"/>
        <w:jc w:val="center"/>
      </w:pPr>
      <w:bookmarkStart w:id="88" w:name="_bookmark70"/>
      <w:bookmarkEnd w:id="88"/>
      <w:r>
        <w:rPr>
          <w:w w:val="110"/>
        </w:rPr>
        <w:t>Tabla 5. Beneficios de escala, alcance y redes de los datos</w:t>
      </w:r>
    </w:p>
    <w:p w:rsidR="00B33099" w:rsidRDefault="00B33099">
      <w:pPr>
        <w:pStyle w:val="BodyText"/>
        <w:rPr>
          <w:rFonts w:ascii="Century Gothic"/>
          <w:b/>
          <w:sz w:val="15"/>
        </w:rPr>
      </w:pPr>
    </w:p>
    <w:tbl>
      <w:tblPr>
        <w:tblW w:w="0" w:type="auto"/>
        <w:tblInd w:w="263" w:type="dxa"/>
        <w:tblLayout w:type="fixed"/>
        <w:tblCellMar>
          <w:left w:w="0" w:type="dxa"/>
          <w:right w:w="0" w:type="dxa"/>
        </w:tblCellMar>
        <w:tblLook w:val="01E0" w:firstRow="1" w:lastRow="1" w:firstColumn="1" w:lastColumn="1" w:noHBand="0" w:noVBand="0"/>
      </w:tblPr>
      <w:tblGrid>
        <w:gridCol w:w="964"/>
        <w:gridCol w:w="7738"/>
      </w:tblGrid>
      <w:tr w:rsidR="00B33099">
        <w:trPr>
          <w:trHeight w:val="260"/>
        </w:trPr>
        <w:tc>
          <w:tcPr>
            <w:tcW w:w="964" w:type="dxa"/>
            <w:tcBorders>
              <w:top w:val="double" w:sz="1" w:space="0" w:color="000000"/>
              <w:bottom w:val="double" w:sz="1" w:space="0" w:color="000000"/>
            </w:tcBorders>
          </w:tcPr>
          <w:p w:rsidR="00B33099" w:rsidRDefault="001F4808">
            <w:pPr>
              <w:pStyle w:val="TableParagraph"/>
              <w:spacing w:before="7" w:line="233" w:lineRule="exact"/>
              <w:ind w:left="118" w:right="78"/>
              <w:jc w:val="center"/>
              <w:rPr>
                <w:rFonts w:ascii="Century Gothic"/>
                <w:b/>
                <w:sz w:val="20"/>
              </w:rPr>
            </w:pPr>
            <w:r>
              <w:rPr>
                <w:rFonts w:ascii="Century Gothic"/>
                <w:b/>
                <w:w w:val="105"/>
                <w:sz w:val="20"/>
              </w:rPr>
              <w:t>Efectos</w:t>
            </w:r>
          </w:p>
        </w:tc>
        <w:tc>
          <w:tcPr>
            <w:tcW w:w="7738" w:type="dxa"/>
            <w:tcBorders>
              <w:top w:val="double" w:sz="1" w:space="0" w:color="000000"/>
              <w:bottom w:val="double" w:sz="1" w:space="0" w:color="000000"/>
            </w:tcBorders>
          </w:tcPr>
          <w:p w:rsidR="00B33099" w:rsidRDefault="001F4808">
            <w:pPr>
              <w:pStyle w:val="TableParagraph"/>
              <w:spacing w:before="7" w:line="233" w:lineRule="exact"/>
              <w:ind w:left="3288" w:right="3256"/>
              <w:jc w:val="center"/>
              <w:rPr>
                <w:rFonts w:ascii="Century Gothic" w:hAnsi="Century Gothic"/>
                <w:b/>
                <w:sz w:val="20"/>
              </w:rPr>
            </w:pPr>
            <w:r>
              <w:rPr>
                <w:rFonts w:ascii="Century Gothic" w:hAnsi="Century Gothic"/>
                <w:b/>
                <w:sz w:val="20"/>
              </w:rPr>
              <w:t>Descripción</w:t>
            </w:r>
          </w:p>
        </w:tc>
      </w:tr>
      <w:tr w:rsidR="00B33099">
        <w:trPr>
          <w:trHeight w:val="520"/>
        </w:trPr>
        <w:tc>
          <w:tcPr>
            <w:tcW w:w="964" w:type="dxa"/>
            <w:tcBorders>
              <w:top w:val="double" w:sz="1" w:space="0" w:color="000000"/>
              <w:bottom w:val="dotted" w:sz="4" w:space="0" w:color="000000"/>
            </w:tcBorders>
          </w:tcPr>
          <w:p w:rsidR="00B33099" w:rsidRDefault="001F4808">
            <w:pPr>
              <w:pStyle w:val="TableParagraph"/>
              <w:spacing w:before="142"/>
              <w:ind w:left="117" w:right="78"/>
              <w:jc w:val="center"/>
              <w:rPr>
                <w:sz w:val="20"/>
              </w:rPr>
            </w:pPr>
            <w:r>
              <w:rPr>
                <w:w w:val="110"/>
                <w:sz w:val="20"/>
              </w:rPr>
              <w:t>Escala</w:t>
            </w:r>
          </w:p>
        </w:tc>
        <w:tc>
          <w:tcPr>
            <w:tcW w:w="7738" w:type="dxa"/>
            <w:tcBorders>
              <w:top w:val="double" w:sz="1" w:space="0" w:color="000000"/>
              <w:bottom w:val="dotted" w:sz="4" w:space="0" w:color="000000"/>
            </w:tcBorders>
          </w:tcPr>
          <w:p w:rsidR="00B33099" w:rsidRDefault="001F4808">
            <w:pPr>
              <w:pStyle w:val="TableParagraph"/>
              <w:spacing w:before="13"/>
              <w:ind w:left="106"/>
              <w:rPr>
                <w:sz w:val="20"/>
              </w:rPr>
            </w:pPr>
            <w:r>
              <w:rPr>
                <w:w w:val="105"/>
                <w:sz w:val="20"/>
              </w:rPr>
              <w:t>Los serv</w:t>
            </w:r>
            <w:r>
              <w:rPr>
                <w:w w:val="105"/>
                <w:sz w:val="20"/>
              </w:rPr>
              <w:t>icios y productos creados o mejorados mediante la explotación de datos derivan</w:t>
            </w:r>
          </w:p>
          <w:p w:rsidR="00B33099" w:rsidRDefault="001F4808">
            <w:pPr>
              <w:pStyle w:val="TableParagraph"/>
              <w:spacing w:before="15" w:line="228" w:lineRule="exact"/>
              <w:ind w:left="106"/>
              <w:rPr>
                <w:sz w:val="20"/>
              </w:rPr>
            </w:pPr>
            <w:r>
              <w:rPr>
                <w:w w:val="105"/>
                <w:sz w:val="20"/>
              </w:rPr>
              <w:t>en su mayor uso y, en consecuencia, en la generación de más datos.</w:t>
            </w:r>
          </w:p>
        </w:tc>
      </w:tr>
      <w:tr w:rsidR="00B33099">
        <w:trPr>
          <w:trHeight w:val="779"/>
        </w:trPr>
        <w:tc>
          <w:tcPr>
            <w:tcW w:w="964" w:type="dxa"/>
            <w:tcBorders>
              <w:top w:val="dotted" w:sz="4" w:space="0" w:color="000000"/>
              <w:bottom w:val="dotted" w:sz="4" w:space="0" w:color="000000"/>
            </w:tcBorders>
          </w:tcPr>
          <w:p w:rsidR="00B33099" w:rsidRDefault="00B33099">
            <w:pPr>
              <w:pStyle w:val="TableParagraph"/>
              <w:rPr>
                <w:rFonts w:ascii="Century Gothic"/>
                <w:b/>
              </w:rPr>
            </w:pPr>
          </w:p>
          <w:p w:rsidR="00B33099" w:rsidRDefault="001F4808">
            <w:pPr>
              <w:pStyle w:val="TableParagraph"/>
              <w:ind w:left="117" w:right="78"/>
              <w:jc w:val="center"/>
              <w:rPr>
                <w:sz w:val="20"/>
              </w:rPr>
            </w:pPr>
            <w:r>
              <w:rPr>
                <w:w w:val="110"/>
                <w:sz w:val="20"/>
              </w:rPr>
              <w:t>Alcance</w:t>
            </w:r>
          </w:p>
        </w:tc>
        <w:tc>
          <w:tcPr>
            <w:tcW w:w="7738" w:type="dxa"/>
            <w:tcBorders>
              <w:top w:val="dotted" w:sz="4" w:space="0" w:color="000000"/>
              <w:bottom w:val="dotted" w:sz="4" w:space="0" w:color="000000"/>
            </w:tcBorders>
          </w:tcPr>
          <w:p w:rsidR="00B33099" w:rsidRDefault="001F4808">
            <w:pPr>
              <w:pStyle w:val="TableParagraph"/>
              <w:spacing w:before="11" w:line="254" w:lineRule="auto"/>
              <w:ind w:left="106"/>
              <w:rPr>
                <w:sz w:val="20"/>
              </w:rPr>
            </w:pPr>
            <w:r>
              <w:rPr>
                <w:w w:val="105"/>
                <w:sz w:val="20"/>
              </w:rPr>
              <w:t>Enlazar diversos datos (que antes se encontraban en silos) permite obtener mejor información a partir de los mismos, de modo que se fortalece la contextualización de</w:t>
            </w:r>
          </w:p>
          <w:p w:rsidR="00B33099" w:rsidRDefault="001F4808">
            <w:pPr>
              <w:pStyle w:val="TableParagraph"/>
              <w:spacing w:before="3" w:line="228" w:lineRule="exact"/>
              <w:ind w:left="106"/>
              <w:rPr>
                <w:sz w:val="20"/>
              </w:rPr>
            </w:pPr>
            <w:r>
              <w:rPr>
                <w:w w:val="105"/>
                <w:sz w:val="20"/>
              </w:rPr>
              <w:t>los datos cuyo valor en conjunto es mayor que la suma de las partes.</w:t>
            </w:r>
          </w:p>
        </w:tc>
      </w:tr>
      <w:tr w:rsidR="00B33099">
        <w:trPr>
          <w:trHeight w:val="779"/>
        </w:trPr>
        <w:tc>
          <w:tcPr>
            <w:tcW w:w="964" w:type="dxa"/>
            <w:tcBorders>
              <w:top w:val="dotted" w:sz="4" w:space="0" w:color="000000"/>
              <w:bottom w:val="double" w:sz="1" w:space="0" w:color="000000"/>
            </w:tcBorders>
          </w:tcPr>
          <w:p w:rsidR="00B33099" w:rsidRDefault="00B33099">
            <w:pPr>
              <w:pStyle w:val="TableParagraph"/>
              <w:rPr>
                <w:rFonts w:ascii="Century Gothic"/>
                <w:b/>
              </w:rPr>
            </w:pPr>
          </w:p>
          <w:p w:rsidR="00B33099" w:rsidRDefault="001F4808">
            <w:pPr>
              <w:pStyle w:val="TableParagraph"/>
              <w:ind w:left="117" w:right="78"/>
              <w:jc w:val="center"/>
              <w:rPr>
                <w:sz w:val="20"/>
              </w:rPr>
            </w:pPr>
            <w:r>
              <w:rPr>
                <w:w w:val="105"/>
                <w:sz w:val="20"/>
              </w:rPr>
              <w:t>Redes</w:t>
            </w:r>
          </w:p>
        </w:tc>
        <w:tc>
          <w:tcPr>
            <w:tcW w:w="7738" w:type="dxa"/>
            <w:tcBorders>
              <w:top w:val="dotted" w:sz="4" w:space="0" w:color="000000"/>
              <w:bottom w:val="double" w:sz="1" w:space="0" w:color="000000"/>
            </w:tcBorders>
          </w:tcPr>
          <w:p w:rsidR="00B33099" w:rsidRDefault="001F4808">
            <w:pPr>
              <w:pStyle w:val="TableParagraph"/>
              <w:spacing w:before="11" w:line="254" w:lineRule="auto"/>
              <w:ind w:left="106" w:right="65"/>
              <w:rPr>
                <w:sz w:val="20"/>
              </w:rPr>
            </w:pPr>
            <w:r>
              <w:rPr>
                <w:w w:val="105"/>
                <w:sz w:val="20"/>
              </w:rPr>
              <w:t>Los servicios y productos derivados de la explotación de datos y de la  innovación  basada</w:t>
            </w:r>
            <w:r>
              <w:rPr>
                <w:spacing w:val="12"/>
                <w:w w:val="105"/>
                <w:sz w:val="20"/>
              </w:rPr>
              <w:t xml:space="preserve"> </w:t>
            </w:r>
            <w:r>
              <w:rPr>
                <w:w w:val="105"/>
                <w:sz w:val="20"/>
              </w:rPr>
              <w:t>en</w:t>
            </w:r>
            <w:r>
              <w:rPr>
                <w:spacing w:val="14"/>
                <w:w w:val="105"/>
                <w:sz w:val="20"/>
              </w:rPr>
              <w:t xml:space="preserve"> </w:t>
            </w:r>
            <w:r>
              <w:rPr>
                <w:w w:val="105"/>
                <w:sz w:val="20"/>
              </w:rPr>
              <w:t>datos</w:t>
            </w:r>
            <w:r>
              <w:rPr>
                <w:spacing w:val="12"/>
                <w:w w:val="105"/>
                <w:sz w:val="20"/>
              </w:rPr>
              <w:t xml:space="preserve"> </w:t>
            </w:r>
            <w:r>
              <w:rPr>
                <w:w w:val="105"/>
                <w:sz w:val="20"/>
              </w:rPr>
              <w:t>aumenta</w:t>
            </w:r>
            <w:r>
              <w:rPr>
                <w:spacing w:val="13"/>
                <w:w w:val="105"/>
                <w:sz w:val="20"/>
              </w:rPr>
              <w:t xml:space="preserve"> </w:t>
            </w:r>
            <w:r>
              <w:rPr>
                <w:w w:val="105"/>
                <w:sz w:val="20"/>
              </w:rPr>
              <w:t>su</w:t>
            </w:r>
            <w:r>
              <w:rPr>
                <w:spacing w:val="12"/>
                <w:w w:val="105"/>
                <w:sz w:val="20"/>
              </w:rPr>
              <w:t xml:space="preserve"> </w:t>
            </w:r>
            <w:r>
              <w:rPr>
                <w:w w:val="105"/>
                <w:sz w:val="20"/>
              </w:rPr>
              <w:t>utilidad</w:t>
            </w:r>
            <w:r>
              <w:rPr>
                <w:spacing w:val="12"/>
                <w:w w:val="105"/>
                <w:sz w:val="20"/>
              </w:rPr>
              <w:t xml:space="preserve"> </w:t>
            </w:r>
            <w:r>
              <w:rPr>
                <w:w w:val="105"/>
                <w:sz w:val="20"/>
              </w:rPr>
              <w:t>(y</w:t>
            </w:r>
            <w:r>
              <w:rPr>
                <w:spacing w:val="12"/>
                <w:w w:val="105"/>
                <w:sz w:val="20"/>
              </w:rPr>
              <w:t xml:space="preserve"> </w:t>
            </w:r>
            <w:r>
              <w:rPr>
                <w:w w:val="105"/>
                <w:sz w:val="20"/>
              </w:rPr>
              <w:t>valor)</w:t>
            </w:r>
            <w:r>
              <w:rPr>
                <w:spacing w:val="13"/>
                <w:w w:val="105"/>
                <w:sz w:val="20"/>
              </w:rPr>
              <w:t xml:space="preserve"> </w:t>
            </w:r>
            <w:r>
              <w:rPr>
                <w:w w:val="105"/>
                <w:sz w:val="20"/>
              </w:rPr>
              <w:t>en</w:t>
            </w:r>
            <w:r>
              <w:rPr>
                <w:spacing w:val="11"/>
                <w:w w:val="105"/>
                <w:sz w:val="20"/>
              </w:rPr>
              <w:t xml:space="preserve"> </w:t>
            </w:r>
            <w:r>
              <w:rPr>
                <w:w w:val="105"/>
                <w:sz w:val="20"/>
              </w:rPr>
              <w:t>la</w:t>
            </w:r>
            <w:r>
              <w:rPr>
                <w:spacing w:val="11"/>
                <w:w w:val="105"/>
                <w:sz w:val="20"/>
              </w:rPr>
              <w:t xml:space="preserve"> </w:t>
            </w:r>
            <w:r>
              <w:rPr>
                <w:w w:val="105"/>
                <w:sz w:val="20"/>
              </w:rPr>
              <w:t>medida</w:t>
            </w:r>
            <w:r>
              <w:rPr>
                <w:spacing w:val="12"/>
                <w:w w:val="105"/>
                <w:sz w:val="20"/>
              </w:rPr>
              <w:t xml:space="preserve"> </w:t>
            </w:r>
            <w:r>
              <w:rPr>
                <w:w w:val="105"/>
                <w:sz w:val="20"/>
              </w:rPr>
              <w:t>en</w:t>
            </w:r>
            <w:r>
              <w:rPr>
                <w:spacing w:val="14"/>
                <w:w w:val="105"/>
                <w:sz w:val="20"/>
              </w:rPr>
              <w:t xml:space="preserve"> </w:t>
            </w:r>
            <w:r>
              <w:rPr>
                <w:w w:val="105"/>
                <w:sz w:val="20"/>
              </w:rPr>
              <w:t>que</w:t>
            </w:r>
            <w:r>
              <w:rPr>
                <w:spacing w:val="13"/>
                <w:w w:val="105"/>
                <w:sz w:val="20"/>
              </w:rPr>
              <w:t xml:space="preserve"> </w:t>
            </w:r>
            <w:r>
              <w:rPr>
                <w:w w:val="105"/>
                <w:sz w:val="20"/>
              </w:rPr>
              <w:t>sean</w:t>
            </w:r>
            <w:r>
              <w:rPr>
                <w:spacing w:val="13"/>
                <w:w w:val="105"/>
                <w:sz w:val="20"/>
              </w:rPr>
              <w:t xml:space="preserve"> </w:t>
            </w:r>
            <w:r>
              <w:rPr>
                <w:w w:val="105"/>
                <w:sz w:val="20"/>
              </w:rPr>
              <w:t>aprovechados</w:t>
            </w:r>
          </w:p>
          <w:p w:rsidR="00B33099" w:rsidRDefault="001F4808">
            <w:pPr>
              <w:pStyle w:val="TableParagraph"/>
              <w:spacing w:before="3" w:line="227" w:lineRule="exact"/>
              <w:ind w:left="106"/>
              <w:rPr>
                <w:sz w:val="20"/>
              </w:rPr>
            </w:pPr>
            <w:r>
              <w:rPr>
                <w:w w:val="105"/>
                <w:sz w:val="20"/>
              </w:rPr>
              <w:t>por un mayor número de usuarios.</w:t>
            </w:r>
          </w:p>
        </w:tc>
      </w:tr>
    </w:tbl>
    <w:p w:rsidR="00B33099" w:rsidRDefault="001F4808">
      <w:pPr>
        <w:spacing w:before="78"/>
        <w:ind w:left="263"/>
        <w:rPr>
          <w:sz w:val="18"/>
        </w:rPr>
      </w:pPr>
      <w:r>
        <w:rPr>
          <w:w w:val="110"/>
          <w:sz w:val="18"/>
        </w:rPr>
        <w:t>Fuente: DNP con información de OCDE (2015).</w:t>
      </w:r>
    </w:p>
    <w:p w:rsidR="00B33099" w:rsidRDefault="00B33099">
      <w:pPr>
        <w:pStyle w:val="BodyText"/>
        <w:spacing w:before="2"/>
        <w:rPr>
          <w:sz w:val="21"/>
        </w:rPr>
      </w:pPr>
    </w:p>
    <w:p w:rsidR="00B33099" w:rsidRDefault="001F4808">
      <w:pPr>
        <w:pStyle w:val="BodyText"/>
        <w:spacing w:line="292" w:lineRule="auto"/>
        <w:ind w:left="263" w:right="1696" w:firstLine="566"/>
        <w:jc w:val="both"/>
      </w:pPr>
      <w:r>
        <w:rPr>
          <w:w w:val="105"/>
        </w:rPr>
        <w:t>Las particularidades de los datos y su ubicación en el centro de la economía digital permiten</w:t>
      </w:r>
      <w:r>
        <w:rPr>
          <w:spacing w:val="-7"/>
          <w:w w:val="105"/>
        </w:rPr>
        <w:t xml:space="preserve"> </w:t>
      </w:r>
      <w:r>
        <w:rPr>
          <w:w w:val="105"/>
        </w:rPr>
        <w:t>afirmar</w:t>
      </w:r>
      <w:r>
        <w:rPr>
          <w:spacing w:val="-4"/>
          <w:w w:val="105"/>
        </w:rPr>
        <w:t xml:space="preserve"> </w:t>
      </w:r>
      <w:r>
        <w:rPr>
          <w:w w:val="105"/>
        </w:rPr>
        <w:t>que</w:t>
      </w:r>
      <w:r>
        <w:rPr>
          <w:spacing w:val="-5"/>
          <w:w w:val="105"/>
        </w:rPr>
        <w:t xml:space="preserve"> </w:t>
      </w:r>
      <w:r>
        <w:rPr>
          <w:w w:val="105"/>
        </w:rPr>
        <w:t>los</w:t>
      </w:r>
      <w:r>
        <w:rPr>
          <w:spacing w:val="-6"/>
          <w:w w:val="105"/>
        </w:rPr>
        <w:t xml:space="preserve"> </w:t>
      </w:r>
      <w:r>
        <w:rPr>
          <w:w w:val="105"/>
        </w:rPr>
        <w:t>mismos</w:t>
      </w:r>
      <w:r>
        <w:rPr>
          <w:spacing w:val="-7"/>
          <w:w w:val="105"/>
        </w:rPr>
        <w:t xml:space="preserve"> </w:t>
      </w:r>
      <w:r>
        <w:rPr>
          <w:w w:val="105"/>
        </w:rPr>
        <w:t>son</w:t>
      </w:r>
      <w:r>
        <w:rPr>
          <w:spacing w:val="-6"/>
          <w:w w:val="105"/>
        </w:rPr>
        <w:t xml:space="preserve"> </w:t>
      </w:r>
      <w:r>
        <w:rPr>
          <w:w w:val="105"/>
        </w:rPr>
        <w:t>un</w:t>
      </w:r>
      <w:r>
        <w:rPr>
          <w:spacing w:val="-6"/>
          <w:w w:val="105"/>
        </w:rPr>
        <w:t xml:space="preserve"> </w:t>
      </w:r>
      <w:r>
        <w:rPr>
          <w:w w:val="105"/>
        </w:rPr>
        <w:t>recurso</w:t>
      </w:r>
      <w:r>
        <w:rPr>
          <w:spacing w:val="-4"/>
          <w:w w:val="105"/>
        </w:rPr>
        <w:t xml:space="preserve"> </w:t>
      </w:r>
      <w:r>
        <w:rPr>
          <w:w w:val="105"/>
        </w:rPr>
        <w:t>de</w:t>
      </w:r>
      <w:r>
        <w:rPr>
          <w:spacing w:val="-7"/>
          <w:w w:val="105"/>
        </w:rPr>
        <w:t xml:space="preserve"> </w:t>
      </w:r>
      <w:r>
        <w:rPr>
          <w:w w:val="105"/>
        </w:rPr>
        <w:t>infraestructura</w:t>
      </w:r>
      <w:hyperlink w:anchor="_bookmark72" w:history="1">
        <w:r>
          <w:rPr>
            <w:w w:val="105"/>
            <w:position w:val="8"/>
            <w:sz w:val="13"/>
          </w:rPr>
          <w:t>47</w:t>
        </w:r>
      </w:hyperlink>
      <w:r>
        <w:rPr>
          <w:w w:val="105"/>
        </w:rPr>
        <w:t>.</w:t>
      </w:r>
      <w:r>
        <w:rPr>
          <w:spacing w:val="-6"/>
          <w:w w:val="105"/>
        </w:rPr>
        <w:t xml:space="preserve"> </w:t>
      </w:r>
      <w:r>
        <w:rPr>
          <w:w w:val="105"/>
        </w:rPr>
        <w:t>Este</w:t>
      </w:r>
      <w:r>
        <w:rPr>
          <w:spacing w:val="-5"/>
          <w:w w:val="105"/>
        </w:rPr>
        <w:t xml:space="preserve"> </w:t>
      </w:r>
      <w:r>
        <w:rPr>
          <w:w w:val="105"/>
        </w:rPr>
        <w:t>concepto</w:t>
      </w:r>
      <w:r>
        <w:rPr>
          <w:spacing w:val="-4"/>
          <w:w w:val="105"/>
        </w:rPr>
        <w:t xml:space="preserve"> </w:t>
      </w:r>
      <w:r>
        <w:rPr>
          <w:w w:val="105"/>
        </w:rPr>
        <w:t>debe</w:t>
      </w:r>
      <w:r>
        <w:rPr>
          <w:spacing w:val="-7"/>
          <w:w w:val="105"/>
        </w:rPr>
        <w:t xml:space="preserve"> </w:t>
      </w:r>
      <w:r>
        <w:rPr>
          <w:w w:val="105"/>
        </w:rPr>
        <w:t>ser considerado</w:t>
      </w:r>
      <w:r>
        <w:rPr>
          <w:spacing w:val="15"/>
          <w:w w:val="105"/>
        </w:rPr>
        <w:t xml:space="preserve"> </w:t>
      </w:r>
      <w:r>
        <w:rPr>
          <w:w w:val="105"/>
        </w:rPr>
        <w:t>desde</w:t>
      </w:r>
      <w:r>
        <w:rPr>
          <w:spacing w:val="14"/>
          <w:w w:val="105"/>
        </w:rPr>
        <w:t xml:space="preserve"> </w:t>
      </w:r>
      <w:r>
        <w:rPr>
          <w:w w:val="105"/>
        </w:rPr>
        <w:t>la</w:t>
      </w:r>
      <w:r>
        <w:rPr>
          <w:spacing w:val="12"/>
          <w:w w:val="105"/>
        </w:rPr>
        <w:t xml:space="preserve"> </w:t>
      </w:r>
      <w:r>
        <w:rPr>
          <w:w w:val="105"/>
        </w:rPr>
        <w:t>perspectiva</w:t>
      </w:r>
      <w:r>
        <w:rPr>
          <w:spacing w:val="14"/>
          <w:w w:val="105"/>
        </w:rPr>
        <w:t xml:space="preserve"> </w:t>
      </w:r>
      <w:r>
        <w:rPr>
          <w:w w:val="105"/>
        </w:rPr>
        <w:t>funcional</w:t>
      </w:r>
      <w:r>
        <w:rPr>
          <w:spacing w:val="15"/>
          <w:w w:val="105"/>
        </w:rPr>
        <w:t xml:space="preserve"> </w:t>
      </w:r>
      <w:r>
        <w:rPr>
          <w:w w:val="105"/>
        </w:rPr>
        <w:t>en</w:t>
      </w:r>
      <w:r>
        <w:rPr>
          <w:spacing w:val="15"/>
          <w:w w:val="105"/>
        </w:rPr>
        <w:t xml:space="preserve"> </w:t>
      </w:r>
      <w:r>
        <w:rPr>
          <w:w w:val="105"/>
        </w:rPr>
        <w:t>lugar</w:t>
      </w:r>
      <w:r>
        <w:rPr>
          <w:spacing w:val="15"/>
          <w:w w:val="105"/>
        </w:rPr>
        <w:t xml:space="preserve"> </w:t>
      </w:r>
      <w:r>
        <w:rPr>
          <w:w w:val="105"/>
        </w:rPr>
        <w:t>de</w:t>
      </w:r>
      <w:r>
        <w:rPr>
          <w:spacing w:val="14"/>
          <w:w w:val="105"/>
        </w:rPr>
        <w:t xml:space="preserve"> </w:t>
      </w:r>
      <w:r>
        <w:rPr>
          <w:w w:val="105"/>
        </w:rPr>
        <w:t>una</w:t>
      </w:r>
      <w:r>
        <w:rPr>
          <w:spacing w:val="15"/>
          <w:w w:val="105"/>
        </w:rPr>
        <w:t xml:space="preserve"> </w:t>
      </w:r>
      <w:r>
        <w:rPr>
          <w:w w:val="105"/>
        </w:rPr>
        <w:t>puramente</w:t>
      </w:r>
      <w:r>
        <w:rPr>
          <w:spacing w:val="14"/>
          <w:w w:val="105"/>
        </w:rPr>
        <w:t xml:space="preserve"> </w:t>
      </w:r>
      <w:r>
        <w:rPr>
          <w:w w:val="105"/>
        </w:rPr>
        <w:t>física</w:t>
      </w:r>
      <w:r>
        <w:rPr>
          <w:spacing w:val="14"/>
          <w:w w:val="105"/>
        </w:rPr>
        <w:t xml:space="preserve"> </w:t>
      </w:r>
      <w:r>
        <w:rPr>
          <w:w w:val="105"/>
        </w:rPr>
        <w:t>u</w:t>
      </w:r>
    </w:p>
    <w:p w:rsidR="00B33099" w:rsidRDefault="001F4808">
      <w:pPr>
        <w:pStyle w:val="BodyText"/>
        <w:spacing w:before="8"/>
        <w:rPr>
          <w:sz w:val="9"/>
        </w:rPr>
      </w:pPr>
      <w:r>
        <w:pict>
          <v:line id="_x0000_s1438" alt="" style="position:absolute;z-index:-251635712;mso-wrap-edited:f;mso-width-percent:0;mso-height-percent:0;mso-wrap-distance-left:0;mso-wrap-distance-right:0;mso-position-horizontal-relative:page;mso-width-percent:0;mso-height-percent:0" from="92.15pt,8.15pt" to="236.15pt,8.15pt" strokeweight=".16969mm">
            <w10:wrap type="topAndBottom" anchorx="page"/>
          </v:line>
        </w:pict>
      </w:r>
    </w:p>
    <w:p w:rsidR="00B33099" w:rsidRDefault="001F4808">
      <w:pPr>
        <w:spacing w:before="82" w:line="254" w:lineRule="auto"/>
        <w:ind w:left="263" w:right="1700" w:firstLine="141"/>
        <w:jc w:val="both"/>
        <w:rPr>
          <w:sz w:val="18"/>
        </w:rPr>
      </w:pPr>
      <w:bookmarkStart w:id="89" w:name="_bookmark71"/>
      <w:bookmarkEnd w:id="89"/>
      <w:r>
        <w:rPr>
          <w:w w:val="110"/>
          <w:position w:val="6"/>
          <w:sz w:val="11"/>
        </w:rPr>
        <w:t xml:space="preserve">46 </w:t>
      </w:r>
      <w:r>
        <w:rPr>
          <w:w w:val="110"/>
          <w:sz w:val="18"/>
        </w:rPr>
        <w:t>La referencia a bien público se realiza desde el punto de vista económico. No obstante, la clasificación jurídica de los datos implica que estos sean privados, semiprivados, públicos, clasificados, sensibles y reservados, conforme se describió.</w:t>
      </w:r>
    </w:p>
    <w:p w:rsidR="00B33099" w:rsidRDefault="001F4808">
      <w:pPr>
        <w:spacing w:before="65" w:line="254" w:lineRule="auto"/>
        <w:ind w:left="263" w:right="1697" w:firstLine="141"/>
        <w:jc w:val="both"/>
        <w:rPr>
          <w:sz w:val="18"/>
        </w:rPr>
      </w:pPr>
      <w:bookmarkStart w:id="90" w:name="_bookmark72"/>
      <w:bookmarkEnd w:id="90"/>
      <w:r>
        <w:rPr>
          <w:w w:val="110"/>
          <w:position w:val="6"/>
          <w:sz w:val="11"/>
        </w:rPr>
        <w:t>47</w:t>
      </w:r>
      <w:r>
        <w:rPr>
          <w:spacing w:val="13"/>
          <w:w w:val="110"/>
          <w:position w:val="6"/>
          <w:sz w:val="11"/>
        </w:rPr>
        <w:t xml:space="preserve"> </w:t>
      </w:r>
      <w:r>
        <w:rPr>
          <w:w w:val="110"/>
          <w:sz w:val="18"/>
        </w:rPr>
        <w:t>Esta</w:t>
      </w:r>
      <w:r>
        <w:rPr>
          <w:spacing w:val="-4"/>
          <w:w w:val="110"/>
          <w:sz w:val="18"/>
        </w:rPr>
        <w:t xml:space="preserve"> </w:t>
      </w:r>
      <w:r>
        <w:rPr>
          <w:w w:val="110"/>
          <w:sz w:val="18"/>
        </w:rPr>
        <w:t>con</w:t>
      </w:r>
      <w:r>
        <w:rPr>
          <w:w w:val="110"/>
          <w:sz w:val="18"/>
        </w:rPr>
        <w:t>sideración</w:t>
      </w:r>
      <w:r>
        <w:rPr>
          <w:spacing w:val="-5"/>
          <w:w w:val="110"/>
          <w:sz w:val="18"/>
        </w:rPr>
        <w:t xml:space="preserve"> </w:t>
      </w:r>
      <w:r>
        <w:rPr>
          <w:w w:val="110"/>
          <w:sz w:val="18"/>
        </w:rPr>
        <w:t>se</w:t>
      </w:r>
      <w:r>
        <w:rPr>
          <w:spacing w:val="-4"/>
          <w:w w:val="110"/>
          <w:sz w:val="18"/>
        </w:rPr>
        <w:t xml:space="preserve"> </w:t>
      </w:r>
      <w:r>
        <w:rPr>
          <w:w w:val="110"/>
          <w:sz w:val="18"/>
        </w:rPr>
        <w:t>realiza</w:t>
      </w:r>
      <w:r>
        <w:rPr>
          <w:spacing w:val="-5"/>
          <w:w w:val="110"/>
          <w:sz w:val="18"/>
        </w:rPr>
        <w:t xml:space="preserve"> </w:t>
      </w:r>
      <w:r>
        <w:rPr>
          <w:w w:val="110"/>
          <w:sz w:val="18"/>
        </w:rPr>
        <w:t>desde</w:t>
      </w:r>
      <w:r>
        <w:rPr>
          <w:spacing w:val="-3"/>
          <w:w w:val="110"/>
          <w:sz w:val="18"/>
        </w:rPr>
        <w:t xml:space="preserve"> </w:t>
      </w:r>
      <w:r>
        <w:rPr>
          <w:w w:val="110"/>
          <w:sz w:val="18"/>
        </w:rPr>
        <w:t>el</w:t>
      </w:r>
      <w:r>
        <w:rPr>
          <w:spacing w:val="-4"/>
          <w:w w:val="110"/>
          <w:sz w:val="18"/>
        </w:rPr>
        <w:t xml:space="preserve"> </w:t>
      </w:r>
      <w:r>
        <w:rPr>
          <w:w w:val="110"/>
          <w:sz w:val="18"/>
        </w:rPr>
        <w:t>punto</w:t>
      </w:r>
      <w:r>
        <w:rPr>
          <w:spacing w:val="-4"/>
          <w:w w:val="110"/>
          <w:sz w:val="18"/>
        </w:rPr>
        <w:t xml:space="preserve"> </w:t>
      </w:r>
      <w:r>
        <w:rPr>
          <w:w w:val="110"/>
          <w:sz w:val="18"/>
        </w:rPr>
        <w:t>de</w:t>
      </w:r>
      <w:r>
        <w:rPr>
          <w:spacing w:val="-3"/>
          <w:w w:val="110"/>
          <w:sz w:val="18"/>
        </w:rPr>
        <w:t xml:space="preserve"> </w:t>
      </w:r>
      <w:r>
        <w:rPr>
          <w:w w:val="110"/>
          <w:sz w:val="18"/>
        </w:rPr>
        <w:t>vista</w:t>
      </w:r>
      <w:r>
        <w:rPr>
          <w:spacing w:val="-5"/>
          <w:w w:val="110"/>
          <w:sz w:val="18"/>
        </w:rPr>
        <w:t xml:space="preserve"> </w:t>
      </w:r>
      <w:r>
        <w:rPr>
          <w:w w:val="110"/>
          <w:sz w:val="18"/>
        </w:rPr>
        <w:t>económico,</w:t>
      </w:r>
      <w:r>
        <w:rPr>
          <w:spacing w:val="-3"/>
          <w:w w:val="110"/>
          <w:sz w:val="18"/>
        </w:rPr>
        <w:t xml:space="preserve"> </w:t>
      </w:r>
      <w:r>
        <w:rPr>
          <w:w w:val="110"/>
          <w:sz w:val="18"/>
        </w:rPr>
        <w:t>sin</w:t>
      </w:r>
      <w:r>
        <w:rPr>
          <w:spacing w:val="-3"/>
          <w:w w:val="110"/>
          <w:sz w:val="18"/>
        </w:rPr>
        <w:t xml:space="preserve"> </w:t>
      </w:r>
      <w:r>
        <w:rPr>
          <w:w w:val="110"/>
          <w:sz w:val="18"/>
        </w:rPr>
        <w:t>que</w:t>
      </w:r>
      <w:r>
        <w:rPr>
          <w:spacing w:val="-3"/>
          <w:w w:val="110"/>
          <w:sz w:val="18"/>
        </w:rPr>
        <w:t xml:space="preserve"> </w:t>
      </w:r>
      <w:r>
        <w:rPr>
          <w:w w:val="110"/>
          <w:sz w:val="18"/>
        </w:rPr>
        <w:t>por</w:t>
      </w:r>
      <w:r>
        <w:rPr>
          <w:spacing w:val="-4"/>
          <w:w w:val="110"/>
          <w:sz w:val="18"/>
        </w:rPr>
        <w:t xml:space="preserve"> </w:t>
      </w:r>
      <w:r>
        <w:rPr>
          <w:w w:val="110"/>
          <w:sz w:val="18"/>
        </w:rPr>
        <w:t>ello</w:t>
      </w:r>
      <w:r>
        <w:rPr>
          <w:spacing w:val="-4"/>
          <w:w w:val="110"/>
          <w:sz w:val="18"/>
        </w:rPr>
        <w:t xml:space="preserve"> </w:t>
      </w:r>
      <w:r>
        <w:rPr>
          <w:w w:val="110"/>
          <w:sz w:val="18"/>
        </w:rPr>
        <w:t>se</w:t>
      </w:r>
      <w:r>
        <w:rPr>
          <w:spacing w:val="-3"/>
          <w:w w:val="110"/>
          <w:sz w:val="18"/>
        </w:rPr>
        <w:t xml:space="preserve"> </w:t>
      </w:r>
      <w:r>
        <w:rPr>
          <w:w w:val="110"/>
          <w:sz w:val="18"/>
        </w:rPr>
        <w:t>pretenda</w:t>
      </w:r>
      <w:r>
        <w:rPr>
          <w:spacing w:val="-4"/>
          <w:w w:val="110"/>
          <w:sz w:val="18"/>
        </w:rPr>
        <w:t xml:space="preserve"> </w:t>
      </w:r>
      <w:r>
        <w:rPr>
          <w:w w:val="110"/>
          <w:sz w:val="18"/>
        </w:rPr>
        <w:t>modificar</w:t>
      </w:r>
      <w:r>
        <w:rPr>
          <w:spacing w:val="-4"/>
          <w:w w:val="110"/>
          <w:sz w:val="18"/>
        </w:rPr>
        <w:t xml:space="preserve"> </w:t>
      </w:r>
      <w:r>
        <w:rPr>
          <w:w w:val="110"/>
          <w:sz w:val="18"/>
        </w:rPr>
        <w:t xml:space="preserve">o desconocer el tratamiento jurídico de los datos de acuerdo con la tipología a la que pertenezcan y, en todo caso, respetando las normas especiales en materia </w:t>
      </w:r>
      <w:r>
        <w:rPr>
          <w:w w:val="110"/>
          <w:sz w:val="18"/>
        </w:rPr>
        <w:t>de datos personales, sensibles, intimidad, privacidad, reserva, secreto comercial, industrial, profesional, la propiedad privada, y demás que sean</w:t>
      </w:r>
      <w:r>
        <w:rPr>
          <w:spacing w:val="-1"/>
          <w:w w:val="110"/>
          <w:sz w:val="18"/>
        </w:rPr>
        <w:t xml:space="preserve"> </w:t>
      </w:r>
      <w:r>
        <w:rPr>
          <w:w w:val="110"/>
          <w:sz w:val="18"/>
        </w:rPr>
        <w:t>aplicables.</w:t>
      </w:r>
    </w:p>
    <w:p w:rsidR="00B33099" w:rsidRDefault="00B33099">
      <w:pPr>
        <w:spacing w:line="254" w:lineRule="auto"/>
        <w:jc w:val="both"/>
        <w:rPr>
          <w:sz w:val="18"/>
        </w:rPr>
        <w:sectPr w:rsidR="00B33099">
          <w:pgSz w:w="12240" w:h="15840"/>
          <w:pgMar w:top="1420" w:right="0" w:bottom="1020" w:left="1580" w:header="0" w:footer="838" w:gutter="0"/>
          <w:cols w:space="720"/>
        </w:sectPr>
      </w:pPr>
    </w:p>
    <w:p w:rsidR="00B33099" w:rsidRDefault="001F4808">
      <w:pPr>
        <w:pStyle w:val="BodyText"/>
        <w:spacing w:before="91" w:line="292" w:lineRule="auto"/>
        <w:ind w:left="262" w:right="1697"/>
        <w:jc w:val="both"/>
      </w:pPr>
      <w:r>
        <w:rPr>
          <w:w w:val="105"/>
        </w:rPr>
        <w:lastRenderedPageBreak/>
        <w:t xml:space="preserve">organizacional, es decir, que se entienda como las bases subyacentes o el marco de </w:t>
      </w:r>
      <w:r>
        <w:rPr>
          <w:w w:val="105"/>
        </w:rPr>
        <w:t>un sistema u organización, como medios compartidos para muchos fines (OCDE,  2015).  De este modo, los datos son infraestructura en la medida en que en su conjunto soportan los productos, servicios y procesos generados en la economía digital. Son la base s</w:t>
      </w:r>
      <w:r>
        <w:rPr>
          <w:w w:val="105"/>
        </w:rPr>
        <w:t xml:space="preserve">ubyacente </w:t>
      </w:r>
      <w:r>
        <w:rPr>
          <w:spacing w:val="52"/>
          <w:w w:val="105"/>
        </w:rPr>
        <w:t xml:space="preserve"> </w:t>
      </w:r>
      <w:r>
        <w:rPr>
          <w:w w:val="105"/>
        </w:rPr>
        <w:t>de la misma, al tiempo que aportan al desarrollo eficiente e innovador de las actividades económicas tradicionales. Igualmente, los datos satisfacen los criterios para ser considerados infraestructura</w:t>
      </w:r>
      <w:hyperlink w:anchor="_bookmark74" w:history="1">
        <w:r>
          <w:rPr>
            <w:w w:val="105"/>
            <w:position w:val="8"/>
            <w:sz w:val="13"/>
          </w:rPr>
          <w:t>48</w:t>
        </w:r>
      </w:hyperlink>
      <w:r>
        <w:rPr>
          <w:w w:val="105"/>
          <w:position w:val="8"/>
          <w:sz w:val="13"/>
        </w:rPr>
        <w:t xml:space="preserve"> </w:t>
      </w:r>
      <w:r>
        <w:rPr>
          <w:w w:val="105"/>
        </w:rPr>
        <w:t>(OCDE,</w:t>
      </w:r>
      <w:r>
        <w:rPr>
          <w:spacing w:val="-13"/>
          <w:w w:val="105"/>
        </w:rPr>
        <w:t xml:space="preserve"> </w:t>
      </w:r>
      <w:r>
        <w:rPr>
          <w:w w:val="105"/>
        </w:rPr>
        <w:t>2015).</w:t>
      </w:r>
    </w:p>
    <w:p w:rsidR="00B33099" w:rsidRDefault="001F4808">
      <w:pPr>
        <w:pStyle w:val="BodyText"/>
        <w:spacing w:before="126" w:line="292" w:lineRule="auto"/>
        <w:ind w:left="262" w:right="1697" w:firstLine="566"/>
        <w:jc w:val="both"/>
      </w:pPr>
      <w:r>
        <w:rPr>
          <w:w w:val="105"/>
        </w:rPr>
        <w:t>Ahora bien, la infraestructura es provista por los gobiernos en tanto produce excedentes para la sociedad, o externalidades positivas, cuya generalidad impide que un único actor privado pueda encauzar y absorbe</w:t>
      </w:r>
      <w:r>
        <w:rPr>
          <w:w w:val="105"/>
        </w:rPr>
        <w:t xml:space="preserve">r los incentivos suficientes para incurrir </w:t>
      </w:r>
      <w:r>
        <w:rPr>
          <w:spacing w:val="-3"/>
          <w:w w:val="105"/>
        </w:rPr>
        <w:t xml:space="preserve">en   </w:t>
      </w:r>
      <w:r>
        <w:rPr>
          <w:w w:val="105"/>
        </w:rPr>
        <w:t>los costos para su implementación. En el caso de los datos, es posible transformar repositorios de datos desconectados en infraestructuras y mercados de datos (Suzuki, 2015). Adicionalmente, el mayor uso de l</w:t>
      </w:r>
      <w:r>
        <w:rPr>
          <w:w w:val="105"/>
        </w:rPr>
        <w:t>os mismos implica mayor generación de valor</w:t>
      </w:r>
      <w:hyperlink w:anchor="_bookmark75" w:history="1">
        <w:r>
          <w:rPr>
            <w:w w:val="105"/>
            <w:position w:val="8"/>
            <w:sz w:val="13"/>
          </w:rPr>
          <w:t>49</w:t>
        </w:r>
      </w:hyperlink>
      <w:r>
        <w:rPr>
          <w:w w:val="105"/>
          <w:position w:val="8"/>
          <w:sz w:val="13"/>
        </w:rPr>
        <w:t xml:space="preserve"> </w:t>
      </w:r>
      <w:r>
        <w:rPr>
          <w:w w:val="105"/>
        </w:rPr>
        <w:t>(OCDE, 2015). Por ello, las inversiones públicas realizadas para la disposición de los datos como infraestructura, que son esenciales para promover el crecimiento en la economía d</w:t>
      </w:r>
      <w:r>
        <w:rPr>
          <w:w w:val="105"/>
        </w:rPr>
        <w:t xml:space="preserve">igital, darán lugar a más valor del que puede proyectarse, en tanto su aprovechamiento  </w:t>
      </w:r>
      <w:r>
        <w:rPr>
          <w:spacing w:val="52"/>
          <w:w w:val="105"/>
        </w:rPr>
        <w:t xml:space="preserve"> </w:t>
      </w:r>
      <w:r>
        <w:rPr>
          <w:w w:val="105"/>
        </w:rPr>
        <w:t>se caracteriza por generar servicios, productos y procesos que no fueron previstos al momento</w:t>
      </w:r>
      <w:r>
        <w:rPr>
          <w:spacing w:val="14"/>
          <w:w w:val="105"/>
        </w:rPr>
        <w:t xml:space="preserve"> </w:t>
      </w:r>
      <w:r>
        <w:rPr>
          <w:w w:val="105"/>
        </w:rPr>
        <w:t>de</w:t>
      </w:r>
      <w:r>
        <w:rPr>
          <w:spacing w:val="15"/>
          <w:w w:val="105"/>
        </w:rPr>
        <w:t xml:space="preserve"> </w:t>
      </w:r>
      <w:r>
        <w:rPr>
          <w:w w:val="105"/>
        </w:rPr>
        <w:t>la</w:t>
      </w:r>
      <w:r>
        <w:rPr>
          <w:spacing w:val="14"/>
          <w:w w:val="105"/>
        </w:rPr>
        <w:t xml:space="preserve"> </w:t>
      </w:r>
      <w:r>
        <w:rPr>
          <w:w w:val="105"/>
        </w:rPr>
        <w:t>recolección</w:t>
      </w:r>
      <w:r>
        <w:rPr>
          <w:spacing w:val="15"/>
          <w:w w:val="105"/>
        </w:rPr>
        <w:t xml:space="preserve"> </w:t>
      </w:r>
      <w:r>
        <w:rPr>
          <w:w w:val="105"/>
        </w:rPr>
        <w:t>y</w:t>
      </w:r>
      <w:r>
        <w:rPr>
          <w:spacing w:val="14"/>
          <w:w w:val="105"/>
        </w:rPr>
        <w:t xml:space="preserve"> </w:t>
      </w:r>
      <w:r>
        <w:rPr>
          <w:w w:val="105"/>
        </w:rPr>
        <w:t>compartición</w:t>
      </w:r>
      <w:r>
        <w:rPr>
          <w:spacing w:val="15"/>
          <w:w w:val="105"/>
        </w:rPr>
        <w:t xml:space="preserve"> </w:t>
      </w:r>
      <w:r>
        <w:rPr>
          <w:w w:val="105"/>
        </w:rPr>
        <w:t>de</w:t>
      </w:r>
      <w:r>
        <w:rPr>
          <w:spacing w:val="15"/>
          <w:w w:val="105"/>
        </w:rPr>
        <w:t xml:space="preserve"> </w:t>
      </w:r>
      <w:r>
        <w:rPr>
          <w:w w:val="105"/>
        </w:rPr>
        <w:t>los</w:t>
      </w:r>
      <w:r>
        <w:rPr>
          <w:spacing w:val="12"/>
          <w:w w:val="105"/>
        </w:rPr>
        <w:t xml:space="preserve"> </w:t>
      </w:r>
      <w:r>
        <w:rPr>
          <w:w w:val="105"/>
        </w:rPr>
        <w:t>datos.</w:t>
      </w:r>
    </w:p>
    <w:p w:rsidR="00B33099" w:rsidRDefault="00B33099">
      <w:pPr>
        <w:pStyle w:val="BodyText"/>
        <w:spacing w:before="1"/>
        <w:rPr>
          <w:sz w:val="30"/>
        </w:rPr>
      </w:pPr>
    </w:p>
    <w:p w:rsidR="00B33099" w:rsidRDefault="001F4808" w:rsidP="003579B5">
      <w:pPr>
        <w:pStyle w:val="Heading1"/>
      </w:pPr>
      <w:bookmarkStart w:id="91" w:name="4._Diagnóstico"/>
      <w:bookmarkStart w:id="92" w:name="_bookmark73"/>
      <w:bookmarkEnd w:id="91"/>
      <w:bookmarkEnd w:id="92"/>
      <w:r>
        <w:rPr>
          <w:w w:val="110"/>
          <w:sz w:val="22"/>
        </w:rPr>
        <w:t>D</w:t>
      </w:r>
      <w:r>
        <w:rPr>
          <w:w w:val="110"/>
        </w:rPr>
        <w:t>IAGNÓSTICO</w:t>
      </w:r>
    </w:p>
    <w:p w:rsidR="00B33099" w:rsidRDefault="001F4808">
      <w:pPr>
        <w:pStyle w:val="BodyText"/>
        <w:spacing w:before="183" w:line="292" w:lineRule="auto"/>
        <w:ind w:left="263" w:right="1696" w:firstLine="566"/>
        <w:jc w:val="both"/>
      </w:pPr>
      <w:r>
        <w:rPr>
          <w:w w:val="105"/>
        </w:rPr>
        <w:t>En la actuali</w:t>
      </w:r>
      <w:r>
        <w:rPr>
          <w:w w:val="105"/>
        </w:rPr>
        <w:t>dad, las actividades cotidianas de todo tipo son mediadas por desarrollos tecnológicos que disminuyen los costos de búsqueda y negociación de las transacciones económicas</w:t>
      </w:r>
      <w:hyperlink w:anchor="_bookmark76" w:history="1">
        <w:r>
          <w:rPr>
            <w:w w:val="105"/>
            <w:position w:val="8"/>
            <w:sz w:val="13"/>
          </w:rPr>
          <w:t>50</w:t>
        </w:r>
      </w:hyperlink>
      <w:r>
        <w:rPr>
          <w:w w:val="105"/>
          <w:position w:val="8"/>
          <w:sz w:val="13"/>
        </w:rPr>
        <w:t xml:space="preserve"> </w:t>
      </w:r>
      <w:r>
        <w:rPr>
          <w:w w:val="105"/>
        </w:rPr>
        <w:t>y, al mismo tiempo, generan datos digitales. Por eje</w:t>
      </w:r>
      <w:r>
        <w:rPr>
          <w:w w:val="105"/>
        </w:rPr>
        <w:t>mplo, el uso de servicios de navegación para determinar la mejor ruta en los desplazamientos, el uso de plataformas de</w:t>
      </w:r>
      <w:r>
        <w:rPr>
          <w:spacing w:val="5"/>
          <w:w w:val="105"/>
        </w:rPr>
        <w:t xml:space="preserve"> </w:t>
      </w:r>
      <w:r>
        <w:rPr>
          <w:w w:val="105"/>
        </w:rPr>
        <w:t>comercio</w:t>
      </w:r>
      <w:r>
        <w:rPr>
          <w:spacing w:val="6"/>
          <w:w w:val="105"/>
        </w:rPr>
        <w:t xml:space="preserve"> </w:t>
      </w:r>
      <w:r>
        <w:rPr>
          <w:w w:val="105"/>
        </w:rPr>
        <w:t>electrónico,</w:t>
      </w:r>
      <w:r>
        <w:rPr>
          <w:spacing w:val="5"/>
          <w:w w:val="105"/>
        </w:rPr>
        <w:t xml:space="preserve"> </w:t>
      </w:r>
      <w:r>
        <w:rPr>
          <w:w w:val="105"/>
        </w:rPr>
        <w:t>los</w:t>
      </w:r>
      <w:r>
        <w:rPr>
          <w:spacing w:val="6"/>
          <w:w w:val="105"/>
        </w:rPr>
        <w:t xml:space="preserve"> </w:t>
      </w:r>
      <w:r>
        <w:rPr>
          <w:w w:val="105"/>
        </w:rPr>
        <w:t>servicios</w:t>
      </w:r>
      <w:r>
        <w:rPr>
          <w:spacing w:val="5"/>
          <w:w w:val="105"/>
        </w:rPr>
        <w:t xml:space="preserve"> </w:t>
      </w:r>
      <w:r>
        <w:rPr>
          <w:w w:val="105"/>
        </w:rPr>
        <w:t>de</w:t>
      </w:r>
      <w:r>
        <w:rPr>
          <w:spacing w:val="6"/>
          <w:w w:val="105"/>
        </w:rPr>
        <w:t xml:space="preserve"> </w:t>
      </w:r>
      <w:r>
        <w:rPr>
          <w:w w:val="105"/>
        </w:rPr>
        <w:t>calificación</w:t>
      </w:r>
      <w:r>
        <w:rPr>
          <w:spacing w:val="7"/>
          <w:w w:val="105"/>
        </w:rPr>
        <w:t xml:space="preserve"> </w:t>
      </w:r>
      <w:r>
        <w:rPr>
          <w:w w:val="105"/>
        </w:rPr>
        <w:t>y</w:t>
      </w:r>
      <w:r>
        <w:rPr>
          <w:spacing w:val="6"/>
          <w:w w:val="105"/>
        </w:rPr>
        <w:t xml:space="preserve"> </w:t>
      </w:r>
      <w:r>
        <w:rPr>
          <w:w w:val="105"/>
        </w:rPr>
        <w:t>recomendación</w:t>
      </w:r>
      <w:r>
        <w:rPr>
          <w:spacing w:val="7"/>
          <w:w w:val="105"/>
        </w:rPr>
        <w:t xml:space="preserve"> </w:t>
      </w:r>
      <w:r>
        <w:rPr>
          <w:w w:val="105"/>
        </w:rPr>
        <w:t>de</w:t>
      </w:r>
      <w:r>
        <w:rPr>
          <w:spacing w:val="6"/>
          <w:w w:val="105"/>
        </w:rPr>
        <w:t xml:space="preserve"> </w:t>
      </w:r>
      <w:r>
        <w:rPr>
          <w:w w:val="105"/>
        </w:rPr>
        <w:t>bienes</w:t>
      </w:r>
      <w:r>
        <w:rPr>
          <w:spacing w:val="5"/>
          <w:w w:val="105"/>
        </w:rPr>
        <w:t xml:space="preserve"> </w:t>
      </w:r>
      <w:r>
        <w:rPr>
          <w:w w:val="105"/>
        </w:rPr>
        <w:t>y</w:t>
      </w:r>
      <w:r>
        <w:rPr>
          <w:spacing w:val="6"/>
          <w:w w:val="105"/>
        </w:rPr>
        <w:t xml:space="preserve"> </w:t>
      </w:r>
      <w:r>
        <w:rPr>
          <w:w w:val="105"/>
        </w:rPr>
        <w:t>servicios,</w:t>
      </w:r>
    </w:p>
    <w:p w:rsidR="00B33099" w:rsidRDefault="00B33099">
      <w:pPr>
        <w:pStyle w:val="BodyText"/>
        <w:rPr>
          <w:sz w:val="20"/>
        </w:rPr>
      </w:pPr>
    </w:p>
    <w:p w:rsidR="00B33099" w:rsidRDefault="00B33099">
      <w:pPr>
        <w:pStyle w:val="BodyText"/>
        <w:rPr>
          <w:sz w:val="20"/>
        </w:rPr>
      </w:pPr>
    </w:p>
    <w:p w:rsidR="00B33099" w:rsidRDefault="00B33099">
      <w:pPr>
        <w:pStyle w:val="BodyText"/>
        <w:rPr>
          <w:sz w:val="20"/>
        </w:rPr>
      </w:pPr>
    </w:p>
    <w:p w:rsidR="00B33099" w:rsidRDefault="00B33099">
      <w:pPr>
        <w:pStyle w:val="BodyText"/>
        <w:rPr>
          <w:sz w:val="20"/>
        </w:rPr>
      </w:pPr>
    </w:p>
    <w:p w:rsidR="00B33099" w:rsidRDefault="00B33099">
      <w:pPr>
        <w:pStyle w:val="BodyText"/>
        <w:rPr>
          <w:sz w:val="20"/>
        </w:rPr>
      </w:pPr>
    </w:p>
    <w:p w:rsidR="00B33099" w:rsidRDefault="00B33099">
      <w:pPr>
        <w:pStyle w:val="BodyText"/>
        <w:rPr>
          <w:sz w:val="20"/>
        </w:rPr>
      </w:pPr>
    </w:p>
    <w:p w:rsidR="00B33099" w:rsidRDefault="001F4808">
      <w:pPr>
        <w:pStyle w:val="BodyText"/>
        <w:spacing w:before="6"/>
        <w:rPr>
          <w:sz w:val="17"/>
        </w:rPr>
      </w:pPr>
      <w:r>
        <w:pict>
          <v:line id="_x0000_s1437" alt="" style="position:absolute;z-index:-251634688;mso-wrap-edited:f;mso-width-percent:0;mso-height-percent:0;mso-wrap-distance-left:0;mso-wrap-distance-right:0;mso-position-horizontal-relative:page;mso-width-percent:0;mso-height-percent:0" from="92.15pt,12.9pt" to="236.15pt,12.9pt" strokeweight=".48pt">
            <w10:wrap type="topAndBottom" anchorx="page"/>
          </v:line>
        </w:pict>
      </w:r>
    </w:p>
    <w:p w:rsidR="00B33099" w:rsidRDefault="001F4808">
      <w:pPr>
        <w:spacing w:before="82"/>
        <w:ind w:left="404"/>
        <w:jc w:val="both"/>
        <w:rPr>
          <w:sz w:val="18"/>
        </w:rPr>
      </w:pPr>
      <w:bookmarkStart w:id="93" w:name="_bookmark74"/>
      <w:bookmarkEnd w:id="93"/>
      <w:r>
        <w:rPr>
          <w:w w:val="105"/>
          <w:position w:val="6"/>
          <w:sz w:val="11"/>
        </w:rPr>
        <w:t xml:space="preserve">48 </w:t>
      </w:r>
      <w:r>
        <w:rPr>
          <w:w w:val="105"/>
          <w:sz w:val="18"/>
        </w:rPr>
        <w:t xml:space="preserve">Esto es, un bien público (no rival, no excluyente), de capital y de propósito general </w:t>
      </w:r>
      <w:hyperlink w:anchor="_bookmark69" w:history="1">
        <w:r>
          <w:rPr>
            <w:w w:val="105"/>
            <w:sz w:val="18"/>
          </w:rPr>
          <w:t>(Tabla 4</w:t>
        </w:r>
      </w:hyperlink>
      <w:r>
        <w:rPr>
          <w:w w:val="105"/>
          <w:sz w:val="18"/>
        </w:rPr>
        <w:t>).</w:t>
      </w:r>
    </w:p>
    <w:p w:rsidR="00B33099" w:rsidRDefault="001F4808">
      <w:pPr>
        <w:spacing w:before="76" w:line="254" w:lineRule="auto"/>
        <w:ind w:left="263" w:right="1698" w:firstLine="141"/>
        <w:jc w:val="both"/>
        <w:rPr>
          <w:sz w:val="18"/>
        </w:rPr>
      </w:pPr>
      <w:bookmarkStart w:id="94" w:name="_bookmark75"/>
      <w:bookmarkEnd w:id="94"/>
      <w:r>
        <w:rPr>
          <w:w w:val="105"/>
          <w:position w:val="6"/>
          <w:sz w:val="11"/>
        </w:rPr>
        <w:t xml:space="preserve">49 </w:t>
      </w:r>
      <w:r>
        <w:rPr>
          <w:w w:val="105"/>
          <w:sz w:val="18"/>
        </w:rPr>
        <w:t>En este caso, ocurre la comedia de los comunes, que en oposición a la tragedia de los comunes (en la que cada individuo busca</w:t>
      </w:r>
      <w:r>
        <w:rPr>
          <w:w w:val="105"/>
          <w:sz w:val="18"/>
        </w:rPr>
        <w:t>ndo maximizar los beneficios de recursos compartidos deriva en el agotamiento del bien) (Hardin, 1968), implica la generación de mayor valor.</w:t>
      </w:r>
    </w:p>
    <w:p w:rsidR="00B33099" w:rsidRDefault="001F4808">
      <w:pPr>
        <w:spacing w:before="62" w:line="254" w:lineRule="auto"/>
        <w:ind w:left="263" w:right="1697" w:firstLine="141"/>
        <w:jc w:val="both"/>
        <w:rPr>
          <w:sz w:val="18"/>
        </w:rPr>
      </w:pPr>
      <w:bookmarkStart w:id="95" w:name="_bookmark76"/>
      <w:bookmarkEnd w:id="95"/>
      <w:r>
        <w:rPr>
          <w:w w:val="105"/>
          <w:position w:val="6"/>
          <w:sz w:val="11"/>
        </w:rPr>
        <w:t xml:space="preserve">50 </w:t>
      </w:r>
      <w:r>
        <w:rPr>
          <w:w w:val="105"/>
          <w:sz w:val="18"/>
        </w:rPr>
        <w:t>Los costos de transacción se refieren a los esfuerzos que deben realizar los agentes económicos para perfeccion</w:t>
      </w:r>
      <w:r>
        <w:rPr>
          <w:w w:val="105"/>
          <w:sz w:val="18"/>
        </w:rPr>
        <w:t>ar una transacción, y se dividen en: i) búsqueda, ii) negociación y iii) vigilancia del contrato (Cooter, Ulen, 2012).</w:t>
      </w:r>
    </w:p>
    <w:p w:rsidR="00B33099" w:rsidRDefault="00B33099">
      <w:pPr>
        <w:spacing w:line="254" w:lineRule="auto"/>
        <w:jc w:val="both"/>
        <w:rPr>
          <w:sz w:val="18"/>
        </w:rPr>
        <w:sectPr w:rsidR="00B33099">
          <w:pgSz w:w="12240" w:h="15840"/>
          <w:pgMar w:top="1420" w:right="0" w:bottom="1020" w:left="1580" w:header="0" w:footer="838" w:gutter="0"/>
          <w:cols w:space="720"/>
        </w:sectPr>
      </w:pPr>
    </w:p>
    <w:p w:rsidR="00B33099" w:rsidRDefault="001F4808">
      <w:pPr>
        <w:pStyle w:val="BodyText"/>
        <w:spacing w:before="91" w:line="292" w:lineRule="auto"/>
        <w:ind w:left="263" w:right="1697"/>
        <w:jc w:val="both"/>
      </w:pPr>
      <w:r>
        <w:rPr>
          <w:w w:val="110"/>
        </w:rPr>
        <w:lastRenderedPageBreak/>
        <w:t>así</w:t>
      </w:r>
      <w:r>
        <w:rPr>
          <w:spacing w:val="-16"/>
          <w:w w:val="110"/>
        </w:rPr>
        <w:t xml:space="preserve"> </w:t>
      </w:r>
      <w:r>
        <w:rPr>
          <w:w w:val="110"/>
        </w:rPr>
        <w:t>como</w:t>
      </w:r>
      <w:r>
        <w:rPr>
          <w:spacing w:val="-16"/>
          <w:w w:val="110"/>
        </w:rPr>
        <w:t xml:space="preserve"> </w:t>
      </w:r>
      <w:r>
        <w:rPr>
          <w:w w:val="110"/>
        </w:rPr>
        <w:t>las</w:t>
      </w:r>
      <w:r>
        <w:rPr>
          <w:spacing w:val="-15"/>
          <w:w w:val="110"/>
        </w:rPr>
        <w:t xml:space="preserve"> </w:t>
      </w:r>
      <w:r>
        <w:rPr>
          <w:w w:val="110"/>
        </w:rPr>
        <w:t>redes</w:t>
      </w:r>
      <w:r>
        <w:rPr>
          <w:spacing w:val="-15"/>
          <w:w w:val="110"/>
        </w:rPr>
        <w:t xml:space="preserve"> </w:t>
      </w:r>
      <w:r>
        <w:rPr>
          <w:w w:val="110"/>
        </w:rPr>
        <w:t>sociales</w:t>
      </w:r>
      <w:r>
        <w:rPr>
          <w:spacing w:val="-15"/>
          <w:w w:val="110"/>
        </w:rPr>
        <w:t xml:space="preserve"> </w:t>
      </w:r>
      <w:r>
        <w:rPr>
          <w:w w:val="110"/>
        </w:rPr>
        <w:t>para</w:t>
      </w:r>
      <w:r>
        <w:rPr>
          <w:spacing w:val="-16"/>
          <w:w w:val="110"/>
        </w:rPr>
        <w:t xml:space="preserve"> </w:t>
      </w:r>
      <w:r>
        <w:rPr>
          <w:w w:val="110"/>
        </w:rPr>
        <w:t>compartir</w:t>
      </w:r>
      <w:r>
        <w:rPr>
          <w:spacing w:val="-16"/>
          <w:w w:val="110"/>
        </w:rPr>
        <w:t xml:space="preserve"> </w:t>
      </w:r>
      <w:r>
        <w:rPr>
          <w:w w:val="110"/>
        </w:rPr>
        <w:t>todo</w:t>
      </w:r>
      <w:r>
        <w:rPr>
          <w:spacing w:val="-15"/>
          <w:w w:val="110"/>
        </w:rPr>
        <w:t xml:space="preserve"> </w:t>
      </w:r>
      <w:r>
        <w:rPr>
          <w:w w:val="110"/>
        </w:rPr>
        <w:t>tipo</w:t>
      </w:r>
      <w:r>
        <w:rPr>
          <w:spacing w:val="-16"/>
          <w:w w:val="110"/>
        </w:rPr>
        <w:t xml:space="preserve"> </w:t>
      </w:r>
      <w:r>
        <w:rPr>
          <w:w w:val="110"/>
        </w:rPr>
        <w:t>de</w:t>
      </w:r>
      <w:r>
        <w:rPr>
          <w:spacing w:val="-15"/>
          <w:w w:val="110"/>
        </w:rPr>
        <w:t xml:space="preserve"> </w:t>
      </w:r>
      <w:r>
        <w:rPr>
          <w:w w:val="110"/>
        </w:rPr>
        <w:t>experiencias.</w:t>
      </w:r>
      <w:r>
        <w:rPr>
          <w:spacing w:val="-16"/>
          <w:w w:val="110"/>
        </w:rPr>
        <w:t xml:space="preserve"> </w:t>
      </w:r>
      <w:r>
        <w:rPr>
          <w:w w:val="110"/>
        </w:rPr>
        <w:t>Lo</w:t>
      </w:r>
      <w:r>
        <w:rPr>
          <w:spacing w:val="-15"/>
          <w:w w:val="110"/>
        </w:rPr>
        <w:t xml:space="preserve"> </w:t>
      </w:r>
      <w:r>
        <w:rPr>
          <w:w w:val="110"/>
        </w:rPr>
        <w:t>anterior,</w:t>
      </w:r>
      <w:r>
        <w:rPr>
          <w:spacing w:val="-17"/>
          <w:w w:val="110"/>
        </w:rPr>
        <w:t xml:space="preserve"> </w:t>
      </w:r>
      <w:r>
        <w:rPr>
          <w:w w:val="110"/>
        </w:rPr>
        <w:t>remueve los</w:t>
      </w:r>
      <w:r>
        <w:rPr>
          <w:spacing w:val="-4"/>
          <w:w w:val="110"/>
        </w:rPr>
        <w:t xml:space="preserve"> </w:t>
      </w:r>
      <w:r>
        <w:rPr>
          <w:w w:val="110"/>
        </w:rPr>
        <w:t>costos</w:t>
      </w:r>
      <w:hyperlink w:anchor="_bookmark78" w:history="1">
        <w:r>
          <w:rPr>
            <w:w w:val="110"/>
            <w:position w:val="8"/>
            <w:sz w:val="13"/>
          </w:rPr>
          <w:t>51</w:t>
        </w:r>
      </w:hyperlink>
      <w:r>
        <w:rPr>
          <w:w w:val="110"/>
        </w:rPr>
        <w:t>,</w:t>
      </w:r>
      <w:r>
        <w:rPr>
          <w:spacing w:val="-5"/>
          <w:w w:val="110"/>
        </w:rPr>
        <w:t xml:space="preserve"> </w:t>
      </w:r>
      <w:r>
        <w:rPr>
          <w:w w:val="110"/>
        </w:rPr>
        <w:t>en</w:t>
      </w:r>
      <w:r>
        <w:rPr>
          <w:spacing w:val="-3"/>
          <w:w w:val="110"/>
        </w:rPr>
        <w:t xml:space="preserve"> </w:t>
      </w:r>
      <w:r>
        <w:rPr>
          <w:w w:val="110"/>
        </w:rPr>
        <w:t>tiempo</w:t>
      </w:r>
      <w:r>
        <w:rPr>
          <w:spacing w:val="-3"/>
          <w:w w:val="110"/>
        </w:rPr>
        <w:t xml:space="preserve"> </w:t>
      </w:r>
      <w:r>
        <w:rPr>
          <w:w w:val="110"/>
        </w:rPr>
        <w:t>y</w:t>
      </w:r>
      <w:r>
        <w:rPr>
          <w:spacing w:val="-4"/>
          <w:w w:val="110"/>
        </w:rPr>
        <w:t xml:space="preserve"> </w:t>
      </w:r>
      <w:r>
        <w:rPr>
          <w:w w:val="110"/>
        </w:rPr>
        <w:t>dinero,</w:t>
      </w:r>
      <w:r>
        <w:rPr>
          <w:spacing w:val="-5"/>
          <w:w w:val="110"/>
        </w:rPr>
        <w:t xml:space="preserve"> </w:t>
      </w:r>
      <w:r>
        <w:rPr>
          <w:w w:val="110"/>
        </w:rPr>
        <w:t>asociados</w:t>
      </w:r>
      <w:r>
        <w:rPr>
          <w:spacing w:val="-3"/>
          <w:w w:val="110"/>
        </w:rPr>
        <w:t xml:space="preserve"> </w:t>
      </w:r>
      <w:r>
        <w:rPr>
          <w:w w:val="110"/>
        </w:rPr>
        <w:t>a</w:t>
      </w:r>
      <w:r>
        <w:rPr>
          <w:spacing w:val="-4"/>
          <w:w w:val="110"/>
        </w:rPr>
        <w:t xml:space="preserve"> </w:t>
      </w:r>
      <w:r>
        <w:rPr>
          <w:w w:val="110"/>
        </w:rPr>
        <w:t>su</w:t>
      </w:r>
      <w:r>
        <w:rPr>
          <w:spacing w:val="-4"/>
          <w:w w:val="110"/>
        </w:rPr>
        <w:t xml:space="preserve"> </w:t>
      </w:r>
      <w:r>
        <w:rPr>
          <w:w w:val="110"/>
        </w:rPr>
        <w:t>recolección</w:t>
      </w:r>
      <w:r>
        <w:rPr>
          <w:spacing w:val="-4"/>
          <w:w w:val="110"/>
        </w:rPr>
        <w:t xml:space="preserve"> </w:t>
      </w:r>
      <w:r>
        <w:rPr>
          <w:w w:val="110"/>
        </w:rPr>
        <w:t>por</w:t>
      </w:r>
      <w:r>
        <w:rPr>
          <w:spacing w:val="-4"/>
          <w:w w:val="110"/>
        </w:rPr>
        <w:t xml:space="preserve"> </w:t>
      </w:r>
      <w:r>
        <w:rPr>
          <w:w w:val="110"/>
        </w:rPr>
        <w:t>medios</w:t>
      </w:r>
      <w:r>
        <w:rPr>
          <w:spacing w:val="-3"/>
          <w:w w:val="110"/>
        </w:rPr>
        <w:t xml:space="preserve"> </w:t>
      </w:r>
      <w:r>
        <w:rPr>
          <w:w w:val="110"/>
        </w:rPr>
        <w:t>tradicionales</w:t>
      </w:r>
      <w:hyperlink w:anchor="_bookmark79" w:history="1">
        <w:r>
          <w:rPr>
            <w:w w:val="110"/>
            <w:position w:val="8"/>
            <w:sz w:val="13"/>
          </w:rPr>
          <w:t>52</w:t>
        </w:r>
      </w:hyperlink>
      <w:r>
        <w:rPr>
          <w:w w:val="110"/>
        </w:rPr>
        <w:t>.</w:t>
      </w:r>
    </w:p>
    <w:p w:rsidR="00B33099" w:rsidRDefault="001F4808">
      <w:pPr>
        <w:pStyle w:val="BodyText"/>
        <w:spacing w:before="122" w:line="292" w:lineRule="auto"/>
        <w:ind w:left="263" w:right="1697" w:firstLine="566"/>
        <w:jc w:val="both"/>
      </w:pPr>
      <w:r>
        <w:rPr>
          <w:w w:val="105"/>
        </w:rPr>
        <w:t xml:space="preserve">Como se observa en el </w:t>
      </w:r>
      <w:hyperlink w:anchor="_bookmark77" w:history="1">
        <w:r>
          <w:rPr>
            <w:w w:val="105"/>
          </w:rPr>
          <w:t>Gráfico 1</w:t>
        </w:r>
      </w:hyperlink>
      <w:r>
        <w:rPr>
          <w:w w:val="105"/>
        </w:rPr>
        <w:t xml:space="preserve">, cada minuto del día millones de interacciones sociales dan lugar a datos digitales que reflejan el resultado de actividades humanas. La combinación y análisis de todos estos datos revela patrones que de otra manera no podrían conocerse o comprenderse y, </w:t>
      </w:r>
      <w:r>
        <w:rPr>
          <w:w w:val="105"/>
        </w:rPr>
        <w:t>al ser generados por eventos e interacciones con altos niveles de complejidad, permiten obtener un conocimiento mucho más preciso de  la realidad</w:t>
      </w:r>
      <w:hyperlink w:anchor="_bookmark80" w:history="1">
        <w:r>
          <w:rPr>
            <w:w w:val="105"/>
            <w:position w:val="8"/>
            <w:sz w:val="13"/>
          </w:rPr>
          <w:t>53</w:t>
        </w:r>
      </w:hyperlink>
      <w:r>
        <w:rPr>
          <w:w w:val="105"/>
        </w:rPr>
        <w:t>. Esto da lugar a productos mejor adecuados a las necesidades, a modelos de an</w:t>
      </w:r>
      <w:r>
        <w:rPr>
          <w:w w:val="105"/>
        </w:rPr>
        <w:t>alítica predictivos y prescriptivos para dar respuestas inmediatas y efectivas a diferentes problemáticas colectivas, entre otros.</w:t>
      </w:r>
    </w:p>
    <w:p w:rsidR="00B33099" w:rsidRDefault="001F4808">
      <w:pPr>
        <w:pStyle w:val="Heading2"/>
        <w:spacing w:before="243" w:line="295" w:lineRule="auto"/>
        <w:ind w:left="3447" w:right="1708" w:hanging="2568"/>
      </w:pPr>
      <w:bookmarkStart w:id="96" w:name="_bookmark77"/>
      <w:bookmarkEnd w:id="96"/>
      <w:r>
        <w:rPr>
          <w:w w:val="110"/>
        </w:rPr>
        <w:t>Gráfico</w:t>
      </w:r>
      <w:r>
        <w:rPr>
          <w:spacing w:val="-21"/>
          <w:w w:val="110"/>
        </w:rPr>
        <w:t xml:space="preserve"> </w:t>
      </w:r>
      <w:r>
        <w:rPr>
          <w:w w:val="110"/>
        </w:rPr>
        <w:t>1.</w:t>
      </w:r>
      <w:r>
        <w:rPr>
          <w:spacing w:val="-20"/>
          <w:w w:val="110"/>
        </w:rPr>
        <w:t xml:space="preserve"> </w:t>
      </w:r>
      <w:r>
        <w:rPr>
          <w:w w:val="110"/>
        </w:rPr>
        <w:t>Generación</w:t>
      </w:r>
      <w:r>
        <w:rPr>
          <w:spacing w:val="-21"/>
          <w:w w:val="110"/>
        </w:rPr>
        <w:t xml:space="preserve"> </w:t>
      </w:r>
      <w:r>
        <w:rPr>
          <w:w w:val="110"/>
        </w:rPr>
        <w:t>de</w:t>
      </w:r>
      <w:r>
        <w:rPr>
          <w:spacing w:val="-22"/>
          <w:w w:val="110"/>
        </w:rPr>
        <w:t xml:space="preserve"> </w:t>
      </w:r>
      <w:r>
        <w:rPr>
          <w:w w:val="110"/>
        </w:rPr>
        <w:t>datos</w:t>
      </w:r>
      <w:r>
        <w:rPr>
          <w:spacing w:val="-23"/>
          <w:w w:val="110"/>
        </w:rPr>
        <w:t xml:space="preserve"> </w:t>
      </w:r>
      <w:r>
        <w:rPr>
          <w:w w:val="110"/>
        </w:rPr>
        <w:t>estructurados</w:t>
      </w:r>
      <w:r>
        <w:rPr>
          <w:spacing w:val="-21"/>
          <w:w w:val="110"/>
        </w:rPr>
        <w:t xml:space="preserve"> </w:t>
      </w:r>
      <w:r>
        <w:rPr>
          <w:w w:val="110"/>
        </w:rPr>
        <w:t>y</w:t>
      </w:r>
      <w:r>
        <w:rPr>
          <w:spacing w:val="-23"/>
          <w:w w:val="110"/>
        </w:rPr>
        <w:t xml:space="preserve"> </w:t>
      </w:r>
      <w:r>
        <w:rPr>
          <w:w w:val="110"/>
        </w:rPr>
        <w:t>no</w:t>
      </w:r>
      <w:r>
        <w:rPr>
          <w:spacing w:val="-20"/>
          <w:w w:val="110"/>
        </w:rPr>
        <w:t xml:space="preserve"> </w:t>
      </w:r>
      <w:r>
        <w:rPr>
          <w:w w:val="110"/>
        </w:rPr>
        <w:t>estructurados proyectados a</w:t>
      </w:r>
      <w:r>
        <w:rPr>
          <w:spacing w:val="11"/>
          <w:w w:val="110"/>
        </w:rPr>
        <w:t xml:space="preserve"> </w:t>
      </w:r>
      <w:r>
        <w:rPr>
          <w:w w:val="110"/>
        </w:rPr>
        <w:t>2025</w:t>
      </w:r>
    </w:p>
    <w:p w:rsidR="00B33099" w:rsidRDefault="00B33099">
      <w:pPr>
        <w:pStyle w:val="BodyText"/>
        <w:spacing w:before="10"/>
        <w:rPr>
          <w:rFonts w:ascii="Century Gothic"/>
          <w:b/>
          <w:sz w:val="28"/>
        </w:rPr>
      </w:pPr>
    </w:p>
    <w:p w:rsidR="00B33099" w:rsidRDefault="00B33099">
      <w:pPr>
        <w:rPr>
          <w:rFonts w:ascii="Century Gothic"/>
          <w:sz w:val="28"/>
        </w:rPr>
        <w:sectPr w:rsidR="00B33099">
          <w:pgSz w:w="12240" w:h="15840"/>
          <w:pgMar w:top="1420" w:right="0" w:bottom="1020" w:left="1580" w:header="0" w:footer="838" w:gutter="0"/>
          <w:cols w:space="720"/>
        </w:sectPr>
      </w:pPr>
    </w:p>
    <w:p w:rsidR="00B33099" w:rsidRDefault="00B33099">
      <w:pPr>
        <w:pStyle w:val="BodyText"/>
        <w:spacing w:before="5"/>
        <w:rPr>
          <w:rFonts w:ascii="Century Gothic"/>
          <w:b/>
          <w:sz w:val="25"/>
        </w:rPr>
      </w:pPr>
    </w:p>
    <w:p w:rsidR="00B33099" w:rsidRDefault="001F4808">
      <w:pPr>
        <w:spacing w:before="1"/>
        <w:ind w:right="1"/>
        <w:jc w:val="right"/>
        <w:rPr>
          <w:sz w:val="18"/>
        </w:rPr>
      </w:pPr>
      <w:r>
        <w:pict>
          <v:rect id="_x0000_s1436" alt="" style="position:absolute;left:0;text-align:left;margin-left:128.85pt;margin-top:-6.6pt;width:5.25pt;height:5.25pt;z-index:251684864;mso-wrap-edited:f;mso-width-percent:0;mso-height-percent:0;mso-position-horizontal-relative:page;mso-width-percent:0;mso-height-percent:0" fillcolor="#767171" stroked="f">
            <w10:wrap anchorx="page"/>
          </v:rect>
        </w:pict>
      </w:r>
      <w:r>
        <w:pict>
          <v:rect id="_x0000_s1435" alt="" style="position:absolute;left:0;text-align:left;margin-left:233.7pt;margin-top:-6.6pt;width:5.25pt;height:5.25pt;z-index:-256277504;mso-wrap-edited:f;mso-width-percent:0;mso-height-percent:0;mso-position-horizontal-relative:page;mso-width-percent:0;mso-height-percent:0" fillcolor="#b4c7e7" stroked="f">
            <w10:wrap anchorx="page"/>
          </v:rect>
        </w:pict>
      </w:r>
      <w:r>
        <w:pict>
          <v:rect id="_x0000_s1434" alt="" style="position:absolute;left:0;text-align:left;margin-left:362.9pt;margin-top:-6.6pt;width:5.25pt;height:5.25pt;z-index:-256276480;mso-wrap-edited:f;mso-width-percent:0;mso-height-percent:0;mso-position-horizontal-relative:page;mso-width-percent:0;mso-height-percent:0" fillcolor="#ed7d31" stroked="f">
            <w10:wrap anchorx="page"/>
          </v:rect>
        </w:pict>
      </w:r>
      <w:r>
        <w:pict>
          <v:rect id="_x0000_s1433" alt="" style="position:absolute;left:0;text-align:left;margin-left:448.25pt;margin-top:-6.6pt;width:5.25pt;height:5.25pt;z-index:-256275456;mso-wrap-edited:f;mso-width-percent:0;mso-height-percent:0;mso-position-horizontal-relative:page;mso-width-percent:0;mso-height-percent:0" fillcolor="#4472c4" stroked="f">
            <w10:wrap anchorx="page"/>
          </v:rect>
        </w:pict>
      </w:r>
      <w:r>
        <w:rPr>
          <w:spacing w:val="-2"/>
          <w:w w:val="120"/>
          <w:sz w:val="18"/>
        </w:rPr>
        <w:t>180</w:t>
      </w:r>
    </w:p>
    <w:p w:rsidR="00B33099" w:rsidRDefault="001F4808">
      <w:pPr>
        <w:spacing w:before="116"/>
        <w:ind w:right="1"/>
        <w:jc w:val="right"/>
        <w:rPr>
          <w:sz w:val="18"/>
        </w:rPr>
      </w:pPr>
      <w:r>
        <w:rPr>
          <w:spacing w:val="-2"/>
          <w:w w:val="120"/>
          <w:sz w:val="18"/>
        </w:rPr>
        <w:t>160</w:t>
      </w:r>
    </w:p>
    <w:p w:rsidR="00B33099" w:rsidRDefault="001F4808">
      <w:pPr>
        <w:spacing w:before="117"/>
        <w:ind w:right="1"/>
        <w:jc w:val="right"/>
        <w:rPr>
          <w:sz w:val="18"/>
        </w:rPr>
      </w:pPr>
      <w:r>
        <w:rPr>
          <w:spacing w:val="-2"/>
          <w:w w:val="120"/>
          <w:sz w:val="18"/>
        </w:rPr>
        <w:t>140</w:t>
      </w:r>
    </w:p>
    <w:p w:rsidR="00B33099" w:rsidRDefault="001F4808">
      <w:pPr>
        <w:spacing w:before="116"/>
        <w:ind w:right="1"/>
        <w:jc w:val="right"/>
        <w:rPr>
          <w:sz w:val="18"/>
        </w:rPr>
      </w:pPr>
      <w:r>
        <w:pict>
          <v:shape id="_x0000_s1432" type="#_x0000_t202" alt="" style="position:absolute;left:0;text-align:left;margin-left:93.6pt;margin-top:19.6pt;width:13.7pt;height:39.35pt;z-index:251688960;mso-wrap-style:square;mso-wrap-edited:f;mso-width-percent:0;mso-height-percent:0;mso-position-horizontal-relative:page;mso-width-percent:0;mso-height-percent:0;v-text-anchor:top" filled="f" stroked="f">
            <v:textbox style="layout-flow:vertical;mso-layout-flow-alt:bottom-to-top" inset="0,0,0,0">
              <w:txbxContent>
                <w:p w:rsidR="00B33099" w:rsidRDefault="001F4808">
                  <w:pPr>
                    <w:spacing w:before="29"/>
                    <w:ind w:left="20"/>
                    <w:rPr>
                      <w:sz w:val="18"/>
                    </w:rPr>
                  </w:pPr>
                  <w:r>
                    <w:rPr>
                      <w:w w:val="105"/>
                      <w:sz w:val="18"/>
                    </w:rPr>
                    <w:t>Zetabytes</w:t>
                  </w:r>
                </w:p>
              </w:txbxContent>
            </v:textbox>
            <w10:wrap anchorx="page"/>
          </v:shape>
        </w:pict>
      </w:r>
      <w:r>
        <w:rPr>
          <w:spacing w:val="-2"/>
          <w:w w:val="120"/>
          <w:sz w:val="18"/>
        </w:rPr>
        <w:t>120</w:t>
      </w:r>
    </w:p>
    <w:p w:rsidR="00B33099" w:rsidRDefault="001F4808">
      <w:pPr>
        <w:spacing w:before="117"/>
        <w:ind w:right="1"/>
        <w:jc w:val="right"/>
        <w:rPr>
          <w:sz w:val="18"/>
        </w:rPr>
      </w:pPr>
      <w:r>
        <w:rPr>
          <w:spacing w:val="-2"/>
          <w:w w:val="120"/>
          <w:sz w:val="18"/>
        </w:rPr>
        <w:t>100</w:t>
      </w:r>
    </w:p>
    <w:p w:rsidR="00B33099" w:rsidRDefault="001F4808">
      <w:pPr>
        <w:spacing w:before="116"/>
        <w:ind w:right="1"/>
        <w:jc w:val="right"/>
        <w:rPr>
          <w:sz w:val="18"/>
        </w:rPr>
      </w:pPr>
      <w:r>
        <w:rPr>
          <w:spacing w:val="-2"/>
          <w:w w:val="120"/>
          <w:sz w:val="18"/>
        </w:rPr>
        <w:t>80</w:t>
      </w:r>
    </w:p>
    <w:p w:rsidR="00B33099" w:rsidRDefault="001F4808">
      <w:pPr>
        <w:spacing w:before="117"/>
        <w:ind w:right="1"/>
        <w:jc w:val="right"/>
        <w:rPr>
          <w:sz w:val="18"/>
        </w:rPr>
      </w:pPr>
      <w:r>
        <w:rPr>
          <w:spacing w:val="-2"/>
          <w:w w:val="120"/>
          <w:sz w:val="18"/>
        </w:rPr>
        <w:t>60</w:t>
      </w:r>
    </w:p>
    <w:p w:rsidR="00B33099" w:rsidRDefault="001F4808">
      <w:pPr>
        <w:spacing w:before="116"/>
        <w:ind w:right="1"/>
        <w:jc w:val="right"/>
        <w:rPr>
          <w:sz w:val="18"/>
        </w:rPr>
      </w:pPr>
      <w:r>
        <w:rPr>
          <w:spacing w:val="-2"/>
          <w:w w:val="120"/>
          <w:sz w:val="18"/>
        </w:rPr>
        <w:t>40</w:t>
      </w:r>
    </w:p>
    <w:p w:rsidR="00B33099" w:rsidRDefault="001F4808">
      <w:pPr>
        <w:spacing w:before="117"/>
        <w:ind w:right="1"/>
        <w:jc w:val="right"/>
        <w:rPr>
          <w:sz w:val="18"/>
        </w:rPr>
      </w:pPr>
      <w:r>
        <w:rPr>
          <w:spacing w:val="-2"/>
          <w:w w:val="120"/>
          <w:sz w:val="18"/>
        </w:rPr>
        <w:t>20</w:t>
      </w:r>
    </w:p>
    <w:p w:rsidR="00B33099" w:rsidRDefault="001F4808">
      <w:pPr>
        <w:spacing w:before="116"/>
        <w:jc w:val="right"/>
        <w:rPr>
          <w:sz w:val="18"/>
        </w:rPr>
      </w:pPr>
      <w:r>
        <w:rPr>
          <w:w w:val="121"/>
          <w:sz w:val="18"/>
        </w:rPr>
        <w:t>0</w:t>
      </w:r>
    </w:p>
    <w:p w:rsidR="00B33099" w:rsidRDefault="001F4808">
      <w:pPr>
        <w:tabs>
          <w:tab w:val="left" w:pos="2274"/>
          <w:tab w:val="left" w:pos="4858"/>
          <w:tab w:val="left" w:pos="6565"/>
        </w:tabs>
        <w:spacing w:before="110"/>
        <w:ind w:left="178"/>
        <w:rPr>
          <w:sz w:val="18"/>
        </w:rPr>
      </w:pPr>
      <w:r>
        <w:br w:type="column"/>
      </w:r>
      <w:r>
        <w:rPr>
          <w:w w:val="105"/>
          <w:sz w:val="18"/>
        </w:rPr>
        <w:t>Otros</w:t>
      </w:r>
      <w:r>
        <w:rPr>
          <w:spacing w:val="-1"/>
          <w:w w:val="105"/>
          <w:sz w:val="18"/>
        </w:rPr>
        <w:t xml:space="preserve"> </w:t>
      </w:r>
      <w:r>
        <w:rPr>
          <w:w w:val="105"/>
          <w:sz w:val="18"/>
        </w:rPr>
        <w:t>no</w:t>
      </w:r>
      <w:r>
        <w:rPr>
          <w:spacing w:val="-1"/>
          <w:w w:val="105"/>
          <w:sz w:val="18"/>
        </w:rPr>
        <w:t xml:space="preserve"> </w:t>
      </w:r>
      <w:r>
        <w:rPr>
          <w:w w:val="105"/>
          <w:sz w:val="18"/>
        </w:rPr>
        <w:t>estructurados</w:t>
      </w:r>
      <w:r>
        <w:rPr>
          <w:w w:val="105"/>
          <w:sz w:val="18"/>
        </w:rPr>
        <w:tab/>
        <w:t>Productividad</w:t>
      </w:r>
      <w:r>
        <w:rPr>
          <w:spacing w:val="-11"/>
          <w:w w:val="105"/>
          <w:sz w:val="18"/>
        </w:rPr>
        <w:t xml:space="preserve"> </w:t>
      </w:r>
      <w:r>
        <w:rPr>
          <w:w w:val="105"/>
          <w:sz w:val="18"/>
        </w:rPr>
        <w:t>(estructurados)</w:t>
      </w:r>
      <w:r>
        <w:rPr>
          <w:w w:val="105"/>
          <w:sz w:val="18"/>
        </w:rPr>
        <w:tab/>
        <w:t>Imágenes</w:t>
      </w:r>
      <w:r>
        <w:rPr>
          <w:spacing w:val="14"/>
          <w:w w:val="105"/>
          <w:sz w:val="18"/>
        </w:rPr>
        <w:t xml:space="preserve"> </w:t>
      </w:r>
      <w:r>
        <w:rPr>
          <w:w w:val="105"/>
          <w:sz w:val="18"/>
        </w:rPr>
        <w:t>y</w:t>
      </w:r>
      <w:r>
        <w:rPr>
          <w:spacing w:val="14"/>
          <w:w w:val="105"/>
          <w:sz w:val="18"/>
        </w:rPr>
        <w:t xml:space="preserve"> </w:t>
      </w:r>
      <w:r>
        <w:rPr>
          <w:w w:val="105"/>
          <w:sz w:val="18"/>
        </w:rPr>
        <w:t>video</w:t>
      </w:r>
      <w:r>
        <w:rPr>
          <w:w w:val="105"/>
          <w:sz w:val="18"/>
        </w:rPr>
        <w:tab/>
        <w:t>Entretenimiento</w:t>
      </w:r>
    </w:p>
    <w:p w:rsidR="00B33099" w:rsidRDefault="00B33099">
      <w:pPr>
        <w:pStyle w:val="BodyText"/>
        <w:rPr>
          <w:sz w:val="20"/>
        </w:rPr>
      </w:pPr>
    </w:p>
    <w:p w:rsidR="00B33099" w:rsidRDefault="001F4808">
      <w:pPr>
        <w:pStyle w:val="BodyText"/>
        <w:spacing w:before="1"/>
        <w:rPr>
          <w:sz w:val="10"/>
        </w:rPr>
      </w:pPr>
      <w:r>
        <w:pict>
          <v:group id="_x0000_s1410" alt="" style="position:absolute;margin-left:133.95pt;margin-top:8.15pt;width:387.55pt;height:139.25pt;z-index:-251633664;mso-wrap-distance-left:0;mso-wrap-distance-right:0;mso-position-horizontal-relative:page" coordorigin="2679,163" coordsize="7751,2785">
            <v:shape id="_x0000_s1411" alt="" style="position:absolute;left:2686;top:162;width:7736;height:2724" coordorigin="2687,163" coordsize="7736,2724" path="m10422,163l9907,618,8875,1290r-516,369l7327,1995r-516,269l6298,2415r-516,84l5266,2634r-516,67l3718,2768r-516,51l2687,2887r7735,l10422,163xe" fillcolor="#767171" stroked="f">
              <v:path arrowok="t"/>
            </v:shape>
            <v:shape id="_x0000_s1412" alt="" style="position:absolute;left:2686;top:700;width:7736;height:2186" coordorigin="2687,701" coordsize="7736,2186" path="m10422,701r-515,337l9391,1206,8359,1710,7327,2046r-516,269l6298,2466r-516,84l5266,2667r-516,51l3202,2819r-515,67l10422,2886r,-2185xe" fillcolor="#b4c7e7" stroked="f">
              <v:path arrowok="t"/>
            </v:shape>
            <v:shape id="_x0000_s1413" alt="" style="position:absolute;left:2686;top:1574;width:7736;height:1312" coordorigin="2687,1575" coordsize="7736,1312" path="m10422,1575r-515,168l9391,1811r-516,100l8359,2029r-516,151l7327,2281r-516,151l6298,2550r-516,84l4750,2734,3202,2835r-515,51l10422,2886r,-1311xe" fillcolor="#ed7d31" stroked="f">
              <v:path arrowok="t"/>
            </v:shape>
            <v:shape id="_x0000_s1414" alt="" style="position:absolute;left:2686;top:2213;width:7736;height:673" coordorigin="2687,2214" coordsize="7736,673" path="m10422,2214l9391,2382r-516,67l7327,2600r-516,34l6298,2684r-1032,67l4750,2802r-2063,67l2687,2886r7735,l10422,2214xe" fillcolor="#4472c4" stroked="f">
              <v:path arrowok="t"/>
            </v:shape>
            <v:line id="_x0000_s1415" alt="" style="position:absolute" from="2687,2887" to="10422,2887" strokecolor="#dadada"/>
            <v:line id="_x0000_s1416" alt="" style="position:absolute" from="2687,2887" to="2687,2947" strokecolor="#dadada"/>
            <v:line id="_x0000_s1417" alt="" style="position:absolute" from="3202,2887" to="3202,2947" strokecolor="#dadada"/>
            <v:line id="_x0000_s1418" alt="" style="position:absolute" from="3718,2887" to="3718,2947" strokecolor="#dadada"/>
            <v:line id="_x0000_s1419" alt="" style="position:absolute" from="4234,2887" to="4234,2947" strokecolor="#dadada"/>
            <v:line id="_x0000_s1420" alt="" style="position:absolute" from="4750,2887" to="4750,2947" strokecolor="#dadada"/>
            <v:line id="_x0000_s1421" alt="" style="position:absolute" from="5266,2887" to="5266,2947" strokecolor="#dadada"/>
            <v:line id="_x0000_s1422" alt="" style="position:absolute" from="5782,2887" to="5782,2947" strokecolor="#dadada"/>
            <v:line id="_x0000_s1423" alt="" style="position:absolute" from="6298,2887" to="6298,2947" strokecolor="#dadada"/>
            <v:line id="_x0000_s1424" alt="" style="position:absolute" from="6811,2887" to="6811,2947" strokecolor="#dadada"/>
            <v:line id="_x0000_s1425" alt="" style="position:absolute" from="7327,2887" to="7327,2947" strokecolor="#dadada"/>
            <v:line id="_x0000_s1426" alt="" style="position:absolute" from="7843,2887" to="7843,2947" strokecolor="#dadada"/>
            <v:line id="_x0000_s1427" alt="" style="position:absolute" from="8359,2887" to="8359,2947" strokecolor="#dadada"/>
            <v:line id="_x0000_s1428" alt="" style="position:absolute" from="8875,2887" to="8875,2947" strokecolor="#dadada"/>
            <v:line id="_x0000_s1429" alt="" style="position:absolute" from="9391,2887" to="9391,2947" strokecolor="#dadada"/>
            <v:line id="_x0000_s1430" alt="" style="position:absolute" from="9907,2887" to="9907,2947" strokecolor="#dadada"/>
            <v:line id="_x0000_s1431" alt="" style="position:absolute" from="10422,2887" to="10422,2947" strokecolor="#dadada"/>
            <w10:wrap type="topAndBottom" anchorx="page"/>
          </v:group>
        </w:pict>
      </w:r>
    </w:p>
    <w:p w:rsidR="00B33099" w:rsidRDefault="00B33099">
      <w:pPr>
        <w:rPr>
          <w:sz w:val="10"/>
        </w:rPr>
        <w:sectPr w:rsidR="00B33099">
          <w:type w:val="continuous"/>
          <w:pgSz w:w="12240" w:h="15840"/>
          <w:pgMar w:top="1500" w:right="0" w:bottom="280" w:left="1580" w:header="720" w:footer="720" w:gutter="0"/>
          <w:cols w:num="2" w:space="720" w:equalWidth="0">
            <w:col w:w="930" w:space="40"/>
            <w:col w:w="9690"/>
          </w:cols>
        </w:sectPr>
      </w:pPr>
    </w:p>
    <w:p w:rsidR="00B33099" w:rsidRDefault="001F4808">
      <w:pPr>
        <w:spacing w:before="32"/>
        <w:ind w:left="885"/>
        <w:rPr>
          <w:sz w:val="18"/>
        </w:rPr>
      </w:pPr>
      <w:r>
        <w:rPr>
          <w:w w:val="120"/>
          <w:sz w:val="18"/>
        </w:rPr>
        <w:t>2010 2011 2012 2013 2014 2015 2016 2017 2018 2019 2020 2021 2022 2023 2024 2025</w:t>
      </w:r>
    </w:p>
    <w:p w:rsidR="00B33099" w:rsidRDefault="00B33099">
      <w:pPr>
        <w:pStyle w:val="BodyText"/>
        <w:spacing w:before="5"/>
        <w:rPr>
          <w:sz w:val="20"/>
        </w:rPr>
      </w:pPr>
    </w:p>
    <w:p w:rsidR="00B33099" w:rsidRDefault="001F4808">
      <w:pPr>
        <w:ind w:left="263"/>
        <w:rPr>
          <w:sz w:val="18"/>
        </w:rPr>
      </w:pPr>
      <w:r>
        <w:rPr>
          <w:w w:val="105"/>
          <w:sz w:val="18"/>
        </w:rPr>
        <w:t xml:space="preserve">Fuente: DNP con datos de </w:t>
      </w:r>
      <w:r>
        <w:rPr>
          <w:i/>
          <w:w w:val="105"/>
          <w:sz w:val="19"/>
        </w:rPr>
        <w:t xml:space="preserve">International Data Corporation </w:t>
      </w:r>
      <w:r>
        <w:rPr>
          <w:w w:val="105"/>
          <w:sz w:val="18"/>
        </w:rPr>
        <w:t>(2017).</w:t>
      </w:r>
    </w:p>
    <w:p w:rsidR="00B33099" w:rsidRDefault="00B33099">
      <w:pPr>
        <w:pStyle w:val="BodyText"/>
        <w:spacing w:before="8"/>
        <w:rPr>
          <w:sz w:val="20"/>
        </w:rPr>
      </w:pPr>
    </w:p>
    <w:p w:rsidR="00B33099" w:rsidRDefault="001F4808">
      <w:pPr>
        <w:pStyle w:val="BodyText"/>
        <w:spacing w:before="1" w:line="292" w:lineRule="auto"/>
        <w:ind w:left="263" w:right="1696" w:firstLine="566"/>
        <w:jc w:val="both"/>
      </w:pPr>
      <w:r>
        <w:rPr>
          <w:w w:val="105"/>
        </w:rPr>
        <w:t>El uso de nuevas fuentes de datos e información como las redes de telefonía celular, los sistemas de localizac</w:t>
      </w:r>
      <w:r>
        <w:rPr>
          <w:w w:val="105"/>
        </w:rPr>
        <w:t>ión o navegación, archivos digitales, como documentos PDF, o páginas web, ha permitido la identificación de fenómenos antes imposibles de medir debido</w:t>
      </w:r>
    </w:p>
    <w:p w:rsidR="00B33099" w:rsidRDefault="001F4808">
      <w:pPr>
        <w:pStyle w:val="BodyText"/>
        <w:spacing w:before="8"/>
        <w:rPr>
          <w:sz w:val="23"/>
        </w:rPr>
      </w:pPr>
      <w:r>
        <w:pict>
          <v:line id="_x0000_s1409" alt="" style="position:absolute;z-index:-251632640;mso-wrap-edited:f;mso-width-percent:0;mso-height-percent:0;mso-wrap-distance-left:0;mso-wrap-distance-right:0;mso-position-horizontal-relative:page;mso-width-percent:0;mso-height-percent:0" from="92.15pt,16.65pt" to="236.15pt,16.65pt" strokeweight=".48pt">
            <w10:wrap type="topAndBottom" anchorx="page"/>
          </v:line>
        </w:pict>
      </w:r>
    </w:p>
    <w:p w:rsidR="00B33099" w:rsidRDefault="001F4808">
      <w:pPr>
        <w:spacing w:before="82" w:line="256" w:lineRule="auto"/>
        <w:ind w:left="263" w:right="1696" w:firstLine="141"/>
        <w:jc w:val="both"/>
        <w:rPr>
          <w:sz w:val="18"/>
        </w:rPr>
      </w:pPr>
      <w:bookmarkStart w:id="97" w:name="_bookmark78"/>
      <w:bookmarkEnd w:id="97"/>
      <w:r>
        <w:rPr>
          <w:spacing w:val="-1"/>
          <w:w w:val="121"/>
          <w:position w:val="6"/>
          <w:sz w:val="11"/>
        </w:rPr>
        <w:t>5</w:t>
      </w:r>
      <w:r>
        <w:rPr>
          <w:w w:val="121"/>
          <w:position w:val="6"/>
          <w:sz w:val="11"/>
        </w:rPr>
        <w:t>1</w:t>
      </w:r>
      <w:r>
        <w:rPr>
          <w:position w:val="6"/>
          <w:sz w:val="11"/>
        </w:rPr>
        <w:t xml:space="preserve">     </w:t>
      </w:r>
      <w:r>
        <w:rPr>
          <w:spacing w:val="-7"/>
          <w:position w:val="6"/>
          <w:sz w:val="11"/>
        </w:rPr>
        <w:t xml:space="preserve"> </w:t>
      </w:r>
      <w:r>
        <w:rPr>
          <w:w w:val="97"/>
          <w:sz w:val="18"/>
        </w:rPr>
        <w:t>P</w:t>
      </w:r>
      <w:r>
        <w:rPr>
          <w:spacing w:val="-1"/>
          <w:w w:val="110"/>
          <w:sz w:val="18"/>
        </w:rPr>
        <w:t>ar</w:t>
      </w:r>
      <w:r>
        <w:rPr>
          <w:w w:val="120"/>
          <w:sz w:val="18"/>
        </w:rPr>
        <w:t>a</w:t>
      </w:r>
      <w:r>
        <w:rPr>
          <w:sz w:val="18"/>
        </w:rPr>
        <w:t xml:space="preserve">   </w:t>
      </w:r>
      <w:r>
        <w:rPr>
          <w:spacing w:val="-20"/>
          <w:sz w:val="18"/>
        </w:rPr>
        <w:t xml:space="preserve"> </w:t>
      </w:r>
      <w:r>
        <w:rPr>
          <w:w w:val="96"/>
          <w:sz w:val="18"/>
        </w:rPr>
        <w:t>m</w:t>
      </w:r>
      <w:r>
        <w:rPr>
          <w:spacing w:val="-1"/>
          <w:w w:val="112"/>
          <w:sz w:val="18"/>
        </w:rPr>
        <w:t>á</w:t>
      </w:r>
      <w:r>
        <w:rPr>
          <w:w w:val="112"/>
          <w:sz w:val="18"/>
        </w:rPr>
        <w:t>s</w:t>
      </w:r>
      <w:r>
        <w:rPr>
          <w:sz w:val="18"/>
        </w:rPr>
        <w:t xml:space="preserve">   </w:t>
      </w:r>
      <w:r>
        <w:rPr>
          <w:spacing w:val="-19"/>
          <w:sz w:val="18"/>
        </w:rPr>
        <w:t xml:space="preserve"> </w:t>
      </w:r>
      <w:r>
        <w:rPr>
          <w:sz w:val="18"/>
        </w:rPr>
        <w:t>in</w:t>
      </w:r>
      <w:r>
        <w:rPr>
          <w:spacing w:val="1"/>
          <w:sz w:val="18"/>
        </w:rPr>
        <w:t>f</w:t>
      </w:r>
      <w:r>
        <w:rPr>
          <w:spacing w:val="-1"/>
          <w:w w:val="106"/>
          <w:sz w:val="18"/>
        </w:rPr>
        <w:t>o</w:t>
      </w:r>
      <w:r>
        <w:rPr>
          <w:spacing w:val="-1"/>
          <w:w w:val="96"/>
          <w:sz w:val="18"/>
        </w:rPr>
        <w:t>r</w:t>
      </w:r>
      <w:r>
        <w:rPr>
          <w:w w:val="105"/>
          <w:sz w:val="18"/>
        </w:rPr>
        <w:t>m</w:t>
      </w:r>
      <w:r>
        <w:rPr>
          <w:spacing w:val="-1"/>
          <w:w w:val="105"/>
          <w:sz w:val="18"/>
        </w:rPr>
        <w:t>a</w:t>
      </w:r>
      <w:r>
        <w:rPr>
          <w:w w:val="112"/>
          <w:sz w:val="18"/>
        </w:rPr>
        <w:t>c</w:t>
      </w:r>
      <w:r>
        <w:rPr>
          <w:w w:val="108"/>
          <w:sz w:val="18"/>
        </w:rPr>
        <w:t>i</w:t>
      </w:r>
      <w:r>
        <w:rPr>
          <w:spacing w:val="-1"/>
          <w:w w:val="108"/>
          <w:sz w:val="18"/>
        </w:rPr>
        <w:t>ó</w:t>
      </w:r>
      <w:r>
        <w:rPr>
          <w:sz w:val="18"/>
        </w:rPr>
        <w:t>n</w:t>
      </w:r>
      <w:r>
        <w:rPr>
          <w:w w:val="115"/>
          <w:sz w:val="18"/>
        </w:rPr>
        <w:t>:</w:t>
      </w:r>
      <w:r>
        <w:rPr>
          <w:sz w:val="18"/>
        </w:rPr>
        <w:t xml:space="preserve">   </w:t>
      </w:r>
      <w:r>
        <w:rPr>
          <w:spacing w:val="-19"/>
          <w:sz w:val="18"/>
        </w:rPr>
        <w:t xml:space="preserve"> </w:t>
      </w:r>
      <w:hyperlink r:id="rId15">
        <w:r>
          <w:rPr>
            <w:color w:val="0000FF"/>
            <w:sz w:val="18"/>
            <w:u w:val="single" w:color="0000FF"/>
          </w:rPr>
          <w:t>h</w:t>
        </w:r>
        <w:r>
          <w:rPr>
            <w:color w:val="0000FF"/>
            <w:w w:val="71"/>
            <w:sz w:val="18"/>
            <w:u w:val="single" w:color="0000FF"/>
          </w:rPr>
          <w:t>t</w:t>
        </w:r>
        <w:r>
          <w:rPr>
            <w:color w:val="0000FF"/>
            <w:spacing w:val="-3"/>
            <w:w w:val="71"/>
            <w:sz w:val="18"/>
            <w:u w:val="single" w:color="0000FF"/>
          </w:rPr>
          <w:t>t</w:t>
        </w:r>
        <w:r>
          <w:rPr>
            <w:color w:val="0000FF"/>
            <w:spacing w:val="-1"/>
            <w:w w:val="109"/>
            <w:sz w:val="18"/>
            <w:u w:val="single" w:color="0000FF"/>
          </w:rPr>
          <w:t>p</w:t>
        </w:r>
        <w:r>
          <w:rPr>
            <w:color w:val="0000FF"/>
            <w:w w:val="102"/>
            <w:sz w:val="18"/>
            <w:u w:val="single" w:color="0000FF"/>
          </w:rPr>
          <w:t>s</w:t>
        </w:r>
        <w:r>
          <w:rPr>
            <w:color w:val="0000FF"/>
            <w:spacing w:val="-1"/>
            <w:w w:val="115"/>
            <w:sz w:val="18"/>
            <w:u w:val="single" w:color="0000FF"/>
          </w:rPr>
          <w:t>:</w:t>
        </w:r>
        <w:r>
          <w:rPr>
            <w:color w:val="0000FF"/>
            <w:w w:val="147"/>
            <w:sz w:val="18"/>
            <w:u w:val="single" w:color="0000FF"/>
          </w:rPr>
          <w:t>//</w:t>
        </w:r>
        <w:r>
          <w:rPr>
            <w:color w:val="0000FF"/>
            <w:w w:val="107"/>
            <w:sz w:val="18"/>
            <w:u w:val="single" w:color="0000FF"/>
          </w:rPr>
          <w:t>www</w:t>
        </w:r>
        <w:r>
          <w:rPr>
            <w:color w:val="0000FF"/>
            <w:spacing w:val="-1"/>
            <w:w w:val="107"/>
            <w:sz w:val="18"/>
            <w:u w:val="single" w:color="0000FF"/>
          </w:rPr>
          <w:t>.</w:t>
        </w:r>
        <w:r>
          <w:rPr>
            <w:color w:val="0000FF"/>
            <w:w w:val="114"/>
            <w:sz w:val="18"/>
            <w:u w:val="single" w:color="0000FF"/>
          </w:rPr>
          <w:t>i</w:t>
        </w:r>
        <w:r>
          <w:rPr>
            <w:color w:val="0000FF"/>
            <w:w w:val="87"/>
            <w:sz w:val="18"/>
            <w:u w:val="single" w:color="0000FF"/>
          </w:rPr>
          <w:t>t</w:t>
        </w:r>
        <w:r>
          <w:rPr>
            <w:color w:val="0000FF"/>
            <w:spacing w:val="-1"/>
            <w:w w:val="87"/>
            <w:sz w:val="18"/>
            <w:u w:val="single" w:color="0000FF"/>
          </w:rPr>
          <w:t>u</w:t>
        </w:r>
        <w:r>
          <w:rPr>
            <w:color w:val="0000FF"/>
            <w:spacing w:val="-1"/>
            <w:w w:val="122"/>
            <w:sz w:val="18"/>
            <w:u w:val="single" w:color="0000FF"/>
          </w:rPr>
          <w:t>.</w:t>
        </w:r>
        <w:r>
          <w:rPr>
            <w:color w:val="0000FF"/>
            <w:w w:val="114"/>
            <w:sz w:val="18"/>
            <w:u w:val="single" w:color="0000FF"/>
          </w:rPr>
          <w:t>i</w:t>
        </w:r>
        <w:r>
          <w:rPr>
            <w:color w:val="0000FF"/>
            <w:sz w:val="18"/>
            <w:u w:val="single" w:color="0000FF"/>
          </w:rPr>
          <w:t>n</w:t>
        </w:r>
        <w:r>
          <w:rPr>
            <w:color w:val="0000FF"/>
            <w:w w:val="112"/>
            <w:sz w:val="18"/>
            <w:u w:val="single" w:color="0000FF"/>
          </w:rPr>
          <w:t>t/</w:t>
        </w:r>
        <w:r>
          <w:rPr>
            <w:color w:val="0000FF"/>
            <w:w w:val="104"/>
            <w:sz w:val="18"/>
            <w:u w:val="single" w:color="0000FF"/>
          </w:rPr>
          <w:t>e</w:t>
        </w:r>
        <w:r>
          <w:rPr>
            <w:color w:val="0000FF"/>
            <w:spacing w:val="-2"/>
            <w:sz w:val="18"/>
            <w:u w:val="single" w:color="0000FF"/>
          </w:rPr>
          <w:t>n</w:t>
        </w:r>
        <w:r>
          <w:rPr>
            <w:color w:val="0000FF"/>
            <w:w w:val="147"/>
            <w:sz w:val="18"/>
            <w:u w:val="single" w:color="0000FF"/>
          </w:rPr>
          <w:t>/</w:t>
        </w:r>
        <w:r>
          <w:rPr>
            <w:color w:val="0000FF"/>
            <w:w w:val="94"/>
            <w:sz w:val="18"/>
            <w:u w:val="single" w:color="0000FF"/>
          </w:rPr>
          <w:t>I</w:t>
        </w:r>
        <w:r>
          <w:rPr>
            <w:color w:val="0000FF"/>
            <w:spacing w:val="-1"/>
            <w:w w:val="96"/>
            <w:sz w:val="18"/>
            <w:u w:val="single" w:color="0000FF"/>
          </w:rPr>
          <w:t>T</w:t>
        </w:r>
        <w:r>
          <w:rPr>
            <w:color w:val="0000FF"/>
            <w:spacing w:val="-1"/>
            <w:w w:val="106"/>
            <w:sz w:val="18"/>
            <w:u w:val="single" w:color="0000FF"/>
          </w:rPr>
          <w:t>U</w:t>
        </w:r>
        <w:r>
          <w:rPr>
            <w:color w:val="0000FF"/>
            <w:w w:val="67"/>
            <w:sz w:val="18"/>
            <w:u w:val="single" w:color="0000FF"/>
          </w:rPr>
          <w:t>-</w:t>
        </w:r>
        <w:r>
          <w:rPr>
            <w:color w:val="0000FF"/>
            <w:w w:val="110"/>
            <w:sz w:val="18"/>
            <w:u w:val="single" w:color="0000FF"/>
          </w:rPr>
          <w:t>D</w:t>
        </w:r>
        <w:r>
          <w:rPr>
            <w:color w:val="0000FF"/>
            <w:w w:val="147"/>
            <w:sz w:val="18"/>
            <w:u w:val="single" w:color="0000FF"/>
          </w:rPr>
          <w:t>/</w:t>
        </w:r>
        <w:r>
          <w:rPr>
            <w:color w:val="0000FF"/>
            <w:spacing w:val="-2"/>
            <w:w w:val="134"/>
            <w:sz w:val="18"/>
            <w:u w:val="single" w:color="0000FF"/>
          </w:rPr>
          <w:t>C</w:t>
        </w:r>
        <w:r>
          <w:rPr>
            <w:color w:val="0000FF"/>
            <w:spacing w:val="-1"/>
            <w:w w:val="106"/>
            <w:sz w:val="18"/>
            <w:u w:val="single" w:color="0000FF"/>
          </w:rPr>
          <w:t>o</w:t>
        </w:r>
        <w:r>
          <w:rPr>
            <w:color w:val="0000FF"/>
            <w:w w:val="96"/>
            <w:sz w:val="18"/>
            <w:u w:val="single" w:color="0000FF"/>
          </w:rPr>
          <w:t>n</w:t>
        </w:r>
        <w:r>
          <w:rPr>
            <w:color w:val="0000FF"/>
            <w:spacing w:val="1"/>
            <w:w w:val="96"/>
            <w:sz w:val="18"/>
            <w:u w:val="single" w:color="0000FF"/>
          </w:rPr>
          <w:t>f</w:t>
        </w:r>
        <w:r>
          <w:rPr>
            <w:color w:val="0000FF"/>
            <w:w w:val="104"/>
            <w:sz w:val="18"/>
            <w:u w:val="single" w:color="0000FF"/>
          </w:rPr>
          <w:t>e</w:t>
        </w:r>
        <w:r>
          <w:rPr>
            <w:color w:val="0000FF"/>
            <w:spacing w:val="-1"/>
            <w:w w:val="96"/>
            <w:sz w:val="18"/>
            <w:u w:val="single" w:color="0000FF"/>
          </w:rPr>
          <w:t>r</w:t>
        </w:r>
        <w:r>
          <w:rPr>
            <w:color w:val="0000FF"/>
            <w:w w:val="104"/>
            <w:sz w:val="18"/>
            <w:u w:val="single" w:color="0000FF"/>
          </w:rPr>
          <w:t>e</w:t>
        </w:r>
        <w:r>
          <w:rPr>
            <w:color w:val="0000FF"/>
            <w:w w:val="105"/>
            <w:sz w:val="18"/>
            <w:u w:val="single" w:color="0000FF"/>
          </w:rPr>
          <w:t>nc</w:t>
        </w:r>
        <w:r>
          <w:rPr>
            <w:color w:val="0000FF"/>
            <w:spacing w:val="-3"/>
            <w:w w:val="104"/>
            <w:sz w:val="18"/>
            <w:u w:val="single" w:color="0000FF"/>
          </w:rPr>
          <w:t>e</w:t>
        </w:r>
        <w:r>
          <w:rPr>
            <w:color w:val="0000FF"/>
            <w:w w:val="102"/>
            <w:sz w:val="18"/>
            <w:u w:val="single" w:color="0000FF"/>
          </w:rPr>
          <w:t>s</w:t>
        </w:r>
        <w:r>
          <w:rPr>
            <w:color w:val="0000FF"/>
            <w:w w:val="147"/>
            <w:sz w:val="18"/>
            <w:u w:val="single" w:color="0000FF"/>
          </w:rPr>
          <w:t>/</w:t>
        </w:r>
        <w:r>
          <w:rPr>
            <w:color w:val="0000FF"/>
            <w:spacing w:val="1"/>
            <w:w w:val="129"/>
            <w:sz w:val="18"/>
            <w:u w:val="single" w:color="0000FF"/>
          </w:rPr>
          <w:t>G</w:t>
        </w:r>
        <w:r>
          <w:rPr>
            <w:color w:val="0000FF"/>
            <w:spacing w:val="-3"/>
            <w:w w:val="121"/>
            <w:sz w:val="18"/>
            <w:u w:val="single" w:color="0000FF"/>
          </w:rPr>
          <w:t>S</w:t>
        </w:r>
        <w:r>
          <w:rPr>
            <w:color w:val="0000FF"/>
            <w:w w:val="119"/>
            <w:sz w:val="18"/>
            <w:u w:val="single" w:color="0000FF"/>
          </w:rPr>
          <w:t>R/</w:t>
        </w:r>
        <w:r>
          <w:rPr>
            <w:color w:val="0000FF"/>
            <w:w w:val="110"/>
            <w:sz w:val="18"/>
            <w:u w:val="single" w:color="0000FF"/>
          </w:rPr>
          <w:t>D</w:t>
        </w:r>
        <w:r>
          <w:rPr>
            <w:color w:val="0000FF"/>
            <w:spacing w:val="-1"/>
            <w:w w:val="106"/>
            <w:sz w:val="18"/>
            <w:u w:val="single" w:color="0000FF"/>
          </w:rPr>
          <w:t>o</w:t>
        </w:r>
        <w:r>
          <w:rPr>
            <w:color w:val="0000FF"/>
            <w:w w:val="112"/>
            <w:sz w:val="18"/>
            <w:u w:val="single" w:color="0000FF"/>
          </w:rPr>
          <w:t>c</w:t>
        </w:r>
        <w:r>
          <w:rPr>
            <w:color w:val="0000FF"/>
            <w:spacing w:val="-1"/>
            <w:w w:val="97"/>
            <w:sz w:val="18"/>
            <w:u w:val="single" w:color="0000FF"/>
          </w:rPr>
          <w:t>u</w:t>
        </w:r>
        <w:r>
          <w:rPr>
            <w:color w:val="0000FF"/>
            <w:w w:val="99"/>
            <w:sz w:val="18"/>
            <w:u w:val="single" w:color="0000FF"/>
          </w:rPr>
          <w:t>m</w:t>
        </w:r>
        <w:r>
          <w:rPr>
            <w:color w:val="0000FF"/>
            <w:spacing w:val="-3"/>
            <w:w w:val="99"/>
            <w:sz w:val="18"/>
            <w:u w:val="single" w:color="0000FF"/>
          </w:rPr>
          <w:t>e</w:t>
        </w:r>
        <w:r>
          <w:rPr>
            <w:color w:val="0000FF"/>
            <w:w w:val="89"/>
            <w:sz w:val="18"/>
            <w:u w:val="single" w:color="0000FF"/>
          </w:rPr>
          <w:t>nt</w:t>
        </w:r>
        <w:r>
          <w:rPr>
            <w:color w:val="0000FF"/>
            <w:w w:val="102"/>
            <w:sz w:val="18"/>
            <w:u w:val="single" w:color="0000FF"/>
          </w:rPr>
          <w:t>s</w:t>
        </w:r>
        <w:r>
          <w:rPr>
            <w:color w:val="0000FF"/>
            <w:spacing w:val="-2"/>
            <w:w w:val="147"/>
            <w:sz w:val="18"/>
            <w:u w:val="single" w:color="0000FF"/>
          </w:rPr>
          <w:t>/</w:t>
        </w:r>
        <w:r>
          <w:rPr>
            <w:color w:val="0000FF"/>
            <w:spacing w:val="1"/>
            <w:w w:val="129"/>
            <w:sz w:val="18"/>
            <w:u w:val="single" w:color="0000FF"/>
          </w:rPr>
          <w:t>G</w:t>
        </w:r>
        <w:r>
          <w:rPr>
            <w:color w:val="0000FF"/>
            <w:w w:val="121"/>
            <w:sz w:val="18"/>
            <w:u w:val="single" w:color="0000FF"/>
          </w:rPr>
          <w:t>S</w:t>
        </w:r>
        <w:r>
          <w:rPr>
            <w:color w:val="0000FF"/>
            <w:w w:val="110"/>
            <w:sz w:val="18"/>
            <w:u w:val="single" w:color="0000FF"/>
          </w:rPr>
          <w:t>R</w:t>
        </w:r>
        <w:r>
          <w:rPr>
            <w:color w:val="0000FF"/>
            <w:spacing w:val="-1"/>
            <w:w w:val="110"/>
            <w:sz w:val="18"/>
            <w:u w:val="single" w:color="0000FF"/>
          </w:rPr>
          <w:t>2</w:t>
        </w:r>
        <w:r>
          <w:rPr>
            <w:color w:val="0000FF"/>
            <w:spacing w:val="-1"/>
            <w:w w:val="121"/>
            <w:sz w:val="18"/>
            <w:u w:val="single" w:color="0000FF"/>
          </w:rPr>
          <w:t>014</w:t>
        </w:r>
        <w:r>
          <w:rPr>
            <w:color w:val="0000FF"/>
            <w:w w:val="147"/>
            <w:sz w:val="18"/>
            <w:u w:val="single" w:color="0000FF"/>
          </w:rPr>
          <w:t>/</w:t>
        </w:r>
        <w:r>
          <w:rPr>
            <w:color w:val="0000FF"/>
            <w:w w:val="110"/>
            <w:sz w:val="18"/>
            <w:u w:val="single" w:color="0000FF"/>
          </w:rPr>
          <w:t>D</w:t>
        </w:r>
        <w:r>
          <w:rPr>
            <w:color w:val="0000FF"/>
            <w:w w:val="106"/>
            <w:sz w:val="18"/>
            <w:u w:val="single" w:color="0000FF"/>
          </w:rPr>
          <w:t>is</w:t>
        </w:r>
        <w:r>
          <w:rPr>
            <w:color w:val="0000FF"/>
            <w:w w:val="112"/>
            <w:sz w:val="18"/>
            <w:u w:val="single" w:color="0000FF"/>
          </w:rPr>
          <w:t>c</w:t>
        </w:r>
        <w:r>
          <w:rPr>
            <w:color w:val="0000FF"/>
            <w:w w:val="97"/>
            <w:sz w:val="18"/>
            <w:u w:val="single" w:color="0000FF"/>
          </w:rPr>
          <w:t>u</w:t>
        </w:r>
      </w:hyperlink>
      <w:r>
        <w:rPr>
          <w:color w:val="0000FF"/>
          <w:w w:val="97"/>
          <w:sz w:val="18"/>
        </w:rPr>
        <w:t xml:space="preserve"> </w:t>
      </w:r>
      <w:hyperlink r:id="rId16">
        <w:r>
          <w:rPr>
            <w:color w:val="0000FF"/>
            <w:w w:val="110"/>
            <w:sz w:val="18"/>
            <w:u w:val="single" w:color="0000FF"/>
          </w:rPr>
          <w:t>ssion%20papers%20and%20presentations%20-%20GSR14/Session3_GSR14-DiscussionPaper</w:t>
        </w:r>
        <w:r>
          <w:rPr>
            <w:color w:val="0000FF"/>
            <w:w w:val="110"/>
            <w:sz w:val="18"/>
            <w:u w:val="single" w:color="0000FF"/>
          </w:rPr>
          <w:t>-BigData.pdf</w:t>
        </w:r>
      </w:hyperlink>
    </w:p>
    <w:p w:rsidR="00B33099" w:rsidRDefault="001F4808">
      <w:pPr>
        <w:spacing w:before="58" w:line="256" w:lineRule="auto"/>
        <w:ind w:left="263" w:right="1701" w:firstLine="141"/>
        <w:jc w:val="both"/>
        <w:rPr>
          <w:sz w:val="18"/>
        </w:rPr>
      </w:pPr>
      <w:bookmarkStart w:id="98" w:name="_bookmark79"/>
      <w:bookmarkEnd w:id="98"/>
      <w:r>
        <w:rPr>
          <w:w w:val="110"/>
          <w:position w:val="6"/>
          <w:sz w:val="11"/>
        </w:rPr>
        <w:t>52</w:t>
      </w:r>
      <w:r>
        <w:rPr>
          <w:spacing w:val="-5"/>
          <w:w w:val="110"/>
          <w:position w:val="6"/>
          <w:sz w:val="11"/>
        </w:rPr>
        <w:t xml:space="preserve"> </w:t>
      </w:r>
      <w:r>
        <w:rPr>
          <w:w w:val="110"/>
          <w:sz w:val="18"/>
        </w:rPr>
        <w:t>Observación</w:t>
      </w:r>
      <w:r>
        <w:rPr>
          <w:spacing w:val="-21"/>
          <w:w w:val="110"/>
          <w:sz w:val="18"/>
        </w:rPr>
        <w:t xml:space="preserve"> </w:t>
      </w:r>
      <w:r>
        <w:rPr>
          <w:w w:val="110"/>
          <w:sz w:val="18"/>
        </w:rPr>
        <w:t>de</w:t>
      </w:r>
      <w:r>
        <w:rPr>
          <w:spacing w:val="-21"/>
          <w:w w:val="110"/>
          <w:sz w:val="18"/>
        </w:rPr>
        <w:t xml:space="preserve"> </w:t>
      </w:r>
      <w:r>
        <w:rPr>
          <w:w w:val="110"/>
          <w:sz w:val="18"/>
        </w:rPr>
        <w:t>fenómenos</w:t>
      </w:r>
      <w:r>
        <w:rPr>
          <w:spacing w:val="-22"/>
          <w:w w:val="110"/>
          <w:sz w:val="18"/>
        </w:rPr>
        <w:t xml:space="preserve"> </w:t>
      </w:r>
      <w:r>
        <w:rPr>
          <w:w w:val="110"/>
          <w:sz w:val="18"/>
        </w:rPr>
        <w:t>para</w:t>
      </w:r>
      <w:r>
        <w:rPr>
          <w:spacing w:val="-22"/>
          <w:w w:val="110"/>
          <w:sz w:val="18"/>
        </w:rPr>
        <w:t xml:space="preserve"> </w:t>
      </w:r>
      <w:r>
        <w:rPr>
          <w:w w:val="110"/>
          <w:sz w:val="18"/>
        </w:rPr>
        <w:t>su</w:t>
      </w:r>
      <w:r>
        <w:rPr>
          <w:spacing w:val="-21"/>
          <w:w w:val="110"/>
          <w:sz w:val="18"/>
        </w:rPr>
        <w:t xml:space="preserve"> </w:t>
      </w:r>
      <w:r>
        <w:rPr>
          <w:w w:val="110"/>
          <w:sz w:val="18"/>
        </w:rPr>
        <w:t>posterior</w:t>
      </w:r>
      <w:r>
        <w:rPr>
          <w:spacing w:val="-20"/>
          <w:w w:val="110"/>
          <w:sz w:val="18"/>
        </w:rPr>
        <w:t xml:space="preserve"> </w:t>
      </w:r>
      <w:r>
        <w:rPr>
          <w:w w:val="110"/>
          <w:sz w:val="18"/>
        </w:rPr>
        <w:t>ordenación,</w:t>
      </w:r>
      <w:r>
        <w:rPr>
          <w:spacing w:val="-22"/>
          <w:w w:val="110"/>
          <w:sz w:val="18"/>
        </w:rPr>
        <w:t xml:space="preserve"> </w:t>
      </w:r>
      <w:r>
        <w:rPr>
          <w:w w:val="110"/>
          <w:sz w:val="18"/>
        </w:rPr>
        <w:t>mediante</w:t>
      </w:r>
      <w:r>
        <w:rPr>
          <w:spacing w:val="-21"/>
          <w:w w:val="110"/>
          <w:sz w:val="18"/>
        </w:rPr>
        <w:t xml:space="preserve"> </w:t>
      </w:r>
      <w:r>
        <w:rPr>
          <w:w w:val="110"/>
          <w:sz w:val="18"/>
        </w:rPr>
        <w:t>encuestas,</w:t>
      </w:r>
      <w:r>
        <w:rPr>
          <w:spacing w:val="-21"/>
          <w:w w:val="110"/>
          <w:sz w:val="18"/>
        </w:rPr>
        <w:t xml:space="preserve"> </w:t>
      </w:r>
      <w:r>
        <w:rPr>
          <w:w w:val="110"/>
          <w:sz w:val="18"/>
        </w:rPr>
        <w:t>estudios</w:t>
      </w:r>
      <w:r>
        <w:rPr>
          <w:spacing w:val="-22"/>
          <w:w w:val="110"/>
          <w:sz w:val="18"/>
        </w:rPr>
        <w:t xml:space="preserve"> </w:t>
      </w:r>
      <w:r>
        <w:rPr>
          <w:w w:val="110"/>
          <w:sz w:val="18"/>
        </w:rPr>
        <w:t>de</w:t>
      </w:r>
      <w:r>
        <w:rPr>
          <w:spacing w:val="-20"/>
          <w:w w:val="110"/>
          <w:sz w:val="18"/>
        </w:rPr>
        <w:t xml:space="preserve"> </w:t>
      </w:r>
      <w:r>
        <w:rPr>
          <w:w w:val="110"/>
          <w:sz w:val="18"/>
        </w:rPr>
        <w:t>campo,</w:t>
      </w:r>
      <w:r>
        <w:rPr>
          <w:spacing w:val="-22"/>
          <w:w w:val="110"/>
          <w:sz w:val="18"/>
        </w:rPr>
        <w:t xml:space="preserve"> </w:t>
      </w:r>
      <w:r>
        <w:rPr>
          <w:w w:val="110"/>
          <w:sz w:val="18"/>
        </w:rPr>
        <w:t>y</w:t>
      </w:r>
      <w:r>
        <w:rPr>
          <w:spacing w:val="-21"/>
          <w:w w:val="110"/>
          <w:sz w:val="18"/>
        </w:rPr>
        <w:t xml:space="preserve"> </w:t>
      </w:r>
      <w:r>
        <w:rPr>
          <w:w w:val="110"/>
          <w:sz w:val="18"/>
        </w:rPr>
        <w:t>demás formas manuales de captura de datos.</w:t>
      </w:r>
    </w:p>
    <w:p w:rsidR="00B33099" w:rsidRDefault="001F4808">
      <w:pPr>
        <w:spacing w:before="58" w:line="254" w:lineRule="auto"/>
        <w:ind w:left="263" w:right="1696" w:firstLine="141"/>
        <w:jc w:val="both"/>
        <w:rPr>
          <w:sz w:val="18"/>
        </w:rPr>
      </w:pPr>
      <w:bookmarkStart w:id="99" w:name="_bookmark80"/>
      <w:bookmarkEnd w:id="99"/>
      <w:r>
        <w:rPr>
          <w:w w:val="105"/>
          <w:position w:val="6"/>
          <w:sz w:val="11"/>
        </w:rPr>
        <w:t xml:space="preserve">53 </w:t>
      </w:r>
      <w:r>
        <w:rPr>
          <w:w w:val="105"/>
          <w:sz w:val="18"/>
        </w:rPr>
        <w:t>Por ejemplo, la cantidad de esmog varía en una ciudad por factores como el clima, la humedad, la temperatura y el viento, haciendo extremadamente complejo predecir el comportamiento del mismo. Utilizando técnicas de analítica de datos de diversas fuentes (</w:t>
      </w:r>
      <w:r>
        <w:rPr>
          <w:w w:val="105"/>
          <w:sz w:val="18"/>
        </w:rPr>
        <w:t>medioambientales, movilidad, crecimiento urbano, entre otros) se puede anticipar el comportamiento de este fenómeno e informar a las personas los mejores momentos para salir a la calle (Cooper, 2016).</w:t>
      </w:r>
    </w:p>
    <w:p w:rsidR="00B33099" w:rsidRDefault="00B33099">
      <w:pPr>
        <w:spacing w:line="254" w:lineRule="auto"/>
        <w:jc w:val="both"/>
        <w:rPr>
          <w:sz w:val="18"/>
        </w:rPr>
        <w:sectPr w:rsidR="00B33099">
          <w:type w:val="continuous"/>
          <w:pgSz w:w="12240" w:h="15840"/>
          <w:pgMar w:top="1500" w:right="0" w:bottom="280" w:left="1580" w:header="720" w:footer="720" w:gutter="0"/>
          <w:cols w:space="720"/>
        </w:sectPr>
      </w:pPr>
    </w:p>
    <w:p w:rsidR="00B33099" w:rsidRDefault="001F4808">
      <w:pPr>
        <w:pStyle w:val="BodyText"/>
        <w:spacing w:before="91" w:line="292" w:lineRule="auto"/>
        <w:ind w:left="262" w:right="1697"/>
        <w:jc w:val="both"/>
      </w:pPr>
      <w:r>
        <w:rPr>
          <w:w w:val="105"/>
        </w:rPr>
        <w:lastRenderedPageBreak/>
        <w:t xml:space="preserve">a la complejidad, el costo y el tiempo que </w:t>
      </w:r>
      <w:r>
        <w:rPr>
          <w:w w:val="105"/>
        </w:rPr>
        <w:t>tomaba su observación y captura manual. Por ejemplo, mediante el análisis de texto de los planes de desarrollo territorial fue posible identificar sus tópicos principales y determinar su alineación con el PND 2014-2018 en 14 horas. La realización manual de</w:t>
      </w:r>
      <w:r>
        <w:rPr>
          <w:w w:val="105"/>
        </w:rPr>
        <w:t xml:space="preserve"> este proceso habría requerido 3,8 años de trabajo humano (DNP, 2017).</w:t>
      </w:r>
    </w:p>
    <w:p w:rsidR="00B33099" w:rsidRDefault="001F4808">
      <w:pPr>
        <w:pStyle w:val="BodyText"/>
        <w:spacing w:before="123" w:line="292" w:lineRule="auto"/>
        <w:ind w:left="263" w:right="1696" w:firstLine="566"/>
        <w:jc w:val="both"/>
      </w:pPr>
      <w:r>
        <w:rPr>
          <w:w w:val="110"/>
        </w:rPr>
        <w:t>Lo</w:t>
      </w:r>
      <w:r>
        <w:rPr>
          <w:spacing w:val="-22"/>
          <w:w w:val="110"/>
        </w:rPr>
        <w:t xml:space="preserve"> </w:t>
      </w:r>
      <w:r>
        <w:rPr>
          <w:w w:val="110"/>
        </w:rPr>
        <w:t>anterior,</w:t>
      </w:r>
      <w:r>
        <w:rPr>
          <w:spacing w:val="-23"/>
          <w:w w:val="110"/>
        </w:rPr>
        <w:t xml:space="preserve"> </w:t>
      </w:r>
      <w:r>
        <w:rPr>
          <w:w w:val="110"/>
        </w:rPr>
        <w:t>se</w:t>
      </w:r>
      <w:r>
        <w:rPr>
          <w:spacing w:val="-22"/>
          <w:w w:val="110"/>
        </w:rPr>
        <w:t xml:space="preserve"> </w:t>
      </w:r>
      <w:r>
        <w:rPr>
          <w:w w:val="110"/>
        </w:rPr>
        <w:t>constituye</w:t>
      </w:r>
      <w:r>
        <w:rPr>
          <w:spacing w:val="-22"/>
          <w:w w:val="110"/>
        </w:rPr>
        <w:t xml:space="preserve"> </w:t>
      </w:r>
      <w:r>
        <w:rPr>
          <w:w w:val="110"/>
        </w:rPr>
        <w:t>en</w:t>
      </w:r>
      <w:r>
        <w:rPr>
          <w:spacing w:val="-22"/>
          <w:w w:val="110"/>
        </w:rPr>
        <w:t xml:space="preserve"> </w:t>
      </w:r>
      <w:r>
        <w:rPr>
          <w:w w:val="110"/>
        </w:rPr>
        <w:t>un</w:t>
      </w:r>
      <w:r>
        <w:rPr>
          <w:spacing w:val="-21"/>
          <w:w w:val="110"/>
        </w:rPr>
        <w:t xml:space="preserve"> </w:t>
      </w:r>
      <w:r>
        <w:rPr>
          <w:w w:val="110"/>
        </w:rPr>
        <w:t>factor</w:t>
      </w:r>
      <w:r>
        <w:rPr>
          <w:spacing w:val="-22"/>
          <w:w w:val="110"/>
        </w:rPr>
        <w:t xml:space="preserve"> </w:t>
      </w:r>
      <w:r>
        <w:rPr>
          <w:w w:val="110"/>
        </w:rPr>
        <w:t>diferenciador</w:t>
      </w:r>
      <w:r>
        <w:rPr>
          <w:spacing w:val="-22"/>
          <w:w w:val="110"/>
        </w:rPr>
        <w:t xml:space="preserve"> </w:t>
      </w:r>
      <w:r>
        <w:rPr>
          <w:w w:val="110"/>
        </w:rPr>
        <w:t>en</w:t>
      </w:r>
      <w:r>
        <w:rPr>
          <w:spacing w:val="-22"/>
          <w:w w:val="110"/>
        </w:rPr>
        <w:t xml:space="preserve"> </w:t>
      </w:r>
      <w:r>
        <w:rPr>
          <w:w w:val="110"/>
        </w:rPr>
        <w:t>la</w:t>
      </w:r>
      <w:r>
        <w:rPr>
          <w:spacing w:val="-22"/>
          <w:w w:val="110"/>
        </w:rPr>
        <w:t xml:space="preserve"> </w:t>
      </w:r>
      <w:r>
        <w:rPr>
          <w:w w:val="110"/>
        </w:rPr>
        <w:t>economía</w:t>
      </w:r>
      <w:r>
        <w:rPr>
          <w:spacing w:val="-22"/>
          <w:w w:val="110"/>
        </w:rPr>
        <w:t xml:space="preserve"> </w:t>
      </w:r>
      <w:r>
        <w:rPr>
          <w:w w:val="110"/>
        </w:rPr>
        <w:t>digital,</w:t>
      </w:r>
      <w:r>
        <w:rPr>
          <w:spacing w:val="-23"/>
          <w:w w:val="110"/>
        </w:rPr>
        <w:t xml:space="preserve"> </w:t>
      </w:r>
      <w:r>
        <w:rPr>
          <w:w w:val="110"/>
        </w:rPr>
        <w:t>donde</w:t>
      </w:r>
      <w:r>
        <w:rPr>
          <w:spacing w:val="-22"/>
          <w:w w:val="110"/>
        </w:rPr>
        <w:t xml:space="preserve"> </w:t>
      </w:r>
      <w:r>
        <w:rPr>
          <w:w w:val="110"/>
        </w:rPr>
        <w:t>las organizaciones</w:t>
      </w:r>
      <w:r>
        <w:rPr>
          <w:spacing w:val="-9"/>
          <w:w w:val="110"/>
        </w:rPr>
        <w:t xml:space="preserve"> </w:t>
      </w:r>
      <w:r>
        <w:rPr>
          <w:w w:val="110"/>
        </w:rPr>
        <w:t>más</w:t>
      </w:r>
      <w:r>
        <w:rPr>
          <w:spacing w:val="-8"/>
          <w:w w:val="110"/>
        </w:rPr>
        <w:t xml:space="preserve"> </w:t>
      </w:r>
      <w:r>
        <w:rPr>
          <w:w w:val="110"/>
        </w:rPr>
        <w:t>avanzadas</w:t>
      </w:r>
      <w:r>
        <w:rPr>
          <w:spacing w:val="-9"/>
          <w:w w:val="110"/>
        </w:rPr>
        <w:t xml:space="preserve"> </w:t>
      </w:r>
      <w:r>
        <w:rPr>
          <w:w w:val="110"/>
        </w:rPr>
        <w:t>aprovechan</w:t>
      </w:r>
      <w:r>
        <w:rPr>
          <w:spacing w:val="-7"/>
          <w:w w:val="110"/>
        </w:rPr>
        <w:t xml:space="preserve"> </w:t>
      </w:r>
      <w:r>
        <w:rPr>
          <w:w w:val="110"/>
        </w:rPr>
        <w:t>los</w:t>
      </w:r>
      <w:r>
        <w:rPr>
          <w:spacing w:val="-9"/>
          <w:w w:val="110"/>
        </w:rPr>
        <w:t xml:space="preserve"> </w:t>
      </w:r>
      <w:r>
        <w:rPr>
          <w:w w:val="110"/>
        </w:rPr>
        <w:t>datos</w:t>
      </w:r>
      <w:r>
        <w:rPr>
          <w:spacing w:val="-8"/>
          <w:w w:val="110"/>
        </w:rPr>
        <w:t xml:space="preserve"> </w:t>
      </w:r>
      <w:r>
        <w:rPr>
          <w:w w:val="110"/>
        </w:rPr>
        <w:t>para</w:t>
      </w:r>
      <w:r>
        <w:rPr>
          <w:spacing w:val="-9"/>
          <w:w w:val="110"/>
        </w:rPr>
        <w:t xml:space="preserve"> </w:t>
      </w:r>
      <w:r>
        <w:rPr>
          <w:w w:val="110"/>
        </w:rPr>
        <w:t>aumentar</w:t>
      </w:r>
      <w:r>
        <w:rPr>
          <w:spacing w:val="-9"/>
          <w:w w:val="110"/>
        </w:rPr>
        <w:t xml:space="preserve"> </w:t>
      </w:r>
      <w:r>
        <w:rPr>
          <w:w w:val="110"/>
        </w:rPr>
        <w:t>los</w:t>
      </w:r>
      <w:r>
        <w:rPr>
          <w:spacing w:val="-8"/>
          <w:w w:val="110"/>
        </w:rPr>
        <w:t xml:space="preserve"> </w:t>
      </w:r>
      <w:r>
        <w:rPr>
          <w:w w:val="110"/>
        </w:rPr>
        <w:t>ingresos,</w:t>
      </w:r>
      <w:r>
        <w:rPr>
          <w:spacing w:val="-9"/>
          <w:w w:val="110"/>
        </w:rPr>
        <w:t xml:space="preserve"> </w:t>
      </w:r>
      <w:r>
        <w:rPr>
          <w:w w:val="110"/>
        </w:rPr>
        <w:t>entrar</w:t>
      </w:r>
      <w:r>
        <w:rPr>
          <w:spacing w:val="-9"/>
          <w:w w:val="110"/>
        </w:rPr>
        <w:t xml:space="preserve"> </w:t>
      </w:r>
      <w:r>
        <w:rPr>
          <w:w w:val="110"/>
        </w:rPr>
        <w:t>a nuevos</w:t>
      </w:r>
      <w:r>
        <w:rPr>
          <w:spacing w:val="-20"/>
          <w:w w:val="110"/>
        </w:rPr>
        <w:t xml:space="preserve"> </w:t>
      </w:r>
      <w:r>
        <w:rPr>
          <w:w w:val="110"/>
        </w:rPr>
        <w:t>mercados</w:t>
      </w:r>
      <w:r>
        <w:rPr>
          <w:spacing w:val="-19"/>
          <w:w w:val="110"/>
        </w:rPr>
        <w:t xml:space="preserve"> </w:t>
      </w:r>
      <w:r>
        <w:rPr>
          <w:w w:val="110"/>
        </w:rPr>
        <w:t>(e</w:t>
      </w:r>
      <w:r>
        <w:rPr>
          <w:spacing w:val="-19"/>
          <w:w w:val="110"/>
        </w:rPr>
        <w:t xml:space="preserve"> </w:t>
      </w:r>
      <w:r>
        <w:rPr>
          <w:w w:val="110"/>
        </w:rPr>
        <w:t>incluso</w:t>
      </w:r>
      <w:r>
        <w:rPr>
          <w:spacing w:val="-19"/>
          <w:w w:val="110"/>
        </w:rPr>
        <w:t xml:space="preserve"> </w:t>
      </w:r>
      <w:r>
        <w:rPr>
          <w:w w:val="110"/>
        </w:rPr>
        <w:t>crearlos),</w:t>
      </w:r>
      <w:r>
        <w:rPr>
          <w:spacing w:val="-20"/>
          <w:w w:val="110"/>
        </w:rPr>
        <w:t xml:space="preserve"> </w:t>
      </w:r>
      <w:r>
        <w:rPr>
          <w:w w:val="110"/>
        </w:rPr>
        <w:t>mejorar</w:t>
      </w:r>
      <w:r>
        <w:rPr>
          <w:spacing w:val="-19"/>
          <w:w w:val="110"/>
        </w:rPr>
        <w:t xml:space="preserve"> </w:t>
      </w:r>
      <w:r>
        <w:rPr>
          <w:w w:val="110"/>
        </w:rPr>
        <w:t>sus</w:t>
      </w:r>
      <w:r>
        <w:rPr>
          <w:spacing w:val="-19"/>
          <w:w w:val="110"/>
        </w:rPr>
        <w:t xml:space="preserve"> </w:t>
      </w:r>
      <w:r>
        <w:rPr>
          <w:w w:val="110"/>
        </w:rPr>
        <w:t>relaciones</w:t>
      </w:r>
      <w:r>
        <w:rPr>
          <w:spacing w:val="-19"/>
          <w:w w:val="110"/>
        </w:rPr>
        <w:t xml:space="preserve"> </w:t>
      </w:r>
      <w:r>
        <w:rPr>
          <w:w w:val="110"/>
        </w:rPr>
        <w:t>con</w:t>
      </w:r>
      <w:r>
        <w:rPr>
          <w:spacing w:val="-19"/>
          <w:w w:val="110"/>
        </w:rPr>
        <w:t xml:space="preserve"> </w:t>
      </w:r>
      <w:r>
        <w:rPr>
          <w:w w:val="110"/>
        </w:rPr>
        <w:t>los</w:t>
      </w:r>
      <w:r>
        <w:rPr>
          <w:spacing w:val="-19"/>
          <w:w w:val="110"/>
        </w:rPr>
        <w:t xml:space="preserve"> </w:t>
      </w:r>
      <w:r>
        <w:rPr>
          <w:w w:val="110"/>
        </w:rPr>
        <w:t>clientes</w:t>
      </w:r>
      <w:r>
        <w:rPr>
          <w:spacing w:val="-19"/>
          <w:w w:val="110"/>
        </w:rPr>
        <w:t xml:space="preserve"> </w:t>
      </w:r>
      <w:r>
        <w:rPr>
          <w:w w:val="110"/>
        </w:rPr>
        <w:t>y</w:t>
      </w:r>
      <w:r>
        <w:rPr>
          <w:spacing w:val="-19"/>
          <w:w w:val="110"/>
        </w:rPr>
        <w:t xml:space="preserve"> </w:t>
      </w:r>
      <w:r>
        <w:rPr>
          <w:w w:val="110"/>
        </w:rPr>
        <w:t>aumentar</w:t>
      </w:r>
      <w:r>
        <w:rPr>
          <w:spacing w:val="-19"/>
          <w:w w:val="110"/>
        </w:rPr>
        <w:t xml:space="preserve"> </w:t>
      </w:r>
      <w:r>
        <w:rPr>
          <w:w w:val="110"/>
        </w:rPr>
        <w:t>la eficiencia en las operaciones (McKinsey Global Institute, 2016). De este modo, las organizaciones que explotan datos para la toma de decisiones son entre 5 % y 6 % más productivas (European Political Strategy Centre, 2017). En general, la economía digit</w:t>
      </w:r>
      <w:r>
        <w:rPr>
          <w:w w:val="110"/>
        </w:rPr>
        <w:t>al representa un cambio en el valor, que se centra menos en productos físicos y más en experiencias, acceso a información y personalización. Por ejemplo, entre 2008 y 2012 el comercio</w:t>
      </w:r>
      <w:r>
        <w:rPr>
          <w:spacing w:val="-28"/>
          <w:w w:val="110"/>
        </w:rPr>
        <w:t xml:space="preserve"> </w:t>
      </w:r>
      <w:r>
        <w:rPr>
          <w:w w:val="110"/>
        </w:rPr>
        <w:t>internacional</w:t>
      </w:r>
      <w:r>
        <w:rPr>
          <w:spacing w:val="-27"/>
          <w:w w:val="110"/>
        </w:rPr>
        <w:t xml:space="preserve"> </w:t>
      </w:r>
      <w:r>
        <w:rPr>
          <w:w w:val="110"/>
        </w:rPr>
        <w:t>de</w:t>
      </w:r>
      <w:r>
        <w:rPr>
          <w:spacing w:val="-28"/>
          <w:w w:val="110"/>
        </w:rPr>
        <w:t xml:space="preserve"> </w:t>
      </w:r>
      <w:r>
        <w:rPr>
          <w:w w:val="110"/>
        </w:rPr>
        <w:t>bienes</w:t>
      </w:r>
      <w:r>
        <w:rPr>
          <w:spacing w:val="-27"/>
          <w:w w:val="110"/>
        </w:rPr>
        <w:t xml:space="preserve"> </w:t>
      </w:r>
      <w:r>
        <w:rPr>
          <w:w w:val="110"/>
        </w:rPr>
        <w:t>y</w:t>
      </w:r>
      <w:r>
        <w:rPr>
          <w:spacing w:val="-28"/>
          <w:w w:val="110"/>
        </w:rPr>
        <w:t xml:space="preserve"> </w:t>
      </w:r>
      <w:r>
        <w:rPr>
          <w:w w:val="110"/>
        </w:rPr>
        <w:t>servicios</w:t>
      </w:r>
      <w:r>
        <w:rPr>
          <w:spacing w:val="-27"/>
          <w:w w:val="110"/>
        </w:rPr>
        <w:t xml:space="preserve"> </w:t>
      </w:r>
      <w:r>
        <w:rPr>
          <w:w w:val="110"/>
        </w:rPr>
        <w:t>creció</w:t>
      </w:r>
      <w:r>
        <w:rPr>
          <w:spacing w:val="-29"/>
          <w:w w:val="110"/>
        </w:rPr>
        <w:t xml:space="preserve"> </w:t>
      </w:r>
      <w:r>
        <w:rPr>
          <w:w w:val="110"/>
        </w:rPr>
        <w:t>2,4</w:t>
      </w:r>
      <w:r>
        <w:rPr>
          <w:spacing w:val="-27"/>
          <w:w w:val="110"/>
        </w:rPr>
        <w:t xml:space="preserve"> </w:t>
      </w:r>
      <w:r>
        <w:rPr>
          <w:w w:val="110"/>
        </w:rPr>
        <w:t>%,</w:t>
      </w:r>
      <w:r>
        <w:rPr>
          <w:spacing w:val="-27"/>
          <w:w w:val="110"/>
        </w:rPr>
        <w:t xml:space="preserve"> </w:t>
      </w:r>
      <w:r>
        <w:rPr>
          <w:w w:val="110"/>
        </w:rPr>
        <w:t>mientras</w:t>
      </w:r>
      <w:r>
        <w:rPr>
          <w:spacing w:val="-28"/>
          <w:w w:val="110"/>
        </w:rPr>
        <w:t xml:space="preserve"> </w:t>
      </w:r>
      <w:r>
        <w:rPr>
          <w:w w:val="110"/>
        </w:rPr>
        <w:t>que</w:t>
      </w:r>
      <w:r>
        <w:rPr>
          <w:spacing w:val="-27"/>
          <w:w w:val="110"/>
        </w:rPr>
        <w:t xml:space="preserve"> </w:t>
      </w:r>
      <w:r>
        <w:rPr>
          <w:w w:val="110"/>
        </w:rPr>
        <w:t>el</w:t>
      </w:r>
      <w:r>
        <w:rPr>
          <w:spacing w:val="-28"/>
          <w:w w:val="110"/>
        </w:rPr>
        <w:t xml:space="preserve"> </w:t>
      </w:r>
      <w:r>
        <w:rPr>
          <w:w w:val="110"/>
        </w:rPr>
        <w:t>de</w:t>
      </w:r>
      <w:r>
        <w:rPr>
          <w:spacing w:val="-27"/>
          <w:w w:val="110"/>
        </w:rPr>
        <w:t xml:space="preserve"> </w:t>
      </w:r>
      <w:r>
        <w:rPr>
          <w:w w:val="110"/>
        </w:rPr>
        <w:t>dat</w:t>
      </w:r>
      <w:r>
        <w:rPr>
          <w:w w:val="110"/>
        </w:rPr>
        <w:t>os</w:t>
      </w:r>
      <w:r>
        <w:rPr>
          <w:spacing w:val="-28"/>
          <w:w w:val="110"/>
        </w:rPr>
        <w:t xml:space="preserve"> </w:t>
      </w:r>
      <w:r>
        <w:rPr>
          <w:w w:val="110"/>
        </w:rPr>
        <w:t>aumentó 49 % (European Political Strategy Centre,</w:t>
      </w:r>
      <w:r>
        <w:rPr>
          <w:spacing w:val="7"/>
          <w:w w:val="110"/>
        </w:rPr>
        <w:t xml:space="preserve"> </w:t>
      </w:r>
      <w:r>
        <w:rPr>
          <w:w w:val="110"/>
        </w:rPr>
        <w:t>2017).</w:t>
      </w:r>
    </w:p>
    <w:p w:rsidR="00B33099" w:rsidRDefault="001F4808">
      <w:pPr>
        <w:pStyle w:val="BodyText"/>
        <w:spacing w:before="132" w:line="292" w:lineRule="auto"/>
        <w:ind w:left="263" w:right="1697" w:firstLine="566"/>
        <w:jc w:val="both"/>
      </w:pPr>
      <w:r>
        <w:rPr>
          <w:w w:val="105"/>
        </w:rPr>
        <w:t>Esto se evidencia, igualmente, en las compañías de mayor valor del mundo (Apple, Alphabet/Google, Amazon, Facebook, Microsoft, GE y Alibaba Group), donde  la inversión</w:t>
      </w:r>
      <w:r>
        <w:rPr>
          <w:spacing w:val="52"/>
          <w:w w:val="105"/>
        </w:rPr>
        <w:t xml:space="preserve"> </w:t>
      </w:r>
      <w:r>
        <w:rPr>
          <w:w w:val="105"/>
        </w:rPr>
        <w:t>en</w:t>
      </w:r>
      <w:r>
        <w:rPr>
          <w:spacing w:val="-3"/>
          <w:w w:val="105"/>
        </w:rPr>
        <w:t xml:space="preserve"> </w:t>
      </w:r>
      <w:r>
        <w:rPr>
          <w:w w:val="105"/>
        </w:rPr>
        <w:t>activos</w:t>
      </w:r>
      <w:r>
        <w:rPr>
          <w:spacing w:val="-5"/>
          <w:w w:val="105"/>
        </w:rPr>
        <w:t xml:space="preserve"> </w:t>
      </w:r>
      <w:r>
        <w:rPr>
          <w:w w:val="105"/>
        </w:rPr>
        <w:t>se</w:t>
      </w:r>
      <w:r>
        <w:rPr>
          <w:spacing w:val="-3"/>
          <w:w w:val="105"/>
        </w:rPr>
        <w:t xml:space="preserve"> </w:t>
      </w:r>
      <w:r>
        <w:rPr>
          <w:w w:val="105"/>
        </w:rPr>
        <w:t>centra</w:t>
      </w:r>
      <w:r>
        <w:rPr>
          <w:spacing w:val="-4"/>
          <w:w w:val="105"/>
        </w:rPr>
        <w:t xml:space="preserve"> </w:t>
      </w:r>
      <w:r>
        <w:rPr>
          <w:w w:val="105"/>
        </w:rPr>
        <w:t>en</w:t>
      </w:r>
      <w:r>
        <w:rPr>
          <w:spacing w:val="-2"/>
          <w:w w:val="105"/>
        </w:rPr>
        <w:t xml:space="preserve"> </w:t>
      </w:r>
      <w:r>
        <w:rPr>
          <w:w w:val="105"/>
        </w:rPr>
        <w:t>plat</w:t>
      </w:r>
      <w:r>
        <w:rPr>
          <w:w w:val="105"/>
        </w:rPr>
        <w:t>aformas</w:t>
      </w:r>
      <w:r>
        <w:rPr>
          <w:spacing w:val="-3"/>
          <w:w w:val="105"/>
        </w:rPr>
        <w:t xml:space="preserve"> </w:t>
      </w:r>
      <w:r>
        <w:rPr>
          <w:w w:val="105"/>
        </w:rPr>
        <w:t>digitales,</w:t>
      </w:r>
      <w:r>
        <w:rPr>
          <w:spacing w:val="-4"/>
          <w:w w:val="105"/>
        </w:rPr>
        <w:t xml:space="preserve"> </w:t>
      </w:r>
      <w:r>
        <w:rPr>
          <w:w w:val="105"/>
        </w:rPr>
        <w:t>datos</w:t>
      </w:r>
      <w:r>
        <w:rPr>
          <w:spacing w:val="-5"/>
          <w:w w:val="105"/>
        </w:rPr>
        <w:t xml:space="preserve"> </w:t>
      </w:r>
      <w:r>
        <w:rPr>
          <w:w w:val="105"/>
        </w:rPr>
        <w:t>y</w:t>
      </w:r>
      <w:r>
        <w:rPr>
          <w:spacing w:val="-3"/>
          <w:w w:val="105"/>
        </w:rPr>
        <w:t xml:space="preserve"> </w:t>
      </w:r>
      <w:r>
        <w:rPr>
          <w:w w:val="105"/>
        </w:rPr>
        <w:t>talento</w:t>
      </w:r>
      <w:r>
        <w:rPr>
          <w:spacing w:val="-5"/>
          <w:w w:val="105"/>
        </w:rPr>
        <w:t xml:space="preserve"> </w:t>
      </w:r>
      <w:r>
        <w:rPr>
          <w:w w:val="105"/>
        </w:rPr>
        <w:t>analítico,</w:t>
      </w:r>
      <w:r>
        <w:rPr>
          <w:spacing w:val="-7"/>
          <w:w w:val="105"/>
        </w:rPr>
        <w:t xml:space="preserve"> </w:t>
      </w:r>
      <w:r>
        <w:rPr>
          <w:w w:val="105"/>
        </w:rPr>
        <w:t>mientras</w:t>
      </w:r>
      <w:r>
        <w:rPr>
          <w:spacing w:val="-3"/>
          <w:w w:val="105"/>
        </w:rPr>
        <w:t xml:space="preserve"> </w:t>
      </w:r>
      <w:r>
        <w:rPr>
          <w:w w:val="105"/>
        </w:rPr>
        <w:t>en</w:t>
      </w:r>
      <w:r>
        <w:rPr>
          <w:spacing w:val="-3"/>
          <w:w w:val="105"/>
        </w:rPr>
        <w:t xml:space="preserve"> </w:t>
      </w:r>
      <w:r>
        <w:rPr>
          <w:w w:val="105"/>
        </w:rPr>
        <w:t>el</w:t>
      </w:r>
      <w:r>
        <w:rPr>
          <w:spacing w:val="-6"/>
          <w:w w:val="105"/>
        </w:rPr>
        <w:t xml:space="preserve"> </w:t>
      </w:r>
      <w:r>
        <w:rPr>
          <w:w w:val="105"/>
        </w:rPr>
        <w:t xml:space="preserve">pasado estos recursos se invertían en fábricas y equipos (McKinsey Global Institute, 2016). Por </w:t>
      </w:r>
      <w:r>
        <w:rPr>
          <w:spacing w:val="-3"/>
          <w:w w:val="105"/>
        </w:rPr>
        <w:t xml:space="preserve">lo </w:t>
      </w:r>
      <w:r>
        <w:rPr>
          <w:w w:val="105"/>
        </w:rPr>
        <w:t xml:space="preserve">anterior, el desarrollo de la explotación de datos para la generación de bienes, productos   </w:t>
      </w:r>
      <w:r>
        <w:rPr>
          <w:spacing w:val="52"/>
          <w:w w:val="105"/>
        </w:rPr>
        <w:t xml:space="preserve"> </w:t>
      </w:r>
      <w:r>
        <w:rPr>
          <w:w w:val="105"/>
        </w:rPr>
        <w:t>y servicios, así como para mejorar los existentes hizo evidente que los mismos son un bien de capital y un activo estratégico, cuyo aprovechamiento debe ser impul</w:t>
      </w:r>
      <w:r>
        <w:rPr>
          <w:w w:val="105"/>
        </w:rPr>
        <w:t>sado por los gobiernos nacionales (OCDE, 2015) para permitir el crecimiento económico en contextos donde</w:t>
      </w:r>
      <w:r>
        <w:rPr>
          <w:spacing w:val="15"/>
          <w:w w:val="105"/>
        </w:rPr>
        <w:t xml:space="preserve"> </w:t>
      </w:r>
      <w:r>
        <w:rPr>
          <w:w w:val="105"/>
        </w:rPr>
        <w:t>los</w:t>
      </w:r>
      <w:r>
        <w:rPr>
          <w:spacing w:val="16"/>
          <w:w w:val="105"/>
        </w:rPr>
        <w:t xml:space="preserve"> </w:t>
      </w:r>
      <w:r>
        <w:rPr>
          <w:w w:val="105"/>
        </w:rPr>
        <w:t>sectores</w:t>
      </w:r>
      <w:r>
        <w:rPr>
          <w:spacing w:val="16"/>
          <w:w w:val="105"/>
        </w:rPr>
        <w:t xml:space="preserve"> </w:t>
      </w:r>
      <w:r>
        <w:rPr>
          <w:w w:val="105"/>
        </w:rPr>
        <w:t>tradicionales</w:t>
      </w:r>
      <w:r>
        <w:rPr>
          <w:spacing w:val="15"/>
          <w:w w:val="105"/>
        </w:rPr>
        <w:t xml:space="preserve"> </w:t>
      </w:r>
      <w:r>
        <w:rPr>
          <w:w w:val="105"/>
        </w:rPr>
        <w:t>se</w:t>
      </w:r>
      <w:r>
        <w:rPr>
          <w:spacing w:val="16"/>
          <w:w w:val="105"/>
        </w:rPr>
        <w:t xml:space="preserve"> </w:t>
      </w:r>
      <w:r>
        <w:rPr>
          <w:w w:val="105"/>
        </w:rPr>
        <w:t>encuentran</w:t>
      </w:r>
      <w:r>
        <w:rPr>
          <w:spacing w:val="16"/>
          <w:w w:val="105"/>
        </w:rPr>
        <w:t xml:space="preserve"> </w:t>
      </w:r>
      <w:r>
        <w:rPr>
          <w:w w:val="105"/>
        </w:rPr>
        <w:t>rezagados.</w:t>
      </w:r>
    </w:p>
    <w:p w:rsidR="00B33099" w:rsidRDefault="001F4808">
      <w:pPr>
        <w:pStyle w:val="BodyText"/>
        <w:spacing w:before="128" w:line="292" w:lineRule="auto"/>
        <w:ind w:left="263" w:right="1695" w:firstLine="566"/>
        <w:jc w:val="both"/>
      </w:pPr>
      <w:r>
        <w:rPr>
          <w:w w:val="105"/>
        </w:rPr>
        <w:t>Esto, igualmente, resalta la necesidad de desarrollar la economía digital en el país, concretamente</w:t>
      </w:r>
      <w:r>
        <w:rPr>
          <w:w w:val="105"/>
        </w:rPr>
        <w:t xml:space="preserve">, desde el aumento en la explotación de datos para la generación de valor social y económico, mediante la producción de bienes y servicios intensivos en conocimiento. En este contexto, se identifican cuatro situaciones principales que deben superarse para </w:t>
      </w:r>
      <w:r>
        <w:rPr>
          <w:w w:val="105"/>
        </w:rPr>
        <w:t>aumentar la explotación de datos: (i) bajos niveles de datos públicos digitales; (ii) desconfianza e incertidumbre respecto de la explotación de datos; (iii) bajo capital humano para la explotación de datos; y (iv) ausencia de cultura de datos. Estas situa</w:t>
      </w:r>
      <w:r>
        <w:rPr>
          <w:w w:val="105"/>
        </w:rPr>
        <w:t>ciones se describen a</w:t>
      </w:r>
      <w:r>
        <w:rPr>
          <w:spacing w:val="6"/>
          <w:w w:val="105"/>
        </w:rPr>
        <w:t xml:space="preserve"> </w:t>
      </w:r>
      <w:r>
        <w:rPr>
          <w:w w:val="105"/>
        </w:rPr>
        <w:t>continuación.</w:t>
      </w:r>
    </w:p>
    <w:p w:rsidR="00B33099" w:rsidRDefault="001F4808">
      <w:pPr>
        <w:pStyle w:val="Heading2"/>
        <w:numPr>
          <w:ilvl w:val="1"/>
          <w:numId w:val="12"/>
        </w:numPr>
        <w:tabs>
          <w:tab w:val="left" w:pos="1681"/>
          <w:tab w:val="left" w:pos="1682"/>
        </w:tabs>
        <w:spacing w:before="244"/>
        <w:ind w:left="1681" w:hanging="1023"/>
      </w:pPr>
      <w:bookmarkStart w:id="100" w:name="4.1._Bajos_niveles_de_datos_públicos_dig"/>
      <w:bookmarkStart w:id="101" w:name="_bookmark81"/>
      <w:bookmarkEnd w:id="100"/>
      <w:bookmarkEnd w:id="101"/>
      <w:r>
        <w:rPr>
          <w:color w:val="002060"/>
          <w:w w:val="105"/>
        </w:rPr>
        <w:t>Bajos niveles de datos públicos</w:t>
      </w:r>
      <w:r>
        <w:rPr>
          <w:color w:val="002060"/>
          <w:spacing w:val="51"/>
          <w:w w:val="105"/>
        </w:rPr>
        <w:t xml:space="preserve"> </w:t>
      </w:r>
      <w:r>
        <w:rPr>
          <w:color w:val="002060"/>
          <w:w w:val="105"/>
        </w:rPr>
        <w:t>digitales</w:t>
      </w:r>
    </w:p>
    <w:p w:rsidR="00B33099" w:rsidRDefault="001F4808">
      <w:pPr>
        <w:pStyle w:val="BodyText"/>
        <w:spacing w:before="184" w:line="292" w:lineRule="auto"/>
        <w:ind w:left="262" w:right="1697" w:firstLine="566"/>
        <w:jc w:val="both"/>
      </w:pPr>
      <w:r>
        <w:rPr>
          <w:w w:val="105"/>
        </w:rPr>
        <w:t>En esta sección se describe la situación actual en cuanto a la baja disponibilidad de datos públicos digitales, la cual se divide en tres situaciones: baja digitalización,  bajos</w:t>
      </w:r>
      <w:r>
        <w:rPr>
          <w:w w:val="105"/>
        </w:rPr>
        <w:t xml:space="preserve"> niveles de datos abiertos y baja interoperabilidad. Se evidencia la ausencia de articulación de</w:t>
      </w:r>
      <w:r>
        <w:rPr>
          <w:spacing w:val="39"/>
          <w:w w:val="105"/>
        </w:rPr>
        <w:t xml:space="preserve"> </w:t>
      </w:r>
      <w:r>
        <w:rPr>
          <w:w w:val="105"/>
        </w:rPr>
        <w:t>las</w:t>
      </w:r>
      <w:r>
        <w:rPr>
          <w:spacing w:val="40"/>
          <w:w w:val="105"/>
        </w:rPr>
        <w:t xml:space="preserve"> </w:t>
      </w:r>
      <w:r>
        <w:rPr>
          <w:w w:val="105"/>
        </w:rPr>
        <w:t>políticas</w:t>
      </w:r>
      <w:r>
        <w:rPr>
          <w:spacing w:val="40"/>
          <w:w w:val="105"/>
        </w:rPr>
        <w:t xml:space="preserve"> </w:t>
      </w:r>
      <w:r>
        <w:rPr>
          <w:w w:val="105"/>
        </w:rPr>
        <w:t>definidas</w:t>
      </w:r>
      <w:r>
        <w:rPr>
          <w:spacing w:val="38"/>
          <w:w w:val="105"/>
        </w:rPr>
        <w:t xml:space="preserve"> </w:t>
      </w:r>
      <w:r>
        <w:rPr>
          <w:w w:val="105"/>
        </w:rPr>
        <w:t>e</w:t>
      </w:r>
      <w:r>
        <w:rPr>
          <w:spacing w:val="40"/>
          <w:w w:val="105"/>
        </w:rPr>
        <w:t xml:space="preserve"> </w:t>
      </w:r>
      <w:r>
        <w:rPr>
          <w:w w:val="105"/>
        </w:rPr>
        <w:t>intervención</w:t>
      </w:r>
      <w:r>
        <w:rPr>
          <w:spacing w:val="39"/>
          <w:w w:val="105"/>
        </w:rPr>
        <w:t xml:space="preserve"> </w:t>
      </w:r>
      <w:r>
        <w:rPr>
          <w:w w:val="105"/>
        </w:rPr>
        <w:t>insuficiente</w:t>
      </w:r>
      <w:r>
        <w:rPr>
          <w:spacing w:val="40"/>
          <w:w w:val="105"/>
        </w:rPr>
        <w:t xml:space="preserve"> </w:t>
      </w:r>
      <w:r>
        <w:rPr>
          <w:w w:val="105"/>
        </w:rPr>
        <w:t>de</w:t>
      </w:r>
      <w:r>
        <w:rPr>
          <w:spacing w:val="40"/>
          <w:w w:val="105"/>
        </w:rPr>
        <w:t xml:space="preserve"> </w:t>
      </w:r>
      <w:r>
        <w:rPr>
          <w:w w:val="105"/>
        </w:rPr>
        <w:t>la</w:t>
      </w:r>
      <w:r>
        <w:rPr>
          <w:spacing w:val="39"/>
          <w:w w:val="105"/>
        </w:rPr>
        <w:t xml:space="preserve"> </w:t>
      </w:r>
      <w:r>
        <w:rPr>
          <w:w w:val="105"/>
        </w:rPr>
        <w:t>política</w:t>
      </w:r>
      <w:r>
        <w:rPr>
          <w:spacing w:val="39"/>
          <w:w w:val="105"/>
        </w:rPr>
        <w:t xml:space="preserve"> </w:t>
      </w:r>
      <w:r>
        <w:rPr>
          <w:w w:val="105"/>
        </w:rPr>
        <w:t>pública,</w:t>
      </w:r>
      <w:r>
        <w:rPr>
          <w:spacing w:val="35"/>
          <w:w w:val="105"/>
        </w:rPr>
        <w:t xml:space="preserve"> </w:t>
      </w:r>
      <w:r>
        <w:rPr>
          <w:w w:val="105"/>
        </w:rPr>
        <w:t>porque</w:t>
      </w:r>
      <w:r>
        <w:rPr>
          <w:spacing w:val="40"/>
          <w:w w:val="105"/>
        </w:rPr>
        <w:t xml:space="preserve"> </w:t>
      </w:r>
      <w:r>
        <w:rPr>
          <w:w w:val="105"/>
        </w:rPr>
        <w:t>no</w:t>
      </w:r>
      <w:r>
        <w:rPr>
          <w:spacing w:val="40"/>
          <w:w w:val="105"/>
        </w:rPr>
        <w:t xml:space="preserve"> </w:t>
      </w:r>
      <w:r>
        <w:rPr>
          <w:w w:val="105"/>
        </w:rPr>
        <w:t>se</w:t>
      </w:r>
    </w:p>
    <w:p w:rsidR="00B33099" w:rsidRDefault="00B33099">
      <w:pPr>
        <w:spacing w:line="292" w:lineRule="auto"/>
        <w:jc w:val="both"/>
        <w:sectPr w:rsidR="00B33099">
          <w:pgSz w:w="12240" w:h="15840"/>
          <w:pgMar w:top="1420" w:right="0" w:bottom="1020" w:left="1580" w:header="0" w:footer="838" w:gutter="0"/>
          <w:cols w:space="720"/>
        </w:sectPr>
      </w:pPr>
    </w:p>
    <w:p w:rsidR="00B33099" w:rsidRDefault="001F4808">
      <w:pPr>
        <w:pStyle w:val="BodyText"/>
        <w:spacing w:before="91" w:line="292" w:lineRule="auto"/>
        <w:ind w:left="262" w:right="1698"/>
        <w:jc w:val="both"/>
      </w:pPr>
      <w:r>
        <w:rPr>
          <w:w w:val="110"/>
        </w:rPr>
        <w:lastRenderedPageBreak/>
        <w:t>dispone</w:t>
      </w:r>
      <w:r>
        <w:rPr>
          <w:spacing w:val="-24"/>
          <w:w w:val="110"/>
        </w:rPr>
        <w:t xml:space="preserve"> </w:t>
      </w:r>
      <w:r>
        <w:rPr>
          <w:w w:val="110"/>
        </w:rPr>
        <w:t>de</w:t>
      </w:r>
      <w:r>
        <w:rPr>
          <w:spacing w:val="-23"/>
          <w:w w:val="110"/>
        </w:rPr>
        <w:t xml:space="preserve"> </w:t>
      </w:r>
      <w:r>
        <w:rPr>
          <w:w w:val="110"/>
        </w:rPr>
        <w:t>herramientas</w:t>
      </w:r>
      <w:r>
        <w:rPr>
          <w:spacing w:val="-24"/>
          <w:w w:val="110"/>
        </w:rPr>
        <w:t xml:space="preserve"> </w:t>
      </w:r>
      <w:r>
        <w:rPr>
          <w:w w:val="110"/>
        </w:rPr>
        <w:t>y</w:t>
      </w:r>
      <w:r>
        <w:rPr>
          <w:spacing w:val="-23"/>
          <w:w w:val="110"/>
        </w:rPr>
        <w:t xml:space="preserve"> </w:t>
      </w:r>
      <w:r>
        <w:rPr>
          <w:w w:val="110"/>
        </w:rPr>
        <w:t>mecanismos</w:t>
      </w:r>
      <w:r>
        <w:rPr>
          <w:spacing w:val="-23"/>
          <w:w w:val="110"/>
        </w:rPr>
        <w:t xml:space="preserve"> </w:t>
      </w:r>
      <w:r>
        <w:rPr>
          <w:w w:val="110"/>
        </w:rPr>
        <w:t>concretos</w:t>
      </w:r>
      <w:r>
        <w:rPr>
          <w:spacing w:val="-24"/>
          <w:w w:val="110"/>
        </w:rPr>
        <w:t xml:space="preserve"> </w:t>
      </w:r>
      <w:r>
        <w:rPr>
          <w:w w:val="110"/>
        </w:rPr>
        <w:t>que</w:t>
      </w:r>
      <w:r>
        <w:rPr>
          <w:spacing w:val="-23"/>
          <w:w w:val="110"/>
        </w:rPr>
        <w:t xml:space="preserve"> </w:t>
      </w:r>
      <w:r>
        <w:rPr>
          <w:w w:val="110"/>
        </w:rPr>
        <w:t>permitan</w:t>
      </w:r>
      <w:r>
        <w:rPr>
          <w:spacing w:val="-23"/>
          <w:w w:val="110"/>
        </w:rPr>
        <w:t xml:space="preserve"> </w:t>
      </w:r>
      <w:r>
        <w:rPr>
          <w:w w:val="110"/>
        </w:rPr>
        <w:t>a</w:t>
      </w:r>
      <w:r>
        <w:rPr>
          <w:spacing w:val="-24"/>
          <w:w w:val="110"/>
        </w:rPr>
        <w:t xml:space="preserve"> </w:t>
      </w:r>
      <w:r>
        <w:rPr>
          <w:w w:val="110"/>
        </w:rPr>
        <w:t>las</w:t>
      </w:r>
      <w:r>
        <w:rPr>
          <w:spacing w:val="-23"/>
          <w:w w:val="110"/>
        </w:rPr>
        <w:t xml:space="preserve"> </w:t>
      </w:r>
      <w:r>
        <w:rPr>
          <w:w w:val="110"/>
        </w:rPr>
        <w:t>entidades</w:t>
      </w:r>
      <w:r>
        <w:rPr>
          <w:spacing w:val="-23"/>
          <w:w w:val="110"/>
        </w:rPr>
        <w:t xml:space="preserve"> </w:t>
      </w:r>
      <w:r>
        <w:rPr>
          <w:w w:val="110"/>
        </w:rPr>
        <w:t>cumplir</w:t>
      </w:r>
      <w:r>
        <w:rPr>
          <w:spacing w:val="-23"/>
          <w:w w:val="110"/>
        </w:rPr>
        <w:t xml:space="preserve"> </w:t>
      </w:r>
      <w:r>
        <w:rPr>
          <w:w w:val="110"/>
        </w:rPr>
        <w:t>los mandatos</w:t>
      </w:r>
      <w:r>
        <w:rPr>
          <w:spacing w:val="-12"/>
          <w:w w:val="110"/>
        </w:rPr>
        <w:t xml:space="preserve"> </w:t>
      </w:r>
      <w:r>
        <w:rPr>
          <w:w w:val="110"/>
        </w:rPr>
        <w:t>contenidos</w:t>
      </w:r>
      <w:r>
        <w:rPr>
          <w:spacing w:val="-10"/>
          <w:w w:val="110"/>
        </w:rPr>
        <w:t xml:space="preserve"> </w:t>
      </w:r>
      <w:r>
        <w:rPr>
          <w:w w:val="110"/>
        </w:rPr>
        <w:t>en</w:t>
      </w:r>
      <w:r>
        <w:rPr>
          <w:spacing w:val="-9"/>
          <w:w w:val="110"/>
        </w:rPr>
        <w:t xml:space="preserve"> </w:t>
      </w:r>
      <w:r>
        <w:rPr>
          <w:w w:val="110"/>
        </w:rPr>
        <w:t>las</w:t>
      </w:r>
      <w:r>
        <w:rPr>
          <w:spacing w:val="-10"/>
          <w:w w:val="110"/>
        </w:rPr>
        <w:t xml:space="preserve"> </w:t>
      </w:r>
      <w:r>
        <w:rPr>
          <w:w w:val="110"/>
        </w:rPr>
        <w:t>normas.</w:t>
      </w:r>
      <w:r>
        <w:rPr>
          <w:spacing w:val="-10"/>
          <w:w w:val="110"/>
        </w:rPr>
        <w:t xml:space="preserve"> </w:t>
      </w:r>
      <w:r>
        <w:rPr>
          <w:w w:val="110"/>
        </w:rPr>
        <w:t>Lo</w:t>
      </w:r>
      <w:r>
        <w:rPr>
          <w:spacing w:val="-10"/>
          <w:w w:val="110"/>
        </w:rPr>
        <w:t xml:space="preserve"> </w:t>
      </w:r>
      <w:r>
        <w:rPr>
          <w:w w:val="110"/>
        </w:rPr>
        <w:t>anterior,</w:t>
      </w:r>
      <w:r>
        <w:rPr>
          <w:spacing w:val="-11"/>
          <w:w w:val="110"/>
        </w:rPr>
        <w:t xml:space="preserve"> </w:t>
      </w:r>
      <w:r>
        <w:rPr>
          <w:w w:val="110"/>
        </w:rPr>
        <w:t>ha</w:t>
      </w:r>
      <w:r>
        <w:rPr>
          <w:spacing w:val="-10"/>
          <w:w w:val="110"/>
        </w:rPr>
        <w:t xml:space="preserve"> </w:t>
      </w:r>
      <w:r>
        <w:rPr>
          <w:w w:val="110"/>
        </w:rPr>
        <w:t>impedido</w:t>
      </w:r>
      <w:r>
        <w:rPr>
          <w:spacing w:val="-10"/>
          <w:w w:val="110"/>
        </w:rPr>
        <w:t xml:space="preserve"> </w:t>
      </w:r>
      <w:r>
        <w:rPr>
          <w:w w:val="110"/>
        </w:rPr>
        <w:t>la</w:t>
      </w:r>
      <w:r>
        <w:rPr>
          <w:spacing w:val="-10"/>
          <w:w w:val="110"/>
        </w:rPr>
        <w:t xml:space="preserve"> </w:t>
      </w:r>
      <w:r>
        <w:rPr>
          <w:w w:val="110"/>
        </w:rPr>
        <w:t>disponibilidad</w:t>
      </w:r>
      <w:r>
        <w:rPr>
          <w:spacing w:val="-10"/>
          <w:w w:val="110"/>
        </w:rPr>
        <w:t xml:space="preserve"> </w:t>
      </w:r>
      <w:r>
        <w:rPr>
          <w:w w:val="110"/>
        </w:rPr>
        <w:t>masiva</w:t>
      </w:r>
      <w:r>
        <w:rPr>
          <w:spacing w:val="-9"/>
          <w:w w:val="110"/>
        </w:rPr>
        <w:t xml:space="preserve"> </w:t>
      </w:r>
      <w:r>
        <w:rPr>
          <w:w w:val="110"/>
        </w:rPr>
        <w:t>de este activo</w:t>
      </w:r>
      <w:r>
        <w:rPr>
          <w:spacing w:val="23"/>
          <w:w w:val="110"/>
        </w:rPr>
        <w:t xml:space="preserve"> </w:t>
      </w:r>
      <w:r>
        <w:rPr>
          <w:w w:val="110"/>
        </w:rPr>
        <w:t>público.</w:t>
      </w:r>
    </w:p>
    <w:p w:rsidR="00B33099" w:rsidRDefault="001F4808">
      <w:pPr>
        <w:pStyle w:val="BodyText"/>
        <w:spacing w:before="124" w:line="292" w:lineRule="auto"/>
        <w:ind w:left="262" w:right="1697" w:firstLine="566"/>
        <w:jc w:val="both"/>
      </w:pPr>
      <w:r>
        <w:rPr>
          <w:w w:val="105"/>
        </w:rPr>
        <w:t xml:space="preserve">La digitalización, los datos abiertos y la interoperabilidad conforman las condiciones mínimas iniciales para </w:t>
      </w:r>
      <w:r>
        <w:rPr>
          <w:w w:val="105"/>
        </w:rPr>
        <w:t>la generación, recolección, compartición y agregación de datos. Es decir, permiten la disponibilidad y accesibilidad de estos para que posteriormente puedan ser aprovechados. Por ello, es esencial la remoción de barreras para permitir el acceso al insumo e</w:t>
      </w:r>
      <w:r>
        <w:rPr>
          <w:w w:val="105"/>
        </w:rPr>
        <w:t>n que se sustenta la explotación.</w:t>
      </w:r>
    </w:p>
    <w:p w:rsidR="00B33099" w:rsidRDefault="001F4808">
      <w:pPr>
        <w:pStyle w:val="BodyText"/>
        <w:spacing w:before="123" w:line="292" w:lineRule="auto"/>
        <w:ind w:left="262" w:right="1697" w:firstLine="566"/>
        <w:jc w:val="both"/>
      </w:pPr>
      <w:r>
        <w:rPr>
          <w:w w:val="105"/>
        </w:rPr>
        <w:t>Los antecedentes de la intervención pública para la implementación del Gobierno Electrónico, en articulación con el régimen de gestión documental, debían remover las barreras existentes y crear incentivos para la provisión de datos públicos digitales. No o</w:t>
      </w:r>
      <w:r>
        <w:rPr>
          <w:w w:val="105"/>
        </w:rPr>
        <w:t>bstante, persisten retos para lograr niveles altos de digitalización, datos abiertos y de interoperabilidad.</w:t>
      </w:r>
    </w:p>
    <w:p w:rsidR="00B33099" w:rsidRDefault="001F4808">
      <w:pPr>
        <w:pStyle w:val="Heading2"/>
        <w:numPr>
          <w:ilvl w:val="2"/>
          <w:numId w:val="3"/>
        </w:numPr>
        <w:tabs>
          <w:tab w:val="left" w:pos="1019"/>
        </w:tabs>
        <w:spacing w:before="241"/>
      </w:pPr>
      <w:bookmarkStart w:id="102" w:name="4.1.1.__Baja_digitalización"/>
      <w:bookmarkStart w:id="103" w:name="_bookmark82"/>
      <w:bookmarkEnd w:id="102"/>
      <w:bookmarkEnd w:id="103"/>
      <w:r>
        <w:rPr>
          <w:color w:val="002060"/>
          <w:w w:val="110"/>
        </w:rPr>
        <w:t>Baja</w:t>
      </w:r>
      <w:r>
        <w:rPr>
          <w:color w:val="002060"/>
          <w:spacing w:val="6"/>
          <w:w w:val="110"/>
        </w:rPr>
        <w:t xml:space="preserve"> </w:t>
      </w:r>
      <w:r>
        <w:rPr>
          <w:color w:val="002060"/>
          <w:w w:val="110"/>
        </w:rPr>
        <w:t>digitalización</w:t>
      </w:r>
    </w:p>
    <w:p w:rsidR="00B33099" w:rsidRDefault="001F4808">
      <w:pPr>
        <w:pStyle w:val="BodyText"/>
        <w:spacing w:before="184" w:line="292" w:lineRule="auto"/>
        <w:ind w:left="262" w:right="1696" w:firstLine="566"/>
        <w:jc w:val="both"/>
      </w:pPr>
      <w:r>
        <w:rPr>
          <w:w w:val="110"/>
        </w:rPr>
        <w:t>La</w:t>
      </w:r>
      <w:r>
        <w:rPr>
          <w:spacing w:val="-17"/>
          <w:w w:val="110"/>
        </w:rPr>
        <w:t xml:space="preserve"> </w:t>
      </w:r>
      <w:r>
        <w:rPr>
          <w:w w:val="110"/>
        </w:rPr>
        <w:t>digitalización</w:t>
      </w:r>
      <w:r>
        <w:rPr>
          <w:spacing w:val="-15"/>
          <w:w w:val="110"/>
        </w:rPr>
        <w:t xml:space="preserve"> </w:t>
      </w:r>
      <w:r>
        <w:rPr>
          <w:w w:val="110"/>
        </w:rPr>
        <w:t>de</w:t>
      </w:r>
      <w:r>
        <w:rPr>
          <w:spacing w:val="-15"/>
          <w:w w:val="110"/>
        </w:rPr>
        <w:t xml:space="preserve"> </w:t>
      </w:r>
      <w:r>
        <w:rPr>
          <w:w w:val="110"/>
        </w:rPr>
        <w:t>documentos</w:t>
      </w:r>
      <w:r>
        <w:rPr>
          <w:spacing w:val="-16"/>
          <w:w w:val="110"/>
        </w:rPr>
        <w:t xml:space="preserve"> </w:t>
      </w:r>
      <w:r>
        <w:rPr>
          <w:w w:val="110"/>
        </w:rPr>
        <w:t>en</w:t>
      </w:r>
      <w:r>
        <w:rPr>
          <w:spacing w:val="-15"/>
          <w:w w:val="110"/>
        </w:rPr>
        <w:t xml:space="preserve"> </w:t>
      </w:r>
      <w:r>
        <w:rPr>
          <w:w w:val="110"/>
        </w:rPr>
        <w:t>Colombia</w:t>
      </w:r>
      <w:r>
        <w:rPr>
          <w:spacing w:val="-16"/>
          <w:w w:val="110"/>
        </w:rPr>
        <w:t xml:space="preserve"> </w:t>
      </w:r>
      <w:r>
        <w:rPr>
          <w:w w:val="110"/>
        </w:rPr>
        <w:t>está</w:t>
      </w:r>
      <w:r>
        <w:rPr>
          <w:spacing w:val="-17"/>
          <w:w w:val="110"/>
        </w:rPr>
        <w:t xml:space="preserve"> </w:t>
      </w:r>
      <w:r>
        <w:rPr>
          <w:w w:val="110"/>
        </w:rPr>
        <w:t>definida</w:t>
      </w:r>
      <w:r>
        <w:rPr>
          <w:spacing w:val="-17"/>
          <w:w w:val="110"/>
        </w:rPr>
        <w:t xml:space="preserve"> </w:t>
      </w:r>
      <w:r>
        <w:rPr>
          <w:w w:val="110"/>
        </w:rPr>
        <w:t>en</w:t>
      </w:r>
      <w:r>
        <w:rPr>
          <w:spacing w:val="-15"/>
          <w:w w:val="110"/>
        </w:rPr>
        <w:t xml:space="preserve"> </w:t>
      </w:r>
      <w:r>
        <w:rPr>
          <w:w w:val="110"/>
        </w:rPr>
        <w:t>el</w:t>
      </w:r>
      <w:r>
        <w:rPr>
          <w:spacing w:val="-15"/>
          <w:w w:val="110"/>
        </w:rPr>
        <w:t xml:space="preserve"> </w:t>
      </w:r>
      <w:r>
        <w:rPr>
          <w:w w:val="110"/>
        </w:rPr>
        <w:t>artículo</w:t>
      </w:r>
      <w:r>
        <w:rPr>
          <w:spacing w:val="-16"/>
          <w:w w:val="110"/>
        </w:rPr>
        <w:t xml:space="preserve"> </w:t>
      </w:r>
      <w:r>
        <w:rPr>
          <w:w w:val="110"/>
        </w:rPr>
        <w:t>primero</w:t>
      </w:r>
      <w:r>
        <w:rPr>
          <w:spacing w:val="-15"/>
          <w:w w:val="110"/>
        </w:rPr>
        <w:t xml:space="preserve"> </w:t>
      </w:r>
      <w:r>
        <w:rPr>
          <w:w w:val="110"/>
        </w:rPr>
        <w:t>del Acuerdo 27 de 2006</w:t>
      </w:r>
      <w:hyperlink w:anchor="_bookmark83" w:history="1">
        <w:r>
          <w:rPr>
            <w:w w:val="110"/>
            <w:position w:val="8"/>
            <w:sz w:val="13"/>
          </w:rPr>
          <w:t>54</w:t>
        </w:r>
      </w:hyperlink>
      <w:r>
        <w:rPr>
          <w:w w:val="110"/>
        </w:rPr>
        <w:t>, proferido por el Archivo General de la Nación, como la “técnica que permite la reproducción de información que se encuentra guardada de manera analógica (</w:t>
      </w:r>
      <w:r>
        <w:rPr>
          <w:i/>
          <w:w w:val="110"/>
          <w:sz w:val="23"/>
        </w:rPr>
        <w:t xml:space="preserve">i.e. </w:t>
      </w:r>
      <w:r>
        <w:rPr>
          <w:w w:val="110"/>
        </w:rPr>
        <w:t>soportes, papel, video, casettes, cinta, película, microfilm y o</w:t>
      </w:r>
      <w:r>
        <w:rPr>
          <w:w w:val="110"/>
        </w:rPr>
        <w:t>tros) en una que solo puede leerse o interpretarse por computador”</w:t>
      </w:r>
      <w:hyperlink w:anchor="_bookmark84" w:history="1">
        <w:r>
          <w:rPr>
            <w:w w:val="110"/>
            <w:position w:val="8"/>
            <w:sz w:val="13"/>
          </w:rPr>
          <w:t>55</w:t>
        </w:r>
      </w:hyperlink>
      <w:r>
        <w:rPr>
          <w:w w:val="110"/>
        </w:rPr>
        <w:t>. En el contexto de la gestión archivística,</w:t>
      </w:r>
      <w:r>
        <w:rPr>
          <w:spacing w:val="-7"/>
          <w:w w:val="110"/>
        </w:rPr>
        <w:t xml:space="preserve"> </w:t>
      </w:r>
      <w:r>
        <w:rPr>
          <w:w w:val="110"/>
        </w:rPr>
        <w:t>este</w:t>
      </w:r>
      <w:r>
        <w:rPr>
          <w:spacing w:val="-6"/>
          <w:w w:val="110"/>
        </w:rPr>
        <w:t xml:space="preserve"> </w:t>
      </w:r>
      <w:r>
        <w:rPr>
          <w:w w:val="110"/>
        </w:rPr>
        <w:t>concepto</w:t>
      </w:r>
      <w:r>
        <w:rPr>
          <w:spacing w:val="-6"/>
          <w:w w:val="110"/>
        </w:rPr>
        <w:t xml:space="preserve"> </w:t>
      </w:r>
      <w:r>
        <w:rPr>
          <w:w w:val="110"/>
        </w:rPr>
        <w:t>está</w:t>
      </w:r>
      <w:r>
        <w:rPr>
          <w:spacing w:val="-7"/>
          <w:w w:val="110"/>
        </w:rPr>
        <w:t xml:space="preserve"> </w:t>
      </w:r>
      <w:r>
        <w:rPr>
          <w:w w:val="110"/>
        </w:rPr>
        <w:t>orientado</w:t>
      </w:r>
      <w:r>
        <w:rPr>
          <w:spacing w:val="-6"/>
          <w:w w:val="110"/>
        </w:rPr>
        <w:t xml:space="preserve"> </w:t>
      </w:r>
      <w:r>
        <w:rPr>
          <w:w w:val="110"/>
        </w:rPr>
        <w:t>a</w:t>
      </w:r>
      <w:r>
        <w:rPr>
          <w:spacing w:val="-6"/>
          <w:w w:val="110"/>
        </w:rPr>
        <w:t xml:space="preserve"> </w:t>
      </w:r>
      <w:r>
        <w:rPr>
          <w:w w:val="110"/>
        </w:rPr>
        <w:t>la</w:t>
      </w:r>
      <w:r>
        <w:rPr>
          <w:spacing w:val="-7"/>
          <w:w w:val="110"/>
        </w:rPr>
        <w:t xml:space="preserve"> </w:t>
      </w:r>
      <w:r>
        <w:rPr>
          <w:w w:val="110"/>
        </w:rPr>
        <w:t>conservación</w:t>
      </w:r>
      <w:r>
        <w:rPr>
          <w:spacing w:val="-6"/>
          <w:w w:val="110"/>
        </w:rPr>
        <w:t xml:space="preserve"> </w:t>
      </w:r>
      <w:r>
        <w:rPr>
          <w:w w:val="110"/>
        </w:rPr>
        <w:t>de</w:t>
      </w:r>
      <w:r>
        <w:rPr>
          <w:spacing w:val="-6"/>
          <w:w w:val="110"/>
        </w:rPr>
        <w:t xml:space="preserve"> </w:t>
      </w:r>
      <w:r>
        <w:rPr>
          <w:w w:val="110"/>
        </w:rPr>
        <w:t>documentos</w:t>
      </w:r>
      <w:r>
        <w:rPr>
          <w:spacing w:val="-6"/>
          <w:w w:val="110"/>
        </w:rPr>
        <w:t xml:space="preserve"> </w:t>
      </w:r>
      <w:r>
        <w:rPr>
          <w:w w:val="110"/>
        </w:rPr>
        <w:t>en</w:t>
      </w:r>
      <w:r>
        <w:rPr>
          <w:spacing w:val="-6"/>
          <w:w w:val="110"/>
        </w:rPr>
        <w:t xml:space="preserve"> </w:t>
      </w:r>
      <w:r>
        <w:rPr>
          <w:w w:val="110"/>
        </w:rPr>
        <w:t>alguno</w:t>
      </w:r>
      <w:r>
        <w:rPr>
          <w:spacing w:val="-6"/>
          <w:w w:val="110"/>
        </w:rPr>
        <w:t xml:space="preserve"> </w:t>
      </w:r>
      <w:r>
        <w:rPr>
          <w:w w:val="110"/>
        </w:rPr>
        <w:t>de los medios</w:t>
      </w:r>
      <w:r>
        <w:rPr>
          <w:spacing w:val="24"/>
          <w:w w:val="110"/>
        </w:rPr>
        <w:t xml:space="preserve"> </w:t>
      </w:r>
      <w:r>
        <w:rPr>
          <w:w w:val="110"/>
        </w:rPr>
        <w:t>descritos</w:t>
      </w:r>
      <w:hyperlink w:anchor="_bookmark85" w:history="1">
        <w:r>
          <w:rPr>
            <w:w w:val="110"/>
            <w:position w:val="8"/>
            <w:sz w:val="13"/>
          </w:rPr>
          <w:t>56</w:t>
        </w:r>
      </w:hyperlink>
      <w:r>
        <w:rPr>
          <w:w w:val="110"/>
        </w:rPr>
        <w:t>.</w:t>
      </w:r>
    </w:p>
    <w:p w:rsidR="00B33099" w:rsidRDefault="001F4808">
      <w:pPr>
        <w:pStyle w:val="BodyText"/>
        <w:spacing w:before="113" w:line="292" w:lineRule="auto"/>
        <w:ind w:left="262" w:right="1697" w:firstLine="566"/>
        <w:jc w:val="both"/>
      </w:pPr>
      <w:r>
        <w:rPr>
          <w:w w:val="110"/>
        </w:rPr>
        <w:t>De acuerdo con los resultados del Formulario Único de Registro de Avance a la Gestión (FURAG) publicado en 2016</w:t>
      </w:r>
      <w:hyperlink w:anchor="_bookmark86" w:history="1">
        <w:r>
          <w:rPr>
            <w:w w:val="110"/>
            <w:position w:val="8"/>
            <w:sz w:val="13"/>
          </w:rPr>
          <w:t>57</w:t>
        </w:r>
      </w:hyperlink>
      <w:r>
        <w:rPr>
          <w:w w:val="110"/>
        </w:rPr>
        <w:t>, solo el 28 % de las entidades del orden nacional había asignado presupuesto para llevar a cab</w:t>
      </w:r>
      <w:r>
        <w:rPr>
          <w:w w:val="110"/>
        </w:rPr>
        <w:t xml:space="preserve">o procesos de digitalización que, </w:t>
      </w:r>
      <w:r>
        <w:rPr>
          <w:spacing w:val="-3"/>
          <w:w w:val="110"/>
        </w:rPr>
        <w:t xml:space="preserve">en </w:t>
      </w:r>
      <w:r>
        <w:rPr>
          <w:w w:val="110"/>
        </w:rPr>
        <w:t xml:space="preserve">promedio, correspondía al 1 % del total del presupuesto de las entidades. El 35,19 % </w:t>
      </w:r>
      <w:r>
        <w:rPr>
          <w:spacing w:val="-3"/>
          <w:w w:val="110"/>
        </w:rPr>
        <w:t xml:space="preserve">de </w:t>
      </w:r>
      <w:r>
        <w:rPr>
          <w:w w:val="110"/>
        </w:rPr>
        <w:t>las entidades del orden nacional no realizó digitalización en 2015 y el 64,81 % de las entidades</w:t>
      </w:r>
      <w:r>
        <w:rPr>
          <w:spacing w:val="-14"/>
          <w:w w:val="110"/>
        </w:rPr>
        <w:t xml:space="preserve"> </w:t>
      </w:r>
      <w:r>
        <w:rPr>
          <w:w w:val="110"/>
        </w:rPr>
        <w:t>del</w:t>
      </w:r>
      <w:r>
        <w:rPr>
          <w:spacing w:val="-15"/>
          <w:w w:val="110"/>
        </w:rPr>
        <w:t xml:space="preserve"> </w:t>
      </w:r>
      <w:r>
        <w:rPr>
          <w:w w:val="110"/>
        </w:rPr>
        <w:t>orden</w:t>
      </w:r>
      <w:r>
        <w:rPr>
          <w:spacing w:val="-14"/>
          <w:w w:val="110"/>
        </w:rPr>
        <w:t xml:space="preserve"> </w:t>
      </w:r>
      <w:r>
        <w:rPr>
          <w:w w:val="110"/>
        </w:rPr>
        <w:t>nacional</w:t>
      </w:r>
      <w:r>
        <w:rPr>
          <w:spacing w:val="-15"/>
          <w:w w:val="110"/>
        </w:rPr>
        <w:t xml:space="preserve"> </w:t>
      </w:r>
      <w:r>
        <w:rPr>
          <w:w w:val="110"/>
        </w:rPr>
        <w:t>que</w:t>
      </w:r>
      <w:r>
        <w:rPr>
          <w:spacing w:val="-14"/>
          <w:w w:val="110"/>
        </w:rPr>
        <w:t xml:space="preserve"> </w:t>
      </w:r>
      <w:r>
        <w:rPr>
          <w:w w:val="110"/>
        </w:rPr>
        <w:t>sí</w:t>
      </w:r>
      <w:r>
        <w:rPr>
          <w:spacing w:val="-15"/>
          <w:w w:val="110"/>
        </w:rPr>
        <w:t xml:space="preserve"> </w:t>
      </w:r>
      <w:r>
        <w:rPr>
          <w:w w:val="110"/>
        </w:rPr>
        <w:t>lo</w:t>
      </w:r>
      <w:r>
        <w:rPr>
          <w:spacing w:val="-16"/>
          <w:w w:val="110"/>
        </w:rPr>
        <w:t xml:space="preserve"> </w:t>
      </w:r>
      <w:r>
        <w:rPr>
          <w:w w:val="110"/>
        </w:rPr>
        <w:t>hizo,</w:t>
      </w:r>
      <w:r>
        <w:rPr>
          <w:spacing w:val="-15"/>
          <w:w w:val="110"/>
        </w:rPr>
        <w:t xml:space="preserve"> </w:t>
      </w:r>
      <w:r>
        <w:rPr>
          <w:w w:val="110"/>
        </w:rPr>
        <w:t>indicó</w:t>
      </w:r>
      <w:r>
        <w:rPr>
          <w:spacing w:val="-16"/>
          <w:w w:val="110"/>
        </w:rPr>
        <w:t xml:space="preserve"> </w:t>
      </w:r>
      <w:r>
        <w:rPr>
          <w:w w:val="110"/>
        </w:rPr>
        <w:t>que</w:t>
      </w:r>
      <w:r>
        <w:rPr>
          <w:spacing w:val="-15"/>
          <w:w w:val="110"/>
        </w:rPr>
        <w:t xml:space="preserve"> </w:t>
      </w:r>
      <w:r>
        <w:rPr>
          <w:w w:val="110"/>
        </w:rPr>
        <w:t>mayormente</w:t>
      </w:r>
      <w:r>
        <w:rPr>
          <w:spacing w:val="-16"/>
          <w:w w:val="110"/>
        </w:rPr>
        <w:t xml:space="preserve"> </w:t>
      </w:r>
      <w:r>
        <w:rPr>
          <w:w w:val="110"/>
        </w:rPr>
        <w:t>lo</w:t>
      </w:r>
      <w:r>
        <w:rPr>
          <w:spacing w:val="-14"/>
          <w:w w:val="110"/>
        </w:rPr>
        <w:t xml:space="preserve"> </w:t>
      </w:r>
      <w:r>
        <w:rPr>
          <w:w w:val="110"/>
        </w:rPr>
        <w:t>realiza</w:t>
      </w:r>
      <w:r>
        <w:rPr>
          <w:spacing w:val="-14"/>
          <w:w w:val="110"/>
        </w:rPr>
        <w:t xml:space="preserve"> </w:t>
      </w:r>
      <w:r>
        <w:rPr>
          <w:w w:val="110"/>
        </w:rPr>
        <w:t>para</w:t>
      </w:r>
      <w:r>
        <w:rPr>
          <w:spacing w:val="-15"/>
          <w:w w:val="110"/>
        </w:rPr>
        <w:t xml:space="preserve"> </w:t>
      </w:r>
      <w:r>
        <w:rPr>
          <w:w w:val="110"/>
        </w:rPr>
        <w:t>facilitar</w:t>
      </w:r>
    </w:p>
    <w:p w:rsidR="00B33099" w:rsidRDefault="001F4808">
      <w:pPr>
        <w:pStyle w:val="BodyText"/>
        <w:spacing w:before="7"/>
        <w:rPr>
          <w:sz w:val="8"/>
        </w:rPr>
      </w:pPr>
      <w:r>
        <w:pict>
          <v:line id="_x0000_s1408" alt="" style="position:absolute;z-index:-251626496;mso-wrap-edited:f;mso-width-percent:0;mso-height-percent:0;mso-wrap-distance-left:0;mso-wrap-distance-right:0;mso-position-horizontal-relative:page;mso-width-percent:0;mso-height-percent:0" from="92.15pt,7.5pt" to="236.15pt,7.5pt" strokeweight=".48pt">
            <w10:wrap type="topAndBottom" anchorx="page"/>
          </v:line>
        </w:pict>
      </w:r>
    </w:p>
    <w:p w:rsidR="00B33099" w:rsidRDefault="001F4808">
      <w:pPr>
        <w:spacing w:before="85"/>
        <w:ind w:left="404"/>
        <w:jc w:val="both"/>
        <w:rPr>
          <w:sz w:val="18"/>
        </w:rPr>
      </w:pPr>
      <w:bookmarkStart w:id="104" w:name="_bookmark83"/>
      <w:bookmarkEnd w:id="104"/>
      <w:r>
        <w:rPr>
          <w:spacing w:val="-1"/>
          <w:w w:val="121"/>
          <w:position w:val="6"/>
          <w:sz w:val="11"/>
        </w:rPr>
        <w:t>5</w:t>
      </w:r>
      <w:r>
        <w:rPr>
          <w:w w:val="121"/>
          <w:position w:val="6"/>
          <w:sz w:val="11"/>
        </w:rPr>
        <w:t>4</w:t>
      </w:r>
      <w:r>
        <w:rPr>
          <w:position w:val="6"/>
          <w:sz w:val="11"/>
        </w:rPr>
        <w:t xml:space="preserve"> </w:t>
      </w:r>
      <w:r>
        <w:rPr>
          <w:spacing w:val="4"/>
          <w:position w:val="6"/>
          <w:sz w:val="11"/>
        </w:rPr>
        <w:t xml:space="preserve"> </w:t>
      </w:r>
      <w:r>
        <w:rPr>
          <w:spacing w:val="-1"/>
          <w:w w:val="104"/>
          <w:sz w:val="18"/>
        </w:rPr>
        <w:t>E</w:t>
      </w:r>
      <w:r>
        <w:rPr>
          <w:w w:val="104"/>
          <w:sz w:val="18"/>
        </w:rPr>
        <w:t>n</w:t>
      </w:r>
      <w:r>
        <w:rPr>
          <w:w w:val="115"/>
          <w:sz w:val="18"/>
        </w:rPr>
        <w:t>:</w:t>
      </w:r>
      <w:r>
        <w:rPr>
          <w:spacing w:val="14"/>
          <w:sz w:val="18"/>
        </w:rPr>
        <w:t xml:space="preserve"> </w:t>
      </w:r>
      <w:hyperlink r:id="rId17">
        <w:r>
          <w:rPr>
            <w:color w:val="0000FF"/>
            <w:sz w:val="18"/>
            <w:u w:val="single" w:color="0000FF"/>
          </w:rPr>
          <w:t>h</w:t>
        </w:r>
        <w:r>
          <w:rPr>
            <w:color w:val="0000FF"/>
            <w:w w:val="71"/>
            <w:sz w:val="18"/>
            <w:u w:val="single" w:color="0000FF"/>
          </w:rPr>
          <w:t>tt</w:t>
        </w:r>
        <w:r>
          <w:rPr>
            <w:color w:val="0000FF"/>
            <w:spacing w:val="-1"/>
            <w:w w:val="109"/>
            <w:sz w:val="18"/>
            <w:u w:val="single" w:color="0000FF"/>
          </w:rPr>
          <w:t>p</w:t>
        </w:r>
        <w:r>
          <w:rPr>
            <w:color w:val="0000FF"/>
            <w:spacing w:val="-1"/>
            <w:w w:val="115"/>
            <w:sz w:val="18"/>
            <w:u w:val="single" w:color="0000FF"/>
          </w:rPr>
          <w:t>:</w:t>
        </w:r>
        <w:r>
          <w:rPr>
            <w:color w:val="0000FF"/>
            <w:w w:val="147"/>
            <w:sz w:val="18"/>
            <w:u w:val="single" w:color="0000FF"/>
          </w:rPr>
          <w:t>//</w:t>
        </w:r>
        <w:r>
          <w:rPr>
            <w:color w:val="0000FF"/>
            <w:spacing w:val="-1"/>
            <w:sz w:val="18"/>
            <w:u w:val="single" w:color="0000FF"/>
          </w:rPr>
          <w:t>r</w:t>
        </w:r>
        <w:r>
          <w:rPr>
            <w:color w:val="0000FF"/>
            <w:sz w:val="18"/>
            <w:u w:val="single" w:color="0000FF"/>
          </w:rPr>
          <w:t>e</w:t>
        </w:r>
        <w:r>
          <w:rPr>
            <w:color w:val="0000FF"/>
            <w:spacing w:val="-1"/>
            <w:w w:val="109"/>
            <w:sz w:val="18"/>
            <w:u w:val="single" w:color="0000FF"/>
          </w:rPr>
          <w:t>p</w:t>
        </w:r>
        <w:r>
          <w:rPr>
            <w:color w:val="0000FF"/>
            <w:spacing w:val="-1"/>
            <w:w w:val="104"/>
            <w:sz w:val="18"/>
            <w:u w:val="single" w:color="0000FF"/>
          </w:rPr>
          <w:t>o</w:t>
        </w:r>
        <w:r>
          <w:rPr>
            <w:color w:val="0000FF"/>
            <w:w w:val="104"/>
            <w:sz w:val="18"/>
            <w:u w:val="single" w:color="0000FF"/>
          </w:rPr>
          <w:t>s</w:t>
        </w:r>
        <w:r>
          <w:rPr>
            <w:color w:val="0000FF"/>
            <w:w w:val="114"/>
            <w:sz w:val="18"/>
            <w:u w:val="single" w:color="0000FF"/>
          </w:rPr>
          <w:t>i</w:t>
        </w:r>
        <w:r>
          <w:rPr>
            <w:color w:val="0000FF"/>
            <w:w w:val="71"/>
            <w:sz w:val="18"/>
            <w:u w:val="single" w:color="0000FF"/>
          </w:rPr>
          <w:t>t</w:t>
        </w:r>
        <w:r>
          <w:rPr>
            <w:color w:val="0000FF"/>
            <w:spacing w:val="-1"/>
            <w:w w:val="104"/>
            <w:sz w:val="18"/>
            <w:u w:val="single" w:color="0000FF"/>
          </w:rPr>
          <w:t>or</w:t>
        </w:r>
        <w:r>
          <w:rPr>
            <w:color w:val="0000FF"/>
            <w:w w:val="104"/>
            <w:sz w:val="18"/>
            <w:u w:val="single" w:color="0000FF"/>
          </w:rPr>
          <w:t>i</w:t>
        </w:r>
        <w:r>
          <w:rPr>
            <w:color w:val="0000FF"/>
            <w:spacing w:val="-1"/>
            <w:w w:val="111"/>
            <w:sz w:val="18"/>
            <w:u w:val="single" w:color="0000FF"/>
          </w:rPr>
          <w:t>o.</w:t>
        </w:r>
        <w:r>
          <w:rPr>
            <w:color w:val="0000FF"/>
            <w:spacing w:val="-1"/>
            <w:w w:val="120"/>
            <w:sz w:val="18"/>
            <w:u w:val="single" w:color="0000FF"/>
          </w:rPr>
          <w:t>a</w:t>
        </w:r>
        <w:r>
          <w:rPr>
            <w:color w:val="0000FF"/>
            <w:spacing w:val="-1"/>
            <w:w w:val="105"/>
            <w:sz w:val="18"/>
            <w:u w:val="single" w:color="0000FF"/>
          </w:rPr>
          <w:t>r</w:t>
        </w:r>
        <w:r>
          <w:rPr>
            <w:color w:val="0000FF"/>
            <w:w w:val="105"/>
            <w:sz w:val="18"/>
            <w:u w:val="single" w:color="0000FF"/>
          </w:rPr>
          <w:t>c</w:t>
        </w:r>
        <w:r>
          <w:rPr>
            <w:color w:val="0000FF"/>
            <w:sz w:val="18"/>
            <w:u w:val="single" w:color="0000FF"/>
          </w:rPr>
          <w:t>h</w:t>
        </w:r>
        <w:r>
          <w:rPr>
            <w:color w:val="0000FF"/>
            <w:w w:val="114"/>
            <w:sz w:val="18"/>
            <w:u w:val="single" w:color="0000FF"/>
          </w:rPr>
          <w:t>i</w:t>
        </w:r>
        <w:r>
          <w:rPr>
            <w:color w:val="0000FF"/>
            <w:w w:val="102"/>
            <w:sz w:val="18"/>
            <w:u w:val="single" w:color="0000FF"/>
          </w:rPr>
          <w:t>v</w:t>
        </w:r>
        <w:r>
          <w:rPr>
            <w:color w:val="0000FF"/>
            <w:spacing w:val="-3"/>
            <w:w w:val="106"/>
            <w:sz w:val="18"/>
            <w:u w:val="single" w:color="0000FF"/>
          </w:rPr>
          <w:t>o</w:t>
        </w:r>
        <w:r>
          <w:rPr>
            <w:color w:val="0000FF"/>
            <w:spacing w:val="1"/>
            <w:w w:val="123"/>
            <w:sz w:val="18"/>
            <w:u w:val="single" w:color="0000FF"/>
          </w:rPr>
          <w:t>g</w:t>
        </w:r>
        <w:r>
          <w:rPr>
            <w:color w:val="0000FF"/>
            <w:w w:val="104"/>
            <w:sz w:val="18"/>
            <w:u w:val="single" w:color="0000FF"/>
          </w:rPr>
          <w:t>e</w:t>
        </w:r>
        <w:r>
          <w:rPr>
            <w:color w:val="0000FF"/>
            <w:sz w:val="18"/>
            <w:u w:val="single" w:color="0000FF"/>
          </w:rPr>
          <w:t>n</w:t>
        </w:r>
        <w:r>
          <w:rPr>
            <w:color w:val="0000FF"/>
            <w:w w:val="104"/>
            <w:sz w:val="18"/>
            <w:u w:val="single" w:color="0000FF"/>
          </w:rPr>
          <w:t>e</w:t>
        </w:r>
        <w:r>
          <w:rPr>
            <w:color w:val="0000FF"/>
            <w:spacing w:val="-1"/>
            <w:w w:val="110"/>
            <w:sz w:val="18"/>
            <w:u w:val="single" w:color="0000FF"/>
          </w:rPr>
          <w:t>ra</w:t>
        </w:r>
        <w:r>
          <w:rPr>
            <w:color w:val="0000FF"/>
            <w:spacing w:val="-1"/>
            <w:w w:val="98"/>
            <w:sz w:val="18"/>
            <w:u w:val="single" w:color="0000FF"/>
          </w:rPr>
          <w:t>l</w:t>
        </w:r>
        <w:r>
          <w:rPr>
            <w:color w:val="0000FF"/>
            <w:spacing w:val="-1"/>
            <w:w w:val="122"/>
            <w:sz w:val="18"/>
            <w:u w:val="single" w:color="0000FF"/>
          </w:rPr>
          <w:t>.</w:t>
        </w:r>
        <w:r>
          <w:rPr>
            <w:color w:val="0000FF"/>
            <w:spacing w:val="1"/>
            <w:w w:val="123"/>
            <w:sz w:val="18"/>
            <w:u w:val="single" w:color="0000FF"/>
          </w:rPr>
          <w:t>g</w:t>
        </w:r>
        <w:r>
          <w:rPr>
            <w:color w:val="0000FF"/>
            <w:spacing w:val="-1"/>
            <w:w w:val="104"/>
            <w:sz w:val="18"/>
            <w:u w:val="single" w:color="0000FF"/>
          </w:rPr>
          <w:t>o</w:t>
        </w:r>
        <w:r>
          <w:rPr>
            <w:color w:val="0000FF"/>
            <w:w w:val="104"/>
            <w:sz w:val="18"/>
            <w:u w:val="single" w:color="0000FF"/>
          </w:rPr>
          <w:t>v</w:t>
        </w:r>
        <w:r>
          <w:rPr>
            <w:color w:val="0000FF"/>
            <w:spacing w:val="-1"/>
            <w:w w:val="122"/>
            <w:sz w:val="18"/>
            <w:u w:val="single" w:color="0000FF"/>
          </w:rPr>
          <w:t>.</w:t>
        </w:r>
        <w:r>
          <w:rPr>
            <w:color w:val="0000FF"/>
            <w:w w:val="112"/>
            <w:sz w:val="18"/>
            <w:u w:val="single" w:color="0000FF"/>
          </w:rPr>
          <w:t>c</w:t>
        </w:r>
        <w:r>
          <w:rPr>
            <w:color w:val="0000FF"/>
            <w:spacing w:val="-1"/>
            <w:w w:val="123"/>
            <w:sz w:val="18"/>
            <w:u w:val="single" w:color="0000FF"/>
          </w:rPr>
          <w:t>o</w:t>
        </w:r>
        <w:r>
          <w:rPr>
            <w:color w:val="0000FF"/>
            <w:w w:val="123"/>
            <w:sz w:val="18"/>
            <w:u w:val="single" w:color="0000FF"/>
          </w:rPr>
          <w:t>/</w:t>
        </w:r>
        <w:r>
          <w:rPr>
            <w:color w:val="0000FF"/>
            <w:spacing w:val="-1"/>
            <w:sz w:val="18"/>
            <w:u w:val="single" w:color="0000FF"/>
          </w:rPr>
          <w:t>r</w:t>
        </w:r>
        <w:r>
          <w:rPr>
            <w:color w:val="0000FF"/>
            <w:sz w:val="18"/>
            <w:u w:val="single" w:color="0000FF"/>
          </w:rPr>
          <w:t>e</w:t>
        </w:r>
        <w:r>
          <w:rPr>
            <w:color w:val="0000FF"/>
            <w:spacing w:val="-1"/>
            <w:w w:val="109"/>
            <w:sz w:val="18"/>
            <w:u w:val="single" w:color="0000FF"/>
          </w:rPr>
          <w:t>p</w:t>
        </w:r>
        <w:r>
          <w:rPr>
            <w:color w:val="0000FF"/>
            <w:spacing w:val="-1"/>
            <w:w w:val="104"/>
            <w:sz w:val="18"/>
            <w:u w:val="single" w:color="0000FF"/>
          </w:rPr>
          <w:t>o</w:t>
        </w:r>
        <w:r>
          <w:rPr>
            <w:color w:val="0000FF"/>
            <w:w w:val="104"/>
            <w:sz w:val="18"/>
            <w:u w:val="single" w:color="0000FF"/>
          </w:rPr>
          <w:t>s</w:t>
        </w:r>
        <w:r>
          <w:rPr>
            <w:color w:val="0000FF"/>
            <w:w w:val="114"/>
            <w:sz w:val="18"/>
            <w:u w:val="single" w:color="0000FF"/>
          </w:rPr>
          <w:t>i</w:t>
        </w:r>
        <w:r>
          <w:rPr>
            <w:color w:val="0000FF"/>
            <w:w w:val="71"/>
            <w:sz w:val="18"/>
            <w:u w:val="single" w:color="0000FF"/>
          </w:rPr>
          <w:t>t</w:t>
        </w:r>
        <w:r>
          <w:rPr>
            <w:color w:val="0000FF"/>
            <w:spacing w:val="-1"/>
            <w:w w:val="104"/>
            <w:sz w:val="18"/>
            <w:u w:val="single" w:color="0000FF"/>
          </w:rPr>
          <w:t>or</w:t>
        </w:r>
        <w:r>
          <w:rPr>
            <w:color w:val="0000FF"/>
            <w:w w:val="104"/>
            <w:sz w:val="18"/>
            <w:u w:val="single" w:color="0000FF"/>
          </w:rPr>
          <w:t>i</w:t>
        </w:r>
        <w:r>
          <w:rPr>
            <w:color w:val="0000FF"/>
            <w:spacing w:val="-3"/>
            <w:w w:val="106"/>
            <w:sz w:val="18"/>
            <w:u w:val="single" w:color="0000FF"/>
          </w:rPr>
          <w:t>o</w:t>
        </w:r>
        <w:r>
          <w:rPr>
            <w:color w:val="0000FF"/>
            <w:w w:val="147"/>
            <w:sz w:val="18"/>
            <w:u w:val="single" w:color="0000FF"/>
          </w:rPr>
          <w:t>/</w:t>
        </w:r>
        <w:r>
          <w:rPr>
            <w:color w:val="0000FF"/>
            <w:w w:val="114"/>
            <w:sz w:val="18"/>
            <w:u w:val="single" w:color="0000FF"/>
          </w:rPr>
          <w:t>i</w:t>
        </w:r>
        <w:r>
          <w:rPr>
            <w:color w:val="0000FF"/>
            <w:w w:val="71"/>
            <w:sz w:val="18"/>
            <w:u w:val="single" w:color="0000FF"/>
          </w:rPr>
          <w:t>t</w:t>
        </w:r>
        <w:r>
          <w:rPr>
            <w:color w:val="0000FF"/>
            <w:spacing w:val="-3"/>
            <w:w w:val="104"/>
            <w:sz w:val="18"/>
            <w:u w:val="single" w:color="0000FF"/>
          </w:rPr>
          <w:t>e</w:t>
        </w:r>
        <w:r>
          <w:rPr>
            <w:color w:val="0000FF"/>
            <w:w w:val="96"/>
            <w:sz w:val="18"/>
            <w:u w:val="single" w:color="0000FF"/>
          </w:rPr>
          <w:t>m</w:t>
        </w:r>
        <w:r>
          <w:rPr>
            <w:color w:val="0000FF"/>
            <w:w w:val="102"/>
            <w:sz w:val="18"/>
            <w:u w:val="single" w:color="0000FF"/>
          </w:rPr>
          <w:t>s</w:t>
        </w:r>
        <w:r>
          <w:rPr>
            <w:color w:val="0000FF"/>
            <w:w w:val="147"/>
            <w:sz w:val="18"/>
            <w:u w:val="single" w:color="0000FF"/>
          </w:rPr>
          <w:t>/</w:t>
        </w:r>
        <w:r>
          <w:rPr>
            <w:color w:val="0000FF"/>
            <w:w w:val="102"/>
            <w:sz w:val="18"/>
            <w:u w:val="single" w:color="0000FF"/>
          </w:rPr>
          <w:t>s</w:t>
        </w:r>
        <w:r>
          <w:rPr>
            <w:color w:val="0000FF"/>
            <w:sz w:val="18"/>
            <w:u w:val="single" w:color="0000FF"/>
          </w:rPr>
          <w:t>h</w:t>
        </w:r>
        <w:r>
          <w:rPr>
            <w:color w:val="0000FF"/>
            <w:spacing w:val="-1"/>
            <w:w w:val="106"/>
            <w:sz w:val="18"/>
            <w:u w:val="single" w:color="0000FF"/>
          </w:rPr>
          <w:t>o</w:t>
        </w:r>
        <w:r>
          <w:rPr>
            <w:color w:val="0000FF"/>
            <w:w w:val="106"/>
            <w:sz w:val="18"/>
            <w:u w:val="single" w:color="0000FF"/>
          </w:rPr>
          <w:t>w</w:t>
        </w:r>
        <w:r>
          <w:rPr>
            <w:color w:val="0000FF"/>
            <w:w w:val="147"/>
            <w:sz w:val="18"/>
            <w:u w:val="single" w:color="0000FF"/>
          </w:rPr>
          <w:t>/</w:t>
        </w:r>
        <w:r>
          <w:rPr>
            <w:color w:val="0000FF"/>
            <w:spacing w:val="-1"/>
            <w:w w:val="121"/>
            <w:sz w:val="18"/>
            <w:u w:val="single" w:color="0000FF"/>
          </w:rPr>
          <w:t>4</w:t>
        </w:r>
        <w:r>
          <w:rPr>
            <w:color w:val="0000FF"/>
            <w:w w:val="121"/>
            <w:sz w:val="18"/>
            <w:u w:val="single" w:color="0000FF"/>
          </w:rPr>
          <w:t>9</w:t>
        </w:r>
      </w:hyperlink>
    </w:p>
    <w:p w:rsidR="00B33099" w:rsidRDefault="001F4808">
      <w:pPr>
        <w:spacing w:before="73" w:line="254" w:lineRule="auto"/>
        <w:ind w:left="263" w:right="1698" w:firstLine="141"/>
        <w:jc w:val="both"/>
        <w:rPr>
          <w:sz w:val="18"/>
        </w:rPr>
      </w:pPr>
      <w:bookmarkStart w:id="105" w:name="_bookmark84"/>
      <w:bookmarkEnd w:id="105"/>
      <w:r>
        <w:rPr>
          <w:w w:val="105"/>
          <w:position w:val="6"/>
          <w:sz w:val="11"/>
        </w:rPr>
        <w:t xml:space="preserve">55 </w:t>
      </w:r>
      <w:r>
        <w:rPr>
          <w:w w:val="105"/>
          <w:sz w:val="18"/>
        </w:rPr>
        <w:t xml:space="preserve">Este concepto ha sido usado y difundido por el Archivo General de la Nación desde hace 25 años. Mientras que el término automatización ha sido empleado por esta Entidad para indicar las actividades que permiten agilizar el flujo de información mediante la </w:t>
      </w:r>
      <w:r>
        <w:rPr>
          <w:w w:val="105"/>
          <w:sz w:val="18"/>
        </w:rPr>
        <w:t>utilización de sistemas informáticos (Archivo General de la Nación, 2017).</w:t>
      </w:r>
    </w:p>
    <w:p w:rsidR="00B33099" w:rsidRDefault="001F4808">
      <w:pPr>
        <w:spacing w:before="4" w:line="254" w:lineRule="auto"/>
        <w:ind w:left="263" w:right="1695" w:firstLine="141"/>
        <w:jc w:val="both"/>
        <w:rPr>
          <w:sz w:val="18"/>
        </w:rPr>
      </w:pPr>
      <w:bookmarkStart w:id="106" w:name="_bookmark85"/>
      <w:bookmarkEnd w:id="106"/>
      <w:r>
        <w:rPr>
          <w:w w:val="105"/>
          <w:position w:val="6"/>
          <w:sz w:val="11"/>
        </w:rPr>
        <w:t xml:space="preserve">56 </w:t>
      </w:r>
      <w:r>
        <w:rPr>
          <w:w w:val="105"/>
          <w:sz w:val="18"/>
        </w:rPr>
        <w:t>La digitalización que no implica la eliminación del documento original análogo puede tener, al menos, tres tipos de aplicaciones: (i) digitalización con fines de control y trámit</w:t>
      </w:r>
      <w:r>
        <w:rPr>
          <w:w w:val="105"/>
          <w:sz w:val="18"/>
        </w:rPr>
        <w:t>e; (ii) digitalización con fines archivísticos;</w:t>
      </w:r>
    </w:p>
    <w:p w:rsidR="00B33099" w:rsidRDefault="001F4808">
      <w:pPr>
        <w:spacing w:before="2"/>
        <w:ind w:left="263"/>
        <w:jc w:val="both"/>
        <w:rPr>
          <w:sz w:val="18"/>
        </w:rPr>
      </w:pPr>
      <w:r>
        <w:rPr>
          <w:w w:val="105"/>
          <w:sz w:val="18"/>
        </w:rPr>
        <w:t>(iii) digitalización con fines de contingencia y continuidad del negocio.</w:t>
      </w:r>
    </w:p>
    <w:p w:rsidR="00B33099" w:rsidRDefault="001F4808">
      <w:pPr>
        <w:spacing w:before="73"/>
        <w:ind w:left="404"/>
        <w:jc w:val="both"/>
        <w:rPr>
          <w:sz w:val="18"/>
        </w:rPr>
      </w:pPr>
      <w:bookmarkStart w:id="107" w:name="_bookmark86"/>
      <w:bookmarkEnd w:id="107"/>
      <w:r>
        <w:rPr>
          <w:w w:val="115"/>
          <w:position w:val="6"/>
          <w:sz w:val="11"/>
        </w:rPr>
        <w:t xml:space="preserve">57 </w:t>
      </w:r>
      <w:r>
        <w:rPr>
          <w:w w:val="115"/>
          <w:sz w:val="18"/>
        </w:rPr>
        <w:t>Evalúa la vigencia 2015.</w:t>
      </w:r>
    </w:p>
    <w:p w:rsidR="00B33099" w:rsidRDefault="00B33099">
      <w:pPr>
        <w:jc w:val="both"/>
        <w:rPr>
          <w:sz w:val="18"/>
        </w:rPr>
        <w:sectPr w:rsidR="00B33099">
          <w:pgSz w:w="12240" w:h="15840"/>
          <w:pgMar w:top="1420" w:right="0" w:bottom="1020" w:left="1580" w:header="0" w:footer="838" w:gutter="0"/>
          <w:cols w:space="720"/>
        </w:sectPr>
      </w:pPr>
    </w:p>
    <w:p w:rsidR="00B33099" w:rsidRDefault="001F4808">
      <w:pPr>
        <w:pStyle w:val="BodyText"/>
        <w:spacing w:before="91" w:line="292" w:lineRule="auto"/>
        <w:ind w:left="263" w:right="1696"/>
        <w:jc w:val="both"/>
      </w:pPr>
      <w:r>
        <w:rPr>
          <w:w w:val="110"/>
        </w:rPr>
        <w:lastRenderedPageBreak/>
        <w:t>la consulta de los documentos sin eliminar el original (47,53 %), así como para reducir el consumo de papel (24,69 %), situaciones que indican el uso de medios electrónicos principalmente</w:t>
      </w:r>
      <w:r>
        <w:rPr>
          <w:spacing w:val="-19"/>
          <w:w w:val="110"/>
        </w:rPr>
        <w:t xml:space="preserve"> </w:t>
      </w:r>
      <w:r>
        <w:rPr>
          <w:w w:val="110"/>
        </w:rPr>
        <w:t>para</w:t>
      </w:r>
      <w:r>
        <w:rPr>
          <w:spacing w:val="-18"/>
          <w:w w:val="110"/>
        </w:rPr>
        <w:t xml:space="preserve"> </w:t>
      </w:r>
      <w:r>
        <w:rPr>
          <w:w w:val="110"/>
        </w:rPr>
        <w:t>la</w:t>
      </w:r>
      <w:r>
        <w:rPr>
          <w:spacing w:val="-19"/>
          <w:w w:val="110"/>
        </w:rPr>
        <w:t xml:space="preserve"> </w:t>
      </w:r>
      <w:r>
        <w:rPr>
          <w:w w:val="110"/>
        </w:rPr>
        <w:t>gestión</w:t>
      </w:r>
      <w:r>
        <w:rPr>
          <w:spacing w:val="-18"/>
          <w:w w:val="110"/>
        </w:rPr>
        <w:t xml:space="preserve"> </w:t>
      </w:r>
      <w:r>
        <w:rPr>
          <w:w w:val="110"/>
        </w:rPr>
        <w:t>de</w:t>
      </w:r>
      <w:r>
        <w:rPr>
          <w:spacing w:val="-18"/>
          <w:w w:val="110"/>
        </w:rPr>
        <w:t xml:space="preserve"> </w:t>
      </w:r>
      <w:r>
        <w:rPr>
          <w:w w:val="110"/>
        </w:rPr>
        <w:t>los</w:t>
      </w:r>
      <w:r>
        <w:rPr>
          <w:spacing w:val="-18"/>
          <w:w w:val="110"/>
        </w:rPr>
        <w:t xml:space="preserve"> </w:t>
      </w:r>
      <w:r>
        <w:rPr>
          <w:w w:val="110"/>
        </w:rPr>
        <w:t>documentos</w:t>
      </w:r>
      <w:r>
        <w:rPr>
          <w:spacing w:val="-18"/>
          <w:w w:val="110"/>
        </w:rPr>
        <w:t xml:space="preserve"> </w:t>
      </w:r>
      <w:r>
        <w:rPr>
          <w:w w:val="110"/>
        </w:rPr>
        <w:t>de</w:t>
      </w:r>
      <w:r>
        <w:rPr>
          <w:spacing w:val="-18"/>
          <w:w w:val="110"/>
        </w:rPr>
        <w:t xml:space="preserve"> </w:t>
      </w:r>
      <w:r>
        <w:rPr>
          <w:w w:val="110"/>
        </w:rPr>
        <w:t>las</w:t>
      </w:r>
      <w:r>
        <w:rPr>
          <w:spacing w:val="-18"/>
          <w:w w:val="110"/>
        </w:rPr>
        <w:t xml:space="preserve"> </w:t>
      </w:r>
      <w:r>
        <w:rPr>
          <w:w w:val="110"/>
        </w:rPr>
        <w:t>entidades</w:t>
      </w:r>
      <w:r>
        <w:rPr>
          <w:spacing w:val="-19"/>
          <w:w w:val="110"/>
        </w:rPr>
        <w:t xml:space="preserve"> </w:t>
      </w:r>
      <w:r>
        <w:rPr>
          <w:w w:val="110"/>
        </w:rPr>
        <w:t>públicas</w:t>
      </w:r>
      <w:r>
        <w:rPr>
          <w:spacing w:val="-18"/>
          <w:w w:val="110"/>
        </w:rPr>
        <w:t xml:space="preserve"> </w:t>
      </w:r>
      <w:r>
        <w:rPr>
          <w:w w:val="110"/>
        </w:rPr>
        <w:t>(</w:t>
      </w:r>
      <w:hyperlink w:anchor="_bookmark87" w:history="1">
        <w:r>
          <w:rPr>
            <w:w w:val="110"/>
          </w:rPr>
          <w:t>Gráfico</w:t>
        </w:r>
        <w:r>
          <w:rPr>
            <w:spacing w:val="-18"/>
            <w:w w:val="110"/>
          </w:rPr>
          <w:t xml:space="preserve"> </w:t>
        </w:r>
        <w:r>
          <w:rPr>
            <w:w w:val="110"/>
          </w:rPr>
          <w:t>2</w:t>
        </w:r>
      </w:hyperlink>
      <w:r>
        <w:rPr>
          <w:w w:val="110"/>
        </w:rPr>
        <w:t>).</w:t>
      </w:r>
      <w:r>
        <w:rPr>
          <w:spacing w:val="-18"/>
          <w:w w:val="110"/>
        </w:rPr>
        <w:t xml:space="preserve"> </w:t>
      </w:r>
      <w:r>
        <w:rPr>
          <w:w w:val="110"/>
        </w:rPr>
        <w:t>No obstante, la actual evaluación de la digitalización</w:t>
      </w:r>
      <w:hyperlink w:anchor="_bookmark88" w:history="1">
        <w:r>
          <w:rPr>
            <w:w w:val="110"/>
            <w:position w:val="8"/>
            <w:sz w:val="13"/>
          </w:rPr>
          <w:t>58</w:t>
        </w:r>
      </w:hyperlink>
      <w:r>
        <w:rPr>
          <w:w w:val="110"/>
          <w:position w:val="8"/>
          <w:sz w:val="13"/>
        </w:rPr>
        <w:t xml:space="preserve"> </w:t>
      </w:r>
      <w:r>
        <w:rPr>
          <w:w w:val="110"/>
        </w:rPr>
        <w:t xml:space="preserve">no permite determinar si los datos contenidos en los documentos surten los procesos de generación y recolección, que son requeridos </w:t>
      </w:r>
      <w:r>
        <w:rPr>
          <w:w w:val="110"/>
        </w:rPr>
        <w:t>para que hagan parte de la cadena de valor de la explotación de datos. Esto, porque el proceso de transformación de un documento físico en digital no implica, por</w:t>
      </w:r>
      <w:r>
        <w:rPr>
          <w:spacing w:val="-33"/>
          <w:w w:val="110"/>
        </w:rPr>
        <w:t xml:space="preserve"> </w:t>
      </w:r>
      <w:r>
        <w:rPr>
          <w:w w:val="110"/>
        </w:rPr>
        <w:t>sí mismo, que se hayan incorporado las condiciones para generar datos</w:t>
      </w:r>
      <w:r>
        <w:rPr>
          <w:spacing w:val="-18"/>
          <w:w w:val="110"/>
        </w:rPr>
        <w:t xml:space="preserve"> </w:t>
      </w:r>
      <w:r>
        <w:rPr>
          <w:w w:val="110"/>
        </w:rPr>
        <w:t>aprovechables.</w:t>
      </w:r>
    </w:p>
    <w:p w:rsidR="00B33099" w:rsidRDefault="001F4808">
      <w:pPr>
        <w:pStyle w:val="Heading2"/>
        <w:spacing w:before="242"/>
        <w:ind w:left="2327"/>
      </w:pPr>
      <w:bookmarkStart w:id="108" w:name="_bookmark87"/>
      <w:bookmarkEnd w:id="108"/>
      <w:r>
        <w:rPr>
          <w:w w:val="110"/>
        </w:rPr>
        <w:t xml:space="preserve">Gráfico </w:t>
      </w:r>
      <w:r>
        <w:rPr>
          <w:w w:val="110"/>
        </w:rPr>
        <w:t>2. Propósito de la digitalización</w:t>
      </w:r>
    </w:p>
    <w:p w:rsidR="00B33099" w:rsidRDefault="00B33099">
      <w:pPr>
        <w:pStyle w:val="BodyText"/>
        <w:spacing w:before="5"/>
        <w:rPr>
          <w:rFonts w:ascii="Century Gothic"/>
          <w:b/>
          <w:sz w:val="8"/>
        </w:rPr>
      </w:pPr>
    </w:p>
    <w:p w:rsidR="00B33099" w:rsidRDefault="001F4808">
      <w:pPr>
        <w:spacing w:before="110" w:after="48"/>
        <w:ind w:left="843"/>
        <w:rPr>
          <w:sz w:val="18"/>
        </w:rPr>
      </w:pPr>
      <w:r>
        <w:rPr>
          <w:w w:val="120"/>
          <w:sz w:val="18"/>
        </w:rPr>
        <w:t>47,53%</w:t>
      </w:r>
    </w:p>
    <w:p w:rsidR="00B33099" w:rsidRDefault="001F4808">
      <w:pPr>
        <w:pStyle w:val="BodyText"/>
        <w:ind w:left="255"/>
        <w:rPr>
          <w:sz w:val="20"/>
        </w:rPr>
      </w:pPr>
      <w:r>
        <w:rPr>
          <w:sz w:val="20"/>
        </w:rPr>
      </w:r>
      <w:r>
        <w:rPr>
          <w:sz w:val="20"/>
        </w:rPr>
        <w:pict>
          <v:group id="_x0000_s1391" alt="" style="width:451.05pt;height:74pt;mso-position-horizontal-relative:char;mso-position-vertical-relative:line" coordsize="9021,1480">
            <v:rect id="_x0000_s1392" alt="" style="position:absolute;left:457;width:901;height:1413" fillcolor="#2e75b6" stroked="f"/>
            <v:rect id="_x0000_s1393" alt="" style="position:absolute;left:2259;top:678;width:901;height:734" fillcolor="#2e75b6" stroked="f"/>
            <v:rect id="_x0000_s1394" alt="" style="position:absolute;left:4060;top:752;width:901;height:661" fillcolor="#2e75b6" stroked="f"/>
            <v:rect id="_x0000_s1395" alt="" style="position:absolute;left:5861;top:1082;width:901;height:331" fillcolor="#2e75b6" stroked="f"/>
            <v:line id="_x0000_s1396" alt="" style="position:absolute" from="7663,1385" to="8563,1385" strokecolor="#2e75b6" strokeweight=".97083mm"/>
            <v:line id="_x0000_s1397" alt="" style="position:absolute" from="8,1413" to="9014,1413" strokecolor="#dadada"/>
            <v:line id="_x0000_s1398" alt="" style="position:absolute" from="8,1413" to="8,1480" strokecolor="#dadada"/>
            <v:line id="_x0000_s1399" alt="" style="position:absolute" from="1808,1413" to="1808,1480" strokecolor="#dadada"/>
            <v:line id="_x0000_s1400" alt="" style="position:absolute" from="3610,1413" to="3610,1480" strokecolor="#dadada"/>
            <v:line id="_x0000_s1401" alt="" style="position:absolute" from="5410,1413" to="5410,1480" strokecolor="#dadada"/>
            <v:line id="_x0000_s1402" alt="" style="position:absolute" from="7213,1413" to="7213,1480" strokecolor="#dadada"/>
            <v:line id="_x0000_s1403" alt="" style="position:absolute" from="9013,1413" to="9013,1480" strokecolor="#dadada"/>
            <v:shape id="_x0000_s1404" type="#_x0000_t202" alt="" style="position:absolute;left:2389;top:353;width:660;height:234;mso-wrap-style:square;v-text-anchor:top" filled="f" stroked="f">
              <v:textbox inset="0,0,0,0">
                <w:txbxContent>
                  <w:p w:rsidR="00B33099" w:rsidRDefault="001F4808">
                    <w:pPr>
                      <w:spacing w:before="9"/>
                      <w:rPr>
                        <w:sz w:val="18"/>
                      </w:rPr>
                    </w:pPr>
                    <w:r>
                      <w:rPr>
                        <w:w w:val="120"/>
                        <w:sz w:val="18"/>
                      </w:rPr>
                      <w:t>24,69%</w:t>
                    </w:r>
                  </w:p>
                </w:txbxContent>
              </v:textbox>
            </v:shape>
            <v:shape id="_x0000_s1405" type="#_x0000_t202" alt="" style="position:absolute;left:4190;top:427;width:660;height:234;mso-wrap-style:square;v-text-anchor:top" filled="f" stroked="f">
              <v:textbox inset="0,0,0,0">
                <w:txbxContent>
                  <w:p w:rsidR="00B33099" w:rsidRDefault="001F4808">
                    <w:pPr>
                      <w:spacing w:before="9"/>
                      <w:rPr>
                        <w:sz w:val="18"/>
                      </w:rPr>
                    </w:pPr>
                    <w:r>
                      <w:rPr>
                        <w:w w:val="120"/>
                        <w:sz w:val="18"/>
                      </w:rPr>
                      <w:t>22,22%</w:t>
                    </w:r>
                  </w:p>
                </w:txbxContent>
              </v:textbox>
            </v:shape>
            <v:shape id="_x0000_s1406" type="#_x0000_t202" alt="" style="position:absolute;left:6093;top:769;width:660;height:234;mso-wrap-style:square;v-text-anchor:top" filled="f" stroked="f">
              <v:textbox inset="0,0,0,0">
                <w:txbxContent>
                  <w:p w:rsidR="00B33099" w:rsidRDefault="001F4808">
                    <w:pPr>
                      <w:spacing w:before="9"/>
                      <w:rPr>
                        <w:sz w:val="18"/>
                      </w:rPr>
                    </w:pPr>
                    <w:r>
                      <w:rPr>
                        <w:w w:val="120"/>
                        <w:sz w:val="18"/>
                      </w:rPr>
                      <w:t>11,11%</w:t>
                    </w:r>
                  </w:p>
                </w:txbxContent>
              </v:textbox>
            </v:shape>
            <v:shape id="_x0000_s1407" type="#_x0000_t202" alt="" style="position:absolute;left:7848;top:1032;width:550;height:234;mso-wrap-style:square;v-text-anchor:top" filled="f" stroked="f">
              <v:textbox inset="0,0,0,0">
                <w:txbxContent>
                  <w:p w:rsidR="00B33099" w:rsidRDefault="001F4808">
                    <w:pPr>
                      <w:spacing w:before="9"/>
                      <w:rPr>
                        <w:sz w:val="18"/>
                      </w:rPr>
                    </w:pPr>
                    <w:r>
                      <w:rPr>
                        <w:w w:val="120"/>
                        <w:sz w:val="18"/>
                      </w:rPr>
                      <w:t>1,85%</w:t>
                    </w:r>
                  </w:p>
                </w:txbxContent>
              </v:textbox>
            </v:shape>
            <w10:anchorlock/>
          </v:group>
        </w:pict>
      </w:r>
    </w:p>
    <w:p w:rsidR="00B33099" w:rsidRDefault="00B33099">
      <w:pPr>
        <w:rPr>
          <w:sz w:val="20"/>
        </w:rPr>
        <w:sectPr w:rsidR="00B33099">
          <w:footerReference w:type="default" r:id="rId18"/>
          <w:pgSz w:w="12240" w:h="15840"/>
          <w:pgMar w:top="1420" w:right="0" w:bottom="1020" w:left="1580" w:header="0" w:footer="838" w:gutter="0"/>
          <w:pgNumType w:start="38"/>
          <w:cols w:space="720"/>
        </w:sectPr>
      </w:pPr>
    </w:p>
    <w:p w:rsidR="00B33099" w:rsidRDefault="001F4808">
      <w:pPr>
        <w:spacing w:before="43" w:line="254" w:lineRule="auto"/>
        <w:ind w:left="661" w:hanging="49"/>
        <w:jc w:val="both"/>
        <w:rPr>
          <w:sz w:val="20"/>
        </w:rPr>
      </w:pPr>
      <w:r>
        <w:rPr>
          <w:w w:val="105"/>
          <w:sz w:val="20"/>
        </w:rPr>
        <w:t>Con fines de consulta sin eliminación</w:t>
      </w:r>
    </w:p>
    <w:p w:rsidR="00B33099" w:rsidRDefault="001F4808">
      <w:pPr>
        <w:spacing w:before="43" w:line="254" w:lineRule="auto"/>
        <w:ind w:left="412" w:firstLine="41"/>
        <w:rPr>
          <w:sz w:val="20"/>
        </w:rPr>
      </w:pPr>
      <w:r>
        <w:br w:type="column"/>
      </w:r>
      <w:r>
        <w:rPr>
          <w:w w:val="105"/>
          <w:sz w:val="20"/>
        </w:rPr>
        <w:t>Por reducción del consumo de papel</w:t>
      </w:r>
    </w:p>
    <w:p w:rsidR="00B33099" w:rsidRDefault="001F4808">
      <w:pPr>
        <w:spacing w:before="43" w:line="254" w:lineRule="auto"/>
        <w:ind w:left="785" w:hanging="715"/>
        <w:rPr>
          <w:sz w:val="20"/>
        </w:rPr>
      </w:pPr>
      <w:r>
        <w:br w:type="column"/>
      </w:r>
      <w:r>
        <w:rPr>
          <w:w w:val="105"/>
          <w:sz w:val="20"/>
        </w:rPr>
        <w:t>Aplicación de TRD o TVD</w:t>
      </w:r>
    </w:p>
    <w:p w:rsidR="00B33099" w:rsidRDefault="001F4808">
      <w:pPr>
        <w:spacing w:before="43" w:line="254" w:lineRule="auto"/>
        <w:ind w:left="533" w:hanging="249"/>
        <w:rPr>
          <w:sz w:val="20"/>
        </w:rPr>
      </w:pPr>
      <w:r>
        <w:br w:type="column"/>
      </w:r>
      <w:r>
        <w:rPr>
          <w:w w:val="105"/>
          <w:sz w:val="20"/>
        </w:rPr>
        <w:t>Reducción de espacio</w:t>
      </w:r>
    </w:p>
    <w:p w:rsidR="00B33099" w:rsidRDefault="001F4808">
      <w:pPr>
        <w:spacing w:before="43" w:line="254" w:lineRule="auto"/>
        <w:ind w:left="540" w:right="507" w:firstLine="2"/>
        <w:rPr>
          <w:sz w:val="20"/>
        </w:rPr>
      </w:pPr>
      <w:r>
        <w:br w:type="column"/>
      </w:r>
      <w:r>
        <w:rPr>
          <w:w w:val="105"/>
          <w:sz w:val="20"/>
        </w:rPr>
        <w:t xml:space="preserve">Por cambio de </w:t>
      </w:r>
      <w:r>
        <w:rPr>
          <w:sz w:val="20"/>
        </w:rPr>
        <w:t>administración</w:t>
      </w:r>
    </w:p>
    <w:p w:rsidR="00B33099" w:rsidRDefault="00B33099">
      <w:pPr>
        <w:spacing w:line="254" w:lineRule="auto"/>
        <w:rPr>
          <w:sz w:val="20"/>
        </w:rPr>
        <w:sectPr w:rsidR="00B33099">
          <w:type w:val="continuous"/>
          <w:pgSz w:w="12240" w:h="15840"/>
          <w:pgMar w:top="1500" w:right="0" w:bottom="280" w:left="1580" w:header="720" w:footer="720" w:gutter="0"/>
          <w:cols w:num="5" w:space="720" w:equalWidth="0">
            <w:col w:w="1713" w:space="40"/>
            <w:col w:w="2010" w:space="39"/>
            <w:col w:w="1854" w:space="40"/>
            <w:col w:w="1457" w:space="40"/>
            <w:col w:w="3467"/>
          </w:cols>
        </w:sectPr>
      </w:pPr>
    </w:p>
    <w:p w:rsidR="00B33099" w:rsidRDefault="001F4808">
      <w:pPr>
        <w:spacing w:before="150"/>
        <w:ind w:left="263"/>
        <w:rPr>
          <w:sz w:val="18"/>
        </w:rPr>
      </w:pPr>
      <w:r>
        <w:rPr>
          <w:w w:val="105"/>
          <w:sz w:val="18"/>
        </w:rPr>
        <w:t>Fuente: DNP con datos de DAFP (2016).</w:t>
      </w:r>
    </w:p>
    <w:p w:rsidR="00B33099" w:rsidRDefault="00B33099">
      <w:pPr>
        <w:pStyle w:val="BodyText"/>
        <w:rPr>
          <w:sz w:val="21"/>
        </w:rPr>
      </w:pPr>
    </w:p>
    <w:p w:rsidR="00B33099" w:rsidRDefault="001F4808">
      <w:pPr>
        <w:pStyle w:val="BodyText"/>
        <w:spacing w:line="292" w:lineRule="auto"/>
        <w:ind w:left="263" w:right="1697" w:firstLine="566"/>
        <w:jc w:val="both"/>
      </w:pPr>
      <w:r>
        <w:rPr>
          <w:w w:val="105"/>
        </w:rPr>
        <w:t xml:space="preserve">Lo anterior, sugiere la ausencia de articulación entre la intervención orientada a la gestión documental y el aumento del Gobierno Electrónico, porque no se evidencia un enfoque </w:t>
      </w:r>
      <w:r>
        <w:rPr>
          <w:w w:val="105"/>
        </w:rPr>
        <w:t>claro para alinear los propóstios de la conservación de documentos con la posibilidad de obtener el activo que está contenido en los mismos para su uso y compartición. Esto genera divergencias en las acciones implementadas por las entidades para uno y otro</w:t>
      </w:r>
      <w:r>
        <w:rPr>
          <w:w w:val="105"/>
        </w:rPr>
        <w:t xml:space="preserve"> fin, que se refleja en la medición de las intervenciones.</w:t>
      </w:r>
    </w:p>
    <w:p w:rsidR="00B33099" w:rsidRDefault="001F4808">
      <w:pPr>
        <w:pStyle w:val="BodyText"/>
        <w:spacing w:before="127" w:line="292" w:lineRule="auto"/>
        <w:ind w:left="263" w:right="1696" w:firstLine="566"/>
        <w:jc w:val="both"/>
      </w:pPr>
      <w:r>
        <w:rPr>
          <w:w w:val="110"/>
        </w:rPr>
        <w:t xml:space="preserve">Como se indica en el </w:t>
      </w:r>
      <w:hyperlink w:anchor="_bookmark87" w:history="1">
        <w:r>
          <w:rPr>
            <w:w w:val="110"/>
          </w:rPr>
          <w:t>Gráfico 2</w:t>
        </w:r>
      </w:hyperlink>
      <w:r>
        <w:rPr>
          <w:w w:val="110"/>
        </w:rPr>
        <w:t>, la aplicación de la Tabla de Retención Documental (TRD)</w:t>
      </w:r>
      <w:hyperlink w:anchor="_bookmark89" w:history="1">
        <w:r>
          <w:rPr>
            <w:w w:val="110"/>
            <w:position w:val="8"/>
            <w:sz w:val="13"/>
          </w:rPr>
          <w:t>59</w:t>
        </w:r>
      </w:hyperlink>
      <w:r>
        <w:rPr>
          <w:w w:val="110"/>
          <w:position w:val="8"/>
          <w:sz w:val="13"/>
        </w:rPr>
        <w:t xml:space="preserve"> </w:t>
      </w:r>
      <w:r>
        <w:rPr>
          <w:w w:val="110"/>
        </w:rPr>
        <w:t>o la Tabla de Valoración Documental (TVD)</w:t>
      </w:r>
      <w:hyperlink w:anchor="_bookmark90" w:history="1">
        <w:r>
          <w:rPr>
            <w:w w:val="110"/>
            <w:position w:val="8"/>
            <w:sz w:val="13"/>
          </w:rPr>
          <w:t>60</w:t>
        </w:r>
      </w:hyperlink>
      <w:r>
        <w:rPr>
          <w:w w:val="110"/>
          <w:position w:val="8"/>
          <w:sz w:val="13"/>
        </w:rPr>
        <w:t xml:space="preserve"> </w:t>
      </w:r>
      <w:r>
        <w:rPr>
          <w:w w:val="110"/>
        </w:rPr>
        <w:t>explica el propósito de digitalización en el 22,22 % de los casos en las entidades que la realizaron, ocupando el tercer lugar.</w:t>
      </w:r>
    </w:p>
    <w:p w:rsidR="00B33099" w:rsidRDefault="001F4808">
      <w:pPr>
        <w:pStyle w:val="BodyText"/>
        <w:spacing w:before="1"/>
        <w:rPr>
          <w:sz w:val="10"/>
        </w:rPr>
      </w:pPr>
      <w:r>
        <w:pict>
          <v:line id="_x0000_s1390" alt="" style="position:absolute;z-index:-251620352;mso-wrap-edited:f;mso-width-percent:0;mso-height-percent:0;mso-wrap-distance-left:0;mso-wrap-distance-right:0;mso-position-horizontal-relative:page;mso-width-percent:0;mso-height-percent:0" from="92.15pt,8.35pt" to="236.15pt,8.35pt" strokeweight=".48pt">
            <w10:wrap type="topAndBottom" anchorx="page"/>
          </v:line>
        </w:pict>
      </w:r>
    </w:p>
    <w:p w:rsidR="00B33099" w:rsidRDefault="001F4808">
      <w:pPr>
        <w:spacing w:before="82"/>
        <w:ind w:left="404"/>
        <w:rPr>
          <w:sz w:val="18"/>
        </w:rPr>
      </w:pPr>
      <w:bookmarkStart w:id="109" w:name="_bookmark88"/>
      <w:bookmarkEnd w:id="109"/>
      <w:r>
        <w:rPr>
          <w:w w:val="110"/>
          <w:position w:val="6"/>
          <w:sz w:val="11"/>
        </w:rPr>
        <w:t xml:space="preserve">58 </w:t>
      </w:r>
      <w:r>
        <w:rPr>
          <w:w w:val="110"/>
          <w:sz w:val="18"/>
        </w:rPr>
        <w:t>A través del FURAG.</w:t>
      </w:r>
    </w:p>
    <w:p w:rsidR="00B33099" w:rsidRDefault="001F4808">
      <w:pPr>
        <w:spacing w:before="76" w:line="254" w:lineRule="auto"/>
        <w:ind w:left="263" w:right="1697" w:firstLine="141"/>
        <w:jc w:val="both"/>
        <w:rPr>
          <w:sz w:val="18"/>
        </w:rPr>
      </w:pPr>
      <w:bookmarkStart w:id="110" w:name="_bookmark89"/>
      <w:bookmarkEnd w:id="110"/>
      <w:r>
        <w:rPr>
          <w:w w:val="105"/>
          <w:position w:val="6"/>
          <w:sz w:val="11"/>
        </w:rPr>
        <w:t xml:space="preserve">59 </w:t>
      </w:r>
      <w:r>
        <w:rPr>
          <w:w w:val="105"/>
          <w:sz w:val="18"/>
        </w:rPr>
        <w:t xml:space="preserve">Es el listado de series y tipos documentales, a las cuales se asigna el tiempo de permanencia en cada etapa del ciclo vital de los documentos. La TRD permite establecer cuáles son los documentos de la entidad, el tiempo de conservación y preservación, así </w:t>
      </w:r>
      <w:r>
        <w:rPr>
          <w:w w:val="105"/>
          <w:sz w:val="18"/>
        </w:rPr>
        <w:t>como su disposición final (Archivo General de la Nación, 2017). Por otro  lado, de acuerdo con el literal b) del artículo 18 del Acuerdo 5 de 2013 del Archivo General de la Nación, las series son el “conjunto de unidades documentales de estructura y conten</w:t>
      </w:r>
      <w:r>
        <w:rPr>
          <w:w w:val="105"/>
          <w:sz w:val="18"/>
        </w:rPr>
        <w:t>ido homogéneos, emanados de un mismo</w:t>
      </w:r>
      <w:r>
        <w:rPr>
          <w:spacing w:val="10"/>
          <w:w w:val="105"/>
          <w:sz w:val="18"/>
        </w:rPr>
        <w:t xml:space="preserve"> </w:t>
      </w:r>
      <w:r>
        <w:rPr>
          <w:w w:val="105"/>
          <w:sz w:val="18"/>
        </w:rPr>
        <w:t>órgano</w:t>
      </w:r>
      <w:r>
        <w:rPr>
          <w:spacing w:val="11"/>
          <w:w w:val="105"/>
          <w:sz w:val="18"/>
        </w:rPr>
        <w:t xml:space="preserve"> </w:t>
      </w:r>
      <w:r>
        <w:rPr>
          <w:w w:val="105"/>
          <w:sz w:val="18"/>
        </w:rPr>
        <w:t>o</w:t>
      </w:r>
      <w:r>
        <w:rPr>
          <w:spacing w:val="11"/>
          <w:w w:val="105"/>
          <w:sz w:val="18"/>
        </w:rPr>
        <w:t xml:space="preserve"> </w:t>
      </w:r>
      <w:r>
        <w:rPr>
          <w:w w:val="105"/>
          <w:sz w:val="18"/>
        </w:rPr>
        <w:t>sujeto</w:t>
      </w:r>
      <w:r>
        <w:rPr>
          <w:spacing w:val="11"/>
          <w:w w:val="105"/>
          <w:sz w:val="18"/>
        </w:rPr>
        <w:t xml:space="preserve"> </w:t>
      </w:r>
      <w:r>
        <w:rPr>
          <w:w w:val="105"/>
          <w:sz w:val="18"/>
        </w:rPr>
        <w:t>productor</w:t>
      </w:r>
      <w:r>
        <w:rPr>
          <w:spacing w:val="11"/>
          <w:w w:val="105"/>
          <w:sz w:val="18"/>
        </w:rPr>
        <w:t xml:space="preserve"> </w:t>
      </w:r>
      <w:r>
        <w:rPr>
          <w:w w:val="105"/>
          <w:sz w:val="18"/>
        </w:rPr>
        <w:t>como</w:t>
      </w:r>
      <w:r>
        <w:rPr>
          <w:spacing w:val="11"/>
          <w:w w:val="105"/>
          <w:sz w:val="18"/>
        </w:rPr>
        <w:t xml:space="preserve"> </w:t>
      </w:r>
      <w:r>
        <w:rPr>
          <w:w w:val="105"/>
          <w:sz w:val="18"/>
        </w:rPr>
        <w:t>consecuencia</w:t>
      </w:r>
      <w:r>
        <w:rPr>
          <w:spacing w:val="10"/>
          <w:w w:val="105"/>
          <w:sz w:val="18"/>
        </w:rPr>
        <w:t xml:space="preserve"> </w:t>
      </w:r>
      <w:r>
        <w:rPr>
          <w:w w:val="105"/>
          <w:sz w:val="18"/>
        </w:rPr>
        <w:t>del</w:t>
      </w:r>
      <w:r>
        <w:rPr>
          <w:spacing w:val="11"/>
          <w:w w:val="105"/>
          <w:sz w:val="18"/>
        </w:rPr>
        <w:t xml:space="preserve"> </w:t>
      </w:r>
      <w:r>
        <w:rPr>
          <w:w w:val="105"/>
          <w:sz w:val="18"/>
        </w:rPr>
        <w:t>ejercicio</w:t>
      </w:r>
      <w:r>
        <w:rPr>
          <w:spacing w:val="11"/>
          <w:w w:val="105"/>
          <w:sz w:val="18"/>
        </w:rPr>
        <w:t xml:space="preserve"> </w:t>
      </w:r>
      <w:r>
        <w:rPr>
          <w:w w:val="105"/>
          <w:sz w:val="18"/>
        </w:rPr>
        <w:t>de</w:t>
      </w:r>
      <w:r>
        <w:rPr>
          <w:spacing w:val="11"/>
          <w:w w:val="105"/>
          <w:sz w:val="18"/>
        </w:rPr>
        <w:t xml:space="preserve"> </w:t>
      </w:r>
      <w:r>
        <w:rPr>
          <w:w w:val="105"/>
          <w:sz w:val="18"/>
        </w:rPr>
        <w:t>sus</w:t>
      </w:r>
      <w:r>
        <w:rPr>
          <w:spacing w:val="11"/>
          <w:w w:val="105"/>
          <w:sz w:val="18"/>
        </w:rPr>
        <w:t xml:space="preserve"> </w:t>
      </w:r>
      <w:r>
        <w:rPr>
          <w:w w:val="105"/>
          <w:sz w:val="18"/>
        </w:rPr>
        <w:t>funciones</w:t>
      </w:r>
      <w:r>
        <w:rPr>
          <w:spacing w:val="11"/>
          <w:w w:val="105"/>
          <w:sz w:val="18"/>
        </w:rPr>
        <w:t xml:space="preserve"> </w:t>
      </w:r>
      <w:r>
        <w:rPr>
          <w:w w:val="105"/>
          <w:sz w:val="18"/>
        </w:rPr>
        <w:t>específicas”.</w:t>
      </w:r>
    </w:p>
    <w:p w:rsidR="00B33099" w:rsidRDefault="001F4808">
      <w:pPr>
        <w:spacing w:before="64" w:line="254" w:lineRule="auto"/>
        <w:ind w:left="263" w:right="1696" w:firstLine="141"/>
        <w:jc w:val="both"/>
        <w:rPr>
          <w:sz w:val="18"/>
        </w:rPr>
      </w:pPr>
      <w:bookmarkStart w:id="111" w:name="_bookmark90"/>
      <w:bookmarkEnd w:id="111"/>
      <w:r>
        <w:rPr>
          <w:w w:val="105"/>
          <w:position w:val="6"/>
          <w:sz w:val="11"/>
        </w:rPr>
        <w:t xml:space="preserve">60 </w:t>
      </w:r>
      <w:r>
        <w:rPr>
          <w:w w:val="105"/>
          <w:sz w:val="18"/>
        </w:rPr>
        <w:t>De conformidad con el artículo segundo del Acuerdo 002 de 2004, la TVD es el listado de asuntos o series documentales a los cua</w:t>
      </w:r>
      <w:r>
        <w:rPr>
          <w:w w:val="105"/>
          <w:sz w:val="18"/>
        </w:rPr>
        <w:t>les se asigna el tiempo de permanencia, así como su disposición final. Este instrumento  es empleado para tratar los fondos acumulados, los cuales corresponden al “conjunto de documentos dispuestos sin ningún criterio de organización archivística, ni las m</w:t>
      </w:r>
      <w:r>
        <w:rPr>
          <w:w w:val="105"/>
          <w:sz w:val="18"/>
        </w:rPr>
        <w:t>ínimas condiciones  de conservación y sin  la posibilidad de</w:t>
      </w:r>
      <w:r>
        <w:rPr>
          <w:spacing w:val="9"/>
          <w:w w:val="105"/>
          <w:sz w:val="18"/>
        </w:rPr>
        <w:t xml:space="preserve"> </w:t>
      </w:r>
      <w:r>
        <w:rPr>
          <w:w w:val="105"/>
          <w:sz w:val="18"/>
        </w:rPr>
        <w:t>ser</w:t>
      </w:r>
      <w:r>
        <w:rPr>
          <w:spacing w:val="9"/>
          <w:w w:val="105"/>
          <w:sz w:val="18"/>
        </w:rPr>
        <w:t xml:space="preserve"> </w:t>
      </w:r>
      <w:r>
        <w:rPr>
          <w:w w:val="105"/>
          <w:sz w:val="18"/>
        </w:rPr>
        <w:t>fuente</w:t>
      </w:r>
      <w:r>
        <w:rPr>
          <w:spacing w:val="9"/>
          <w:w w:val="105"/>
          <w:sz w:val="18"/>
        </w:rPr>
        <w:t xml:space="preserve"> </w:t>
      </w:r>
      <w:r>
        <w:rPr>
          <w:w w:val="105"/>
          <w:sz w:val="18"/>
        </w:rPr>
        <w:t>de</w:t>
      </w:r>
      <w:r>
        <w:rPr>
          <w:spacing w:val="9"/>
          <w:w w:val="105"/>
          <w:sz w:val="18"/>
        </w:rPr>
        <w:t xml:space="preserve"> </w:t>
      </w:r>
      <w:r>
        <w:rPr>
          <w:w w:val="105"/>
          <w:sz w:val="18"/>
        </w:rPr>
        <w:t>información</w:t>
      </w:r>
      <w:r>
        <w:rPr>
          <w:spacing w:val="10"/>
          <w:w w:val="105"/>
          <w:sz w:val="18"/>
        </w:rPr>
        <w:t xml:space="preserve"> </w:t>
      </w:r>
      <w:r>
        <w:rPr>
          <w:w w:val="105"/>
          <w:sz w:val="18"/>
        </w:rPr>
        <w:t>y</w:t>
      </w:r>
      <w:r>
        <w:rPr>
          <w:spacing w:val="8"/>
          <w:w w:val="105"/>
          <w:sz w:val="18"/>
        </w:rPr>
        <w:t xml:space="preserve"> </w:t>
      </w:r>
      <w:r>
        <w:rPr>
          <w:w w:val="105"/>
          <w:sz w:val="18"/>
        </w:rPr>
        <w:t>consulta”</w:t>
      </w:r>
      <w:r>
        <w:rPr>
          <w:spacing w:val="8"/>
          <w:w w:val="105"/>
          <w:sz w:val="18"/>
        </w:rPr>
        <w:t xml:space="preserve"> </w:t>
      </w:r>
      <w:r>
        <w:rPr>
          <w:w w:val="105"/>
          <w:sz w:val="18"/>
        </w:rPr>
        <w:t>según</w:t>
      </w:r>
      <w:r>
        <w:rPr>
          <w:spacing w:val="10"/>
          <w:w w:val="105"/>
          <w:sz w:val="18"/>
        </w:rPr>
        <w:t xml:space="preserve"> </w:t>
      </w:r>
      <w:r>
        <w:rPr>
          <w:w w:val="105"/>
          <w:sz w:val="18"/>
        </w:rPr>
        <w:t>lo</w:t>
      </w:r>
      <w:r>
        <w:rPr>
          <w:spacing w:val="9"/>
          <w:w w:val="105"/>
          <w:sz w:val="18"/>
        </w:rPr>
        <w:t xml:space="preserve"> </w:t>
      </w:r>
      <w:r>
        <w:rPr>
          <w:w w:val="105"/>
          <w:sz w:val="18"/>
        </w:rPr>
        <w:t>define</w:t>
      </w:r>
      <w:r>
        <w:rPr>
          <w:spacing w:val="9"/>
          <w:w w:val="105"/>
          <w:sz w:val="18"/>
        </w:rPr>
        <w:t xml:space="preserve"> </w:t>
      </w:r>
      <w:r>
        <w:rPr>
          <w:w w:val="105"/>
          <w:sz w:val="18"/>
        </w:rPr>
        <w:t>el</w:t>
      </w:r>
      <w:r>
        <w:rPr>
          <w:spacing w:val="9"/>
          <w:w w:val="105"/>
          <w:sz w:val="18"/>
        </w:rPr>
        <w:t xml:space="preserve"> </w:t>
      </w:r>
      <w:r>
        <w:rPr>
          <w:w w:val="105"/>
          <w:sz w:val="18"/>
        </w:rPr>
        <w:t>tercer</w:t>
      </w:r>
      <w:r>
        <w:rPr>
          <w:spacing w:val="9"/>
          <w:w w:val="105"/>
          <w:sz w:val="18"/>
        </w:rPr>
        <w:t xml:space="preserve"> </w:t>
      </w:r>
      <w:r>
        <w:rPr>
          <w:w w:val="105"/>
          <w:sz w:val="18"/>
        </w:rPr>
        <w:t>inciso</w:t>
      </w:r>
      <w:r>
        <w:rPr>
          <w:spacing w:val="9"/>
          <w:w w:val="105"/>
          <w:sz w:val="18"/>
        </w:rPr>
        <w:t xml:space="preserve"> </w:t>
      </w:r>
      <w:r>
        <w:rPr>
          <w:w w:val="105"/>
          <w:sz w:val="18"/>
        </w:rPr>
        <w:t>del</w:t>
      </w:r>
      <w:r>
        <w:rPr>
          <w:spacing w:val="10"/>
          <w:w w:val="105"/>
          <w:sz w:val="18"/>
        </w:rPr>
        <w:t xml:space="preserve"> </w:t>
      </w:r>
      <w:r>
        <w:rPr>
          <w:w w:val="105"/>
          <w:sz w:val="18"/>
        </w:rPr>
        <w:t>mismo</w:t>
      </w:r>
      <w:r>
        <w:rPr>
          <w:spacing w:val="9"/>
          <w:w w:val="105"/>
          <w:sz w:val="18"/>
        </w:rPr>
        <w:t xml:space="preserve"> </w:t>
      </w:r>
      <w:r>
        <w:rPr>
          <w:w w:val="105"/>
          <w:sz w:val="18"/>
        </w:rPr>
        <w:t>artículo.</w:t>
      </w:r>
    </w:p>
    <w:p w:rsidR="00B33099" w:rsidRDefault="00B33099">
      <w:pPr>
        <w:spacing w:line="254" w:lineRule="auto"/>
        <w:jc w:val="both"/>
        <w:rPr>
          <w:sz w:val="18"/>
        </w:rPr>
        <w:sectPr w:rsidR="00B33099">
          <w:type w:val="continuous"/>
          <w:pgSz w:w="12240" w:h="15840"/>
          <w:pgMar w:top="1500" w:right="0" w:bottom="280" w:left="1580" w:header="720" w:footer="720" w:gutter="0"/>
          <w:cols w:space="720"/>
        </w:sectPr>
      </w:pPr>
    </w:p>
    <w:p w:rsidR="00B33099" w:rsidRDefault="001F4808">
      <w:pPr>
        <w:pStyle w:val="BodyText"/>
        <w:spacing w:before="91" w:line="292" w:lineRule="auto"/>
        <w:ind w:left="263" w:right="1697"/>
        <w:jc w:val="both"/>
      </w:pPr>
      <w:r>
        <w:rPr>
          <w:w w:val="105"/>
        </w:rPr>
        <w:lastRenderedPageBreak/>
        <w:t>Dado que los instrumentos mencionados tienen la función de determinar, entre otras, la duración de los documentos en cada etapa de su ciclo vital, estos deberían ser el proposito principal de la digitalización en un 100 % de los casos.</w:t>
      </w:r>
    </w:p>
    <w:p w:rsidR="00B33099" w:rsidRDefault="001F4808">
      <w:pPr>
        <w:pStyle w:val="BodyText"/>
        <w:spacing w:before="124" w:line="292" w:lineRule="auto"/>
        <w:ind w:left="263" w:right="1695" w:firstLine="566"/>
        <w:jc w:val="both"/>
      </w:pPr>
      <w:r>
        <w:rPr>
          <w:w w:val="105"/>
        </w:rPr>
        <w:t>De acuerdo con esto,</w:t>
      </w:r>
      <w:r>
        <w:rPr>
          <w:w w:val="105"/>
        </w:rPr>
        <w:t xml:space="preserve"> y dados los resultados de FURAG, son evidentes las debilidades en la gestión de los archivos que contienen los datos públicos y la necesidad de que las  </w:t>
      </w:r>
      <w:r>
        <w:rPr>
          <w:spacing w:val="52"/>
          <w:w w:val="105"/>
        </w:rPr>
        <w:t xml:space="preserve"> </w:t>
      </w:r>
      <w:r>
        <w:rPr>
          <w:w w:val="105"/>
        </w:rPr>
        <w:t xml:space="preserve">TRD y TVD sean estandarizadas con el imperativo de aumentar la disponibilidad  de  </w:t>
      </w:r>
      <w:r>
        <w:rPr>
          <w:spacing w:val="-3"/>
          <w:w w:val="105"/>
        </w:rPr>
        <w:t xml:space="preserve">los </w:t>
      </w:r>
      <w:r>
        <w:rPr>
          <w:w w:val="105"/>
        </w:rPr>
        <w:t>datos para que</w:t>
      </w:r>
      <w:r>
        <w:rPr>
          <w:w w:val="105"/>
        </w:rPr>
        <w:t xml:space="preserve"> sean abiertos y accesibles por máquinas, y así remover barreras para su descubrimiento y aprovechamiento. Es decir, que incorporen la digitalización y automatización de modo que desde la generación de los documentos se favorezca la recolección</w:t>
      </w:r>
      <w:r>
        <w:rPr>
          <w:spacing w:val="12"/>
          <w:w w:val="105"/>
        </w:rPr>
        <w:t xml:space="preserve"> </w:t>
      </w:r>
      <w:r>
        <w:rPr>
          <w:w w:val="105"/>
        </w:rPr>
        <w:t>y</w:t>
      </w:r>
      <w:r>
        <w:rPr>
          <w:spacing w:val="12"/>
          <w:w w:val="105"/>
        </w:rPr>
        <w:t xml:space="preserve"> </w:t>
      </w:r>
      <w:r>
        <w:rPr>
          <w:w w:val="105"/>
        </w:rPr>
        <w:t>posterior</w:t>
      </w:r>
      <w:r>
        <w:rPr>
          <w:spacing w:val="12"/>
          <w:w w:val="105"/>
        </w:rPr>
        <w:t xml:space="preserve"> </w:t>
      </w:r>
      <w:r>
        <w:rPr>
          <w:w w:val="105"/>
        </w:rPr>
        <w:t>aprovechamiento</w:t>
      </w:r>
      <w:r>
        <w:rPr>
          <w:spacing w:val="13"/>
          <w:w w:val="105"/>
        </w:rPr>
        <w:t xml:space="preserve"> </w:t>
      </w:r>
      <w:r>
        <w:rPr>
          <w:w w:val="105"/>
        </w:rPr>
        <w:t>de</w:t>
      </w:r>
      <w:r>
        <w:rPr>
          <w:spacing w:val="13"/>
          <w:w w:val="105"/>
        </w:rPr>
        <w:t xml:space="preserve"> </w:t>
      </w:r>
      <w:r>
        <w:rPr>
          <w:w w:val="105"/>
        </w:rPr>
        <w:t>los</w:t>
      </w:r>
      <w:r>
        <w:rPr>
          <w:spacing w:val="12"/>
          <w:w w:val="105"/>
        </w:rPr>
        <w:t xml:space="preserve"> </w:t>
      </w:r>
      <w:r>
        <w:rPr>
          <w:w w:val="105"/>
        </w:rPr>
        <w:t>datos</w:t>
      </w:r>
      <w:r>
        <w:rPr>
          <w:spacing w:val="13"/>
          <w:w w:val="105"/>
        </w:rPr>
        <w:t xml:space="preserve"> </w:t>
      </w:r>
      <w:r>
        <w:rPr>
          <w:w w:val="105"/>
        </w:rPr>
        <w:t>contenidos</w:t>
      </w:r>
      <w:r>
        <w:rPr>
          <w:spacing w:val="13"/>
          <w:w w:val="105"/>
        </w:rPr>
        <w:t xml:space="preserve"> </w:t>
      </w:r>
      <w:r>
        <w:rPr>
          <w:w w:val="105"/>
        </w:rPr>
        <w:t>en</w:t>
      </w:r>
      <w:r>
        <w:rPr>
          <w:spacing w:val="13"/>
          <w:w w:val="105"/>
        </w:rPr>
        <w:t xml:space="preserve"> </w:t>
      </w:r>
      <w:r>
        <w:rPr>
          <w:w w:val="105"/>
        </w:rPr>
        <w:t>estos.</w:t>
      </w:r>
    </w:p>
    <w:p w:rsidR="00B33099" w:rsidRDefault="001F4808">
      <w:pPr>
        <w:pStyle w:val="BodyText"/>
        <w:spacing w:before="125" w:line="292" w:lineRule="auto"/>
        <w:ind w:left="263" w:right="1693" w:firstLine="567"/>
        <w:jc w:val="both"/>
      </w:pPr>
      <w:r>
        <w:rPr>
          <w:w w:val="105"/>
        </w:rPr>
        <w:t>Adicionalmente, de acuerdo con el estudio realizado por el Banco Mundial (2015)</w:t>
      </w:r>
      <w:r>
        <w:rPr>
          <w:spacing w:val="52"/>
          <w:w w:val="105"/>
        </w:rPr>
        <w:t xml:space="preserve"> </w:t>
      </w:r>
      <w:r>
        <w:rPr>
          <w:w w:val="105"/>
        </w:rPr>
        <w:t>para Colombia, las entidades públicas del país suelen enfocarse en la implementación de tecnologías de digitalización como un</w:t>
      </w:r>
      <w:r>
        <w:rPr>
          <w:w w:val="105"/>
        </w:rPr>
        <w:t xml:space="preserve"> fin y descuidan el proceso de gestión documental (captura, digitalización, tratamiento, gestión de metadatos, custodia, entre otros). El Archivo General de la Nación determinó que esto obedece a la falta de comprensión del valor y alcance de un adecuado t</w:t>
      </w:r>
      <w:r>
        <w:rPr>
          <w:w w:val="105"/>
        </w:rPr>
        <w:t>ratamiento del documento administrativo</w:t>
      </w:r>
      <w:hyperlink w:anchor="_bookmark92" w:history="1">
        <w:r>
          <w:rPr>
            <w:w w:val="105"/>
            <w:position w:val="8"/>
            <w:sz w:val="13"/>
          </w:rPr>
          <w:t>61</w:t>
        </w:r>
      </w:hyperlink>
      <w:r>
        <w:rPr>
          <w:w w:val="105"/>
          <w:position w:val="8"/>
          <w:sz w:val="13"/>
        </w:rPr>
        <w:t xml:space="preserve"> </w:t>
      </w:r>
      <w:r>
        <w:rPr>
          <w:w w:val="105"/>
        </w:rPr>
        <w:t>(World Bank Group, 2015). Estos retos, persistentes en la gestión documental, afectan el acceso a los datos contenidos</w:t>
      </w:r>
      <w:r>
        <w:rPr>
          <w:spacing w:val="12"/>
          <w:w w:val="105"/>
        </w:rPr>
        <w:t xml:space="preserve"> </w:t>
      </w:r>
      <w:r>
        <w:rPr>
          <w:w w:val="105"/>
        </w:rPr>
        <w:t>en</w:t>
      </w:r>
      <w:r>
        <w:rPr>
          <w:spacing w:val="15"/>
          <w:w w:val="105"/>
        </w:rPr>
        <w:t xml:space="preserve"> </w:t>
      </w:r>
      <w:r>
        <w:rPr>
          <w:w w:val="105"/>
        </w:rPr>
        <w:t>los</w:t>
      </w:r>
      <w:r>
        <w:rPr>
          <w:spacing w:val="15"/>
          <w:w w:val="105"/>
        </w:rPr>
        <w:t xml:space="preserve"> </w:t>
      </w:r>
      <w:r>
        <w:rPr>
          <w:w w:val="105"/>
        </w:rPr>
        <w:t>mismos</w:t>
      </w:r>
      <w:r>
        <w:rPr>
          <w:spacing w:val="13"/>
          <w:w w:val="105"/>
        </w:rPr>
        <w:t xml:space="preserve"> </w:t>
      </w:r>
      <w:r>
        <w:rPr>
          <w:w w:val="105"/>
        </w:rPr>
        <w:t>y</w:t>
      </w:r>
      <w:r>
        <w:rPr>
          <w:spacing w:val="14"/>
          <w:w w:val="105"/>
        </w:rPr>
        <w:t xml:space="preserve"> </w:t>
      </w:r>
      <w:r>
        <w:rPr>
          <w:w w:val="105"/>
        </w:rPr>
        <w:t>la</w:t>
      </w:r>
      <w:r>
        <w:rPr>
          <w:spacing w:val="14"/>
          <w:w w:val="105"/>
        </w:rPr>
        <w:t xml:space="preserve"> </w:t>
      </w:r>
      <w:r>
        <w:rPr>
          <w:w w:val="105"/>
        </w:rPr>
        <w:t>posibilidad</w:t>
      </w:r>
      <w:r>
        <w:rPr>
          <w:spacing w:val="15"/>
          <w:w w:val="105"/>
        </w:rPr>
        <w:t xml:space="preserve"> </w:t>
      </w:r>
      <w:r>
        <w:rPr>
          <w:w w:val="105"/>
        </w:rPr>
        <w:t>de</w:t>
      </w:r>
      <w:r>
        <w:rPr>
          <w:spacing w:val="15"/>
          <w:w w:val="105"/>
        </w:rPr>
        <w:t xml:space="preserve"> </w:t>
      </w:r>
      <w:r>
        <w:rPr>
          <w:w w:val="105"/>
        </w:rPr>
        <w:t>su</w:t>
      </w:r>
      <w:r>
        <w:rPr>
          <w:spacing w:val="14"/>
          <w:w w:val="105"/>
        </w:rPr>
        <w:t xml:space="preserve"> </w:t>
      </w:r>
      <w:r>
        <w:rPr>
          <w:w w:val="105"/>
        </w:rPr>
        <w:t>aprovechamiento.</w:t>
      </w:r>
    </w:p>
    <w:p w:rsidR="00B33099" w:rsidRDefault="001F4808">
      <w:pPr>
        <w:pStyle w:val="BodyText"/>
        <w:spacing w:before="130" w:line="292" w:lineRule="auto"/>
        <w:ind w:left="263" w:right="1698" w:firstLine="566"/>
        <w:jc w:val="both"/>
      </w:pPr>
      <w:r>
        <w:rPr>
          <w:w w:val="110"/>
        </w:rPr>
        <w:t>Al respect</w:t>
      </w:r>
      <w:r>
        <w:rPr>
          <w:w w:val="110"/>
        </w:rPr>
        <w:t>o, el 67,3 % de las entidades tiene menos del 70 % de su información</w:t>
      </w:r>
      <w:r>
        <w:rPr>
          <w:spacing w:val="54"/>
          <w:w w:val="110"/>
        </w:rPr>
        <w:t xml:space="preserve"> </w:t>
      </w:r>
      <w:r>
        <w:rPr>
          <w:w w:val="110"/>
        </w:rPr>
        <w:t>digitalizada (DNP, 2017) (</w:t>
      </w:r>
      <w:hyperlink w:anchor="_bookmark91" w:history="1">
        <w:r>
          <w:rPr>
            <w:w w:val="110"/>
          </w:rPr>
          <w:t>Gráfico</w:t>
        </w:r>
        <w:r>
          <w:rPr>
            <w:spacing w:val="51"/>
            <w:w w:val="110"/>
          </w:rPr>
          <w:t xml:space="preserve"> </w:t>
        </w:r>
        <w:r>
          <w:rPr>
            <w:w w:val="110"/>
          </w:rPr>
          <w:t>3</w:t>
        </w:r>
      </w:hyperlink>
      <w:r>
        <w:rPr>
          <w:w w:val="110"/>
        </w:rPr>
        <w:t>).</w:t>
      </w:r>
    </w:p>
    <w:p w:rsidR="00B33099" w:rsidRDefault="001F4808">
      <w:pPr>
        <w:pStyle w:val="Heading2"/>
        <w:spacing w:before="235" w:line="295" w:lineRule="auto"/>
        <w:ind w:left="3748" w:right="1708" w:hanging="3008"/>
      </w:pPr>
      <w:bookmarkStart w:id="112" w:name="_bookmark91"/>
      <w:bookmarkEnd w:id="112"/>
      <w:r>
        <w:rPr>
          <w:w w:val="110"/>
        </w:rPr>
        <w:t>Gráfico</w:t>
      </w:r>
      <w:r>
        <w:rPr>
          <w:spacing w:val="-18"/>
          <w:w w:val="110"/>
        </w:rPr>
        <w:t xml:space="preserve"> </w:t>
      </w:r>
      <w:r>
        <w:rPr>
          <w:w w:val="110"/>
        </w:rPr>
        <w:t>3.</w:t>
      </w:r>
      <w:r>
        <w:rPr>
          <w:spacing w:val="-19"/>
          <w:w w:val="110"/>
        </w:rPr>
        <w:t xml:space="preserve"> </w:t>
      </w:r>
      <w:r>
        <w:rPr>
          <w:w w:val="110"/>
        </w:rPr>
        <w:t>Porcentaje</w:t>
      </w:r>
      <w:r>
        <w:rPr>
          <w:spacing w:val="-20"/>
          <w:w w:val="110"/>
        </w:rPr>
        <w:t xml:space="preserve"> </w:t>
      </w:r>
      <w:r>
        <w:rPr>
          <w:w w:val="110"/>
        </w:rPr>
        <w:t>de</w:t>
      </w:r>
      <w:r>
        <w:rPr>
          <w:spacing w:val="-20"/>
          <w:w w:val="110"/>
        </w:rPr>
        <w:t xml:space="preserve"> </w:t>
      </w:r>
      <w:r>
        <w:rPr>
          <w:w w:val="110"/>
        </w:rPr>
        <w:t>los</w:t>
      </w:r>
      <w:r>
        <w:rPr>
          <w:spacing w:val="-20"/>
          <w:w w:val="110"/>
        </w:rPr>
        <w:t xml:space="preserve"> </w:t>
      </w:r>
      <w:r>
        <w:rPr>
          <w:w w:val="110"/>
        </w:rPr>
        <w:t>archivos</w:t>
      </w:r>
      <w:r>
        <w:rPr>
          <w:spacing w:val="-19"/>
          <w:w w:val="110"/>
        </w:rPr>
        <w:t xml:space="preserve"> </w:t>
      </w:r>
      <w:r>
        <w:rPr>
          <w:w w:val="110"/>
        </w:rPr>
        <w:t>de</w:t>
      </w:r>
      <w:r>
        <w:rPr>
          <w:spacing w:val="-18"/>
          <w:w w:val="110"/>
        </w:rPr>
        <w:t xml:space="preserve"> </w:t>
      </w:r>
      <w:r>
        <w:rPr>
          <w:w w:val="110"/>
        </w:rPr>
        <w:t>las</w:t>
      </w:r>
      <w:r>
        <w:rPr>
          <w:spacing w:val="-19"/>
          <w:w w:val="110"/>
        </w:rPr>
        <w:t xml:space="preserve"> </w:t>
      </w:r>
      <w:r>
        <w:rPr>
          <w:w w:val="110"/>
        </w:rPr>
        <w:t>entidades</w:t>
      </w:r>
      <w:r>
        <w:rPr>
          <w:spacing w:val="-19"/>
          <w:w w:val="110"/>
        </w:rPr>
        <w:t xml:space="preserve"> </w:t>
      </w:r>
      <w:r>
        <w:rPr>
          <w:w w:val="110"/>
        </w:rPr>
        <w:t>que</w:t>
      </w:r>
      <w:r>
        <w:rPr>
          <w:spacing w:val="-18"/>
          <w:w w:val="110"/>
        </w:rPr>
        <w:t xml:space="preserve"> </w:t>
      </w:r>
      <w:r>
        <w:rPr>
          <w:w w:val="110"/>
        </w:rPr>
        <w:t>están</w:t>
      </w:r>
      <w:r>
        <w:rPr>
          <w:spacing w:val="-18"/>
          <w:w w:val="110"/>
        </w:rPr>
        <w:t xml:space="preserve"> </w:t>
      </w:r>
      <w:r>
        <w:rPr>
          <w:w w:val="110"/>
        </w:rPr>
        <w:t>en formato</w:t>
      </w:r>
      <w:r>
        <w:rPr>
          <w:spacing w:val="6"/>
          <w:w w:val="110"/>
        </w:rPr>
        <w:t xml:space="preserve"> </w:t>
      </w:r>
      <w:r>
        <w:rPr>
          <w:w w:val="110"/>
        </w:rPr>
        <w:t>digital</w:t>
      </w:r>
    </w:p>
    <w:p w:rsidR="00B33099" w:rsidRDefault="00B33099">
      <w:pPr>
        <w:pStyle w:val="BodyText"/>
        <w:rPr>
          <w:rFonts w:ascii="Century Gothic"/>
          <w:b/>
          <w:sz w:val="20"/>
        </w:rPr>
      </w:pPr>
    </w:p>
    <w:p w:rsidR="00B33099" w:rsidRDefault="00B33099">
      <w:pPr>
        <w:pStyle w:val="BodyText"/>
        <w:spacing w:before="7"/>
        <w:rPr>
          <w:rFonts w:ascii="Century Gothic"/>
          <w:b/>
          <w:sz w:val="19"/>
        </w:rPr>
      </w:pPr>
    </w:p>
    <w:p w:rsidR="00B33099" w:rsidRDefault="001F4808">
      <w:pPr>
        <w:tabs>
          <w:tab w:val="left" w:pos="5476"/>
        </w:tabs>
        <w:ind w:left="750"/>
        <w:rPr>
          <w:sz w:val="18"/>
        </w:rPr>
      </w:pPr>
      <w:r>
        <w:pict>
          <v:group id="_x0000_s1371" alt="" style="position:absolute;left:0;text-align:left;margin-left:111.6pt;margin-top:14.95pt;width:393.9pt;height:123.85pt;z-index:-251612160;mso-wrap-distance-left:0;mso-wrap-distance-right:0;mso-position-horizontal-relative:page" coordorigin="2232,299" coordsize="7878,2477">
            <v:rect id="_x0000_s1372" alt="" style="position:absolute;left:2503;top:299;width:245;height:2470" fillcolor="#ed8545" stroked="f"/>
            <v:rect id="_x0000_s1373" alt="" style="position:absolute;left:3290;top:1842;width:248;height:926" fillcolor="#ed8545" stroked="f"/>
            <v:rect id="_x0000_s1374" alt="" style="position:absolute;left:4077;top:1842;width:248;height:926" fillcolor="#ed8545" stroked="f"/>
            <v:rect id="_x0000_s1375" alt="" style="position:absolute;left:4864;top:1739;width:248;height:1030" fillcolor="#ed8545" stroked="f"/>
            <v:rect id="_x0000_s1376" alt="" style="position:absolute;left:5652;top:1431;width:248;height:1337" fillcolor="#ed8545" stroked="f"/>
            <v:rect id="_x0000_s1377" alt="" style="position:absolute;left:6441;top:1532;width:248;height:1236" fillcolor="#ed8545" stroked="f"/>
            <v:rect id="_x0000_s1378" alt="" style="position:absolute;left:7228;top:299;width:248;height:2470" fillcolor="#ed8545" stroked="f"/>
            <v:rect id="_x0000_s1379" alt="" style="position:absolute;left:8016;top:1122;width:248;height:1646" fillcolor="#ed8545" stroked="f"/>
            <v:rect id="_x0000_s1380" alt="" style="position:absolute;left:8803;top:1225;width:248;height:1543" fillcolor="#ed8545" stroked="f"/>
            <v:rect id="_x0000_s1381" alt="" style="position:absolute;left:9592;top:915;width:248;height:1853" fillcolor="#ed8545" stroked="f"/>
            <v:line id="_x0000_s1382" alt="" style="position:absolute" from="2232,2768" to="10109,2768" strokecolor="#dadada"/>
            <v:shape id="_x0000_s1383" type="#_x0000_t202" alt="" style="position:absolute;left:9379;top:634;width:550;height:234;mso-wrap-style:square;v-text-anchor:top" filled="f" stroked="f">
              <v:textbox inset="0,0,0,0">
                <w:txbxContent>
                  <w:p w:rsidR="00B33099" w:rsidRDefault="001F4808">
                    <w:pPr>
                      <w:spacing w:before="9"/>
                      <w:rPr>
                        <w:sz w:val="18"/>
                      </w:rPr>
                    </w:pPr>
                    <w:r>
                      <w:rPr>
                        <w:w w:val="120"/>
                        <w:sz w:val="18"/>
                      </w:rPr>
                      <w:t>12,0%</w:t>
                    </w:r>
                  </w:p>
                </w:txbxContent>
              </v:textbox>
            </v:shape>
            <v:shape id="_x0000_s1384" type="#_x0000_t202" alt="" style="position:absolute;left:5502;top:1079;width:439;height:234;mso-wrap-style:square;v-text-anchor:top" filled="f" stroked="f">
              <v:textbox inset="0,0,0,0">
                <w:txbxContent>
                  <w:p w:rsidR="00B33099" w:rsidRDefault="001F4808">
                    <w:pPr>
                      <w:spacing w:before="9"/>
                      <w:rPr>
                        <w:sz w:val="18"/>
                      </w:rPr>
                    </w:pPr>
                    <w:r>
                      <w:rPr>
                        <w:w w:val="120"/>
                        <w:sz w:val="18"/>
                      </w:rPr>
                      <w:t>8,7%</w:t>
                    </w:r>
                  </w:p>
                </w:txbxContent>
              </v:textbox>
            </v:shape>
            <v:shape id="_x0000_s1385" type="#_x0000_t202" alt="" style="position:absolute;left:7810;top:895;width:1371;height:234;mso-wrap-style:square;v-text-anchor:top" filled="f" stroked="f">
              <v:textbox inset="0,0,0,0">
                <w:txbxContent>
                  <w:p w:rsidR="00B33099" w:rsidRDefault="001F4808">
                    <w:pPr>
                      <w:tabs>
                        <w:tab w:val="left" w:pos="821"/>
                      </w:tabs>
                      <w:spacing w:before="9"/>
                      <w:rPr>
                        <w:sz w:val="18"/>
                      </w:rPr>
                    </w:pPr>
                    <w:r>
                      <w:rPr>
                        <w:w w:val="120"/>
                        <w:sz w:val="18"/>
                      </w:rPr>
                      <w:t>10,7%</w:t>
                    </w:r>
                    <w:r>
                      <w:rPr>
                        <w:w w:val="120"/>
                        <w:sz w:val="18"/>
                      </w:rPr>
                      <w:tab/>
                      <w:t>10,0%</w:t>
                    </w:r>
                  </w:p>
                </w:txbxContent>
              </v:textbox>
            </v:shape>
            <v:shape id="_x0000_s1386" type="#_x0000_t202" alt="" style="position:absolute;left:3255;top:1513;width:439;height:234;mso-wrap-style:square;v-text-anchor:top" filled="f" stroked="f">
              <v:textbox inset="0,0,0,0">
                <w:txbxContent>
                  <w:p w:rsidR="00B33099" w:rsidRDefault="001F4808">
                    <w:pPr>
                      <w:spacing w:before="9"/>
                      <w:rPr>
                        <w:sz w:val="18"/>
                      </w:rPr>
                    </w:pPr>
                    <w:r>
                      <w:rPr>
                        <w:w w:val="120"/>
                        <w:sz w:val="18"/>
                      </w:rPr>
                      <w:t>6,0%</w:t>
                    </w:r>
                  </w:p>
                </w:txbxContent>
              </v:textbox>
            </v:shape>
            <v:shape id="_x0000_s1387" type="#_x0000_t202" alt="" style="position:absolute;left:4027;top:1524;width:439;height:234;mso-wrap-style:square;v-text-anchor:top" filled="f" stroked="f">
              <v:textbox inset="0,0,0,0">
                <w:txbxContent>
                  <w:p w:rsidR="00B33099" w:rsidRDefault="001F4808">
                    <w:pPr>
                      <w:spacing w:before="9"/>
                      <w:rPr>
                        <w:sz w:val="18"/>
                      </w:rPr>
                    </w:pPr>
                    <w:r>
                      <w:rPr>
                        <w:w w:val="120"/>
                        <w:sz w:val="18"/>
                      </w:rPr>
                      <w:t>6,0%</w:t>
                    </w:r>
                  </w:p>
                </w:txbxContent>
              </v:textbox>
            </v:shape>
            <v:shape id="_x0000_s1388" type="#_x0000_t202" alt="" style="position:absolute;left:4754;top:1355;width:439;height:234;mso-wrap-style:square;v-text-anchor:top" filled="f" stroked="f">
              <v:textbox inset="0,0,0,0">
                <w:txbxContent>
                  <w:p w:rsidR="00B33099" w:rsidRDefault="001F4808">
                    <w:pPr>
                      <w:spacing w:before="9"/>
                      <w:rPr>
                        <w:sz w:val="18"/>
                      </w:rPr>
                    </w:pPr>
                    <w:r>
                      <w:rPr>
                        <w:w w:val="120"/>
                        <w:sz w:val="18"/>
                      </w:rPr>
                      <w:t>6,7%</w:t>
                    </w:r>
                  </w:p>
                </w:txbxContent>
              </v:textbox>
            </v:shape>
            <v:shape id="_x0000_s1389" type="#_x0000_t202" alt="" style="position:absolute;left:6279;top:1233;width:439;height:234;mso-wrap-style:square;v-text-anchor:top" filled="f" stroked="f">
              <v:textbox inset="0,0,0,0">
                <w:txbxContent>
                  <w:p w:rsidR="00B33099" w:rsidRDefault="001F4808">
                    <w:pPr>
                      <w:spacing w:before="9"/>
                      <w:rPr>
                        <w:sz w:val="18"/>
                      </w:rPr>
                    </w:pPr>
                    <w:r>
                      <w:rPr>
                        <w:w w:val="120"/>
                        <w:sz w:val="18"/>
                      </w:rPr>
                      <w:t>8,0%</w:t>
                    </w:r>
                  </w:p>
                </w:txbxContent>
              </v:textbox>
            </v:shape>
            <w10:wrap type="topAndBottom" anchorx="page"/>
          </v:group>
        </w:pict>
      </w:r>
      <w:r>
        <w:pict>
          <v:shape id="_x0000_s1370" type="#_x0000_t202" alt="" style="position:absolute;left:0;text-align:left;margin-left:95.9pt;margin-top:24.4pt;width:13.7pt;height:95.85pt;z-index:251706368;mso-wrap-style:square;mso-wrap-edited:f;mso-width-percent:0;mso-height-percent:0;mso-position-horizontal-relative:page;mso-width-percent:0;mso-height-percent:0;v-text-anchor:top" filled="f" stroked="f">
            <v:textbox style="layout-flow:vertical;mso-layout-flow-alt:bottom-to-top" inset="0,0,0,0">
              <w:txbxContent>
                <w:p w:rsidR="00B33099" w:rsidRDefault="001F4808">
                  <w:pPr>
                    <w:spacing w:before="29"/>
                    <w:ind w:left="20"/>
                    <w:rPr>
                      <w:sz w:val="18"/>
                    </w:rPr>
                  </w:pPr>
                  <w:r>
                    <w:rPr>
                      <w:w w:val="105"/>
                      <w:sz w:val="18"/>
                    </w:rPr>
                    <w:t>Porcentaje de entidades</w:t>
                  </w:r>
                </w:p>
              </w:txbxContent>
            </v:textbox>
            <w10:wrap anchorx="page"/>
          </v:shape>
        </w:pict>
      </w:r>
      <w:r>
        <w:rPr>
          <w:w w:val="120"/>
          <w:sz w:val="18"/>
        </w:rPr>
        <w:t>16,0%</w:t>
      </w:r>
      <w:r>
        <w:rPr>
          <w:w w:val="120"/>
          <w:sz w:val="18"/>
        </w:rPr>
        <w:tab/>
        <w:t>16,0%</w:t>
      </w:r>
    </w:p>
    <w:p w:rsidR="00B33099" w:rsidRDefault="001F4808">
      <w:pPr>
        <w:tabs>
          <w:tab w:val="left" w:pos="1555"/>
          <w:tab w:val="left" w:pos="2343"/>
          <w:tab w:val="left" w:pos="3131"/>
          <w:tab w:val="left" w:pos="3918"/>
          <w:tab w:val="left" w:pos="4706"/>
          <w:tab w:val="left" w:pos="5494"/>
          <w:tab w:val="left" w:pos="6282"/>
          <w:tab w:val="left" w:pos="7069"/>
        </w:tabs>
        <w:spacing w:before="78"/>
        <w:ind w:left="817"/>
        <w:rPr>
          <w:sz w:val="16"/>
        </w:rPr>
      </w:pPr>
      <w:r>
        <w:rPr>
          <w:w w:val="115"/>
          <w:sz w:val="16"/>
        </w:rPr>
        <w:t>0-10%</w:t>
      </w:r>
      <w:r>
        <w:rPr>
          <w:w w:val="115"/>
          <w:sz w:val="16"/>
        </w:rPr>
        <w:tab/>
        <w:t>10-20%</w:t>
      </w:r>
      <w:r>
        <w:rPr>
          <w:w w:val="115"/>
          <w:sz w:val="16"/>
        </w:rPr>
        <w:tab/>
        <w:t>20-30%</w:t>
      </w:r>
      <w:r>
        <w:rPr>
          <w:w w:val="115"/>
          <w:sz w:val="16"/>
        </w:rPr>
        <w:tab/>
        <w:t>30-40%</w:t>
      </w:r>
      <w:r>
        <w:rPr>
          <w:w w:val="115"/>
          <w:sz w:val="16"/>
        </w:rPr>
        <w:tab/>
        <w:t>40-50%</w:t>
      </w:r>
      <w:r>
        <w:rPr>
          <w:w w:val="115"/>
          <w:sz w:val="16"/>
        </w:rPr>
        <w:tab/>
        <w:t>50-60%</w:t>
      </w:r>
      <w:r>
        <w:rPr>
          <w:w w:val="115"/>
          <w:sz w:val="16"/>
        </w:rPr>
        <w:tab/>
        <w:t>60-70%</w:t>
      </w:r>
      <w:r>
        <w:rPr>
          <w:w w:val="115"/>
          <w:sz w:val="16"/>
        </w:rPr>
        <w:tab/>
        <w:t>70-80%</w:t>
      </w:r>
      <w:r>
        <w:rPr>
          <w:w w:val="115"/>
          <w:sz w:val="16"/>
        </w:rPr>
        <w:tab/>
        <w:t>80-90%</w:t>
      </w:r>
      <w:r>
        <w:rPr>
          <w:spacing w:val="15"/>
          <w:w w:val="115"/>
          <w:sz w:val="16"/>
        </w:rPr>
        <w:t xml:space="preserve"> </w:t>
      </w:r>
      <w:r>
        <w:rPr>
          <w:w w:val="115"/>
          <w:sz w:val="16"/>
        </w:rPr>
        <w:t>90-100%</w:t>
      </w:r>
    </w:p>
    <w:p w:rsidR="00B33099" w:rsidRDefault="001F4808">
      <w:pPr>
        <w:spacing w:before="73"/>
        <w:ind w:left="3169"/>
        <w:rPr>
          <w:sz w:val="18"/>
        </w:rPr>
      </w:pPr>
      <w:r>
        <w:rPr>
          <w:w w:val="110"/>
          <w:sz w:val="18"/>
        </w:rPr>
        <w:t>Porcentaje de archivos digitalizados</w:t>
      </w:r>
    </w:p>
    <w:p w:rsidR="00B33099" w:rsidRDefault="001F4808">
      <w:pPr>
        <w:spacing w:before="131"/>
        <w:ind w:left="263"/>
        <w:rPr>
          <w:sz w:val="18"/>
        </w:rPr>
      </w:pPr>
      <w:r>
        <w:rPr>
          <w:w w:val="110"/>
          <w:sz w:val="18"/>
        </w:rPr>
        <w:t>Fuente: DNP (2017).</w:t>
      </w:r>
    </w:p>
    <w:p w:rsidR="00B33099" w:rsidRDefault="00B33099">
      <w:pPr>
        <w:pStyle w:val="BodyText"/>
        <w:rPr>
          <w:sz w:val="20"/>
        </w:rPr>
      </w:pPr>
    </w:p>
    <w:p w:rsidR="00B33099" w:rsidRDefault="001F4808">
      <w:pPr>
        <w:pStyle w:val="BodyText"/>
        <w:spacing w:before="10"/>
        <w:rPr>
          <w:sz w:val="14"/>
        </w:rPr>
      </w:pPr>
      <w:r>
        <w:pict>
          <v:line id="_x0000_s1369" alt="" style="position:absolute;z-index:-251611136;mso-wrap-edited:f;mso-width-percent:0;mso-height-percent:0;mso-wrap-distance-left:0;mso-wrap-distance-right:0;mso-position-horizontal-relative:page;mso-width-percent:0;mso-height-percent:0" from="92.15pt,11.3pt" to="236.15pt,11.3pt" strokeweight=".16969mm">
            <w10:wrap type="topAndBottom" anchorx="page"/>
          </v:line>
        </w:pict>
      </w:r>
    </w:p>
    <w:p w:rsidR="00B33099" w:rsidRDefault="001F4808">
      <w:pPr>
        <w:spacing w:before="85"/>
        <w:ind w:left="404"/>
        <w:rPr>
          <w:sz w:val="18"/>
        </w:rPr>
      </w:pPr>
      <w:bookmarkStart w:id="113" w:name="_bookmark92"/>
      <w:bookmarkEnd w:id="113"/>
      <w:r>
        <w:rPr>
          <w:w w:val="110"/>
          <w:position w:val="6"/>
          <w:sz w:val="11"/>
        </w:rPr>
        <w:t xml:space="preserve">61 </w:t>
      </w:r>
      <w:r>
        <w:rPr>
          <w:w w:val="110"/>
          <w:sz w:val="18"/>
        </w:rPr>
        <w:t>Incluye documentos físicos y digitales.</w:t>
      </w:r>
    </w:p>
    <w:p w:rsidR="00B33099" w:rsidRDefault="00B33099">
      <w:pPr>
        <w:rPr>
          <w:sz w:val="18"/>
        </w:rPr>
        <w:sectPr w:rsidR="00B33099">
          <w:pgSz w:w="12240" w:h="15840"/>
          <w:pgMar w:top="1420" w:right="0" w:bottom="1020" w:left="1580" w:header="0" w:footer="838" w:gutter="0"/>
          <w:cols w:space="720"/>
        </w:sectPr>
      </w:pPr>
    </w:p>
    <w:p w:rsidR="00B33099" w:rsidRDefault="001F4808">
      <w:pPr>
        <w:pStyle w:val="BodyText"/>
        <w:spacing w:before="91" w:line="292" w:lineRule="auto"/>
        <w:ind w:left="262" w:right="1696" w:firstLine="567"/>
        <w:jc w:val="both"/>
      </w:pPr>
      <w:r>
        <w:rPr>
          <w:w w:val="105"/>
        </w:rPr>
        <w:lastRenderedPageBreak/>
        <w:t>A partir de la información que las entidades reportan como digitalizada se construyó</w:t>
      </w:r>
      <w:r>
        <w:rPr>
          <w:spacing w:val="52"/>
          <w:w w:val="105"/>
        </w:rPr>
        <w:t xml:space="preserve"> </w:t>
      </w:r>
      <w:r>
        <w:rPr>
          <w:w w:val="105"/>
        </w:rPr>
        <w:t>el indicador que determina la desigualdad en los avances en la digitalización, teniendo en cuenta la proporción de in</w:t>
      </w:r>
      <w:r>
        <w:rPr>
          <w:w w:val="105"/>
        </w:rPr>
        <w:t xml:space="preserve">formación que aún reposa en papel en las organizaciones. Este indicador expresa los avances requeridos  para masificar  la  digitalización en  las  entidades y se mide en un rango de 0 (0 % de la información se encuentra digitalizada por el 100 %  </w:t>
      </w:r>
      <w:r>
        <w:rPr>
          <w:spacing w:val="52"/>
          <w:w w:val="105"/>
        </w:rPr>
        <w:t xml:space="preserve"> </w:t>
      </w:r>
      <w:r>
        <w:rPr>
          <w:w w:val="105"/>
        </w:rPr>
        <w:t xml:space="preserve">de las </w:t>
      </w:r>
      <w:r>
        <w:rPr>
          <w:w w:val="105"/>
        </w:rPr>
        <w:t xml:space="preserve">entidades) a 1 (100 % de la información se encuentra digitalizada por el 100 % </w:t>
      </w:r>
      <w:r>
        <w:rPr>
          <w:spacing w:val="-3"/>
          <w:w w:val="105"/>
        </w:rPr>
        <w:t xml:space="preserve">de      </w:t>
      </w:r>
      <w:r>
        <w:rPr>
          <w:w w:val="105"/>
        </w:rPr>
        <w:t>las entidades). Actualmente, este corresponde a 0,55 lo que significa que, en promedio, el 55 % de la información de las entidades públicas se encuentra en un formato di</w:t>
      </w:r>
      <w:r>
        <w:rPr>
          <w:w w:val="105"/>
        </w:rPr>
        <w:t>gital, en el que puedan extraerse los datos para su aprovechamiento, sugiriendo que hay un valor potencial significativo aún por explotar. Adicionalmente, el 33,33 % de las entidades manifiestan que no tienen planes para digitalizar la información que está</w:t>
      </w:r>
      <w:r>
        <w:rPr>
          <w:w w:val="105"/>
        </w:rPr>
        <w:t xml:space="preserve"> en papel (DNP, 2017).</w:t>
      </w:r>
    </w:p>
    <w:p w:rsidR="00B33099" w:rsidRDefault="001F4808">
      <w:pPr>
        <w:pStyle w:val="BodyText"/>
        <w:spacing w:before="131" w:line="292" w:lineRule="auto"/>
        <w:ind w:left="262" w:right="1697" w:firstLine="566"/>
        <w:jc w:val="both"/>
      </w:pPr>
      <w:r>
        <w:rPr>
          <w:w w:val="105"/>
        </w:rPr>
        <w:t xml:space="preserve">De este modo, es necesario que la modernización de los archivos públicos para aumentar la simplificación de trámites y procesos incorpore la digitalización como elemento transversal de la gestión de las entidades, teniendo en cuenta </w:t>
      </w:r>
      <w:r>
        <w:rPr>
          <w:w w:val="105"/>
        </w:rPr>
        <w:t>que la producción de datos digitales es la condición inicial para la generación de valor social y económico con este activo. En este sentido, el reto que debe superarse es la desarticulación entre las funciones de conservación archivística, que son propias</w:t>
      </w:r>
      <w:r>
        <w:rPr>
          <w:w w:val="105"/>
        </w:rPr>
        <w:t xml:space="preserve"> de la política de gestión documental, con la automatización progresiva de procesos y procedimientos, que al mismo tiempo conlleve a</w:t>
      </w:r>
      <w:r>
        <w:rPr>
          <w:spacing w:val="52"/>
          <w:w w:val="105"/>
        </w:rPr>
        <w:t xml:space="preserve"> </w:t>
      </w:r>
      <w:r>
        <w:rPr>
          <w:w w:val="105"/>
        </w:rPr>
        <w:t>la producción de datos públicos digitales, como elemento que hace parte de las acciones para el aumento de la eficiencia ad</w:t>
      </w:r>
      <w:r>
        <w:rPr>
          <w:w w:val="105"/>
        </w:rPr>
        <w:t>ministrativa y el Gobierno</w:t>
      </w:r>
      <w:r>
        <w:rPr>
          <w:spacing w:val="48"/>
          <w:w w:val="105"/>
        </w:rPr>
        <w:t xml:space="preserve"> </w:t>
      </w:r>
      <w:r>
        <w:rPr>
          <w:w w:val="105"/>
        </w:rPr>
        <w:t>Electrónico.</w:t>
      </w:r>
    </w:p>
    <w:p w:rsidR="00B33099" w:rsidRDefault="001F4808">
      <w:pPr>
        <w:pStyle w:val="Heading2"/>
        <w:numPr>
          <w:ilvl w:val="2"/>
          <w:numId w:val="3"/>
        </w:numPr>
        <w:tabs>
          <w:tab w:val="left" w:pos="1019"/>
        </w:tabs>
        <w:spacing w:before="244"/>
      </w:pPr>
      <w:bookmarkStart w:id="114" w:name="4.1.2.__Bajos_niveles_de_datos_abiertos"/>
      <w:bookmarkStart w:id="115" w:name="_bookmark93"/>
      <w:bookmarkEnd w:id="114"/>
      <w:bookmarkEnd w:id="115"/>
      <w:r>
        <w:rPr>
          <w:color w:val="002060"/>
          <w:w w:val="110"/>
        </w:rPr>
        <w:t>Bajos niveles de datos</w:t>
      </w:r>
      <w:r>
        <w:rPr>
          <w:color w:val="002060"/>
          <w:spacing w:val="21"/>
          <w:w w:val="110"/>
        </w:rPr>
        <w:t xml:space="preserve"> </w:t>
      </w:r>
      <w:r>
        <w:rPr>
          <w:color w:val="002060"/>
          <w:w w:val="110"/>
        </w:rPr>
        <w:t>abiertos</w:t>
      </w:r>
    </w:p>
    <w:p w:rsidR="00B33099" w:rsidRDefault="001F4808">
      <w:pPr>
        <w:pStyle w:val="BodyText"/>
        <w:spacing w:before="186" w:line="292" w:lineRule="auto"/>
        <w:ind w:left="262" w:right="1697" w:firstLine="566"/>
        <w:jc w:val="both"/>
      </w:pPr>
      <w:r>
        <w:rPr>
          <w:w w:val="105"/>
        </w:rPr>
        <w:t xml:space="preserve">En relación con la publicación de datos, existen igualmente retos importantes para promover desde el Gobierno la divulgación de la información pública y superar las barreas percibidas </w:t>
      </w:r>
      <w:r>
        <w:rPr>
          <w:w w:val="105"/>
        </w:rPr>
        <w:t>(no siempre reales) que manifiestan los encargados de la información.</w:t>
      </w:r>
    </w:p>
    <w:p w:rsidR="00B33099" w:rsidRDefault="001F4808">
      <w:pPr>
        <w:pStyle w:val="BodyText"/>
        <w:spacing w:before="123" w:line="290" w:lineRule="auto"/>
        <w:ind w:left="262" w:right="1695" w:firstLine="566"/>
        <w:jc w:val="both"/>
      </w:pPr>
      <w:r>
        <w:rPr>
          <w:w w:val="105"/>
        </w:rPr>
        <w:t xml:space="preserve">Para la medición de los avances en materia de datos abiertos, existen dos abordajes metodológicos posicionados internacionalmente que establecen un ranking de países de acuerdo con el desempeño en materia de datos abiertos. La fundación </w:t>
      </w:r>
      <w:r>
        <w:rPr>
          <w:i/>
          <w:w w:val="105"/>
          <w:sz w:val="23"/>
        </w:rPr>
        <w:t xml:space="preserve">World Wide Web </w:t>
      </w:r>
      <w:r>
        <w:rPr>
          <w:w w:val="105"/>
        </w:rPr>
        <w:t>real</w:t>
      </w:r>
      <w:r>
        <w:rPr>
          <w:w w:val="105"/>
        </w:rPr>
        <w:t xml:space="preserve">iza el análisis para 115 países, denominado Barómetro de  Datos  Abiertos  (ODB, por  sus siglas en inglés). De otro lado, la organización </w:t>
      </w:r>
      <w:r>
        <w:rPr>
          <w:i/>
          <w:w w:val="105"/>
          <w:sz w:val="23"/>
        </w:rPr>
        <w:t xml:space="preserve">Open Knowledge International </w:t>
      </w:r>
      <w:r>
        <w:rPr>
          <w:w w:val="105"/>
        </w:rPr>
        <w:t xml:space="preserve">mide a </w:t>
      </w:r>
      <w:r>
        <w:rPr>
          <w:spacing w:val="52"/>
          <w:w w:val="105"/>
        </w:rPr>
        <w:t xml:space="preserve"> </w:t>
      </w:r>
      <w:r>
        <w:rPr>
          <w:w w:val="105"/>
        </w:rPr>
        <w:t>94 países mediante el Índice Global de Datos Abiertos (GODI, por sus  siglas  en</w:t>
      </w:r>
      <w:r>
        <w:rPr>
          <w:w w:val="105"/>
        </w:rPr>
        <w:t xml:space="preserve">  inglés) (Open Knowledge International, 2017). En  este  ranking Colombia  obtuvo un  puntaje de</w:t>
      </w:r>
      <w:r>
        <w:rPr>
          <w:spacing w:val="52"/>
          <w:w w:val="105"/>
        </w:rPr>
        <w:t xml:space="preserve"> </w:t>
      </w:r>
      <w:r>
        <w:rPr>
          <w:w w:val="105"/>
        </w:rPr>
        <w:t>64 %, que lo ubica en décimo tercer lugar entre 94 países, mientras Taiwán, el mejor de la medición, alcanzó el 90 %. Brasil es el país de Latinoamérica con m</w:t>
      </w:r>
      <w:r>
        <w:rPr>
          <w:w w:val="105"/>
        </w:rPr>
        <w:t>ayor puntaje (68 %) y      es octavo en la medición global. Lo anterior, refleja los esfuerzos que se han realizado para aumentar</w:t>
      </w:r>
      <w:r>
        <w:rPr>
          <w:spacing w:val="16"/>
          <w:w w:val="105"/>
        </w:rPr>
        <w:t xml:space="preserve"> </w:t>
      </w:r>
      <w:r>
        <w:rPr>
          <w:w w:val="105"/>
        </w:rPr>
        <w:t>la</w:t>
      </w:r>
      <w:r>
        <w:rPr>
          <w:spacing w:val="16"/>
          <w:w w:val="105"/>
        </w:rPr>
        <w:t xml:space="preserve"> </w:t>
      </w:r>
      <w:r>
        <w:rPr>
          <w:w w:val="105"/>
        </w:rPr>
        <w:t>disponibilidad</w:t>
      </w:r>
      <w:r>
        <w:rPr>
          <w:spacing w:val="16"/>
          <w:w w:val="105"/>
        </w:rPr>
        <w:t xml:space="preserve"> </w:t>
      </w:r>
      <w:r>
        <w:rPr>
          <w:w w:val="105"/>
        </w:rPr>
        <w:t>de</w:t>
      </w:r>
      <w:r>
        <w:rPr>
          <w:spacing w:val="16"/>
          <w:w w:val="105"/>
        </w:rPr>
        <w:t xml:space="preserve"> </w:t>
      </w:r>
      <w:r>
        <w:rPr>
          <w:w w:val="105"/>
        </w:rPr>
        <w:t>conjuntos</w:t>
      </w:r>
      <w:r>
        <w:rPr>
          <w:spacing w:val="17"/>
          <w:w w:val="105"/>
        </w:rPr>
        <w:t xml:space="preserve"> </w:t>
      </w:r>
      <w:r>
        <w:rPr>
          <w:w w:val="105"/>
        </w:rPr>
        <w:t>de</w:t>
      </w:r>
      <w:r>
        <w:rPr>
          <w:spacing w:val="17"/>
          <w:w w:val="105"/>
        </w:rPr>
        <w:t xml:space="preserve"> </w:t>
      </w:r>
      <w:r>
        <w:rPr>
          <w:w w:val="105"/>
        </w:rPr>
        <w:t>datos</w:t>
      </w:r>
      <w:r>
        <w:rPr>
          <w:spacing w:val="14"/>
          <w:w w:val="105"/>
        </w:rPr>
        <w:t xml:space="preserve"> </w:t>
      </w:r>
      <w:r>
        <w:rPr>
          <w:w w:val="105"/>
        </w:rPr>
        <w:t>específicos</w:t>
      </w:r>
      <w:r>
        <w:rPr>
          <w:spacing w:val="17"/>
          <w:w w:val="105"/>
        </w:rPr>
        <w:t xml:space="preserve"> </w:t>
      </w:r>
      <w:r>
        <w:rPr>
          <w:w w:val="105"/>
        </w:rPr>
        <w:t>en</w:t>
      </w:r>
      <w:r>
        <w:rPr>
          <w:spacing w:val="17"/>
          <w:w w:val="105"/>
        </w:rPr>
        <w:t xml:space="preserve"> </w:t>
      </w:r>
      <w:r>
        <w:rPr>
          <w:w w:val="105"/>
        </w:rPr>
        <w:t>Colombia.</w:t>
      </w:r>
    </w:p>
    <w:p w:rsidR="00B33099" w:rsidRDefault="00B33099">
      <w:pPr>
        <w:spacing w:line="290" w:lineRule="auto"/>
        <w:jc w:val="both"/>
        <w:sectPr w:rsidR="00B33099">
          <w:footerReference w:type="default" r:id="rId19"/>
          <w:pgSz w:w="12240" w:h="15840"/>
          <w:pgMar w:top="1420" w:right="0" w:bottom="1020" w:left="1580" w:header="0" w:footer="838" w:gutter="0"/>
          <w:pgNumType w:start="40"/>
          <w:cols w:space="720"/>
        </w:sectPr>
      </w:pPr>
    </w:p>
    <w:p w:rsidR="00B33099" w:rsidRDefault="001F4808">
      <w:pPr>
        <w:pStyle w:val="BodyText"/>
        <w:spacing w:before="102" w:line="290" w:lineRule="auto"/>
        <w:ind w:left="262" w:right="1696" w:firstLine="566"/>
        <w:jc w:val="both"/>
      </w:pPr>
      <w:r>
        <w:rPr>
          <w:w w:val="105"/>
        </w:rPr>
        <w:lastRenderedPageBreak/>
        <w:t xml:space="preserve">Adicionalmente, en la última versión del informe denominado </w:t>
      </w:r>
      <w:r>
        <w:rPr>
          <w:i/>
          <w:w w:val="105"/>
          <w:sz w:val="23"/>
        </w:rPr>
        <w:t>Government at a Glance</w:t>
      </w:r>
      <w:hyperlink w:anchor="_bookmark94" w:history="1">
        <w:r>
          <w:rPr>
            <w:i/>
            <w:w w:val="105"/>
            <w:position w:val="8"/>
            <w:sz w:val="13"/>
          </w:rPr>
          <w:t>62</w:t>
        </w:r>
      </w:hyperlink>
      <w:r>
        <w:rPr>
          <w:w w:val="105"/>
        </w:rPr>
        <w:t>, realizado por la OCDE, Colombia fue incluido  dentro  de los  países evaluados en</w:t>
      </w:r>
      <w:r>
        <w:rPr>
          <w:spacing w:val="52"/>
          <w:w w:val="105"/>
        </w:rPr>
        <w:t xml:space="preserve"> </w:t>
      </w:r>
      <w:r>
        <w:rPr>
          <w:w w:val="105"/>
        </w:rPr>
        <w:t>el Índice gubernamental sobre datos abiertos, útiles y re</w:t>
      </w:r>
      <w:r>
        <w:rPr>
          <w:w w:val="105"/>
        </w:rPr>
        <w:t>utilizables (</w:t>
      </w:r>
      <w:r>
        <w:rPr>
          <w:i/>
          <w:w w:val="105"/>
          <w:sz w:val="23"/>
        </w:rPr>
        <w:t>OURData Index</w:t>
      </w:r>
      <w:r>
        <w:rPr>
          <w:w w:val="105"/>
        </w:rPr>
        <w:t>, por sus siglas en inglés). Esta medición se realizó mediante una encuesta</w:t>
      </w:r>
      <w:hyperlink w:anchor="_bookmark95" w:history="1">
        <w:r>
          <w:rPr>
            <w:w w:val="105"/>
            <w:position w:val="8"/>
            <w:sz w:val="13"/>
          </w:rPr>
          <w:t>63</w:t>
        </w:r>
      </w:hyperlink>
      <w:r>
        <w:rPr>
          <w:w w:val="105"/>
          <w:position w:val="8"/>
          <w:sz w:val="13"/>
        </w:rPr>
        <w:t xml:space="preserve"> </w:t>
      </w:r>
      <w:r>
        <w:rPr>
          <w:w w:val="105"/>
        </w:rPr>
        <w:t>respondida por los directores de sistemas de información</w:t>
      </w:r>
      <w:hyperlink w:anchor="_bookmark96" w:history="1">
        <w:r>
          <w:rPr>
            <w:w w:val="105"/>
            <w:position w:val="8"/>
            <w:sz w:val="13"/>
          </w:rPr>
          <w:t>64</w:t>
        </w:r>
      </w:hyperlink>
      <w:r>
        <w:rPr>
          <w:w w:val="105"/>
          <w:position w:val="8"/>
          <w:sz w:val="13"/>
        </w:rPr>
        <w:t xml:space="preserve"> </w:t>
      </w:r>
      <w:r>
        <w:rPr>
          <w:w w:val="105"/>
        </w:rPr>
        <w:t>de cada país para determinar su</w:t>
      </w:r>
      <w:r>
        <w:rPr>
          <w:w w:val="105"/>
        </w:rPr>
        <w:t>s percepciones en cuanto a las prácticas y procedimientos relacionados con la apertura de  datos  (OCDE, 2017). Los avances del país en la formalización de acciones de Gobierno orientadas a publicar algunos datos de las entidades gubernamentales y la dispo</w:t>
      </w:r>
      <w:r>
        <w:rPr>
          <w:w w:val="105"/>
        </w:rPr>
        <w:t xml:space="preserve">nibilidad de un portal público en Internet que los centraliza se encuentran dentro de los principales esfuerzos que ubican al país en el cuarto lugar de la medición  </w:t>
      </w:r>
      <w:r>
        <w:rPr>
          <w:i/>
          <w:w w:val="105"/>
          <w:sz w:val="23"/>
        </w:rPr>
        <w:t>OURData Index</w:t>
      </w:r>
      <w:r>
        <w:rPr>
          <w:w w:val="105"/>
        </w:rPr>
        <w:t>, en  la que había ocupado  el</w:t>
      </w:r>
      <w:r>
        <w:rPr>
          <w:spacing w:val="16"/>
          <w:w w:val="105"/>
        </w:rPr>
        <w:t xml:space="preserve"> </w:t>
      </w:r>
      <w:r>
        <w:rPr>
          <w:w w:val="105"/>
        </w:rPr>
        <w:t>décimo</w:t>
      </w:r>
      <w:r>
        <w:rPr>
          <w:spacing w:val="17"/>
          <w:w w:val="105"/>
        </w:rPr>
        <w:t xml:space="preserve"> </w:t>
      </w:r>
      <w:r>
        <w:rPr>
          <w:w w:val="105"/>
        </w:rPr>
        <w:t>primer</w:t>
      </w:r>
      <w:r>
        <w:rPr>
          <w:spacing w:val="16"/>
          <w:w w:val="105"/>
        </w:rPr>
        <w:t xml:space="preserve"> </w:t>
      </w:r>
      <w:r>
        <w:rPr>
          <w:w w:val="105"/>
        </w:rPr>
        <w:t>lugar</w:t>
      </w:r>
      <w:r>
        <w:rPr>
          <w:spacing w:val="17"/>
          <w:w w:val="105"/>
        </w:rPr>
        <w:t xml:space="preserve"> </w:t>
      </w:r>
      <w:r>
        <w:rPr>
          <w:w w:val="105"/>
        </w:rPr>
        <w:t>en</w:t>
      </w:r>
      <w:r>
        <w:rPr>
          <w:spacing w:val="17"/>
          <w:w w:val="105"/>
        </w:rPr>
        <w:t xml:space="preserve"> </w:t>
      </w:r>
      <w:r>
        <w:rPr>
          <w:w w:val="105"/>
        </w:rPr>
        <w:t>el</w:t>
      </w:r>
      <w:r>
        <w:rPr>
          <w:spacing w:val="16"/>
          <w:w w:val="105"/>
        </w:rPr>
        <w:t xml:space="preserve"> </w:t>
      </w:r>
      <w:r>
        <w:rPr>
          <w:w w:val="105"/>
        </w:rPr>
        <w:t>año</w:t>
      </w:r>
      <w:r>
        <w:rPr>
          <w:spacing w:val="17"/>
          <w:w w:val="105"/>
        </w:rPr>
        <w:t xml:space="preserve"> </w:t>
      </w:r>
      <w:r>
        <w:rPr>
          <w:w w:val="105"/>
        </w:rPr>
        <w:t>anterior</w:t>
      </w:r>
      <w:r>
        <w:rPr>
          <w:spacing w:val="17"/>
          <w:w w:val="105"/>
        </w:rPr>
        <w:t xml:space="preserve"> </w:t>
      </w:r>
      <w:r>
        <w:rPr>
          <w:w w:val="105"/>
        </w:rPr>
        <w:t>de</w:t>
      </w:r>
      <w:r>
        <w:rPr>
          <w:spacing w:val="16"/>
          <w:w w:val="105"/>
        </w:rPr>
        <w:t xml:space="preserve"> </w:t>
      </w:r>
      <w:r>
        <w:rPr>
          <w:w w:val="105"/>
        </w:rPr>
        <w:t>apli</w:t>
      </w:r>
      <w:r>
        <w:rPr>
          <w:w w:val="105"/>
        </w:rPr>
        <w:t>cación</w:t>
      </w:r>
      <w:r>
        <w:rPr>
          <w:spacing w:val="17"/>
          <w:w w:val="105"/>
        </w:rPr>
        <w:t xml:space="preserve"> </w:t>
      </w:r>
      <w:r>
        <w:rPr>
          <w:w w:val="105"/>
        </w:rPr>
        <w:t>(2015).</w:t>
      </w:r>
    </w:p>
    <w:p w:rsidR="00B33099" w:rsidRDefault="001F4808">
      <w:pPr>
        <w:pStyle w:val="BodyText"/>
        <w:spacing w:before="110" w:line="292" w:lineRule="auto"/>
        <w:ind w:left="262" w:right="1696" w:firstLine="566"/>
        <w:jc w:val="both"/>
      </w:pPr>
      <w:r>
        <w:rPr>
          <w:w w:val="105"/>
        </w:rPr>
        <w:t xml:space="preserve">Por otro lado, el ODB incorpora mediciones de varios dominios aplicados a  </w:t>
      </w:r>
      <w:r>
        <w:rPr>
          <w:spacing w:val="-2"/>
          <w:w w:val="105"/>
        </w:rPr>
        <w:t xml:space="preserve">115  </w:t>
      </w:r>
      <w:r>
        <w:rPr>
          <w:w w:val="105"/>
        </w:rPr>
        <w:t>países, en procura de su objetividad</w:t>
      </w:r>
      <w:hyperlink w:anchor="_bookmark97" w:history="1">
        <w:r>
          <w:rPr>
            <w:w w:val="105"/>
            <w:position w:val="8"/>
            <w:sz w:val="13"/>
          </w:rPr>
          <w:t>65</w:t>
        </w:r>
      </w:hyperlink>
      <w:r>
        <w:rPr>
          <w:w w:val="105"/>
        </w:rPr>
        <w:t>, y se agrupa en tres variables: (i) preparación: ¿qué tan preparados están los gobiernos para las iniciativas de datos abiertos? ¿qué políticas existen?, (ii) implementación: ¿están los gobiernos llevando sus compromisos a la</w:t>
      </w:r>
      <w:r>
        <w:rPr>
          <w:spacing w:val="29"/>
          <w:w w:val="105"/>
        </w:rPr>
        <w:t xml:space="preserve"> </w:t>
      </w:r>
      <w:r>
        <w:rPr>
          <w:w w:val="105"/>
        </w:rPr>
        <w:t>práctica?,</w:t>
      </w:r>
    </w:p>
    <w:p w:rsidR="00B33099" w:rsidRDefault="001F4808">
      <w:pPr>
        <w:pStyle w:val="BodyText"/>
        <w:spacing w:before="4" w:line="292" w:lineRule="auto"/>
        <w:ind w:left="263" w:right="1698"/>
        <w:jc w:val="both"/>
      </w:pPr>
      <w:r>
        <w:rPr>
          <w:w w:val="105"/>
        </w:rPr>
        <w:t>(iii) impacto: ¿so</w:t>
      </w:r>
      <w:r>
        <w:rPr>
          <w:w w:val="105"/>
        </w:rPr>
        <w:t xml:space="preserve">n los datos abiertos usados de forma que generen beneficios prácticos? (World Wide Web Foundation, 2017). Para su medición se emplean diferentes mecanismos de recolección de información que van desde encuestas a expertos, autoevaluación de cada uno de los </w:t>
      </w:r>
      <w:r>
        <w:rPr>
          <w:w w:val="105"/>
        </w:rPr>
        <w:t>gobiernos y estudios formales realizados por organismos internacionales como   el Banco Mundial y Naciones Unidas, entre</w:t>
      </w:r>
      <w:r>
        <w:rPr>
          <w:spacing w:val="1"/>
          <w:w w:val="105"/>
        </w:rPr>
        <w:t xml:space="preserve"> </w:t>
      </w:r>
      <w:r>
        <w:rPr>
          <w:w w:val="105"/>
        </w:rPr>
        <w:t>otros.</w:t>
      </w:r>
    </w:p>
    <w:p w:rsidR="00B33099" w:rsidRDefault="001F4808">
      <w:pPr>
        <w:pStyle w:val="BodyText"/>
        <w:spacing w:before="124" w:line="290" w:lineRule="auto"/>
        <w:ind w:left="262" w:right="1698" w:firstLine="566"/>
        <w:jc w:val="both"/>
      </w:pPr>
      <w:r>
        <w:rPr>
          <w:w w:val="105"/>
        </w:rPr>
        <w:t>En este contexto, el ODB provee una visión integral respecto de los elementos que permiten corroborar la efectividad en la gener</w:t>
      </w:r>
      <w:r>
        <w:rPr>
          <w:w w:val="105"/>
        </w:rPr>
        <w:t xml:space="preserve">ación de valor con los datos públicos porque tiene en cuenta el impacto de las intervenciones y evidencias de la efectividad de las condiciones provistas, mientras que las mediciones GODI y </w:t>
      </w:r>
      <w:r>
        <w:rPr>
          <w:i/>
          <w:w w:val="105"/>
          <w:sz w:val="23"/>
        </w:rPr>
        <w:t>OURData Index</w:t>
      </w:r>
      <w:r>
        <w:rPr>
          <w:w w:val="105"/>
        </w:rPr>
        <w:t>, se centran únicamente en la determinación de la exi</w:t>
      </w:r>
      <w:r>
        <w:rPr>
          <w:w w:val="105"/>
        </w:rPr>
        <w:t xml:space="preserve">stencia de condiciones consideradas como favorables. Los puntajes del ODB para Latinoamérica se presentan en el </w:t>
      </w:r>
      <w:hyperlink w:anchor="_bookmark98" w:history="1">
        <w:r>
          <w:rPr>
            <w:w w:val="105"/>
          </w:rPr>
          <w:t>Gráfico 4</w:t>
        </w:r>
      </w:hyperlink>
      <w:r>
        <w:rPr>
          <w:w w:val="105"/>
        </w:rPr>
        <w:t>.</w:t>
      </w:r>
    </w:p>
    <w:p w:rsidR="00B33099" w:rsidRDefault="00B33099">
      <w:pPr>
        <w:pStyle w:val="BodyText"/>
        <w:rPr>
          <w:sz w:val="20"/>
        </w:rPr>
      </w:pPr>
    </w:p>
    <w:p w:rsidR="00B33099" w:rsidRDefault="00B33099">
      <w:pPr>
        <w:pStyle w:val="BodyText"/>
        <w:rPr>
          <w:sz w:val="20"/>
        </w:rPr>
      </w:pPr>
    </w:p>
    <w:p w:rsidR="00B33099" w:rsidRDefault="00B33099">
      <w:pPr>
        <w:pStyle w:val="BodyText"/>
        <w:rPr>
          <w:sz w:val="20"/>
        </w:rPr>
      </w:pPr>
    </w:p>
    <w:p w:rsidR="00B33099" w:rsidRDefault="00B33099">
      <w:pPr>
        <w:pStyle w:val="BodyText"/>
        <w:rPr>
          <w:sz w:val="20"/>
        </w:rPr>
      </w:pPr>
    </w:p>
    <w:p w:rsidR="00B33099" w:rsidRDefault="00B33099">
      <w:pPr>
        <w:pStyle w:val="BodyText"/>
        <w:rPr>
          <w:sz w:val="20"/>
        </w:rPr>
      </w:pPr>
    </w:p>
    <w:p w:rsidR="00B33099" w:rsidRDefault="00B33099">
      <w:pPr>
        <w:pStyle w:val="BodyText"/>
        <w:rPr>
          <w:sz w:val="20"/>
        </w:rPr>
      </w:pPr>
    </w:p>
    <w:p w:rsidR="00B33099" w:rsidRDefault="00B33099">
      <w:pPr>
        <w:pStyle w:val="BodyText"/>
        <w:rPr>
          <w:sz w:val="20"/>
        </w:rPr>
      </w:pPr>
    </w:p>
    <w:p w:rsidR="00B33099" w:rsidRDefault="001F4808">
      <w:pPr>
        <w:pStyle w:val="BodyText"/>
        <w:spacing w:before="2"/>
        <w:rPr>
          <w:sz w:val="28"/>
        </w:rPr>
      </w:pPr>
      <w:r>
        <w:pict>
          <v:line id="_x0000_s1368" alt="" style="position:absolute;z-index:-251609088;mso-wrap-edited:f;mso-width-percent:0;mso-height-percent:0;mso-wrap-distance-left:0;mso-wrap-distance-right:0;mso-position-horizontal-relative:page;mso-width-percent:0;mso-height-percent:0" from="92.15pt,19.4pt" to="236.15pt,19.4pt" strokeweight=".16969mm">
            <w10:wrap type="topAndBottom" anchorx="page"/>
          </v:line>
        </w:pict>
      </w:r>
    </w:p>
    <w:p w:rsidR="00B33099" w:rsidRDefault="001F4808">
      <w:pPr>
        <w:spacing w:before="82"/>
        <w:ind w:left="404"/>
        <w:jc w:val="both"/>
        <w:rPr>
          <w:sz w:val="18"/>
        </w:rPr>
      </w:pPr>
      <w:bookmarkStart w:id="116" w:name="_bookmark94"/>
      <w:bookmarkEnd w:id="116"/>
      <w:r>
        <w:rPr>
          <w:spacing w:val="-1"/>
          <w:w w:val="121"/>
          <w:position w:val="6"/>
          <w:sz w:val="11"/>
        </w:rPr>
        <w:t>6</w:t>
      </w:r>
      <w:r>
        <w:rPr>
          <w:w w:val="121"/>
          <w:position w:val="6"/>
          <w:sz w:val="11"/>
        </w:rPr>
        <w:t>2</w:t>
      </w:r>
      <w:r>
        <w:rPr>
          <w:position w:val="6"/>
          <w:sz w:val="11"/>
        </w:rPr>
        <w:t xml:space="preserve"> </w:t>
      </w:r>
      <w:r>
        <w:rPr>
          <w:spacing w:val="4"/>
          <w:position w:val="6"/>
          <w:sz w:val="11"/>
        </w:rPr>
        <w:t xml:space="preserve"> </w:t>
      </w:r>
      <w:hyperlink r:id="rId20">
        <w:r>
          <w:rPr>
            <w:color w:val="0000FF"/>
            <w:sz w:val="18"/>
            <w:u w:val="single" w:color="0000FF"/>
          </w:rPr>
          <w:t>h</w:t>
        </w:r>
        <w:r>
          <w:rPr>
            <w:color w:val="0000FF"/>
            <w:w w:val="71"/>
            <w:sz w:val="18"/>
            <w:u w:val="single" w:color="0000FF"/>
          </w:rPr>
          <w:t>tt</w:t>
        </w:r>
        <w:r>
          <w:rPr>
            <w:color w:val="0000FF"/>
            <w:spacing w:val="-1"/>
            <w:w w:val="109"/>
            <w:sz w:val="18"/>
            <w:u w:val="single" w:color="0000FF"/>
          </w:rPr>
          <w:t>p</w:t>
        </w:r>
        <w:r>
          <w:rPr>
            <w:color w:val="0000FF"/>
            <w:spacing w:val="-1"/>
            <w:w w:val="115"/>
            <w:sz w:val="18"/>
            <w:u w:val="single" w:color="0000FF"/>
          </w:rPr>
          <w:t>:</w:t>
        </w:r>
        <w:r>
          <w:rPr>
            <w:color w:val="0000FF"/>
            <w:w w:val="147"/>
            <w:sz w:val="18"/>
            <w:u w:val="single" w:color="0000FF"/>
          </w:rPr>
          <w:t>//</w:t>
        </w:r>
        <w:r>
          <w:rPr>
            <w:color w:val="0000FF"/>
            <w:spacing w:val="-1"/>
            <w:w w:val="109"/>
            <w:sz w:val="18"/>
            <w:u w:val="single" w:color="0000FF"/>
          </w:rPr>
          <w:t>d</w:t>
        </w:r>
        <w:r>
          <w:rPr>
            <w:color w:val="0000FF"/>
            <w:spacing w:val="-1"/>
            <w:w w:val="114"/>
            <w:sz w:val="18"/>
            <w:u w:val="single" w:color="0000FF"/>
          </w:rPr>
          <w:t>x</w:t>
        </w:r>
        <w:r>
          <w:rPr>
            <w:color w:val="0000FF"/>
            <w:spacing w:val="-1"/>
            <w:w w:val="122"/>
            <w:sz w:val="18"/>
            <w:u w:val="single" w:color="0000FF"/>
          </w:rPr>
          <w:t>.</w:t>
        </w:r>
        <w:r>
          <w:rPr>
            <w:color w:val="0000FF"/>
            <w:spacing w:val="-1"/>
            <w:w w:val="109"/>
            <w:sz w:val="18"/>
            <w:u w:val="single" w:color="0000FF"/>
          </w:rPr>
          <w:t>d</w:t>
        </w:r>
        <w:r>
          <w:rPr>
            <w:color w:val="0000FF"/>
            <w:spacing w:val="-1"/>
            <w:w w:val="106"/>
            <w:sz w:val="18"/>
            <w:u w:val="single" w:color="0000FF"/>
          </w:rPr>
          <w:t>o</w:t>
        </w:r>
        <w:r>
          <w:rPr>
            <w:color w:val="0000FF"/>
            <w:w w:val="114"/>
            <w:sz w:val="18"/>
            <w:u w:val="single" w:color="0000FF"/>
          </w:rPr>
          <w:t>i</w:t>
        </w:r>
        <w:r>
          <w:rPr>
            <w:color w:val="0000FF"/>
            <w:spacing w:val="-1"/>
            <w:w w:val="122"/>
            <w:sz w:val="18"/>
            <w:u w:val="single" w:color="0000FF"/>
          </w:rPr>
          <w:t>.</w:t>
        </w:r>
        <w:r>
          <w:rPr>
            <w:color w:val="0000FF"/>
            <w:spacing w:val="-1"/>
            <w:w w:val="106"/>
            <w:sz w:val="18"/>
            <w:u w:val="single" w:color="0000FF"/>
          </w:rPr>
          <w:t>o</w:t>
        </w:r>
        <w:r>
          <w:rPr>
            <w:color w:val="0000FF"/>
            <w:spacing w:val="-1"/>
            <w:w w:val="96"/>
            <w:sz w:val="18"/>
            <w:u w:val="single" w:color="0000FF"/>
          </w:rPr>
          <w:t>r</w:t>
        </w:r>
        <w:r>
          <w:rPr>
            <w:color w:val="0000FF"/>
            <w:spacing w:val="1"/>
            <w:w w:val="123"/>
            <w:sz w:val="18"/>
            <w:u w:val="single" w:color="0000FF"/>
          </w:rPr>
          <w:t>g</w:t>
        </w:r>
        <w:r>
          <w:rPr>
            <w:color w:val="0000FF"/>
            <w:w w:val="147"/>
            <w:sz w:val="18"/>
            <w:u w:val="single" w:color="0000FF"/>
          </w:rPr>
          <w:t>/</w:t>
        </w:r>
        <w:r>
          <w:rPr>
            <w:color w:val="0000FF"/>
            <w:spacing w:val="-1"/>
            <w:w w:val="121"/>
            <w:sz w:val="18"/>
            <w:u w:val="single" w:color="0000FF"/>
          </w:rPr>
          <w:t>10.</w:t>
        </w:r>
        <w:r>
          <w:rPr>
            <w:color w:val="0000FF"/>
            <w:spacing w:val="-1"/>
            <w:w w:val="125"/>
            <w:sz w:val="18"/>
            <w:u w:val="single" w:color="0000FF"/>
          </w:rPr>
          <w:t>1787</w:t>
        </w:r>
        <w:r>
          <w:rPr>
            <w:color w:val="0000FF"/>
            <w:w w:val="125"/>
            <w:sz w:val="18"/>
            <w:u w:val="single" w:color="0000FF"/>
          </w:rPr>
          <w:t>/</w:t>
        </w:r>
        <w:r>
          <w:rPr>
            <w:color w:val="0000FF"/>
            <w:spacing w:val="3"/>
            <w:w w:val="123"/>
            <w:sz w:val="18"/>
            <w:u w:val="single" w:color="0000FF"/>
          </w:rPr>
          <w:t>g</w:t>
        </w:r>
        <w:r>
          <w:rPr>
            <w:color w:val="0000FF"/>
            <w:spacing w:val="-1"/>
            <w:w w:val="106"/>
            <w:sz w:val="18"/>
            <w:u w:val="single" w:color="0000FF"/>
          </w:rPr>
          <w:t>o</w:t>
        </w:r>
        <w:r>
          <w:rPr>
            <w:color w:val="0000FF"/>
            <w:w w:val="102"/>
            <w:sz w:val="18"/>
            <w:u w:val="single" w:color="0000FF"/>
          </w:rPr>
          <w:t>v</w:t>
        </w:r>
        <w:r>
          <w:rPr>
            <w:color w:val="0000FF"/>
            <w:spacing w:val="1"/>
            <w:sz w:val="18"/>
            <w:u w:val="single" w:color="0000FF"/>
          </w:rPr>
          <w:t>_</w:t>
        </w:r>
        <w:r>
          <w:rPr>
            <w:color w:val="0000FF"/>
            <w:spacing w:val="1"/>
            <w:w w:val="123"/>
            <w:sz w:val="18"/>
            <w:u w:val="single" w:color="0000FF"/>
          </w:rPr>
          <w:t>g</w:t>
        </w:r>
        <w:r>
          <w:rPr>
            <w:color w:val="0000FF"/>
            <w:spacing w:val="-1"/>
            <w:w w:val="98"/>
            <w:sz w:val="18"/>
            <w:u w:val="single" w:color="0000FF"/>
          </w:rPr>
          <w:t>l</w:t>
        </w:r>
        <w:r>
          <w:rPr>
            <w:color w:val="0000FF"/>
            <w:spacing w:val="-1"/>
            <w:w w:val="120"/>
            <w:sz w:val="18"/>
            <w:u w:val="single" w:color="0000FF"/>
          </w:rPr>
          <w:t>a</w:t>
        </w:r>
        <w:r>
          <w:rPr>
            <w:color w:val="0000FF"/>
            <w:spacing w:val="-2"/>
            <w:sz w:val="18"/>
            <w:u w:val="single" w:color="0000FF"/>
          </w:rPr>
          <w:t>n</w:t>
        </w:r>
        <w:r>
          <w:rPr>
            <w:color w:val="0000FF"/>
            <w:w w:val="112"/>
            <w:sz w:val="18"/>
            <w:u w:val="single" w:color="0000FF"/>
          </w:rPr>
          <w:t>c</w:t>
        </w:r>
        <w:r>
          <w:rPr>
            <w:color w:val="0000FF"/>
            <w:w w:val="104"/>
            <w:sz w:val="18"/>
            <w:u w:val="single" w:color="0000FF"/>
          </w:rPr>
          <w:t>e</w:t>
        </w:r>
        <w:r>
          <w:rPr>
            <w:color w:val="0000FF"/>
            <w:w w:val="67"/>
            <w:sz w:val="18"/>
            <w:u w:val="single" w:color="0000FF"/>
          </w:rPr>
          <w:t>-</w:t>
        </w:r>
        <w:r>
          <w:rPr>
            <w:color w:val="0000FF"/>
            <w:spacing w:val="-1"/>
            <w:w w:val="121"/>
            <w:sz w:val="18"/>
            <w:u w:val="single" w:color="0000FF"/>
          </w:rPr>
          <w:t>2017</w:t>
        </w:r>
        <w:r>
          <w:rPr>
            <w:color w:val="0000FF"/>
            <w:spacing w:val="1"/>
            <w:w w:val="67"/>
            <w:sz w:val="18"/>
            <w:u w:val="single" w:color="0000FF"/>
          </w:rPr>
          <w:t>-</w:t>
        </w:r>
        <w:r>
          <w:rPr>
            <w:color w:val="0000FF"/>
            <w:w w:val="102"/>
            <w:sz w:val="18"/>
            <w:u w:val="single" w:color="0000FF"/>
          </w:rPr>
          <w:t>en</w:t>
        </w:r>
      </w:hyperlink>
    </w:p>
    <w:p w:rsidR="00B33099" w:rsidRDefault="001F4808">
      <w:pPr>
        <w:spacing w:before="13"/>
        <w:ind w:left="404"/>
        <w:jc w:val="both"/>
        <w:rPr>
          <w:sz w:val="18"/>
        </w:rPr>
      </w:pPr>
      <w:bookmarkStart w:id="117" w:name="_bookmark95"/>
      <w:bookmarkEnd w:id="117"/>
      <w:r>
        <w:rPr>
          <w:w w:val="105"/>
          <w:position w:val="6"/>
          <w:sz w:val="11"/>
        </w:rPr>
        <w:t xml:space="preserve">63 </w:t>
      </w:r>
      <w:r>
        <w:rPr>
          <w:w w:val="105"/>
          <w:sz w:val="18"/>
        </w:rPr>
        <w:t>Consta de 140 preguntas sobre apretura, uso y aprovechamiento de datos y es realizada por el grupo de</w:t>
      </w:r>
    </w:p>
    <w:p w:rsidR="00B33099" w:rsidRDefault="001F4808">
      <w:pPr>
        <w:spacing w:before="6"/>
        <w:ind w:left="263"/>
        <w:jc w:val="both"/>
        <w:rPr>
          <w:sz w:val="18"/>
        </w:rPr>
      </w:pPr>
      <w:r>
        <w:rPr>
          <w:i/>
          <w:w w:val="105"/>
          <w:sz w:val="19"/>
        </w:rPr>
        <w:t xml:space="preserve">Open Digital Government and Open Data </w:t>
      </w:r>
      <w:r>
        <w:rPr>
          <w:w w:val="105"/>
          <w:sz w:val="18"/>
        </w:rPr>
        <w:t>de la OCDE.</w:t>
      </w:r>
    </w:p>
    <w:p w:rsidR="00B33099" w:rsidRDefault="001F4808">
      <w:pPr>
        <w:spacing w:before="1"/>
        <w:ind w:left="404"/>
        <w:jc w:val="both"/>
        <w:rPr>
          <w:sz w:val="18"/>
        </w:rPr>
      </w:pPr>
      <w:bookmarkStart w:id="118" w:name="_bookmark96"/>
      <w:bookmarkEnd w:id="118"/>
      <w:r>
        <w:rPr>
          <w:w w:val="110"/>
          <w:position w:val="6"/>
          <w:sz w:val="11"/>
        </w:rPr>
        <w:t xml:space="preserve">64 </w:t>
      </w:r>
      <w:r>
        <w:rPr>
          <w:w w:val="110"/>
          <w:sz w:val="18"/>
        </w:rPr>
        <w:t xml:space="preserve">Conocidos como CIO por la sigla en inglés de </w:t>
      </w:r>
      <w:r>
        <w:rPr>
          <w:i/>
          <w:w w:val="110"/>
          <w:sz w:val="19"/>
        </w:rPr>
        <w:t>Chief Information Officers</w:t>
      </w:r>
      <w:r>
        <w:rPr>
          <w:w w:val="110"/>
          <w:sz w:val="18"/>
        </w:rPr>
        <w:t>.</w:t>
      </w:r>
    </w:p>
    <w:p w:rsidR="00B33099" w:rsidRDefault="001F4808">
      <w:pPr>
        <w:spacing w:before="11" w:line="252" w:lineRule="auto"/>
        <w:ind w:left="263" w:right="1697" w:firstLine="141"/>
        <w:jc w:val="both"/>
        <w:rPr>
          <w:sz w:val="18"/>
        </w:rPr>
      </w:pPr>
      <w:bookmarkStart w:id="119" w:name="_bookmark97"/>
      <w:bookmarkEnd w:id="119"/>
      <w:r>
        <w:rPr>
          <w:w w:val="105"/>
          <w:position w:val="6"/>
          <w:sz w:val="11"/>
        </w:rPr>
        <w:t xml:space="preserve">65 </w:t>
      </w:r>
      <w:r>
        <w:rPr>
          <w:w w:val="105"/>
          <w:sz w:val="18"/>
        </w:rPr>
        <w:t xml:space="preserve">El proceso incluye tres componentes: una encuesta a expertos revisada por expertos en el área de datos abiertos, una autoevaluación del Gobierno y datos secundarios de organismos multilaterales que incluyen el  Foro Económico Mundial, el Banco Mundial, la </w:t>
      </w:r>
      <w:r>
        <w:rPr>
          <w:w w:val="105"/>
          <w:sz w:val="18"/>
        </w:rPr>
        <w:t xml:space="preserve">Encuesta de la administración electrónica  de  las  Naciones Unidas y </w:t>
      </w:r>
      <w:r>
        <w:rPr>
          <w:i/>
          <w:w w:val="105"/>
          <w:sz w:val="19"/>
        </w:rPr>
        <w:t>Freedom</w:t>
      </w:r>
      <w:r>
        <w:rPr>
          <w:i/>
          <w:spacing w:val="33"/>
          <w:w w:val="105"/>
          <w:sz w:val="19"/>
        </w:rPr>
        <w:t xml:space="preserve"> </w:t>
      </w:r>
      <w:r>
        <w:rPr>
          <w:i/>
          <w:w w:val="105"/>
          <w:sz w:val="19"/>
        </w:rPr>
        <w:t>House</w:t>
      </w:r>
      <w:r>
        <w:rPr>
          <w:w w:val="105"/>
          <w:sz w:val="18"/>
        </w:rPr>
        <w:t>.</w:t>
      </w:r>
    </w:p>
    <w:p w:rsidR="00B33099" w:rsidRDefault="00B33099">
      <w:pPr>
        <w:spacing w:line="252" w:lineRule="auto"/>
        <w:jc w:val="both"/>
        <w:rPr>
          <w:sz w:val="18"/>
        </w:rPr>
        <w:sectPr w:rsidR="00B33099">
          <w:pgSz w:w="12240" w:h="15840"/>
          <w:pgMar w:top="1400" w:right="0" w:bottom="1020" w:left="1580" w:header="0" w:footer="838" w:gutter="0"/>
          <w:cols w:space="720"/>
        </w:sectPr>
      </w:pPr>
    </w:p>
    <w:p w:rsidR="00B33099" w:rsidRDefault="001F4808">
      <w:pPr>
        <w:pStyle w:val="Heading2"/>
        <w:ind w:left="2372"/>
      </w:pPr>
      <w:r>
        <w:lastRenderedPageBreak/>
        <w:pict>
          <v:rect id="_x0000_s1367" alt="" style="position:absolute;left:0;text-align:left;margin-left:233.25pt;margin-top:44.95pt;width:5.25pt;height:5.25pt;z-index:251712512;mso-wrap-edited:f;mso-width-percent:0;mso-height-percent:0;mso-position-horizontal-relative:page;mso-width-percent:0;mso-height-percent:0" fillcolor="#adc6e5" stroked="f">
            <w10:wrap anchorx="page"/>
          </v:rect>
        </w:pict>
      </w:r>
      <w:r>
        <w:pict>
          <v:rect id="_x0000_s1366" alt="" style="position:absolute;left:0;text-align:left;margin-left:299.6pt;margin-top:44.95pt;width:5.25pt;height:5.25pt;z-index:-256249856;mso-wrap-edited:f;mso-width-percent:0;mso-height-percent:0;mso-position-horizontal-relative:page;mso-width-percent:0;mso-height-percent:0" fillcolor="#5b9bd5" stroked="f">
            <w10:wrap anchorx="page"/>
          </v:rect>
        </w:pict>
      </w:r>
      <w:r>
        <w:pict>
          <v:rect id="_x0000_s1365" alt="" style="position:absolute;left:0;text-align:left;margin-left:379.8pt;margin-top:44.95pt;width:5.25pt;height:5.25pt;z-index:-256248832;mso-wrap-edited:f;mso-width-percent:0;mso-height-percent:0;mso-position-horizontal-relative:page;mso-width-percent:0;mso-height-percent:0" fillcolor="#4a7fb0" stroked="f">
            <w10:wrap anchorx="page"/>
          </v:rect>
        </w:pict>
      </w:r>
      <w:bookmarkStart w:id="120" w:name="_bookmark98"/>
      <w:bookmarkEnd w:id="120"/>
      <w:r>
        <w:rPr>
          <w:w w:val="110"/>
        </w:rPr>
        <w:t>Gráfico 4. Puntajes ODB Latinoamérica</w:t>
      </w:r>
    </w:p>
    <w:p w:rsidR="00B33099" w:rsidRDefault="00B33099">
      <w:pPr>
        <w:pStyle w:val="BodyText"/>
        <w:spacing w:before="10"/>
        <w:rPr>
          <w:rFonts w:ascii="Century Gothic"/>
          <w:b/>
          <w:sz w:val="29"/>
        </w:rPr>
      </w:pPr>
    </w:p>
    <w:p w:rsidR="00B33099" w:rsidRDefault="00B33099">
      <w:pPr>
        <w:rPr>
          <w:rFonts w:ascii="Century Gothic"/>
          <w:sz w:val="29"/>
        </w:rPr>
        <w:sectPr w:rsidR="00B33099">
          <w:pgSz w:w="12240" w:h="15840"/>
          <w:pgMar w:top="1420" w:right="0" w:bottom="1020" w:left="1580" w:header="0" w:footer="838" w:gutter="0"/>
          <w:cols w:space="720"/>
        </w:sectPr>
      </w:pPr>
    </w:p>
    <w:p w:rsidR="00B33099" w:rsidRDefault="00B33099">
      <w:pPr>
        <w:pStyle w:val="BodyText"/>
        <w:spacing w:before="11"/>
        <w:rPr>
          <w:rFonts w:ascii="Century Gothic"/>
          <w:b/>
          <w:sz w:val="18"/>
        </w:rPr>
      </w:pPr>
    </w:p>
    <w:p w:rsidR="00B33099" w:rsidRDefault="001F4808">
      <w:pPr>
        <w:ind w:right="39"/>
        <w:jc w:val="right"/>
        <w:rPr>
          <w:sz w:val="18"/>
        </w:rPr>
      </w:pPr>
      <w:r>
        <w:rPr>
          <w:spacing w:val="-2"/>
          <w:w w:val="120"/>
          <w:sz w:val="18"/>
        </w:rPr>
        <w:t>100</w:t>
      </w:r>
    </w:p>
    <w:p w:rsidR="00B33099" w:rsidRDefault="001F4808">
      <w:pPr>
        <w:spacing w:before="71"/>
        <w:ind w:right="39"/>
        <w:jc w:val="right"/>
        <w:rPr>
          <w:sz w:val="18"/>
        </w:rPr>
      </w:pPr>
      <w:r>
        <w:pict>
          <v:group id="_x0000_s1329" alt="" style="position:absolute;left:0;text-align:left;margin-left:120.3pt;margin-top:12.55pt;width:413.25pt;height:127.95pt;z-index:251711488;mso-position-horizontal-relative:page" coordorigin="2406,251" coordsize="8265,2559">
            <v:rect id="_x0000_s1330" alt="" style="position:absolute;left:4785;top:715;width:167;height:2088" fillcolor="#fbe5d6" stroked="f"/>
            <v:rect id="_x0000_s1331" alt="" style="position:absolute;left:4952;top:1585;width:167;height:1218" fillcolor="#f4b183" stroked="f"/>
            <v:rect id="_x0000_s1332" alt="" style="position:absolute;left:5119;top:1469;width:167;height:1334" fillcolor="#c55a11" stroked="f"/>
            <v:rect id="_x0000_s1333" alt="" style="position:absolute;left:2532;top:395;width:166;height:2408" fillcolor="#adc6e5" stroked="f"/>
            <v:rect id="_x0000_s1334" alt="" style="position:absolute;left:2697;top:1120;width:168;height:1683" fillcolor="#5b9bd5" stroked="f"/>
            <v:rect id="_x0000_s1335" alt="" style="position:absolute;left:2865;top:251;width:168;height:2552" fillcolor="#4a7fb0" stroked="f"/>
            <v:rect id="_x0000_s1336" alt="" style="position:absolute;left:3283;top:889;width:166;height:1913" fillcolor="#adc6e5" stroked="f"/>
            <v:rect id="_x0000_s1337" alt="" style="position:absolute;left:3448;top:1209;width:168;height:1594" fillcolor="#5b9bd5" stroked="f"/>
            <v:rect id="_x0000_s1338" alt="" style="position:absolute;left:3616;top:1091;width:168;height:1712" fillcolor="#4a7fb0" stroked="f"/>
            <v:rect id="_x0000_s1339" alt="" style="position:absolute;left:4034;top:628;width:166;height:2175" fillcolor="#adc6e5" stroked="f"/>
            <v:rect id="_x0000_s1340" alt="" style="position:absolute;left:4200;top:947;width:168;height:1856" fillcolor="#5b9bd5" stroked="f"/>
            <v:rect id="_x0000_s1341" alt="" style="position:absolute;left:4368;top:1701;width:168;height:1102" fillcolor="#4a7fb0" stroked="f"/>
            <v:rect id="_x0000_s1342" alt="" style="position:absolute;left:5536;top:1005;width:168;height:1798" fillcolor="#adc6e5" stroked="f"/>
            <v:rect id="_x0000_s1343" alt="" style="position:absolute;left:5704;top:1180;width:166;height:1623" fillcolor="#5b9bd5" stroked="f"/>
            <v:rect id="_x0000_s1344" alt="" style="position:absolute;left:5870;top:2339;width:168;height:464" fillcolor="#4a7fb0" stroked="f"/>
            <v:rect id="_x0000_s1345" alt="" style="position:absolute;left:6288;top:1729;width:168;height:1073" fillcolor="#adc6e5" stroked="f"/>
            <v:rect id="_x0000_s1346" alt="" style="position:absolute;left:6456;top:2020;width:166;height:783" fillcolor="#5b9bd5" stroked="f"/>
            <v:rect id="_x0000_s1347" alt="" style="position:absolute;left:7039;top:2077;width:168;height:725" fillcolor="#adc6e5" stroked="f"/>
            <v:rect id="_x0000_s1348" alt="" style="position:absolute;left:7207;top:1991;width:166;height:812" fillcolor="#5b9bd5" stroked="f"/>
            <v:rect id="_x0000_s1349" alt="" style="position:absolute;left:7372;top:2629;width:168;height:173" fillcolor="#4a7fb0" stroked="f"/>
            <v:rect id="_x0000_s1350" alt="" style="position:absolute;left:7790;top:1439;width:168;height:1364" fillcolor="#adc6e5" stroked="f"/>
            <v:rect id="_x0000_s1351" alt="" style="position:absolute;left:7958;top:1701;width:166;height:1102" fillcolor="#5b9bd5" stroked="f"/>
            <v:rect id="_x0000_s1352" alt="" style="position:absolute;left:8124;top:2397;width:168;height:406" fillcolor="#4a7fb0" stroked="f"/>
            <v:rect id="_x0000_s1353" alt="" style="position:absolute;left:8541;top:1149;width:168;height:1654" fillcolor="#adc6e5" stroked="f"/>
            <v:rect id="_x0000_s1354" alt="" style="position:absolute;left:8709;top:1787;width:166;height:1016" fillcolor="#5b9bd5" stroked="f"/>
            <v:rect id="_x0000_s1355" alt="" style="position:absolute;left:8875;top:2135;width:168;height:668" fillcolor="#4a7fb0" stroked="f"/>
            <v:rect id="_x0000_s1356" alt="" style="position:absolute;left:9292;top:1787;width:168;height:1016" fillcolor="#adc6e5" stroked="f"/>
            <v:rect id="_x0000_s1357" alt="" style="position:absolute;left:9460;top:1845;width:166;height:958" fillcolor="#5b9bd5" stroked="f"/>
            <v:rect id="_x0000_s1358" alt="" style="position:absolute;left:9626;top:2339;width:168;height:464" fillcolor="#4a7fb0" stroked="f"/>
            <v:rect id="_x0000_s1359" alt="" style="position:absolute;left:10044;top:2368;width:168;height:435" fillcolor="#adc6e5" stroked="f"/>
            <v:rect id="_x0000_s1360" alt="" style="position:absolute;left:10212;top:2250;width:166;height:552" fillcolor="#5b9bd5" stroked="f"/>
            <v:line id="_x0000_s1361" alt="" style="position:absolute" from="10378,2745" to="10546,2745" strokecolor="#4a7fb0" strokeweight="5.76pt"/>
            <v:line id="_x0000_s1362" alt="" style="position:absolute" from="2406,2803" to="10671,2803" strokecolor="#dadada"/>
            <v:shape id="_x0000_s1363" type="#_x0000_t202" alt="" style="position:absolute;left:4778;top:436;width:241;height:234;mso-wrap-style:square;v-text-anchor:top" filled="f" stroked="f">
              <v:textbox inset="0,0,0,0">
                <w:txbxContent>
                  <w:p w:rsidR="00B33099" w:rsidRDefault="001F4808">
                    <w:pPr>
                      <w:spacing w:before="9"/>
                      <w:rPr>
                        <w:sz w:val="18"/>
                      </w:rPr>
                    </w:pPr>
                    <w:r>
                      <w:rPr>
                        <w:w w:val="120"/>
                        <w:sz w:val="18"/>
                      </w:rPr>
                      <w:t>72</w:t>
                    </w:r>
                  </w:p>
                </w:txbxContent>
              </v:textbox>
            </v:shape>
            <v:shape id="_x0000_s1364" type="#_x0000_t202" alt="" style="position:absolute;left:4945;top:1205;width:508;height:281;mso-wrap-style:square;v-text-anchor:top" filled="f" stroked="f">
              <v:textbox inset="0,0,0,0">
                <w:txbxContent>
                  <w:p w:rsidR="00B33099" w:rsidRDefault="001F4808">
                    <w:pPr>
                      <w:spacing w:before="9"/>
                      <w:rPr>
                        <w:sz w:val="18"/>
                      </w:rPr>
                    </w:pPr>
                    <w:r>
                      <w:rPr>
                        <w:w w:val="120"/>
                        <w:position w:val="-4"/>
                        <w:sz w:val="18"/>
                      </w:rPr>
                      <w:t xml:space="preserve">42 </w:t>
                    </w:r>
                    <w:r>
                      <w:rPr>
                        <w:w w:val="120"/>
                        <w:sz w:val="18"/>
                      </w:rPr>
                      <w:t>46</w:t>
                    </w:r>
                  </w:p>
                </w:txbxContent>
              </v:textbox>
            </v:shape>
            <w10:wrap anchorx="page"/>
          </v:group>
        </w:pict>
      </w:r>
      <w:r>
        <w:rPr>
          <w:spacing w:val="-2"/>
          <w:w w:val="120"/>
          <w:sz w:val="18"/>
        </w:rPr>
        <w:t>90</w:t>
      </w:r>
    </w:p>
    <w:p w:rsidR="00B33099" w:rsidRDefault="001F4808">
      <w:pPr>
        <w:spacing w:before="70"/>
        <w:ind w:right="39"/>
        <w:jc w:val="right"/>
        <w:rPr>
          <w:sz w:val="18"/>
        </w:rPr>
      </w:pPr>
      <w:r>
        <w:rPr>
          <w:spacing w:val="-2"/>
          <w:w w:val="120"/>
          <w:sz w:val="18"/>
        </w:rPr>
        <w:t>80</w:t>
      </w:r>
    </w:p>
    <w:p w:rsidR="00B33099" w:rsidRDefault="001F4808">
      <w:pPr>
        <w:spacing w:before="70"/>
        <w:ind w:right="39"/>
        <w:jc w:val="right"/>
        <w:rPr>
          <w:sz w:val="18"/>
        </w:rPr>
      </w:pPr>
      <w:r>
        <w:rPr>
          <w:spacing w:val="-2"/>
          <w:w w:val="120"/>
          <w:sz w:val="18"/>
        </w:rPr>
        <w:t>70</w:t>
      </w:r>
    </w:p>
    <w:p w:rsidR="00B33099" w:rsidRDefault="001F4808">
      <w:pPr>
        <w:spacing w:before="70"/>
        <w:ind w:right="39"/>
        <w:jc w:val="right"/>
        <w:rPr>
          <w:sz w:val="18"/>
        </w:rPr>
      </w:pPr>
      <w:r>
        <w:rPr>
          <w:spacing w:val="-2"/>
          <w:w w:val="120"/>
          <w:sz w:val="18"/>
        </w:rPr>
        <w:t>60</w:t>
      </w:r>
    </w:p>
    <w:p w:rsidR="00B33099" w:rsidRDefault="001F4808">
      <w:pPr>
        <w:spacing w:before="71"/>
        <w:ind w:right="39"/>
        <w:jc w:val="right"/>
        <w:rPr>
          <w:sz w:val="18"/>
        </w:rPr>
      </w:pPr>
      <w:r>
        <w:rPr>
          <w:spacing w:val="-2"/>
          <w:w w:val="120"/>
          <w:sz w:val="18"/>
        </w:rPr>
        <w:t>50</w:t>
      </w:r>
    </w:p>
    <w:p w:rsidR="00B33099" w:rsidRDefault="001F4808">
      <w:pPr>
        <w:spacing w:before="70"/>
        <w:ind w:right="39"/>
        <w:jc w:val="right"/>
        <w:rPr>
          <w:sz w:val="18"/>
        </w:rPr>
      </w:pPr>
      <w:r>
        <w:rPr>
          <w:spacing w:val="-2"/>
          <w:w w:val="120"/>
          <w:sz w:val="18"/>
        </w:rPr>
        <w:t>40</w:t>
      </w:r>
    </w:p>
    <w:p w:rsidR="00B33099" w:rsidRDefault="001F4808">
      <w:pPr>
        <w:spacing w:before="70"/>
        <w:ind w:right="39"/>
        <w:jc w:val="right"/>
        <w:rPr>
          <w:sz w:val="18"/>
        </w:rPr>
      </w:pPr>
      <w:r>
        <w:rPr>
          <w:spacing w:val="-2"/>
          <w:w w:val="120"/>
          <w:sz w:val="18"/>
        </w:rPr>
        <w:t>30</w:t>
      </w:r>
    </w:p>
    <w:p w:rsidR="00B33099" w:rsidRDefault="001F4808">
      <w:pPr>
        <w:spacing w:before="70"/>
        <w:ind w:right="39"/>
        <w:jc w:val="right"/>
        <w:rPr>
          <w:sz w:val="18"/>
        </w:rPr>
      </w:pPr>
      <w:r>
        <w:rPr>
          <w:spacing w:val="-2"/>
          <w:w w:val="120"/>
          <w:sz w:val="18"/>
        </w:rPr>
        <w:t>20</w:t>
      </w:r>
    </w:p>
    <w:p w:rsidR="00B33099" w:rsidRDefault="001F4808">
      <w:pPr>
        <w:spacing w:before="71"/>
        <w:ind w:right="39"/>
        <w:jc w:val="right"/>
        <w:rPr>
          <w:sz w:val="18"/>
        </w:rPr>
      </w:pPr>
      <w:r>
        <w:rPr>
          <w:spacing w:val="-2"/>
          <w:w w:val="120"/>
          <w:sz w:val="18"/>
        </w:rPr>
        <w:t>10</w:t>
      </w:r>
    </w:p>
    <w:p w:rsidR="00B33099" w:rsidRDefault="001F4808">
      <w:pPr>
        <w:spacing w:before="70"/>
        <w:ind w:right="38"/>
        <w:jc w:val="right"/>
        <w:rPr>
          <w:sz w:val="18"/>
        </w:rPr>
      </w:pPr>
      <w:r>
        <w:pict>
          <v:shape id="_x0000_s1328" type="#_x0000_t202" alt="" style="position:absolute;left:0;text-align:left;margin-left:132.2pt;margin-top:14.6pt;width:13.7pt;height:30.95pt;z-index:251715584;mso-wrap-style:square;mso-wrap-edited:f;mso-width-percent:0;mso-height-percent:0;mso-position-horizontal-relative:page;mso-width-percent:0;mso-height-percent:0;v-text-anchor:top" filled="f" stroked="f">
            <v:textbox style="layout-flow:vertical;mso-layout-flow-alt:bottom-to-top" inset="0,0,0,0">
              <w:txbxContent>
                <w:p w:rsidR="00B33099" w:rsidRDefault="001F4808">
                  <w:pPr>
                    <w:spacing w:before="29"/>
                    <w:ind w:left="20"/>
                    <w:rPr>
                      <w:sz w:val="18"/>
                    </w:rPr>
                  </w:pPr>
                  <w:r>
                    <w:rPr>
                      <w:w w:val="110"/>
                      <w:sz w:val="18"/>
                    </w:rPr>
                    <w:t>México</w:t>
                  </w:r>
                </w:p>
              </w:txbxContent>
            </v:textbox>
            <w10:wrap anchorx="page"/>
          </v:shape>
        </w:pict>
      </w:r>
      <w:r>
        <w:rPr>
          <w:w w:val="121"/>
          <w:sz w:val="18"/>
        </w:rPr>
        <w:t>0</w:t>
      </w:r>
    </w:p>
    <w:p w:rsidR="00B33099" w:rsidRDefault="001F4808">
      <w:pPr>
        <w:tabs>
          <w:tab w:val="left" w:pos="1643"/>
          <w:tab w:val="left" w:pos="3246"/>
        </w:tabs>
        <w:spacing w:before="109"/>
        <w:ind w:left="316"/>
        <w:rPr>
          <w:sz w:val="18"/>
        </w:rPr>
      </w:pPr>
      <w:r>
        <w:br w:type="column"/>
      </w:r>
      <w:r>
        <w:rPr>
          <w:w w:val="105"/>
          <w:sz w:val="18"/>
        </w:rPr>
        <w:t>Preparación</w:t>
      </w:r>
      <w:r>
        <w:rPr>
          <w:w w:val="105"/>
          <w:sz w:val="18"/>
        </w:rPr>
        <w:tab/>
        <w:t>Implementación</w:t>
      </w:r>
      <w:r>
        <w:rPr>
          <w:w w:val="105"/>
          <w:sz w:val="18"/>
        </w:rPr>
        <w:tab/>
        <w:t>Impacto</w:t>
      </w:r>
    </w:p>
    <w:p w:rsidR="00B33099" w:rsidRDefault="00B33099">
      <w:pPr>
        <w:rPr>
          <w:sz w:val="18"/>
        </w:rPr>
        <w:sectPr w:rsidR="00B33099">
          <w:type w:val="continuous"/>
          <w:pgSz w:w="12240" w:h="15840"/>
          <w:pgMar w:top="1500" w:right="0" w:bottom="280" w:left="1580" w:header="720" w:footer="720" w:gutter="0"/>
          <w:cols w:num="2" w:space="720" w:equalWidth="0">
            <w:col w:w="690" w:space="2229"/>
            <w:col w:w="7741"/>
          </w:cols>
        </w:sectPr>
      </w:pPr>
    </w:p>
    <w:p w:rsidR="00B33099" w:rsidRDefault="00B33099">
      <w:pPr>
        <w:pStyle w:val="BodyText"/>
        <w:rPr>
          <w:sz w:val="20"/>
        </w:rPr>
      </w:pPr>
    </w:p>
    <w:p w:rsidR="00B33099" w:rsidRDefault="00B33099">
      <w:pPr>
        <w:pStyle w:val="BodyText"/>
        <w:rPr>
          <w:sz w:val="20"/>
        </w:rPr>
      </w:pPr>
    </w:p>
    <w:p w:rsidR="00B33099" w:rsidRDefault="00B33099">
      <w:pPr>
        <w:pStyle w:val="BodyText"/>
        <w:rPr>
          <w:sz w:val="20"/>
        </w:rPr>
      </w:pPr>
    </w:p>
    <w:p w:rsidR="00B33099" w:rsidRDefault="00B33099">
      <w:pPr>
        <w:pStyle w:val="BodyText"/>
        <w:spacing w:before="6"/>
        <w:rPr>
          <w:sz w:val="27"/>
        </w:rPr>
      </w:pPr>
    </w:p>
    <w:p w:rsidR="00B33099" w:rsidRDefault="001F4808">
      <w:pPr>
        <w:spacing w:before="110"/>
        <w:ind w:left="263"/>
        <w:rPr>
          <w:sz w:val="18"/>
        </w:rPr>
      </w:pPr>
      <w:r>
        <w:pict>
          <v:shape id="_x0000_s1327" type="#_x0000_t202" alt="" style="position:absolute;left:0;text-align:left;margin-left:169.75pt;margin-top:-53.35pt;width:13.7pt;height:23.45pt;z-index:251716608;mso-wrap-style:square;mso-wrap-edited:f;mso-width-percent:0;mso-height-percent:0;mso-position-horizontal-relative:page;mso-width-percent:0;mso-height-percent:0;v-text-anchor:top" filled="f" stroked="f">
            <v:textbox style="layout-flow:vertical;mso-layout-flow-alt:bottom-to-top" inset="0,0,0,0">
              <w:txbxContent>
                <w:p w:rsidR="00B33099" w:rsidRDefault="001F4808">
                  <w:pPr>
                    <w:spacing w:before="29"/>
                    <w:ind w:left="20"/>
                    <w:rPr>
                      <w:sz w:val="18"/>
                    </w:rPr>
                  </w:pPr>
                  <w:r>
                    <w:rPr>
                      <w:w w:val="105"/>
                      <w:sz w:val="18"/>
                    </w:rPr>
                    <w:t>Brasil</w:t>
                  </w:r>
                </w:p>
              </w:txbxContent>
            </v:textbox>
            <w10:wrap anchorx="page"/>
          </v:shape>
        </w:pict>
      </w:r>
      <w:r>
        <w:pict>
          <v:shape id="_x0000_s1326" type="#_x0000_t202" alt="" style="position:absolute;left:0;text-align:left;margin-left:207.35pt;margin-top:-53.25pt;width:13.7pt;height:35.3pt;z-index:251717632;mso-wrap-style:square;mso-wrap-edited:f;mso-width-percent:0;mso-height-percent:0;mso-position-horizontal-relative:page;mso-width-percent:0;mso-height-percent:0;v-text-anchor:top" filled="f" stroked="f">
            <v:textbox style="layout-flow:vertical;mso-layout-flow-alt:bottom-to-top" inset="0,0,0,0">
              <w:txbxContent>
                <w:p w:rsidR="00B33099" w:rsidRDefault="001F4808">
                  <w:pPr>
                    <w:spacing w:before="29"/>
                    <w:ind w:left="20"/>
                    <w:rPr>
                      <w:sz w:val="18"/>
                    </w:rPr>
                  </w:pPr>
                  <w:r>
                    <w:rPr>
                      <w:w w:val="105"/>
                      <w:sz w:val="18"/>
                    </w:rPr>
                    <w:t>Uruguay</w:t>
                  </w:r>
                </w:p>
              </w:txbxContent>
            </v:textbox>
            <w10:wrap anchorx="page"/>
          </v:shape>
        </w:pict>
      </w:r>
      <w:r>
        <w:pict>
          <v:shape id="_x0000_s1325" type="#_x0000_t202" alt="" style="position:absolute;left:0;text-align:left;margin-left:244.9pt;margin-top:-53.3pt;width:13.7pt;height:40.35pt;z-index:251718656;mso-wrap-style:square;mso-wrap-edited:f;mso-width-percent:0;mso-height-percent:0;mso-position-horizontal-relative:page;mso-width-percent:0;mso-height-percent:0;v-text-anchor:top" filled="f" stroked="f">
            <v:textbox style="layout-flow:vertical;mso-layout-flow-alt:bottom-to-top" inset="0,0,0,0">
              <w:txbxContent>
                <w:p w:rsidR="00B33099" w:rsidRDefault="001F4808">
                  <w:pPr>
                    <w:spacing w:before="29"/>
                    <w:ind w:left="20"/>
                    <w:rPr>
                      <w:sz w:val="18"/>
                    </w:rPr>
                  </w:pPr>
                  <w:r>
                    <w:rPr>
                      <w:w w:val="110"/>
                      <w:sz w:val="18"/>
                    </w:rPr>
                    <w:t>Colombia</w:t>
                  </w:r>
                </w:p>
              </w:txbxContent>
            </v:textbox>
            <w10:wrap anchorx="page"/>
          </v:shape>
        </w:pict>
      </w:r>
      <w:r>
        <w:pict>
          <v:shape id="_x0000_s1324" type="#_x0000_t202" alt="" style="position:absolute;left:0;text-align:left;margin-left:282.45pt;margin-top:-53.25pt;width:13.7pt;height:22.3pt;z-index:251719680;mso-wrap-style:square;mso-wrap-edited:f;mso-width-percent:0;mso-height-percent:0;mso-position-horizontal-relative:page;mso-width-percent:0;mso-height-percent:0;v-text-anchor:top" filled="f" stroked="f">
            <v:textbox style="layout-flow:vertical;mso-layout-flow-alt:bottom-to-top" inset="0,0,0,0">
              <w:txbxContent>
                <w:p w:rsidR="00B33099" w:rsidRDefault="001F4808">
                  <w:pPr>
                    <w:spacing w:before="29"/>
                    <w:ind w:left="20"/>
                    <w:rPr>
                      <w:sz w:val="18"/>
                    </w:rPr>
                  </w:pPr>
                  <w:r>
                    <w:rPr>
                      <w:w w:val="110"/>
                      <w:sz w:val="18"/>
                    </w:rPr>
                    <w:t>Chile</w:t>
                  </w:r>
                </w:p>
              </w:txbxContent>
            </v:textbox>
            <w10:wrap anchorx="page"/>
          </v:shape>
        </w:pict>
      </w:r>
      <w:r>
        <w:pict>
          <v:shape id="_x0000_s1323" type="#_x0000_t202" alt="" style="position:absolute;left:0;text-align:left;margin-left:320.05pt;margin-top:-53.25pt;width:13.7pt;height:34.2pt;z-index:251720704;mso-wrap-style:square;mso-wrap-edited:f;mso-width-percent:0;mso-height-percent:0;mso-position-horizontal-relative:page;mso-width-percent:0;mso-height-percent:0;v-text-anchor:top" filled="f" stroked="f">
            <v:textbox style="layout-flow:vertical;mso-layout-flow-alt:bottom-to-top" inset="0,0,0,0">
              <w:txbxContent>
                <w:p w:rsidR="00B33099" w:rsidRDefault="001F4808">
                  <w:pPr>
                    <w:spacing w:before="29"/>
                    <w:ind w:left="20"/>
                    <w:rPr>
                      <w:sz w:val="18"/>
                    </w:rPr>
                  </w:pPr>
                  <w:r>
                    <w:rPr>
                      <w:w w:val="105"/>
                      <w:sz w:val="18"/>
                    </w:rPr>
                    <w:t>Ecuador</w:t>
                  </w:r>
                </w:p>
              </w:txbxContent>
            </v:textbox>
            <w10:wrap anchorx="page"/>
          </v:shape>
        </w:pict>
      </w:r>
      <w:r>
        <w:pict>
          <v:shape id="_x0000_s1322" type="#_x0000_t202" alt="" style="position:absolute;left:0;text-align:left;margin-left:357.6pt;margin-top:-53.25pt;width:13.7pt;height:43.95pt;z-index:251721728;mso-wrap-style:square;mso-wrap-edited:f;mso-width-percent:0;mso-height-percent:0;mso-position-horizontal-relative:page;mso-width-percent:0;mso-height-percent:0;v-text-anchor:top" filled="f" stroked="f">
            <v:textbox style="layout-flow:vertical;mso-layout-flow-alt:bottom-to-top" inset="0,0,0,0">
              <w:txbxContent>
                <w:p w:rsidR="00B33099" w:rsidRDefault="001F4808">
                  <w:pPr>
                    <w:spacing w:before="29"/>
                    <w:ind w:left="20"/>
                    <w:rPr>
                      <w:sz w:val="18"/>
                    </w:rPr>
                  </w:pPr>
                  <w:r>
                    <w:rPr>
                      <w:w w:val="110"/>
                      <w:sz w:val="18"/>
                    </w:rPr>
                    <w:t>Costa Rica</w:t>
                  </w:r>
                </w:p>
              </w:txbxContent>
            </v:textbox>
            <w10:wrap anchorx="page"/>
          </v:shape>
        </w:pict>
      </w:r>
      <w:r>
        <w:pict>
          <v:shape id="_x0000_s1321" type="#_x0000_t202" alt="" style="position:absolute;left:0;text-align:left;margin-left:395.15pt;margin-top:-53.25pt;width:13.7pt;height:18.85pt;z-index:251722752;mso-wrap-style:square;mso-wrap-edited:f;mso-width-percent:0;mso-height-percent:0;mso-position-horizontal-relative:page;mso-width-percent:0;mso-height-percent:0;v-text-anchor:top" filled="f" stroked="f">
            <v:textbox style="layout-flow:vertical;mso-layout-flow-alt:bottom-to-top" inset="0,0,0,0">
              <w:txbxContent>
                <w:p w:rsidR="00B33099" w:rsidRDefault="001F4808">
                  <w:pPr>
                    <w:spacing w:before="29"/>
                    <w:ind w:left="20"/>
                    <w:rPr>
                      <w:sz w:val="18"/>
                    </w:rPr>
                  </w:pPr>
                  <w:r>
                    <w:rPr>
                      <w:sz w:val="18"/>
                    </w:rPr>
                    <w:t>Perú</w:t>
                  </w:r>
                </w:p>
              </w:txbxContent>
            </v:textbox>
            <w10:wrap anchorx="page"/>
          </v:shape>
        </w:pict>
      </w:r>
      <w:r>
        <w:pict>
          <v:shape id="_x0000_s1320" type="#_x0000_t202" alt="" style="position:absolute;left:0;text-align:left;margin-left:432.7pt;margin-top:-53.3pt;width:13.7pt;height:40.5pt;z-index:251723776;mso-wrap-style:square;mso-wrap-edited:f;mso-width-percent:0;mso-height-percent:0;mso-position-horizontal-relative:page;mso-width-percent:0;mso-height-percent:0;v-text-anchor:top" filled="f" stroked="f">
            <v:textbox style="layout-flow:vertical;mso-layout-flow-alt:bottom-to-top" inset="0,0,0,0">
              <w:txbxContent>
                <w:p w:rsidR="00B33099" w:rsidRDefault="001F4808">
                  <w:pPr>
                    <w:spacing w:before="29"/>
                    <w:ind w:left="20"/>
                    <w:rPr>
                      <w:sz w:val="18"/>
                    </w:rPr>
                  </w:pPr>
                  <w:r>
                    <w:rPr>
                      <w:w w:val="105"/>
                      <w:sz w:val="18"/>
                    </w:rPr>
                    <w:t>Argentina</w:t>
                  </w:r>
                </w:p>
              </w:txbxContent>
            </v:textbox>
            <w10:wrap anchorx="page"/>
          </v:shape>
        </w:pict>
      </w:r>
      <w:r>
        <w:pict>
          <v:shape id="_x0000_s1319" type="#_x0000_t202" alt="" style="position:absolute;left:0;text-align:left;margin-left:470.3pt;margin-top:-53.3pt;width:13.7pt;height:39.5pt;z-index:251724800;mso-wrap-style:square;mso-wrap-edited:f;mso-width-percent:0;mso-height-percent:0;mso-position-horizontal-relative:page;mso-width-percent:0;mso-height-percent:0;v-text-anchor:top" filled="f" stroked="f">
            <v:textbox style="layout-flow:vertical;mso-layout-flow-alt:bottom-to-top" inset="0,0,0,0">
              <w:txbxContent>
                <w:p w:rsidR="00B33099" w:rsidRDefault="001F4808">
                  <w:pPr>
                    <w:spacing w:before="29"/>
                    <w:ind w:left="20"/>
                    <w:rPr>
                      <w:sz w:val="18"/>
                    </w:rPr>
                  </w:pPr>
                  <w:r>
                    <w:rPr>
                      <w:w w:val="110"/>
                      <w:sz w:val="18"/>
                    </w:rPr>
                    <w:t>Paraguay</w:t>
                  </w:r>
                </w:p>
              </w:txbxContent>
            </v:textbox>
            <w10:wrap anchorx="page"/>
          </v:shape>
        </w:pict>
      </w:r>
      <w:r>
        <w:pict>
          <v:shape id="_x0000_s1318" type="#_x0000_t202" alt="" style="position:absolute;left:0;text-align:left;margin-left:507.85pt;margin-top:-53.3pt;width:13.7pt;height:43pt;z-index:251725824;mso-wrap-style:square;mso-wrap-edited:f;mso-width-percent:0;mso-height-percent:0;mso-position-horizontal-relative:page;mso-width-percent:0;mso-height-percent:0;v-text-anchor:top" filled="f" stroked="f">
            <v:textbox style="layout-flow:vertical;mso-layout-flow-alt:bottom-to-top" inset="0,0,0,0">
              <w:txbxContent>
                <w:p w:rsidR="00B33099" w:rsidRDefault="001F4808">
                  <w:pPr>
                    <w:spacing w:before="29"/>
                    <w:ind w:left="20"/>
                    <w:rPr>
                      <w:sz w:val="18"/>
                    </w:rPr>
                  </w:pPr>
                  <w:r>
                    <w:rPr>
                      <w:w w:val="105"/>
                      <w:sz w:val="18"/>
                    </w:rPr>
                    <w:t>Venezuela</w:t>
                  </w:r>
                </w:p>
              </w:txbxContent>
            </v:textbox>
            <w10:wrap anchorx="page"/>
          </v:shape>
        </w:pict>
      </w:r>
      <w:r>
        <w:rPr>
          <w:w w:val="105"/>
          <w:sz w:val="18"/>
        </w:rPr>
        <w:t xml:space="preserve">Fuente: DNP con datos de la fundación </w:t>
      </w:r>
      <w:r>
        <w:rPr>
          <w:i/>
          <w:w w:val="105"/>
          <w:sz w:val="19"/>
        </w:rPr>
        <w:t xml:space="preserve">World Wide Web </w:t>
      </w:r>
      <w:r>
        <w:rPr>
          <w:w w:val="105"/>
          <w:sz w:val="18"/>
        </w:rPr>
        <w:t>(2017).</w:t>
      </w:r>
    </w:p>
    <w:p w:rsidR="00B33099" w:rsidRDefault="00B33099">
      <w:pPr>
        <w:pStyle w:val="BodyText"/>
        <w:spacing w:before="11"/>
        <w:rPr>
          <w:sz w:val="20"/>
        </w:rPr>
      </w:pPr>
    </w:p>
    <w:p w:rsidR="00B33099" w:rsidRDefault="001F4808">
      <w:pPr>
        <w:pStyle w:val="BodyText"/>
        <w:spacing w:line="292" w:lineRule="auto"/>
        <w:ind w:left="263" w:right="1696" w:firstLine="566"/>
        <w:jc w:val="both"/>
      </w:pPr>
      <w:r>
        <w:rPr>
          <w:w w:val="105"/>
        </w:rPr>
        <w:t>Colombia ocupa el cuarto lugar en la región y presenta brechas de avance entre cada uno de los aspectos medidos por el ODB. El puntaje en preparación  (72) es el más alto de los tres dominios y permite identificar elementos favorables como la existencia de</w:t>
      </w:r>
      <w:r>
        <w:rPr>
          <w:w w:val="105"/>
        </w:rPr>
        <w:t xml:space="preserve"> políticas</w:t>
      </w:r>
      <w:r>
        <w:rPr>
          <w:spacing w:val="52"/>
          <w:w w:val="105"/>
        </w:rPr>
        <w:t xml:space="preserve"> </w:t>
      </w:r>
      <w:r>
        <w:rPr>
          <w:w w:val="105"/>
        </w:rPr>
        <w:t>y enfoques de gestión de los datos, presencia de acciones del Gobierno nacional y</w:t>
      </w:r>
      <w:r>
        <w:rPr>
          <w:spacing w:val="52"/>
          <w:w w:val="105"/>
        </w:rPr>
        <w:t xml:space="preserve"> </w:t>
      </w:r>
      <w:r>
        <w:rPr>
          <w:w w:val="105"/>
        </w:rPr>
        <w:t>territorial, garantía de derechos y capacidad de las empresas y los emprendedores para aprovechar las oportunidades económicas ofrecidas por los datos abiertos. El</w:t>
      </w:r>
      <w:r>
        <w:rPr>
          <w:w w:val="105"/>
        </w:rPr>
        <w:t xml:space="preserve"> puntaje de Colombia en implementación es significativamente más bajo (42) que el de preparación y </w:t>
      </w:r>
      <w:r>
        <w:rPr>
          <w:spacing w:val="52"/>
          <w:w w:val="105"/>
        </w:rPr>
        <w:t xml:space="preserve"> </w:t>
      </w:r>
      <w:r>
        <w:rPr>
          <w:w w:val="105"/>
        </w:rPr>
        <w:t>se ve afectado por la disponibilidad real de datos abiertos del Gobierno, así  como  la  calidad de los datos que sí están disponibles</w:t>
      </w:r>
      <w:hyperlink w:anchor="_bookmark99" w:history="1">
        <w:r>
          <w:rPr>
            <w:w w:val="105"/>
            <w:position w:val="8"/>
            <w:sz w:val="13"/>
          </w:rPr>
          <w:t>66</w:t>
        </w:r>
      </w:hyperlink>
      <w:r>
        <w:rPr>
          <w:w w:val="105"/>
        </w:rPr>
        <w:t>. Finalmente, es posible identificar una brecha considerable entre el impacto (46) y la preparación (72). El impacto económico, político y social, es medido por las evidencias de aprovechamiento real de los datos abiertos por</w:t>
      </w:r>
      <w:r>
        <w:rPr>
          <w:spacing w:val="52"/>
          <w:w w:val="105"/>
        </w:rPr>
        <w:t xml:space="preserve"> </w:t>
      </w:r>
      <w:r>
        <w:rPr>
          <w:w w:val="105"/>
        </w:rPr>
        <w:t>parte del Gobierno,</w:t>
      </w:r>
      <w:r>
        <w:rPr>
          <w:w w:val="105"/>
        </w:rPr>
        <w:t xml:space="preserve"> empresas y ciudadanía. El puntaje alcanzado por el país muestra la escasez de evidencias de dicho uso. En general, la medición del ODB sugiere que los esfuerzos realizados en materia de apertura de datos se han concentrado en proveer las políticas, protoc</w:t>
      </w:r>
      <w:r>
        <w:rPr>
          <w:w w:val="105"/>
        </w:rPr>
        <w:t>olos y normas, orientadas a la publicación de</w:t>
      </w:r>
      <w:r>
        <w:rPr>
          <w:spacing w:val="31"/>
          <w:w w:val="105"/>
        </w:rPr>
        <w:t xml:space="preserve"> </w:t>
      </w:r>
      <w:r>
        <w:rPr>
          <w:w w:val="105"/>
        </w:rPr>
        <w:t>estos.</w:t>
      </w:r>
    </w:p>
    <w:p w:rsidR="00B33099" w:rsidRDefault="001F4808">
      <w:pPr>
        <w:pStyle w:val="BodyText"/>
        <w:spacing w:before="135" w:line="292" w:lineRule="auto"/>
        <w:ind w:left="263" w:right="1696" w:firstLine="566"/>
        <w:jc w:val="both"/>
      </w:pPr>
      <w:r>
        <w:rPr>
          <w:w w:val="105"/>
        </w:rPr>
        <w:t>De acuerdo con los indicadores internacionales, el desafío de la intervención pública es materializar la apertura por defecto y diseño de todos los datos públicos</w:t>
      </w:r>
      <w:hyperlink w:anchor="_bookmark100" w:history="1">
        <w:r>
          <w:rPr>
            <w:w w:val="105"/>
            <w:position w:val="8"/>
            <w:sz w:val="13"/>
          </w:rPr>
          <w:t>67</w:t>
        </w:r>
      </w:hyperlink>
      <w:r>
        <w:rPr>
          <w:w w:val="105"/>
          <w:position w:val="8"/>
          <w:sz w:val="13"/>
        </w:rPr>
        <w:t xml:space="preserve"> </w:t>
      </w:r>
      <w:r>
        <w:rPr>
          <w:w w:val="105"/>
        </w:rPr>
        <w:t>que</w:t>
      </w:r>
      <w:r>
        <w:rPr>
          <w:spacing w:val="12"/>
          <w:w w:val="105"/>
        </w:rPr>
        <w:t xml:space="preserve"> </w:t>
      </w:r>
      <w:r>
        <w:rPr>
          <w:w w:val="105"/>
        </w:rPr>
        <w:t>sean</w:t>
      </w:r>
    </w:p>
    <w:p w:rsidR="00B33099" w:rsidRDefault="001F4808">
      <w:pPr>
        <w:pStyle w:val="BodyText"/>
        <w:spacing w:before="8"/>
        <w:rPr>
          <w:sz w:val="28"/>
        </w:rPr>
      </w:pPr>
      <w:r>
        <w:pict>
          <v:line id="_x0000_s1317" alt="" style="position:absolute;z-index:-251608064;mso-wrap-edited:f;mso-width-percent:0;mso-height-percent:0;mso-wrap-distance-left:0;mso-wrap-distance-right:0;mso-position-horizontal-relative:page;mso-width-percent:0;mso-height-percent:0" from="92.15pt,19.75pt" to="236.15pt,19.75pt" strokeweight=".48pt">
            <w10:wrap type="topAndBottom" anchorx="page"/>
          </v:line>
        </w:pict>
      </w:r>
    </w:p>
    <w:p w:rsidR="00B33099" w:rsidRDefault="001F4808">
      <w:pPr>
        <w:spacing w:before="82" w:line="254" w:lineRule="auto"/>
        <w:ind w:left="263" w:right="1697" w:firstLine="141"/>
        <w:jc w:val="both"/>
        <w:rPr>
          <w:sz w:val="18"/>
        </w:rPr>
      </w:pPr>
      <w:bookmarkStart w:id="121" w:name="_bookmark99"/>
      <w:bookmarkEnd w:id="121"/>
      <w:r>
        <w:rPr>
          <w:w w:val="105"/>
          <w:position w:val="6"/>
          <w:sz w:val="11"/>
        </w:rPr>
        <w:t xml:space="preserve">66 </w:t>
      </w:r>
      <w:r>
        <w:rPr>
          <w:w w:val="105"/>
          <w:sz w:val="18"/>
        </w:rPr>
        <w:t>Los criterios de calidad que mide ODB incluye</w:t>
      </w:r>
      <w:r>
        <w:rPr>
          <w:w w:val="105"/>
          <w:sz w:val="18"/>
        </w:rPr>
        <w:t>n que tengan el licenciamiento apropiado, que sean gratuitos, que estén disponibles en un formato usable y reusable, que estén actualizados, que sean fáciles de encontrar, que su publicación sea sostenible en el tiempo y que estén enlazados con conjuntos d</w:t>
      </w:r>
      <w:r>
        <w:rPr>
          <w:w w:val="105"/>
          <w:sz w:val="18"/>
        </w:rPr>
        <w:t>e datos relacionados.</w:t>
      </w:r>
    </w:p>
    <w:p w:rsidR="00B33099" w:rsidRDefault="001F4808">
      <w:pPr>
        <w:spacing w:before="65"/>
        <w:ind w:left="404"/>
        <w:jc w:val="both"/>
        <w:rPr>
          <w:sz w:val="18"/>
        </w:rPr>
      </w:pPr>
      <w:bookmarkStart w:id="122" w:name="_bookmark100"/>
      <w:bookmarkEnd w:id="122"/>
      <w:r>
        <w:rPr>
          <w:w w:val="105"/>
          <w:position w:val="6"/>
          <w:sz w:val="11"/>
        </w:rPr>
        <w:t xml:space="preserve">67 </w:t>
      </w:r>
      <w:r>
        <w:rPr>
          <w:w w:val="105"/>
          <w:sz w:val="18"/>
        </w:rPr>
        <w:t>No solo de algunos conjuntos de datos que se consideren relevantes.</w:t>
      </w:r>
    </w:p>
    <w:p w:rsidR="00B33099" w:rsidRDefault="00B33099">
      <w:pPr>
        <w:jc w:val="both"/>
        <w:rPr>
          <w:sz w:val="18"/>
        </w:rPr>
        <w:sectPr w:rsidR="00B33099">
          <w:type w:val="continuous"/>
          <w:pgSz w:w="12240" w:h="15840"/>
          <w:pgMar w:top="1500" w:right="0" w:bottom="280" w:left="1580" w:header="720" w:footer="720" w:gutter="0"/>
          <w:cols w:space="720"/>
        </w:sectPr>
      </w:pPr>
    </w:p>
    <w:p w:rsidR="00B33099" w:rsidRDefault="001F4808">
      <w:pPr>
        <w:pStyle w:val="BodyText"/>
        <w:spacing w:before="91" w:line="292" w:lineRule="auto"/>
        <w:ind w:left="263" w:right="1697"/>
        <w:jc w:val="both"/>
      </w:pPr>
      <w:r>
        <w:rPr>
          <w:w w:val="105"/>
        </w:rPr>
        <w:lastRenderedPageBreak/>
        <w:t>oportunos y de calidad. Para ello, además de las condiciones generales que ya han sido dispuestas, existe el reto de disponer de los mecanismos que hag</w:t>
      </w:r>
      <w:r>
        <w:rPr>
          <w:w w:val="105"/>
        </w:rPr>
        <w:t>an efectivas estas provisiones, alineando los incentivos de las entidades públicas, a efectos de reducir las brechas existentes entre la formulación de lineamientos, su implementación e impacto.</w:t>
      </w:r>
    </w:p>
    <w:p w:rsidR="00B33099" w:rsidRDefault="001F4808">
      <w:pPr>
        <w:pStyle w:val="BodyText"/>
        <w:spacing w:before="122" w:line="292" w:lineRule="auto"/>
        <w:ind w:left="262" w:right="1697" w:firstLine="566"/>
        <w:jc w:val="both"/>
      </w:pPr>
      <w:r>
        <w:rPr>
          <w:w w:val="105"/>
        </w:rPr>
        <w:t>Por otro lado, en el marco del seguimiento a la implementación de la estrategia de Gobierno en Línea, el Ministerio de Tecnologías de la Información y  las Comunicaciones hace seguimiento a los aspectos relacionados con la apertura de datos. Para las vigen</w:t>
      </w:r>
      <w:r>
        <w:rPr>
          <w:w w:val="105"/>
        </w:rPr>
        <w:t>cias 2014</w:t>
      </w:r>
      <w:hyperlink w:anchor="_bookmark101" w:history="1">
        <w:r>
          <w:rPr>
            <w:w w:val="105"/>
            <w:position w:val="8"/>
            <w:sz w:val="13"/>
          </w:rPr>
          <w:t>68</w:t>
        </w:r>
      </w:hyperlink>
      <w:r>
        <w:rPr>
          <w:w w:val="105"/>
        </w:rPr>
        <w:t>, 2015</w:t>
      </w:r>
      <w:hyperlink w:anchor="_bookmark102" w:history="1">
        <w:r>
          <w:rPr>
            <w:w w:val="105"/>
            <w:position w:val="8"/>
            <w:sz w:val="13"/>
          </w:rPr>
          <w:t>69</w:t>
        </w:r>
      </w:hyperlink>
      <w:r>
        <w:rPr>
          <w:w w:val="105"/>
          <w:position w:val="8"/>
          <w:sz w:val="13"/>
        </w:rPr>
        <w:t xml:space="preserve"> </w:t>
      </w:r>
      <w:r>
        <w:rPr>
          <w:w w:val="105"/>
        </w:rPr>
        <w:t>y 2016</w:t>
      </w:r>
      <w:hyperlink w:anchor="_bookmark103" w:history="1">
        <w:r>
          <w:rPr>
            <w:w w:val="105"/>
            <w:position w:val="8"/>
            <w:sz w:val="13"/>
          </w:rPr>
          <w:t>70</w:t>
        </w:r>
      </w:hyperlink>
      <w:r>
        <w:rPr>
          <w:w w:val="105"/>
          <w:position w:val="8"/>
          <w:sz w:val="13"/>
        </w:rPr>
        <w:t xml:space="preserve"> </w:t>
      </w:r>
      <w:r>
        <w:rPr>
          <w:w w:val="105"/>
        </w:rPr>
        <w:t>esta medición ha sido modificada, teniendo en cuenta las actualizaciones de la estrategia, las recomendaciones de organismos multil</w:t>
      </w:r>
      <w:r>
        <w:rPr>
          <w:w w:val="105"/>
        </w:rPr>
        <w:t>aterales y los cambios normativos. Por lo anterior, no se ha guardado continuidad en las variables que</w:t>
      </w:r>
      <w:r>
        <w:rPr>
          <w:spacing w:val="52"/>
          <w:w w:val="105"/>
        </w:rPr>
        <w:t xml:space="preserve"> </w:t>
      </w:r>
      <w:r>
        <w:rPr>
          <w:w w:val="105"/>
        </w:rPr>
        <w:t>son cuantificadas cada año</w:t>
      </w:r>
      <w:hyperlink w:anchor="_bookmark104" w:history="1">
        <w:r>
          <w:rPr>
            <w:w w:val="105"/>
            <w:position w:val="8"/>
            <w:sz w:val="13"/>
          </w:rPr>
          <w:t>71</w:t>
        </w:r>
      </w:hyperlink>
      <w:r>
        <w:rPr>
          <w:w w:val="105"/>
        </w:rPr>
        <w:t>. Esta situación impide la realización de un comparativo histórico</w:t>
      </w:r>
      <w:r>
        <w:rPr>
          <w:spacing w:val="14"/>
          <w:w w:val="105"/>
        </w:rPr>
        <w:t xml:space="preserve"> </w:t>
      </w:r>
      <w:r>
        <w:rPr>
          <w:w w:val="105"/>
        </w:rPr>
        <w:t>consistente.</w:t>
      </w:r>
    </w:p>
    <w:p w:rsidR="00B33099" w:rsidRDefault="001F4808">
      <w:pPr>
        <w:pStyle w:val="BodyText"/>
        <w:spacing w:before="130" w:line="292" w:lineRule="auto"/>
        <w:ind w:left="263" w:right="1696" w:firstLine="566"/>
        <w:jc w:val="both"/>
      </w:pPr>
      <w:r>
        <w:rPr>
          <w:w w:val="105"/>
        </w:rPr>
        <w:t>Teniendo en c</w:t>
      </w:r>
      <w:r>
        <w:rPr>
          <w:w w:val="105"/>
        </w:rPr>
        <w:t>uenta lo anterior, en lo que se refiere a datos abiertos, a continuación, se describen los resultados relevantes.</w:t>
      </w:r>
    </w:p>
    <w:p w:rsidR="00B33099" w:rsidRDefault="001F4808">
      <w:pPr>
        <w:pStyle w:val="BodyText"/>
        <w:spacing w:before="122" w:line="292" w:lineRule="auto"/>
        <w:ind w:left="262" w:right="1696" w:firstLine="566"/>
        <w:jc w:val="both"/>
      </w:pPr>
      <w:r>
        <w:rPr>
          <w:w w:val="105"/>
        </w:rPr>
        <w:t>Respecto de 2014 se indagó por la existencia del plan de apertura de datos y la realización del inventario de datos</w:t>
      </w:r>
      <w:hyperlink w:anchor="_bookmark105" w:history="1">
        <w:r>
          <w:rPr>
            <w:w w:val="105"/>
            <w:position w:val="8"/>
            <w:sz w:val="13"/>
          </w:rPr>
          <w:t>72</w:t>
        </w:r>
      </w:hyperlink>
      <w:r>
        <w:rPr>
          <w:w w:val="105"/>
          <w:position w:val="8"/>
          <w:sz w:val="13"/>
        </w:rPr>
        <w:t xml:space="preserve"> </w:t>
      </w:r>
      <w:r>
        <w:rPr>
          <w:w w:val="105"/>
        </w:rPr>
        <w:t>en las entidades del orden nacional. Se identificó que menos de la tercera parte de las entidades del orden nacional contaba con un plan de apertura de datos implementado (</w:t>
      </w:r>
      <w:hyperlink w:anchor="_bookmark106" w:history="1">
        <w:r>
          <w:rPr>
            <w:w w:val="105"/>
          </w:rPr>
          <w:t>Gráfico 5</w:t>
        </w:r>
      </w:hyperlink>
      <w:r>
        <w:rPr>
          <w:w w:val="105"/>
        </w:rPr>
        <w:t>) y solo el 37 % había realizado un</w:t>
      </w:r>
      <w:r>
        <w:rPr>
          <w:w w:val="105"/>
        </w:rPr>
        <w:t xml:space="preserve"> inventario total de estos (</w:t>
      </w:r>
      <w:hyperlink w:anchor="_bookmark107" w:history="1">
        <w:r>
          <w:rPr>
            <w:w w:val="105"/>
          </w:rPr>
          <w:t>Gráfico 6</w:t>
        </w:r>
      </w:hyperlink>
      <w:r>
        <w:rPr>
          <w:w w:val="105"/>
        </w:rPr>
        <w:t>). Lo anterior, refleja las necesidades de mejora respecto de la gestión de los datos por parte de las entidades, que inicia con la identificación y cuantificación de aquellos a su cargo;</w:t>
      </w:r>
      <w:r>
        <w:rPr>
          <w:w w:val="105"/>
        </w:rPr>
        <w:t xml:space="preserve"> esto es, la realización de un inventario que permita conocer todas las categorías de información de las entidades, los registros publicados y los registros disponibles para ser</w:t>
      </w:r>
      <w:r>
        <w:rPr>
          <w:spacing w:val="8"/>
          <w:w w:val="105"/>
        </w:rPr>
        <w:t xml:space="preserve"> </w:t>
      </w:r>
      <w:r>
        <w:rPr>
          <w:w w:val="105"/>
        </w:rPr>
        <w:t>solicitados.</w:t>
      </w:r>
    </w:p>
    <w:p w:rsidR="00B33099" w:rsidRDefault="00B33099">
      <w:pPr>
        <w:pStyle w:val="BodyText"/>
        <w:rPr>
          <w:sz w:val="20"/>
        </w:rPr>
      </w:pPr>
    </w:p>
    <w:p w:rsidR="00B33099" w:rsidRDefault="00B33099">
      <w:pPr>
        <w:pStyle w:val="BodyText"/>
        <w:rPr>
          <w:sz w:val="20"/>
        </w:rPr>
      </w:pPr>
    </w:p>
    <w:p w:rsidR="00B33099" w:rsidRDefault="00B33099">
      <w:pPr>
        <w:pStyle w:val="BodyText"/>
        <w:rPr>
          <w:sz w:val="20"/>
        </w:rPr>
      </w:pPr>
    </w:p>
    <w:p w:rsidR="00B33099" w:rsidRDefault="00B33099">
      <w:pPr>
        <w:pStyle w:val="BodyText"/>
        <w:rPr>
          <w:sz w:val="20"/>
        </w:rPr>
      </w:pPr>
    </w:p>
    <w:p w:rsidR="00B33099" w:rsidRDefault="00B33099">
      <w:pPr>
        <w:pStyle w:val="BodyText"/>
        <w:rPr>
          <w:sz w:val="20"/>
        </w:rPr>
      </w:pPr>
    </w:p>
    <w:p w:rsidR="00B33099" w:rsidRDefault="00B33099">
      <w:pPr>
        <w:pStyle w:val="BodyText"/>
        <w:rPr>
          <w:sz w:val="20"/>
        </w:rPr>
      </w:pPr>
    </w:p>
    <w:p w:rsidR="00B33099" w:rsidRDefault="00B33099">
      <w:pPr>
        <w:pStyle w:val="BodyText"/>
        <w:rPr>
          <w:sz w:val="20"/>
        </w:rPr>
      </w:pPr>
    </w:p>
    <w:p w:rsidR="00B33099" w:rsidRDefault="001F4808">
      <w:pPr>
        <w:pStyle w:val="BodyText"/>
        <w:spacing w:before="10"/>
        <w:rPr>
          <w:sz w:val="21"/>
        </w:rPr>
      </w:pPr>
      <w:r>
        <w:pict>
          <v:line id="_x0000_s1316" alt="" style="position:absolute;z-index:-251589632;mso-wrap-edited:f;mso-width-percent:0;mso-height-percent:0;mso-wrap-distance-left:0;mso-wrap-distance-right:0;mso-position-horizontal-relative:page;mso-width-percent:0;mso-height-percent:0" from="92.15pt,15.55pt" to="236.15pt,15.55pt" strokeweight=".16969mm">
            <w10:wrap type="topAndBottom" anchorx="page"/>
          </v:line>
        </w:pict>
      </w:r>
    </w:p>
    <w:p w:rsidR="00B33099" w:rsidRDefault="001F4808">
      <w:pPr>
        <w:spacing w:before="85" w:line="254" w:lineRule="auto"/>
        <w:ind w:left="263" w:right="1702" w:firstLine="141"/>
        <w:jc w:val="both"/>
        <w:rPr>
          <w:sz w:val="18"/>
        </w:rPr>
      </w:pPr>
      <w:bookmarkStart w:id="123" w:name="_bookmark101"/>
      <w:bookmarkEnd w:id="123"/>
      <w:r>
        <w:rPr>
          <w:w w:val="110"/>
          <w:position w:val="6"/>
          <w:sz w:val="11"/>
        </w:rPr>
        <w:t xml:space="preserve">68 </w:t>
      </w:r>
      <w:r>
        <w:rPr>
          <w:w w:val="110"/>
          <w:sz w:val="18"/>
        </w:rPr>
        <w:t>En 2015 respondieron la encuesta 160 entidades del orden nacional, en la que se preguntas aspectos de la vigencia 2014.</w:t>
      </w:r>
    </w:p>
    <w:p w:rsidR="00B33099" w:rsidRDefault="001F4808">
      <w:pPr>
        <w:spacing w:before="60" w:line="256" w:lineRule="auto"/>
        <w:ind w:left="263" w:right="1700" w:firstLine="141"/>
        <w:jc w:val="both"/>
        <w:rPr>
          <w:sz w:val="18"/>
        </w:rPr>
      </w:pPr>
      <w:bookmarkStart w:id="124" w:name="_bookmark102"/>
      <w:bookmarkEnd w:id="124"/>
      <w:r>
        <w:rPr>
          <w:w w:val="110"/>
          <w:position w:val="6"/>
          <w:sz w:val="11"/>
        </w:rPr>
        <w:t xml:space="preserve">69 </w:t>
      </w:r>
      <w:r>
        <w:rPr>
          <w:w w:val="110"/>
          <w:sz w:val="18"/>
        </w:rPr>
        <w:t>En 2016 respondieron la encuesta 155 entidades del orden nacional, en la que se indagaba por el desempeño de la vigencia</w:t>
      </w:r>
      <w:r>
        <w:rPr>
          <w:spacing w:val="37"/>
          <w:w w:val="110"/>
          <w:sz w:val="18"/>
        </w:rPr>
        <w:t xml:space="preserve"> </w:t>
      </w:r>
      <w:r>
        <w:rPr>
          <w:w w:val="110"/>
          <w:sz w:val="18"/>
        </w:rPr>
        <w:t>2015.</w:t>
      </w:r>
    </w:p>
    <w:p w:rsidR="00B33099" w:rsidRDefault="001F4808">
      <w:pPr>
        <w:spacing w:before="57" w:line="256" w:lineRule="auto"/>
        <w:ind w:left="263" w:right="1700" w:firstLine="141"/>
        <w:jc w:val="both"/>
        <w:rPr>
          <w:sz w:val="18"/>
        </w:rPr>
      </w:pPr>
      <w:bookmarkStart w:id="125" w:name="_bookmark103"/>
      <w:bookmarkEnd w:id="125"/>
      <w:r>
        <w:rPr>
          <w:w w:val="110"/>
          <w:position w:val="6"/>
          <w:sz w:val="11"/>
        </w:rPr>
        <w:t xml:space="preserve">70 </w:t>
      </w:r>
      <w:r>
        <w:rPr>
          <w:w w:val="110"/>
          <w:sz w:val="18"/>
        </w:rPr>
        <w:t>En 2017 respondieron la encuesta 147 entidades del orden nacional, en la que se indagaba por el desempeño de la vigencia</w:t>
      </w:r>
      <w:r>
        <w:rPr>
          <w:spacing w:val="37"/>
          <w:w w:val="110"/>
          <w:sz w:val="18"/>
        </w:rPr>
        <w:t xml:space="preserve"> </w:t>
      </w:r>
      <w:r>
        <w:rPr>
          <w:w w:val="110"/>
          <w:sz w:val="18"/>
        </w:rPr>
        <w:t>2016.</w:t>
      </w:r>
    </w:p>
    <w:p w:rsidR="00B33099" w:rsidRDefault="001F4808">
      <w:pPr>
        <w:spacing w:before="58" w:line="254" w:lineRule="auto"/>
        <w:ind w:left="263" w:right="1696" w:firstLine="141"/>
        <w:jc w:val="both"/>
        <w:rPr>
          <w:sz w:val="18"/>
        </w:rPr>
      </w:pPr>
      <w:bookmarkStart w:id="126" w:name="_bookmark104"/>
      <w:bookmarkEnd w:id="126"/>
      <w:r>
        <w:rPr>
          <w:w w:val="105"/>
          <w:position w:val="6"/>
          <w:sz w:val="11"/>
        </w:rPr>
        <w:t xml:space="preserve">71 </w:t>
      </w:r>
      <w:r>
        <w:rPr>
          <w:w w:val="105"/>
          <w:sz w:val="18"/>
        </w:rPr>
        <w:t>A pesar de las modificaciones que se hagan a la estrategia. Por ejemplo, en  2014 se  expidió el Decreto  2357, que modifica l</w:t>
      </w:r>
      <w:r>
        <w:rPr>
          <w:w w:val="105"/>
          <w:sz w:val="18"/>
        </w:rPr>
        <w:t>os componentes de la estrategia, amplía los plazos de implementación y deroga el Decreto 2693 de</w:t>
      </w:r>
      <w:r>
        <w:rPr>
          <w:spacing w:val="-17"/>
          <w:w w:val="105"/>
          <w:sz w:val="18"/>
        </w:rPr>
        <w:t xml:space="preserve"> </w:t>
      </w:r>
      <w:r>
        <w:rPr>
          <w:w w:val="105"/>
          <w:sz w:val="18"/>
        </w:rPr>
        <w:t>2012.</w:t>
      </w:r>
    </w:p>
    <w:p w:rsidR="00B33099" w:rsidRDefault="001F4808">
      <w:pPr>
        <w:spacing w:before="62" w:line="256" w:lineRule="auto"/>
        <w:ind w:left="263" w:right="1702" w:firstLine="141"/>
        <w:jc w:val="both"/>
        <w:rPr>
          <w:sz w:val="18"/>
        </w:rPr>
      </w:pPr>
      <w:bookmarkStart w:id="127" w:name="_bookmark105"/>
      <w:bookmarkEnd w:id="127"/>
      <w:r>
        <w:rPr>
          <w:w w:val="110"/>
          <w:position w:val="6"/>
          <w:sz w:val="11"/>
        </w:rPr>
        <w:t xml:space="preserve">72 </w:t>
      </w:r>
      <w:r>
        <w:rPr>
          <w:w w:val="110"/>
          <w:sz w:val="18"/>
        </w:rPr>
        <w:t>Es el resultado de la identificación y caracterización de la información publicable, según la aplicabilidad de restricciones para ello y la priorizaci</w:t>
      </w:r>
      <w:r>
        <w:rPr>
          <w:w w:val="110"/>
          <w:sz w:val="18"/>
        </w:rPr>
        <w:t>ón de los datos que se publicarán.</w:t>
      </w:r>
    </w:p>
    <w:p w:rsidR="00B33099" w:rsidRDefault="00B33099">
      <w:pPr>
        <w:spacing w:line="256" w:lineRule="auto"/>
        <w:jc w:val="both"/>
        <w:rPr>
          <w:sz w:val="18"/>
        </w:rPr>
        <w:sectPr w:rsidR="00B33099">
          <w:pgSz w:w="12240" w:h="15840"/>
          <w:pgMar w:top="1420" w:right="0" w:bottom="1020" w:left="1580" w:header="0" w:footer="838" w:gutter="0"/>
          <w:cols w:space="720"/>
        </w:sectPr>
      </w:pPr>
    </w:p>
    <w:p w:rsidR="00B33099" w:rsidRDefault="00B33099">
      <w:pPr>
        <w:pStyle w:val="BodyText"/>
        <w:spacing w:before="6"/>
        <w:rPr>
          <w:sz w:val="19"/>
        </w:rPr>
      </w:pPr>
    </w:p>
    <w:tbl>
      <w:tblPr>
        <w:tblW w:w="0" w:type="auto"/>
        <w:tblInd w:w="274" w:type="dxa"/>
        <w:tblLayout w:type="fixed"/>
        <w:tblCellMar>
          <w:left w:w="0" w:type="dxa"/>
          <w:right w:w="0" w:type="dxa"/>
        </w:tblCellMar>
        <w:tblLook w:val="01E0" w:firstRow="1" w:lastRow="1" w:firstColumn="1" w:lastColumn="1" w:noHBand="0" w:noVBand="0"/>
      </w:tblPr>
      <w:tblGrid>
        <w:gridCol w:w="4363"/>
        <w:gridCol w:w="4363"/>
      </w:tblGrid>
      <w:tr w:rsidR="00B33099">
        <w:trPr>
          <w:trHeight w:val="616"/>
        </w:trPr>
        <w:tc>
          <w:tcPr>
            <w:tcW w:w="4363" w:type="dxa"/>
          </w:tcPr>
          <w:p w:rsidR="00B33099" w:rsidRDefault="001F4808">
            <w:pPr>
              <w:pStyle w:val="TableParagraph"/>
              <w:spacing w:before="8"/>
              <w:ind w:left="116" w:right="97"/>
              <w:jc w:val="center"/>
              <w:rPr>
                <w:rFonts w:ascii="Century Gothic" w:hAnsi="Century Gothic"/>
                <w:b/>
              </w:rPr>
            </w:pPr>
            <w:bookmarkStart w:id="128" w:name="_bookmark106"/>
            <w:bookmarkEnd w:id="128"/>
            <w:r>
              <w:rPr>
                <w:rFonts w:ascii="Century Gothic" w:hAnsi="Century Gothic"/>
                <w:b/>
                <w:w w:val="110"/>
              </w:rPr>
              <w:t>Gráfico 5. Porcentaje de entidades</w:t>
            </w:r>
          </w:p>
          <w:p w:rsidR="00B33099" w:rsidRDefault="001F4808">
            <w:pPr>
              <w:pStyle w:val="TableParagraph"/>
              <w:spacing w:before="59" w:line="260" w:lineRule="exact"/>
              <w:ind w:left="116" w:right="95"/>
              <w:jc w:val="center"/>
              <w:rPr>
                <w:rFonts w:ascii="Century Gothic"/>
                <w:b/>
              </w:rPr>
            </w:pPr>
            <w:r>
              <w:rPr>
                <w:rFonts w:ascii="Century Gothic"/>
                <w:b/>
                <w:w w:val="110"/>
              </w:rPr>
              <w:t>con plan de apertura de datos</w:t>
            </w:r>
          </w:p>
        </w:tc>
        <w:tc>
          <w:tcPr>
            <w:tcW w:w="4363" w:type="dxa"/>
          </w:tcPr>
          <w:p w:rsidR="00B33099" w:rsidRDefault="001F4808">
            <w:pPr>
              <w:pStyle w:val="TableParagraph"/>
              <w:spacing w:before="8"/>
              <w:ind w:left="181"/>
              <w:rPr>
                <w:rFonts w:ascii="Century Gothic" w:hAnsi="Century Gothic"/>
                <w:b/>
              </w:rPr>
            </w:pPr>
            <w:bookmarkStart w:id="129" w:name="_bookmark107"/>
            <w:bookmarkEnd w:id="129"/>
            <w:r>
              <w:rPr>
                <w:rFonts w:ascii="Century Gothic" w:hAnsi="Century Gothic"/>
                <w:b/>
                <w:w w:val="110"/>
              </w:rPr>
              <w:t>Gráfico 6. Porcentaje de entidades</w:t>
            </w:r>
          </w:p>
          <w:p w:rsidR="00B33099" w:rsidRDefault="001F4808">
            <w:pPr>
              <w:pStyle w:val="TableParagraph"/>
              <w:spacing w:before="59" w:line="260" w:lineRule="exact"/>
              <w:ind w:left="291"/>
              <w:rPr>
                <w:rFonts w:ascii="Century Gothic"/>
                <w:b/>
              </w:rPr>
            </w:pPr>
            <w:r>
              <w:rPr>
                <w:rFonts w:ascii="Century Gothic"/>
                <w:b/>
                <w:w w:val="110"/>
              </w:rPr>
              <w:t>que realizan inventario de datos</w:t>
            </w:r>
          </w:p>
        </w:tc>
      </w:tr>
    </w:tbl>
    <w:p w:rsidR="00B33099" w:rsidRDefault="00B33099">
      <w:pPr>
        <w:pStyle w:val="BodyText"/>
        <w:spacing w:before="3"/>
        <w:rPr>
          <w:sz w:val="23"/>
        </w:rPr>
      </w:pPr>
    </w:p>
    <w:p w:rsidR="00B33099" w:rsidRDefault="00B33099">
      <w:pPr>
        <w:rPr>
          <w:sz w:val="23"/>
        </w:rPr>
        <w:sectPr w:rsidR="00B33099">
          <w:pgSz w:w="12240" w:h="15840"/>
          <w:pgMar w:top="1500" w:right="0" w:bottom="1020" w:left="1580" w:header="0" w:footer="838" w:gutter="0"/>
          <w:cols w:space="720"/>
        </w:sectPr>
      </w:pPr>
    </w:p>
    <w:p w:rsidR="00B33099" w:rsidRDefault="00B33099">
      <w:pPr>
        <w:pStyle w:val="BodyText"/>
        <w:spacing w:before="7"/>
        <w:rPr>
          <w:sz w:val="27"/>
        </w:rPr>
      </w:pPr>
    </w:p>
    <w:p w:rsidR="00B33099" w:rsidRDefault="001F4808">
      <w:pPr>
        <w:ind w:right="504"/>
        <w:jc w:val="right"/>
        <w:rPr>
          <w:sz w:val="16"/>
        </w:rPr>
      </w:pPr>
      <w:r>
        <w:rPr>
          <w:w w:val="115"/>
          <w:sz w:val="16"/>
        </w:rPr>
        <w:t>40%</w:t>
      </w:r>
    </w:p>
    <w:p w:rsidR="00B33099" w:rsidRDefault="00B33099">
      <w:pPr>
        <w:pStyle w:val="BodyText"/>
        <w:spacing w:before="7"/>
        <w:rPr>
          <w:sz w:val="7"/>
        </w:rPr>
      </w:pPr>
    </w:p>
    <w:p w:rsidR="00B33099" w:rsidRDefault="001F4808">
      <w:pPr>
        <w:pStyle w:val="BodyText"/>
        <w:ind w:left="433" w:right="-87"/>
        <w:rPr>
          <w:sz w:val="20"/>
        </w:rPr>
      </w:pPr>
      <w:r>
        <w:rPr>
          <w:sz w:val="20"/>
        </w:rPr>
      </w:r>
      <w:r>
        <w:rPr>
          <w:sz w:val="20"/>
        </w:rPr>
        <w:pict>
          <v:group id="_x0000_s1309" alt="" style="width:205.7pt;height:81.65pt;mso-position-horizontal-relative:char;mso-position-vertical-relative:line" coordsize="4114,1633">
            <v:rect id="_x0000_s1310" alt="" style="position:absolute;left:469;top:487;width:430;height:1138" fillcolor="#2e75b6" stroked="f"/>
            <v:rect id="_x0000_s1311" alt="" style="position:absolute;left:1842;top:367;width:430;height:1258" fillcolor="#2e75b6" stroked="f"/>
            <v:rect id="_x0000_s1312" alt="" style="position:absolute;left:3213;width:430;height:1625" fillcolor="#2e75b6" stroked="f"/>
            <v:line id="_x0000_s1313" alt="" style="position:absolute" from="0,1625" to="4114,1625" strokecolor="#dadada"/>
            <v:shape id="_x0000_s1314" type="#_x0000_t202" alt="" style="position:absolute;left:523;top:189;width:345;height:209;mso-wrap-style:square;v-text-anchor:top" filled="f" stroked="f">
              <v:textbox inset="0,0,0,0">
                <w:txbxContent>
                  <w:p w:rsidR="00B33099" w:rsidRDefault="001F4808">
                    <w:pPr>
                      <w:spacing w:before="9"/>
                      <w:rPr>
                        <w:sz w:val="16"/>
                      </w:rPr>
                    </w:pPr>
                    <w:r>
                      <w:rPr>
                        <w:w w:val="120"/>
                        <w:sz w:val="16"/>
                      </w:rPr>
                      <w:t>28%</w:t>
                    </w:r>
                  </w:p>
                </w:txbxContent>
              </v:textbox>
            </v:shape>
            <v:shape id="_x0000_s1315" type="#_x0000_t202" alt="" style="position:absolute;left:1895;top:67;width:345;height:209;mso-wrap-style:square;v-text-anchor:top" filled="f" stroked="f">
              <v:textbox inset="0,0,0,0">
                <w:txbxContent>
                  <w:p w:rsidR="00B33099" w:rsidRDefault="001F4808">
                    <w:pPr>
                      <w:spacing w:before="9"/>
                      <w:rPr>
                        <w:sz w:val="16"/>
                      </w:rPr>
                    </w:pPr>
                    <w:r>
                      <w:rPr>
                        <w:w w:val="120"/>
                        <w:sz w:val="16"/>
                      </w:rPr>
                      <w:t>31%</w:t>
                    </w:r>
                  </w:p>
                </w:txbxContent>
              </v:textbox>
            </v:shape>
            <w10:anchorlock/>
          </v:group>
        </w:pict>
      </w:r>
    </w:p>
    <w:p w:rsidR="00B33099" w:rsidRDefault="001F4808">
      <w:pPr>
        <w:tabs>
          <w:tab w:val="left" w:pos="1960"/>
        </w:tabs>
        <w:spacing w:before="86"/>
        <w:ind w:left="638"/>
        <w:rPr>
          <w:sz w:val="16"/>
        </w:rPr>
      </w:pPr>
      <w:r>
        <w:rPr>
          <w:w w:val="105"/>
          <w:sz w:val="16"/>
        </w:rPr>
        <w:t>Implementado</w:t>
      </w:r>
      <w:r>
        <w:rPr>
          <w:w w:val="105"/>
          <w:sz w:val="16"/>
        </w:rPr>
        <w:tab/>
        <w:t>En construcción No cuenta con</w:t>
      </w:r>
      <w:r>
        <w:rPr>
          <w:spacing w:val="2"/>
          <w:w w:val="105"/>
          <w:sz w:val="16"/>
        </w:rPr>
        <w:t xml:space="preserve"> </w:t>
      </w:r>
      <w:r>
        <w:rPr>
          <w:w w:val="105"/>
          <w:sz w:val="16"/>
        </w:rPr>
        <w:t>uno</w:t>
      </w:r>
    </w:p>
    <w:p w:rsidR="00B33099" w:rsidRDefault="001F4808">
      <w:pPr>
        <w:spacing w:before="110"/>
        <w:ind w:left="746"/>
        <w:rPr>
          <w:sz w:val="16"/>
        </w:rPr>
      </w:pPr>
      <w:r>
        <w:br w:type="column"/>
      </w:r>
      <w:r>
        <w:rPr>
          <w:w w:val="120"/>
          <w:sz w:val="16"/>
        </w:rPr>
        <w:t>37%</w:t>
      </w:r>
    </w:p>
    <w:p w:rsidR="00B33099" w:rsidRDefault="00B33099">
      <w:pPr>
        <w:pStyle w:val="BodyText"/>
        <w:rPr>
          <w:sz w:val="20"/>
        </w:rPr>
      </w:pPr>
    </w:p>
    <w:p w:rsidR="00B33099" w:rsidRDefault="00B33099">
      <w:pPr>
        <w:pStyle w:val="BodyText"/>
        <w:rPr>
          <w:sz w:val="20"/>
        </w:rPr>
      </w:pPr>
    </w:p>
    <w:p w:rsidR="00B33099" w:rsidRDefault="00B33099">
      <w:pPr>
        <w:pStyle w:val="BodyText"/>
        <w:rPr>
          <w:sz w:val="20"/>
        </w:rPr>
      </w:pPr>
    </w:p>
    <w:p w:rsidR="00B33099" w:rsidRDefault="00B33099">
      <w:pPr>
        <w:pStyle w:val="BodyText"/>
        <w:rPr>
          <w:sz w:val="20"/>
        </w:rPr>
      </w:pPr>
    </w:p>
    <w:p w:rsidR="00B33099" w:rsidRDefault="00B33099">
      <w:pPr>
        <w:pStyle w:val="BodyText"/>
        <w:rPr>
          <w:sz w:val="20"/>
        </w:rPr>
      </w:pPr>
    </w:p>
    <w:p w:rsidR="00B33099" w:rsidRDefault="00B33099">
      <w:pPr>
        <w:pStyle w:val="BodyText"/>
        <w:rPr>
          <w:sz w:val="20"/>
        </w:rPr>
      </w:pPr>
    </w:p>
    <w:p w:rsidR="00B33099" w:rsidRDefault="00B33099">
      <w:pPr>
        <w:pStyle w:val="BodyText"/>
        <w:rPr>
          <w:sz w:val="20"/>
        </w:rPr>
      </w:pPr>
    </w:p>
    <w:p w:rsidR="00B33099" w:rsidRDefault="00B33099">
      <w:pPr>
        <w:pStyle w:val="BodyText"/>
        <w:rPr>
          <w:sz w:val="20"/>
        </w:rPr>
      </w:pPr>
    </w:p>
    <w:p w:rsidR="00B33099" w:rsidRDefault="001F4808">
      <w:pPr>
        <w:tabs>
          <w:tab w:val="left" w:pos="1681"/>
        </w:tabs>
        <w:spacing w:before="156"/>
        <w:ind w:left="415"/>
        <w:rPr>
          <w:sz w:val="16"/>
        </w:rPr>
      </w:pPr>
      <w:r>
        <w:pict>
          <v:group id="_x0000_s1305" alt="" style="position:absolute;left:0;text-align:left;margin-left:320.25pt;margin-top:-95pt;width:204.25pt;height:97.4pt;z-index:251732992;mso-position-horizontal-relative:page" coordorigin="6405,-1900" coordsize="4085,1948">
            <v:shape id="_x0000_s1306" alt="" style="position:absolute;left:6872;top:-1900;width:3150;height:1940" coordorigin="6872,-1900" coordsize="3150,1940" o:spt="100" adj="0,,0" path="m7299,-1900r-427,l6872,40r427,l7299,-1900t1362,525l8234,-1375r,1415l8661,40r,-1415m10022,-1847r-427,l9595,40r427,l10022,-1847e" fillcolor="#ed8545" stroked="f">
              <v:stroke joinstyle="round"/>
              <v:formulas/>
              <v:path arrowok="t" o:connecttype="segments"/>
            </v:shape>
            <v:line id="_x0000_s1307" alt="" style="position:absolute" from="6405,40" to="10489,40" strokecolor="#dadada"/>
            <v:shape id="_x0000_s1308" type="#_x0000_t202" alt="" style="position:absolute;left:8285;top:-1675;width:345;height:209;mso-wrap-style:square;v-text-anchor:top" filled="f" stroked="f">
              <v:textbox inset="0,0,0,0">
                <w:txbxContent>
                  <w:p w:rsidR="00B33099" w:rsidRDefault="001F4808">
                    <w:pPr>
                      <w:spacing w:before="9"/>
                      <w:rPr>
                        <w:sz w:val="16"/>
                      </w:rPr>
                    </w:pPr>
                    <w:r>
                      <w:rPr>
                        <w:w w:val="120"/>
                        <w:sz w:val="16"/>
                      </w:rPr>
                      <w:t>27%</w:t>
                    </w:r>
                  </w:p>
                </w:txbxContent>
              </v:textbox>
            </v:shape>
            <w10:wrap anchorx="page"/>
          </v:group>
        </w:pict>
      </w:r>
      <w:r>
        <w:rPr>
          <w:w w:val="105"/>
          <w:sz w:val="16"/>
        </w:rPr>
        <w:t>Inventario</w:t>
      </w:r>
      <w:r>
        <w:rPr>
          <w:spacing w:val="-8"/>
          <w:w w:val="105"/>
          <w:sz w:val="16"/>
        </w:rPr>
        <w:t xml:space="preserve"> </w:t>
      </w:r>
      <w:r>
        <w:rPr>
          <w:w w:val="105"/>
          <w:sz w:val="16"/>
        </w:rPr>
        <w:t>total</w:t>
      </w:r>
      <w:r>
        <w:rPr>
          <w:w w:val="105"/>
          <w:sz w:val="16"/>
        </w:rPr>
        <w:tab/>
        <w:t>Inventario</w:t>
      </w:r>
      <w:r>
        <w:rPr>
          <w:spacing w:val="18"/>
          <w:w w:val="105"/>
          <w:sz w:val="16"/>
        </w:rPr>
        <w:t xml:space="preserve"> </w:t>
      </w:r>
      <w:r>
        <w:rPr>
          <w:spacing w:val="-3"/>
          <w:w w:val="105"/>
          <w:sz w:val="16"/>
        </w:rPr>
        <w:t>parcial</w:t>
      </w:r>
    </w:p>
    <w:p w:rsidR="00B33099" w:rsidRDefault="001F4808">
      <w:pPr>
        <w:spacing w:before="13"/>
        <w:ind w:left="1988"/>
        <w:rPr>
          <w:sz w:val="16"/>
        </w:rPr>
      </w:pPr>
      <w:r>
        <w:rPr>
          <w:w w:val="105"/>
          <w:sz w:val="16"/>
        </w:rPr>
        <w:t>de datos</w:t>
      </w:r>
    </w:p>
    <w:p w:rsidR="00B33099" w:rsidRDefault="001F4808">
      <w:pPr>
        <w:spacing w:before="122"/>
        <w:ind w:left="354" w:right="2066"/>
        <w:jc w:val="center"/>
        <w:rPr>
          <w:sz w:val="16"/>
        </w:rPr>
      </w:pPr>
      <w:r>
        <w:br w:type="column"/>
      </w:r>
      <w:r>
        <w:rPr>
          <w:w w:val="120"/>
          <w:sz w:val="16"/>
        </w:rPr>
        <w:t>36%</w:t>
      </w:r>
    </w:p>
    <w:p w:rsidR="00B33099" w:rsidRDefault="00B33099">
      <w:pPr>
        <w:pStyle w:val="BodyText"/>
        <w:rPr>
          <w:sz w:val="20"/>
        </w:rPr>
      </w:pPr>
    </w:p>
    <w:p w:rsidR="00B33099" w:rsidRDefault="00B33099">
      <w:pPr>
        <w:pStyle w:val="BodyText"/>
        <w:rPr>
          <w:sz w:val="20"/>
        </w:rPr>
      </w:pPr>
    </w:p>
    <w:p w:rsidR="00B33099" w:rsidRDefault="00B33099">
      <w:pPr>
        <w:pStyle w:val="BodyText"/>
        <w:rPr>
          <w:sz w:val="20"/>
        </w:rPr>
      </w:pPr>
    </w:p>
    <w:p w:rsidR="00B33099" w:rsidRDefault="00B33099">
      <w:pPr>
        <w:pStyle w:val="BodyText"/>
        <w:rPr>
          <w:sz w:val="20"/>
        </w:rPr>
      </w:pPr>
    </w:p>
    <w:p w:rsidR="00B33099" w:rsidRDefault="00B33099">
      <w:pPr>
        <w:pStyle w:val="BodyText"/>
        <w:rPr>
          <w:sz w:val="20"/>
        </w:rPr>
      </w:pPr>
    </w:p>
    <w:p w:rsidR="00B33099" w:rsidRDefault="00B33099">
      <w:pPr>
        <w:pStyle w:val="BodyText"/>
        <w:rPr>
          <w:sz w:val="20"/>
        </w:rPr>
      </w:pPr>
    </w:p>
    <w:p w:rsidR="00B33099" w:rsidRDefault="00B33099">
      <w:pPr>
        <w:pStyle w:val="BodyText"/>
        <w:rPr>
          <w:sz w:val="20"/>
        </w:rPr>
      </w:pPr>
    </w:p>
    <w:p w:rsidR="00B33099" w:rsidRDefault="00B33099">
      <w:pPr>
        <w:pStyle w:val="BodyText"/>
        <w:rPr>
          <w:sz w:val="20"/>
        </w:rPr>
      </w:pPr>
    </w:p>
    <w:p w:rsidR="00B33099" w:rsidRDefault="001F4808">
      <w:pPr>
        <w:spacing w:before="144" w:line="254" w:lineRule="auto"/>
        <w:ind w:left="354" w:right="2068"/>
        <w:jc w:val="center"/>
        <w:rPr>
          <w:sz w:val="16"/>
        </w:rPr>
      </w:pPr>
      <w:r>
        <w:rPr>
          <w:sz w:val="16"/>
        </w:rPr>
        <w:t>Inventario inexistente</w:t>
      </w:r>
    </w:p>
    <w:p w:rsidR="00B33099" w:rsidRDefault="00B33099">
      <w:pPr>
        <w:spacing w:line="254" w:lineRule="auto"/>
        <w:jc w:val="center"/>
        <w:rPr>
          <w:sz w:val="16"/>
        </w:rPr>
        <w:sectPr w:rsidR="00B33099">
          <w:type w:val="continuous"/>
          <w:pgSz w:w="12240" w:h="15840"/>
          <w:pgMar w:top="1500" w:right="0" w:bottom="280" w:left="1580" w:header="720" w:footer="720" w:gutter="0"/>
          <w:cols w:num="3" w:space="720" w:equalWidth="0">
            <w:col w:w="4539" w:space="40"/>
            <w:col w:w="2895" w:space="39"/>
            <w:col w:w="3147"/>
          </w:cols>
        </w:sectPr>
      </w:pPr>
    </w:p>
    <w:p w:rsidR="00B33099" w:rsidRDefault="00B33099">
      <w:pPr>
        <w:pStyle w:val="BodyText"/>
        <w:spacing w:before="2"/>
        <w:rPr>
          <w:sz w:val="19"/>
        </w:rPr>
      </w:pPr>
    </w:p>
    <w:p w:rsidR="00B33099" w:rsidRDefault="001F4808">
      <w:pPr>
        <w:spacing w:before="110"/>
        <w:ind w:left="263"/>
        <w:rPr>
          <w:sz w:val="18"/>
        </w:rPr>
      </w:pPr>
      <w:r>
        <w:rPr>
          <w:w w:val="110"/>
          <w:sz w:val="18"/>
        </w:rPr>
        <w:t>Fuente: DNP con datos del Ministerio de Tecnologías de la Información y las Comunicaciones (2015).</w:t>
      </w:r>
    </w:p>
    <w:p w:rsidR="00B33099" w:rsidRDefault="00B33099">
      <w:pPr>
        <w:pStyle w:val="BodyText"/>
        <w:spacing w:before="2"/>
        <w:rPr>
          <w:sz w:val="21"/>
        </w:rPr>
      </w:pPr>
    </w:p>
    <w:p w:rsidR="00B33099" w:rsidRDefault="001F4808">
      <w:pPr>
        <w:pStyle w:val="BodyText"/>
        <w:spacing w:line="292" w:lineRule="auto"/>
        <w:ind w:left="263" w:right="1696" w:firstLine="566"/>
        <w:jc w:val="both"/>
      </w:pPr>
      <w:r>
        <w:rPr>
          <w:w w:val="105"/>
        </w:rPr>
        <w:t>Adicionalmente, de acuerdo con lo identificado por el Banco Mundial (2015), en las entidades del país no hay evidencia de un proceso sistemático de compilac</w:t>
      </w:r>
      <w:r>
        <w:rPr>
          <w:w w:val="105"/>
        </w:rPr>
        <w:t>ión y análisis</w:t>
      </w:r>
      <w:r>
        <w:rPr>
          <w:spacing w:val="52"/>
          <w:w w:val="105"/>
        </w:rPr>
        <w:t xml:space="preserve"> </w:t>
      </w:r>
      <w:r>
        <w:rPr>
          <w:w w:val="105"/>
        </w:rPr>
        <w:t>para la elaboración de los registros de activos de información, por ello, faltan datos unificados,</w:t>
      </w:r>
      <w:r>
        <w:rPr>
          <w:spacing w:val="11"/>
          <w:w w:val="105"/>
        </w:rPr>
        <w:t xml:space="preserve"> </w:t>
      </w:r>
      <w:r>
        <w:rPr>
          <w:w w:val="105"/>
        </w:rPr>
        <w:t>centralizados</w:t>
      </w:r>
      <w:r>
        <w:rPr>
          <w:spacing w:val="11"/>
          <w:w w:val="105"/>
        </w:rPr>
        <w:t xml:space="preserve"> </w:t>
      </w:r>
      <w:r>
        <w:rPr>
          <w:w w:val="105"/>
        </w:rPr>
        <w:t>y</w:t>
      </w:r>
      <w:r>
        <w:rPr>
          <w:spacing w:val="13"/>
          <w:w w:val="105"/>
        </w:rPr>
        <w:t xml:space="preserve"> </w:t>
      </w:r>
      <w:r>
        <w:rPr>
          <w:w w:val="105"/>
        </w:rPr>
        <w:t>disponibles</w:t>
      </w:r>
      <w:r>
        <w:rPr>
          <w:spacing w:val="13"/>
          <w:w w:val="105"/>
        </w:rPr>
        <w:t xml:space="preserve"> </w:t>
      </w:r>
      <w:r>
        <w:rPr>
          <w:w w:val="105"/>
        </w:rPr>
        <w:t>para</w:t>
      </w:r>
      <w:r>
        <w:rPr>
          <w:spacing w:val="12"/>
          <w:w w:val="105"/>
        </w:rPr>
        <w:t xml:space="preserve"> </w:t>
      </w:r>
      <w:r>
        <w:rPr>
          <w:w w:val="105"/>
        </w:rPr>
        <w:t>planificar</w:t>
      </w:r>
      <w:r>
        <w:rPr>
          <w:spacing w:val="13"/>
          <w:w w:val="105"/>
        </w:rPr>
        <w:t xml:space="preserve"> </w:t>
      </w:r>
      <w:r>
        <w:rPr>
          <w:w w:val="105"/>
        </w:rPr>
        <w:t>el</w:t>
      </w:r>
      <w:r>
        <w:rPr>
          <w:spacing w:val="13"/>
          <w:w w:val="105"/>
        </w:rPr>
        <w:t xml:space="preserve"> </w:t>
      </w:r>
      <w:r>
        <w:rPr>
          <w:w w:val="105"/>
        </w:rPr>
        <w:t>proceso</w:t>
      </w:r>
      <w:r>
        <w:rPr>
          <w:spacing w:val="13"/>
          <w:w w:val="105"/>
        </w:rPr>
        <w:t xml:space="preserve"> </w:t>
      </w:r>
      <w:r>
        <w:rPr>
          <w:w w:val="105"/>
        </w:rPr>
        <w:t>de</w:t>
      </w:r>
      <w:r>
        <w:rPr>
          <w:spacing w:val="13"/>
          <w:w w:val="105"/>
        </w:rPr>
        <w:t xml:space="preserve"> </w:t>
      </w:r>
      <w:r>
        <w:rPr>
          <w:w w:val="105"/>
        </w:rPr>
        <w:t>apertura</w:t>
      </w:r>
      <w:r>
        <w:rPr>
          <w:spacing w:val="12"/>
          <w:w w:val="105"/>
        </w:rPr>
        <w:t xml:space="preserve"> </w:t>
      </w:r>
      <w:r>
        <w:rPr>
          <w:w w:val="105"/>
        </w:rPr>
        <w:t>y</w:t>
      </w:r>
      <w:r>
        <w:rPr>
          <w:spacing w:val="13"/>
          <w:w w:val="105"/>
        </w:rPr>
        <w:t xml:space="preserve"> </w:t>
      </w:r>
      <w:r>
        <w:rPr>
          <w:w w:val="105"/>
        </w:rPr>
        <w:t>publicación.</w:t>
      </w:r>
    </w:p>
    <w:p w:rsidR="00B33099" w:rsidRDefault="001F4808">
      <w:pPr>
        <w:pStyle w:val="BodyText"/>
        <w:spacing w:before="125" w:line="292" w:lineRule="auto"/>
        <w:ind w:left="262" w:right="1696" w:firstLine="566"/>
        <w:jc w:val="both"/>
      </w:pPr>
      <w:r>
        <w:rPr>
          <w:w w:val="105"/>
        </w:rPr>
        <w:t>En este sentido, el registro de activos de información dispuesto en el artículo 13 de la Ley 1712 de 2014</w:t>
      </w:r>
      <w:hyperlink w:anchor="_bookmark108" w:history="1">
        <w:r>
          <w:rPr>
            <w:w w:val="105"/>
            <w:position w:val="8"/>
            <w:sz w:val="13"/>
          </w:rPr>
          <w:t>73</w:t>
        </w:r>
      </w:hyperlink>
      <w:r>
        <w:rPr>
          <w:w w:val="105"/>
        </w:rPr>
        <w:t>, buscaba robustecer y reemplazar el inventario de datos  que  era  propio de la estrategia de Gobierno en Línea. Est</w:t>
      </w:r>
      <w:r>
        <w:rPr>
          <w:w w:val="105"/>
        </w:rPr>
        <w:t>e registro se estableció como un mecanismo de gestión de los datos buscando fortalecer las debilidades en su gobierno que limitan la apertura, en concordancia con la garantía de acceso a la información pública. A pesar de los avances en su adopción por par</w:t>
      </w:r>
      <w:r>
        <w:rPr>
          <w:w w:val="105"/>
        </w:rPr>
        <w:t>te de las entidades del orden nacional, solo el 58,37 % de estas han implementado el registro de activos de información</w:t>
      </w:r>
      <w:r>
        <w:rPr>
          <w:spacing w:val="-22"/>
          <w:w w:val="105"/>
        </w:rPr>
        <w:t xml:space="preserve"> </w:t>
      </w:r>
      <w:r>
        <w:rPr>
          <w:w w:val="105"/>
        </w:rPr>
        <w:t>(DNP, 2017).</w:t>
      </w:r>
    </w:p>
    <w:p w:rsidR="00B33099" w:rsidRDefault="001F4808">
      <w:pPr>
        <w:pStyle w:val="BodyText"/>
        <w:spacing w:before="125" w:line="292" w:lineRule="auto"/>
        <w:ind w:left="263" w:right="1696" w:firstLine="566"/>
        <w:jc w:val="both"/>
      </w:pPr>
      <w:r>
        <w:rPr>
          <w:w w:val="105"/>
        </w:rPr>
        <w:t xml:space="preserve">Ahora bien, con respecto al año 2015, la medición de Gobierno en Línea indagó por  </w:t>
      </w:r>
      <w:r>
        <w:rPr>
          <w:spacing w:val="52"/>
          <w:w w:val="105"/>
        </w:rPr>
        <w:t xml:space="preserve"> </w:t>
      </w:r>
      <w:r>
        <w:rPr>
          <w:w w:val="105"/>
        </w:rPr>
        <w:t>la publicación de datos abiertos como p</w:t>
      </w:r>
      <w:r>
        <w:rPr>
          <w:w w:val="105"/>
        </w:rPr>
        <w:t>arte de la estrategia de rendición de cuentas de las entidades. De acuerdo con lo anterior, apenas el 46 % de las entidades del orden nacional realiza dicha práctica. Esta pregunta empezó a ser relevante porque la reformulación de la estrategia en diciembr</w:t>
      </w:r>
      <w:r>
        <w:rPr>
          <w:w w:val="105"/>
        </w:rPr>
        <w:t>e de 2014 incorporó la publicación de datos abiertos como un elemento del logro denominado transparencia. Lo anterior disminuye el reconocimiento de los datos como un activo para la generación de valor social y económico, porque limita su apertura principa</w:t>
      </w:r>
      <w:r>
        <w:rPr>
          <w:w w:val="105"/>
        </w:rPr>
        <w:t>lmente a un asunto de transparencia y rendición de cuentas, reduciendo las posibilidades de masificar también la disponibilidad de datos públicos digitales que incentiven su</w:t>
      </w:r>
      <w:r>
        <w:rPr>
          <w:spacing w:val="28"/>
          <w:w w:val="105"/>
        </w:rPr>
        <w:t xml:space="preserve"> </w:t>
      </w:r>
      <w:r>
        <w:rPr>
          <w:w w:val="105"/>
        </w:rPr>
        <w:t>aprovechamiento.</w:t>
      </w:r>
    </w:p>
    <w:p w:rsidR="00B33099" w:rsidRDefault="001F4808">
      <w:pPr>
        <w:pStyle w:val="BodyText"/>
        <w:spacing w:before="4"/>
        <w:rPr>
          <w:sz w:val="26"/>
        </w:rPr>
      </w:pPr>
      <w:r>
        <w:pict>
          <v:line id="_x0000_s1304" alt="" style="position:absolute;z-index:-251585536;mso-wrap-edited:f;mso-width-percent:0;mso-height-percent:0;mso-wrap-distance-left:0;mso-wrap-distance-right:0;mso-position-horizontal-relative:page;mso-width-percent:0;mso-height-percent:0" from="92.15pt,18.3pt" to="236.15pt,18.3pt" strokeweight=".48pt">
            <w10:wrap type="topAndBottom" anchorx="page"/>
          </v:line>
        </w:pict>
      </w:r>
    </w:p>
    <w:p w:rsidR="00B33099" w:rsidRDefault="001F4808">
      <w:pPr>
        <w:spacing w:before="82" w:line="256" w:lineRule="auto"/>
        <w:ind w:left="263" w:right="1708" w:firstLine="112"/>
        <w:rPr>
          <w:sz w:val="18"/>
        </w:rPr>
      </w:pPr>
      <w:bookmarkStart w:id="130" w:name="_bookmark108"/>
      <w:bookmarkEnd w:id="130"/>
      <w:r>
        <w:rPr>
          <w:w w:val="110"/>
          <w:position w:val="6"/>
          <w:sz w:val="11"/>
        </w:rPr>
        <w:t xml:space="preserve">73 </w:t>
      </w:r>
      <w:r>
        <w:rPr>
          <w:w w:val="110"/>
          <w:sz w:val="18"/>
        </w:rPr>
        <w:t>Por medio de la cual se crea la Ley de Transparencia y del D</w:t>
      </w:r>
      <w:r>
        <w:rPr>
          <w:w w:val="110"/>
          <w:sz w:val="18"/>
        </w:rPr>
        <w:t>erecho de Acceso a la Información Pública Nacional y se dictan otras disposiciones.</w:t>
      </w:r>
    </w:p>
    <w:p w:rsidR="00B33099" w:rsidRDefault="00B33099">
      <w:pPr>
        <w:spacing w:line="256" w:lineRule="auto"/>
        <w:rPr>
          <w:sz w:val="18"/>
        </w:rPr>
        <w:sectPr w:rsidR="00B33099">
          <w:type w:val="continuous"/>
          <w:pgSz w:w="12240" w:h="15840"/>
          <w:pgMar w:top="1500" w:right="0" w:bottom="280" w:left="1580" w:header="720" w:footer="720" w:gutter="0"/>
          <w:cols w:space="720"/>
        </w:sectPr>
      </w:pPr>
    </w:p>
    <w:p w:rsidR="00B33099" w:rsidRDefault="001F4808">
      <w:pPr>
        <w:pStyle w:val="BodyText"/>
        <w:spacing w:before="91" w:line="292" w:lineRule="auto"/>
        <w:ind w:left="263" w:right="1697" w:firstLine="566"/>
        <w:jc w:val="both"/>
      </w:pPr>
      <w:r>
        <w:rPr>
          <w:w w:val="110"/>
        </w:rPr>
        <w:lastRenderedPageBreak/>
        <w:t xml:space="preserve">En 2016 se continuó con la medición del porcentaje de conjuntos de datos estratégicos publicados por cada entidad </w:t>
      </w:r>
      <w:hyperlink w:anchor="_bookmark110" w:history="1">
        <w:r>
          <w:rPr>
            <w:w w:val="110"/>
          </w:rPr>
          <w:t>(Gráfico 7</w:t>
        </w:r>
      </w:hyperlink>
      <w:r>
        <w:rPr>
          <w:w w:val="110"/>
        </w:rPr>
        <w:t>), e</w:t>
      </w:r>
      <w:r>
        <w:rPr>
          <w:w w:val="110"/>
        </w:rPr>
        <w:t>sto es, aquellos que la entidad identifica como de mayor impacto en los usuarios, ciudadanos y grupos de interés</w:t>
      </w:r>
      <w:hyperlink w:anchor="_bookmark109" w:history="1">
        <w:r>
          <w:rPr>
            <w:w w:val="110"/>
            <w:position w:val="8"/>
            <w:sz w:val="13"/>
          </w:rPr>
          <w:t>74</w:t>
        </w:r>
      </w:hyperlink>
      <w:r>
        <w:rPr>
          <w:w w:val="110"/>
        </w:rPr>
        <w:t>. No obstante, la evaluación descrita no incluye la relación de los datos considerados cómo estratégicos o las</w:t>
      </w:r>
      <w:r>
        <w:rPr>
          <w:w w:val="110"/>
        </w:rPr>
        <w:t xml:space="preserve"> razones concretas de su priorización por parte de cada entidad. Esta situación</w:t>
      </w:r>
      <w:r>
        <w:rPr>
          <w:spacing w:val="-9"/>
          <w:w w:val="110"/>
        </w:rPr>
        <w:t xml:space="preserve"> </w:t>
      </w:r>
      <w:r>
        <w:rPr>
          <w:w w:val="110"/>
        </w:rPr>
        <w:t>impide</w:t>
      </w:r>
      <w:r>
        <w:rPr>
          <w:spacing w:val="-8"/>
          <w:w w:val="110"/>
        </w:rPr>
        <w:t xml:space="preserve"> </w:t>
      </w:r>
      <w:r>
        <w:rPr>
          <w:w w:val="110"/>
        </w:rPr>
        <w:t>establecer</w:t>
      </w:r>
      <w:r>
        <w:rPr>
          <w:spacing w:val="-8"/>
          <w:w w:val="110"/>
        </w:rPr>
        <w:t xml:space="preserve"> </w:t>
      </w:r>
      <w:r>
        <w:rPr>
          <w:w w:val="110"/>
        </w:rPr>
        <w:t>con</w:t>
      </w:r>
      <w:r>
        <w:rPr>
          <w:spacing w:val="-8"/>
          <w:w w:val="110"/>
        </w:rPr>
        <w:t xml:space="preserve"> </w:t>
      </w:r>
      <w:r>
        <w:rPr>
          <w:w w:val="110"/>
        </w:rPr>
        <w:t>precisión</w:t>
      </w:r>
      <w:r>
        <w:rPr>
          <w:spacing w:val="-8"/>
          <w:w w:val="110"/>
        </w:rPr>
        <w:t xml:space="preserve"> </w:t>
      </w:r>
      <w:r>
        <w:rPr>
          <w:w w:val="110"/>
        </w:rPr>
        <w:t>el</w:t>
      </w:r>
      <w:r>
        <w:rPr>
          <w:spacing w:val="-8"/>
          <w:w w:val="110"/>
        </w:rPr>
        <w:t xml:space="preserve"> </w:t>
      </w:r>
      <w:r>
        <w:rPr>
          <w:w w:val="110"/>
        </w:rPr>
        <w:t>progreso</w:t>
      </w:r>
      <w:r>
        <w:rPr>
          <w:spacing w:val="-9"/>
          <w:w w:val="110"/>
        </w:rPr>
        <w:t xml:space="preserve"> </w:t>
      </w:r>
      <w:r>
        <w:rPr>
          <w:w w:val="110"/>
        </w:rPr>
        <w:t>en</w:t>
      </w:r>
      <w:r>
        <w:rPr>
          <w:spacing w:val="-8"/>
          <w:w w:val="110"/>
        </w:rPr>
        <w:t xml:space="preserve"> </w:t>
      </w:r>
      <w:r>
        <w:rPr>
          <w:w w:val="110"/>
        </w:rPr>
        <w:t>materia</w:t>
      </w:r>
      <w:r>
        <w:rPr>
          <w:spacing w:val="-8"/>
          <w:w w:val="110"/>
        </w:rPr>
        <w:t xml:space="preserve"> </w:t>
      </w:r>
      <w:r>
        <w:rPr>
          <w:w w:val="110"/>
        </w:rPr>
        <w:t>de</w:t>
      </w:r>
      <w:r>
        <w:rPr>
          <w:spacing w:val="-9"/>
          <w:w w:val="110"/>
        </w:rPr>
        <w:t xml:space="preserve"> </w:t>
      </w:r>
      <w:r>
        <w:rPr>
          <w:w w:val="110"/>
        </w:rPr>
        <w:t>apertura,</w:t>
      </w:r>
      <w:r>
        <w:rPr>
          <w:spacing w:val="-9"/>
          <w:w w:val="110"/>
        </w:rPr>
        <w:t xml:space="preserve"> </w:t>
      </w:r>
      <w:r>
        <w:rPr>
          <w:w w:val="110"/>
        </w:rPr>
        <w:t>en</w:t>
      </w:r>
      <w:r>
        <w:rPr>
          <w:spacing w:val="-8"/>
          <w:w w:val="110"/>
        </w:rPr>
        <w:t xml:space="preserve"> </w:t>
      </w:r>
      <w:r>
        <w:rPr>
          <w:w w:val="110"/>
        </w:rPr>
        <w:t>tanto</w:t>
      </w:r>
      <w:r>
        <w:rPr>
          <w:spacing w:val="-8"/>
          <w:w w:val="110"/>
        </w:rPr>
        <w:t xml:space="preserve"> </w:t>
      </w:r>
      <w:r>
        <w:rPr>
          <w:w w:val="110"/>
        </w:rPr>
        <w:t>se centra en el cumplimiento mínimo, pero no se dispone de información del total de</w:t>
      </w:r>
      <w:r>
        <w:rPr>
          <w:spacing w:val="-29"/>
          <w:w w:val="110"/>
        </w:rPr>
        <w:t xml:space="preserve"> </w:t>
      </w:r>
      <w:r>
        <w:rPr>
          <w:w w:val="110"/>
        </w:rPr>
        <w:t>datos susceptibles de publicación por entidad, o las discrepancias que estas puedan presentar con aquellos que se consideran estratégicos y</w:t>
      </w:r>
      <w:r>
        <w:rPr>
          <w:spacing w:val="8"/>
          <w:w w:val="110"/>
        </w:rPr>
        <w:t xml:space="preserve"> </w:t>
      </w:r>
      <w:r>
        <w:rPr>
          <w:w w:val="110"/>
        </w:rPr>
        <w:t>priorizados.</w:t>
      </w:r>
    </w:p>
    <w:p w:rsidR="00B33099" w:rsidRDefault="001F4808">
      <w:pPr>
        <w:pStyle w:val="BodyText"/>
        <w:spacing w:before="128" w:line="292" w:lineRule="auto"/>
        <w:ind w:left="263" w:right="1695" w:firstLine="566"/>
        <w:jc w:val="both"/>
      </w:pPr>
      <w:r>
        <w:rPr>
          <w:w w:val="105"/>
        </w:rPr>
        <w:t xml:space="preserve">De este modo, para </w:t>
      </w:r>
      <w:r>
        <w:rPr>
          <w:w w:val="105"/>
        </w:rPr>
        <w:t>el 2016 el 50 % de las entidades publicó la totalidad de conjuntos de datos considerados estratégicos, mientras que el 48 % había publicado menos de  la mitad de estos conjuntos (</w:t>
      </w:r>
      <w:hyperlink w:anchor="_bookmark110" w:history="1">
        <w:r>
          <w:rPr>
            <w:w w:val="105"/>
          </w:rPr>
          <w:t>Gráfico 7</w:t>
        </w:r>
      </w:hyperlink>
      <w:r>
        <w:rPr>
          <w:w w:val="105"/>
        </w:rPr>
        <w:t>). No obstante, condicionar la apert</w:t>
      </w:r>
      <w:r>
        <w:rPr>
          <w:w w:val="105"/>
        </w:rPr>
        <w:t>ura a que estos sean definidos como estratégicos contradice la definición de datos abiertos, en la medida en que se presumen públicos todos los datos gubernamentales, siendo responsabilidad de la entidad demostrar el fundamento de su reserva, clasificación</w:t>
      </w:r>
      <w:r>
        <w:rPr>
          <w:w w:val="105"/>
        </w:rPr>
        <w:t xml:space="preserve"> o circulación restringida. Adicionalmente, el valor de los datos se materializa con su combinación y explotación, por</w:t>
      </w:r>
      <w:r>
        <w:rPr>
          <w:spacing w:val="52"/>
          <w:w w:val="105"/>
        </w:rPr>
        <w:t xml:space="preserve"> </w:t>
      </w:r>
      <w:r>
        <w:rPr>
          <w:w w:val="105"/>
        </w:rPr>
        <w:t>lo que aspectos como su generación, recolección o el criterio del encargado de su apertura, son insuficientes para cuantificar su potenci</w:t>
      </w:r>
      <w:r>
        <w:rPr>
          <w:w w:val="105"/>
        </w:rPr>
        <w:t>al o priorizar su</w:t>
      </w:r>
      <w:r>
        <w:rPr>
          <w:spacing w:val="-18"/>
          <w:w w:val="105"/>
        </w:rPr>
        <w:t xml:space="preserve"> </w:t>
      </w:r>
      <w:r>
        <w:rPr>
          <w:w w:val="105"/>
        </w:rPr>
        <w:t>publicación.</w:t>
      </w:r>
    </w:p>
    <w:p w:rsidR="00B33099" w:rsidRDefault="00B33099">
      <w:pPr>
        <w:pStyle w:val="BodyText"/>
        <w:rPr>
          <w:sz w:val="20"/>
        </w:rPr>
      </w:pPr>
    </w:p>
    <w:p w:rsidR="00B33099" w:rsidRDefault="00B33099">
      <w:pPr>
        <w:pStyle w:val="BodyText"/>
        <w:rPr>
          <w:sz w:val="20"/>
        </w:rPr>
      </w:pPr>
    </w:p>
    <w:p w:rsidR="00B33099" w:rsidRDefault="00B33099">
      <w:pPr>
        <w:pStyle w:val="BodyText"/>
        <w:rPr>
          <w:sz w:val="20"/>
        </w:rPr>
      </w:pPr>
    </w:p>
    <w:p w:rsidR="00B33099" w:rsidRDefault="00B33099">
      <w:pPr>
        <w:pStyle w:val="BodyText"/>
        <w:rPr>
          <w:sz w:val="20"/>
        </w:rPr>
      </w:pPr>
    </w:p>
    <w:p w:rsidR="00B33099" w:rsidRDefault="00B33099">
      <w:pPr>
        <w:pStyle w:val="BodyText"/>
        <w:rPr>
          <w:sz w:val="20"/>
        </w:rPr>
      </w:pPr>
    </w:p>
    <w:p w:rsidR="00B33099" w:rsidRDefault="00B33099">
      <w:pPr>
        <w:pStyle w:val="BodyText"/>
        <w:rPr>
          <w:sz w:val="20"/>
        </w:rPr>
      </w:pPr>
    </w:p>
    <w:p w:rsidR="00B33099" w:rsidRDefault="00B33099">
      <w:pPr>
        <w:pStyle w:val="BodyText"/>
        <w:rPr>
          <w:sz w:val="20"/>
        </w:rPr>
      </w:pPr>
    </w:p>
    <w:p w:rsidR="00B33099" w:rsidRDefault="00B33099">
      <w:pPr>
        <w:pStyle w:val="BodyText"/>
        <w:rPr>
          <w:sz w:val="20"/>
        </w:rPr>
      </w:pPr>
    </w:p>
    <w:p w:rsidR="00B33099" w:rsidRDefault="00B33099">
      <w:pPr>
        <w:pStyle w:val="BodyText"/>
        <w:rPr>
          <w:sz w:val="20"/>
        </w:rPr>
      </w:pPr>
    </w:p>
    <w:p w:rsidR="00B33099" w:rsidRDefault="00B33099">
      <w:pPr>
        <w:pStyle w:val="BodyText"/>
        <w:rPr>
          <w:sz w:val="20"/>
        </w:rPr>
      </w:pPr>
    </w:p>
    <w:p w:rsidR="00B33099" w:rsidRDefault="00B33099">
      <w:pPr>
        <w:pStyle w:val="BodyText"/>
        <w:rPr>
          <w:sz w:val="20"/>
        </w:rPr>
      </w:pPr>
    </w:p>
    <w:p w:rsidR="00B33099" w:rsidRDefault="00B33099">
      <w:pPr>
        <w:pStyle w:val="BodyText"/>
        <w:rPr>
          <w:sz w:val="20"/>
        </w:rPr>
      </w:pPr>
    </w:p>
    <w:p w:rsidR="00B33099" w:rsidRDefault="00B33099">
      <w:pPr>
        <w:pStyle w:val="BodyText"/>
        <w:rPr>
          <w:sz w:val="20"/>
        </w:rPr>
      </w:pPr>
    </w:p>
    <w:p w:rsidR="00B33099" w:rsidRDefault="00B33099">
      <w:pPr>
        <w:pStyle w:val="BodyText"/>
        <w:rPr>
          <w:sz w:val="20"/>
        </w:rPr>
      </w:pPr>
    </w:p>
    <w:p w:rsidR="00B33099" w:rsidRDefault="00B33099">
      <w:pPr>
        <w:pStyle w:val="BodyText"/>
        <w:rPr>
          <w:sz w:val="20"/>
        </w:rPr>
      </w:pPr>
    </w:p>
    <w:p w:rsidR="00B33099" w:rsidRDefault="001F4808">
      <w:pPr>
        <w:pStyle w:val="BodyText"/>
        <w:spacing w:before="7"/>
        <w:rPr>
          <w:sz w:val="29"/>
        </w:rPr>
      </w:pPr>
      <w:r>
        <w:pict>
          <v:line id="_x0000_s1303" alt="" style="position:absolute;z-index:-251582464;mso-wrap-edited:f;mso-width-percent:0;mso-height-percent:0;mso-wrap-distance-left:0;mso-wrap-distance-right:0;mso-position-horizontal-relative:page;mso-width-percent:0;mso-height-percent:0" from="92.15pt,20.25pt" to="236.15pt,20.25pt" strokeweight=".48pt">
            <w10:wrap type="topAndBottom" anchorx="page"/>
          </v:line>
        </w:pict>
      </w:r>
    </w:p>
    <w:p w:rsidR="00B33099" w:rsidRDefault="001F4808">
      <w:pPr>
        <w:spacing w:before="82" w:line="254" w:lineRule="auto"/>
        <w:ind w:left="263" w:right="1697" w:firstLine="141"/>
        <w:jc w:val="both"/>
        <w:rPr>
          <w:sz w:val="18"/>
        </w:rPr>
      </w:pPr>
      <w:bookmarkStart w:id="131" w:name="_bookmark109"/>
      <w:bookmarkEnd w:id="131"/>
      <w:r>
        <w:rPr>
          <w:w w:val="105"/>
          <w:position w:val="6"/>
          <w:sz w:val="11"/>
        </w:rPr>
        <w:t xml:space="preserve">74 </w:t>
      </w:r>
      <w:r>
        <w:rPr>
          <w:w w:val="105"/>
          <w:sz w:val="18"/>
        </w:rPr>
        <w:t>Al respecto, la Guía de datos abiertos en Colombia (Ministerio de Tecnologías de la Información y las Comunicaciones, 2016), define los pasos a seguir para identificar datos que deben abrirse por las entidades públicas. Adicionalmente, define los temas pri</w:t>
      </w:r>
      <w:r>
        <w:rPr>
          <w:w w:val="105"/>
          <w:sz w:val="18"/>
        </w:rPr>
        <w:t>orizados mediante la Ruta de la Excelencia, correspondientes a: salud, educación, impuestos, movilidad, seguridad ciudadana, salud pública, atención y reparación  a  las  víctimas</w:t>
      </w:r>
      <w:r>
        <w:rPr>
          <w:spacing w:val="-7"/>
          <w:w w:val="105"/>
          <w:sz w:val="18"/>
        </w:rPr>
        <w:t xml:space="preserve"> </w:t>
      </w:r>
      <w:r>
        <w:rPr>
          <w:w w:val="105"/>
          <w:sz w:val="18"/>
        </w:rPr>
        <w:t>y</w:t>
      </w:r>
      <w:r>
        <w:rPr>
          <w:spacing w:val="-7"/>
          <w:w w:val="105"/>
          <w:sz w:val="18"/>
        </w:rPr>
        <w:t xml:space="preserve"> </w:t>
      </w:r>
      <w:r>
        <w:rPr>
          <w:w w:val="105"/>
          <w:sz w:val="18"/>
        </w:rPr>
        <w:t>ordenamiento</w:t>
      </w:r>
      <w:r>
        <w:rPr>
          <w:spacing w:val="-6"/>
          <w:w w:val="105"/>
          <w:sz w:val="18"/>
        </w:rPr>
        <w:t xml:space="preserve"> </w:t>
      </w:r>
      <w:r>
        <w:rPr>
          <w:w w:val="105"/>
          <w:sz w:val="18"/>
        </w:rPr>
        <w:t>territorial.</w:t>
      </w:r>
      <w:r>
        <w:rPr>
          <w:spacing w:val="-7"/>
          <w:w w:val="105"/>
          <w:sz w:val="18"/>
        </w:rPr>
        <w:t xml:space="preserve"> </w:t>
      </w:r>
      <w:r>
        <w:rPr>
          <w:w w:val="105"/>
          <w:sz w:val="18"/>
        </w:rPr>
        <w:t>Estos</w:t>
      </w:r>
      <w:r>
        <w:rPr>
          <w:spacing w:val="-6"/>
          <w:w w:val="105"/>
          <w:sz w:val="18"/>
        </w:rPr>
        <w:t xml:space="preserve"> </w:t>
      </w:r>
      <w:r>
        <w:rPr>
          <w:w w:val="105"/>
          <w:sz w:val="18"/>
        </w:rPr>
        <w:t>temas</w:t>
      </w:r>
      <w:r>
        <w:rPr>
          <w:spacing w:val="-7"/>
          <w:w w:val="105"/>
          <w:sz w:val="18"/>
        </w:rPr>
        <w:t xml:space="preserve"> </w:t>
      </w:r>
      <w:r>
        <w:rPr>
          <w:w w:val="105"/>
          <w:sz w:val="18"/>
        </w:rPr>
        <w:t>se</w:t>
      </w:r>
      <w:r>
        <w:rPr>
          <w:spacing w:val="-6"/>
          <w:w w:val="105"/>
          <w:sz w:val="18"/>
        </w:rPr>
        <w:t xml:space="preserve"> </w:t>
      </w:r>
      <w:r>
        <w:rPr>
          <w:w w:val="105"/>
          <w:sz w:val="18"/>
        </w:rPr>
        <w:t>encuentran</w:t>
      </w:r>
      <w:r>
        <w:rPr>
          <w:spacing w:val="-7"/>
          <w:w w:val="105"/>
          <w:sz w:val="18"/>
        </w:rPr>
        <w:t xml:space="preserve"> </w:t>
      </w:r>
      <w:r>
        <w:rPr>
          <w:w w:val="105"/>
          <w:sz w:val="18"/>
        </w:rPr>
        <w:t>sujetos</w:t>
      </w:r>
      <w:r>
        <w:rPr>
          <w:spacing w:val="-7"/>
          <w:w w:val="105"/>
          <w:sz w:val="18"/>
        </w:rPr>
        <w:t xml:space="preserve"> </w:t>
      </w:r>
      <w:r>
        <w:rPr>
          <w:w w:val="105"/>
          <w:sz w:val="18"/>
        </w:rPr>
        <w:t>a</w:t>
      </w:r>
      <w:r>
        <w:rPr>
          <w:spacing w:val="-7"/>
          <w:w w:val="105"/>
          <w:sz w:val="18"/>
        </w:rPr>
        <w:t xml:space="preserve"> </w:t>
      </w:r>
      <w:r>
        <w:rPr>
          <w:w w:val="105"/>
          <w:sz w:val="18"/>
        </w:rPr>
        <w:t>actualizaciones</w:t>
      </w:r>
      <w:r>
        <w:rPr>
          <w:spacing w:val="-6"/>
          <w:w w:val="105"/>
          <w:sz w:val="18"/>
        </w:rPr>
        <w:t xml:space="preserve"> </w:t>
      </w:r>
      <w:r>
        <w:rPr>
          <w:w w:val="105"/>
          <w:sz w:val="18"/>
        </w:rPr>
        <w:t>de</w:t>
      </w:r>
      <w:r>
        <w:rPr>
          <w:spacing w:val="-6"/>
          <w:w w:val="105"/>
          <w:sz w:val="18"/>
        </w:rPr>
        <w:t xml:space="preserve"> </w:t>
      </w:r>
      <w:r>
        <w:rPr>
          <w:w w:val="105"/>
          <w:sz w:val="18"/>
        </w:rPr>
        <w:t>acuerdo</w:t>
      </w:r>
      <w:r>
        <w:rPr>
          <w:spacing w:val="-7"/>
          <w:w w:val="105"/>
          <w:sz w:val="18"/>
        </w:rPr>
        <w:t xml:space="preserve"> </w:t>
      </w:r>
      <w:r>
        <w:rPr>
          <w:w w:val="105"/>
          <w:sz w:val="18"/>
        </w:rPr>
        <w:t>con</w:t>
      </w:r>
      <w:r>
        <w:rPr>
          <w:spacing w:val="-5"/>
          <w:w w:val="105"/>
          <w:sz w:val="18"/>
        </w:rPr>
        <w:t xml:space="preserve"> </w:t>
      </w:r>
      <w:r>
        <w:rPr>
          <w:w w:val="105"/>
          <w:sz w:val="18"/>
        </w:rPr>
        <w:t>el</w:t>
      </w:r>
      <w:r>
        <w:rPr>
          <w:spacing w:val="-7"/>
          <w:w w:val="105"/>
          <w:sz w:val="18"/>
        </w:rPr>
        <w:t xml:space="preserve"> </w:t>
      </w:r>
      <w:r>
        <w:rPr>
          <w:w w:val="105"/>
          <w:sz w:val="18"/>
        </w:rPr>
        <w:t>avance de la estrategia. Por otro lado, el Banco Mundial (2015), determina que los datos representan mayor impacto      y debe priorizarse su apertura, cuando aportan al cumplimiento de objetivos como el desarrollo económi</w:t>
      </w:r>
      <w:r>
        <w:rPr>
          <w:w w:val="105"/>
          <w:sz w:val="18"/>
        </w:rPr>
        <w:t>co, la mejora</w:t>
      </w:r>
      <w:r>
        <w:rPr>
          <w:spacing w:val="11"/>
          <w:w w:val="105"/>
          <w:sz w:val="18"/>
        </w:rPr>
        <w:t xml:space="preserve"> </w:t>
      </w:r>
      <w:r>
        <w:rPr>
          <w:w w:val="105"/>
          <w:sz w:val="18"/>
        </w:rPr>
        <w:t>de</w:t>
      </w:r>
      <w:r>
        <w:rPr>
          <w:spacing w:val="12"/>
          <w:w w:val="105"/>
          <w:sz w:val="18"/>
        </w:rPr>
        <w:t xml:space="preserve"> </w:t>
      </w:r>
      <w:r>
        <w:rPr>
          <w:w w:val="105"/>
          <w:sz w:val="18"/>
        </w:rPr>
        <w:t>los</w:t>
      </w:r>
      <w:r>
        <w:rPr>
          <w:spacing w:val="12"/>
          <w:w w:val="105"/>
          <w:sz w:val="18"/>
        </w:rPr>
        <w:t xml:space="preserve"> </w:t>
      </w:r>
      <w:r>
        <w:rPr>
          <w:w w:val="105"/>
          <w:sz w:val="18"/>
        </w:rPr>
        <w:t>servicios</w:t>
      </w:r>
      <w:r>
        <w:rPr>
          <w:spacing w:val="13"/>
          <w:w w:val="105"/>
          <w:sz w:val="18"/>
        </w:rPr>
        <w:t xml:space="preserve"> </w:t>
      </w:r>
      <w:r>
        <w:rPr>
          <w:w w:val="105"/>
          <w:sz w:val="18"/>
        </w:rPr>
        <w:t>públicos,</w:t>
      </w:r>
      <w:r>
        <w:rPr>
          <w:spacing w:val="12"/>
          <w:w w:val="105"/>
          <w:sz w:val="18"/>
        </w:rPr>
        <w:t xml:space="preserve"> </w:t>
      </w:r>
      <w:r>
        <w:rPr>
          <w:w w:val="105"/>
          <w:sz w:val="18"/>
        </w:rPr>
        <w:t>el</w:t>
      </w:r>
      <w:r>
        <w:rPr>
          <w:spacing w:val="12"/>
          <w:w w:val="105"/>
          <w:sz w:val="18"/>
        </w:rPr>
        <w:t xml:space="preserve"> </w:t>
      </w:r>
      <w:r>
        <w:rPr>
          <w:w w:val="105"/>
          <w:sz w:val="18"/>
        </w:rPr>
        <w:t>incremento</w:t>
      </w:r>
      <w:r>
        <w:rPr>
          <w:spacing w:val="13"/>
          <w:w w:val="105"/>
          <w:sz w:val="18"/>
        </w:rPr>
        <w:t xml:space="preserve"> </w:t>
      </w:r>
      <w:r>
        <w:rPr>
          <w:w w:val="105"/>
          <w:sz w:val="18"/>
        </w:rPr>
        <w:t>de</w:t>
      </w:r>
      <w:r>
        <w:rPr>
          <w:spacing w:val="12"/>
          <w:w w:val="105"/>
          <w:sz w:val="18"/>
        </w:rPr>
        <w:t xml:space="preserve"> </w:t>
      </w:r>
      <w:r>
        <w:rPr>
          <w:w w:val="105"/>
          <w:sz w:val="18"/>
        </w:rPr>
        <w:t>la</w:t>
      </w:r>
      <w:r>
        <w:rPr>
          <w:spacing w:val="11"/>
          <w:w w:val="105"/>
          <w:sz w:val="18"/>
        </w:rPr>
        <w:t xml:space="preserve"> </w:t>
      </w:r>
      <w:r>
        <w:rPr>
          <w:w w:val="105"/>
          <w:sz w:val="18"/>
        </w:rPr>
        <w:t>transparencia</w:t>
      </w:r>
      <w:r>
        <w:rPr>
          <w:spacing w:val="11"/>
          <w:w w:val="105"/>
          <w:sz w:val="18"/>
        </w:rPr>
        <w:t xml:space="preserve"> </w:t>
      </w:r>
      <w:r>
        <w:rPr>
          <w:w w:val="105"/>
          <w:sz w:val="18"/>
        </w:rPr>
        <w:t>y</w:t>
      </w:r>
      <w:r>
        <w:rPr>
          <w:spacing w:val="12"/>
          <w:w w:val="105"/>
          <w:sz w:val="18"/>
        </w:rPr>
        <w:t xml:space="preserve"> </w:t>
      </w:r>
      <w:r>
        <w:rPr>
          <w:w w:val="105"/>
          <w:sz w:val="18"/>
        </w:rPr>
        <w:t>el</w:t>
      </w:r>
      <w:r>
        <w:rPr>
          <w:spacing w:val="12"/>
          <w:w w:val="105"/>
          <w:sz w:val="18"/>
        </w:rPr>
        <w:t xml:space="preserve"> </w:t>
      </w:r>
      <w:r>
        <w:rPr>
          <w:w w:val="105"/>
          <w:sz w:val="18"/>
        </w:rPr>
        <w:t>Gobierno</w:t>
      </w:r>
      <w:r>
        <w:rPr>
          <w:spacing w:val="12"/>
          <w:w w:val="105"/>
          <w:sz w:val="18"/>
        </w:rPr>
        <w:t xml:space="preserve"> </w:t>
      </w:r>
      <w:r>
        <w:rPr>
          <w:w w:val="105"/>
          <w:sz w:val="18"/>
        </w:rPr>
        <w:t>Abierto.</w:t>
      </w:r>
    </w:p>
    <w:p w:rsidR="00B33099" w:rsidRDefault="00B33099">
      <w:pPr>
        <w:spacing w:line="254" w:lineRule="auto"/>
        <w:jc w:val="both"/>
        <w:rPr>
          <w:sz w:val="18"/>
        </w:rPr>
        <w:sectPr w:rsidR="00B33099">
          <w:pgSz w:w="12240" w:h="15840"/>
          <w:pgMar w:top="1420" w:right="0" w:bottom="1020" w:left="1580" w:header="0" w:footer="838" w:gutter="0"/>
          <w:cols w:space="720"/>
        </w:sectPr>
      </w:pPr>
    </w:p>
    <w:p w:rsidR="00B33099" w:rsidRDefault="001F4808">
      <w:pPr>
        <w:pStyle w:val="Heading2"/>
        <w:spacing w:line="292" w:lineRule="auto"/>
        <w:ind w:left="2305" w:right="2303" w:hanging="1436"/>
      </w:pPr>
      <w:bookmarkStart w:id="132" w:name="_bookmark110"/>
      <w:bookmarkEnd w:id="132"/>
      <w:r>
        <w:rPr>
          <w:w w:val="110"/>
        </w:rPr>
        <w:lastRenderedPageBreak/>
        <w:t>Gráfico</w:t>
      </w:r>
      <w:r>
        <w:rPr>
          <w:spacing w:val="-28"/>
          <w:w w:val="110"/>
        </w:rPr>
        <w:t xml:space="preserve"> </w:t>
      </w:r>
      <w:r>
        <w:rPr>
          <w:w w:val="110"/>
        </w:rPr>
        <w:t>7.</w:t>
      </w:r>
      <w:r>
        <w:rPr>
          <w:spacing w:val="-28"/>
          <w:w w:val="110"/>
        </w:rPr>
        <w:t xml:space="preserve"> </w:t>
      </w:r>
      <w:r>
        <w:rPr>
          <w:w w:val="110"/>
        </w:rPr>
        <w:t>Porcentaje</w:t>
      </w:r>
      <w:r>
        <w:rPr>
          <w:spacing w:val="-29"/>
          <w:w w:val="110"/>
        </w:rPr>
        <w:t xml:space="preserve"> </w:t>
      </w:r>
      <w:r>
        <w:rPr>
          <w:w w:val="110"/>
        </w:rPr>
        <w:t>de</w:t>
      </w:r>
      <w:r>
        <w:rPr>
          <w:spacing w:val="-29"/>
          <w:w w:val="110"/>
        </w:rPr>
        <w:t xml:space="preserve"> </w:t>
      </w:r>
      <w:r>
        <w:rPr>
          <w:w w:val="110"/>
        </w:rPr>
        <w:t>conjuntos</w:t>
      </w:r>
      <w:r>
        <w:rPr>
          <w:spacing w:val="-29"/>
          <w:w w:val="110"/>
        </w:rPr>
        <w:t xml:space="preserve"> </w:t>
      </w:r>
      <w:r>
        <w:rPr>
          <w:w w:val="110"/>
        </w:rPr>
        <w:t>de</w:t>
      </w:r>
      <w:r>
        <w:rPr>
          <w:spacing w:val="-29"/>
          <w:w w:val="110"/>
        </w:rPr>
        <w:t xml:space="preserve"> </w:t>
      </w:r>
      <w:r>
        <w:rPr>
          <w:w w:val="110"/>
        </w:rPr>
        <w:t>datos</w:t>
      </w:r>
      <w:r>
        <w:rPr>
          <w:spacing w:val="-28"/>
          <w:w w:val="110"/>
        </w:rPr>
        <w:t xml:space="preserve"> </w:t>
      </w:r>
      <w:r>
        <w:rPr>
          <w:w w:val="110"/>
        </w:rPr>
        <w:t>abiertos</w:t>
      </w:r>
      <w:r>
        <w:rPr>
          <w:spacing w:val="-28"/>
          <w:w w:val="110"/>
        </w:rPr>
        <w:t xml:space="preserve"> </w:t>
      </w:r>
      <w:r>
        <w:rPr>
          <w:w w:val="110"/>
        </w:rPr>
        <w:t>estratégicos publicados al cierre de la vigencia</w:t>
      </w:r>
      <w:r>
        <w:rPr>
          <w:spacing w:val="3"/>
          <w:w w:val="110"/>
        </w:rPr>
        <w:t xml:space="preserve"> </w:t>
      </w:r>
      <w:r>
        <w:rPr>
          <w:w w:val="110"/>
        </w:rPr>
        <w:t>2016</w:t>
      </w:r>
    </w:p>
    <w:p w:rsidR="00B33099" w:rsidRDefault="00B33099">
      <w:pPr>
        <w:pStyle w:val="BodyText"/>
        <w:spacing w:before="10"/>
        <w:rPr>
          <w:rFonts w:ascii="Century Gothic"/>
          <w:b/>
          <w:sz w:val="18"/>
        </w:rPr>
      </w:pPr>
    </w:p>
    <w:p w:rsidR="00B33099" w:rsidRDefault="00B33099">
      <w:pPr>
        <w:rPr>
          <w:rFonts w:ascii="Century Gothic"/>
          <w:sz w:val="18"/>
        </w:rPr>
        <w:sectPr w:rsidR="00B33099">
          <w:pgSz w:w="12240" w:h="15840"/>
          <w:pgMar w:top="1420" w:right="0" w:bottom="1020" w:left="1580" w:header="0" w:footer="838" w:gutter="0"/>
          <w:cols w:space="720"/>
        </w:sectPr>
      </w:pPr>
    </w:p>
    <w:p w:rsidR="00B33099" w:rsidRDefault="00B33099">
      <w:pPr>
        <w:pStyle w:val="BodyText"/>
        <w:spacing w:before="2"/>
        <w:rPr>
          <w:rFonts w:ascii="Century Gothic"/>
          <w:b/>
          <w:sz w:val="23"/>
        </w:rPr>
      </w:pPr>
    </w:p>
    <w:p w:rsidR="00B33099" w:rsidRDefault="001F4808">
      <w:pPr>
        <w:spacing w:before="1"/>
        <w:ind w:right="38"/>
        <w:jc w:val="right"/>
        <w:rPr>
          <w:sz w:val="18"/>
        </w:rPr>
      </w:pPr>
      <w:r>
        <w:pict>
          <v:group id="_x0000_s1296" alt="" style="position:absolute;left:0;text-align:left;margin-left:112pt;margin-top:7.05pt;width:416.75pt;height:121.15pt;z-index:-256223232;mso-position-horizontal-relative:page" coordorigin="2240,141" coordsize="8335,2423">
            <v:rect id="_x0000_s1297" alt="" style="position:absolute;left:2661;top:316;width:833;height:2194" fillcolor="#2e75b6" stroked="f"/>
            <v:line id="_x0000_s1298" alt="" style="position:absolute" from="4326,2457" to="5159,2457" strokecolor="#2e75b6" strokeweight="1.84256mm"/>
            <v:line id="_x0000_s1299" alt="" style="position:absolute" from="5991,2475" to="6823,2475" strokecolor="#2e75b6" strokeweight="1.2284mm"/>
            <v:line id="_x0000_s1300" alt="" style="position:absolute" from="7656,2492" to="8489,2492" strokecolor="#2e75b6" strokeweight=".62758mm"/>
            <v:rect id="_x0000_s1301" alt="" style="position:absolute;left:9321;top:141;width:831;height:2369" fillcolor="#2e75b6" stroked="f"/>
            <v:shape id="_x0000_s1302" alt="" style="position:absolute;top:13161;width:8325;height:54" coordorigin=",13161" coordsize="8325,54" o:spt="100" adj="0,,0" path="m2245,2510r8324,m2245,2510r,53m10569,2510r,53e" filled="f" strokecolor="#8a8a8a" strokeweight=".5pt">
              <v:stroke joinstyle="round"/>
              <v:formulas/>
              <v:path arrowok="t" o:connecttype="segments"/>
            </v:shape>
            <w10:wrap anchorx="page"/>
          </v:group>
        </w:pict>
      </w:r>
      <w:r>
        <w:pict>
          <v:shape id="_x0000_s1295" type="#_x0000_t202" alt="" style="position:absolute;left:0;text-align:left;margin-left:99pt;margin-top:-3.45pt;width:13.7pt;height:95.85pt;z-index:251741184;mso-wrap-style:square;mso-wrap-edited:f;mso-width-percent:0;mso-height-percent:0;mso-position-horizontal-relative:page;mso-width-percent:0;mso-height-percent:0;v-text-anchor:top" filled="f" stroked="f">
            <v:textbox style="layout-flow:vertical;mso-layout-flow-alt:bottom-to-top" inset="0,0,0,0">
              <w:txbxContent>
                <w:p w:rsidR="00B33099" w:rsidRDefault="001F4808">
                  <w:pPr>
                    <w:spacing w:before="29"/>
                    <w:ind w:left="20"/>
                    <w:rPr>
                      <w:sz w:val="18"/>
                    </w:rPr>
                  </w:pPr>
                  <w:r>
                    <w:rPr>
                      <w:w w:val="105"/>
                      <w:sz w:val="18"/>
                    </w:rPr>
                    <w:t>Porcentaje de entidades</w:t>
                  </w:r>
                </w:p>
              </w:txbxContent>
            </v:textbox>
            <w10:wrap anchorx="page"/>
          </v:shape>
        </w:pict>
      </w:r>
      <w:r>
        <w:rPr>
          <w:w w:val="115"/>
          <w:sz w:val="18"/>
        </w:rPr>
        <w:t>46%</w:t>
      </w:r>
    </w:p>
    <w:p w:rsidR="00B33099" w:rsidRDefault="001F4808">
      <w:pPr>
        <w:spacing w:before="110"/>
        <w:ind w:left="1315"/>
        <w:rPr>
          <w:sz w:val="18"/>
        </w:rPr>
      </w:pPr>
      <w:r>
        <w:br w:type="column"/>
      </w:r>
      <w:r>
        <w:rPr>
          <w:w w:val="115"/>
          <w:sz w:val="18"/>
        </w:rPr>
        <w:t>50%</w:t>
      </w:r>
    </w:p>
    <w:p w:rsidR="00B33099" w:rsidRDefault="00B33099">
      <w:pPr>
        <w:rPr>
          <w:sz w:val="18"/>
        </w:rPr>
        <w:sectPr w:rsidR="00B33099">
          <w:type w:val="continuous"/>
          <w:pgSz w:w="12240" w:h="15840"/>
          <w:pgMar w:top="1500" w:right="0" w:bottom="280" w:left="1580" w:header="720" w:footer="720" w:gutter="0"/>
          <w:cols w:num="2" w:space="720" w:equalWidth="0">
            <w:col w:w="1720" w:space="4940"/>
            <w:col w:w="4000"/>
          </w:cols>
        </w:sectPr>
      </w:pPr>
    </w:p>
    <w:p w:rsidR="00B33099" w:rsidRDefault="00B33099">
      <w:pPr>
        <w:pStyle w:val="BodyText"/>
        <w:rPr>
          <w:sz w:val="20"/>
        </w:rPr>
      </w:pPr>
    </w:p>
    <w:p w:rsidR="00B33099" w:rsidRDefault="00B33099">
      <w:pPr>
        <w:pStyle w:val="BodyText"/>
        <w:rPr>
          <w:sz w:val="20"/>
        </w:rPr>
      </w:pPr>
    </w:p>
    <w:p w:rsidR="00B33099" w:rsidRDefault="00B33099">
      <w:pPr>
        <w:pStyle w:val="BodyText"/>
        <w:rPr>
          <w:sz w:val="20"/>
        </w:rPr>
      </w:pPr>
    </w:p>
    <w:p w:rsidR="00B33099" w:rsidRDefault="00B33099">
      <w:pPr>
        <w:pStyle w:val="BodyText"/>
        <w:rPr>
          <w:sz w:val="20"/>
        </w:rPr>
      </w:pPr>
    </w:p>
    <w:p w:rsidR="00B33099" w:rsidRDefault="00B33099">
      <w:pPr>
        <w:pStyle w:val="BodyText"/>
        <w:rPr>
          <w:sz w:val="20"/>
        </w:rPr>
      </w:pPr>
    </w:p>
    <w:p w:rsidR="00B33099" w:rsidRDefault="00B33099">
      <w:pPr>
        <w:pStyle w:val="BodyText"/>
        <w:rPr>
          <w:sz w:val="20"/>
        </w:rPr>
      </w:pPr>
    </w:p>
    <w:p w:rsidR="00B33099" w:rsidRDefault="00B33099">
      <w:pPr>
        <w:pStyle w:val="BodyText"/>
        <w:rPr>
          <w:sz w:val="20"/>
        </w:rPr>
      </w:pPr>
    </w:p>
    <w:p w:rsidR="00B33099" w:rsidRDefault="00B33099">
      <w:pPr>
        <w:pStyle w:val="BodyText"/>
        <w:spacing w:before="1"/>
        <w:rPr>
          <w:sz w:val="11"/>
        </w:rPr>
      </w:pPr>
    </w:p>
    <w:tbl>
      <w:tblPr>
        <w:tblW w:w="0" w:type="auto"/>
        <w:tblInd w:w="1226" w:type="dxa"/>
        <w:tblLayout w:type="fixed"/>
        <w:tblCellMar>
          <w:left w:w="0" w:type="dxa"/>
          <w:right w:w="0" w:type="dxa"/>
        </w:tblCellMar>
        <w:tblLook w:val="01E0" w:firstRow="1" w:lastRow="1" w:firstColumn="1" w:lastColumn="1" w:noHBand="0" w:noVBand="0"/>
      </w:tblPr>
      <w:tblGrid>
        <w:gridCol w:w="1086"/>
        <w:gridCol w:w="1689"/>
        <w:gridCol w:w="1664"/>
        <w:gridCol w:w="1697"/>
        <w:gridCol w:w="1060"/>
      </w:tblGrid>
      <w:tr w:rsidR="00B33099">
        <w:trPr>
          <w:trHeight w:val="434"/>
        </w:trPr>
        <w:tc>
          <w:tcPr>
            <w:tcW w:w="1086" w:type="dxa"/>
          </w:tcPr>
          <w:p w:rsidR="00B33099" w:rsidRDefault="00B33099">
            <w:pPr>
              <w:pStyle w:val="TableParagraph"/>
              <w:rPr>
                <w:rFonts w:ascii="Times New Roman"/>
                <w:sz w:val="20"/>
              </w:rPr>
            </w:pPr>
          </w:p>
        </w:tc>
        <w:tc>
          <w:tcPr>
            <w:tcW w:w="1689" w:type="dxa"/>
          </w:tcPr>
          <w:p w:rsidR="00B33099" w:rsidRDefault="001F4808">
            <w:pPr>
              <w:pStyle w:val="TableParagraph"/>
              <w:spacing w:before="25"/>
              <w:ind w:left="556" w:right="532"/>
              <w:jc w:val="center"/>
              <w:rPr>
                <w:sz w:val="18"/>
              </w:rPr>
            </w:pPr>
            <w:r>
              <w:rPr>
                <w:w w:val="115"/>
                <w:sz w:val="18"/>
              </w:rPr>
              <w:t>2%</w:t>
            </w:r>
          </w:p>
        </w:tc>
        <w:tc>
          <w:tcPr>
            <w:tcW w:w="1664" w:type="dxa"/>
          </w:tcPr>
          <w:p w:rsidR="00B33099" w:rsidRDefault="001F4808">
            <w:pPr>
              <w:pStyle w:val="TableParagraph"/>
              <w:spacing w:before="59"/>
              <w:ind w:left="532" w:right="531"/>
              <w:jc w:val="center"/>
              <w:rPr>
                <w:sz w:val="18"/>
              </w:rPr>
            </w:pPr>
            <w:r>
              <w:rPr>
                <w:w w:val="115"/>
                <w:sz w:val="18"/>
              </w:rPr>
              <w:t>1%</w:t>
            </w:r>
          </w:p>
        </w:tc>
        <w:tc>
          <w:tcPr>
            <w:tcW w:w="1697" w:type="dxa"/>
          </w:tcPr>
          <w:p w:rsidR="00B33099" w:rsidRDefault="001F4808">
            <w:pPr>
              <w:pStyle w:val="TableParagraph"/>
              <w:spacing w:before="94"/>
              <w:ind w:left="534" w:right="562"/>
              <w:jc w:val="center"/>
              <w:rPr>
                <w:sz w:val="18"/>
              </w:rPr>
            </w:pPr>
            <w:r>
              <w:rPr>
                <w:w w:val="115"/>
                <w:sz w:val="18"/>
              </w:rPr>
              <w:t>1%</w:t>
            </w:r>
          </w:p>
        </w:tc>
        <w:tc>
          <w:tcPr>
            <w:tcW w:w="1060" w:type="dxa"/>
          </w:tcPr>
          <w:p w:rsidR="00B33099" w:rsidRDefault="00B33099">
            <w:pPr>
              <w:pStyle w:val="TableParagraph"/>
              <w:rPr>
                <w:rFonts w:ascii="Times New Roman"/>
                <w:sz w:val="20"/>
              </w:rPr>
            </w:pPr>
          </w:p>
        </w:tc>
      </w:tr>
      <w:tr w:rsidR="00B33099">
        <w:trPr>
          <w:trHeight w:val="375"/>
        </w:trPr>
        <w:tc>
          <w:tcPr>
            <w:tcW w:w="1086" w:type="dxa"/>
          </w:tcPr>
          <w:p w:rsidR="00B33099" w:rsidRDefault="001F4808">
            <w:pPr>
              <w:pStyle w:val="TableParagraph"/>
              <w:spacing w:before="125"/>
              <w:ind w:left="50"/>
              <w:rPr>
                <w:sz w:val="16"/>
              </w:rPr>
            </w:pPr>
            <w:r>
              <w:rPr>
                <w:w w:val="110"/>
                <w:sz w:val="16"/>
              </w:rPr>
              <w:t>0-25%</w:t>
            </w:r>
          </w:p>
        </w:tc>
        <w:tc>
          <w:tcPr>
            <w:tcW w:w="1689" w:type="dxa"/>
          </w:tcPr>
          <w:p w:rsidR="00B33099" w:rsidRDefault="001F4808">
            <w:pPr>
              <w:pStyle w:val="TableParagraph"/>
              <w:tabs>
                <w:tab w:val="left" w:pos="1684"/>
              </w:tabs>
              <w:spacing w:line="63" w:lineRule="exact"/>
              <w:ind w:left="19" w:right="-72"/>
              <w:rPr>
                <w:sz w:val="6"/>
              </w:rPr>
            </w:pPr>
            <w:r>
              <w:rPr>
                <w:sz w:val="6"/>
              </w:rPr>
            </w:r>
            <w:r>
              <w:rPr>
                <w:sz w:val="6"/>
              </w:rPr>
              <w:pict>
                <v:group id="_x0000_s1293" alt="" style="width:.5pt;height:2.7pt;mso-position-horizontal-relative:char;mso-position-vertical-relative:line" coordsize="10,54">
                  <v:line id="_x0000_s1294" alt="" style="position:absolute" from="5,0" to="5,54" strokecolor="#8a8a8a" strokeweight=".5pt"/>
                  <w10:wrap type="none"/>
                  <w10:anchorlock/>
                </v:group>
              </w:pict>
            </w:r>
            <w:r>
              <w:rPr>
                <w:sz w:val="6"/>
              </w:rPr>
              <w:tab/>
            </w:r>
            <w:r>
              <w:rPr>
                <w:sz w:val="6"/>
              </w:rPr>
            </w:r>
            <w:r>
              <w:rPr>
                <w:sz w:val="6"/>
              </w:rPr>
              <w:pict>
                <v:group id="_x0000_s1291" alt="" style="width:.5pt;height:2.7pt;mso-position-horizontal-relative:char;mso-position-vertical-relative:line" coordsize="10,54">
                  <v:line id="_x0000_s1292" alt="" style="position:absolute" from="5,0" to="5,54" strokecolor="#8a8a8a" strokeweight=".5pt"/>
                  <w10:wrap type="none"/>
                  <w10:anchorlock/>
                </v:group>
              </w:pict>
            </w:r>
          </w:p>
          <w:p w:rsidR="00B33099" w:rsidRDefault="001F4808">
            <w:pPr>
              <w:pStyle w:val="TableParagraph"/>
              <w:spacing w:before="62"/>
              <w:ind w:left="556" w:right="532"/>
              <w:jc w:val="center"/>
              <w:rPr>
                <w:sz w:val="16"/>
              </w:rPr>
            </w:pPr>
            <w:r>
              <w:rPr>
                <w:w w:val="115"/>
                <w:sz w:val="16"/>
              </w:rPr>
              <w:t>26-50%</w:t>
            </w:r>
          </w:p>
        </w:tc>
        <w:tc>
          <w:tcPr>
            <w:tcW w:w="1664" w:type="dxa"/>
          </w:tcPr>
          <w:p w:rsidR="00B33099" w:rsidRDefault="001F4808">
            <w:pPr>
              <w:pStyle w:val="TableParagraph"/>
              <w:spacing w:line="63" w:lineRule="exact"/>
              <w:ind w:left="1659" w:right="-72"/>
              <w:rPr>
                <w:sz w:val="6"/>
              </w:rPr>
            </w:pPr>
            <w:r>
              <w:rPr>
                <w:sz w:val="6"/>
              </w:rPr>
            </w:r>
            <w:r>
              <w:rPr>
                <w:sz w:val="6"/>
              </w:rPr>
              <w:pict>
                <v:group id="_x0000_s1289" alt="" style="width:.5pt;height:2.7pt;mso-position-horizontal-relative:char;mso-position-vertical-relative:line" coordsize="10,54">
                  <v:line id="_x0000_s1290" alt="" style="position:absolute" from="5,0" to="5,54" strokecolor="#8a8a8a" strokeweight=".5pt"/>
                  <w10:wrap type="none"/>
                  <w10:anchorlock/>
                </v:group>
              </w:pict>
            </w:r>
          </w:p>
          <w:p w:rsidR="00B33099" w:rsidRDefault="001F4808">
            <w:pPr>
              <w:pStyle w:val="TableParagraph"/>
              <w:spacing w:before="62"/>
              <w:ind w:left="532" w:right="531"/>
              <w:jc w:val="center"/>
              <w:rPr>
                <w:sz w:val="16"/>
              </w:rPr>
            </w:pPr>
            <w:r>
              <w:rPr>
                <w:w w:val="115"/>
                <w:sz w:val="16"/>
              </w:rPr>
              <w:t>51-75%</w:t>
            </w:r>
          </w:p>
        </w:tc>
        <w:tc>
          <w:tcPr>
            <w:tcW w:w="1697" w:type="dxa"/>
          </w:tcPr>
          <w:p w:rsidR="00B33099" w:rsidRDefault="001F4808">
            <w:pPr>
              <w:pStyle w:val="TableParagraph"/>
              <w:spacing w:line="63" w:lineRule="exact"/>
              <w:ind w:left="1660" w:right="-29"/>
              <w:rPr>
                <w:sz w:val="6"/>
              </w:rPr>
            </w:pPr>
            <w:r>
              <w:rPr>
                <w:sz w:val="6"/>
              </w:rPr>
            </w:r>
            <w:r>
              <w:rPr>
                <w:sz w:val="6"/>
              </w:rPr>
              <w:pict>
                <v:group id="_x0000_s1287" alt="" style="width:.5pt;height:2.7pt;mso-position-horizontal-relative:char;mso-position-vertical-relative:line" coordsize="10,54">
                  <v:line id="_x0000_s1288" alt="" style="position:absolute" from="5,0" to="5,54" strokecolor="#8a8a8a" strokeweight=".5pt"/>
                  <w10:wrap type="none"/>
                  <w10:anchorlock/>
                </v:group>
              </w:pict>
            </w:r>
          </w:p>
          <w:p w:rsidR="00B33099" w:rsidRDefault="001F4808">
            <w:pPr>
              <w:pStyle w:val="TableParagraph"/>
              <w:spacing w:before="62"/>
              <w:ind w:left="534" w:right="562"/>
              <w:jc w:val="center"/>
              <w:rPr>
                <w:sz w:val="16"/>
              </w:rPr>
            </w:pPr>
            <w:r>
              <w:rPr>
                <w:w w:val="115"/>
                <w:sz w:val="16"/>
              </w:rPr>
              <w:t>76-99%</w:t>
            </w:r>
          </w:p>
        </w:tc>
        <w:tc>
          <w:tcPr>
            <w:tcW w:w="1060" w:type="dxa"/>
          </w:tcPr>
          <w:p w:rsidR="00B33099" w:rsidRDefault="001F4808">
            <w:pPr>
              <w:pStyle w:val="TableParagraph"/>
              <w:spacing w:before="125"/>
              <w:ind w:left="589"/>
              <w:rPr>
                <w:sz w:val="16"/>
              </w:rPr>
            </w:pPr>
            <w:r>
              <w:rPr>
                <w:w w:val="120"/>
                <w:sz w:val="16"/>
              </w:rPr>
              <w:t>100%</w:t>
            </w:r>
          </w:p>
        </w:tc>
      </w:tr>
    </w:tbl>
    <w:p w:rsidR="00B33099" w:rsidRDefault="001F4808">
      <w:pPr>
        <w:spacing w:before="95"/>
        <w:ind w:left="2472"/>
        <w:rPr>
          <w:sz w:val="18"/>
        </w:rPr>
      </w:pPr>
      <w:r>
        <w:rPr>
          <w:w w:val="105"/>
          <w:sz w:val="18"/>
        </w:rPr>
        <w:t>Porcentaje de conjuntos de datos estratégicos publicados</w:t>
      </w:r>
    </w:p>
    <w:p w:rsidR="00B33099" w:rsidRDefault="00B33099">
      <w:pPr>
        <w:pStyle w:val="BodyText"/>
        <w:spacing w:before="7"/>
        <w:rPr>
          <w:sz w:val="17"/>
        </w:rPr>
      </w:pPr>
    </w:p>
    <w:p w:rsidR="00B33099" w:rsidRDefault="001F4808">
      <w:pPr>
        <w:ind w:left="263"/>
        <w:rPr>
          <w:sz w:val="18"/>
        </w:rPr>
      </w:pPr>
      <w:r>
        <w:rPr>
          <w:w w:val="110"/>
          <w:sz w:val="18"/>
        </w:rPr>
        <w:t>Fuente: DNP con datos del Ministerio de Tecnologías de la Información y las Comunicaciones (2017).</w:t>
      </w:r>
    </w:p>
    <w:p w:rsidR="00B33099" w:rsidRDefault="00B33099">
      <w:pPr>
        <w:pStyle w:val="BodyText"/>
        <w:spacing w:before="1"/>
        <w:rPr>
          <w:sz w:val="21"/>
        </w:rPr>
      </w:pPr>
    </w:p>
    <w:p w:rsidR="00B33099" w:rsidRDefault="001F4808">
      <w:pPr>
        <w:pStyle w:val="BodyText"/>
        <w:spacing w:before="1" w:line="292" w:lineRule="auto"/>
        <w:ind w:left="263" w:right="1696" w:firstLine="566"/>
        <w:jc w:val="both"/>
      </w:pPr>
      <w:r>
        <w:rPr>
          <w:w w:val="105"/>
        </w:rPr>
        <w:t>Así mismo, de acuerdo con el análisis realizado e</w:t>
      </w:r>
      <w:r>
        <w:rPr>
          <w:w w:val="105"/>
        </w:rPr>
        <w:t>n diciembre de 2017 al portal de datos abiertos de Colombia</w:t>
      </w:r>
      <w:hyperlink w:anchor="_bookmark111" w:history="1">
        <w:r>
          <w:rPr>
            <w:w w:val="105"/>
            <w:position w:val="8"/>
            <w:sz w:val="13"/>
          </w:rPr>
          <w:t>75</w:t>
        </w:r>
      </w:hyperlink>
      <w:r>
        <w:rPr>
          <w:w w:val="105"/>
        </w:rPr>
        <w:t>, se identificaron 2.368 conjuntos  de  datos  publicados  por 227 entidades del orden nacional. El 66 % de estas entidades ha publicado menos de 6 conjuntos de da</w:t>
      </w:r>
      <w:r>
        <w:rPr>
          <w:w w:val="105"/>
        </w:rPr>
        <w:t>tos. Únicamente 10 entidades, correspondientes al 4 %, han cargado en el portal más de 50 conjuntos de datos</w:t>
      </w:r>
      <w:hyperlink w:anchor="_bookmark112" w:history="1">
        <w:r>
          <w:rPr>
            <w:w w:val="105"/>
            <w:position w:val="8"/>
            <w:sz w:val="13"/>
          </w:rPr>
          <w:t>76</w:t>
        </w:r>
      </w:hyperlink>
      <w:r>
        <w:rPr>
          <w:w w:val="105"/>
        </w:rPr>
        <w:t>. Lo anterior, sugiere que la apertura de estos se realiza para el cumplimiento de mínimos legales, en lugar de co</w:t>
      </w:r>
      <w:r>
        <w:rPr>
          <w:w w:val="105"/>
        </w:rPr>
        <w:t>nstituir una actividad rutinaria y proactiva de publicación para permitir el aprovechamiento de los datos para el público</w:t>
      </w:r>
      <w:hyperlink w:anchor="_bookmark113" w:history="1">
        <w:r>
          <w:rPr>
            <w:w w:val="105"/>
            <w:position w:val="8"/>
            <w:sz w:val="13"/>
          </w:rPr>
          <w:t>77</w:t>
        </w:r>
      </w:hyperlink>
      <w:r>
        <w:rPr>
          <w:w w:val="105"/>
        </w:rPr>
        <w:t>. Esto indica que las entidades aún no reconocen claramente que sus datos son un bien público que deb</w:t>
      </w:r>
      <w:r>
        <w:rPr>
          <w:w w:val="105"/>
        </w:rPr>
        <w:t>en proveer a la</w:t>
      </w:r>
      <w:r>
        <w:rPr>
          <w:spacing w:val="5"/>
          <w:w w:val="105"/>
        </w:rPr>
        <w:t xml:space="preserve"> </w:t>
      </w:r>
      <w:r>
        <w:rPr>
          <w:w w:val="105"/>
        </w:rPr>
        <w:t>sociedad.</w:t>
      </w:r>
    </w:p>
    <w:p w:rsidR="00B33099" w:rsidRDefault="001F4808">
      <w:pPr>
        <w:pStyle w:val="BodyText"/>
        <w:spacing w:before="128" w:line="292" w:lineRule="auto"/>
        <w:ind w:left="263" w:right="1696" w:firstLine="566"/>
        <w:jc w:val="both"/>
      </w:pPr>
      <w:r>
        <w:rPr>
          <w:w w:val="105"/>
        </w:rPr>
        <w:t xml:space="preserve">En relación con la publicación de datos, el Banco Mundial (2015) determinó que en  </w:t>
      </w:r>
      <w:r>
        <w:rPr>
          <w:spacing w:val="52"/>
          <w:w w:val="105"/>
        </w:rPr>
        <w:t xml:space="preserve"> </w:t>
      </w:r>
      <w:r>
        <w:rPr>
          <w:w w:val="105"/>
        </w:rPr>
        <w:t>el país existe el riesgo de que los organismos públicos invoquen indebidamente la clasificación o reserva de la información, para evitar la apertura de datos, aun cuando la transparencia</w:t>
      </w:r>
      <w:r>
        <w:rPr>
          <w:spacing w:val="8"/>
          <w:w w:val="105"/>
        </w:rPr>
        <w:t xml:space="preserve"> </w:t>
      </w:r>
      <w:r>
        <w:rPr>
          <w:w w:val="105"/>
        </w:rPr>
        <w:t>sea</w:t>
      </w:r>
      <w:r>
        <w:rPr>
          <w:spacing w:val="8"/>
          <w:w w:val="105"/>
        </w:rPr>
        <w:t xml:space="preserve"> </w:t>
      </w:r>
      <w:r>
        <w:rPr>
          <w:w w:val="105"/>
        </w:rPr>
        <w:t>un</w:t>
      </w:r>
      <w:r>
        <w:rPr>
          <w:spacing w:val="12"/>
          <w:w w:val="105"/>
        </w:rPr>
        <w:t xml:space="preserve"> </w:t>
      </w:r>
      <w:r>
        <w:rPr>
          <w:w w:val="105"/>
        </w:rPr>
        <w:t>bien</w:t>
      </w:r>
      <w:r>
        <w:rPr>
          <w:spacing w:val="11"/>
          <w:w w:val="105"/>
        </w:rPr>
        <w:t xml:space="preserve"> </w:t>
      </w:r>
      <w:r>
        <w:rPr>
          <w:w w:val="105"/>
        </w:rPr>
        <w:t>superior</w:t>
      </w:r>
      <w:r>
        <w:rPr>
          <w:spacing w:val="11"/>
          <w:w w:val="105"/>
        </w:rPr>
        <w:t xml:space="preserve"> </w:t>
      </w:r>
      <w:r>
        <w:rPr>
          <w:w w:val="105"/>
        </w:rPr>
        <w:t>al</w:t>
      </w:r>
      <w:r>
        <w:rPr>
          <w:spacing w:val="11"/>
          <w:w w:val="105"/>
        </w:rPr>
        <w:t xml:space="preserve"> </w:t>
      </w:r>
      <w:r>
        <w:rPr>
          <w:w w:val="105"/>
        </w:rPr>
        <w:t>que</w:t>
      </w:r>
      <w:r>
        <w:rPr>
          <w:spacing w:val="11"/>
          <w:w w:val="105"/>
        </w:rPr>
        <w:t xml:space="preserve"> </w:t>
      </w:r>
      <w:r>
        <w:rPr>
          <w:w w:val="105"/>
        </w:rPr>
        <w:t>se</w:t>
      </w:r>
      <w:r>
        <w:rPr>
          <w:spacing w:val="10"/>
          <w:w w:val="105"/>
        </w:rPr>
        <w:t xml:space="preserve"> </w:t>
      </w:r>
      <w:r>
        <w:rPr>
          <w:w w:val="105"/>
        </w:rPr>
        <w:t>pretende</w:t>
      </w:r>
      <w:r>
        <w:rPr>
          <w:spacing w:val="11"/>
          <w:w w:val="105"/>
        </w:rPr>
        <w:t xml:space="preserve"> </w:t>
      </w:r>
      <w:r>
        <w:rPr>
          <w:w w:val="105"/>
        </w:rPr>
        <w:t>proteger.</w:t>
      </w:r>
      <w:r>
        <w:rPr>
          <w:spacing w:val="10"/>
          <w:w w:val="105"/>
        </w:rPr>
        <w:t xml:space="preserve"> </w:t>
      </w:r>
      <w:r>
        <w:rPr>
          <w:w w:val="105"/>
        </w:rPr>
        <w:t>Por</w:t>
      </w:r>
      <w:r>
        <w:rPr>
          <w:spacing w:val="11"/>
          <w:w w:val="105"/>
        </w:rPr>
        <w:t xml:space="preserve"> </w:t>
      </w:r>
      <w:r>
        <w:rPr>
          <w:w w:val="105"/>
        </w:rPr>
        <w:t>esto,</w:t>
      </w:r>
      <w:r>
        <w:rPr>
          <w:spacing w:val="8"/>
          <w:w w:val="105"/>
        </w:rPr>
        <w:t xml:space="preserve"> </w:t>
      </w:r>
      <w:r>
        <w:rPr>
          <w:w w:val="105"/>
        </w:rPr>
        <w:t>existe</w:t>
      </w:r>
      <w:r>
        <w:rPr>
          <w:spacing w:val="11"/>
          <w:w w:val="105"/>
        </w:rPr>
        <w:t xml:space="preserve"> </w:t>
      </w:r>
      <w:r>
        <w:rPr>
          <w:w w:val="105"/>
        </w:rPr>
        <w:t>un</w:t>
      </w:r>
      <w:r>
        <w:rPr>
          <w:spacing w:val="9"/>
          <w:w w:val="105"/>
        </w:rPr>
        <w:t xml:space="preserve"> </w:t>
      </w:r>
      <w:r>
        <w:rPr>
          <w:w w:val="105"/>
        </w:rPr>
        <w:t>reto</w:t>
      </w:r>
      <w:r>
        <w:rPr>
          <w:spacing w:val="11"/>
          <w:w w:val="105"/>
        </w:rPr>
        <w:t xml:space="preserve"> </w:t>
      </w:r>
      <w:r>
        <w:rPr>
          <w:w w:val="105"/>
        </w:rPr>
        <w:t>de</w:t>
      </w:r>
    </w:p>
    <w:p w:rsidR="00B33099" w:rsidRDefault="001F4808">
      <w:pPr>
        <w:pStyle w:val="BodyText"/>
        <w:spacing w:before="11"/>
        <w:rPr>
          <w:sz w:val="25"/>
        </w:rPr>
      </w:pPr>
      <w:r>
        <w:pict>
          <v:line id="_x0000_s1286" alt="" style="position:absolute;z-index:-251577344;mso-wrap-edited:f;mso-width-percent:0;mso-height-percent:0;mso-wrap-distance-left:0;mso-wrap-distance-right:0;mso-position-horizontal-relative:page;mso-width-percent:0;mso-height-percent:0" from="92.15pt,18.05pt" to="236.15pt,18.05pt" strokeweight=".48pt">
            <w10:wrap type="topAndBottom" anchorx="page"/>
          </v:line>
        </w:pict>
      </w:r>
    </w:p>
    <w:p w:rsidR="00B33099" w:rsidRDefault="001F4808">
      <w:pPr>
        <w:spacing w:before="85"/>
        <w:ind w:left="404"/>
        <w:jc w:val="both"/>
        <w:rPr>
          <w:sz w:val="18"/>
        </w:rPr>
      </w:pPr>
      <w:bookmarkStart w:id="133" w:name="_bookmark111"/>
      <w:bookmarkEnd w:id="133"/>
      <w:r>
        <w:rPr>
          <w:w w:val="115"/>
          <w:position w:val="6"/>
          <w:sz w:val="11"/>
        </w:rPr>
        <w:t xml:space="preserve">75 </w:t>
      </w:r>
      <w:hyperlink r:id="rId21">
        <w:r>
          <w:rPr>
            <w:color w:val="0000FF"/>
            <w:w w:val="115"/>
            <w:sz w:val="18"/>
            <w:u w:val="single" w:color="0000FF"/>
          </w:rPr>
          <w:t>www.datos.gov.co</w:t>
        </w:r>
      </w:hyperlink>
    </w:p>
    <w:p w:rsidR="00B33099" w:rsidRDefault="001F4808">
      <w:pPr>
        <w:spacing w:before="73" w:line="254" w:lineRule="auto"/>
        <w:ind w:left="263" w:right="1697" w:firstLine="112"/>
        <w:jc w:val="both"/>
        <w:rPr>
          <w:sz w:val="18"/>
        </w:rPr>
      </w:pPr>
      <w:bookmarkStart w:id="134" w:name="_bookmark112"/>
      <w:bookmarkEnd w:id="134"/>
      <w:r>
        <w:rPr>
          <w:w w:val="110"/>
          <w:position w:val="6"/>
          <w:sz w:val="11"/>
        </w:rPr>
        <w:t xml:space="preserve">76 </w:t>
      </w:r>
      <w:r>
        <w:rPr>
          <w:w w:val="110"/>
          <w:sz w:val="18"/>
        </w:rPr>
        <w:t>Ministerio de Tecnologías de la Información y las Comunicaciones (273), Policía Nacional (236), DANE (168),</w:t>
      </w:r>
      <w:r>
        <w:rPr>
          <w:spacing w:val="-9"/>
          <w:w w:val="110"/>
          <w:sz w:val="18"/>
        </w:rPr>
        <w:t xml:space="preserve"> </w:t>
      </w:r>
      <w:r>
        <w:rPr>
          <w:w w:val="110"/>
          <w:sz w:val="18"/>
        </w:rPr>
        <w:t>Superintendencia</w:t>
      </w:r>
      <w:r>
        <w:rPr>
          <w:spacing w:val="-8"/>
          <w:w w:val="110"/>
          <w:sz w:val="18"/>
        </w:rPr>
        <w:t xml:space="preserve"> </w:t>
      </w:r>
      <w:r>
        <w:rPr>
          <w:w w:val="110"/>
          <w:sz w:val="18"/>
        </w:rPr>
        <w:t>de</w:t>
      </w:r>
      <w:r>
        <w:rPr>
          <w:spacing w:val="-8"/>
          <w:w w:val="110"/>
          <w:sz w:val="18"/>
        </w:rPr>
        <w:t xml:space="preserve"> </w:t>
      </w:r>
      <w:r>
        <w:rPr>
          <w:w w:val="110"/>
          <w:sz w:val="18"/>
        </w:rPr>
        <w:t>la</w:t>
      </w:r>
      <w:r>
        <w:rPr>
          <w:spacing w:val="-8"/>
          <w:w w:val="110"/>
          <w:sz w:val="18"/>
        </w:rPr>
        <w:t xml:space="preserve"> </w:t>
      </w:r>
      <w:r>
        <w:rPr>
          <w:w w:val="110"/>
          <w:sz w:val="18"/>
        </w:rPr>
        <w:t>Economía</w:t>
      </w:r>
      <w:r>
        <w:rPr>
          <w:spacing w:val="-8"/>
          <w:w w:val="110"/>
          <w:sz w:val="18"/>
        </w:rPr>
        <w:t xml:space="preserve"> </w:t>
      </w:r>
      <w:r>
        <w:rPr>
          <w:w w:val="110"/>
          <w:sz w:val="18"/>
        </w:rPr>
        <w:t>Solidaria</w:t>
      </w:r>
      <w:r>
        <w:rPr>
          <w:spacing w:val="-8"/>
          <w:w w:val="110"/>
          <w:sz w:val="18"/>
        </w:rPr>
        <w:t xml:space="preserve"> </w:t>
      </w:r>
      <w:r>
        <w:rPr>
          <w:w w:val="110"/>
          <w:sz w:val="18"/>
        </w:rPr>
        <w:t>(97),</w:t>
      </w:r>
      <w:r>
        <w:rPr>
          <w:spacing w:val="-8"/>
          <w:w w:val="110"/>
          <w:sz w:val="18"/>
        </w:rPr>
        <w:t xml:space="preserve"> </w:t>
      </w:r>
      <w:r>
        <w:rPr>
          <w:w w:val="110"/>
          <w:sz w:val="18"/>
        </w:rPr>
        <w:t>Ministerio</w:t>
      </w:r>
      <w:r>
        <w:rPr>
          <w:spacing w:val="-9"/>
          <w:w w:val="110"/>
          <w:sz w:val="18"/>
        </w:rPr>
        <w:t xml:space="preserve"> </w:t>
      </w:r>
      <w:r>
        <w:rPr>
          <w:w w:val="110"/>
          <w:sz w:val="18"/>
        </w:rPr>
        <w:t>de</w:t>
      </w:r>
      <w:r>
        <w:rPr>
          <w:spacing w:val="-8"/>
          <w:w w:val="110"/>
          <w:sz w:val="18"/>
        </w:rPr>
        <w:t xml:space="preserve"> </w:t>
      </w:r>
      <w:r>
        <w:rPr>
          <w:w w:val="110"/>
          <w:sz w:val="18"/>
        </w:rPr>
        <w:t>Agricultura</w:t>
      </w:r>
      <w:r>
        <w:rPr>
          <w:spacing w:val="-6"/>
          <w:w w:val="110"/>
          <w:sz w:val="18"/>
        </w:rPr>
        <w:t xml:space="preserve"> </w:t>
      </w:r>
      <w:r>
        <w:rPr>
          <w:w w:val="110"/>
          <w:sz w:val="18"/>
        </w:rPr>
        <w:t>y</w:t>
      </w:r>
      <w:r>
        <w:rPr>
          <w:spacing w:val="-9"/>
          <w:w w:val="110"/>
          <w:sz w:val="18"/>
        </w:rPr>
        <w:t xml:space="preserve"> </w:t>
      </w:r>
      <w:r>
        <w:rPr>
          <w:w w:val="110"/>
          <w:sz w:val="18"/>
        </w:rPr>
        <w:t>Desarrollo</w:t>
      </w:r>
      <w:r>
        <w:rPr>
          <w:spacing w:val="-8"/>
          <w:w w:val="110"/>
          <w:sz w:val="18"/>
        </w:rPr>
        <w:t xml:space="preserve"> </w:t>
      </w:r>
      <w:r>
        <w:rPr>
          <w:w w:val="110"/>
          <w:sz w:val="18"/>
        </w:rPr>
        <w:t>Rural</w:t>
      </w:r>
      <w:r>
        <w:rPr>
          <w:spacing w:val="-9"/>
          <w:w w:val="110"/>
          <w:sz w:val="18"/>
        </w:rPr>
        <w:t xml:space="preserve"> </w:t>
      </w:r>
      <w:r>
        <w:rPr>
          <w:w w:val="110"/>
          <w:sz w:val="18"/>
        </w:rPr>
        <w:t>(90),</w:t>
      </w:r>
      <w:r>
        <w:rPr>
          <w:spacing w:val="-8"/>
          <w:w w:val="110"/>
          <w:sz w:val="18"/>
        </w:rPr>
        <w:t xml:space="preserve"> </w:t>
      </w:r>
      <w:r>
        <w:rPr>
          <w:w w:val="110"/>
          <w:sz w:val="18"/>
        </w:rPr>
        <w:t>ICFES (79),</w:t>
      </w:r>
      <w:r>
        <w:rPr>
          <w:spacing w:val="-10"/>
          <w:w w:val="110"/>
          <w:sz w:val="18"/>
        </w:rPr>
        <w:t xml:space="preserve"> </w:t>
      </w:r>
      <w:r>
        <w:rPr>
          <w:w w:val="110"/>
          <w:sz w:val="18"/>
        </w:rPr>
        <w:t>Instituto</w:t>
      </w:r>
      <w:r>
        <w:rPr>
          <w:spacing w:val="-9"/>
          <w:w w:val="110"/>
          <w:sz w:val="18"/>
        </w:rPr>
        <w:t xml:space="preserve"> </w:t>
      </w:r>
      <w:r>
        <w:rPr>
          <w:w w:val="110"/>
          <w:sz w:val="18"/>
        </w:rPr>
        <w:t>Caro</w:t>
      </w:r>
      <w:r>
        <w:rPr>
          <w:spacing w:val="-8"/>
          <w:w w:val="110"/>
          <w:sz w:val="18"/>
        </w:rPr>
        <w:t xml:space="preserve"> </w:t>
      </w:r>
      <w:r>
        <w:rPr>
          <w:w w:val="110"/>
          <w:sz w:val="18"/>
        </w:rPr>
        <w:t>y</w:t>
      </w:r>
      <w:r>
        <w:rPr>
          <w:spacing w:val="-9"/>
          <w:w w:val="110"/>
          <w:sz w:val="18"/>
        </w:rPr>
        <w:t xml:space="preserve"> </w:t>
      </w:r>
      <w:r>
        <w:rPr>
          <w:w w:val="110"/>
          <w:sz w:val="18"/>
        </w:rPr>
        <w:t>Cuervo</w:t>
      </w:r>
      <w:r>
        <w:rPr>
          <w:spacing w:val="-8"/>
          <w:w w:val="110"/>
          <w:sz w:val="18"/>
        </w:rPr>
        <w:t xml:space="preserve"> </w:t>
      </w:r>
      <w:r>
        <w:rPr>
          <w:w w:val="110"/>
          <w:sz w:val="18"/>
        </w:rPr>
        <w:t>(63),</w:t>
      </w:r>
      <w:r>
        <w:rPr>
          <w:spacing w:val="-9"/>
          <w:w w:val="110"/>
          <w:sz w:val="18"/>
        </w:rPr>
        <w:t xml:space="preserve"> </w:t>
      </w:r>
      <w:r>
        <w:rPr>
          <w:w w:val="110"/>
          <w:sz w:val="18"/>
        </w:rPr>
        <w:t>INVIMA</w:t>
      </w:r>
      <w:r>
        <w:rPr>
          <w:spacing w:val="-10"/>
          <w:w w:val="110"/>
          <w:sz w:val="18"/>
        </w:rPr>
        <w:t xml:space="preserve"> </w:t>
      </w:r>
      <w:r>
        <w:rPr>
          <w:w w:val="110"/>
          <w:sz w:val="18"/>
        </w:rPr>
        <w:t>(61),</w:t>
      </w:r>
      <w:r>
        <w:rPr>
          <w:spacing w:val="-9"/>
          <w:w w:val="110"/>
          <w:sz w:val="18"/>
        </w:rPr>
        <w:t xml:space="preserve"> </w:t>
      </w:r>
      <w:r>
        <w:rPr>
          <w:w w:val="110"/>
          <w:sz w:val="18"/>
        </w:rPr>
        <w:t>Ministerio</w:t>
      </w:r>
      <w:r>
        <w:rPr>
          <w:spacing w:val="-10"/>
          <w:w w:val="110"/>
          <w:sz w:val="18"/>
        </w:rPr>
        <w:t xml:space="preserve"> </w:t>
      </w:r>
      <w:r>
        <w:rPr>
          <w:w w:val="110"/>
          <w:sz w:val="18"/>
        </w:rPr>
        <w:t>de</w:t>
      </w:r>
      <w:r>
        <w:rPr>
          <w:spacing w:val="-7"/>
          <w:w w:val="110"/>
          <w:sz w:val="18"/>
        </w:rPr>
        <w:t xml:space="preserve"> </w:t>
      </w:r>
      <w:r>
        <w:rPr>
          <w:w w:val="110"/>
          <w:sz w:val="18"/>
        </w:rPr>
        <w:t>Salud</w:t>
      </w:r>
      <w:r>
        <w:rPr>
          <w:spacing w:val="-7"/>
          <w:w w:val="110"/>
          <w:sz w:val="18"/>
        </w:rPr>
        <w:t xml:space="preserve"> </w:t>
      </w:r>
      <w:r>
        <w:rPr>
          <w:w w:val="110"/>
          <w:sz w:val="18"/>
        </w:rPr>
        <w:t>y</w:t>
      </w:r>
      <w:r>
        <w:rPr>
          <w:spacing w:val="-8"/>
          <w:w w:val="110"/>
          <w:sz w:val="18"/>
        </w:rPr>
        <w:t xml:space="preserve"> </w:t>
      </w:r>
      <w:r>
        <w:rPr>
          <w:w w:val="110"/>
          <w:sz w:val="18"/>
        </w:rPr>
        <w:t>Protección</w:t>
      </w:r>
      <w:r>
        <w:rPr>
          <w:spacing w:val="-9"/>
          <w:w w:val="110"/>
          <w:sz w:val="18"/>
        </w:rPr>
        <w:t xml:space="preserve"> </w:t>
      </w:r>
      <w:r>
        <w:rPr>
          <w:w w:val="110"/>
          <w:sz w:val="18"/>
        </w:rPr>
        <w:t>Social</w:t>
      </w:r>
      <w:r>
        <w:rPr>
          <w:spacing w:val="-9"/>
          <w:w w:val="110"/>
          <w:sz w:val="18"/>
        </w:rPr>
        <w:t xml:space="preserve"> </w:t>
      </w:r>
      <w:r>
        <w:rPr>
          <w:w w:val="110"/>
          <w:sz w:val="18"/>
        </w:rPr>
        <w:t>(61),</w:t>
      </w:r>
      <w:r>
        <w:rPr>
          <w:spacing w:val="-9"/>
          <w:w w:val="110"/>
          <w:sz w:val="18"/>
        </w:rPr>
        <w:t xml:space="preserve"> </w:t>
      </w:r>
      <w:r>
        <w:rPr>
          <w:w w:val="110"/>
          <w:sz w:val="18"/>
        </w:rPr>
        <w:t>Instituto</w:t>
      </w:r>
      <w:r>
        <w:rPr>
          <w:spacing w:val="-9"/>
          <w:w w:val="110"/>
          <w:sz w:val="18"/>
        </w:rPr>
        <w:t xml:space="preserve"> </w:t>
      </w:r>
      <w:r>
        <w:rPr>
          <w:w w:val="110"/>
          <w:sz w:val="18"/>
        </w:rPr>
        <w:t>Nacional de Medicina Legal y Ciencias Forenses</w:t>
      </w:r>
      <w:r>
        <w:rPr>
          <w:spacing w:val="10"/>
          <w:w w:val="110"/>
          <w:sz w:val="18"/>
        </w:rPr>
        <w:t xml:space="preserve"> </w:t>
      </w:r>
      <w:r>
        <w:rPr>
          <w:w w:val="110"/>
          <w:sz w:val="18"/>
        </w:rPr>
        <w:t>(56).</w:t>
      </w:r>
    </w:p>
    <w:p w:rsidR="00B33099" w:rsidRDefault="001F4808">
      <w:pPr>
        <w:spacing w:before="64" w:line="254" w:lineRule="auto"/>
        <w:ind w:left="263" w:right="1699" w:firstLine="141"/>
        <w:jc w:val="both"/>
        <w:rPr>
          <w:sz w:val="18"/>
        </w:rPr>
      </w:pPr>
      <w:bookmarkStart w:id="135" w:name="_bookmark113"/>
      <w:bookmarkEnd w:id="135"/>
      <w:r>
        <w:rPr>
          <w:w w:val="110"/>
          <w:position w:val="6"/>
          <w:sz w:val="11"/>
        </w:rPr>
        <w:t>77</w:t>
      </w:r>
      <w:r>
        <w:rPr>
          <w:spacing w:val="4"/>
          <w:w w:val="110"/>
          <w:position w:val="6"/>
          <w:sz w:val="11"/>
        </w:rPr>
        <w:t xml:space="preserve"> </w:t>
      </w:r>
      <w:r>
        <w:rPr>
          <w:w w:val="110"/>
          <w:sz w:val="18"/>
        </w:rPr>
        <w:t>No</w:t>
      </w:r>
      <w:r>
        <w:rPr>
          <w:spacing w:val="-13"/>
          <w:w w:val="110"/>
          <w:sz w:val="18"/>
        </w:rPr>
        <w:t xml:space="preserve"> </w:t>
      </w:r>
      <w:r>
        <w:rPr>
          <w:w w:val="110"/>
          <w:sz w:val="18"/>
        </w:rPr>
        <w:t>obstante,</w:t>
      </w:r>
      <w:r>
        <w:rPr>
          <w:spacing w:val="-13"/>
          <w:w w:val="110"/>
          <w:sz w:val="18"/>
        </w:rPr>
        <w:t xml:space="preserve"> </w:t>
      </w:r>
      <w:r>
        <w:rPr>
          <w:w w:val="110"/>
          <w:sz w:val="18"/>
        </w:rPr>
        <w:t>existen</w:t>
      </w:r>
      <w:r>
        <w:rPr>
          <w:spacing w:val="-12"/>
          <w:w w:val="110"/>
          <w:sz w:val="18"/>
        </w:rPr>
        <w:t xml:space="preserve"> </w:t>
      </w:r>
      <w:r>
        <w:rPr>
          <w:w w:val="110"/>
          <w:sz w:val="18"/>
        </w:rPr>
        <w:t>portales</w:t>
      </w:r>
      <w:r>
        <w:rPr>
          <w:spacing w:val="-11"/>
          <w:w w:val="110"/>
          <w:sz w:val="18"/>
        </w:rPr>
        <w:t xml:space="preserve"> </w:t>
      </w:r>
      <w:r>
        <w:rPr>
          <w:w w:val="110"/>
          <w:sz w:val="18"/>
        </w:rPr>
        <w:t>de</w:t>
      </w:r>
      <w:r>
        <w:rPr>
          <w:spacing w:val="-12"/>
          <w:w w:val="110"/>
          <w:sz w:val="18"/>
        </w:rPr>
        <w:t xml:space="preserve"> </w:t>
      </w:r>
      <w:r>
        <w:rPr>
          <w:w w:val="110"/>
          <w:sz w:val="18"/>
        </w:rPr>
        <w:t>datos</w:t>
      </w:r>
      <w:r>
        <w:rPr>
          <w:spacing w:val="-11"/>
          <w:w w:val="110"/>
          <w:sz w:val="18"/>
        </w:rPr>
        <w:t xml:space="preserve"> </w:t>
      </w:r>
      <w:r>
        <w:rPr>
          <w:w w:val="110"/>
          <w:sz w:val="18"/>
        </w:rPr>
        <w:t>abiertos</w:t>
      </w:r>
      <w:r>
        <w:rPr>
          <w:spacing w:val="-11"/>
          <w:w w:val="110"/>
          <w:sz w:val="18"/>
        </w:rPr>
        <w:t xml:space="preserve"> </w:t>
      </w:r>
      <w:r>
        <w:rPr>
          <w:w w:val="110"/>
          <w:sz w:val="18"/>
        </w:rPr>
        <w:t>de</w:t>
      </w:r>
      <w:r>
        <w:rPr>
          <w:spacing w:val="-12"/>
          <w:w w:val="110"/>
          <w:sz w:val="18"/>
        </w:rPr>
        <w:t xml:space="preserve"> </w:t>
      </w:r>
      <w:r>
        <w:rPr>
          <w:w w:val="110"/>
          <w:sz w:val="18"/>
        </w:rPr>
        <w:t>iniciativa</w:t>
      </w:r>
      <w:r>
        <w:rPr>
          <w:spacing w:val="-15"/>
          <w:w w:val="110"/>
          <w:sz w:val="18"/>
        </w:rPr>
        <w:t xml:space="preserve"> </w:t>
      </w:r>
      <w:r>
        <w:rPr>
          <w:w w:val="110"/>
          <w:sz w:val="18"/>
        </w:rPr>
        <w:t>propia</w:t>
      </w:r>
      <w:r>
        <w:rPr>
          <w:spacing w:val="-13"/>
          <w:w w:val="110"/>
          <w:sz w:val="18"/>
        </w:rPr>
        <w:t xml:space="preserve"> </w:t>
      </w:r>
      <w:r>
        <w:rPr>
          <w:w w:val="110"/>
          <w:sz w:val="18"/>
        </w:rPr>
        <w:t>de</w:t>
      </w:r>
      <w:r>
        <w:rPr>
          <w:spacing w:val="-11"/>
          <w:w w:val="110"/>
          <w:sz w:val="18"/>
        </w:rPr>
        <w:t xml:space="preserve"> </w:t>
      </w:r>
      <w:r>
        <w:rPr>
          <w:w w:val="110"/>
          <w:sz w:val="18"/>
        </w:rPr>
        <w:t>algunas</w:t>
      </w:r>
      <w:r>
        <w:rPr>
          <w:spacing w:val="-13"/>
          <w:w w:val="110"/>
          <w:sz w:val="18"/>
        </w:rPr>
        <w:t xml:space="preserve"> </w:t>
      </w:r>
      <w:r>
        <w:rPr>
          <w:w w:val="110"/>
          <w:sz w:val="18"/>
        </w:rPr>
        <w:t>entidades</w:t>
      </w:r>
      <w:r>
        <w:rPr>
          <w:spacing w:val="-11"/>
          <w:w w:val="110"/>
          <w:sz w:val="18"/>
        </w:rPr>
        <w:t xml:space="preserve"> </w:t>
      </w:r>
      <w:r>
        <w:rPr>
          <w:w w:val="110"/>
          <w:sz w:val="18"/>
        </w:rPr>
        <w:t>públicas:</w:t>
      </w:r>
      <w:r>
        <w:rPr>
          <w:spacing w:val="-12"/>
          <w:w w:val="110"/>
          <w:sz w:val="18"/>
        </w:rPr>
        <w:t xml:space="preserve"> </w:t>
      </w:r>
      <w:r>
        <w:rPr>
          <w:w w:val="110"/>
          <w:sz w:val="18"/>
        </w:rPr>
        <w:t>Archivo Nacional de Datos del DANE (ANDA), Portal de datos abiertos geográficos del IGAC, Portal de datos abiertos de Biodiversidad Instituto Alexander Von Humboldt, y portales de datos abiertos de iniciativa local: Bogotá, Nariño, Tuluá, y</w:t>
      </w:r>
      <w:r>
        <w:rPr>
          <w:spacing w:val="30"/>
          <w:w w:val="110"/>
          <w:sz w:val="18"/>
        </w:rPr>
        <w:t xml:space="preserve"> </w:t>
      </w:r>
      <w:r>
        <w:rPr>
          <w:w w:val="110"/>
          <w:sz w:val="18"/>
        </w:rPr>
        <w:t>Medellín.</w:t>
      </w:r>
    </w:p>
    <w:p w:rsidR="00B33099" w:rsidRDefault="00B33099">
      <w:pPr>
        <w:spacing w:line="254" w:lineRule="auto"/>
        <w:jc w:val="both"/>
        <w:rPr>
          <w:sz w:val="18"/>
        </w:rPr>
        <w:sectPr w:rsidR="00B33099">
          <w:type w:val="continuous"/>
          <w:pgSz w:w="12240" w:h="15840"/>
          <w:pgMar w:top="1500" w:right="0" w:bottom="280" w:left="1580" w:header="720" w:footer="720" w:gutter="0"/>
          <w:cols w:space="720"/>
        </w:sectPr>
      </w:pPr>
    </w:p>
    <w:p w:rsidR="00B33099" w:rsidRDefault="001F4808">
      <w:pPr>
        <w:pStyle w:val="BodyText"/>
        <w:spacing w:before="91" w:line="292" w:lineRule="auto"/>
        <w:ind w:left="263" w:right="1696"/>
        <w:jc w:val="both"/>
      </w:pPr>
      <w:r>
        <w:rPr>
          <w:w w:val="105"/>
        </w:rPr>
        <w:lastRenderedPageBreak/>
        <w:t>apropiación del mandato expreso de apertura de datos y el principio de transparencia activa</w:t>
      </w:r>
      <w:hyperlink w:anchor="_bookmark115" w:history="1">
        <w:r>
          <w:rPr>
            <w:w w:val="105"/>
            <w:position w:val="8"/>
            <w:sz w:val="13"/>
          </w:rPr>
          <w:t>78</w:t>
        </w:r>
      </w:hyperlink>
      <w:r>
        <w:rPr>
          <w:w w:val="105"/>
          <w:position w:val="8"/>
          <w:sz w:val="13"/>
        </w:rPr>
        <w:t xml:space="preserve"> </w:t>
      </w:r>
      <w:r>
        <w:rPr>
          <w:w w:val="105"/>
        </w:rPr>
        <w:t>dispuesto en la Constitución</w:t>
      </w:r>
      <w:hyperlink w:anchor="_bookmark116" w:history="1">
        <w:r>
          <w:rPr>
            <w:w w:val="105"/>
            <w:position w:val="8"/>
            <w:sz w:val="13"/>
          </w:rPr>
          <w:t>79</w:t>
        </w:r>
      </w:hyperlink>
      <w:r>
        <w:rPr>
          <w:w w:val="105"/>
          <w:position w:val="8"/>
          <w:sz w:val="13"/>
        </w:rPr>
        <w:t xml:space="preserve"> </w:t>
      </w:r>
      <w:r>
        <w:rPr>
          <w:w w:val="105"/>
        </w:rPr>
        <w:t xml:space="preserve">y desarrollado en la Ley 1712 de 2014, en  particular </w:t>
      </w:r>
      <w:r>
        <w:rPr>
          <w:w w:val="105"/>
        </w:rPr>
        <w:t>en</w:t>
      </w:r>
      <w:r>
        <w:rPr>
          <w:spacing w:val="-3"/>
          <w:w w:val="105"/>
        </w:rPr>
        <w:t xml:space="preserve"> </w:t>
      </w:r>
      <w:r>
        <w:rPr>
          <w:w w:val="105"/>
        </w:rPr>
        <w:t>su</w:t>
      </w:r>
      <w:r>
        <w:rPr>
          <w:spacing w:val="-5"/>
          <w:w w:val="105"/>
        </w:rPr>
        <w:t xml:space="preserve"> </w:t>
      </w:r>
      <w:r>
        <w:rPr>
          <w:w w:val="105"/>
        </w:rPr>
        <w:t>artículo</w:t>
      </w:r>
      <w:r>
        <w:rPr>
          <w:spacing w:val="-3"/>
          <w:w w:val="105"/>
        </w:rPr>
        <w:t xml:space="preserve"> </w:t>
      </w:r>
      <w:r>
        <w:rPr>
          <w:w w:val="105"/>
        </w:rPr>
        <w:t>tercero,</w:t>
      </w:r>
      <w:r>
        <w:rPr>
          <w:spacing w:val="-5"/>
          <w:w w:val="105"/>
        </w:rPr>
        <w:t xml:space="preserve"> </w:t>
      </w:r>
      <w:r>
        <w:rPr>
          <w:w w:val="105"/>
        </w:rPr>
        <w:t>de</w:t>
      </w:r>
      <w:r>
        <w:rPr>
          <w:spacing w:val="-4"/>
          <w:w w:val="105"/>
        </w:rPr>
        <w:t xml:space="preserve"> </w:t>
      </w:r>
      <w:r>
        <w:rPr>
          <w:w w:val="105"/>
        </w:rPr>
        <w:t>acuerdo</w:t>
      </w:r>
      <w:r>
        <w:rPr>
          <w:spacing w:val="-3"/>
          <w:w w:val="105"/>
        </w:rPr>
        <w:t xml:space="preserve"> </w:t>
      </w:r>
      <w:r>
        <w:rPr>
          <w:w w:val="105"/>
        </w:rPr>
        <w:t>con</w:t>
      </w:r>
      <w:r>
        <w:rPr>
          <w:spacing w:val="-3"/>
          <w:w w:val="105"/>
        </w:rPr>
        <w:t xml:space="preserve"> </w:t>
      </w:r>
      <w:r>
        <w:rPr>
          <w:w w:val="105"/>
        </w:rPr>
        <w:t>el</w:t>
      </w:r>
      <w:r>
        <w:rPr>
          <w:spacing w:val="-3"/>
          <w:w w:val="105"/>
        </w:rPr>
        <w:t xml:space="preserve"> </w:t>
      </w:r>
      <w:r>
        <w:rPr>
          <w:w w:val="105"/>
        </w:rPr>
        <w:t>cual</w:t>
      </w:r>
      <w:r>
        <w:rPr>
          <w:spacing w:val="-4"/>
          <w:w w:val="105"/>
        </w:rPr>
        <w:t xml:space="preserve"> </w:t>
      </w:r>
      <w:r>
        <w:rPr>
          <w:w w:val="105"/>
        </w:rPr>
        <w:t>la</w:t>
      </w:r>
      <w:r>
        <w:rPr>
          <w:spacing w:val="-5"/>
          <w:w w:val="105"/>
        </w:rPr>
        <w:t xml:space="preserve"> </w:t>
      </w:r>
      <w:r>
        <w:rPr>
          <w:w w:val="105"/>
        </w:rPr>
        <w:t>información</w:t>
      </w:r>
      <w:r>
        <w:rPr>
          <w:spacing w:val="-2"/>
          <w:w w:val="105"/>
        </w:rPr>
        <w:t xml:space="preserve"> </w:t>
      </w:r>
      <w:r>
        <w:rPr>
          <w:w w:val="105"/>
        </w:rPr>
        <w:t>se</w:t>
      </w:r>
      <w:r>
        <w:rPr>
          <w:spacing w:val="-4"/>
          <w:w w:val="105"/>
        </w:rPr>
        <w:t xml:space="preserve"> </w:t>
      </w:r>
      <w:r>
        <w:rPr>
          <w:w w:val="105"/>
        </w:rPr>
        <w:t>presume</w:t>
      </w:r>
      <w:r>
        <w:rPr>
          <w:spacing w:val="-4"/>
          <w:w w:val="105"/>
        </w:rPr>
        <w:t xml:space="preserve"> </w:t>
      </w:r>
      <w:r>
        <w:rPr>
          <w:w w:val="105"/>
        </w:rPr>
        <w:t>pública</w:t>
      </w:r>
      <w:r>
        <w:rPr>
          <w:spacing w:val="-4"/>
          <w:w w:val="105"/>
        </w:rPr>
        <w:t xml:space="preserve"> </w:t>
      </w:r>
      <w:r>
        <w:rPr>
          <w:w w:val="105"/>
        </w:rPr>
        <w:t>(por</w:t>
      </w:r>
      <w:r>
        <w:rPr>
          <w:spacing w:val="-4"/>
          <w:w w:val="105"/>
        </w:rPr>
        <w:t xml:space="preserve"> </w:t>
      </w:r>
      <w:r>
        <w:rPr>
          <w:w w:val="105"/>
        </w:rPr>
        <w:t xml:space="preserve">defecto y hasta que se demuestre lo contrario) y debe promoverse el acceso a la misma en </w:t>
      </w:r>
      <w:r>
        <w:rPr>
          <w:spacing w:val="-3"/>
          <w:w w:val="105"/>
        </w:rPr>
        <w:t xml:space="preserve">los </w:t>
      </w:r>
      <w:r>
        <w:rPr>
          <w:w w:val="105"/>
        </w:rPr>
        <w:t>términos más amplios</w:t>
      </w:r>
      <w:r>
        <w:rPr>
          <w:spacing w:val="45"/>
          <w:w w:val="105"/>
        </w:rPr>
        <w:t xml:space="preserve"> </w:t>
      </w:r>
      <w:r>
        <w:rPr>
          <w:w w:val="105"/>
        </w:rPr>
        <w:t>posibles.</w:t>
      </w:r>
    </w:p>
    <w:p w:rsidR="00B33099" w:rsidRDefault="001F4808">
      <w:pPr>
        <w:pStyle w:val="Heading2"/>
        <w:numPr>
          <w:ilvl w:val="2"/>
          <w:numId w:val="3"/>
        </w:numPr>
        <w:tabs>
          <w:tab w:val="left" w:pos="1020"/>
        </w:tabs>
        <w:spacing w:before="239"/>
        <w:ind w:left="1019"/>
      </w:pPr>
      <w:bookmarkStart w:id="136" w:name="4.1.3.__Baja_interoperabilidad"/>
      <w:bookmarkStart w:id="137" w:name="_bookmark114"/>
      <w:bookmarkEnd w:id="136"/>
      <w:bookmarkEnd w:id="137"/>
      <w:r>
        <w:rPr>
          <w:color w:val="002060"/>
          <w:w w:val="110"/>
        </w:rPr>
        <w:t>Baja</w:t>
      </w:r>
      <w:r>
        <w:rPr>
          <w:color w:val="002060"/>
          <w:spacing w:val="6"/>
          <w:w w:val="110"/>
        </w:rPr>
        <w:t xml:space="preserve"> </w:t>
      </w:r>
      <w:r>
        <w:rPr>
          <w:color w:val="002060"/>
          <w:w w:val="110"/>
        </w:rPr>
        <w:t>interoperabilidad</w:t>
      </w:r>
    </w:p>
    <w:p w:rsidR="00B33099" w:rsidRDefault="001F4808">
      <w:pPr>
        <w:pStyle w:val="BodyText"/>
        <w:spacing w:before="186" w:line="292" w:lineRule="auto"/>
        <w:ind w:left="263" w:right="1696" w:firstLine="566"/>
        <w:jc w:val="both"/>
      </w:pPr>
      <w:r>
        <w:rPr>
          <w:w w:val="105"/>
        </w:rPr>
        <w:t>La interoperabilidad ha</w:t>
      </w:r>
      <w:r>
        <w:rPr>
          <w:w w:val="105"/>
        </w:rPr>
        <w:t>ce referencia a mecanismos y métodos que permiten a los sistemas</w:t>
      </w:r>
      <w:r>
        <w:rPr>
          <w:spacing w:val="-10"/>
          <w:w w:val="105"/>
        </w:rPr>
        <w:t xml:space="preserve"> </w:t>
      </w:r>
      <w:r>
        <w:rPr>
          <w:w w:val="105"/>
        </w:rPr>
        <w:t>de</w:t>
      </w:r>
      <w:r>
        <w:rPr>
          <w:spacing w:val="-9"/>
          <w:w w:val="105"/>
        </w:rPr>
        <w:t xml:space="preserve"> </w:t>
      </w:r>
      <w:r>
        <w:rPr>
          <w:w w:val="105"/>
        </w:rPr>
        <w:t>información</w:t>
      </w:r>
      <w:r>
        <w:rPr>
          <w:spacing w:val="-9"/>
          <w:w w:val="105"/>
        </w:rPr>
        <w:t xml:space="preserve"> </w:t>
      </w:r>
      <w:r>
        <w:rPr>
          <w:w w:val="105"/>
        </w:rPr>
        <w:t>interactuar</w:t>
      </w:r>
      <w:r>
        <w:rPr>
          <w:spacing w:val="-9"/>
          <w:w w:val="105"/>
        </w:rPr>
        <w:t xml:space="preserve"> </w:t>
      </w:r>
      <w:r>
        <w:rPr>
          <w:w w:val="105"/>
        </w:rPr>
        <w:t>e</w:t>
      </w:r>
      <w:r>
        <w:rPr>
          <w:spacing w:val="-9"/>
          <w:w w:val="105"/>
        </w:rPr>
        <w:t xml:space="preserve"> </w:t>
      </w:r>
      <w:r>
        <w:rPr>
          <w:w w:val="105"/>
        </w:rPr>
        <w:t>intercambiar</w:t>
      </w:r>
      <w:r>
        <w:rPr>
          <w:spacing w:val="-12"/>
          <w:w w:val="105"/>
        </w:rPr>
        <w:t xml:space="preserve"> </w:t>
      </w:r>
      <w:r>
        <w:rPr>
          <w:w w:val="105"/>
        </w:rPr>
        <w:t>datos</w:t>
      </w:r>
      <w:r>
        <w:rPr>
          <w:spacing w:val="-9"/>
          <w:w w:val="105"/>
        </w:rPr>
        <w:t xml:space="preserve"> </w:t>
      </w:r>
      <w:r>
        <w:rPr>
          <w:w w:val="105"/>
        </w:rPr>
        <w:t>de</w:t>
      </w:r>
      <w:r>
        <w:rPr>
          <w:spacing w:val="-12"/>
          <w:w w:val="105"/>
        </w:rPr>
        <w:t xml:space="preserve"> </w:t>
      </w:r>
      <w:r>
        <w:rPr>
          <w:w w:val="105"/>
        </w:rPr>
        <w:t>manera</w:t>
      </w:r>
      <w:r>
        <w:rPr>
          <w:spacing w:val="-10"/>
          <w:w w:val="105"/>
        </w:rPr>
        <w:t xml:space="preserve"> </w:t>
      </w:r>
      <w:r>
        <w:rPr>
          <w:w w:val="105"/>
        </w:rPr>
        <w:t>automática.</w:t>
      </w:r>
      <w:r>
        <w:rPr>
          <w:spacing w:val="-11"/>
          <w:w w:val="105"/>
        </w:rPr>
        <w:t xml:space="preserve"> </w:t>
      </w:r>
      <w:r>
        <w:rPr>
          <w:w w:val="105"/>
        </w:rPr>
        <w:t>En</w:t>
      </w:r>
      <w:r>
        <w:rPr>
          <w:spacing w:val="-9"/>
          <w:w w:val="105"/>
        </w:rPr>
        <w:t xml:space="preserve"> </w:t>
      </w:r>
      <w:r>
        <w:rPr>
          <w:w w:val="105"/>
        </w:rPr>
        <w:t>el</w:t>
      </w:r>
      <w:r>
        <w:rPr>
          <w:spacing w:val="-10"/>
          <w:w w:val="105"/>
        </w:rPr>
        <w:t xml:space="preserve"> </w:t>
      </w:r>
      <w:r>
        <w:rPr>
          <w:w w:val="105"/>
        </w:rPr>
        <w:t>marco del Gobierno digital, esta se orienta hacia la disminución de pasos en los trámites para la prestación de servicios al ciudadano y el aumento en la rapidez de la atención (implementación de cadenas de trámites). Para el aprovechamiento de datos, la i</w:t>
      </w:r>
      <w:r>
        <w:rPr>
          <w:w w:val="105"/>
        </w:rPr>
        <w:t xml:space="preserve">nteroperabilidad es imperativa porque agiliza  y facilita  la  agregación y  combinación </w:t>
      </w:r>
      <w:r>
        <w:rPr>
          <w:spacing w:val="-3"/>
          <w:w w:val="105"/>
        </w:rPr>
        <w:t xml:space="preserve">de  </w:t>
      </w:r>
      <w:r>
        <w:rPr>
          <w:w w:val="105"/>
        </w:rPr>
        <w:t xml:space="preserve">los mismos (Haav &amp; Kungas, 2014). Esto requiere la alineación de las acciones de </w:t>
      </w:r>
      <w:r>
        <w:rPr>
          <w:spacing w:val="-3"/>
          <w:w w:val="105"/>
        </w:rPr>
        <w:t xml:space="preserve">los </w:t>
      </w:r>
      <w:r>
        <w:rPr>
          <w:w w:val="105"/>
        </w:rPr>
        <w:t>responsables</w:t>
      </w:r>
      <w:r>
        <w:rPr>
          <w:spacing w:val="19"/>
          <w:w w:val="105"/>
        </w:rPr>
        <w:t xml:space="preserve"> </w:t>
      </w:r>
      <w:r>
        <w:rPr>
          <w:w w:val="105"/>
        </w:rPr>
        <w:t>de</w:t>
      </w:r>
      <w:r>
        <w:rPr>
          <w:spacing w:val="19"/>
          <w:w w:val="105"/>
        </w:rPr>
        <w:t xml:space="preserve"> </w:t>
      </w:r>
      <w:r>
        <w:rPr>
          <w:w w:val="105"/>
        </w:rPr>
        <w:t>los</w:t>
      </w:r>
      <w:r>
        <w:rPr>
          <w:spacing w:val="19"/>
          <w:w w:val="105"/>
        </w:rPr>
        <w:t xml:space="preserve"> </w:t>
      </w:r>
      <w:r>
        <w:rPr>
          <w:w w:val="105"/>
        </w:rPr>
        <w:t>datos</w:t>
      </w:r>
      <w:r>
        <w:rPr>
          <w:spacing w:val="19"/>
          <w:w w:val="105"/>
        </w:rPr>
        <w:t xml:space="preserve"> </w:t>
      </w:r>
      <w:r>
        <w:rPr>
          <w:w w:val="105"/>
        </w:rPr>
        <w:t>para</w:t>
      </w:r>
      <w:r>
        <w:rPr>
          <w:spacing w:val="18"/>
          <w:w w:val="105"/>
        </w:rPr>
        <w:t xml:space="preserve"> </w:t>
      </w:r>
      <w:r>
        <w:rPr>
          <w:w w:val="105"/>
        </w:rPr>
        <w:t>facilitar</w:t>
      </w:r>
      <w:r>
        <w:rPr>
          <w:spacing w:val="16"/>
          <w:w w:val="105"/>
        </w:rPr>
        <w:t xml:space="preserve"> </w:t>
      </w:r>
      <w:r>
        <w:rPr>
          <w:w w:val="105"/>
        </w:rPr>
        <w:t>el</w:t>
      </w:r>
      <w:r>
        <w:rPr>
          <w:spacing w:val="18"/>
          <w:w w:val="105"/>
        </w:rPr>
        <w:t xml:space="preserve"> </w:t>
      </w:r>
      <w:r>
        <w:rPr>
          <w:w w:val="105"/>
        </w:rPr>
        <w:t>acceso</w:t>
      </w:r>
      <w:r>
        <w:rPr>
          <w:spacing w:val="16"/>
          <w:w w:val="105"/>
        </w:rPr>
        <w:t xml:space="preserve"> </w:t>
      </w:r>
      <w:r>
        <w:rPr>
          <w:w w:val="105"/>
        </w:rPr>
        <w:t>y</w:t>
      </w:r>
      <w:r>
        <w:rPr>
          <w:spacing w:val="18"/>
          <w:w w:val="105"/>
        </w:rPr>
        <w:t xml:space="preserve"> </w:t>
      </w:r>
      <w:r>
        <w:rPr>
          <w:w w:val="105"/>
        </w:rPr>
        <w:t>disminuir</w:t>
      </w:r>
      <w:r>
        <w:rPr>
          <w:spacing w:val="18"/>
          <w:w w:val="105"/>
        </w:rPr>
        <w:t xml:space="preserve"> </w:t>
      </w:r>
      <w:r>
        <w:rPr>
          <w:w w:val="105"/>
        </w:rPr>
        <w:t>las</w:t>
      </w:r>
      <w:r>
        <w:rPr>
          <w:spacing w:val="19"/>
          <w:w w:val="105"/>
        </w:rPr>
        <w:t xml:space="preserve"> </w:t>
      </w:r>
      <w:r>
        <w:rPr>
          <w:w w:val="105"/>
        </w:rPr>
        <w:t>gestiones</w:t>
      </w:r>
      <w:r>
        <w:rPr>
          <w:spacing w:val="16"/>
          <w:w w:val="105"/>
        </w:rPr>
        <w:t xml:space="preserve"> </w:t>
      </w:r>
      <w:r>
        <w:rPr>
          <w:w w:val="105"/>
        </w:rPr>
        <w:t>a</w:t>
      </w:r>
      <w:r>
        <w:rPr>
          <w:w w:val="105"/>
        </w:rPr>
        <w:t>isladas.</w:t>
      </w:r>
    </w:p>
    <w:p w:rsidR="00B33099" w:rsidRDefault="001F4808">
      <w:pPr>
        <w:pStyle w:val="BodyText"/>
        <w:spacing w:before="127" w:line="292" w:lineRule="auto"/>
        <w:ind w:left="262" w:right="1695" w:firstLine="566"/>
        <w:jc w:val="both"/>
      </w:pPr>
      <w:r>
        <w:rPr>
          <w:w w:val="105"/>
        </w:rPr>
        <w:t xml:space="preserve">Al respecto, el Banco Mundial (2015) detectó que las entidades públicas del país operan bajo el esquema de silos de información. Los sistemas desplegados funcionan </w:t>
      </w:r>
      <w:r>
        <w:rPr>
          <w:spacing w:val="-3"/>
          <w:w w:val="105"/>
        </w:rPr>
        <w:t xml:space="preserve">de </w:t>
      </w:r>
      <w:r>
        <w:rPr>
          <w:w w:val="105"/>
        </w:rPr>
        <w:t>manera aislada y la información contenida en ellos es consultada solo por los en</w:t>
      </w:r>
      <w:r>
        <w:rPr>
          <w:w w:val="105"/>
        </w:rPr>
        <w:t xml:space="preserve">cargados </w:t>
      </w:r>
      <w:r>
        <w:rPr>
          <w:spacing w:val="52"/>
          <w:w w:val="105"/>
        </w:rPr>
        <w:t xml:space="preserve"> </w:t>
      </w:r>
      <w:r>
        <w:rPr>
          <w:w w:val="105"/>
        </w:rPr>
        <w:t>de la misma, sin relacionarse con la que se encuentra disponible en otra dependencia. Igualmente, existen debilidades en los sistemas de información misionales y su capacidad</w:t>
      </w:r>
      <w:r>
        <w:rPr>
          <w:spacing w:val="52"/>
          <w:w w:val="105"/>
        </w:rPr>
        <w:t xml:space="preserve"> </w:t>
      </w:r>
      <w:r>
        <w:rPr>
          <w:w w:val="105"/>
        </w:rPr>
        <w:t>de interoperabilidad, debido al carácter general del marco de referenci</w:t>
      </w:r>
      <w:r>
        <w:rPr>
          <w:w w:val="105"/>
        </w:rPr>
        <w:t>a definido para orientar estos aspectos  en  las  entidades  (World Bank Group, 2015), con  escasa atención  a la especificidad de cada sector. Por lo anterior, las entidades han generado desarrollos específicos para necesidades puntuales de intercambio de</w:t>
      </w:r>
      <w:r>
        <w:rPr>
          <w:w w:val="105"/>
        </w:rPr>
        <w:t xml:space="preserve"> información que carecen de visión integral y sostenible (Criado, Gascó, &amp; Jiménez, 2011). En este sentido, las entidades del orden nacional identifican como principal barrera para la interoperabilidad interna la alta complejidad para su implementación (37</w:t>
      </w:r>
      <w:r>
        <w:rPr>
          <w:w w:val="105"/>
        </w:rPr>
        <w:t xml:space="preserve"> %) (DNP, 2017), lo que refleja la persistencia en la baja capacidad para conectar los silos de información, que se  propicia  con  la</w:t>
      </w:r>
      <w:r>
        <w:rPr>
          <w:spacing w:val="52"/>
          <w:w w:val="105"/>
        </w:rPr>
        <w:t xml:space="preserve"> </w:t>
      </w:r>
      <w:r>
        <w:rPr>
          <w:w w:val="105"/>
        </w:rPr>
        <w:t>ausencia de</w:t>
      </w:r>
      <w:r>
        <w:rPr>
          <w:spacing w:val="27"/>
          <w:w w:val="105"/>
        </w:rPr>
        <w:t xml:space="preserve"> </w:t>
      </w:r>
      <w:r>
        <w:rPr>
          <w:w w:val="105"/>
        </w:rPr>
        <w:t>estándares.</w:t>
      </w:r>
    </w:p>
    <w:p w:rsidR="00B33099" w:rsidRDefault="00B33099">
      <w:pPr>
        <w:pStyle w:val="BodyText"/>
        <w:rPr>
          <w:sz w:val="20"/>
        </w:rPr>
      </w:pPr>
    </w:p>
    <w:p w:rsidR="00B33099" w:rsidRDefault="00B33099">
      <w:pPr>
        <w:pStyle w:val="BodyText"/>
        <w:rPr>
          <w:sz w:val="20"/>
        </w:rPr>
      </w:pPr>
    </w:p>
    <w:p w:rsidR="00B33099" w:rsidRDefault="001F4808">
      <w:pPr>
        <w:pStyle w:val="BodyText"/>
        <w:spacing w:before="7"/>
        <w:rPr>
          <w:sz w:val="24"/>
        </w:rPr>
      </w:pPr>
      <w:r>
        <w:pict>
          <v:line id="_x0000_s1285" alt="" style="position:absolute;z-index:-251574272;mso-wrap-edited:f;mso-width-percent:0;mso-height-percent:0;mso-wrap-distance-left:0;mso-wrap-distance-right:0;mso-position-horizontal-relative:page;mso-width-percent:0;mso-height-percent:0" from="92.15pt,17.25pt" to="236.15pt,17.25pt" strokeweight=".48pt">
            <w10:wrap type="topAndBottom" anchorx="page"/>
          </v:line>
        </w:pict>
      </w:r>
    </w:p>
    <w:p w:rsidR="00B33099" w:rsidRDefault="001F4808">
      <w:pPr>
        <w:spacing w:before="82" w:line="254" w:lineRule="auto"/>
        <w:ind w:left="263" w:right="1697" w:firstLine="141"/>
        <w:jc w:val="both"/>
        <w:rPr>
          <w:sz w:val="18"/>
        </w:rPr>
      </w:pPr>
      <w:bookmarkStart w:id="138" w:name="_bookmark115"/>
      <w:bookmarkEnd w:id="138"/>
      <w:r>
        <w:rPr>
          <w:w w:val="105"/>
          <w:position w:val="6"/>
          <w:sz w:val="11"/>
        </w:rPr>
        <w:t xml:space="preserve">78 </w:t>
      </w:r>
      <w:r>
        <w:rPr>
          <w:w w:val="105"/>
          <w:sz w:val="18"/>
        </w:rPr>
        <w:t>Artículo 3 de la Ley  1712 de  2014:  “(…)  toda  la información en poder  de los  sujetos  obligados definidos en esta ley se presume pública, en consecuencia, de lo cual dichos sujetos están en el deber de proporcionar y facilitar el acceso a la misma en</w:t>
      </w:r>
      <w:r>
        <w:rPr>
          <w:w w:val="105"/>
          <w:sz w:val="18"/>
        </w:rPr>
        <w:t xml:space="preserve"> los términos más amplios posibles y a través de los medios y procedimientos  que al efecto establezca la ley, excluyendo solo aquello que esté sujeto a las excepciones constitucionales y legales</w:t>
      </w:r>
      <w:r>
        <w:rPr>
          <w:spacing w:val="11"/>
          <w:w w:val="105"/>
          <w:sz w:val="18"/>
        </w:rPr>
        <w:t xml:space="preserve"> </w:t>
      </w:r>
      <w:r>
        <w:rPr>
          <w:w w:val="105"/>
          <w:sz w:val="18"/>
        </w:rPr>
        <w:t>y</w:t>
      </w:r>
      <w:r>
        <w:rPr>
          <w:spacing w:val="10"/>
          <w:w w:val="105"/>
          <w:sz w:val="18"/>
        </w:rPr>
        <w:t xml:space="preserve"> </w:t>
      </w:r>
      <w:r>
        <w:rPr>
          <w:w w:val="105"/>
          <w:sz w:val="18"/>
        </w:rPr>
        <w:t>bajo</w:t>
      </w:r>
      <w:r>
        <w:rPr>
          <w:spacing w:val="12"/>
          <w:w w:val="105"/>
          <w:sz w:val="18"/>
        </w:rPr>
        <w:t xml:space="preserve"> </w:t>
      </w:r>
      <w:r>
        <w:rPr>
          <w:w w:val="105"/>
          <w:sz w:val="18"/>
        </w:rPr>
        <w:t>el</w:t>
      </w:r>
      <w:r>
        <w:rPr>
          <w:spacing w:val="11"/>
          <w:w w:val="105"/>
          <w:sz w:val="18"/>
        </w:rPr>
        <w:t xml:space="preserve"> </w:t>
      </w:r>
      <w:r>
        <w:rPr>
          <w:w w:val="105"/>
          <w:sz w:val="18"/>
        </w:rPr>
        <w:t>cumplimiento</w:t>
      </w:r>
      <w:r>
        <w:rPr>
          <w:spacing w:val="8"/>
          <w:w w:val="105"/>
          <w:sz w:val="18"/>
        </w:rPr>
        <w:t xml:space="preserve"> </w:t>
      </w:r>
      <w:r>
        <w:rPr>
          <w:w w:val="105"/>
          <w:sz w:val="18"/>
        </w:rPr>
        <w:t>de</w:t>
      </w:r>
      <w:r>
        <w:rPr>
          <w:spacing w:val="12"/>
          <w:w w:val="105"/>
          <w:sz w:val="18"/>
        </w:rPr>
        <w:t xml:space="preserve"> </w:t>
      </w:r>
      <w:r>
        <w:rPr>
          <w:w w:val="105"/>
          <w:sz w:val="18"/>
        </w:rPr>
        <w:t>los</w:t>
      </w:r>
      <w:r>
        <w:rPr>
          <w:spacing w:val="11"/>
          <w:w w:val="105"/>
          <w:sz w:val="18"/>
        </w:rPr>
        <w:t xml:space="preserve"> </w:t>
      </w:r>
      <w:r>
        <w:rPr>
          <w:w w:val="105"/>
          <w:sz w:val="18"/>
        </w:rPr>
        <w:t>requisitos</w:t>
      </w:r>
      <w:r>
        <w:rPr>
          <w:spacing w:val="12"/>
          <w:w w:val="105"/>
          <w:sz w:val="18"/>
        </w:rPr>
        <w:t xml:space="preserve"> </w:t>
      </w:r>
      <w:r>
        <w:rPr>
          <w:w w:val="105"/>
          <w:sz w:val="18"/>
        </w:rPr>
        <w:t>establecidos</w:t>
      </w:r>
      <w:r>
        <w:rPr>
          <w:spacing w:val="11"/>
          <w:w w:val="105"/>
          <w:sz w:val="18"/>
        </w:rPr>
        <w:t xml:space="preserve"> </w:t>
      </w:r>
      <w:r>
        <w:rPr>
          <w:w w:val="105"/>
          <w:sz w:val="18"/>
        </w:rPr>
        <w:t>en</w:t>
      </w:r>
      <w:r>
        <w:rPr>
          <w:spacing w:val="12"/>
          <w:w w:val="105"/>
          <w:sz w:val="18"/>
        </w:rPr>
        <w:t xml:space="preserve"> </w:t>
      </w:r>
      <w:r>
        <w:rPr>
          <w:w w:val="105"/>
          <w:sz w:val="18"/>
        </w:rPr>
        <w:t>est</w:t>
      </w:r>
      <w:r>
        <w:rPr>
          <w:w w:val="105"/>
          <w:sz w:val="18"/>
        </w:rPr>
        <w:t>a</w:t>
      </w:r>
      <w:r>
        <w:rPr>
          <w:spacing w:val="11"/>
          <w:w w:val="105"/>
          <w:sz w:val="18"/>
        </w:rPr>
        <w:t xml:space="preserve"> </w:t>
      </w:r>
      <w:r>
        <w:rPr>
          <w:w w:val="105"/>
          <w:sz w:val="18"/>
        </w:rPr>
        <w:t>ley”.</w:t>
      </w:r>
    </w:p>
    <w:p w:rsidR="00B33099" w:rsidRDefault="001F4808">
      <w:pPr>
        <w:spacing w:before="65"/>
        <w:ind w:left="404"/>
        <w:jc w:val="both"/>
        <w:rPr>
          <w:sz w:val="18"/>
        </w:rPr>
      </w:pPr>
      <w:bookmarkStart w:id="139" w:name="_bookmark116"/>
      <w:bookmarkEnd w:id="139"/>
      <w:r>
        <w:rPr>
          <w:w w:val="110"/>
          <w:position w:val="6"/>
          <w:sz w:val="11"/>
        </w:rPr>
        <w:t xml:space="preserve">79 </w:t>
      </w:r>
      <w:r>
        <w:rPr>
          <w:w w:val="110"/>
          <w:sz w:val="18"/>
        </w:rPr>
        <w:t>Artículos 20, 23, 74 y 209, de la Constitución Política.</w:t>
      </w:r>
    </w:p>
    <w:p w:rsidR="00B33099" w:rsidRDefault="00B33099">
      <w:pPr>
        <w:jc w:val="both"/>
        <w:rPr>
          <w:sz w:val="18"/>
        </w:rPr>
        <w:sectPr w:rsidR="00B33099">
          <w:pgSz w:w="12240" w:h="15840"/>
          <w:pgMar w:top="1420" w:right="0" w:bottom="1020" w:left="1580" w:header="0" w:footer="838" w:gutter="0"/>
          <w:cols w:space="720"/>
        </w:sectPr>
      </w:pPr>
    </w:p>
    <w:p w:rsidR="00B33099" w:rsidRDefault="001F4808">
      <w:pPr>
        <w:pStyle w:val="BodyText"/>
        <w:spacing w:before="91" w:line="292" w:lineRule="auto"/>
        <w:ind w:left="263" w:right="1695" w:firstLine="566"/>
        <w:jc w:val="both"/>
      </w:pPr>
      <w:r>
        <w:rPr>
          <w:w w:val="105"/>
        </w:rPr>
        <w:lastRenderedPageBreak/>
        <w:t>La interoperabilidad entre las entidades públicas es un mandato legal desde 2005</w:t>
      </w:r>
      <w:hyperlink w:anchor="_bookmark118" w:history="1">
        <w:r>
          <w:rPr>
            <w:w w:val="105"/>
            <w:position w:val="8"/>
            <w:sz w:val="13"/>
          </w:rPr>
          <w:t>80</w:t>
        </w:r>
      </w:hyperlink>
      <w:r>
        <w:rPr>
          <w:w w:val="105"/>
        </w:rPr>
        <w:t>,</w:t>
      </w:r>
      <w:r>
        <w:rPr>
          <w:spacing w:val="52"/>
          <w:w w:val="105"/>
        </w:rPr>
        <w:t xml:space="preserve"> </w:t>
      </w:r>
      <w:r>
        <w:rPr>
          <w:w w:val="105"/>
        </w:rPr>
        <w:t>no obstante, para el cierre de la vigencia 2014 solo el 65</w:t>
      </w:r>
      <w:r>
        <w:rPr>
          <w:w w:val="105"/>
        </w:rPr>
        <w:t xml:space="preserve"> % de las entidades del orden nacional habían implementado el lenguaje común de intercambio (Ministerio de</w:t>
      </w:r>
      <w:r>
        <w:rPr>
          <w:spacing w:val="52"/>
          <w:w w:val="105"/>
        </w:rPr>
        <w:t xml:space="preserve"> </w:t>
      </w:r>
      <w:r>
        <w:rPr>
          <w:w w:val="105"/>
        </w:rPr>
        <w:t>Tecnologías de la Información y las Comunicaciones, 2015). Este corresponde al estándar definido por el Estado colombiano para intercambiar informaci</w:t>
      </w:r>
      <w:r>
        <w:rPr>
          <w:w w:val="105"/>
        </w:rPr>
        <w:t>ón entre organizaciones, facilitando</w:t>
      </w:r>
      <w:r>
        <w:rPr>
          <w:spacing w:val="12"/>
          <w:w w:val="105"/>
        </w:rPr>
        <w:t xml:space="preserve"> </w:t>
      </w:r>
      <w:r>
        <w:rPr>
          <w:w w:val="105"/>
        </w:rPr>
        <w:t>el</w:t>
      </w:r>
      <w:r>
        <w:rPr>
          <w:spacing w:val="11"/>
          <w:w w:val="105"/>
        </w:rPr>
        <w:t xml:space="preserve"> </w:t>
      </w:r>
      <w:r>
        <w:rPr>
          <w:w w:val="105"/>
        </w:rPr>
        <w:t>entendimiento</w:t>
      </w:r>
      <w:r>
        <w:rPr>
          <w:spacing w:val="13"/>
          <w:w w:val="105"/>
        </w:rPr>
        <w:t xml:space="preserve"> </w:t>
      </w:r>
      <w:r>
        <w:rPr>
          <w:w w:val="105"/>
        </w:rPr>
        <w:t>de</w:t>
      </w:r>
      <w:r>
        <w:rPr>
          <w:spacing w:val="12"/>
          <w:w w:val="105"/>
        </w:rPr>
        <w:t xml:space="preserve"> </w:t>
      </w:r>
      <w:r>
        <w:rPr>
          <w:w w:val="105"/>
        </w:rPr>
        <w:t>los</w:t>
      </w:r>
      <w:r>
        <w:rPr>
          <w:spacing w:val="13"/>
          <w:w w:val="105"/>
        </w:rPr>
        <w:t xml:space="preserve"> </w:t>
      </w:r>
      <w:r>
        <w:rPr>
          <w:w w:val="105"/>
        </w:rPr>
        <w:t>involucrados</w:t>
      </w:r>
      <w:r>
        <w:rPr>
          <w:spacing w:val="12"/>
          <w:w w:val="105"/>
        </w:rPr>
        <w:t xml:space="preserve"> </w:t>
      </w:r>
      <w:r>
        <w:rPr>
          <w:w w:val="105"/>
        </w:rPr>
        <w:t>en</w:t>
      </w:r>
      <w:r>
        <w:rPr>
          <w:spacing w:val="13"/>
          <w:w w:val="105"/>
        </w:rPr>
        <w:t xml:space="preserve"> </w:t>
      </w:r>
      <w:r>
        <w:rPr>
          <w:w w:val="105"/>
        </w:rPr>
        <w:t>los</w:t>
      </w:r>
      <w:r>
        <w:rPr>
          <w:spacing w:val="12"/>
          <w:w w:val="105"/>
        </w:rPr>
        <w:t xml:space="preserve"> </w:t>
      </w:r>
      <w:r>
        <w:rPr>
          <w:w w:val="105"/>
        </w:rPr>
        <w:t>procesos</w:t>
      </w:r>
      <w:r>
        <w:rPr>
          <w:spacing w:val="12"/>
          <w:w w:val="105"/>
        </w:rPr>
        <w:t xml:space="preserve"> </w:t>
      </w:r>
      <w:r>
        <w:rPr>
          <w:w w:val="105"/>
        </w:rPr>
        <w:t>respectivos.</w:t>
      </w:r>
    </w:p>
    <w:p w:rsidR="00B33099" w:rsidRDefault="001F4808">
      <w:pPr>
        <w:pStyle w:val="BodyText"/>
        <w:spacing w:before="125" w:line="292" w:lineRule="auto"/>
        <w:ind w:left="263" w:right="1696" w:firstLine="566"/>
        <w:jc w:val="both"/>
      </w:pPr>
      <w:r>
        <w:rPr>
          <w:w w:val="105"/>
        </w:rPr>
        <w:t>Por otro lado, para 2014 solo el 2,5 % de las  entidades  había  priorizado  y</w:t>
      </w:r>
      <w:r>
        <w:rPr>
          <w:spacing w:val="52"/>
          <w:w w:val="105"/>
        </w:rPr>
        <w:t xml:space="preserve"> </w:t>
      </w:r>
      <w:r>
        <w:rPr>
          <w:w w:val="105"/>
        </w:rPr>
        <w:t>optimizado las cadenas de trámites, es decir, implementaron la interoperab</w:t>
      </w:r>
      <w:r>
        <w:rPr>
          <w:w w:val="105"/>
        </w:rPr>
        <w:t xml:space="preserve">ilidad para prestar un servicio al ciudadano </w:t>
      </w:r>
      <w:hyperlink w:anchor="_bookmark117" w:history="1">
        <w:r>
          <w:rPr>
            <w:w w:val="105"/>
          </w:rPr>
          <w:t>(Gráfico 8</w:t>
        </w:r>
      </w:hyperlink>
      <w:r>
        <w:rPr>
          <w:w w:val="105"/>
        </w:rPr>
        <w:t>). Lo anterior sugiere que, hasta el momento, las entidades conciben la interoperabilidad como el acceso a datos para la</w:t>
      </w:r>
      <w:r>
        <w:rPr>
          <w:spacing w:val="52"/>
          <w:w w:val="105"/>
        </w:rPr>
        <w:t xml:space="preserve"> </w:t>
      </w:r>
      <w:r>
        <w:rPr>
          <w:w w:val="105"/>
        </w:rPr>
        <w:t>gestión  institucional. Esto pone de presente el reto de implementar un enfoque de mayor impacto, orientado</w:t>
      </w:r>
      <w:r>
        <w:rPr>
          <w:spacing w:val="16"/>
          <w:w w:val="105"/>
        </w:rPr>
        <w:t xml:space="preserve"> </w:t>
      </w:r>
      <w:r>
        <w:rPr>
          <w:w w:val="105"/>
        </w:rPr>
        <w:t>a</w:t>
      </w:r>
      <w:r>
        <w:rPr>
          <w:spacing w:val="16"/>
          <w:w w:val="105"/>
        </w:rPr>
        <w:t xml:space="preserve"> </w:t>
      </w:r>
      <w:r>
        <w:rPr>
          <w:w w:val="105"/>
        </w:rPr>
        <w:t>la</w:t>
      </w:r>
      <w:r>
        <w:rPr>
          <w:spacing w:val="15"/>
          <w:w w:val="105"/>
        </w:rPr>
        <w:t xml:space="preserve"> </w:t>
      </w:r>
      <w:r>
        <w:rPr>
          <w:w w:val="105"/>
        </w:rPr>
        <w:t>generación</w:t>
      </w:r>
      <w:r>
        <w:rPr>
          <w:spacing w:val="17"/>
          <w:w w:val="105"/>
        </w:rPr>
        <w:t xml:space="preserve"> </w:t>
      </w:r>
      <w:r>
        <w:rPr>
          <w:w w:val="105"/>
        </w:rPr>
        <w:t>de</w:t>
      </w:r>
      <w:r>
        <w:rPr>
          <w:spacing w:val="15"/>
          <w:w w:val="105"/>
        </w:rPr>
        <w:t xml:space="preserve"> </w:t>
      </w:r>
      <w:r>
        <w:rPr>
          <w:w w:val="105"/>
        </w:rPr>
        <w:t>valor</w:t>
      </w:r>
      <w:r>
        <w:rPr>
          <w:spacing w:val="14"/>
          <w:w w:val="105"/>
        </w:rPr>
        <w:t xml:space="preserve"> </w:t>
      </w:r>
      <w:r>
        <w:rPr>
          <w:w w:val="105"/>
        </w:rPr>
        <w:t>me</w:t>
      </w:r>
      <w:r>
        <w:rPr>
          <w:w w:val="105"/>
        </w:rPr>
        <w:t>diante</w:t>
      </w:r>
      <w:r>
        <w:rPr>
          <w:spacing w:val="16"/>
          <w:w w:val="105"/>
        </w:rPr>
        <w:t xml:space="preserve"> </w:t>
      </w:r>
      <w:r>
        <w:rPr>
          <w:w w:val="105"/>
        </w:rPr>
        <w:t>la</w:t>
      </w:r>
      <w:r>
        <w:rPr>
          <w:spacing w:val="12"/>
          <w:w w:val="105"/>
        </w:rPr>
        <w:t xml:space="preserve"> </w:t>
      </w:r>
      <w:r>
        <w:rPr>
          <w:w w:val="105"/>
        </w:rPr>
        <w:t>optimización</w:t>
      </w:r>
      <w:r>
        <w:rPr>
          <w:spacing w:val="17"/>
          <w:w w:val="105"/>
        </w:rPr>
        <w:t xml:space="preserve"> </w:t>
      </w:r>
      <w:r>
        <w:rPr>
          <w:w w:val="105"/>
        </w:rPr>
        <w:t>de</w:t>
      </w:r>
      <w:r>
        <w:rPr>
          <w:spacing w:val="16"/>
          <w:w w:val="105"/>
        </w:rPr>
        <w:t xml:space="preserve"> </w:t>
      </w:r>
      <w:r>
        <w:rPr>
          <w:w w:val="105"/>
        </w:rPr>
        <w:t>los</w:t>
      </w:r>
      <w:r>
        <w:rPr>
          <w:spacing w:val="17"/>
          <w:w w:val="105"/>
        </w:rPr>
        <w:t xml:space="preserve"> </w:t>
      </w:r>
      <w:r>
        <w:rPr>
          <w:w w:val="105"/>
        </w:rPr>
        <w:t>trámites</w:t>
      </w:r>
      <w:r>
        <w:rPr>
          <w:spacing w:val="16"/>
          <w:w w:val="105"/>
        </w:rPr>
        <w:t xml:space="preserve"> </w:t>
      </w:r>
      <w:r>
        <w:rPr>
          <w:w w:val="105"/>
        </w:rPr>
        <w:t>públicos.</w:t>
      </w:r>
    </w:p>
    <w:p w:rsidR="00B33099" w:rsidRDefault="001F4808">
      <w:pPr>
        <w:pStyle w:val="Heading2"/>
        <w:spacing w:before="242" w:line="292" w:lineRule="auto"/>
        <w:ind w:left="4048" w:right="1708" w:hanging="3560"/>
      </w:pPr>
      <w:bookmarkStart w:id="140" w:name="_bookmark117"/>
      <w:bookmarkEnd w:id="140"/>
      <w:r>
        <w:rPr>
          <w:w w:val="110"/>
        </w:rPr>
        <w:t>Gráfico</w:t>
      </w:r>
      <w:r>
        <w:rPr>
          <w:spacing w:val="-26"/>
          <w:w w:val="110"/>
        </w:rPr>
        <w:t xml:space="preserve"> </w:t>
      </w:r>
      <w:r>
        <w:rPr>
          <w:w w:val="110"/>
        </w:rPr>
        <w:t>8.</w:t>
      </w:r>
      <w:r>
        <w:rPr>
          <w:spacing w:val="-26"/>
          <w:w w:val="110"/>
        </w:rPr>
        <w:t xml:space="preserve"> </w:t>
      </w:r>
      <w:r>
        <w:rPr>
          <w:w w:val="110"/>
        </w:rPr>
        <w:t>Avance</w:t>
      </w:r>
      <w:r>
        <w:rPr>
          <w:spacing w:val="-25"/>
          <w:w w:val="110"/>
        </w:rPr>
        <w:t xml:space="preserve"> </w:t>
      </w:r>
      <w:r>
        <w:rPr>
          <w:w w:val="110"/>
        </w:rPr>
        <w:t>en</w:t>
      </w:r>
      <w:r>
        <w:rPr>
          <w:spacing w:val="-26"/>
          <w:w w:val="110"/>
        </w:rPr>
        <w:t xml:space="preserve"> </w:t>
      </w:r>
      <w:r>
        <w:rPr>
          <w:w w:val="110"/>
        </w:rPr>
        <w:t>la</w:t>
      </w:r>
      <w:r>
        <w:rPr>
          <w:spacing w:val="-27"/>
          <w:w w:val="110"/>
        </w:rPr>
        <w:t xml:space="preserve"> </w:t>
      </w:r>
      <w:r>
        <w:rPr>
          <w:w w:val="110"/>
        </w:rPr>
        <w:t>implementación</w:t>
      </w:r>
      <w:r>
        <w:rPr>
          <w:spacing w:val="-28"/>
          <w:w w:val="110"/>
        </w:rPr>
        <w:t xml:space="preserve"> </w:t>
      </w:r>
      <w:r>
        <w:rPr>
          <w:w w:val="110"/>
        </w:rPr>
        <w:t>de</w:t>
      </w:r>
      <w:r>
        <w:rPr>
          <w:spacing w:val="-25"/>
          <w:w w:val="110"/>
        </w:rPr>
        <w:t xml:space="preserve"> </w:t>
      </w:r>
      <w:r>
        <w:rPr>
          <w:w w:val="110"/>
        </w:rPr>
        <w:t>cadenas</w:t>
      </w:r>
      <w:r>
        <w:rPr>
          <w:spacing w:val="-27"/>
          <w:w w:val="110"/>
        </w:rPr>
        <w:t xml:space="preserve"> </w:t>
      </w:r>
      <w:r>
        <w:rPr>
          <w:w w:val="110"/>
        </w:rPr>
        <w:t>de</w:t>
      </w:r>
      <w:r>
        <w:rPr>
          <w:spacing w:val="-27"/>
          <w:w w:val="110"/>
        </w:rPr>
        <w:t xml:space="preserve"> </w:t>
      </w:r>
      <w:r>
        <w:rPr>
          <w:w w:val="110"/>
        </w:rPr>
        <w:t>trámites</w:t>
      </w:r>
      <w:r>
        <w:rPr>
          <w:spacing w:val="-26"/>
          <w:w w:val="110"/>
        </w:rPr>
        <w:t xml:space="preserve"> </w:t>
      </w:r>
      <w:r>
        <w:rPr>
          <w:w w:val="110"/>
        </w:rPr>
        <w:t>por</w:t>
      </w:r>
      <w:r>
        <w:rPr>
          <w:spacing w:val="-26"/>
          <w:w w:val="110"/>
        </w:rPr>
        <w:t xml:space="preserve"> </w:t>
      </w:r>
      <w:r>
        <w:rPr>
          <w:w w:val="110"/>
        </w:rPr>
        <w:t>las entidades</w:t>
      </w:r>
    </w:p>
    <w:p w:rsidR="00B33099" w:rsidRDefault="00B33099">
      <w:pPr>
        <w:pStyle w:val="BodyText"/>
        <w:rPr>
          <w:rFonts w:ascii="Century Gothic"/>
          <w:b/>
          <w:sz w:val="21"/>
        </w:rPr>
      </w:pPr>
    </w:p>
    <w:p w:rsidR="00B33099" w:rsidRDefault="001F4808">
      <w:pPr>
        <w:spacing w:before="110"/>
        <w:ind w:left="7092"/>
        <w:rPr>
          <w:sz w:val="18"/>
        </w:rPr>
      </w:pPr>
      <w:r>
        <w:pict>
          <v:group id="_x0000_s1278" alt="" style="position:absolute;left:0;text-align:left;margin-left:102.3pt;margin-top:21.2pt;width:408.5pt;height:102.85pt;z-index:-251571200;mso-wrap-distance-left:0;mso-wrap-distance-right:0;mso-position-horizontal-relative:page" coordorigin="2046,424" coordsize="8170,2057">
            <v:line id="_x0000_s1279" alt="" style="position:absolute" from="2981,2433" to="3835,2433" strokecolor="#ed8545" strokeweight="4.05pt"/>
            <v:rect id="_x0000_s1280" alt="" style="position:absolute;left:5704;top:1350;width:852;height:1123" fillcolor="#ed8545" stroked="f"/>
            <v:rect id="_x0000_s1281" alt="" style="position:absolute;left:8426;top:424;width:855;height:2049" fillcolor="#ed8545" stroked="f"/>
            <v:line id="_x0000_s1282" alt="" style="position:absolute" from="2046,2473" to="10216,2473" strokecolor="#dadada"/>
            <v:shape id="_x0000_s1283" type="#_x0000_t202" alt="" style="position:absolute;left:5865;top:1026;width:550;height:234;mso-wrap-style:square;v-text-anchor:top" filled="f" stroked="f">
              <v:textbox inset="0,0,0,0">
                <w:txbxContent>
                  <w:p w:rsidR="00B33099" w:rsidRDefault="001F4808">
                    <w:pPr>
                      <w:spacing w:before="9"/>
                      <w:rPr>
                        <w:sz w:val="18"/>
                      </w:rPr>
                    </w:pPr>
                    <w:r>
                      <w:rPr>
                        <w:w w:val="120"/>
                        <w:sz w:val="18"/>
                      </w:rPr>
                      <w:t>34,5%</w:t>
                    </w:r>
                  </w:p>
                </w:txbxContent>
              </v:textbox>
            </v:shape>
            <v:shape id="_x0000_s1284" type="#_x0000_t202" alt="" style="position:absolute;left:3197;top:2066;width:439;height:234;mso-wrap-style:square;v-text-anchor:top" filled="f" stroked="f">
              <v:textbox inset="0,0,0,0">
                <w:txbxContent>
                  <w:p w:rsidR="00B33099" w:rsidRDefault="001F4808">
                    <w:pPr>
                      <w:spacing w:before="9"/>
                      <w:rPr>
                        <w:sz w:val="18"/>
                      </w:rPr>
                    </w:pPr>
                    <w:r>
                      <w:rPr>
                        <w:w w:val="120"/>
                        <w:sz w:val="18"/>
                      </w:rPr>
                      <w:t>2,5%</w:t>
                    </w:r>
                  </w:p>
                </w:txbxContent>
              </v:textbox>
            </v:shape>
            <w10:wrap type="topAndBottom" anchorx="page"/>
          </v:group>
        </w:pict>
      </w:r>
      <w:r>
        <w:rPr>
          <w:w w:val="115"/>
          <w:sz w:val="18"/>
        </w:rPr>
        <w:t>63%</w:t>
      </w:r>
    </w:p>
    <w:p w:rsidR="00B33099" w:rsidRDefault="00B33099">
      <w:pPr>
        <w:rPr>
          <w:sz w:val="18"/>
        </w:rPr>
        <w:sectPr w:rsidR="00B33099">
          <w:pgSz w:w="12240" w:h="15840"/>
          <w:pgMar w:top="1420" w:right="0" w:bottom="1020" w:left="1580" w:header="0" w:footer="838" w:gutter="0"/>
          <w:cols w:space="720"/>
        </w:sectPr>
      </w:pPr>
    </w:p>
    <w:p w:rsidR="00B33099" w:rsidRDefault="001F4808">
      <w:pPr>
        <w:tabs>
          <w:tab w:val="left" w:pos="3403"/>
        </w:tabs>
        <w:spacing w:before="92"/>
        <w:ind w:left="806"/>
        <w:rPr>
          <w:sz w:val="18"/>
        </w:rPr>
      </w:pPr>
      <w:r>
        <w:rPr>
          <w:w w:val="110"/>
          <w:sz w:val="18"/>
        </w:rPr>
        <w:t>Priorizadas</w:t>
      </w:r>
      <w:r>
        <w:rPr>
          <w:spacing w:val="2"/>
          <w:w w:val="110"/>
          <w:sz w:val="18"/>
        </w:rPr>
        <w:t xml:space="preserve"> </w:t>
      </w:r>
      <w:r>
        <w:rPr>
          <w:w w:val="110"/>
          <w:sz w:val="18"/>
        </w:rPr>
        <w:t>y</w:t>
      </w:r>
      <w:r>
        <w:rPr>
          <w:spacing w:val="5"/>
          <w:w w:val="110"/>
          <w:sz w:val="18"/>
        </w:rPr>
        <w:t xml:space="preserve"> </w:t>
      </w:r>
      <w:r>
        <w:rPr>
          <w:w w:val="110"/>
          <w:sz w:val="18"/>
        </w:rPr>
        <w:t>optimizadas</w:t>
      </w:r>
      <w:r>
        <w:rPr>
          <w:w w:val="110"/>
          <w:sz w:val="18"/>
        </w:rPr>
        <w:tab/>
        <w:t>Priorizadas y optimizadas</w:t>
      </w:r>
      <w:r>
        <w:rPr>
          <w:spacing w:val="-1"/>
          <w:w w:val="110"/>
          <w:sz w:val="18"/>
        </w:rPr>
        <w:t xml:space="preserve"> </w:t>
      </w:r>
      <w:r>
        <w:rPr>
          <w:w w:val="110"/>
          <w:sz w:val="18"/>
        </w:rPr>
        <w:t>de</w:t>
      </w:r>
    </w:p>
    <w:p w:rsidR="00B33099" w:rsidRDefault="001F4808">
      <w:pPr>
        <w:spacing w:before="14"/>
        <w:ind w:left="3953"/>
        <w:rPr>
          <w:sz w:val="18"/>
        </w:rPr>
      </w:pPr>
      <w:r>
        <w:rPr>
          <w:w w:val="110"/>
          <w:sz w:val="18"/>
        </w:rPr>
        <w:t>manera parcial</w:t>
      </w:r>
    </w:p>
    <w:p w:rsidR="00B33099" w:rsidRDefault="001F4808">
      <w:pPr>
        <w:spacing w:before="92"/>
        <w:ind w:left="260"/>
        <w:rPr>
          <w:sz w:val="18"/>
        </w:rPr>
      </w:pPr>
      <w:r>
        <w:br w:type="column"/>
      </w:r>
      <w:r>
        <w:rPr>
          <w:w w:val="110"/>
          <w:sz w:val="18"/>
        </w:rPr>
        <w:t>No analiza, prioriza ni optimiza</w:t>
      </w:r>
    </w:p>
    <w:p w:rsidR="00B33099" w:rsidRDefault="00B33099">
      <w:pPr>
        <w:rPr>
          <w:sz w:val="18"/>
        </w:rPr>
        <w:sectPr w:rsidR="00B33099">
          <w:type w:val="continuous"/>
          <w:pgSz w:w="12240" w:h="15840"/>
          <w:pgMar w:top="1500" w:right="0" w:bottom="280" w:left="1580" w:header="720" w:footer="720" w:gutter="0"/>
          <w:cols w:num="2" w:space="720" w:equalWidth="0">
            <w:col w:w="5698" w:space="40"/>
            <w:col w:w="4922"/>
          </w:cols>
        </w:sectPr>
      </w:pPr>
    </w:p>
    <w:p w:rsidR="00B33099" w:rsidRDefault="00B33099">
      <w:pPr>
        <w:pStyle w:val="BodyText"/>
        <w:spacing w:before="2"/>
        <w:rPr>
          <w:sz w:val="16"/>
        </w:rPr>
      </w:pPr>
    </w:p>
    <w:p w:rsidR="00B33099" w:rsidRDefault="001F4808">
      <w:pPr>
        <w:spacing w:before="110"/>
        <w:ind w:left="263"/>
        <w:rPr>
          <w:sz w:val="18"/>
        </w:rPr>
      </w:pPr>
      <w:r>
        <w:rPr>
          <w:w w:val="110"/>
          <w:sz w:val="18"/>
        </w:rPr>
        <w:t>Fuente: DNP con datos del Ministerio de Tecnologías de la Información y las Comunicaciones (2015).</w:t>
      </w:r>
    </w:p>
    <w:p w:rsidR="00B33099" w:rsidRDefault="00B33099">
      <w:pPr>
        <w:pStyle w:val="BodyText"/>
        <w:spacing w:before="11"/>
        <w:rPr>
          <w:sz w:val="20"/>
        </w:rPr>
      </w:pPr>
    </w:p>
    <w:p w:rsidR="00B33099" w:rsidRDefault="001F4808">
      <w:pPr>
        <w:pStyle w:val="BodyText"/>
        <w:spacing w:before="1" w:line="292" w:lineRule="auto"/>
        <w:ind w:left="262" w:right="1696" w:firstLine="566"/>
        <w:jc w:val="both"/>
      </w:pPr>
      <w:r>
        <w:rPr>
          <w:w w:val="110"/>
        </w:rPr>
        <w:t>La plataforma de interoperabilidad del Estado (PDI) es un mecanismo que busca estandarizar los fluj</w:t>
      </w:r>
      <w:r>
        <w:rPr>
          <w:w w:val="110"/>
        </w:rPr>
        <w:t>os de datos entre entidades, garantizando la calidad, la trazabilidad</w:t>
      </w:r>
      <w:r>
        <w:rPr>
          <w:spacing w:val="-39"/>
          <w:w w:val="110"/>
        </w:rPr>
        <w:t xml:space="preserve"> </w:t>
      </w:r>
      <w:r>
        <w:rPr>
          <w:w w:val="110"/>
        </w:rPr>
        <w:t>y el</w:t>
      </w:r>
      <w:r>
        <w:rPr>
          <w:spacing w:val="-28"/>
          <w:w w:val="110"/>
        </w:rPr>
        <w:t xml:space="preserve"> </w:t>
      </w:r>
      <w:r>
        <w:rPr>
          <w:w w:val="110"/>
        </w:rPr>
        <w:t>uso.</w:t>
      </w:r>
      <w:r>
        <w:rPr>
          <w:spacing w:val="-27"/>
          <w:w w:val="110"/>
        </w:rPr>
        <w:t xml:space="preserve"> </w:t>
      </w:r>
      <w:r>
        <w:rPr>
          <w:w w:val="110"/>
        </w:rPr>
        <w:t>A</w:t>
      </w:r>
      <w:r>
        <w:rPr>
          <w:spacing w:val="-28"/>
          <w:w w:val="110"/>
        </w:rPr>
        <w:t xml:space="preserve"> </w:t>
      </w:r>
      <w:r>
        <w:rPr>
          <w:w w:val="110"/>
        </w:rPr>
        <w:t>pesar</w:t>
      </w:r>
      <w:r>
        <w:rPr>
          <w:spacing w:val="-27"/>
          <w:w w:val="110"/>
        </w:rPr>
        <w:t xml:space="preserve"> </w:t>
      </w:r>
      <w:r>
        <w:rPr>
          <w:w w:val="110"/>
        </w:rPr>
        <w:t>de</w:t>
      </w:r>
      <w:r>
        <w:rPr>
          <w:spacing w:val="-26"/>
          <w:w w:val="110"/>
        </w:rPr>
        <w:t xml:space="preserve"> </w:t>
      </w:r>
      <w:r>
        <w:rPr>
          <w:w w:val="110"/>
        </w:rPr>
        <w:t>los</w:t>
      </w:r>
      <w:r>
        <w:rPr>
          <w:spacing w:val="-27"/>
          <w:w w:val="110"/>
        </w:rPr>
        <w:t xml:space="preserve"> </w:t>
      </w:r>
      <w:r>
        <w:rPr>
          <w:w w:val="110"/>
        </w:rPr>
        <w:t>esfuerzos</w:t>
      </w:r>
      <w:r>
        <w:rPr>
          <w:spacing w:val="-26"/>
          <w:w w:val="110"/>
        </w:rPr>
        <w:t xml:space="preserve"> </w:t>
      </w:r>
      <w:r>
        <w:rPr>
          <w:w w:val="110"/>
        </w:rPr>
        <w:t>para</w:t>
      </w:r>
      <w:r>
        <w:rPr>
          <w:spacing w:val="-28"/>
          <w:w w:val="110"/>
        </w:rPr>
        <w:t xml:space="preserve"> </w:t>
      </w:r>
      <w:r>
        <w:rPr>
          <w:w w:val="110"/>
        </w:rPr>
        <w:t>proveer</w:t>
      </w:r>
      <w:r>
        <w:rPr>
          <w:spacing w:val="-26"/>
          <w:w w:val="110"/>
        </w:rPr>
        <w:t xml:space="preserve"> </w:t>
      </w:r>
      <w:r>
        <w:rPr>
          <w:w w:val="110"/>
        </w:rPr>
        <w:t>este</w:t>
      </w:r>
      <w:r>
        <w:rPr>
          <w:spacing w:val="-27"/>
          <w:w w:val="110"/>
        </w:rPr>
        <w:t xml:space="preserve"> </w:t>
      </w:r>
      <w:r>
        <w:rPr>
          <w:w w:val="110"/>
        </w:rPr>
        <w:t>mecanismo</w:t>
      </w:r>
      <w:r>
        <w:rPr>
          <w:spacing w:val="-26"/>
          <w:w w:val="110"/>
        </w:rPr>
        <w:t xml:space="preserve"> </w:t>
      </w:r>
      <w:r>
        <w:rPr>
          <w:w w:val="110"/>
        </w:rPr>
        <w:t>y</w:t>
      </w:r>
      <w:r>
        <w:rPr>
          <w:spacing w:val="-27"/>
          <w:w w:val="110"/>
        </w:rPr>
        <w:t xml:space="preserve"> </w:t>
      </w:r>
      <w:r>
        <w:rPr>
          <w:w w:val="110"/>
        </w:rPr>
        <w:t>facilitar</w:t>
      </w:r>
      <w:r>
        <w:rPr>
          <w:spacing w:val="-27"/>
          <w:w w:val="110"/>
        </w:rPr>
        <w:t xml:space="preserve"> </w:t>
      </w:r>
      <w:r>
        <w:rPr>
          <w:w w:val="110"/>
        </w:rPr>
        <w:t>la</w:t>
      </w:r>
      <w:r>
        <w:rPr>
          <w:spacing w:val="-27"/>
          <w:w w:val="110"/>
        </w:rPr>
        <w:t xml:space="preserve"> </w:t>
      </w:r>
      <w:r>
        <w:rPr>
          <w:w w:val="110"/>
        </w:rPr>
        <w:t>interoperabilidad, en 2015 la PDI</w:t>
      </w:r>
      <w:hyperlink w:anchor="_bookmark119" w:history="1">
        <w:r>
          <w:rPr>
            <w:w w:val="110"/>
            <w:position w:val="8"/>
            <w:sz w:val="13"/>
          </w:rPr>
          <w:t>81</w:t>
        </w:r>
      </w:hyperlink>
      <w:r>
        <w:rPr>
          <w:w w:val="110"/>
          <w:position w:val="8"/>
          <w:sz w:val="13"/>
        </w:rPr>
        <w:t xml:space="preserve"> </w:t>
      </w:r>
      <w:r>
        <w:rPr>
          <w:w w:val="110"/>
        </w:rPr>
        <w:t>fue utilizada para suministrar o consumi</w:t>
      </w:r>
      <w:r>
        <w:rPr>
          <w:w w:val="110"/>
        </w:rPr>
        <w:t>r información por el 44 % de las entidades públicas del orden nacional, el 50 % no empleó la PDI y el 6 % no respondió la pregunta</w:t>
      </w:r>
      <w:r>
        <w:rPr>
          <w:spacing w:val="-7"/>
          <w:w w:val="110"/>
        </w:rPr>
        <w:t xml:space="preserve"> </w:t>
      </w:r>
      <w:r>
        <w:rPr>
          <w:w w:val="110"/>
        </w:rPr>
        <w:t>(Ministerio</w:t>
      </w:r>
      <w:r>
        <w:rPr>
          <w:spacing w:val="-5"/>
          <w:w w:val="110"/>
        </w:rPr>
        <w:t xml:space="preserve"> </w:t>
      </w:r>
      <w:r>
        <w:rPr>
          <w:w w:val="110"/>
        </w:rPr>
        <w:t>de</w:t>
      </w:r>
      <w:r>
        <w:rPr>
          <w:spacing w:val="-5"/>
          <w:w w:val="110"/>
        </w:rPr>
        <w:t xml:space="preserve"> </w:t>
      </w:r>
      <w:r>
        <w:rPr>
          <w:w w:val="110"/>
        </w:rPr>
        <w:t>Tecnologías</w:t>
      </w:r>
      <w:r>
        <w:rPr>
          <w:spacing w:val="-5"/>
          <w:w w:val="110"/>
        </w:rPr>
        <w:t xml:space="preserve"> </w:t>
      </w:r>
      <w:r>
        <w:rPr>
          <w:w w:val="110"/>
        </w:rPr>
        <w:t>de</w:t>
      </w:r>
      <w:r>
        <w:rPr>
          <w:spacing w:val="-6"/>
          <w:w w:val="110"/>
        </w:rPr>
        <w:t xml:space="preserve"> </w:t>
      </w:r>
      <w:r>
        <w:rPr>
          <w:w w:val="110"/>
        </w:rPr>
        <w:t>la</w:t>
      </w:r>
      <w:r>
        <w:rPr>
          <w:spacing w:val="-6"/>
          <w:w w:val="110"/>
        </w:rPr>
        <w:t xml:space="preserve"> </w:t>
      </w:r>
      <w:r>
        <w:rPr>
          <w:w w:val="110"/>
        </w:rPr>
        <w:t>Información</w:t>
      </w:r>
      <w:r>
        <w:rPr>
          <w:spacing w:val="-5"/>
          <w:w w:val="110"/>
        </w:rPr>
        <w:t xml:space="preserve"> </w:t>
      </w:r>
      <w:r>
        <w:rPr>
          <w:w w:val="110"/>
        </w:rPr>
        <w:t>y</w:t>
      </w:r>
      <w:r>
        <w:rPr>
          <w:spacing w:val="-6"/>
          <w:w w:val="110"/>
        </w:rPr>
        <w:t xml:space="preserve"> </w:t>
      </w:r>
      <w:r>
        <w:rPr>
          <w:w w:val="110"/>
        </w:rPr>
        <w:t>las</w:t>
      </w:r>
      <w:r>
        <w:rPr>
          <w:spacing w:val="-6"/>
          <w:w w:val="110"/>
        </w:rPr>
        <w:t xml:space="preserve"> </w:t>
      </w:r>
      <w:r>
        <w:rPr>
          <w:w w:val="110"/>
        </w:rPr>
        <w:t>Comunicaciones,</w:t>
      </w:r>
      <w:r>
        <w:rPr>
          <w:spacing w:val="-6"/>
          <w:w w:val="110"/>
        </w:rPr>
        <w:t xml:space="preserve"> </w:t>
      </w:r>
      <w:r>
        <w:rPr>
          <w:w w:val="110"/>
        </w:rPr>
        <w:t>2016).</w:t>
      </w:r>
      <w:r>
        <w:rPr>
          <w:spacing w:val="-7"/>
          <w:w w:val="110"/>
        </w:rPr>
        <w:t xml:space="preserve"> </w:t>
      </w:r>
      <w:r>
        <w:rPr>
          <w:w w:val="110"/>
        </w:rPr>
        <w:t>En</w:t>
      </w:r>
      <w:r>
        <w:rPr>
          <w:spacing w:val="-5"/>
          <w:w w:val="110"/>
        </w:rPr>
        <w:t xml:space="preserve"> </w:t>
      </w:r>
      <w:r>
        <w:rPr>
          <w:w w:val="110"/>
        </w:rPr>
        <w:t>la vigencia</w:t>
      </w:r>
      <w:r>
        <w:rPr>
          <w:spacing w:val="20"/>
          <w:w w:val="110"/>
        </w:rPr>
        <w:t xml:space="preserve"> </w:t>
      </w:r>
      <w:r>
        <w:rPr>
          <w:w w:val="110"/>
        </w:rPr>
        <w:t>2016,</w:t>
      </w:r>
      <w:r>
        <w:rPr>
          <w:spacing w:val="20"/>
          <w:w w:val="110"/>
        </w:rPr>
        <w:t xml:space="preserve"> </w:t>
      </w:r>
      <w:r>
        <w:rPr>
          <w:w w:val="110"/>
        </w:rPr>
        <w:t>se</w:t>
      </w:r>
      <w:r>
        <w:rPr>
          <w:spacing w:val="23"/>
          <w:w w:val="110"/>
        </w:rPr>
        <w:t xml:space="preserve"> </w:t>
      </w:r>
      <w:r>
        <w:rPr>
          <w:w w:val="110"/>
        </w:rPr>
        <w:t>identificó</w:t>
      </w:r>
      <w:r>
        <w:rPr>
          <w:spacing w:val="23"/>
          <w:w w:val="110"/>
        </w:rPr>
        <w:t xml:space="preserve"> </w:t>
      </w:r>
      <w:r>
        <w:rPr>
          <w:w w:val="110"/>
        </w:rPr>
        <w:t>que</w:t>
      </w:r>
      <w:r>
        <w:rPr>
          <w:spacing w:val="21"/>
          <w:w w:val="110"/>
        </w:rPr>
        <w:t xml:space="preserve"> </w:t>
      </w:r>
      <w:r>
        <w:rPr>
          <w:w w:val="110"/>
        </w:rPr>
        <w:t>el</w:t>
      </w:r>
      <w:r>
        <w:rPr>
          <w:spacing w:val="20"/>
          <w:w w:val="110"/>
        </w:rPr>
        <w:t xml:space="preserve"> </w:t>
      </w:r>
      <w:r>
        <w:rPr>
          <w:w w:val="110"/>
        </w:rPr>
        <w:t>57</w:t>
      </w:r>
      <w:r>
        <w:rPr>
          <w:spacing w:val="23"/>
          <w:w w:val="110"/>
        </w:rPr>
        <w:t xml:space="preserve"> </w:t>
      </w:r>
      <w:r>
        <w:rPr>
          <w:w w:val="110"/>
        </w:rPr>
        <w:t>%</w:t>
      </w:r>
      <w:r>
        <w:rPr>
          <w:spacing w:val="22"/>
          <w:w w:val="110"/>
        </w:rPr>
        <w:t xml:space="preserve"> </w:t>
      </w:r>
      <w:r>
        <w:rPr>
          <w:w w:val="110"/>
        </w:rPr>
        <w:t>de</w:t>
      </w:r>
      <w:r>
        <w:rPr>
          <w:spacing w:val="20"/>
          <w:w w:val="110"/>
        </w:rPr>
        <w:t xml:space="preserve"> </w:t>
      </w:r>
      <w:r>
        <w:rPr>
          <w:w w:val="110"/>
        </w:rPr>
        <w:t>las</w:t>
      </w:r>
      <w:r>
        <w:rPr>
          <w:spacing w:val="22"/>
          <w:w w:val="110"/>
        </w:rPr>
        <w:t xml:space="preserve"> </w:t>
      </w:r>
      <w:r>
        <w:rPr>
          <w:w w:val="110"/>
        </w:rPr>
        <w:t>entidades</w:t>
      </w:r>
      <w:r>
        <w:rPr>
          <w:spacing w:val="21"/>
          <w:w w:val="110"/>
        </w:rPr>
        <w:t xml:space="preserve"> </w:t>
      </w:r>
      <w:r>
        <w:rPr>
          <w:w w:val="110"/>
        </w:rPr>
        <w:t>había</w:t>
      </w:r>
      <w:r>
        <w:rPr>
          <w:spacing w:val="21"/>
          <w:w w:val="110"/>
        </w:rPr>
        <w:t xml:space="preserve"> </w:t>
      </w:r>
      <w:r>
        <w:rPr>
          <w:w w:val="110"/>
        </w:rPr>
        <w:t>expuesto</w:t>
      </w:r>
      <w:r>
        <w:rPr>
          <w:spacing w:val="23"/>
          <w:w w:val="110"/>
        </w:rPr>
        <w:t xml:space="preserve"> </w:t>
      </w:r>
      <w:r>
        <w:rPr>
          <w:w w:val="110"/>
        </w:rPr>
        <w:t>o</w:t>
      </w:r>
      <w:r>
        <w:rPr>
          <w:spacing w:val="20"/>
          <w:w w:val="110"/>
        </w:rPr>
        <w:t xml:space="preserve"> </w:t>
      </w:r>
      <w:r>
        <w:rPr>
          <w:w w:val="110"/>
        </w:rPr>
        <w:t>consumido</w:t>
      </w:r>
    </w:p>
    <w:p w:rsidR="00B33099" w:rsidRDefault="001F4808">
      <w:pPr>
        <w:pStyle w:val="BodyText"/>
        <w:rPr>
          <w:sz w:val="15"/>
        </w:rPr>
      </w:pPr>
      <w:r>
        <w:pict>
          <v:line id="_x0000_s1277" alt="" style="position:absolute;z-index:-251570176;mso-wrap-edited:f;mso-width-percent:0;mso-height-percent:0;mso-wrap-distance-left:0;mso-wrap-distance-right:0;mso-position-horizontal-relative:page;mso-width-percent:0;mso-height-percent:0" from="92.15pt,11.35pt" to="236.15pt,11.35pt" strokeweight=".48pt">
            <w10:wrap type="topAndBottom" anchorx="page"/>
          </v:line>
        </w:pict>
      </w:r>
    </w:p>
    <w:p w:rsidR="00B33099" w:rsidRDefault="001F4808">
      <w:pPr>
        <w:spacing w:before="82" w:line="254" w:lineRule="auto"/>
        <w:ind w:left="263" w:right="1698" w:firstLine="141"/>
        <w:jc w:val="both"/>
        <w:rPr>
          <w:sz w:val="18"/>
        </w:rPr>
      </w:pPr>
      <w:bookmarkStart w:id="141" w:name="_bookmark118"/>
      <w:bookmarkEnd w:id="141"/>
      <w:r>
        <w:rPr>
          <w:w w:val="105"/>
          <w:position w:val="6"/>
          <w:sz w:val="11"/>
        </w:rPr>
        <w:t xml:space="preserve">80  </w:t>
      </w:r>
      <w:r>
        <w:rPr>
          <w:w w:val="105"/>
          <w:sz w:val="18"/>
        </w:rPr>
        <w:t>El artículo 14 de la Ley 962 de 2005 modifica el artículo 16 del Decreto Ley 2150 de 1995 y define que       “(…) cuando una entidad pública requiera información de otra entidad de la Administración Pública, e</w:t>
      </w:r>
      <w:r>
        <w:rPr>
          <w:w w:val="105"/>
          <w:sz w:val="18"/>
        </w:rPr>
        <w:t>sta dará prioridad a la atención de dichas peticiones (…) para lo cual deben proceder a establecer sistemas telemáticos compatibles</w:t>
      </w:r>
      <w:r>
        <w:rPr>
          <w:spacing w:val="7"/>
          <w:w w:val="105"/>
          <w:sz w:val="18"/>
        </w:rPr>
        <w:t xml:space="preserve"> </w:t>
      </w:r>
      <w:r>
        <w:rPr>
          <w:w w:val="105"/>
          <w:sz w:val="18"/>
        </w:rPr>
        <w:t>que</w:t>
      </w:r>
      <w:r>
        <w:rPr>
          <w:spacing w:val="8"/>
          <w:w w:val="105"/>
          <w:sz w:val="18"/>
        </w:rPr>
        <w:t xml:space="preserve"> </w:t>
      </w:r>
      <w:r>
        <w:rPr>
          <w:w w:val="105"/>
          <w:sz w:val="18"/>
        </w:rPr>
        <w:t>permitan</w:t>
      </w:r>
      <w:r>
        <w:rPr>
          <w:spacing w:val="9"/>
          <w:w w:val="105"/>
          <w:sz w:val="18"/>
        </w:rPr>
        <w:t xml:space="preserve"> </w:t>
      </w:r>
      <w:r>
        <w:rPr>
          <w:w w:val="105"/>
          <w:sz w:val="18"/>
        </w:rPr>
        <w:t>integrar</w:t>
      </w:r>
      <w:r>
        <w:rPr>
          <w:spacing w:val="7"/>
          <w:w w:val="105"/>
          <w:sz w:val="18"/>
        </w:rPr>
        <w:t xml:space="preserve"> </w:t>
      </w:r>
      <w:r>
        <w:rPr>
          <w:w w:val="105"/>
          <w:sz w:val="18"/>
        </w:rPr>
        <w:t>y</w:t>
      </w:r>
      <w:r>
        <w:rPr>
          <w:spacing w:val="7"/>
          <w:w w:val="105"/>
          <w:sz w:val="18"/>
        </w:rPr>
        <w:t xml:space="preserve"> </w:t>
      </w:r>
      <w:r>
        <w:rPr>
          <w:w w:val="105"/>
          <w:sz w:val="18"/>
        </w:rPr>
        <w:t>compartir</w:t>
      </w:r>
      <w:r>
        <w:rPr>
          <w:spacing w:val="8"/>
          <w:w w:val="105"/>
          <w:sz w:val="18"/>
        </w:rPr>
        <w:t xml:space="preserve"> </w:t>
      </w:r>
      <w:r>
        <w:rPr>
          <w:w w:val="105"/>
          <w:sz w:val="18"/>
        </w:rPr>
        <w:t>información</w:t>
      </w:r>
      <w:r>
        <w:rPr>
          <w:spacing w:val="9"/>
          <w:w w:val="105"/>
          <w:sz w:val="18"/>
        </w:rPr>
        <w:t xml:space="preserve"> </w:t>
      </w:r>
      <w:r>
        <w:rPr>
          <w:w w:val="105"/>
          <w:sz w:val="18"/>
        </w:rPr>
        <w:t>de</w:t>
      </w:r>
      <w:r>
        <w:rPr>
          <w:spacing w:val="7"/>
          <w:w w:val="105"/>
          <w:sz w:val="18"/>
        </w:rPr>
        <w:t xml:space="preserve"> </w:t>
      </w:r>
      <w:r>
        <w:rPr>
          <w:w w:val="105"/>
          <w:sz w:val="18"/>
        </w:rPr>
        <w:t>uso</w:t>
      </w:r>
      <w:r>
        <w:rPr>
          <w:spacing w:val="8"/>
          <w:w w:val="105"/>
          <w:sz w:val="18"/>
        </w:rPr>
        <w:t xml:space="preserve"> </w:t>
      </w:r>
      <w:r>
        <w:rPr>
          <w:w w:val="105"/>
          <w:sz w:val="18"/>
        </w:rPr>
        <w:t>frecuente</w:t>
      </w:r>
      <w:r>
        <w:rPr>
          <w:spacing w:val="8"/>
          <w:w w:val="105"/>
          <w:sz w:val="18"/>
        </w:rPr>
        <w:t xml:space="preserve"> </w:t>
      </w:r>
      <w:r>
        <w:rPr>
          <w:w w:val="105"/>
          <w:sz w:val="18"/>
        </w:rPr>
        <w:t>por</w:t>
      </w:r>
      <w:r>
        <w:rPr>
          <w:spacing w:val="7"/>
          <w:w w:val="105"/>
          <w:sz w:val="18"/>
        </w:rPr>
        <w:t xml:space="preserve"> </w:t>
      </w:r>
      <w:r>
        <w:rPr>
          <w:w w:val="105"/>
          <w:sz w:val="18"/>
        </w:rPr>
        <w:t>otras</w:t>
      </w:r>
      <w:r>
        <w:rPr>
          <w:spacing w:val="8"/>
          <w:w w:val="105"/>
          <w:sz w:val="18"/>
        </w:rPr>
        <w:t xml:space="preserve"> </w:t>
      </w:r>
      <w:r>
        <w:rPr>
          <w:w w:val="105"/>
          <w:sz w:val="18"/>
        </w:rPr>
        <w:t>autoridades".</w:t>
      </w:r>
    </w:p>
    <w:p w:rsidR="00B33099" w:rsidRDefault="001F4808">
      <w:pPr>
        <w:spacing w:before="65"/>
        <w:ind w:left="404"/>
        <w:jc w:val="both"/>
        <w:rPr>
          <w:sz w:val="18"/>
        </w:rPr>
      </w:pPr>
      <w:bookmarkStart w:id="142" w:name="_bookmark119"/>
      <w:bookmarkEnd w:id="142"/>
      <w:r>
        <w:rPr>
          <w:spacing w:val="-1"/>
          <w:w w:val="121"/>
          <w:position w:val="6"/>
          <w:sz w:val="11"/>
        </w:rPr>
        <w:t>8</w:t>
      </w:r>
      <w:r>
        <w:rPr>
          <w:w w:val="121"/>
          <w:position w:val="6"/>
          <w:sz w:val="11"/>
        </w:rPr>
        <w:t>1</w:t>
      </w:r>
      <w:r>
        <w:rPr>
          <w:position w:val="6"/>
          <w:sz w:val="11"/>
        </w:rPr>
        <w:t xml:space="preserve"> </w:t>
      </w:r>
      <w:r>
        <w:rPr>
          <w:spacing w:val="4"/>
          <w:position w:val="6"/>
          <w:sz w:val="11"/>
        </w:rPr>
        <w:t xml:space="preserve"> </w:t>
      </w:r>
      <w:r>
        <w:rPr>
          <w:spacing w:val="-1"/>
          <w:w w:val="104"/>
          <w:sz w:val="18"/>
        </w:rPr>
        <w:t>E</w:t>
      </w:r>
      <w:r>
        <w:rPr>
          <w:w w:val="104"/>
          <w:sz w:val="18"/>
        </w:rPr>
        <w:t>n</w:t>
      </w:r>
      <w:r>
        <w:rPr>
          <w:w w:val="115"/>
          <w:sz w:val="18"/>
        </w:rPr>
        <w:t>:</w:t>
      </w:r>
      <w:r>
        <w:rPr>
          <w:spacing w:val="14"/>
          <w:sz w:val="18"/>
        </w:rPr>
        <w:t xml:space="preserve"> </w:t>
      </w:r>
      <w:hyperlink r:id="rId22">
        <w:r>
          <w:rPr>
            <w:color w:val="0000FF"/>
            <w:sz w:val="18"/>
            <w:u w:val="single" w:color="0000FF"/>
          </w:rPr>
          <w:t>h</w:t>
        </w:r>
        <w:r>
          <w:rPr>
            <w:color w:val="0000FF"/>
            <w:w w:val="88"/>
            <w:sz w:val="18"/>
            <w:u w:val="single" w:color="0000FF"/>
          </w:rPr>
          <w:t>tt</w:t>
        </w:r>
        <w:r>
          <w:rPr>
            <w:color w:val="0000FF"/>
            <w:spacing w:val="-1"/>
            <w:w w:val="88"/>
            <w:sz w:val="18"/>
            <w:u w:val="single" w:color="0000FF"/>
          </w:rPr>
          <w:t>p</w:t>
        </w:r>
        <w:r>
          <w:rPr>
            <w:color w:val="0000FF"/>
            <w:spacing w:val="-1"/>
            <w:w w:val="115"/>
            <w:sz w:val="18"/>
            <w:u w:val="single" w:color="0000FF"/>
          </w:rPr>
          <w:t>:</w:t>
        </w:r>
        <w:r>
          <w:rPr>
            <w:color w:val="0000FF"/>
            <w:w w:val="147"/>
            <w:sz w:val="18"/>
            <w:u w:val="single" w:color="0000FF"/>
          </w:rPr>
          <w:t>//</w:t>
        </w:r>
        <w:r>
          <w:rPr>
            <w:color w:val="0000FF"/>
            <w:w w:val="107"/>
            <w:sz w:val="18"/>
            <w:u w:val="single" w:color="0000FF"/>
          </w:rPr>
          <w:t>www</w:t>
        </w:r>
        <w:r>
          <w:rPr>
            <w:color w:val="0000FF"/>
            <w:spacing w:val="-1"/>
            <w:w w:val="107"/>
            <w:sz w:val="18"/>
            <w:u w:val="single" w:color="0000FF"/>
          </w:rPr>
          <w:t>.</w:t>
        </w:r>
        <w:r>
          <w:rPr>
            <w:color w:val="0000FF"/>
            <w:w w:val="96"/>
            <w:sz w:val="18"/>
            <w:u w:val="single" w:color="0000FF"/>
          </w:rPr>
          <w:t>m</w:t>
        </w:r>
        <w:r>
          <w:rPr>
            <w:color w:val="0000FF"/>
            <w:spacing w:val="-2"/>
            <w:w w:val="114"/>
            <w:sz w:val="18"/>
            <w:u w:val="single" w:color="0000FF"/>
          </w:rPr>
          <w:t>i</w:t>
        </w:r>
        <w:r>
          <w:rPr>
            <w:color w:val="0000FF"/>
            <w:sz w:val="18"/>
            <w:u w:val="single" w:color="0000FF"/>
          </w:rPr>
          <w:t>n</w:t>
        </w:r>
        <w:r>
          <w:rPr>
            <w:color w:val="0000FF"/>
            <w:w w:val="88"/>
            <w:sz w:val="18"/>
            <w:u w:val="single" w:color="0000FF"/>
          </w:rPr>
          <w:t>ti</w:t>
        </w:r>
        <w:r>
          <w:rPr>
            <w:color w:val="0000FF"/>
            <w:w w:val="112"/>
            <w:sz w:val="18"/>
            <w:u w:val="single" w:color="0000FF"/>
          </w:rPr>
          <w:t>c</w:t>
        </w:r>
        <w:r>
          <w:rPr>
            <w:color w:val="0000FF"/>
            <w:spacing w:val="-3"/>
            <w:w w:val="122"/>
            <w:sz w:val="18"/>
            <w:u w:val="single" w:color="0000FF"/>
          </w:rPr>
          <w:t>.</w:t>
        </w:r>
        <w:r>
          <w:rPr>
            <w:color w:val="0000FF"/>
            <w:spacing w:val="1"/>
            <w:w w:val="123"/>
            <w:sz w:val="18"/>
            <w:u w:val="single" w:color="0000FF"/>
          </w:rPr>
          <w:t>g</w:t>
        </w:r>
        <w:r>
          <w:rPr>
            <w:color w:val="0000FF"/>
            <w:spacing w:val="-1"/>
            <w:w w:val="106"/>
            <w:sz w:val="18"/>
            <w:u w:val="single" w:color="0000FF"/>
          </w:rPr>
          <w:t>o</w:t>
        </w:r>
        <w:r>
          <w:rPr>
            <w:color w:val="0000FF"/>
            <w:w w:val="102"/>
            <w:sz w:val="18"/>
            <w:u w:val="single" w:color="0000FF"/>
          </w:rPr>
          <w:t>v</w:t>
        </w:r>
        <w:r>
          <w:rPr>
            <w:color w:val="0000FF"/>
            <w:spacing w:val="-1"/>
            <w:w w:val="122"/>
            <w:sz w:val="18"/>
            <w:u w:val="single" w:color="0000FF"/>
          </w:rPr>
          <w:t>.</w:t>
        </w:r>
        <w:r>
          <w:rPr>
            <w:color w:val="0000FF"/>
            <w:w w:val="112"/>
            <w:sz w:val="18"/>
            <w:u w:val="single" w:color="0000FF"/>
          </w:rPr>
          <w:t>c</w:t>
        </w:r>
        <w:r>
          <w:rPr>
            <w:color w:val="0000FF"/>
            <w:spacing w:val="-3"/>
            <w:w w:val="106"/>
            <w:sz w:val="18"/>
            <w:u w:val="single" w:color="0000FF"/>
          </w:rPr>
          <w:t>o</w:t>
        </w:r>
        <w:r>
          <w:rPr>
            <w:color w:val="0000FF"/>
            <w:w w:val="147"/>
            <w:sz w:val="18"/>
            <w:u w:val="single" w:color="0000FF"/>
          </w:rPr>
          <w:t>/</w:t>
        </w:r>
        <w:r>
          <w:rPr>
            <w:color w:val="0000FF"/>
            <w:spacing w:val="1"/>
            <w:w w:val="123"/>
            <w:sz w:val="18"/>
            <w:u w:val="single" w:color="0000FF"/>
          </w:rPr>
          <w:t>g</w:t>
        </w:r>
        <w:r>
          <w:rPr>
            <w:color w:val="0000FF"/>
            <w:w w:val="104"/>
            <w:sz w:val="18"/>
            <w:u w:val="single" w:color="0000FF"/>
          </w:rPr>
          <w:t>e</w:t>
        </w:r>
        <w:r>
          <w:rPr>
            <w:color w:val="0000FF"/>
            <w:w w:val="102"/>
            <w:sz w:val="18"/>
            <w:u w:val="single" w:color="0000FF"/>
          </w:rPr>
          <w:t>s</w:t>
        </w:r>
        <w:r>
          <w:rPr>
            <w:color w:val="0000FF"/>
            <w:w w:val="88"/>
            <w:sz w:val="18"/>
            <w:u w:val="single" w:color="0000FF"/>
          </w:rPr>
          <w:t>ti</w:t>
        </w:r>
        <w:r>
          <w:rPr>
            <w:color w:val="0000FF"/>
            <w:spacing w:val="-1"/>
            <w:w w:val="106"/>
            <w:sz w:val="18"/>
            <w:u w:val="single" w:color="0000FF"/>
          </w:rPr>
          <w:t>o</w:t>
        </w:r>
        <w:r>
          <w:rPr>
            <w:color w:val="0000FF"/>
            <w:sz w:val="18"/>
            <w:u w:val="single" w:color="0000FF"/>
          </w:rPr>
          <w:t>n</w:t>
        </w:r>
        <w:r>
          <w:rPr>
            <w:color w:val="0000FF"/>
            <w:spacing w:val="-3"/>
            <w:w w:val="71"/>
            <w:sz w:val="18"/>
            <w:u w:val="single" w:color="0000FF"/>
          </w:rPr>
          <w:t>t</w:t>
        </w:r>
        <w:r>
          <w:rPr>
            <w:color w:val="0000FF"/>
            <w:w w:val="114"/>
            <w:sz w:val="18"/>
            <w:u w:val="single" w:color="0000FF"/>
          </w:rPr>
          <w:t>i</w:t>
        </w:r>
        <w:r>
          <w:rPr>
            <w:color w:val="0000FF"/>
            <w:w w:val="147"/>
            <w:sz w:val="18"/>
            <w:u w:val="single" w:color="0000FF"/>
          </w:rPr>
          <w:t>/</w:t>
        </w:r>
        <w:r>
          <w:rPr>
            <w:color w:val="0000FF"/>
            <w:spacing w:val="-1"/>
            <w:w w:val="121"/>
            <w:sz w:val="18"/>
            <w:u w:val="single" w:color="0000FF"/>
          </w:rPr>
          <w:t>615</w:t>
        </w:r>
        <w:r>
          <w:rPr>
            <w:color w:val="0000FF"/>
            <w:w w:val="147"/>
            <w:sz w:val="18"/>
            <w:u w:val="single" w:color="0000FF"/>
          </w:rPr>
          <w:t>/</w:t>
        </w:r>
        <w:r>
          <w:rPr>
            <w:color w:val="0000FF"/>
            <w:w w:val="112"/>
            <w:sz w:val="18"/>
            <w:u w:val="single" w:color="0000FF"/>
          </w:rPr>
          <w:t>w</w:t>
        </w:r>
        <w:r>
          <w:rPr>
            <w:color w:val="0000FF"/>
            <w:spacing w:val="-1"/>
            <w:w w:val="112"/>
            <w:sz w:val="18"/>
            <w:u w:val="single" w:color="0000FF"/>
          </w:rPr>
          <w:t>3</w:t>
        </w:r>
        <w:r>
          <w:rPr>
            <w:color w:val="0000FF"/>
            <w:w w:val="67"/>
            <w:sz w:val="18"/>
            <w:u w:val="single" w:color="0000FF"/>
          </w:rPr>
          <w:t>-</w:t>
        </w:r>
        <w:r>
          <w:rPr>
            <w:color w:val="0000FF"/>
            <w:spacing w:val="-1"/>
            <w:w w:val="104"/>
            <w:sz w:val="18"/>
            <w:u w:val="single" w:color="0000FF"/>
          </w:rPr>
          <w:t>pr</w:t>
        </w:r>
        <w:r>
          <w:rPr>
            <w:color w:val="0000FF"/>
            <w:spacing w:val="-1"/>
            <w:w w:val="106"/>
            <w:sz w:val="18"/>
            <w:u w:val="single" w:color="0000FF"/>
          </w:rPr>
          <w:t>o</w:t>
        </w:r>
        <w:r>
          <w:rPr>
            <w:color w:val="0000FF"/>
            <w:spacing w:val="-1"/>
            <w:w w:val="107"/>
            <w:sz w:val="18"/>
            <w:u w:val="single" w:color="0000FF"/>
          </w:rPr>
          <w:t>p</w:t>
        </w:r>
        <w:r>
          <w:rPr>
            <w:color w:val="0000FF"/>
            <w:w w:val="107"/>
            <w:sz w:val="18"/>
            <w:u w:val="single" w:color="0000FF"/>
          </w:rPr>
          <w:t>e</w:t>
        </w:r>
        <w:r>
          <w:rPr>
            <w:color w:val="0000FF"/>
            <w:spacing w:val="-1"/>
            <w:w w:val="96"/>
            <w:sz w:val="18"/>
            <w:u w:val="single" w:color="0000FF"/>
          </w:rPr>
          <w:t>r</w:t>
        </w:r>
        <w:r>
          <w:rPr>
            <w:color w:val="0000FF"/>
            <w:w w:val="71"/>
            <w:sz w:val="18"/>
            <w:u w:val="single" w:color="0000FF"/>
          </w:rPr>
          <w:t>t</w:t>
        </w:r>
        <w:r>
          <w:rPr>
            <w:color w:val="0000FF"/>
            <w:spacing w:val="-1"/>
            <w:w w:val="110"/>
            <w:sz w:val="18"/>
            <w:u w:val="single" w:color="0000FF"/>
          </w:rPr>
          <w:t>y</w:t>
        </w:r>
        <w:r>
          <w:rPr>
            <w:color w:val="0000FF"/>
            <w:w w:val="102"/>
            <w:sz w:val="18"/>
            <w:u w:val="single" w:color="0000FF"/>
          </w:rPr>
          <w:t>v</w:t>
        </w:r>
        <w:r>
          <w:rPr>
            <w:color w:val="0000FF"/>
            <w:spacing w:val="-1"/>
            <w:w w:val="113"/>
            <w:sz w:val="18"/>
            <w:u w:val="single" w:color="0000FF"/>
          </w:rPr>
          <w:t>al</w:t>
        </w:r>
        <w:r>
          <w:rPr>
            <w:color w:val="0000FF"/>
            <w:spacing w:val="-1"/>
            <w:w w:val="97"/>
            <w:sz w:val="18"/>
            <w:u w:val="single" w:color="0000FF"/>
          </w:rPr>
          <w:t>u</w:t>
        </w:r>
        <w:r>
          <w:rPr>
            <w:color w:val="0000FF"/>
            <w:w w:val="104"/>
            <w:sz w:val="18"/>
            <w:u w:val="single" w:color="0000FF"/>
          </w:rPr>
          <w:t>e</w:t>
        </w:r>
        <w:r>
          <w:rPr>
            <w:color w:val="0000FF"/>
            <w:w w:val="67"/>
            <w:sz w:val="18"/>
            <w:u w:val="single" w:color="0000FF"/>
          </w:rPr>
          <w:t>-</w:t>
        </w:r>
        <w:r>
          <w:rPr>
            <w:color w:val="0000FF"/>
            <w:spacing w:val="-1"/>
            <w:w w:val="121"/>
            <w:sz w:val="18"/>
            <w:u w:val="single" w:color="0000FF"/>
          </w:rPr>
          <w:t>6274.</w:t>
        </w:r>
        <w:r>
          <w:rPr>
            <w:color w:val="0000FF"/>
            <w:sz w:val="18"/>
            <w:u w:val="single" w:color="0000FF"/>
          </w:rPr>
          <w:t>h</w:t>
        </w:r>
        <w:r>
          <w:rPr>
            <w:color w:val="0000FF"/>
            <w:w w:val="71"/>
            <w:sz w:val="18"/>
            <w:u w:val="single" w:color="0000FF"/>
          </w:rPr>
          <w:t>t</w:t>
        </w:r>
        <w:r>
          <w:rPr>
            <w:color w:val="0000FF"/>
            <w:w w:val="96"/>
            <w:sz w:val="18"/>
            <w:u w:val="single" w:color="0000FF"/>
          </w:rPr>
          <w:t>m</w:t>
        </w:r>
        <w:r>
          <w:rPr>
            <w:color w:val="0000FF"/>
            <w:w w:val="98"/>
            <w:sz w:val="18"/>
            <w:u w:val="single" w:color="0000FF"/>
          </w:rPr>
          <w:t>l</w:t>
        </w:r>
      </w:hyperlink>
    </w:p>
    <w:p w:rsidR="00B33099" w:rsidRDefault="00B33099">
      <w:pPr>
        <w:jc w:val="both"/>
        <w:rPr>
          <w:sz w:val="18"/>
        </w:rPr>
        <w:sectPr w:rsidR="00B33099">
          <w:type w:val="continuous"/>
          <w:pgSz w:w="12240" w:h="15840"/>
          <w:pgMar w:top="1500" w:right="0" w:bottom="280" w:left="1580" w:header="720" w:footer="720" w:gutter="0"/>
          <w:cols w:space="720"/>
        </w:sectPr>
      </w:pPr>
    </w:p>
    <w:p w:rsidR="00B33099" w:rsidRDefault="001F4808">
      <w:pPr>
        <w:pStyle w:val="BodyText"/>
        <w:spacing w:before="91" w:line="292" w:lineRule="auto"/>
        <w:ind w:left="262" w:right="1697"/>
        <w:jc w:val="both"/>
      </w:pPr>
      <w:r>
        <w:rPr>
          <w:w w:val="105"/>
        </w:rPr>
        <w:lastRenderedPageBreak/>
        <w:t>datos en la PDI y el 43 % no la empleó (Ministerio de Tecnologías de la Información y las Comunicaciones, 2017). Ahora bien, el 15 % de las entidades usuarias de la PDI no encuentran barreras para ello, de lo que se deriva que el 85 % de las entidades rest</w:t>
      </w:r>
      <w:r>
        <w:rPr>
          <w:w w:val="105"/>
        </w:rPr>
        <w:t xml:space="preserve">antes que han usado esta herramienta, identifican retos para su aprovechamiento, según se describe en el </w:t>
      </w:r>
      <w:hyperlink w:anchor="_bookmark120" w:history="1">
        <w:r>
          <w:rPr>
            <w:w w:val="105"/>
          </w:rPr>
          <w:t>Gráfico</w:t>
        </w:r>
        <w:r>
          <w:rPr>
            <w:spacing w:val="11"/>
            <w:w w:val="105"/>
          </w:rPr>
          <w:t xml:space="preserve"> </w:t>
        </w:r>
        <w:r>
          <w:rPr>
            <w:w w:val="105"/>
          </w:rPr>
          <w:t>9</w:t>
        </w:r>
      </w:hyperlink>
      <w:r>
        <w:rPr>
          <w:w w:val="105"/>
        </w:rPr>
        <w:t>.</w:t>
      </w:r>
    </w:p>
    <w:p w:rsidR="00B33099" w:rsidRDefault="001F4808">
      <w:pPr>
        <w:pStyle w:val="Heading2"/>
        <w:spacing w:before="239"/>
        <w:ind w:left="850"/>
      </w:pPr>
      <w:r>
        <w:pict>
          <v:rect id="_x0000_s1276" alt="" style="position:absolute;left:0;text-align:left;margin-left:263.9pt;margin-top:45.3pt;width:5.25pt;height:5.25pt;z-index:251749376;mso-wrap-edited:f;mso-width-percent:0;mso-height-percent:0;mso-position-horizontal-relative:page;mso-width-percent:0;mso-height-percent:0" fillcolor="#ed8545" stroked="f">
            <w10:wrap anchorx="page"/>
          </v:rect>
        </w:pict>
      </w:r>
      <w:r>
        <w:pict>
          <v:rect id="_x0000_s1275" alt="" style="position:absolute;left:0;text-align:left;margin-left:316.65pt;margin-top:45.3pt;width:5.25pt;height:5.25pt;z-index:-256212992;mso-wrap-edited:f;mso-width-percent:0;mso-height-percent:0;mso-position-horizontal-relative:page;mso-width-percent:0;mso-height-percent:0" fillcolor="#2e75b6" stroked="f">
            <w10:wrap anchorx="page"/>
          </v:rect>
        </w:pict>
      </w:r>
      <w:bookmarkStart w:id="143" w:name="_bookmark120"/>
      <w:bookmarkEnd w:id="143"/>
      <w:r>
        <w:rPr>
          <w:w w:val="110"/>
        </w:rPr>
        <w:t>Gráfico 9. Barreras que limitan el uso de la PDI por las</w:t>
      </w:r>
      <w:r>
        <w:rPr>
          <w:spacing w:val="62"/>
          <w:w w:val="110"/>
        </w:rPr>
        <w:t xml:space="preserve"> </w:t>
      </w:r>
      <w:r>
        <w:rPr>
          <w:w w:val="110"/>
        </w:rPr>
        <w:t>entidades</w:t>
      </w:r>
    </w:p>
    <w:p w:rsidR="00B33099" w:rsidRDefault="00B33099">
      <w:pPr>
        <w:pStyle w:val="BodyText"/>
        <w:spacing w:before="10"/>
        <w:rPr>
          <w:rFonts w:ascii="Century Gothic"/>
          <w:b/>
          <w:sz w:val="17"/>
        </w:rPr>
      </w:pPr>
    </w:p>
    <w:p w:rsidR="00B33099" w:rsidRDefault="00B33099">
      <w:pPr>
        <w:rPr>
          <w:rFonts w:ascii="Century Gothic"/>
          <w:sz w:val="17"/>
        </w:rPr>
        <w:sectPr w:rsidR="00B33099">
          <w:pgSz w:w="12240" w:h="15840"/>
          <w:pgMar w:top="1420" w:right="0" w:bottom="1020" w:left="1580" w:header="0" w:footer="838" w:gutter="0"/>
          <w:cols w:space="720"/>
        </w:sectPr>
      </w:pPr>
    </w:p>
    <w:p w:rsidR="00B33099" w:rsidRDefault="001F4808">
      <w:pPr>
        <w:spacing w:before="115"/>
        <w:ind w:left="846"/>
        <w:rPr>
          <w:sz w:val="18"/>
        </w:rPr>
      </w:pPr>
      <w:r>
        <w:rPr>
          <w:w w:val="115"/>
          <w:sz w:val="18"/>
        </w:rPr>
        <w:t>56%</w:t>
      </w:r>
    </w:p>
    <w:p w:rsidR="00B33099" w:rsidRDefault="001F4808">
      <w:pPr>
        <w:spacing w:before="83"/>
        <w:ind w:left="538"/>
        <w:rPr>
          <w:sz w:val="18"/>
        </w:rPr>
      </w:pPr>
      <w:r>
        <w:pict>
          <v:group id="_x0000_s1259" alt="" style="position:absolute;left:0;text-align:left;margin-left:95.75pt;margin-top:2.1pt;width:432.15pt;height:138.75pt;z-index:-256215040;mso-position-horizontal-relative:page" coordorigin="1915,42" coordsize="8643,2775">
            <v:rect id="_x0000_s1260" alt="" style="position:absolute;left:2179;top:399;width:243;height:2410" fillcolor="#ed8545" stroked="f"/>
            <v:rect id="_x0000_s1261" alt="" style="position:absolute;left:2488;top:41;width:243;height:2768" fillcolor="#2e75b6" stroked="f"/>
            <v:rect id="_x0000_s1262" alt="" style="position:absolute;left:3261;top:2235;width:243;height:574" fillcolor="#ed8545" stroked="f"/>
            <v:rect id="_x0000_s1263" alt="" style="position:absolute;left:3568;top:1985;width:243;height:824" fillcolor="#2e75b6" stroked="f"/>
            <v:rect id="_x0000_s1264" alt="" style="position:absolute;left:4341;top:2408;width:243;height:401" fillcolor="#ed8545" stroked="f"/>
            <v:rect id="_x0000_s1265" alt="" style="position:absolute;left:4648;top:2285;width:243;height:524" fillcolor="#2e75b6" stroked="f"/>
            <v:rect id="_x0000_s1266" alt="" style="position:absolute;left:5421;top:2463;width:243;height:346" fillcolor="#ed8545" stroked="f"/>
            <v:rect id="_x0000_s1267" alt="" style="position:absolute;left:5728;top:1836;width:243;height:972" fillcolor="#2e75b6" stroked="f"/>
            <v:rect id="_x0000_s1268" alt="" style="position:absolute;left:6501;top:2636;width:243;height:173" fillcolor="#ed8545" stroked="f"/>
            <v:rect id="_x0000_s1269" alt="" style="position:absolute;left:6808;top:2136;width:243;height:672" fillcolor="#2e75b6" stroked="f"/>
            <v:rect id="_x0000_s1270" alt="" style="position:absolute;left:7581;top:2120;width:243;height:689" fillcolor="#ed8545" stroked="f"/>
            <v:rect id="_x0000_s1271" alt="" style="position:absolute;left:7888;top:2660;width:243;height:149" fillcolor="#2e75b6" stroked="f"/>
            <v:shape id="_x0000_s1272" alt="" style="position:absolute;left:8661;top:2408;width:1323;height:401" coordorigin="8662,2408" coordsize="1323,401" o:spt="100" adj="0,,0" path="m8904,2408r-242,l8662,2809r242,l8904,2408t1080,170l9744,2578r,231l9984,2809r,-231e" fillcolor="#ed8545" stroked="f">
              <v:stroke joinstyle="round"/>
              <v:formulas/>
              <v:path arrowok="t" o:connecttype="segments"/>
            </v:shape>
            <v:rect id="_x0000_s1273" alt="" style="position:absolute;left:10051;top:2060;width:243;height:749" fillcolor="#2e75b6" stroked="f"/>
            <v:line id="_x0000_s1274" alt="" style="position:absolute" from="1915,2809" to="10558,2809" strokecolor="#dadada"/>
            <w10:wrap anchorx="page"/>
          </v:group>
        </w:pict>
      </w:r>
      <w:r>
        <w:rPr>
          <w:w w:val="115"/>
          <w:sz w:val="18"/>
        </w:rPr>
        <w:t>49%</w:t>
      </w:r>
    </w:p>
    <w:p w:rsidR="00B33099" w:rsidRDefault="001F4808">
      <w:pPr>
        <w:tabs>
          <w:tab w:val="left" w:pos="1593"/>
        </w:tabs>
        <w:spacing w:before="110"/>
        <w:ind w:left="538"/>
        <w:rPr>
          <w:sz w:val="18"/>
        </w:rPr>
      </w:pPr>
      <w:r>
        <w:br w:type="column"/>
      </w:r>
      <w:r>
        <w:rPr>
          <w:w w:val="110"/>
          <w:sz w:val="18"/>
        </w:rPr>
        <w:t>No</w:t>
      </w:r>
      <w:r>
        <w:rPr>
          <w:spacing w:val="13"/>
          <w:w w:val="110"/>
          <w:sz w:val="18"/>
        </w:rPr>
        <w:t xml:space="preserve"> </w:t>
      </w:r>
      <w:r>
        <w:rPr>
          <w:w w:val="110"/>
          <w:sz w:val="18"/>
        </w:rPr>
        <w:t>la</w:t>
      </w:r>
      <w:r>
        <w:rPr>
          <w:spacing w:val="13"/>
          <w:w w:val="110"/>
          <w:sz w:val="18"/>
        </w:rPr>
        <w:t xml:space="preserve"> </w:t>
      </w:r>
      <w:r>
        <w:rPr>
          <w:w w:val="110"/>
          <w:sz w:val="18"/>
        </w:rPr>
        <w:t>usa</w:t>
      </w:r>
      <w:r>
        <w:rPr>
          <w:w w:val="110"/>
          <w:sz w:val="18"/>
        </w:rPr>
        <w:tab/>
        <w:t>Sí la</w:t>
      </w:r>
      <w:r>
        <w:rPr>
          <w:spacing w:val="20"/>
          <w:w w:val="110"/>
          <w:sz w:val="18"/>
        </w:rPr>
        <w:t xml:space="preserve"> </w:t>
      </w:r>
      <w:r>
        <w:rPr>
          <w:w w:val="110"/>
          <w:sz w:val="18"/>
        </w:rPr>
        <w:t>usa</w:t>
      </w:r>
    </w:p>
    <w:p w:rsidR="00B33099" w:rsidRDefault="00B33099">
      <w:pPr>
        <w:rPr>
          <w:sz w:val="18"/>
        </w:rPr>
        <w:sectPr w:rsidR="00B33099">
          <w:type w:val="continuous"/>
          <w:pgSz w:w="12240" w:h="15840"/>
          <w:pgMar w:top="1500" w:right="0" w:bottom="280" w:left="1580" w:header="720" w:footer="720" w:gutter="0"/>
          <w:cols w:num="2" w:space="720" w:equalWidth="0">
            <w:col w:w="1250" w:space="2059"/>
            <w:col w:w="7351"/>
          </w:cols>
        </w:sectPr>
      </w:pPr>
    </w:p>
    <w:p w:rsidR="00B33099" w:rsidRDefault="00B33099">
      <w:pPr>
        <w:pStyle w:val="BodyText"/>
        <w:rPr>
          <w:sz w:val="20"/>
        </w:rPr>
      </w:pPr>
    </w:p>
    <w:p w:rsidR="00B33099" w:rsidRDefault="00B33099">
      <w:pPr>
        <w:pStyle w:val="BodyText"/>
        <w:rPr>
          <w:sz w:val="20"/>
        </w:rPr>
      </w:pPr>
    </w:p>
    <w:p w:rsidR="00B33099" w:rsidRDefault="00B33099">
      <w:pPr>
        <w:pStyle w:val="BodyText"/>
        <w:rPr>
          <w:sz w:val="20"/>
        </w:rPr>
      </w:pPr>
    </w:p>
    <w:p w:rsidR="00B33099" w:rsidRDefault="00B33099">
      <w:pPr>
        <w:pStyle w:val="BodyText"/>
        <w:rPr>
          <w:sz w:val="20"/>
        </w:rPr>
      </w:pPr>
    </w:p>
    <w:p w:rsidR="00B33099" w:rsidRDefault="00B33099">
      <w:pPr>
        <w:rPr>
          <w:sz w:val="20"/>
        </w:rPr>
        <w:sectPr w:rsidR="00B33099">
          <w:type w:val="continuous"/>
          <w:pgSz w:w="12240" w:h="15840"/>
          <w:pgMar w:top="1500" w:right="0" w:bottom="280" w:left="1580" w:header="720" w:footer="720" w:gutter="0"/>
          <w:cols w:space="720"/>
        </w:sectPr>
      </w:pPr>
    </w:p>
    <w:p w:rsidR="00B33099" w:rsidRDefault="00B33099">
      <w:pPr>
        <w:pStyle w:val="BodyText"/>
        <w:spacing w:before="1"/>
        <w:rPr>
          <w:sz w:val="32"/>
        </w:rPr>
      </w:pPr>
    </w:p>
    <w:p w:rsidR="00B33099" w:rsidRDefault="001F4808">
      <w:pPr>
        <w:ind w:left="1926"/>
        <w:rPr>
          <w:sz w:val="18"/>
        </w:rPr>
      </w:pPr>
      <w:r>
        <w:rPr>
          <w:w w:val="115"/>
          <w:sz w:val="18"/>
        </w:rPr>
        <w:t>17%</w:t>
      </w:r>
    </w:p>
    <w:p w:rsidR="00B33099" w:rsidRDefault="001F4808">
      <w:pPr>
        <w:spacing w:before="29" w:line="163" w:lineRule="exact"/>
        <w:ind w:left="1619"/>
        <w:rPr>
          <w:sz w:val="18"/>
        </w:rPr>
      </w:pPr>
      <w:r>
        <w:rPr>
          <w:w w:val="115"/>
          <w:sz w:val="18"/>
        </w:rPr>
        <w:t>12%</w:t>
      </w:r>
    </w:p>
    <w:p w:rsidR="00B33099" w:rsidRDefault="001F4808">
      <w:pPr>
        <w:pStyle w:val="BodyText"/>
      </w:pPr>
      <w:r>
        <w:br w:type="column"/>
      </w:r>
    </w:p>
    <w:p w:rsidR="00B33099" w:rsidRDefault="00B33099">
      <w:pPr>
        <w:pStyle w:val="BodyText"/>
      </w:pPr>
    </w:p>
    <w:p w:rsidR="00B33099" w:rsidRDefault="001F4808">
      <w:pPr>
        <w:spacing w:before="154" w:line="112" w:lineRule="exact"/>
        <w:ind w:left="676"/>
        <w:rPr>
          <w:sz w:val="18"/>
        </w:rPr>
      </w:pPr>
      <w:r>
        <w:rPr>
          <w:w w:val="115"/>
          <w:sz w:val="18"/>
        </w:rPr>
        <w:t>11%</w:t>
      </w:r>
    </w:p>
    <w:p w:rsidR="00B33099" w:rsidRDefault="001F4808">
      <w:pPr>
        <w:pStyle w:val="BodyText"/>
        <w:spacing w:before="10"/>
        <w:rPr>
          <w:sz w:val="19"/>
        </w:rPr>
      </w:pPr>
      <w:r>
        <w:br w:type="column"/>
      </w:r>
    </w:p>
    <w:p w:rsidR="00B33099" w:rsidRDefault="001F4808">
      <w:pPr>
        <w:ind w:left="676"/>
        <w:rPr>
          <w:sz w:val="18"/>
        </w:rPr>
      </w:pPr>
      <w:r>
        <w:rPr>
          <w:w w:val="115"/>
          <w:sz w:val="18"/>
        </w:rPr>
        <w:t>20%</w:t>
      </w:r>
    </w:p>
    <w:p w:rsidR="00B33099" w:rsidRDefault="001F4808">
      <w:pPr>
        <w:pStyle w:val="BodyText"/>
      </w:pPr>
      <w:r>
        <w:br w:type="column"/>
      </w:r>
    </w:p>
    <w:p w:rsidR="00B33099" w:rsidRDefault="00B33099">
      <w:pPr>
        <w:pStyle w:val="BodyText"/>
        <w:spacing w:before="4"/>
      </w:pPr>
    </w:p>
    <w:p w:rsidR="00B33099" w:rsidRDefault="001F4808">
      <w:pPr>
        <w:ind w:left="676"/>
        <w:rPr>
          <w:sz w:val="18"/>
        </w:rPr>
      </w:pPr>
      <w:r>
        <w:rPr>
          <w:w w:val="115"/>
          <w:sz w:val="18"/>
        </w:rPr>
        <w:t>14%</w:t>
      </w:r>
    </w:p>
    <w:p w:rsidR="00B33099" w:rsidRDefault="001F4808">
      <w:pPr>
        <w:pStyle w:val="BodyText"/>
      </w:pPr>
      <w:r>
        <w:br w:type="column"/>
      </w:r>
    </w:p>
    <w:p w:rsidR="00B33099" w:rsidRDefault="00B33099">
      <w:pPr>
        <w:pStyle w:val="BodyText"/>
        <w:rPr>
          <w:sz w:val="21"/>
        </w:rPr>
      </w:pPr>
    </w:p>
    <w:p w:rsidR="00B33099" w:rsidRDefault="001F4808">
      <w:pPr>
        <w:spacing w:before="1"/>
        <w:ind w:left="369"/>
        <w:rPr>
          <w:sz w:val="18"/>
        </w:rPr>
      </w:pPr>
      <w:r>
        <w:rPr>
          <w:w w:val="115"/>
          <w:sz w:val="18"/>
        </w:rPr>
        <w:t>14%</w:t>
      </w:r>
    </w:p>
    <w:p w:rsidR="00B33099" w:rsidRDefault="001F4808">
      <w:pPr>
        <w:pStyle w:val="BodyText"/>
      </w:pPr>
      <w:r>
        <w:br w:type="column"/>
      </w:r>
    </w:p>
    <w:p w:rsidR="00B33099" w:rsidRDefault="001F4808">
      <w:pPr>
        <w:spacing w:before="198"/>
        <w:ind w:left="1603" w:right="1869"/>
        <w:jc w:val="center"/>
        <w:rPr>
          <w:sz w:val="18"/>
        </w:rPr>
      </w:pPr>
      <w:r>
        <w:rPr>
          <w:w w:val="115"/>
          <w:sz w:val="18"/>
        </w:rPr>
        <w:t>15%</w:t>
      </w:r>
    </w:p>
    <w:p w:rsidR="00B33099" w:rsidRDefault="00B33099">
      <w:pPr>
        <w:jc w:val="center"/>
        <w:rPr>
          <w:sz w:val="18"/>
        </w:rPr>
        <w:sectPr w:rsidR="00B33099">
          <w:type w:val="continuous"/>
          <w:pgSz w:w="12240" w:h="15840"/>
          <w:pgMar w:top="1500" w:right="0" w:bottom="280" w:left="1580" w:header="720" w:footer="720" w:gutter="0"/>
          <w:cols w:num="6" w:space="720" w:equalWidth="0">
            <w:col w:w="2291" w:space="40"/>
            <w:col w:w="1041" w:space="39"/>
            <w:col w:w="1041" w:space="39"/>
            <w:col w:w="1041" w:space="39"/>
            <w:col w:w="773" w:space="445"/>
            <w:col w:w="3871"/>
          </w:cols>
        </w:sectPr>
      </w:pPr>
    </w:p>
    <w:p w:rsidR="00B33099" w:rsidRDefault="001F4808">
      <w:pPr>
        <w:tabs>
          <w:tab w:val="left" w:pos="3834"/>
        </w:tabs>
        <w:spacing w:before="35" w:line="182" w:lineRule="auto"/>
        <w:ind w:left="2754"/>
        <w:rPr>
          <w:sz w:val="18"/>
        </w:rPr>
      </w:pPr>
      <w:r>
        <w:rPr>
          <w:w w:val="115"/>
          <w:sz w:val="18"/>
        </w:rPr>
        <w:t>8%</w:t>
      </w:r>
      <w:r>
        <w:rPr>
          <w:w w:val="115"/>
          <w:sz w:val="18"/>
        </w:rPr>
        <w:tab/>
      </w:r>
      <w:r>
        <w:rPr>
          <w:w w:val="115"/>
          <w:position w:val="-5"/>
          <w:sz w:val="18"/>
        </w:rPr>
        <w:t>7%</w:t>
      </w:r>
    </w:p>
    <w:p w:rsidR="00B33099" w:rsidRDefault="001F4808">
      <w:pPr>
        <w:spacing w:line="195" w:lineRule="exact"/>
        <w:jc w:val="right"/>
        <w:rPr>
          <w:sz w:val="18"/>
        </w:rPr>
      </w:pPr>
      <w:r>
        <w:rPr>
          <w:w w:val="115"/>
          <w:sz w:val="18"/>
        </w:rPr>
        <w:t>3%</w:t>
      </w:r>
    </w:p>
    <w:p w:rsidR="00B33099" w:rsidRDefault="001F4808">
      <w:pPr>
        <w:spacing w:before="9" w:line="196" w:lineRule="exact"/>
        <w:ind w:left="1541" w:right="3002"/>
        <w:jc w:val="center"/>
        <w:rPr>
          <w:sz w:val="18"/>
        </w:rPr>
      </w:pPr>
      <w:r>
        <w:br w:type="column"/>
      </w:r>
      <w:r>
        <w:rPr>
          <w:w w:val="115"/>
          <w:sz w:val="18"/>
        </w:rPr>
        <w:t>8%</w:t>
      </w:r>
    </w:p>
    <w:p w:rsidR="00B33099" w:rsidRDefault="001F4808">
      <w:pPr>
        <w:tabs>
          <w:tab w:val="left" w:pos="2947"/>
        </w:tabs>
        <w:spacing w:before="1" w:line="172" w:lineRule="auto"/>
        <w:ind w:left="1094"/>
        <w:rPr>
          <w:sz w:val="18"/>
        </w:rPr>
      </w:pPr>
      <w:r>
        <w:rPr>
          <w:w w:val="115"/>
          <w:position w:val="-7"/>
          <w:sz w:val="18"/>
        </w:rPr>
        <w:t>3%</w:t>
      </w:r>
      <w:r>
        <w:rPr>
          <w:w w:val="115"/>
          <w:position w:val="-7"/>
          <w:sz w:val="18"/>
        </w:rPr>
        <w:tab/>
      </w:r>
      <w:r>
        <w:rPr>
          <w:w w:val="115"/>
          <w:sz w:val="18"/>
        </w:rPr>
        <w:t>5%</w:t>
      </w:r>
    </w:p>
    <w:p w:rsidR="00B33099" w:rsidRDefault="001F4808">
      <w:pPr>
        <w:spacing w:line="184" w:lineRule="exact"/>
        <w:ind w:left="1848" w:right="2694"/>
        <w:jc w:val="center"/>
        <w:rPr>
          <w:sz w:val="18"/>
        </w:rPr>
      </w:pPr>
      <w:r>
        <w:pict>
          <v:shape id="_x0000_s1258" type="#_x0000_t202" alt="" style="position:absolute;left:0;text-align:left;margin-left:98.35pt;margin-top:19.05pt;width:102.8pt;height:63.7pt;z-index:251751424;mso-wrap-style:square;mso-wrap-edited:f;mso-width-percent:0;mso-height-percent:0;mso-position-horizontal-relative:page;mso-width-percent:0;mso-height-percent:0;v-text-anchor:top" filled="f" stroked="f">
            <v:textbox style="layout-flow:vertical;mso-layout-flow-alt:bottom-to-top" inset="0,0,0,0">
              <w:txbxContent>
                <w:p w:rsidR="00B33099" w:rsidRDefault="001F4808">
                  <w:pPr>
                    <w:spacing w:before="29" w:line="254" w:lineRule="auto"/>
                    <w:ind w:left="82" w:right="18" w:hanging="1"/>
                    <w:jc w:val="center"/>
                    <w:rPr>
                      <w:sz w:val="18"/>
                    </w:rPr>
                  </w:pPr>
                  <w:r>
                    <w:rPr>
                      <w:w w:val="105"/>
                      <w:sz w:val="18"/>
                    </w:rPr>
                    <w:t>Ausencia de capacitaciones sobre el uso y beneficios</w:t>
                  </w:r>
                </w:p>
                <w:p w:rsidR="00B33099" w:rsidRDefault="001F4808">
                  <w:pPr>
                    <w:spacing w:before="149" w:line="254" w:lineRule="auto"/>
                    <w:ind w:left="19" w:right="18"/>
                    <w:jc w:val="center"/>
                    <w:rPr>
                      <w:sz w:val="18"/>
                    </w:rPr>
                  </w:pPr>
                  <w:r>
                    <w:rPr>
                      <w:w w:val="105"/>
                      <w:sz w:val="18"/>
                    </w:rPr>
                    <w:t>No tiene las funcionalidades que necesita su entidad</w:t>
                  </w:r>
                </w:p>
              </w:txbxContent>
            </v:textbox>
            <w10:wrap anchorx="page"/>
          </v:shape>
        </w:pict>
      </w:r>
      <w:r>
        <w:pict>
          <v:shape id="_x0000_s1257" type="#_x0000_t202" alt="" style="position:absolute;left:0;text-align:left;margin-left:212.2pt;margin-top:19pt;width:37.1pt;height:62.55pt;z-index:251752448;mso-wrap-style:square;mso-wrap-edited:f;mso-width-percent:0;mso-height-percent:0;mso-position-horizontal-relative:page;mso-width-percent:0;mso-height-percent:0;v-text-anchor:top" filled="f" stroked="f">
            <v:textbox style="layout-flow:vertical;mso-layout-flow-alt:bottom-to-top" inset="0,0,0,0">
              <w:txbxContent>
                <w:p w:rsidR="00B33099" w:rsidRDefault="001F4808">
                  <w:pPr>
                    <w:spacing w:before="29" w:line="254" w:lineRule="auto"/>
                    <w:ind w:left="19" w:right="18" w:hanging="1"/>
                    <w:jc w:val="center"/>
                    <w:rPr>
                      <w:sz w:val="18"/>
                    </w:rPr>
                  </w:pPr>
                  <w:r>
                    <w:rPr>
                      <w:w w:val="110"/>
                      <w:sz w:val="18"/>
                    </w:rPr>
                    <w:t>No genera utilidad para la entidad</w:t>
                  </w:r>
                </w:p>
              </w:txbxContent>
            </v:textbox>
            <w10:wrap anchorx="page"/>
          </v:shape>
        </w:pict>
      </w:r>
      <w:r>
        <w:pict>
          <v:shape id="_x0000_s1256" type="#_x0000_t202" alt="" style="position:absolute;left:0;text-align:left;margin-left:266.25pt;margin-top:19.05pt;width:37.1pt;height:56.65pt;z-index:251753472;mso-wrap-style:square;mso-wrap-edited:f;mso-width-percent:0;mso-height-percent:0;mso-position-horizontal-relative:page;mso-width-percent:0;mso-height-percent:0;v-text-anchor:top" filled="f" stroked="f">
            <v:textbox style="layout-flow:vertical;mso-layout-flow-alt:bottom-to-top" inset="0,0,0,0">
              <w:txbxContent>
                <w:p w:rsidR="00B33099" w:rsidRDefault="001F4808">
                  <w:pPr>
                    <w:spacing w:before="29" w:line="254" w:lineRule="auto"/>
                    <w:ind w:left="20" w:right="18"/>
                    <w:jc w:val="center"/>
                    <w:rPr>
                      <w:sz w:val="18"/>
                    </w:rPr>
                  </w:pPr>
                  <w:r>
                    <w:rPr>
                      <w:w w:val="105"/>
                      <w:sz w:val="18"/>
                    </w:rPr>
                    <w:t>El acceso a la plataforma es complejo</w:t>
                  </w:r>
                </w:p>
              </w:txbxContent>
            </v:textbox>
            <w10:wrap anchorx="page"/>
          </v:shape>
        </w:pict>
      </w:r>
      <w:r>
        <w:pict>
          <v:shape id="_x0000_s1255" type="#_x0000_t202" alt="" style="position:absolute;left:0;text-align:left;margin-left:331.95pt;margin-top:19pt;width:13.7pt;height:20.15pt;z-index:251754496;mso-wrap-style:square;mso-wrap-edited:f;mso-width-percent:0;mso-height-percent:0;mso-position-horizontal-relative:page;mso-width-percent:0;mso-height-percent:0;v-text-anchor:top" filled="f" stroked="f">
            <v:textbox style="layout-flow:vertical;mso-layout-flow-alt:bottom-to-top" inset="0,0,0,0">
              <w:txbxContent>
                <w:p w:rsidR="00B33099" w:rsidRDefault="001F4808">
                  <w:pPr>
                    <w:spacing w:before="29"/>
                    <w:ind w:left="20"/>
                    <w:rPr>
                      <w:sz w:val="18"/>
                    </w:rPr>
                  </w:pPr>
                  <w:r>
                    <w:rPr>
                      <w:w w:val="105"/>
                      <w:sz w:val="18"/>
                    </w:rPr>
                    <w:t>Otra</w:t>
                  </w:r>
                </w:p>
              </w:txbxContent>
            </v:textbox>
            <w10:wrap anchorx="page"/>
          </v:shape>
        </w:pict>
      </w:r>
      <w:r>
        <w:pict>
          <v:shape id="_x0000_s1254" type="#_x0000_t202" alt="" style="position:absolute;left:0;text-align:left;margin-left:385.95pt;margin-top:19.05pt;width:13.7pt;height:68.05pt;z-index:251755520;mso-wrap-style:square;mso-wrap-edited:f;mso-width-percent:0;mso-height-percent:0;mso-position-horizontal-relative:page;mso-width-percent:0;mso-height-percent:0;v-text-anchor:top" filled="f" stroked="f">
            <v:textbox style="layout-flow:vertical;mso-layout-flow-alt:bottom-to-top" inset="0,0,0,0">
              <w:txbxContent>
                <w:p w:rsidR="00B33099" w:rsidRDefault="001F4808">
                  <w:pPr>
                    <w:spacing w:before="29"/>
                    <w:ind w:left="20"/>
                    <w:rPr>
                      <w:sz w:val="18"/>
                    </w:rPr>
                  </w:pPr>
                  <w:r>
                    <w:rPr>
                      <w:sz w:val="18"/>
                    </w:rPr>
                    <w:t>Desconocimiento</w:t>
                  </w:r>
                </w:p>
              </w:txbxContent>
            </v:textbox>
            <w10:wrap anchorx="page"/>
          </v:shape>
        </w:pict>
      </w:r>
      <w:r>
        <w:pict>
          <v:shape id="_x0000_s1253" type="#_x0000_t202" alt="" style="position:absolute;left:0;text-align:left;margin-left:434.15pt;margin-top:18.95pt;width:25.4pt;height:65.55pt;z-index:251756544;mso-wrap-style:square;mso-wrap-edited:f;mso-width-percent:0;mso-height-percent:0;mso-position-horizontal-relative:page;mso-width-percent:0;mso-height-percent:0;v-text-anchor:top" filled="f" stroked="f">
            <v:textbox style="layout-flow:vertical;mso-layout-flow-alt:bottom-to-top" inset="0,0,0,0">
              <w:txbxContent>
                <w:p w:rsidR="00B33099" w:rsidRDefault="001F4808">
                  <w:pPr>
                    <w:spacing w:before="29" w:line="254" w:lineRule="auto"/>
                    <w:ind w:left="277" w:hanging="258"/>
                    <w:rPr>
                      <w:sz w:val="18"/>
                    </w:rPr>
                  </w:pPr>
                  <w:r>
                    <w:rPr>
                      <w:w w:val="110"/>
                      <w:sz w:val="18"/>
                    </w:rPr>
                    <w:t>No la considera necesaria</w:t>
                  </w:r>
                </w:p>
              </w:txbxContent>
            </v:textbox>
            <w10:wrap anchorx="page"/>
          </v:shape>
        </w:pict>
      </w:r>
      <w:r>
        <w:pict>
          <v:shape id="_x0000_s1252" type="#_x0000_t202" alt="" style="position:absolute;left:0;text-align:left;margin-left:494pt;margin-top:19.05pt;width:13.7pt;height:36.35pt;z-index:251757568;mso-wrap-style:square;mso-wrap-edited:f;mso-width-percent:0;mso-height-percent:0;mso-position-horizontal-relative:page;mso-width-percent:0;mso-height-percent:0;v-text-anchor:top" filled="f" stroked="f">
            <v:textbox style="layout-flow:vertical;mso-layout-flow-alt:bottom-to-top" inset="0,0,0,0">
              <w:txbxContent>
                <w:p w:rsidR="00B33099" w:rsidRDefault="001F4808">
                  <w:pPr>
                    <w:spacing w:before="29"/>
                    <w:ind w:left="20"/>
                    <w:rPr>
                      <w:sz w:val="18"/>
                    </w:rPr>
                  </w:pPr>
                  <w:r>
                    <w:rPr>
                      <w:w w:val="110"/>
                      <w:sz w:val="18"/>
                    </w:rPr>
                    <w:t>Ninguna</w:t>
                  </w:r>
                </w:p>
              </w:txbxContent>
            </v:textbox>
            <w10:wrap anchorx="page"/>
          </v:shape>
        </w:pict>
      </w:r>
      <w:r>
        <w:rPr>
          <w:w w:val="115"/>
          <w:sz w:val="18"/>
        </w:rPr>
        <w:t>0%</w:t>
      </w:r>
    </w:p>
    <w:p w:rsidR="00B33099" w:rsidRDefault="00B33099">
      <w:pPr>
        <w:spacing w:line="184" w:lineRule="exact"/>
        <w:jc w:val="center"/>
        <w:rPr>
          <w:sz w:val="18"/>
        </w:rPr>
        <w:sectPr w:rsidR="00B33099">
          <w:type w:val="continuous"/>
          <w:pgSz w:w="12240" w:h="15840"/>
          <w:pgMar w:top="1500" w:right="0" w:bottom="280" w:left="1580" w:header="720" w:footer="720" w:gutter="0"/>
          <w:cols w:num="2" w:space="720" w:equalWidth="0">
            <w:col w:w="5169" w:space="40"/>
            <w:col w:w="5451"/>
          </w:cols>
        </w:sectPr>
      </w:pPr>
    </w:p>
    <w:p w:rsidR="00B33099" w:rsidRDefault="00B33099">
      <w:pPr>
        <w:pStyle w:val="BodyText"/>
        <w:rPr>
          <w:sz w:val="20"/>
        </w:rPr>
      </w:pPr>
    </w:p>
    <w:p w:rsidR="00B33099" w:rsidRDefault="00B33099">
      <w:pPr>
        <w:pStyle w:val="BodyText"/>
        <w:rPr>
          <w:sz w:val="20"/>
        </w:rPr>
      </w:pPr>
    </w:p>
    <w:p w:rsidR="00B33099" w:rsidRDefault="00B33099">
      <w:pPr>
        <w:pStyle w:val="BodyText"/>
        <w:rPr>
          <w:sz w:val="20"/>
        </w:rPr>
      </w:pPr>
    </w:p>
    <w:p w:rsidR="00B33099" w:rsidRDefault="00B33099">
      <w:pPr>
        <w:pStyle w:val="BodyText"/>
        <w:rPr>
          <w:sz w:val="20"/>
        </w:rPr>
      </w:pPr>
    </w:p>
    <w:p w:rsidR="00B33099" w:rsidRDefault="00B33099">
      <w:pPr>
        <w:pStyle w:val="BodyText"/>
        <w:rPr>
          <w:sz w:val="20"/>
        </w:rPr>
      </w:pPr>
    </w:p>
    <w:p w:rsidR="00B33099" w:rsidRDefault="00B33099">
      <w:pPr>
        <w:pStyle w:val="BodyText"/>
        <w:rPr>
          <w:sz w:val="20"/>
        </w:rPr>
      </w:pPr>
    </w:p>
    <w:p w:rsidR="00B33099" w:rsidRDefault="00B33099">
      <w:pPr>
        <w:pStyle w:val="BodyText"/>
        <w:spacing w:before="2"/>
        <w:rPr>
          <w:sz w:val="27"/>
        </w:rPr>
      </w:pPr>
    </w:p>
    <w:p w:rsidR="00B33099" w:rsidRDefault="001F4808">
      <w:pPr>
        <w:spacing w:before="110"/>
        <w:ind w:left="263"/>
        <w:rPr>
          <w:sz w:val="18"/>
        </w:rPr>
      </w:pPr>
      <w:r>
        <w:rPr>
          <w:w w:val="110"/>
          <w:sz w:val="18"/>
        </w:rPr>
        <w:t>Fuente: DNP (2017).</w:t>
      </w:r>
    </w:p>
    <w:p w:rsidR="00B33099" w:rsidRDefault="00B33099">
      <w:pPr>
        <w:pStyle w:val="BodyText"/>
        <w:spacing w:before="2"/>
        <w:rPr>
          <w:sz w:val="21"/>
        </w:rPr>
      </w:pPr>
    </w:p>
    <w:p w:rsidR="00B33099" w:rsidRDefault="001F4808">
      <w:pPr>
        <w:pStyle w:val="BodyText"/>
        <w:spacing w:line="292" w:lineRule="auto"/>
        <w:ind w:left="263" w:right="1697" w:firstLine="566"/>
        <w:jc w:val="both"/>
      </w:pPr>
      <w:r>
        <w:rPr>
          <w:w w:val="105"/>
        </w:rPr>
        <w:t>Lo anterior sugiere que la intervención orientada a la exposición y consumo de datos en un lugar centralizado (como lo es la PDI) requiere de instrumentos para la ar</w:t>
      </w:r>
      <w:r>
        <w:rPr>
          <w:w w:val="105"/>
        </w:rPr>
        <w:t xml:space="preserve">ticulación </w:t>
      </w:r>
      <w:r>
        <w:rPr>
          <w:spacing w:val="52"/>
          <w:w w:val="105"/>
        </w:rPr>
        <w:t xml:space="preserve"> </w:t>
      </w:r>
      <w:r>
        <w:rPr>
          <w:w w:val="105"/>
        </w:rPr>
        <w:t>de las acciones de cada entidad que permitan alinear sus incentivos</w:t>
      </w:r>
      <w:hyperlink w:anchor="_bookmark121" w:history="1">
        <w:r>
          <w:rPr>
            <w:w w:val="105"/>
            <w:position w:val="8"/>
            <w:sz w:val="13"/>
          </w:rPr>
          <w:t>82</w:t>
        </w:r>
      </w:hyperlink>
      <w:r>
        <w:rPr>
          <w:w w:val="105"/>
          <w:position w:val="8"/>
          <w:sz w:val="13"/>
        </w:rPr>
        <w:t xml:space="preserve"> </w:t>
      </w:r>
      <w:r>
        <w:rPr>
          <w:w w:val="105"/>
        </w:rPr>
        <w:t>para materializar la interoperabilidad</w:t>
      </w:r>
      <w:hyperlink w:anchor="_bookmark122" w:history="1">
        <w:r>
          <w:rPr>
            <w:w w:val="105"/>
            <w:position w:val="8"/>
            <w:sz w:val="13"/>
          </w:rPr>
          <w:t>83</w:t>
        </w:r>
      </w:hyperlink>
      <w:r>
        <w:rPr>
          <w:w w:val="105"/>
        </w:rPr>
        <w:t>. Esto es, acuerdos políticos,</w:t>
      </w:r>
      <w:r>
        <w:rPr>
          <w:spacing w:val="52"/>
          <w:w w:val="105"/>
        </w:rPr>
        <w:t xml:space="preserve"> </w:t>
      </w:r>
      <w:r>
        <w:rPr>
          <w:w w:val="105"/>
        </w:rPr>
        <w:t>organizacionales,  técnicos  y presupuestales, para invertir los recursos</w:t>
      </w:r>
      <w:r>
        <w:rPr>
          <w:spacing w:val="15"/>
          <w:w w:val="105"/>
        </w:rPr>
        <w:t xml:space="preserve"> </w:t>
      </w:r>
      <w:r>
        <w:rPr>
          <w:w w:val="105"/>
        </w:rPr>
        <w:t>requeridos.</w:t>
      </w:r>
    </w:p>
    <w:p w:rsidR="00B33099" w:rsidRDefault="001F4808">
      <w:pPr>
        <w:pStyle w:val="BodyText"/>
        <w:spacing w:before="126" w:line="292" w:lineRule="auto"/>
        <w:ind w:left="262" w:right="1697" w:firstLine="566"/>
        <w:jc w:val="both"/>
      </w:pPr>
      <w:r>
        <w:rPr>
          <w:w w:val="105"/>
        </w:rPr>
        <w:t xml:space="preserve">Por tanto, el mandato legal para racionalizar y simplificar trámites y el deber de compartir información entre entidades para aumentar la eficiencia administrativa es un </w:t>
      </w:r>
      <w:r>
        <w:rPr>
          <w:w w:val="105"/>
        </w:rPr>
        <w:t>avance</w:t>
      </w:r>
      <w:r>
        <w:rPr>
          <w:spacing w:val="-3"/>
          <w:w w:val="105"/>
        </w:rPr>
        <w:t xml:space="preserve"> </w:t>
      </w:r>
      <w:r>
        <w:rPr>
          <w:w w:val="105"/>
        </w:rPr>
        <w:t>importante</w:t>
      </w:r>
      <w:r>
        <w:rPr>
          <w:spacing w:val="-3"/>
          <w:w w:val="105"/>
        </w:rPr>
        <w:t xml:space="preserve"> </w:t>
      </w:r>
      <w:r>
        <w:rPr>
          <w:w w:val="105"/>
        </w:rPr>
        <w:t>desde</w:t>
      </w:r>
      <w:r>
        <w:rPr>
          <w:spacing w:val="-4"/>
          <w:w w:val="105"/>
        </w:rPr>
        <w:t xml:space="preserve"> </w:t>
      </w:r>
      <w:r>
        <w:rPr>
          <w:w w:val="105"/>
        </w:rPr>
        <w:t>el</w:t>
      </w:r>
      <w:r>
        <w:rPr>
          <w:spacing w:val="-3"/>
          <w:w w:val="105"/>
        </w:rPr>
        <w:t xml:space="preserve"> </w:t>
      </w:r>
      <w:r>
        <w:rPr>
          <w:w w:val="105"/>
        </w:rPr>
        <w:t>punto</w:t>
      </w:r>
      <w:r>
        <w:rPr>
          <w:spacing w:val="-2"/>
          <w:w w:val="105"/>
        </w:rPr>
        <w:t xml:space="preserve"> </w:t>
      </w:r>
      <w:r>
        <w:rPr>
          <w:w w:val="105"/>
        </w:rPr>
        <w:t>de</w:t>
      </w:r>
      <w:r>
        <w:rPr>
          <w:spacing w:val="-5"/>
          <w:w w:val="105"/>
        </w:rPr>
        <w:t xml:space="preserve"> </w:t>
      </w:r>
      <w:r>
        <w:rPr>
          <w:w w:val="105"/>
        </w:rPr>
        <w:t>vista</w:t>
      </w:r>
      <w:r>
        <w:rPr>
          <w:spacing w:val="-5"/>
          <w:w w:val="105"/>
        </w:rPr>
        <w:t xml:space="preserve"> </w:t>
      </w:r>
      <w:r>
        <w:rPr>
          <w:w w:val="105"/>
        </w:rPr>
        <w:t>normativo.</w:t>
      </w:r>
      <w:r>
        <w:rPr>
          <w:spacing w:val="-4"/>
          <w:w w:val="105"/>
        </w:rPr>
        <w:t xml:space="preserve"> </w:t>
      </w:r>
      <w:r>
        <w:rPr>
          <w:w w:val="105"/>
        </w:rPr>
        <w:t>No</w:t>
      </w:r>
      <w:r>
        <w:rPr>
          <w:spacing w:val="-4"/>
          <w:w w:val="105"/>
        </w:rPr>
        <w:t xml:space="preserve"> </w:t>
      </w:r>
      <w:r>
        <w:rPr>
          <w:w w:val="105"/>
        </w:rPr>
        <w:t>obstante,</w:t>
      </w:r>
      <w:r>
        <w:rPr>
          <w:spacing w:val="-6"/>
          <w:w w:val="105"/>
        </w:rPr>
        <w:t xml:space="preserve"> </w:t>
      </w:r>
      <w:r>
        <w:rPr>
          <w:w w:val="105"/>
        </w:rPr>
        <w:t>se</w:t>
      </w:r>
      <w:r>
        <w:rPr>
          <w:spacing w:val="-3"/>
          <w:w w:val="105"/>
        </w:rPr>
        <w:t xml:space="preserve"> </w:t>
      </w:r>
      <w:r>
        <w:rPr>
          <w:w w:val="105"/>
        </w:rPr>
        <w:t>requiere</w:t>
      </w:r>
      <w:r>
        <w:rPr>
          <w:spacing w:val="-2"/>
          <w:w w:val="105"/>
        </w:rPr>
        <w:t xml:space="preserve"> </w:t>
      </w:r>
      <w:r>
        <w:rPr>
          <w:w w:val="105"/>
        </w:rPr>
        <w:t>de</w:t>
      </w:r>
      <w:r>
        <w:rPr>
          <w:spacing w:val="-5"/>
          <w:w w:val="105"/>
        </w:rPr>
        <w:t xml:space="preserve"> </w:t>
      </w:r>
      <w:r>
        <w:rPr>
          <w:w w:val="105"/>
        </w:rPr>
        <w:t>esfuerzos</w:t>
      </w:r>
    </w:p>
    <w:p w:rsidR="00B33099" w:rsidRDefault="001F4808">
      <w:pPr>
        <w:pStyle w:val="BodyText"/>
        <w:spacing w:before="3"/>
        <w:rPr>
          <w:sz w:val="23"/>
        </w:rPr>
      </w:pPr>
      <w:r>
        <w:pict>
          <v:line id="_x0000_s1251" alt="" style="position:absolute;z-index:-251569152;mso-wrap-edited:f;mso-width-percent:0;mso-height-percent:0;mso-wrap-distance-left:0;mso-wrap-distance-right:0;mso-position-horizontal-relative:page;mso-width-percent:0;mso-height-percent:0" from="92.15pt,16.4pt" to="236.15pt,16.4pt" strokeweight=".16969mm">
            <w10:wrap type="topAndBottom" anchorx="page"/>
          </v:line>
        </w:pict>
      </w:r>
    </w:p>
    <w:p w:rsidR="00B33099" w:rsidRDefault="001F4808">
      <w:pPr>
        <w:spacing w:before="82"/>
        <w:ind w:left="404"/>
        <w:rPr>
          <w:sz w:val="18"/>
        </w:rPr>
      </w:pPr>
      <w:bookmarkStart w:id="144" w:name="_bookmark121"/>
      <w:bookmarkEnd w:id="144"/>
      <w:r>
        <w:rPr>
          <w:spacing w:val="-1"/>
          <w:w w:val="121"/>
          <w:position w:val="6"/>
          <w:sz w:val="11"/>
        </w:rPr>
        <w:t>8</w:t>
      </w:r>
      <w:r>
        <w:rPr>
          <w:w w:val="121"/>
          <w:position w:val="6"/>
          <w:sz w:val="11"/>
        </w:rPr>
        <w:t>2</w:t>
      </w:r>
      <w:r>
        <w:rPr>
          <w:position w:val="6"/>
          <w:sz w:val="11"/>
        </w:rPr>
        <w:t xml:space="preserve">   </w:t>
      </w:r>
      <w:r>
        <w:rPr>
          <w:spacing w:val="-7"/>
          <w:position w:val="6"/>
          <w:sz w:val="11"/>
        </w:rPr>
        <w:t xml:space="preserve"> </w:t>
      </w:r>
      <w:r>
        <w:rPr>
          <w:w w:val="109"/>
          <w:sz w:val="18"/>
        </w:rPr>
        <w:t>V</w:t>
      </w:r>
      <w:r>
        <w:rPr>
          <w:sz w:val="18"/>
        </w:rPr>
        <w:t>e</w:t>
      </w:r>
      <w:r>
        <w:rPr>
          <w:spacing w:val="-1"/>
          <w:sz w:val="18"/>
        </w:rPr>
        <w:t>r</w:t>
      </w:r>
      <w:r>
        <w:rPr>
          <w:w w:val="123"/>
          <w:sz w:val="18"/>
        </w:rPr>
        <w:t>,</w:t>
      </w:r>
      <w:r>
        <w:rPr>
          <w:sz w:val="18"/>
        </w:rPr>
        <w:t xml:space="preserve"> </w:t>
      </w:r>
      <w:r>
        <w:rPr>
          <w:spacing w:val="11"/>
          <w:sz w:val="18"/>
        </w:rPr>
        <w:t xml:space="preserve"> </w:t>
      </w:r>
      <w:r>
        <w:rPr>
          <w:spacing w:val="-1"/>
          <w:w w:val="109"/>
          <w:sz w:val="18"/>
        </w:rPr>
        <w:t>p</w:t>
      </w:r>
      <w:r>
        <w:rPr>
          <w:spacing w:val="-1"/>
          <w:w w:val="106"/>
          <w:sz w:val="18"/>
        </w:rPr>
        <w:t>o</w:t>
      </w:r>
      <w:r>
        <w:rPr>
          <w:w w:val="96"/>
          <w:sz w:val="18"/>
        </w:rPr>
        <w:t>r</w:t>
      </w:r>
      <w:r>
        <w:rPr>
          <w:sz w:val="18"/>
        </w:rPr>
        <w:t xml:space="preserve"> </w:t>
      </w:r>
      <w:r>
        <w:rPr>
          <w:spacing w:val="11"/>
          <w:sz w:val="18"/>
        </w:rPr>
        <w:t xml:space="preserve"> </w:t>
      </w:r>
      <w:r>
        <w:rPr>
          <w:w w:val="105"/>
          <w:sz w:val="18"/>
        </w:rPr>
        <w:t>ej</w:t>
      </w:r>
      <w:r>
        <w:rPr>
          <w:w w:val="99"/>
          <w:sz w:val="18"/>
        </w:rPr>
        <w:t>em</w:t>
      </w:r>
      <w:r>
        <w:rPr>
          <w:spacing w:val="-1"/>
          <w:w w:val="109"/>
          <w:sz w:val="18"/>
        </w:rPr>
        <w:t>p</w:t>
      </w:r>
      <w:r>
        <w:rPr>
          <w:spacing w:val="-1"/>
          <w:w w:val="98"/>
          <w:sz w:val="18"/>
        </w:rPr>
        <w:t>l</w:t>
      </w:r>
      <w:r>
        <w:rPr>
          <w:spacing w:val="-1"/>
          <w:w w:val="106"/>
          <w:sz w:val="18"/>
        </w:rPr>
        <w:t>o</w:t>
      </w:r>
      <w:r>
        <w:rPr>
          <w:w w:val="123"/>
          <w:sz w:val="18"/>
        </w:rPr>
        <w:t>,</w:t>
      </w:r>
      <w:r>
        <w:rPr>
          <w:sz w:val="18"/>
        </w:rPr>
        <w:t xml:space="preserve"> </w:t>
      </w:r>
      <w:r>
        <w:rPr>
          <w:spacing w:val="11"/>
          <w:sz w:val="18"/>
        </w:rPr>
        <w:t xml:space="preserve"> </w:t>
      </w:r>
      <w:r>
        <w:rPr>
          <w:w w:val="102"/>
          <w:sz w:val="18"/>
        </w:rPr>
        <w:t>el</w:t>
      </w:r>
      <w:r>
        <w:rPr>
          <w:sz w:val="18"/>
        </w:rPr>
        <w:t xml:space="preserve"> </w:t>
      </w:r>
      <w:r>
        <w:rPr>
          <w:spacing w:val="14"/>
          <w:sz w:val="18"/>
        </w:rPr>
        <w:t xml:space="preserve"> </w:t>
      </w:r>
      <w:r>
        <w:rPr>
          <w:spacing w:val="-1"/>
          <w:w w:val="109"/>
          <w:sz w:val="18"/>
        </w:rPr>
        <w:t>p</w:t>
      </w:r>
      <w:r>
        <w:rPr>
          <w:spacing w:val="-1"/>
          <w:w w:val="96"/>
          <w:sz w:val="18"/>
        </w:rPr>
        <w:t>r</w:t>
      </w:r>
      <w:r>
        <w:rPr>
          <w:spacing w:val="2"/>
          <w:w w:val="106"/>
          <w:sz w:val="18"/>
        </w:rPr>
        <w:t>o</w:t>
      </w:r>
      <w:r>
        <w:rPr>
          <w:spacing w:val="-1"/>
          <w:w w:val="110"/>
          <w:sz w:val="18"/>
        </w:rPr>
        <w:t>y</w:t>
      </w:r>
      <w:r>
        <w:rPr>
          <w:w w:val="108"/>
          <w:sz w:val="18"/>
        </w:rPr>
        <w:t>ec</w:t>
      </w:r>
      <w:r>
        <w:rPr>
          <w:w w:val="71"/>
          <w:sz w:val="18"/>
        </w:rPr>
        <w:t>t</w:t>
      </w:r>
      <w:r>
        <w:rPr>
          <w:w w:val="106"/>
          <w:sz w:val="18"/>
        </w:rPr>
        <w:t>o</w:t>
      </w:r>
      <w:r>
        <w:rPr>
          <w:sz w:val="18"/>
        </w:rPr>
        <w:t xml:space="preserve"> </w:t>
      </w:r>
      <w:r>
        <w:rPr>
          <w:spacing w:val="11"/>
          <w:sz w:val="18"/>
        </w:rPr>
        <w:t xml:space="preserve"> </w:t>
      </w:r>
      <w:r>
        <w:rPr>
          <w:spacing w:val="-1"/>
          <w:w w:val="109"/>
          <w:sz w:val="18"/>
        </w:rPr>
        <w:t>p</w:t>
      </w:r>
      <w:r>
        <w:rPr>
          <w:spacing w:val="-1"/>
          <w:w w:val="120"/>
          <w:sz w:val="18"/>
        </w:rPr>
        <w:t>a</w:t>
      </w:r>
      <w:r>
        <w:rPr>
          <w:spacing w:val="-1"/>
          <w:w w:val="96"/>
          <w:sz w:val="18"/>
        </w:rPr>
        <w:t>r</w:t>
      </w:r>
      <w:r>
        <w:rPr>
          <w:w w:val="120"/>
          <w:sz w:val="18"/>
        </w:rPr>
        <w:t>a</w:t>
      </w:r>
      <w:r>
        <w:rPr>
          <w:sz w:val="18"/>
        </w:rPr>
        <w:t xml:space="preserve"> </w:t>
      </w:r>
      <w:r>
        <w:rPr>
          <w:spacing w:val="13"/>
          <w:sz w:val="18"/>
        </w:rPr>
        <w:t xml:space="preserve"> </w:t>
      </w:r>
      <w:r>
        <w:rPr>
          <w:spacing w:val="-1"/>
          <w:w w:val="98"/>
          <w:sz w:val="18"/>
        </w:rPr>
        <w:t>l</w:t>
      </w:r>
      <w:r>
        <w:rPr>
          <w:w w:val="120"/>
          <w:sz w:val="18"/>
        </w:rPr>
        <w:t>a</w:t>
      </w:r>
      <w:r>
        <w:rPr>
          <w:sz w:val="18"/>
        </w:rPr>
        <w:t xml:space="preserve"> </w:t>
      </w:r>
      <w:r>
        <w:rPr>
          <w:spacing w:val="11"/>
          <w:sz w:val="18"/>
        </w:rPr>
        <w:t xml:space="preserve"> </w:t>
      </w:r>
      <w:r>
        <w:rPr>
          <w:w w:val="114"/>
          <w:sz w:val="18"/>
        </w:rPr>
        <w:t>i</w:t>
      </w:r>
      <w:r>
        <w:rPr>
          <w:w w:val="96"/>
          <w:sz w:val="18"/>
        </w:rPr>
        <w:t>m</w:t>
      </w:r>
      <w:r>
        <w:rPr>
          <w:spacing w:val="-1"/>
          <w:w w:val="109"/>
          <w:sz w:val="18"/>
        </w:rPr>
        <w:t>p</w:t>
      </w:r>
      <w:r>
        <w:rPr>
          <w:spacing w:val="-1"/>
          <w:w w:val="98"/>
          <w:sz w:val="18"/>
        </w:rPr>
        <w:t>l</w:t>
      </w:r>
      <w:r>
        <w:rPr>
          <w:w w:val="99"/>
          <w:sz w:val="18"/>
        </w:rPr>
        <w:t>em</w:t>
      </w:r>
      <w:r>
        <w:rPr>
          <w:w w:val="102"/>
          <w:sz w:val="18"/>
        </w:rPr>
        <w:t>en</w:t>
      </w:r>
      <w:r>
        <w:rPr>
          <w:w w:val="71"/>
          <w:sz w:val="18"/>
        </w:rPr>
        <w:t>t</w:t>
      </w:r>
      <w:r>
        <w:rPr>
          <w:spacing w:val="-1"/>
          <w:w w:val="120"/>
          <w:sz w:val="18"/>
        </w:rPr>
        <w:t>a</w:t>
      </w:r>
      <w:r>
        <w:rPr>
          <w:w w:val="112"/>
          <w:sz w:val="18"/>
        </w:rPr>
        <w:t>c</w:t>
      </w:r>
      <w:r>
        <w:rPr>
          <w:w w:val="114"/>
          <w:sz w:val="18"/>
        </w:rPr>
        <w:t>i</w:t>
      </w:r>
      <w:r>
        <w:rPr>
          <w:spacing w:val="-1"/>
          <w:w w:val="106"/>
          <w:sz w:val="18"/>
        </w:rPr>
        <w:t>ó</w:t>
      </w:r>
      <w:r>
        <w:rPr>
          <w:sz w:val="18"/>
        </w:rPr>
        <w:t>n</w:t>
      </w:r>
      <w:r>
        <w:rPr>
          <w:sz w:val="18"/>
        </w:rPr>
        <w:t xml:space="preserve"> </w:t>
      </w:r>
      <w:r>
        <w:rPr>
          <w:spacing w:val="13"/>
          <w:sz w:val="18"/>
        </w:rPr>
        <w:t xml:space="preserve"> </w:t>
      </w:r>
      <w:r>
        <w:rPr>
          <w:spacing w:val="-1"/>
          <w:w w:val="109"/>
          <w:sz w:val="18"/>
        </w:rPr>
        <w:t>d</w:t>
      </w:r>
      <w:r>
        <w:rPr>
          <w:w w:val="102"/>
          <w:sz w:val="18"/>
        </w:rPr>
        <w:t>el</w:t>
      </w:r>
      <w:r>
        <w:rPr>
          <w:sz w:val="18"/>
        </w:rPr>
        <w:t xml:space="preserve"> </w:t>
      </w:r>
      <w:r>
        <w:rPr>
          <w:spacing w:val="12"/>
          <w:sz w:val="18"/>
        </w:rPr>
        <w:t xml:space="preserve"> </w:t>
      </w:r>
      <w:r>
        <w:rPr>
          <w:w w:val="106"/>
          <w:sz w:val="18"/>
        </w:rPr>
        <w:t>SIIF</w:t>
      </w:r>
      <w:r>
        <w:rPr>
          <w:sz w:val="18"/>
        </w:rPr>
        <w:t xml:space="preserve"> </w:t>
      </w:r>
      <w:r>
        <w:rPr>
          <w:spacing w:val="12"/>
          <w:sz w:val="18"/>
        </w:rPr>
        <w:t xml:space="preserve"> </w:t>
      </w:r>
      <w:r>
        <w:rPr>
          <w:spacing w:val="1"/>
          <w:w w:val="129"/>
          <w:sz w:val="18"/>
        </w:rPr>
        <w:t>N</w:t>
      </w:r>
      <w:r>
        <w:rPr>
          <w:spacing w:val="-1"/>
          <w:w w:val="120"/>
          <w:sz w:val="18"/>
        </w:rPr>
        <w:t>a</w:t>
      </w:r>
      <w:r>
        <w:rPr>
          <w:w w:val="112"/>
          <w:sz w:val="18"/>
        </w:rPr>
        <w:t>c</w:t>
      </w:r>
      <w:r>
        <w:rPr>
          <w:w w:val="114"/>
          <w:sz w:val="18"/>
        </w:rPr>
        <w:t>i</w:t>
      </w:r>
      <w:r>
        <w:rPr>
          <w:spacing w:val="-1"/>
          <w:w w:val="106"/>
          <w:sz w:val="18"/>
        </w:rPr>
        <w:t>ó</w:t>
      </w:r>
      <w:r>
        <w:rPr>
          <w:sz w:val="18"/>
        </w:rPr>
        <w:t>n</w:t>
      </w:r>
      <w:r>
        <w:rPr>
          <w:sz w:val="18"/>
        </w:rPr>
        <w:t xml:space="preserve"> </w:t>
      </w:r>
      <w:r>
        <w:rPr>
          <w:spacing w:val="13"/>
          <w:sz w:val="18"/>
        </w:rPr>
        <w:t xml:space="preserve"> </w:t>
      </w:r>
      <w:r>
        <w:rPr>
          <w:w w:val="102"/>
          <w:sz w:val="18"/>
        </w:rPr>
        <w:t>en</w:t>
      </w:r>
      <w:r>
        <w:rPr>
          <w:w w:val="115"/>
          <w:sz w:val="18"/>
        </w:rPr>
        <w:t>:</w:t>
      </w:r>
      <w:r>
        <w:rPr>
          <w:sz w:val="18"/>
        </w:rPr>
        <w:t xml:space="preserve"> </w:t>
      </w:r>
      <w:r>
        <w:rPr>
          <w:spacing w:val="12"/>
          <w:sz w:val="18"/>
        </w:rPr>
        <w:t xml:space="preserve"> </w:t>
      </w:r>
      <w:hyperlink r:id="rId23">
        <w:r>
          <w:rPr>
            <w:color w:val="0000FF"/>
            <w:sz w:val="18"/>
            <w:u w:val="single" w:color="0000FF"/>
          </w:rPr>
          <w:t>h</w:t>
        </w:r>
        <w:r>
          <w:rPr>
            <w:color w:val="0000FF"/>
            <w:w w:val="71"/>
            <w:sz w:val="18"/>
            <w:u w:val="single" w:color="0000FF"/>
          </w:rPr>
          <w:t>tt</w:t>
        </w:r>
        <w:r>
          <w:rPr>
            <w:color w:val="0000FF"/>
            <w:spacing w:val="-1"/>
            <w:w w:val="111"/>
            <w:sz w:val="18"/>
            <w:u w:val="single" w:color="0000FF"/>
          </w:rPr>
          <w:t>p:</w:t>
        </w:r>
        <w:r>
          <w:rPr>
            <w:color w:val="0000FF"/>
            <w:w w:val="147"/>
            <w:sz w:val="18"/>
            <w:u w:val="single" w:color="0000FF"/>
          </w:rPr>
          <w:t>//</w:t>
        </w:r>
        <w:r>
          <w:rPr>
            <w:color w:val="0000FF"/>
            <w:spacing w:val="-1"/>
            <w:w w:val="104"/>
            <w:sz w:val="18"/>
            <w:u w:val="single" w:color="0000FF"/>
          </w:rPr>
          <w:t>pr</w:t>
        </w:r>
        <w:r>
          <w:rPr>
            <w:color w:val="0000FF"/>
            <w:spacing w:val="-1"/>
            <w:w w:val="106"/>
            <w:sz w:val="18"/>
            <w:u w:val="single" w:color="0000FF"/>
          </w:rPr>
          <w:t>o</w:t>
        </w:r>
        <w:r>
          <w:rPr>
            <w:color w:val="0000FF"/>
            <w:spacing w:val="-2"/>
            <w:w w:val="109"/>
            <w:sz w:val="18"/>
            <w:u w:val="single" w:color="0000FF"/>
          </w:rPr>
          <w:t>j</w:t>
        </w:r>
        <w:r>
          <w:rPr>
            <w:color w:val="0000FF"/>
            <w:w w:val="104"/>
            <w:sz w:val="18"/>
            <w:u w:val="single" w:color="0000FF"/>
          </w:rPr>
          <w:t>e</w:t>
        </w:r>
        <w:r>
          <w:rPr>
            <w:color w:val="0000FF"/>
            <w:w w:val="112"/>
            <w:sz w:val="18"/>
            <w:u w:val="single" w:color="0000FF"/>
          </w:rPr>
          <w:t>c</w:t>
        </w:r>
        <w:r>
          <w:rPr>
            <w:color w:val="0000FF"/>
            <w:w w:val="71"/>
            <w:sz w:val="18"/>
            <w:u w:val="single" w:color="0000FF"/>
          </w:rPr>
          <w:t>t</w:t>
        </w:r>
        <w:r>
          <w:rPr>
            <w:color w:val="0000FF"/>
            <w:w w:val="102"/>
            <w:sz w:val="18"/>
            <w:u w:val="single" w:color="0000FF"/>
          </w:rPr>
          <w:t>s</w:t>
        </w:r>
        <w:r>
          <w:rPr>
            <w:color w:val="0000FF"/>
            <w:spacing w:val="-1"/>
            <w:w w:val="122"/>
            <w:sz w:val="18"/>
            <w:u w:val="single" w:color="0000FF"/>
          </w:rPr>
          <w:t>.</w:t>
        </w:r>
        <w:r>
          <w:rPr>
            <w:color w:val="0000FF"/>
            <w:w w:val="106"/>
            <w:sz w:val="18"/>
            <w:u w:val="single" w:color="0000FF"/>
          </w:rPr>
          <w:t>w</w:t>
        </w:r>
        <w:r>
          <w:rPr>
            <w:color w:val="0000FF"/>
            <w:spacing w:val="-1"/>
            <w:w w:val="106"/>
            <w:sz w:val="18"/>
            <w:u w:val="single" w:color="0000FF"/>
          </w:rPr>
          <w:t>o</w:t>
        </w:r>
        <w:r>
          <w:rPr>
            <w:color w:val="0000FF"/>
            <w:spacing w:val="-1"/>
            <w:w w:val="96"/>
            <w:sz w:val="18"/>
            <w:u w:val="single" w:color="0000FF"/>
          </w:rPr>
          <w:t>r</w:t>
        </w:r>
        <w:r>
          <w:rPr>
            <w:color w:val="0000FF"/>
            <w:spacing w:val="-1"/>
            <w:w w:val="98"/>
            <w:sz w:val="18"/>
            <w:u w:val="single" w:color="0000FF"/>
          </w:rPr>
          <w:t>l</w:t>
        </w:r>
        <w:r>
          <w:rPr>
            <w:color w:val="0000FF"/>
            <w:spacing w:val="-1"/>
            <w:w w:val="109"/>
            <w:sz w:val="18"/>
            <w:u w:val="single" w:color="0000FF"/>
          </w:rPr>
          <w:t>dba</w:t>
        </w:r>
        <w:r>
          <w:rPr>
            <w:color w:val="0000FF"/>
            <w:w w:val="109"/>
            <w:sz w:val="18"/>
            <w:u w:val="single" w:color="0000FF"/>
          </w:rPr>
          <w:t>n</w:t>
        </w:r>
        <w:r>
          <w:rPr>
            <w:color w:val="0000FF"/>
            <w:w w:val="103"/>
            <w:sz w:val="18"/>
            <w:u w:val="single" w:color="0000FF"/>
          </w:rPr>
          <w:t>k</w:t>
        </w:r>
      </w:hyperlink>
    </w:p>
    <w:p w:rsidR="00B33099" w:rsidRDefault="001F4808">
      <w:pPr>
        <w:spacing w:before="13"/>
        <w:ind w:left="263"/>
        <w:rPr>
          <w:sz w:val="18"/>
        </w:rPr>
      </w:pPr>
      <w:hyperlink r:id="rId24">
        <w:r>
          <w:rPr>
            <w:color w:val="0000FF"/>
            <w:spacing w:val="-1"/>
            <w:w w:val="122"/>
            <w:sz w:val="18"/>
            <w:u w:val="single" w:color="0000FF"/>
          </w:rPr>
          <w:t>.</w:t>
        </w:r>
        <w:r>
          <w:rPr>
            <w:color w:val="0000FF"/>
            <w:spacing w:val="-1"/>
            <w:w w:val="106"/>
            <w:sz w:val="18"/>
            <w:u w:val="single" w:color="0000FF"/>
          </w:rPr>
          <w:t>o</w:t>
        </w:r>
        <w:r>
          <w:rPr>
            <w:color w:val="0000FF"/>
            <w:spacing w:val="-1"/>
            <w:w w:val="96"/>
            <w:sz w:val="18"/>
            <w:u w:val="single" w:color="0000FF"/>
          </w:rPr>
          <w:t>r</w:t>
        </w:r>
        <w:r>
          <w:rPr>
            <w:color w:val="0000FF"/>
            <w:spacing w:val="1"/>
            <w:w w:val="123"/>
            <w:sz w:val="18"/>
            <w:u w:val="single" w:color="0000FF"/>
          </w:rPr>
          <w:t>g</w:t>
        </w:r>
        <w:r>
          <w:rPr>
            <w:color w:val="0000FF"/>
            <w:w w:val="147"/>
            <w:sz w:val="18"/>
            <w:u w:val="single" w:color="0000FF"/>
          </w:rPr>
          <w:t>/</w:t>
        </w:r>
        <w:r>
          <w:rPr>
            <w:color w:val="0000FF"/>
            <w:w w:val="97"/>
            <w:sz w:val="18"/>
            <w:u w:val="single" w:color="0000FF"/>
          </w:rPr>
          <w:t>P</w:t>
        </w:r>
        <w:r>
          <w:rPr>
            <w:color w:val="0000FF"/>
            <w:spacing w:val="-1"/>
            <w:w w:val="124"/>
            <w:sz w:val="18"/>
            <w:u w:val="single" w:color="0000FF"/>
          </w:rPr>
          <w:t>106628</w:t>
        </w:r>
        <w:r>
          <w:rPr>
            <w:color w:val="0000FF"/>
            <w:w w:val="124"/>
            <w:sz w:val="18"/>
            <w:u w:val="single" w:color="0000FF"/>
          </w:rPr>
          <w:t>/</w:t>
        </w:r>
        <w:r>
          <w:rPr>
            <w:color w:val="0000FF"/>
            <w:w w:val="112"/>
            <w:sz w:val="18"/>
            <w:u w:val="single" w:color="0000FF"/>
          </w:rPr>
          <w:t>c</w:t>
        </w:r>
        <w:r>
          <w:rPr>
            <w:color w:val="0000FF"/>
            <w:spacing w:val="-1"/>
            <w:w w:val="106"/>
            <w:sz w:val="18"/>
            <w:u w:val="single" w:color="0000FF"/>
          </w:rPr>
          <w:t>o</w:t>
        </w:r>
        <w:r>
          <w:rPr>
            <w:color w:val="0000FF"/>
            <w:sz w:val="18"/>
            <w:u w:val="single" w:color="0000FF"/>
          </w:rPr>
          <w:t>n</w:t>
        </w:r>
        <w:r>
          <w:rPr>
            <w:color w:val="0000FF"/>
            <w:w w:val="102"/>
            <w:sz w:val="18"/>
            <w:u w:val="single" w:color="0000FF"/>
          </w:rPr>
          <w:t>s</w:t>
        </w:r>
        <w:r>
          <w:rPr>
            <w:color w:val="0000FF"/>
            <w:spacing w:val="-1"/>
            <w:w w:val="106"/>
            <w:sz w:val="18"/>
            <w:u w:val="single" w:color="0000FF"/>
          </w:rPr>
          <w:t>o</w:t>
        </w:r>
        <w:r>
          <w:rPr>
            <w:color w:val="0000FF"/>
            <w:spacing w:val="-1"/>
            <w:w w:val="98"/>
            <w:sz w:val="18"/>
            <w:u w:val="single" w:color="0000FF"/>
          </w:rPr>
          <w:t>l</w:t>
        </w:r>
        <w:r>
          <w:rPr>
            <w:color w:val="0000FF"/>
            <w:w w:val="114"/>
            <w:sz w:val="18"/>
            <w:u w:val="single" w:color="0000FF"/>
          </w:rPr>
          <w:t>i</w:t>
        </w:r>
        <w:r>
          <w:rPr>
            <w:color w:val="0000FF"/>
            <w:spacing w:val="-1"/>
            <w:w w:val="109"/>
            <w:sz w:val="18"/>
            <w:u w:val="single" w:color="0000FF"/>
          </w:rPr>
          <w:t>d</w:t>
        </w:r>
        <w:r>
          <w:rPr>
            <w:color w:val="0000FF"/>
            <w:spacing w:val="-1"/>
            <w:w w:val="120"/>
            <w:sz w:val="18"/>
            <w:u w:val="single" w:color="0000FF"/>
          </w:rPr>
          <w:t>a</w:t>
        </w:r>
        <w:r>
          <w:rPr>
            <w:color w:val="0000FF"/>
            <w:w w:val="71"/>
            <w:sz w:val="18"/>
            <w:u w:val="single" w:color="0000FF"/>
          </w:rPr>
          <w:t>t</w:t>
        </w:r>
        <w:r>
          <w:rPr>
            <w:color w:val="0000FF"/>
            <w:w w:val="114"/>
            <w:sz w:val="18"/>
            <w:u w:val="single" w:color="0000FF"/>
          </w:rPr>
          <w:t>i</w:t>
        </w:r>
        <w:r>
          <w:rPr>
            <w:color w:val="0000FF"/>
            <w:spacing w:val="-1"/>
            <w:w w:val="106"/>
            <w:sz w:val="18"/>
            <w:u w:val="single" w:color="0000FF"/>
          </w:rPr>
          <w:t>o</w:t>
        </w:r>
        <w:r>
          <w:rPr>
            <w:color w:val="0000FF"/>
            <w:spacing w:val="1"/>
            <w:sz w:val="18"/>
            <w:u w:val="single" w:color="0000FF"/>
          </w:rPr>
          <w:t>n</w:t>
        </w:r>
        <w:r>
          <w:rPr>
            <w:color w:val="0000FF"/>
            <w:w w:val="67"/>
            <w:sz w:val="18"/>
            <w:u w:val="single" w:color="0000FF"/>
          </w:rPr>
          <w:t>-</w:t>
        </w:r>
        <w:r>
          <w:rPr>
            <w:color w:val="0000FF"/>
            <w:spacing w:val="-2"/>
            <w:sz w:val="18"/>
            <w:u w:val="single" w:color="0000FF"/>
          </w:rPr>
          <w:t>n</w:t>
        </w:r>
        <w:r>
          <w:rPr>
            <w:color w:val="0000FF"/>
            <w:spacing w:val="-1"/>
            <w:sz w:val="18"/>
            <w:u w:val="single" w:color="0000FF"/>
          </w:rPr>
          <w:t>a</w:t>
        </w:r>
        <w:r>
          <w:rPr>
            <w:color w:val="0000FF"/>
            <w:sz w:val="18"/>
            <w:u w:val="single" w:color="0000FF"/>
          </w:rPr>
          <w:t>t</w:t>
        </w:r>
        <w:r>
          <w:rPr>
            <w:color w:val="0000FF"/>
            <w:w w:val="114"/>
            <w:sz w:val="18"/>
            <w:u w:val="single" w:color="0000FF"/>
          </w:rPr>
          <w:t>i</w:t>
        </w:r>
        <w:r>
          <w:rPr>
            <w:color w:val="0000FF"/>
            <w:spacing w:val="-1"/>
            <w:w w:val="106"/>
            <w:sz w:val="18"/>
            <w:u w:val="single" w:color="0000FF"/>
          </w:rPr>
          <w:t>o</w:t>
        </w:r>
        <w:r>
          <w:rPr>
            <w:color w:val="0000FF"/>
            <w:sz w:val="18"/>
            <w:u w:val="single" w:color="0000FF"/>
          </w:rPr>
          <w:t>n</w:t>
        </w:r>
        <w:r>
          <w:rPr>
            <w:color w:val="0000FF"/>
            <w:spacing w:val="-1"/>
            <w:w w:val="113"/>
            <w:sz w:val="18"/>
            <w:u w:val="single" w:color="0000FF"/>
          </w:rPr>
          <w:t>a</w:t>
        </w:r>
        <w:r>
          <w:rPr>
            <w:color w:val="0000FF"/>
            <w:w w:val="113"/>
            <w:sz w:val="18"/>
            <w:u w:val="single" w:color="0000FF"/>
          </w:rPr>
          <w:t>l</w:t>
        </w:r>
        <w:r>
          <w:rPr>
            <w:color w:val="0000FF"/>
            <w:w w:val="67"/>
            <w:sz w:val="18"/>
            <w:u w:val="single" w:color="0000FF"/>
          </w:rPr>
          <w:t>-</w:t>
        </w:r>
        <w:r>
          <w:rPr>
            <w:color w:val="0000FF"/>
            <w:spacing w:val="-1"/>
            <w:w w:val="103"/>
            <w:sz w:val="18"/>
            <w:u w:val="single" w:color="0000FF"/>
          </w:rPr>
          <w:t>pu</w:t>
        </w:r>
        <w:r>
          <w:rPr>
            <w:color w:val="0000FF"/>
            <w:spacing w:val="-1"/>
            <w:w w:val="106"/>
            <w:sz w:val="18"/>
            <w:u w:val="single" w:color="0000FF"/>
          </w:rPr>
          <w:t>bl</w:t>
        </w:r>
        <w:r>
          <w:rPr>
            <w:color w:val="0000FF"/>
            <w:w w:val="114"/>
            <w:sz w:val="18"/>
            <w:u w:val="single" w:color="0000FF"/>
          </w:rPr>
          <w:t>i</w:t>
        </w:r>
        <w:r>
          <w:rPr>
            <w:color w:val="0000FF"/>
            <w:w w:val="112"/>
            <w:sz w:val="18"/>
            <w:u w:val="single" w:color="0000FF"/>
          </w:rPr>
          <w:t>c</w:t>
        </w:r>
        <w:r>
          <w:rPr>
            <w:color w:val="0000FF"/>
            <w:w w:val="67"/>
            <w:sz w:val="18"/>
            <w:u w:val="single" w:color="0000FF"/>
          </w:rPr>
          <w:t>-</w:t>
        </w:r>
        <w:r>
          <w:rPr>
            <w:color w:val="0000FF"/>
            <w:w w:val="105"/>
            <w:sz w:val="18"/>
            <w:u w:val="single" w:color="0000FF"/>
          </w:rPr>
          <w:t>m</w:t>
        </w:r>
        <w:r>
          <w:rPr>
            <w:color w:val="0000FF"/>
            <w:spacing w:val="-1"/>
            <w:w w:val="105"/>
            <w:sz w:val="18"/>
            <w:u w:val="single" w:color="0000FF"/>
          </w:rPr>
          <w:t>a</w:t>
        </w:r>
        <w:r>
          <w:rPr>
            <w:color w:val="0000FF"/>
            <w:w w:val="110"/>
            <w:sz w:val="18"/>
            <w:u w:val="single" w:color="0000FF"/>
          </w:rPr>
          <w:t>n</w:t>
        </w:r>
        <w:r>
          <w:rPr>
            <w:color w:val="0000FF"/>
            <w:spacing w:val="-1"/>
            <w:w w:val="110"/>
            <w:sz w:val="18"/>
            <w:u w:val="single" w:color="0000FF"/>
          </w:rPr>
          <w:t>a</w:t>
        </w:r>
        <w:r>
          <w:rPr>
            <w:color w:val="0000FF"/>
            <w:spacing w:val="1"/>
            <w:w w:val="123"/>
            <w:sz w:val="18"/>
            <w:u w:val="single" w:color="0000FF"/>
          </w:rPr>
          <w:t>g</w:t>
        </w:r>
        <w:r>
          <w:rPr>
            <w:color w:val="0000FF"/>
            <w:spacing w:val="-3"/>
            <w:w w:val="104"/>
            <w:sz w:val="18"/>
            <w:u w:val="single" w:color="0000FF"/>
          </w:rPr>
          <w:t>e</w:t>
        </w:r>
        <w:r>
          <w:rPr>
            <w:color w:val="0000FF"/>
            <w:w w:val="99"/>
            <w:sz w:val="18"/>
            <w:u w:val="single" w:color="0000FF"/>
          </w:rPr>
          <w:t>me</w:t>
        </w:r>
        <w:r>
          <w:rPr>
            <w:color w:val="0000FF"/>
            <w:w w:val="89"/>
            <w:sz w:val="18"/>
            <w:u w:val="single" w:color="0000FF"/>
          </w:rPr>
          <w:t>n</w:t>
        </w:r>
        <w:r>
          <w:rPr>
            <w:color w:val="0000FF"/>
            <w:spacing w:val="-3"/>
            <w:w w:val="89"/>
            <w:sz w:val="18"/>
            <w:u w:val="single" w:color="0000FF"/>
          </w:rPr>
          <w:t>t</w:t>
        </w:r>
        <w:r>
          <w:rPr>
            <w:color w:val="0000FF"/>
            <w:w w:val="67"/>
            <w:sz w:val="18"/>
            <w:u w:val="single" w:color="0000FF"/>
          </w:rPr>
          <w:t>-</w:t>
        </w:r>
        <w:r>
          <w:rPr>
            <w:color w:val="0000FF"/>
            <w:w w:val="104"/>
            <w:sz w:val="18"/>
            <w:u w:val="single" w:color="0000FF"/>
          </w:rPr>
          <w:t>i</w:t>
        </w:r>
        <w:r>
          <w:rPr>
            <w:color w:val="0000FF"/>
            <w:spacing w:val="-2"/>
            <w:w w:val="104"/>
            <w:sz w:val="18"/>
            <w:u w:val="single" w:color="0000FF"/>
          </w:rPr>
          <w:t>n</w:t>
        </w:r>
        <w:r>
          <w:rPr>
            <w:color w:val="0000FF"/>
            <w:spacing w:val="1"/>
            <w:w w:val="89"/>
            <w:sz w:val="18"/>
            <w:u w:val="single" w:color="0000FF"/>
          </w:rPr>
          <w:t>f</w:t>
        </w:r>
        <w:r>
          <w:rPr>
            <w:color w:val="0000FF"/>
            <w:spacing w:val="-3"/>
            <w:w w:val="106"/>
            <w:sz w:val="18"/>
            <w:u w:val="single" w:color="0000FF"/>
          </w:rPr>
          <w:t>o</w:t>
        </w:r>
        <w:r>
          <w:rPr>
            <w:color w:val="0000FF"/>
            <w:spacing w:val="-1"/>
            <w:w w:val="96"/>
            <w:sz w:val="18"/>
            <w:u w:val="single" w:color="0000FF"/>
          </w:rPr>
          <w:t>r</w:t>
        </w:r>
        <w:r>
          <w:rPr>
            <w:color w:val="0000FF"/>
            <w:w w:val="105"/>
            <w:sz w:val="18"/>
            <w:u w:val="single" w:color="0000FF"/>
          </w:rPr>
          <w:t>m</w:t>
        </w:r>
        <w:r>
          <w:rPr>
            <w:color w:val="0000FF"/>
            <w:spacing w:val="-1"/>
            <w:w w:val="105"/>
            <w:sz w:val="18"/>
            <w:u w:val="single" w:color="0000FF"/>
          </w:rPr>
          <w:t>a</w:t>
        </w:r>
        <w:r>
          <w:rPr>
            <w:color w:val="0000FF"/>
            <w:w w:val="71"/>
            <w:sz w:val="18"/>
            <w:u w:val="single" w:color="0000FF"/>
          </w:rPr>
          <w:t>t</w:t>
        </w:r>
        <w:r>
          <w:rPr>
            <w:color w:val="0000FF"/>
            <w:w w:val="108"/>
            <w:sz w:val="18"/>
            <w:u w:val="single" w:color="0000FF"/>
          </w:rPr>
          <w:t>i</w:t>
        </w:r>
        <w:r>
          <w:rPr>
            <w:color w:val="0000FF"/>
            <w:spacing w:val="-1"/>
            <w:w w:val="108"/>
            <w:sz w:val="18"/>
            <w:u w:val="single" w:color="0000FF"/>
          </w:rPr>
          <w:t>o</w:t>
        </w:r>
        <w:r>
          <w:rPr>
            <w:color w:val="0000FF"/>
            <w:sz w:val="18"/>
            <w:u w:val="single" w:color="0000FF"/>
          </w:rPr>
          <w:t>n</w:t>
        </w:r>
        <w:r>
          <w:rPr>
            <w:color w:val="0000FF"/>
            <w:spacing w:val="1"/>
            <w:w w:val="67"/>
            <w:sz w:val="18"/>
            <w:u w:val="single" w:color="0000FF"/>
          </w:rPr>
          <w:t>-</w:t>
        </w:r>
        <w:r>
          <w:rPr>
            <w:color w:val="0000FF"/>
            <w:w w:val="106"/>
            <w:sz w:val="18"/>
            <w:u w:val="single" w:color="0000FF"/>
          </w:rPr>
          <w:t>s</w:t>
        </w:r>
        <w:r>
          <w:rPr>
            <w:color w:val="0000FF"/>
            <w:spacing w:val="-1"/>
            <w:w w:val="106"/>
            <w:sz w:val="18"/>
            <w:u w:val="single" w:color="0000FF"/>
          </w:rPr>
          <w:t>y</w:t>
        </w:r>
        <w:r>
          <w:rPr>
            <w:color w:val="0000FF"/>
            <w:w w:val="88"/>
            <w:sz w:val="18"/>
            <w:u w:val="single" w:color="0000FF"/>
          </w:rPr>
          <w:t>st</w:t>
        </w:r>
        <w:r>
          <w:rPr>
            <w:color w:val="0000FF"/>
            <w:w w:val="99"/>
            <w:sz w:val="18"/>
            <w:u w:val="single" w:color="0000FF"/>
          </w:rPr>
          <w:t>em</w:t>
        </w:r>
        <w:r>
          <w:rPr>
            <w:color w:val="0000FF"/>
            <w:spacing w:val="-3"/>
            <w:w w:val="102"/>
            <w:sz w:val="18"/>
            <w:u w:val="single" w:color="0000FF"/>
          </w:rPr>
          <w:t>s</w:t>
        </w:r>
        <w:r>
          <w:rPr>
            <w:color w:val="0000FF"/>
            <w:w w:val="105"/>
            <w:sz w:val="18"/>
            <w:u w:val="single" w:color="0000FF"/>
          </w:rPr>
          <w:t>?</w:t>
        </w:r>
        <w:r>
          <w:rPr>
            <w:color w:val="0000FF"/>
            <w:spacing w:val="-1"/>
            <w:w w:val="98"/>
            <w:sz w:val="18"/>
            <w:u w:val="single" w:color="0000FF"/>
          </w:rPr>
          <w:t>l</w:t>
        </w:r>
        <w:r>
          <w:rPr>
            <w:color w:val="0000FF"/>
            <w:spacing w:val="-1"/>
            <w:w w:val="120"/>
            <w:sz w:val="18"/>
            <w:u w:val="single" w:color="0000FF"/>
          </w:rPr>
          <w:t>a</w:t>
        </w:r>
        <w:r>
          <w:rPr>
            <w:color w:val="0000FF"/>
            <w:sz w:val="18"/>
            <w:u w:val="single" w:color="0000FF"/>
          </w:rPr>
          <w:t>n</w:t>
        </w:r>
        <w:r>
          <w:rPr>
            <w:color w:val="0000FF"/>
            <w:spacing w:val="1"/>
            <w:w w:val="123"/>
            <w:sz w:val="18"/>
            <w:u w:val="single" w:color="0000FF"/>
          </w:rPr>
          <w:t>g</w:t>
        </w:r>
        <w:r>
          <w:rPr>
            <w:color w:val="0000FF"/>
            <w:spacing w:val="-1"/>
            <w:w w:val="123"/>
            <w:sz w:val="18"/>
            <w:u w:val="single" w:color="0000FF"/>
          </w:rPr>
          <w:t>=</w:t>
        </w:r>
        <w:r>
          <w:rPr>
            <w:color w:val="0000FF"/>
            <w:spacing w:val="-3"/>
            <w:w w:val="104"/>
            <w:sz w:val="18"/>
            <w:u w:val="single" w:color="0000FF"/>
          </w:rPr>
          <w:t>e</w:t>
        </w:r>
        <w:r>
          <w:rPr>
            <w:color w:val="0000FF"/>
            <w:sz w:val="18"/>
            <w:u w:val="single" w:color="0000FF"/>
          </w:rPr>
          <w:t>n</w:t>
        </w:r>
        <w:r>
          <w:rPr>
            <w:color w:val="0000FF"/>
            <w:spacing w:val="-1"/>
            <w:w w:val="101"/>
            <w:sz w:val="18"/>
            <w:u w:val="single" w:color="0000FF"/>
          </w:rPr>
          <w:t>&amp;</w:t>
        </w:r>
        <w:r>
          <w:rPr>
            <w:color w:val="0000FF"/>
            <w:w w:val="71"/>
            <w:sz w:val="18"/>
            <w:u w:val="single" w:color="0000FF"/>
          </w:rPr>
          <w:t>t</w:t>
        </w:r>
        <w:r>
          <w:rPr>
            <w:color w:val="0000FF"/>
            <w:spacing w:val="-1"/>
            <w:w w:val="120"/>
            <w:sz w:val="18"/>
            <w:u w:val="single" w:color="0000FF"/>
          </w:rPr>
          <w:t>a</w:t>
        </w:r>
        <w:r>
          <w:rPr>
            <w:color w:val="0000FF"/>
            <w:spacing w:val="-1"/>
            <w:w w:val="109"/>
            <w:sz w:val="18"/>
            <w:u w:val="single" w:color="0000FF"/>
          </w:rPr>
          <w:t>b</w:t>
        </w:r>
        <w:r>
          <w:rPr>
            <w:color w:val="0000FF"/>
            <w:spacing w:val="-1"/>
            <w:w w:val="123"/>
            <w:sz w:val="18"/>
            <w:u w:val="single" w:color="0000FF"/>
          </w:rPr>
          <w:t>=</w:t>
        </w:r>
        <w:r>
          <w:rPr>
            <w:color w:val="0000FF"/>
            <w:spacing w:val="-1"/>
            <w:w w:val="106"/>
            <w:sz w:val="18"/>
            <w:u w:val="single" w:color="0000FF"/>
          </w:rPr>
          <w:t>o</w:t>
        </w:r>
        <w:r>
          <w:rPr>
            <w:color w:val="0000FF"/>
            <w:w w:val="102"/>
            <w:sz w:val="18"/>
            <w:u w:val="single" w:color="0000FF"/>
          </w:rPr>
          <w:t>v</w:t>
        </w:r>
        <w:r>
          <w:rPr>
            <w:color w:val="0000FF"/>
            <w:sz w:val="18"/>
            <w:u w:val="single" w:color="0000FF"/>
          </w:rPr>
          <w:t>e</w:t>
        </w:r>
        <w:r>
          <w:rPr>
            <w:color w:val="0000FF"/>
            <w:spacing w:val="-1"/>
            <w:sz w:val="18"/>
            <w:u w:val="single" w:color="0000FF"/>
          </w:rPr>
          <w:t>r</w:t>
        </w:r>
        <w:r>
          <w:rPr>
            <w:color w:val="0000FF"/>
            <w:w w:val="102"/>
            <w:sz w:val="18"/>
            <w:u w:val="single" w:color="0000FF"/>
          </w:rPr>
          <w:t>v</w:t>
        </w:r>
        <w:r>
          <w:rPr>
            <w:color w:val="0000FF"/>
            <w:w w:val="114"/>
            <w:sz w:val="18"/>
            <w:u w:val="single" w:color="0000FF"/>
          </w:rPr>
          <w:t>i</w:t>
        </w:r>
        <w:r>
          <w:rPr>
            <w:color w:val="0000FF"/>
            <w:w w:val="105"/>
            <w:sz w:val="18"/>
            <w:u w:val="single" w:color="0000FF"/>
          </w:rPr>
          <w:t>ew</w:t>
        </w:r>
      </w:hyperlink>
    </w:p>
    <w:p w:rsidR="00B33099" w:rsidRDefault="001F4808">
      <w:pPr>
        <w:spacing w:before="16" w:line="254" w:lineRule="auto"/>
        <w:ind w:left="263" w:right="1697" w:firstLine="141"/>
        <w:jc w:val="both"/>
        <w:rPr>
          <w:sz w:val="18"/>
        </w:rPr>
      </w:pPr>
      <w:bookmarkStart w:id="145" w:name="_bookmark122"/>
      <w:bookmarkEnd w:id="145"/>
      <w:r>
        <w:rPr>
          <w:w w:val="105"/>
          <w:position w:val="6"/>
          <w:sz w:val="11"/>
        </w:rPr>
        <w:t xml:space="preserve">83  </w:t>
      </w:r>
      <w:r>
        <w:rPr>
          <w:w w:val="105"/>
          <w:sz w:val="18"/>
        </w:rPr>
        <w:t>Iniciativas adicionales en la materia son la Ventanilla Integral de Trámites Ambientales en Línea (VITAL), en  la que se realizan trámites ante 35 autoridades ambientales del país. La Ventanilla Única de Comercio Exterior (VUCE), orientada a la integración</w:t>
      </w:r>
      <w:r>
        <w:rPr>
          <w:w w:val="105"/>
          <w:sz w:val="18"/>
        </w:rPr>
        <w:t xml:space="preserve"> de los trámites requeridos para operaciones de comercio exterior, en la que participan 21 entidades y se han realizado 3,8 millones de operaciones. La llave maestra de Prosperidad Social, que integra la información de las entidades del sector, con datos p</w:t>
      </w:r>
      <w:r>
        <w:rPr>
          <w:w w:val="105"/>
          <w:sz w:val="18"/>
        </w:rPr>
        <w:t>ara la identificación de 20.000.000 de beneficiarios</w:t>
      </w:r>
      <w:r>
        <w:rPr>
          <w:spacing w:val="12"/>
          <w:w w:val="105"/>
          <w:sz w:val="18"/>
        </w:rPr>
        <w:t xml:space="preserve"> </w:t>
      </w:r>
      <w:r>
        <w:rPr>
          <w:w w:val="105"/>
          <w:sz w:val="18"/>
        </w:rPr>
        <w:t>potenciales.</w:t>
      </w:r>
    </w:p>
    <w:p w:rsidR="00B33099" w:rsidRDefault="00B33099">
      <w:pPr>
        <w:spacing w:line="254" w:lineRule="auto"/>
        <w:jc w:val="both"/>
        <w:rPr>
          <w:sz w:val="18"/>
        </w:rPr>
        <w:sectPr w:rsidR="00B33099">
          <w:type w:val="continuous"/>
          <w:pgSz w:w="12240" w:h="15840"/>
          <w:pgMar w:top="1500" w:right="0" w:bottom="280" w:left="1580" w:header="720" w:footer="720" w:gutter="0"/>
          <w:cols w:space="720"/>
        </w:sectPr>
      </w:pPr>
    </w:p>
    <w:p w:rsidR="00B33099" w:rsidRDefault="001F4808">
      <w:pPr>
        <w:pStyle w:val="BodyText"/>
        <w:spacing w:before="91" w:line="292" w:lineRule="auto"/>
        <w:ind w:left="262" w:right="1697"/>
        <w:jc w:val="both"/>
      </w:pPr>
      <w:r>
        <w:rPr>
          <w:w w:val="110"/>
        </w:rPr>
        <w:lastRenderedPageBreak/>
        <w:t>adicionales</w:t>
      </w:r>
      <w:r>
        <w:rPr>
          <w:spacing w:val="-11"/>
          <w:w w:val="110"/>
        </w:rPr>
        <w:t xml:space="preserve"> </w:t>
      </w:r>
      <w:r>
        <w:rPr>
          <w:w w:val="110"/>
        </w:rPr>
        <w:t>para</w:t>
      </w:r>
      <w:r>
        <w:rPr>
          <w:spacing w:val="-10"/>
          <w:w w:val="110"/>
        </w:rPr>
        <w:t xml:space="preserve"> </w:t>
      </w:r>
      <w:r>
        <w:rPr>
          <w:w w:val="110"/>
        </w:rPr>
        <w:t>adecuar</w:t>
      </w:r>
      <w:r>
        <w:rPr>
          <w:spacing w:val="-10"/>
          <w:w w:val="110"/>
        </w:rPr>
        <w:t xml:space="preserve"> </w:t>
      </w:r>
      <w:r>
        <w:rPr>
          <w:w w:val="110"/>
        </w:rPr>
        <w:t>las</w:t>
      </w:r>
      <w:r>
        <w:rPr>
          <w:spacing w:val="-10"/>
          <w:w w:val="110"/>
        </w:rPr>
        <w:t xml:space="preserve"> </w:t>
      </w:r>
      <w:r>
        <w:rPr>
          <w:w w:val="110"/>
        </w:rPr>
        <w:t>condiciones</w:t>
      </w:r>
      <w:r>
        <w:rPr>
          <w:spacing w:val="-10"/>
          <w:w w:val="110"/>
        </w:rPr>
        <w:t xml:space="preserve"> </w:t>
      </w:r>
      <w:r>
        <w:rPr>
          <w:w w:val="110"/>
        </w:rPr>
        <w:t>institucionales,</w:t>
      </w:r>
      <w:r>
        <w:rPr>
          <w:spacing w:val="-11"/>
          <w:w w:val="110"/>
        </w:rPr>
        <w:t xml:space="preserve"> </w:t>
      </w:r>
      <w:r>
        <w:rPr>
          <w:w w:val="110"/>
        </w:rPr>
        <w:t>de</w:t>
      </w:r>
      <w:r>
        <w:rPr>
          <w:spacing w:val="-10"/>
          <w:w w:val="110"/>
        </w:rPr>
        <w:t xml:space="preserve"> </w:t>
      </w:r>
      <w:r>
        <w:rPr>
          <w:w w:val="110"/>
        </w:rPr>
        <w:t>forma</w:t>
      </w:r>
      <w:r>
        <w:rPr>
          <w:spacing w:val="-11"/>
          <w:w w:val="110"/>
        </w:rPr>
        <w:t xml:space="preserve"> </w:t>
      </w:r>
      <w:r>
        <w:rPr>
          <w:w w:val="110"/>
        </w:rPr>
        <w:t>que</w:t>
      </w:r>
      <w:r>
        <w:rPr>
          <w:spacing w:val="-10"/>
          <w:w w:val="110"/>
        </w:rPr>
        <w:t xml:space="preserve"> </w:t>
      </w:r>
      <w:r>
        <w:rPr>
          <w:w w:val="110"/>
        </w:rPr>
        <w:t>estos</w:t>
      </w:r>
      <w:r>
        <w:rPr>
          <w:spacing w:val="-10"/>
          <w:w w:val="110"/>
        </w:rPr>
        <w:t xml:space="preserve"> </w:t>
      </w:r>
      <w:r>
        <w:rPr>
          <w:w w:val="110"/>
        </w:rPr>
        <w:t>mandatos</w:t>
      </w:r>
      <w:r>
        <w:rPr>
          <w:spacing w:val="-10"/>
          <w:w w:val="110"/>
        </w:rPr>
        <w:t xml:space="preserve"> </w:t>
      </w:r>
      <w:r>
        <w:rPr>
          <w:w w:val="110"/>
        </w:rPr>
        <w:t>se hagan efectivos y sea posible masificar la interoperabilidad. Al respecto, el 66 % de las</w:t>
      </w:r>
      <w:r>
        <w:rPr>
          <w:w w:val="110"/>
        </w:rPr>
        <w:t xml:space="preserve"> entidades del orden nacional manifiesta que tiene interoperabilidad con otras entidades (DNP,</w:t>
      </w:r>
      <w:r>
        <w:rPr>
          <w:spacing w:val="6"/>
          <w:w w:val="110"/>
        </w:rPr>
        <w:t xml:space="preserve"> </w:t>
      </w:r>
      <w:r>
        <w:rPr>
          <w:w w:val="110"/>
        </w:rPr>
        <w:t>2017).</w:t>
      </w:r>
      <w:r>
        <w:rPr>
          <w:spacing w:val="7"/>
          <w:w w:val="110"/>
        </w:rPr>
        <w:t xml:space="preserve"> </w:t>
      </w:r>
      <w:r>
        <w:rPr>
          <w:w w:val="110"/>
        </w:rPr>
        <w:t>De</w:t>
      </w:r>
      <w:r>
        <w:rPr>
          <w:spacing w:val="8"/>
          <w:w w:val="110"/>
        </w:rPr>
        <w:t xml:space="preserve"> </w:t>
      </w:r>
      <w:r>
        <w:rPr>
          <w:w w:val="110"/>
        </w:rPr>
        <w:t>estas,</w:t>
      </w:r>
      <w:r>
        <w:rPr>
          <w:spacing w:val="7"/>
          <w:w w:val="110"/>
        </w:rPr>
        <w:t xml:space="preserve"> </w:t>
      </w:r>
      <w:r>
        <w:rPr>
          <w:w w:val="110"/>
        </w:rPr>
        <w:t>el</w:t>
      </w:r>
      <w:r>
        <w:rPr>
          <w:spacing w:val="7"/>
          <w:w w:val="110"/>
        </w:rPr>
        <w:t xml:space="preserve"> </w:t>
      </w:r>
      <w:r>
        <w:rPr>
          <w:w w:val="110"/>
        </w:rPr>
        <w:t>54,5</w:t>
      </w:r>
      <w:r>
        <w:rPr>
          <w:spacing w:val="8"/>
          <w:w w:val="110"/>
        </w:rPr>
        <w:t xml:space="preserve"> </w:t>
      </w:r>
      <w:r>
        <w:rPr>
          <w:w w:val="110"/>
        </w:rPr>
        <w:t>%</w:t>
      </w:r>
      <w:r>
        <w:rPr>
          <w:spacing w:val="7"/>
          <w:w w:val="110"/>
        </w:rPr>
        <w:t xml:space="preserve"> </w:t>
      </w:r>
      <w:r>
        <w:rPr>
          <w:w w:val="110"/>
        </w:rPr>
        <w:t>interopera</w:t>
      </w:r>
      <w:r>
        <w:rPr>
          <w:spacing w:val="5"/>
          <w:w w:val="110"/>
        </w:rPr>
        <w:t xml:space="preserve"> </w:t>
      </w:r>
      <w:r>
        <w:rPr>
          <w:w w:val="110"/>
        </w:rPr>
        <w:t>con</w:t>
      </w:r>
      <w:r>
        <w:rPr>
          <w:spacing w:val="8"/>
          <w:w w:val="110"/>
        </w:rPr>
        <w:t xml:space="preserve"> </w:t>
      </w:r>
      <w:r>
        <w:rPr>
          <w:w w:val="110"/>
        </w:rPr>
        <w:t>menos</w:t>
      </w:r>
      <w:r>
        <w:rPr>
          <w:spacing w:val="9"/>
          <w:w w:val="110"/>
        </w:rPr>
        <w:t xml:space="preserve"> </w:t>
      </w:r>
      <w:r>
        <w:rPr>
          <w:w w:val="110"/>
        </w:rPr>
        <w:t>de</w:t>
      </w:r>
      <w:r>
        <w:rPr>
          <w:spacing w:val="8"/>
          <w:w w:val="110"/>
        </w:rPr>
        <w:t xml:space="preserve"> </w:t>
      </w:r>
      <w:r>
        <w:rPr>
          <w:w w:val="110"/>
        </w:rPr>
        <w:t>3</w:t>
      </w:r>
      <w:r>
        <w:rPr>
          <w:spacing w:val="8"/>
          <w:w w:val="110"/>
        </w:rPr>
        <w:t xml:space="preserve"> </w:t>
      </w:r>
      <w:r>
        <w:rPr>
          <w:w w:val="110"/>
        </w:rPr>
        <w:t>entidades</w:t>
      </w:r>
      <w:r>
        <w:rPr>
          <w:spacing w:val="9"/>
          <w:w w:val="110"/>
        </w:rPr>
        <w:t xml:space="preserve"> </w:t>
      </w:r>
      <w:hyperlink w:anchor="_bookmark123" w:history="1">
        <w:r>
          <w:rPr>
            <w:w w:val="110"/>
          </w:rPr>
          <w:t>(Gráfico</w:t>
        </w:r>
        <w:r>
          <w:rPr>
            <w:spacing w:val="8"/>
            <w:w w:val="110"/>
          </w:rPr>
          <w:t xml:space="preserve"> </w:t>
        </w:r>
        <w:r>
          <w:rPr>
            <w:w w:val="110"/>
          </w:rPr>
          <w:t>10</w:t>
        </w:r>
      </w:hyperlink>
      <w:r>
        <w:rPr>
          <w:w w:val="110"/>
        </w:rPr>
        <w:t>).</w:t>
      </w:r>
    </w:p>
    <w:p w:rsidR="00B33099" w:rsidRDefault="001F4808">
      <w:pPr>
        <w:pStyle w:val="Heading2"/>
        <w:spacing w:before="238"/>
        <w:ind w:left="2096"/>
      </w:pPr>
      <w:bookmarkStart w:id="146" w:name="_bookmark123"/>
      <w:bookmarkEnd w:id="146"/>
      <w:r>
        <w:rPr>
          <w:w w:val="110"/>
        </w:rPr>
        <w:t>Gráfico 10. Entidades con interoperabilidad</w:t>
      </w:r>
    </w:p>
    <w:p w:rsidR="00B33099" w:rsidRDefault="00B33099">
      <w:pPr>
        <w:pStyle w:val="BodyText"/>
        <w:spacing w:before="4"/>
        <w:rPr>
          <w:rFonts w:ascii="Century Gothic"/>
          <w:b/>
          <w:sz w:val="28"/>
        </w:rPr>
      </w:pPr>
    </w:p>
    <w:p w:rsidR="00B33099" w:rsidRDefault="001F4808">
      <w:pPr>
        <w:tabs>
          <w:tab w:val="left" w:pos="1275"/>
        </w:tabs>
        <w:spacing w:before="110"/>
        <w:ind w:right="1032"/>
        <w:jc w:val="center"/>
        <w:rPr>
          <w:sz w:val="18"/>
        </w:rPr>
      </w:pPr>
      <w:r>
        <w:pict>
          <v:line id="_x0000_s1250" alt="" style="position:absolute;left:0;text-align:left;z-index:251769856;mso-wrap-edited:f;mso-width-percent:0;mso-height-percent:0;mso-position-horizontal-relative:page;mso-width-percent:0;mso-height-percent:0" from="246.2pt,11.6pt" to="265.4pt,11.6pt" strokecolor="#2e75b6" strokeweight="5.26pt">
            <w10:wrap anchorx="page"/>
          </v:line>
        </w:pict>
      </w:r>
      <w:r>
        <w:rPr>
          <w:noProof/>
        </w:rPr>
        <w:drawing>
          <wp:anchor distT="0" distB="0" distL="0" distR="0" simplePos="0" relativeHeight="247123968" behindDoc="1" locked="0" layoutInCell="1" allowOverlap="1">
            <wp:simplePos x="0" y="0"/>
            <wp:positionH relativeFrom="page">
              <wp:posOffset>3936746</wp:posOffset>
            </wp:positionH>
            <wp:positionV relativeFrom="paragraph">
              <wp:posOffset>109647</wp:posOffset>
            </wp:positionV>
            <wp:extent cx="243839" cy="73532"/>
            <wp:effectExtent l="0" t="0" r="0" b="0"/>
            <wp:wrapNone/>
            <wp:docPr id="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pic:cNvPicPr/>
                  </pic:nvPicPr>
                  <pic:blipFill>
                    <a:blip r:embed="rId25" cstate="print"/>
                    <a:stretch>
                      <a:fillRect/>
                    </a:stretch>
                  </pic:blipFill>
                  <pic:spPr>
                    <a:xfrm>
                      <a:off x="0" y="0"/>
                      <a:ext cx="243839" cy="73532"/>
                    </a:xfrm>
                    <a:prstGeom prst="rect">
                      <a:avLst/>
                    </a:prstGeom>
                  </pic:spPr>
                </pic:pic>
              </a:graphicData>
            </a:graphic>
          </wp:anchor>
        </w:drawing>
      </w:r>
      <w:r>
        <w:rPr>
          <w:w w:val="105"/>
          <w:sz w:val="18"/>
        </w:rPr>
        <w:t>Número</w:t>
      </w:r>
      <w:r>
        <w:rPr>
          <w:w w:val="105"/>
          <w:sz w:val="18"/>
        </w:rPr>
        <w:tab/>
        <w:t>Porcentaje</w:t>
      </w:r>
    </w:p>
    <w:p w:rsidR="00B33099" w:rsidRDefault="00B33099">
      <w:pPr>
        <w:pStyle w:val="BodyText"/>
        <w:spacing w:before="6"/>
        <w:rPr>
          <w:sz w:val="26"/>
        </w:rPr>
      </w:pPr>
    </w:p>
    <w:p w:rsidR="00B33099" w:rsidRDefault="00B33099">
      <w:pPr>
        <w:rPr>
          <w:sz w:val="26"/>
        </w:rPr>
        <w:sectPr w:rsidR="00B33099">
          <w:footerReference w:type="default" r:id="rId26"/>
          <w:pgSz w:w="12240" w:h="15840"/>
          <w:pgMar w:top="1420" w:right="0" w:bottom="1020" w:left="1580" w:header="0" w:footer="838" w:gutter="0"/>
          <w:pgNumType w:start="50"/>
          <w:cols w:space="720"/>
        </w:sectPr>
      </w:pPr>
    </w:p>
    <w:p w:rsidR="00B33099" w:rsidRDefault="001F4808">
      <w:pPr>
        <w:spacing w:before="110"/>
        <w:ind w:left="633"/>
        <w:rPr>
          <w:sz w:val="16"/>
        </w:rPr>
      </w:pPr>
      <w:r>
        <w:rPr>
          <w:w w:val="120"/>
          <w:sz w:val="16"/>
        </w:rPr>
        <w:t>40</w:t>
      </w:r>
    </w:p>
    <w:p w:rsidR="00B33099" w:rsidRDefault="001F4808">
      <w:pPr>
        <w:spacing w:before="10" w:line="212" w:lineRule="exact"/>
        <w:ind w:left="4838"/>
        <w:rPr>
          <w:sz w:val="18"/>
        </w:rPr>
      </w:pPr>
      <w:r>
        <w:rPr>
          <w:w w:val="120"/>
          <w:sz w:val="18"/>
        </w:rPr>
        <w:t>34,34%</w:t>
      </w:r>
    </w:p>
    <w:p w:rsidR="00B33099" w:rsidRDefault="001F4808">
      <w:pPr>
        <w:spacing w:line="187" w:lineRule="exact"/>
        <w:ind w:left="633"/>
        <w:rPr>
          <w:sz w:val="16"/>
        </w:rPr>
      </w:pPr>
      <w:r>
        <w:pict>
          <v:group id="_x0000_s1230" alt="" style="position:absolute;left:0;text-align:left;margin-left:128.05pt;margin-top:4.8pt;width:358.35pt;height:146.25pt;z-index:251768832;mso-position-horizontal-relative:page" coordorigin="2561,96" coordsize="7167,2925">
            <v:shape id="_x0000_s1231" alt="" style="position:absolute;left:2978;top:182;width:5141;height:2779" coordorigin="2978,183" coordsize="5141,2779" o:spt="100" adj="0,,0" path="m3350,836r-372,l2978,2961r372,l3350,836t1193,900l4169,1736r,1225l4543,2961r,-1225m5736,1899r-374,l5362,2961r374,l5736,1899m6926,183r-374,l6552,2961r374,l6926,183m8119,2389r-374,l7745,2961r374,l8119,2389e" fillcolor="#2e75b6" stroked="f">
              <v:stroke joinstyle="round"/>
              <v:formulas/>
              <v:path arrowok="t" o:connecttype="segments"/>
            </v:shape>
            <v:shape id="_x0000_s1232" alt="" style="position:absolute;top:10982;width:7152;height:61" coordorigin=",10983" coordsize="7152,61" o:spt="100" adj="0,,0" path="m2568,2961r7151,m2568,2961r,60m3761,2961r,60m4951,2961r,60m6144,2961r,60m7337,2961r,60m8527,2961r,60m9719,2961r,60e" filled="f" strokecolor="#dadada">
              <v:stroke joinstyle="round"/>
              <v:formulas/>
              <v:path arrowok="t" o:connecttype="segments"/>
            </v:shape>
            <v:shape id="_x0000_s1233" alt="" style="position:absolute;left:3164;top:153;width:5960;height:2477" coordorigin="3164,154" coordsize="5960,2477" path="m3164,814r1192,907l5549,1887,6739,154,7932,2384r1192,247e" filled="f" strokecolor="#ed8545" strokeweight="2.25pt">
              <v:path arrowok="t"/>
            </v:shape>
            <v:shape id="_x0000_s1234" type="#_x0000_t75" alt="" style="position:absolute;left:3105;top:756;width:116;height:116">
              <v:imagedata r:id="rId27" o:title=""/>
            </v:shape>
            <v:shape id="_x0000_s1235" type="#_x0000_t75" alt="" style="position:absolute;left:4298;top:1663;width:116;height:116">
              <v:imagedata r:id="rId27" o:title=""/>
            </v:shape>
            <v:shape id="_x0000_s1236" type="#_x0000_t75" alt="" style="position:absolute;left:5491;top:1829;width:116;height:116">
              <v:imagedata r:id="rId28" o:title=""/>
            </v:shape>
            <v:shape id="_x0000_s1237" type="#_x0000_t75" alt="" style="position:absolute;left:6681;top:96;width:116;height:116">
              <v:imagedata r:id="rId27" o:title=""/>
            </v:shape>
            <v:shape id="_x0000_s1238" type="#_x0000_t75" alt="" style="position:absolute;left:7874;top:2326;width:116;height:116">
              <v:imagedata r:id="rId28" o:title=""/>
            </v:shape>
            <v:shape id="_x0000_s1239" type="#_x0000_t75" alt="" style="position:absolute;left:9064;top:2573;width:116;height:116">
              <v:imagedata r:id="rId28" o:title=""/>
            </v:shape>
            <v:shape id="_x0000_s1240" type="#_x0000_t202" alt="" style="position:absolute;left:2843;top:439;width:660;height:234;mso-wrap-style:square;v-text-anchor:top" filled="f" stroked="f">
              <v:textbox inset="0,0,0,0">
                <w:txbxContent>
                  <w:p w:rsidR="00B33099" w:rsidRDefault="001F4808">
                    <w:pPr>
                      <w:spacing w:before="9"/>
                      <w:rPr>
                        <w:sz w:val="18"/>
                      </w:rPr>
                    </w:pPr>
                    <w:r>
                      <w:rPr>
                        <w:w w:val="120"/>
                        <w:sz w:val="18"/>
                      </w:rPr>
                      <w:t>26,26%</w:t>
                    </w:r>
                  </w:p>
                </w:txbxContent>
              </v:textbox>
            </v:shape>
            <v:shape id="_x0000_s1241" type="#_x0000_t202" alt="" style="position:absolute;left:4168;top:1262;width:660;height:234;mso-wrap-style:square;v-text-anchor:top" filled="f" stroked="f">
              <v:textbox inset="0,0,0,0">
                <w:txbxContent>
                  <w:p w:rsidR="00B33099" w:rsidRDefault="001F4808">
                    <w:pPr>
                      <w:spacing w:before="9"/>
                      <w:rPr>
                        <w:sz w:val="18"/>
                      </w:rPr>
                    </w:pPr>
                    <w:r>
                      <w:rPr>
                        <w:w w:val="120"/>
                        <w:sz w:val="18"/>
                      </w:rPr>
                      <w:t>15,15%</w:t>
                    </w:r>
                  </w:p>
                </w:txbxContent>
              </v:textbox>
            </v:shape>
            <v:shape id="_x0000_s1242" type="#_x0000_t202" alt="" style="position:absolute;left:5090;top:1526;width:660;height:234;mso-wrap-style:square;v-text-anchor:top" filled="f" stroked="f">
              <v:textbox inset="0,0,0,0">
                <w:txbxContent>
                  <w:p w:rsidR="00B33099" w:rsidRDefault="001F4808">
                    <w:pPr>
                      <w:spacing w:before="9"/>
                      <w:rPr>
                        <w:sz w:val="18"/>
                      </w:rPr>
                    </w:pPr>
                    <w:r>
                      <w:rPr>
                        <w:w w:val="120"/>
                        <w:sz w:val="18"/>
                      </w:rPr>
                      <w:t>13,13%</w:t>
                    </w:r>
                  </w:p>
                </w:txbxContent>
              </v:textbox>
            </v:shape>
            <v:shape id="_x0000_s1243" type="#_x0000_t202" alt="" style="position:absolute;left:7912;top:2021;width:550;height:234;mso-wrap-style:square;v-text-anchor:top" filled="f" stroked="f">
              <v:textbox inset="0,0,0,0">
                <w:txbxContent>
                  <w:p w:rsidR="00B33099" w:rsidRDefault="001F4808">
                    <w:pPr>
                      <w:spacing w:before="9"/>
                      <w:rPr>
                        <w:sz w:val="18"/>
                      </w:rPr>
                    </w:pPr>
                    <w:r>
                      <w:rPr>
                        <w:w w:val="120"/>
                        <w:sz w:val="18"/>
                      </w:rPr>
                      <w:t>7,07%</w:t>
                    </w:r>
                  </w:p>
                </w:txbxContent>
              </v:textbox>
            </v:shape>
            <v:shape id="_x0000_s1244" type="#_x0000_t202" alt="" style="position:absolute;left:8937;top:2255;width:563;height:661;mso-wrap-style:square;v-text-anchor:top" filled="f" stroked="f">
              <v:textbox inset="0,0,0,0">
                <w:txbxContent>
                  <w:p w:rsidR="00B33099" w:rsidRDefault="001F4808">
                    <w:pPr>
                      <w:spacing w:before="9"/>
                      <w:ind w:left="12"/>
                      <w:rPr>
                        <w:sz w:val="18"/>
                      </w:rPr>
                    </w:pPr>
                    <w:r>
                      <w:rPr>
                        <w:w w:val="120"/>
                        <w:sz w:val="18"/>
                      </w:rPr>
                      <w:t>4,04%</w:t>
                    </w:r>
                  </w:p>
                  <w:p w:rsidR="00B33099" w:rsidRDefault="00B33099">
                    <w:pPr>
                      <w:rPr>
                        <w:sz w:val="17"/>
                      </w:rPr>
                    </w:pPr>
                  </w:p>
                  <w:p w:rsidR="00B33099" w:rsidRDefault="001F4808">
                    <w:pPr>
                      <w:rPr>
                        <w:sz w:val="18"/>
                      </w:rPr>
                    </w:pPr>
                    <w:r>
                      <w:rPr>
                        <w:color w:val="FFFFFF"/>
                        <w:w w:val="136"/>
                        <w:sz w:val="18"/>
                        <w:shd w:val="clear" w:color="auto" w:fill="2E75B6"/>
                      </w:rPr>
                      <w:t xml:space="preserve"> </w:t>
                    </w:r>
                    <w:r>
                      <w:rPr>
                        <w:color w:val="FFFFFF"/>
                        <w:sz w:val="18"/>
                        <w:shd w:val="clear" w:color="auto" w:fill="2E75B6"/>
                      </w:rPr>
                      <w:t xml:space="preserve">   </w:t>
                    </w:r>
                    <w:r>
                      <w:rPr>
                        <w:color w:val="FFFFFF"/>
                        <w:w w:val="120"/>
                        <w:sz w:val="18"/>
                        <w:shd w:val="clear" w:color="auto" w:fill="2E75B6"/>
                      </w:rPr>
                      <w:t>4</w:t>
                    </w:r>
                    <w:r>
                      <w:rPr>
                        <w:color w:val="FFFFFF"/>
                        <w:sz w:val="18"/>
                        <w:shd w:val="clear" w:color="auto" w:fill="2E75B6"/>
                      </w:rPr>
                      <w:t xml:space="preserve"> </w:t>
                    </w:r>
                  </w:p>
                </w:txbxContent>
              </v:textbox>
            </v:shape>
            <v:shape id="_x0000_s1245" type="#_x0000_t202" alt="" style="position:absolute;left:7744;top:2388;width:375;height:565;mso-wrap-style:square;v-text-anchor:top" filled="f" stroked="f">
              <v:textbox inset="0,0,0,0">
                <w:txbxContent>
                  <w:p w:rsidR="00B33099" w:rsidRDefault="00B33099">
                    <w:pPr>
                      <w:rPr>
                        <w:sz w:val="21"/>
                      </w:rPr>
                    </w:pPr>
                  </w:p>
                  <w:p w:rsidR="00B33099" w:rsidRDefault="001F4808">
                    <w:pPr>
                      <w:spacing w:before="1"/>
                      <w:ind w:right="1"/>
                      <w:jc w:val="center"/>
                      <w:rPr>
                        <w:sz w:val="18"/>
                      </w:rPr>
                    </w:pPr>
                    <w:r>
                      <w:rPr>
                        <w:color w:val="FFFFFF"/>
                        <w:w w:val="121"/>
                        <w:sz w:val="18"/>
                      </w:rPr>
                      <w:t>7</w:t>
                    </w:r>
                  </w:p>
                </w:txbxContent>
              </v:textbox>
            </v:shape>
            <v:shape id="_x0000_s1246" type="#_x0000_t202" alt="" style="position:absolute;left:5361;top:1898;width:375;height:1055;mso-wrap-style:square;v-text-anchor:top" filled="f" stroked="f">
              <v:textbox inset="0,0,0,0">
                <w:txbxContent>
                  <w:p w:rsidR="00B33099" w:rsidRDefault="00B33099"/>
                  <w:p w:rsidR="00B33099" w:rsidRDefault="00B33099"/>
                  <w:p w:rsidR="00B33099" w:rsidRDefault="00B33099">
                    <w:pPr>
                      <w:spacing w:before="2"/>
                      <w:rPr>
                        <w:sz w:val="17"/>
                      </w:rPr>
                    </w:pPr>
                  </w:p>
                  <w:p w:rsidR="00B33099" w:rsidRDefault="001F4808">
                    <w:pPr>
                      <w:ind w:left="74"/>
                      <w:rPr>
                        <w:sz w:val="18"/>
                      </w:rPr>
                    </w:pPr>
                    <w:r>
                      <w:rPr>
                        <w:color w:val="FFFFFF"/>
                        <w:w w:val="120"/>
                        <w:sz w:val="18"/>
                      </w:rPr>
                      <w:t>13</w:t>
                    </w:r>
                  </w:p>
                </w:txbxContent>
              </v:textbox>
            </v:shape>
            <v:shape id="_x0000_s1247" type="#_x0000_t202" alt="" style="position:absolute;left:4168;top:1735;width:375;height:1218;mso-wrap-style:square;v-text-anchor:top" filled="f" stroked="f">
              <v:textbox inset="0,0,0,0">
                <w:txbxContent>
                  <w:p w:rsidR="00B33099" w:rsidRDefault="00B33099"/>
                  <w:p w:rsidR="00B33099" w:rsidRDefault="00B33099"/>
                  <w:p w:rsidR="00B33099" w:rsidRDefault="00B33099">
                    <w:pPr>
                      <w:spacing w:before="6"/>
                      <w:rPr>
                        <w:sz w:val="30"/>
                      </w:rPr>
                    </w:pPr>
                  </w:p>
                  <w:p w:rsidR="00B33099" w:rsidRDefault="001F4808">
                    <w:pPr>
                      <w:ind w:left="75"/>
                      <w:rPr>
                        <w:sz w:val="18"/>
                      </w:rPr>
                    </w:pPr>
                    <w:r>
                      <w:rPr>
                        <w:color w:val="FFFFFF"/>
                        <w:w w:val="120"/>
                        <w:sz w:val="18"/>
                      </w:rPr>
                      <w:t>15</w:t>
                    </w:r>
                  </w:p>
                </w:txbxContent>
              </v:textbox>
            </v:shape>
            <v:shape id="_x0000_s1248" type="#_x0000_t202" alt="" style="position:absolute;left:2978;top:835;width:372;height:2118;mso-wrap-style:square;v-text-anchor:top" filled="f" stroked="f">
              <v:textbox inset="0,0,0,0">
                <w:txbxContent>
                  <w:p w:rsidR="00B33099" w:rsidRDefault="00B33099"/>
                  <w:p w:rsidR="00B33099" w:rsidRDefault="00B33099"/>
                  <w:p w:rsidR="00B33099" w:rsidRDefault="00B33099"/>
                  <w:p w:rsidR="00B33099" w:rsidRDefault="00B33099"/>
                  <w:p w:rsidR="00B33099" w:rsidRDefault="00B33099"/>
                  <w:p w:rsidR="00B33099" w:rsidRDefault="00B33099"/>
                  <w:p w:rsidR="00B33099" w:rsidRDefault="00B33099">
                    <w:pPr>
                      <w:spacing w:before="3"/>
                      <w:rPr>
                        <w:sz w:val="16"/>
                      </w:rPr>
                    </w:pPr>
                  </w:p>
                  <w:p w:rsidR="00B33099" w:rsidRDefault="001F4808">
                    <w:pPr>
                      <w:ind w:left="74"/>
                      <w:rPr>
                        <w:sz w:val="18"/>
                      </w:rPr>
                    </w:pPr>
                    <w:r>
                      <w:rPr>
                        <w:color w:val="FFFFFF"/>
                        <w:w w:val="120"/>
                        <w:sz w:val="18"/>
                      </w:rPr>
                      <w:t>26</w:t>
                    </w:r>
                  </w:p>
                </w:txbxContent>
              </v:textbox>
            </v:shape>
            <v:shape id="_x0000_s1249" type="#_x0000_t202" alt="" style="position:absolute;left:6552;top:182;width:375;height:2771;mso-wrap-style:square;v-text-anchor:top" filled="f" stroked="f">
              <v:textbox inset="0,0,0,0">
                <w:txbxContent>
                  <w:p w:rsidR="00B33099" w:rsidRDefault="00B33099"/>
                  <w:p w:rsidR="00B33099" w:rsidRDefault="00B33099"/>
                  <w:p w:rsidR="00B33099" w:rsidRDefault="00B33099"/>
                  <w:p w:rsidR="00B33099" w:rsidRDefault="00B33099"/>
                  <w:p w:rsidR="00B33099" w:rsidRDefault="00B33099"/>
                  <w:p w:rsidR="00B33099" w:rsidRDefault="00B33099"/>
                  <w:p w:rsidR="00B33099" w:rsidRDefault="00B33099"/>
                  <w:p w:rsidR="00B33099" w:rsidRDefault="00B33099"/>
                  <w:p w:rsidR="00B33099" w:rsidRDefault="00B33099">
                    <w:pPr>
                      <w:spacing w:before="9"/>
                      <w:rPr>
                        <w:sz w:val="25"/>
                      </w:rPr>
                    </w:pPr>
                  </w:p>
                  <w:p w:rsidR="00B33099" w:rsidRDefault="001F4808">
                    <w:pPr>
                      <w:ind w:left="75"/>
                      <w:rPr>
                        <w:sz w:val="18"/>
                      </w:rPr>
                    </w:pPr>
                    <w:r>
                      <w:rPr>
                        <w:color w:val="FFFFFF"/>
                        <w:w w:val="120"/>
                        <w:sz w:val="18"/>
                      </w:rPr>
                      <w:t>34</w:t>
                    </w:r>
                  </w:p>
                </w:txbxContent>
              </v:textbox>
            </v:shape>
            <w10:wrap anchorx="page"/>
          </v:group>
        </w:pict>
      </w:r>
      <w:r>
        <w:rPr>
          <w:w w:val="120"/>
          <w:sz w:val="16"/>
        </w:rPr>
        <w:t>35</w:t>
      </w:r>
    </w:p>
    <w:p w:rsidR="00B33099" w:rsidRDefault="00B33099">
      <w:pPr>
        <w:pStyle w:val="BodyText"/>
        <w:spacing w:before="6"/>
        <w:rPr>
          <w:sz w:val="17"/>
        </w:rPr>
      </w:pPr>
    </w:p>
    <w:p w:rsidR="00B33099" w:rsidRDefault="001F4808">
      <w:pPr>
        <w:ind w:left="633"/>
        <w:rPr>
          <w:sz w:val="16"/>
        </w:rPr>
      </w:pPr>
      <w:r>
        <w:pict>
          <v:shape id="_x0000_s1229" type="#_x0000_t202" alt="" style="position:absolute;left:0;text-align:left;margin-left:94.95pt;margin-top:2.9pt;width:13.7pt;height:86.95pt;z-index:251771904;mso-wrap-style:square;mso-wrap-edited:f;mso-width-percent:0;mso-height-percent:0;mso-position-horizontal-relative:page;mso-width-percent:0;mso-height-percent:0;v-text-anchor:top" filled="f" stroked="f">
            <v:textbox style="layout-flow:vertical;mso-layout-flow-alt:bottom-to-top" inset="0,0,0,0">
              <w:txbxContent>
                <w:p w:rsidR="00B33099" w:rsidRDefault="001F4808">
                  <w:pPr>
                    <w:spacing w:before="29"/>
                    <w:ind w:left="20"/>
                    <w:rPr>
                      <w:sz w:val="18"/>
                    </w:rPr>
                  </w:pPr>
                  <w:r>
                    <w:rPr>
                      <w:w w:val="105"/>
                      <w:sz w:val="18"/>
                    </w:rPr>
                    <w:t>Número de entidades</w:t>
                  </w:r>
                </w:p>
              </w:txbxContent>
            </v:textbox>
            <w10:wrap anchorx="page"/>
          </v:shape>
        </w:pict>
      </w:r>
      <w:r>
        <w:rPr>
          <w:w w:val="120"/>
          <w:sz w:val="16"/>
        </w:rPr>
        <w:t>30</w:t>
      </w:r>
    </w:p>
    <w:p w:rsidR="00B33099" w:rsidRDefault="00B33099">
      <w:pPr>
        <w:pStyle w:val="BodyText"/>
        <w:spacing w:before="6"/>
        <w:rPr>
          <w:sz w:val="17"/>
        </w:rPr>
      </w:pPr>
    </w:p>
    <w:p w:rsidR="00B33099" w:rsidRDefault="001F4808">
      <w:pPr>
        <w:ind w:left="633"/>
        <w:rPr>
          <w:sz w:val="16"/>
        </w:rPr>
      </w:pPr>
      <w:r>
        <w:rPr>
          <w:w w:val="120"/>
          <w:sz w:val="16"/>
        </w:rPr>
        <w:t>25</w:t>
      </w:r>
    </w:p>
    <w:p w:rsidR="00B33099" w:rsidRDefault="00B33099">
      <w:pPr>
        <w:pStyle w:val="BodyText"/>
        <w:spacing w:before="6"/>
        <w:rPr>
          <w:sz w:val="17"/>
        </w:rPr>
      </w:pPr>
    </w:p>
    <w:p w:rsidR="00B33099" w:rsidRDefault="001F4808">
      <w:pPr>
        <w:ind w:left="633"/>
        <w:rPr>
          <w:sz w:val="16"/>
        </w:rPr>
      </w:pPr>
      <w:r>
        <w:rPr>
          <w:w w:val="120"/>
          <w:sz w:val="16"/>
        </w:rPr>
        <w:t>20</w:t>
      </w:r>
    </w:p>
    <w:p w:rsidR="00B33099" w:rsidRDefault="00B33099">
      <w:pPr>
        <w:pStyle w:val="BodyText"/>
        <w:spacing w:before="6"/>
        <w:rPr>
          <w:sz w:val="17"/>
        </w:rPr>
      </w:pPr>
    </w:p>
    <w:p w:rsidR="00B33099" w:rsidRDefault="001F4808">
      <w:pPr>
        <w:ind w:left="633"/>
        <w:rPr>
          <w:sz w:val="16"/>
        </w:rPr>
      </w:pPr>
      <w:r>
        <w:rPr>
          <w:w w:val="120"/>
          <w:sz w:val="16"/>
        </w:rPr>
        <w:t>15</w:t>
      </w:r>
    </w:p>
    <w:p w:rsidR="00B33099" w:rsidRDefault="00B33099">
      <w:pPr>
        <w:pStyle w:val="BodyText"/>
        <w:spacing w:before="6"/>
        <w:rPr>
          <w:sz w:val="17"/>
        </w:rPr>
      </w:pPr>
    </w:p>
    <w:p w:rsidR="00B33099" w:rsidRDefault="001F4808">
      <w:pPr>
        <w:ind w:left="633"/>
        <w:rPr>
          <w:sz w:val="16"/>
        </w:rPr>
      </w:pPr>
      <w:r>
        <w:rPr>
          <w:w w:val="120"/>
          <w:sz w:val="16"/>
        </w:rPr>
        <w:t>10</w:t>
      </w:r>
    </w:p>
    <w:p w:rsidR="00B33099" w:rsidRDefault="00B33099">
      <w:pPr>
        <w:pStyle w:val="BodyText"/>
        <w:spacing w:before="6"/>
        <w:rPr>
          <w:sz w:val="17"/>
        </w:rPr>
      </w:pPr>
    </w:p>
    <w:p w:rsidR="00B33099" w:rsidRDefault="001F4808">
      <w:pPr>
        <w:ind w:left="732"/>
        <w:rPr>
          <w:sz w:val="16"/>
        </w:rPr>
      </w:pPr>
      <w:r>
        <w:rPr>
          <w:w w:val="122"/>
          <w:sz w:val="16"/>
        </w:rPr>
        <w:t>5</w:t>
      </w:r>
    </w:p>
    <w:p w:rsidR="00B33099" w:rsidRDefault="00B33099">
      <w:pPr>
        <w:pStyle w:val="BodyText"/>
        <w:spacing w:before="5"/>
        <w:rPr>
          <w:sz w:val="17"/>
        </w:rPr>
      </w:pPr>
    </w:p>
    <w:p w:rsidR="00B33099" w:rsidRDefault="001F4808">
      <w:pPr>
        <w:spacing w:before="1"/>
        <w:ind w:left="732"/>
        <w:rPr>
          <w:sz w:val="16"/>
        </w:rPr>
      </w:pPr>
      <w:r>
        <w:rPr>
          <w:w w:val="122"/>
          <w:sz w:val="16"/>
        </w:rPr>
        <w:t>0</w:t>
      </w:r>
    </w:p>
    <w:p w:rsidR="00B33099" w:rsidRDefault="001F4808">
      <w:pPr>
        <w:tabs>
          <w:tab w:val="left" w:pos="2720"/>
          <w:tab w:val="left" w:pos="3912"/>
          <w:tab w:val="left" w:pos="4974"/>
          <w:tab w:val="left" w:pos="6110"/>
          <w:tab w:val="left" w:pos="7376"/>
        </w:tabs>
        <w:spacing w:before="42"/>
        <w:ind w:left="1528"/>
        <w:rPr>
          <w:sz w:val="18"/>
        </w:rPr>
      </w:pPr>
      <w:r>
        <w:rPr>
          <w:w w:val="115"/>
          <w:sz w:val="18"/>
        </w:rPr>
        <w:t>1</w:t>
      </w:r>
      <w:r>
        <w:rPr>
          <w:w w:val="115"/>
          <w:sz w:val="18"/>
        </w:rPr>
        <w:tab/>
        <w:t>2</w:t>
      </w:r>
      <w:r>
        <w:rPr>
          <w:w w:val="115"/>
          <w:sz w:val="18"/>
        </w:rPr>
        <w:tab/>
        <w:t>3</w:t>
      </w:r>
      <w:r>
        <w:rPr>
          <w:w w:val="115"/>
          <w:sz w:val="18"/>
        </w:rPr>
        <w:tab/>
        <w:t>4-10</w:t>
      </w:r>
      <w:r>
        <w:rPr>
          <w:w w:val="115"/>
          <w:sz w:val="18"/>
        </w:rPr>
        <w:tab/>
      </w:r>
      <w:r>
        <w:rPr>
          <w:w w:val="115"/>
          <w:sz w:val="18"/>
        </w:rPr>
        <w:t>11-20</w:t>
      </w:r>
      <w:r>
        <w:rPr>
          <w:w w:val="115"/>
          <w:sz w:val="18"/>
        </w:rPr>
        <w:tab/>
      </w:r>
      <w:r>
        <w:rPr>
          <w:spacing w:val="-7"/>
          <w:w w:val="115"/>
          <w:sz w:val="18"/>
        </w:rPr>
        <w:t>+20</w:t>
      </w:r>
    </w:p>
    <w:p w:rsidR="00B33099" w:rsidRDefault="001F4808">
      <w:pPr>
        <w:spacing w:before="111"/>
        <w:ind w:left="549"/>
        <w:rPr>
          <w:sz w:val="16"/>
        </w:rPr>
      </w:pPr>
      <w:r>
        <w:br w:type="column"/>
      </w:r>
      <w:r>
        <w:rPr>
          <w:w w:val="120"/>
          <w:sz w:val="16"/>
        </w:rPr>
        <w:t>40%</w:t>
      </w:r>
    </w:p>
    <w:p w:rsidR="00B33099" w:rsidRDefault="00B33099">
      <w:pPr>
        <w:pStyle w:val="BodyText"/>
        <w:spacing w:before="5"/>
        <w:rPr>
          <w:sz w:val="17"/>
        </w:rPr>
      </w:pPr>
    </w:p>
    <w:p w:rsidR="00B33099" w:rsidRDefault="001F4808">
      <w:pPr>
        <w:ind w:left="549"/>
        <w:rPr>
          <w:sz w:val="16"/>
        </w:rPr>
      </w:pPr>
      <w:r>
        <w:rPr>
          <w:w w:val="120"/>
          <w:sz w:val="16"/>
        </w:rPr>
        <w:t>35%</w:t>
      </w:r>
    </w:p>
    <w:p w:rsidR="00B33099" w:rsidRDefault="00B33099">
      <w:pPr>
        <w:pStyle w:val="BodyText"/>
        <w:spacing w:before="6"/>
        <w:rPr>
          <w:sz w:val="17"/>
        </w:rPr>
      </w:pPr>
    </w:p>
    <w:p w:rsidR="00B33099" w:rsidRDefault="001F4808">
      <w:pPr>
        <w:ind w:left="549"/>
        <w:rPr>
          <w:sz w:val="16"/>
        </w:rPr>
      </w:pPr>
      <w:r>
        <w:pict>
          <v:shape id="_x0000_s1228" type="#_x0000_t202" alt="" style="position:absolute;left:0;text-align:left;margin-left:512.05pt;margin-top:-1.55pt;width:13.7pt;height:95.85pt;z-index:251772928;mso-wrap-style:square;mso-wrap-edited:f;mso-width-percent:0;mso-height-percent:0;mso-position-horizontal-relative:page;mso-width-percent:0;mso-height-percent:0;v-text-anchor:top" filled="f" stroked="f">
            <v:textbox style="layout-flow:vertical;mso-layout-flow-alt:bottom-to-top" inset="0,0,0,0">
              <w:txbxContent>
                <w:p w:rsidR="00B33099" w:rsidRDefault="001F4808">
                  <w:pPr>
                    <w:spacing w:before="29"/>
                    <w:ind w:left="20"/>
                    <w:rPr>
                      <w:sz w:val="18"/>
                    </w:rPr>
                  </w:pPr>
                  <w:r>
                    <w:rPr>
                      <w:w w:val="105"/>
                      <w:sz w:val="18"/>
                    </w:rPr>
                    <w:t>Porcentaje de entidades</w:t>
                  </w:r>
                </w:p>
              </w:txbxContent>
            </v:textbox>
            <w10:wrap anchorx="page"/>
          </v:shape>
        </w:pict>
      </w:r>
      <w:r>
        <w:rPr>
          <w:w w:val="120"/>
          <w:sz w:val="16"/>
        </w:rPr>
        <w:t>30%</w:t>
      </w:r>
    </w:p>
    <w:p w:rsidR="00B33099" w:rsidRDefault="00B33099">
      <w:pPr>
        <w:pStyle w:val="BodyText"/>
        <w:spacing w:before="6"/>
        <w:rPr>
          <w:sz w:val="17"/>
        </w:rPr>
      </w:pPr>
    </w:p>
    <w:p w:rsidR="00B33099" w:rsidRDefault="001F4808">
      <w:pPr>
        <w:ind w:left="549"/>
        <w:rPr>
          <w:sz w:val="16"/>
        </w:rPr>
      </w:pPr>
      <w:r>
        <w:rPr>
          <w:w w:val="120"/>
          <w:sz w:val="16"/>
        </w:rPr>
        <w:t>25%</w:t>
      </w:r>
    </w:p>
    <w:p w:rsidR="00B33099" w:rsidRDefault="00B33099">
      <w:pPr>
        <w:pStyle w:val="BodyText"/>
        <w:spacing w:before="6"/>
        <w:rPr>
          <w:sz w:val="17"/>
        </w:rPr>
      </w:pPr>
    </w:p>
    <w:p w:rsidR="00B33099" w:rsidRDefault="001F4808">
      <w:pPr>
        <w:ind w:left="549"/>
        <w:rPr>
          <w:sz w:val="16"/>
        </w:rPr>
      </w:pPr>
      <w:r>
        <w:rPr>
          <w:w w:val="120"/>
          <w:sz w:val="16"/>
        </w:rPr>
        <w:t>20%</w:t>
      </w:r>
    </w:p>
    <w:p w:rsidR="00B33099" w:rsidRDefault="00B33099">
      <w:pPr>
        <w:pStyle w:val="BodyText"/>
        <w:spacing w:before="6"/>
        <w:rPr>
          <w:sz w:val="17"/>
        </w:rPr>
      </w:pPr>
    </w:p>
    <w:p w:rsidR="00B33099" w:rsidRDefault="001F4808">
      <w:pPr>
        <w:ind w:left="549"/>
        <w:rPr>
          <w:sz w:val="16"/>
        </w:rPr>
      </w:pPr>
      <w:r>
        <w:rPr>
          <w:w w:val="120"/>
          <w:sz w:val="16"/>
        </w:rPr>
        <w:t>15%</w:t>
      </w:r>
    </w:p>
    <w:p w:rsidR="00B33099" w:rsidRDefault="00B33099">
      <w:pPr>
        <w:pStyle w:val="BodyText"/>
        <w:spacing w:before="6"/>
        <w:rPr>
          <w:sz w:val="17"/>
        </w:rPr>
      </w:pPr>
    </w:p>
    <w:p w:rsidR="00B33099" w:rsidRDefault="001F4808">
      <w:pPr>
        <w:ind w:left="549"/>
        <w:rPr>
          <w:sz w:val="16"/>
        </w:rPr>
      </w:pPr>
      <w:r>
        <w:rPr>
          <w:w w:val="120"/>
          <w:sz w:val="16"/>
        </w:rPr>
        <w:t>10%</w:t>
      </w:r>
    </w:p>
    <w:p w:rsidR="00B33099" w:rsidRDefault="00B33099">
      <w:pPr>
        <w:pStyle w:val="BodyText"/>
        <w:spacing w:before="6"/>
        <w:rPr>
          <w:sz w:val="17"/>
        </w:rPr>
      </w:pPr>
    </w:p>
    <w:p w:rsidR="00B33099" w:rsidRDefault="001F4808">
      <w:pPr>
        <w:ind w:left="549"/>
        <w:rPr>
          <w:sz w:val="16"/>
        </w:rPr>
      </w:pPr>
      <w:r>
        <w:rPr>
          <w:w w:val="115"/>
          <w:sz w:val="16"/>
        </w:rPr>
        <w:t>5%</w:t>
      </w:r>
    </w:p>
    <w:p w:rsidR="00B33099" w:rsidRDefault="00B33099">
      <w:pPr>
        <w:pStyle w:val="BodyText"/>
        <w:spacing w:before="6"/>
        <w:rPr>
          <w:sz w:val="17"/>
        </w:rPr>
      </w:pPr>
    </w:p>
    <w:p w:rsidR="00B33099" w:rsidRDefault="001F4808">
      <w:pPr>
        <w:ind w:left="549"/>
        <w:rPr>
          <w:sz w:val="16"/>
        </w:rPr>
      </w:pPr>
      <w:r>
        <w:rPr>
          <w:w w:val="115"/>
          <w:sz w:val="16"/>
        </w:rPr>
        <w:t>0%</w:t>
      </w:r>
    </w:p>
    <w:p w:rsidR="00B33099" w:rsidRDefault="00B33099">
      <w:pPr>
        <w:rPr>
          <w:sz w:val="16"/>
        </w:rPr>
        <w:sectPr w:rsidR="00B33099">
          <w:type w:val="continuous"/>
          <w:pgSz w:w="12240" w:h="15840"/>
          <w:pgMar w:top="1500" w:right="0" w:bottom="280" w:left="1580" w:header="720" w:footer="720" w:gutter="0"/>
          <w:cols w:num="2" w:space="720" w:equalWidth="0">
            <w:col w:w="7708" w:space="40"/>
            <w:col w:w="2912"/>
          </w:cols>
        </w:sectPr>
      </w:pPr>
    </w:p>
    <w:p w:rsidR="00B33099" w:rsidRDefault="00B33099">
      <w:pPr>
        <w:pStyle w:val="BodyText"/>
        <w:spacing w:before="1"/>
        <w:rPr>
          <w:sz w:val="14"/>
        </w:rPr>
      </w:pPr>
    </w:p>
    <w:p w:rsidR="00B33099" w:rsidRDefault="001F4808">
      <w:pPr>
        <w:spacing w:before="110"/>
        <w:ind w:left="263"/>
        <w:rPr>
          <w:sz w:val="18"/>
        </w:rPr>
      </w:pPr>
      <w:r>
        <w:rPr>
          <w:w w:val="110"/>
          <w:sz w:val="18"/>
        </w:rPr>
        <w:t>Fuente: DNP (2017).</w:t>
      </w:r>
    </w:p>
    <w:p w:rsidR="00B33099" w:rsidRDefault="00B33099">
      <w:pPr>
        <w:pStyle w:val="BodyText"/>
      </w:pPr>
    </w:p>
    <w:p w:rsidR="00B33099" w:rsidRDefault="00B33099">
      <w:pPr>
        <w:pStyle w:val="BodyText"/>
      </w:pPr>
    </w:p>
    <w:p w:rsidR="00B33099" w:rsidRDefault="001F4808">
      <w:pPr>
        <w:pStyle w:val="BodyText"/>
        <w:spacing w:before="194" w:line="292" w:lineRule="auto"/>
        <w:ind w:left="263" w:right="1698" w:firstLine="566"/>
        <w:jc w:val="both"/>
      </w:pPr>
      <w:r>
        <w:rPr>
          <w:w w:val="105"/>
        </w:rPr>
        <w:t xml:space="preserve">Adicionalmente, el 86 % de las entidades del orden nacional  percibe  limitaciones para implementar la interoperabilidad, de acuerdo con lo expresado en el </w:t>
      </w:r>
      <w:hyperlink w:anchor="_bookmark124" w:history="1">
        <w:r>
          <w:rPr>
            <w:w w:val="105"/>
          </w:rPr>
          <w:t>Gráfico 11</w:t>
        </w:r>
      </w:hyperlink>
      <w:r>
        <w:rPr>
          <w:w w:val="105"/>
        </w:rPr>
        <w:t>. Las disparidades en los avances y capacidades para la ge</w:t>
      </w:r>
      <w:r>
        <w:rPr>
          <w:w w:val="105"/>
        </w:rPr>
        <w:t>stión de datos de las entidades son       la principal limitación, que se explica porque no todas tienen el mismo avance en la implementación de sus sistemas de información, ni la misma capacitación para gestionar información.</w:t>
      </w:r>
    </w:p>
    <w:p w:rsidR="00B33099" w:rsidRDefault="00B33099">
      <w:pPr>
        <w:spacing w:line="292" w:lineRule="auto"/>
        <w:jc w:val="both"/>
        <w:sectPr w:rsidR="00B33099">
          <w:type w:val="continuous"/>
          <w:pgSz w:w="12240" w:h="15840"/>
          <w:pgMar w:top="1500" w:right="0" w:bottom="280" w:left="1580" w:header="720" w:footer="720" w:gutter="0"/>
          <w:cols w:space="720"/>
        </w:sectPr>
      </w:pPr>
    </w:p>
    <w:p w:rsidR="00B33099" w:rsidRDefault="001F4808">
      <w:pPr>
        <w:pStyle w:val="Heading2"/>
        <w:ind w:left="834"/>
      </w:pPr>
      <w:bookmarkStart w:id="147" w:name="_bookmark124"/>
      <w:bookmarkEnd w:id="147"/>
      <w:r>
        <w:rPr>
          <w:w w:val="115"/>
        </w:rPr>
        <w:lastRenderedPageBreak/>
        <w:t>Gráfico 11. Princ</w:t>
      </w:r>
      <w:r>
        <w:rPr>
          <w:w w:val="115"/>
        </w:rPr>
        <w:t>ipales barreras para interoperar entre entidades</w:t>
      </w:r>
    </w:p>
    <w:p w:rsidR="00B33099" w:rsidRDefault="00B33099">
      <w:pPr>
        <w:pStyle w:val="BodyText"/>
        <w:rPr>
          <w:rFonts w:ascii="Century Gothic"/>
          <w:b/>
          <w:sz w:val="24"/>
        </w:rPr>
      </w:pPr>
    </w:p>
    <w:p w:rsidR="00B33099" w:rsidRDefault="001F4808">
      <w:pPr>
        <w:tabs>
          <w:tab w:val="left" w:pos="2592"/>
        </w:tabs>
        <w:spacing w:before="110"/>
        <w:ind w:left="758"/>
        <w:rPr>
          <w:sz w:val="18"/>
        </w:rPr>
      </w:pPr>
      <w:r>
        <w:pict>
          <v:group id="_x0000_s1210" alt="" style="position:absolute;left:0;text-align:left;margin-left:103.15pt;margin-top:21.3pt;width:412.8pt;height:98.25pt;z-index:-251535360;mso-wrap-distance-left:0;mso-wrap-distance-right:0;mso-position-horizontal-relative:page" coordorigin="2063,426" coordsize="8256,1965">
            <v:rect id="_x0000_s1211" alt="" style="position:absolute;left:2378;top:425;width:288;height:1958" fillcolor="#ed8545" stroked="f"/>
            <v:rect id="_x0000_s1212" alt="" style="position:absolute;left:3295;top:982;width:288;height:1401" fillcolor="#ed8545" stroked="f"/>
            <v:rect id="_x0000_s1213" alt="" style="position:absolute;left:4212;top:425;width:288;height:1958" fillcolor="#ed8545" stroked="f"/>
            <v:rect id="_x0000_s1214" alt="" style="position:absolute;left:5128;top:1145;width:288;height:1238" fillcolor="#ed8545" stroked="f"/>
            <v:rect id="_x0000_s1215" alt="" style="position:absolute;left:6048;top:1352;width:286;height:1031" fillcolor="#ed8545" stroked="f"/>
            <v:rect id="_x0000_s1216" alt="" style="position:absolute;left:6964;top:1621;width:288;height:762" fillcolor="#ed8545" stroked="f"/>
            <v:rect id="_x0000_s1217" alt="" style="position:absolute;left:7881;top:1765;width:288;height:618" fillcolor="#ed8545" stroked="f"/>
            <v:rect id="_x0000_s1218" alt="" style="position:absolute;left:8798;top:1949;width:288;height:434" fillcolor="#ed8545" stroked="f"/>
            <v:line id="_x0000_s1219" alt="" style="position:absolute" from="9718,2342" to="10003,2342" strokecolor="#ed8545" strokeweight="1.45803mm"/>
            <v:line id="_x0000_s1220" alt="" style="position:absolute" from="2063,2383" to="10319,2383" strokecolor="#dadada"/>
            <v:shape id="_x0000_s1221" type="#_x0000_t202" alt="" style="position:absolute;left:3255;top:656;width:384;height:234;mso-wrap-style:square;v-text-anchor:top" filled="f" stroked="f">
              <v:textbox inset="0,0,0,0">
                <w:txbxContent>
                  <w:p w:rsidR="00B33099" w:rsidRDefault="001F4808">
                    <w:pPr>
                      <w:spacing w:before="9"/>
                      <w:rPr>
                        <w:sz w:val="18"/>
                      </w:rPr>
                    </w:pPr>
                    <w:r>
                      <w:rPr>
                        <w:w w:val="115"/>
                        <w:sz w:val="18"/>
                      </w:rPr>
                      <w:t>45%</w:t>
                    </w:r>
                  </w:p>
                </w:txbxContent>
              </v:textbox>
            </v:shape>
            <v:shape id="_x0000_s1222" type="#_x0000_t202" alt="" style="position:absolute;left:5090;top:821;width:384;height:234;mso-wrap-style:square;v-text-anchor:top" filled="f" stroked="f">
              <v:textbox inset="0,0,0,0">
                <w:txbxContent>
                  <w:p w:rsidR="00B33099" w:rsidRDefault="001F4808">
                    <w:pPr>
                      <w:spacing w:before="9"/>
                      <w:rPr>
                        <w:sz w:val="18"/>
                      </w:rPr>
                    </w:pPr>
                    <w:r>
                      <w:rPr>
                        <w:w w:val="115"/>
                        <w:sz w:val="18"/>
                      </w:rPr>
                      <w:t>40%</w:t>
                    </w:r>
                  </w:p>
                </w:txbxContent>
              </v:textbox>
            </v:shape>
            <v:shape id="_x0000_s1223" type="#_x0000_t202" alt="" style="position:absolute;left:6007;top:1027;width:384;height:234;mso-wrap-style:square;v-text-anchor:top" filled="f" stroked="f">
              <v:textbox inset="0,0,0,0">
                <w:txbxContent>
                  <w:p w:rsidR="00B33099" w:rsidRDefault="001F4808">
                    <w:pPr>
                      <w:spacing w:before="9"/>
                      <w:rPr>
                        <w:sz w:val="18"/>
                      </w:rPr>
                    </w:pPr>
                    <w:r>
                      <w:rPr>
                        <w:w w:val="115"/>
                        <w:sz w:val="18"/>
                      </w:rPr>
                      <w:t>33%</w:t>
                    </w:r>
                  </w:p>
                </w:txbxContent>
              </v:textbox>
            </v:shape>
            <v:shape id="_x0000_s1224" type="#_x0000_t202" alt="" style="position:absolute;left:6924;top:1295;width:384;height:234;mso-wrap-style:square;v-text-anchor:top" filled="f" stroked="f">
              <v:textbox inset="0,0,0,0">
                <w:txbxContent>
                  <w:p w:rsidR="00B33099" w:rsidRDefault="001F4808">
                    <w:pPr>
                      <w:spacing w:before="9"/>
                      <w:rPr>
                        <w:sz w:val="18"/>
                      </w:rPr>
                    </w:pPr>
                    <w:r>
                      <w:rPr>
                        <w:w w:val="115"/>
                        <w:sz w:val="18"/>
                      </w:rPr>
                      <w:t>25%</w:t>
                    </w:r>
                  </w:p>
                </w:txbxContent>
              </v:textbox>
            </v:shape>
            <v:shape id="_x0000_s1225" type="#_x0000_t202" alt="" style="position:absolute;left:7842;top:1439;width:384;height:234;mso-wrap-style:square;v-text-anchor:top" filled="f" stroked="f">
              <v:textbox inset="0,0,0,0">
                <w:txbxContent>
                  <w:p w:rsidR="00B33099" w:rsidRDefault="001F4808">
                    <w:pPr>
                      <w:spacing w:before="9"/>
                      <w:rPr>
                        <w:sz w:val="18"/>
                      </w:rPr>
                    </w:pPr>
                    <w:r>
                      <w:rPr>
                        <w:w w:val="115"/>
                        <w:sz w:val="18"/>
                      </w:rPr>
                      <w:t>20%</w:t>
                    </w:r>
                  </w:p>
                </w:txbxContent>
              </v:textbox>
            </v:shape>
            <v:shape id="_x0000_s1226" type="#_x0000_t202" alt="" style="position:absolute;left:8759;top:1625;width:384;height:234;mso-wrap-style:square;v-text-anchor:top" filled="f" stroked="f">
              <v:textbox inset="0,0,0,0">
                <w:txbxContent>
                  <w:p w:rsidR="00B33099" w:rsidRDefault="001F4808">
                    <w:pPr>
                      <w:spacing w:before="9"/>
                      <w:rPr>
                        <w:sz w:val="18"/>
                      </w:rPr>
                    </w:pPr>
                    <w:r>
                      <w:rPr>
                        <w:w w:val="115"/>
                        <w:sz w:val="18"/>
                      </w:rPr>
                      <w:t>14%</w:t>
                    </w:r>
                  </w:p>
                </w:txbxContent>
              </v:textbox>
            </v:shape>
            <v:shape id="_x0000_s1227" type="#_x0000_t202" alt="" style="position:absolute;left:9732;top:1975;width:274;height:234;mso-wrap-style:square;v-text-anchor:top" filled="f" stroked="f">
              <v:textbox inset="0,0,0,0">
                <w:txbxContent>
                  <w:p w:rsidR="00B33099" w:rsidRDefault="001F4808">
                    <w:pPr>
                      <w:spacing w:before="9"/>
                      <w:rPr>
                        <w:sz w:val="18"/>
                      </w:rPr>
                    </w:pPr>
                    <w:r>
                      <w:rPr>
                        <w:w w:val="115"/>
                        <w:sz w:val="18"/>
                      </w:rPr>
                      <w:t>3%</w:t>
                    </w:r>
                  </w:p>
                </w:txbxContent>
              </v:textbox>
            </v:shape>
            <w10:wrap type="topAndBottom" anchorx="page"/>
          </v:group>
        </w:pict>
      </w:r>
      <w:r>
        <w:rPr>
          <w:w w:val="115"/>
          <w:sz w:val="18"/>
        </w:rPr>
        <w:t>63%</w:t>
      </w:r>
      <w:r>
        <w:rPr>
          <w:w w:val="115"/>
          <w:sz w:val="18"/>
        </w:rPr>
        <w:tab/>
        <w:t>63%</w:t>
      </w:r>
    </w:p>
    <w:p w:rsidR="00B33099" w:rsidRDefault="00B33099">
      <w:pPr>
        <w:pStyle w:val="BodyText"/>
        <w:rPr>
          <w:sz w:val="20"/>
        </w:rPr>
      </w:pPr>
    </w:p>
    <w:p w:rsidR="00B33099" w:rsidRDefault="00B33099">
      <w:pPr>
        <w:pStyle w:val="BodyText"/>
        <w:rPr>
          <w:sz w:val="20"/>
        </w:rPr>
      </w:pPr>
    </w:p>
    <w:p w:rsidR="00B33099" w:rsidRDefault="00B33099">
      <w:pPr>
        <w:pStyle w:val="BodyText"/>
        <w:rPr>
          <w:sz w:val="20"/>
        </w:rPr>
      </w:pPr>
    </w:p>
    <w:p w:rsidR="00B33099" w:rsidRDefault="00B33099">
      <w:pPr>
        <w:pStyle w:val="BodyText"/>
        <w:rPr>
          <w:sz w:val="20"/>
        </w:rPr>
      </w:pPr>
    </w:p>
    <w:p w:rsidR="00B33099" w:rsidRDefault="00B33099">
      <w:pPr>
        <w:pStyle w:val="BodyText"/>
        <w:rPr>
          <w:sz w:val="20"/>
        </w:rPr>
      </w:pPr>
    </w:p>
    <w:p w:rsidR="00B33099" w:rsidRDefault="00B33099">
      <w:pPr>
        <w:pStyle w:val="BodyText"/>
        <w:rPr>
          <w:sz w:val="20"/>
        </w:rPr>
      </w:pPr>
    </w:p>
    <w:p w:rsidR="00B33099" w:rsidRDefault="00B33099">
      <w:pPr>
        <w:pStyle w:val="BodyText"/>
        <w:rPr>
          <w:sz w:val="20"/>
        </w:rPr>
      </w:pPr>
    </w:p>
    <w:p w:rsidR="00B33099" w:rsidRDefault="00B33099">
      <w:pPr>
        <w:pStyle w:val="BodyText"/>
        <w:rPr>
          <w:sz w:val="20"/>
        </w:rPr>
      </w:pPr>
    </w:p>
    <w:p w:rsidR="00B33099" w:rsidRDefault="00B33099">
      <w:pPr>
        <w:pStyle w:val="BodyText"/>
        <w:rPr>
          <w:sz w:val="20"/>
        </w:rPr>
      </w:pPr>
    </w:p>
    <w:p w:rsidR="00B33099" w:rsidRDefault="00B33099">
      <w:pPr>
        <w:pStyle w:val="BodyText"/>
        <w:spacing w:before="2"/>
        <w:rPr>
          <w:sz w:val="16"/>
        </w:rPr>
      </w:pPr>
    </w:p>
    <w:p w:rsidR="00B33099" w:rsidRDefault="001F4808">
      <w:pPr>
        <w:spacing w:before="110"/>
        <w:ind w:left="263"/>
        <w:rPr>
          <w:sz w:val="18"/>
        </w:rPr>
      </w:pPr>
      <w:r>
        <w:pict>
          <v:shape id="_x0000_s1209" type="#_x0000_t202" alt="" style="position:absolute;left:0;text-align:left;margin-left:109.45pt;margin-top:-117.15pt;width:33.25pt;height:98.6pt;z-index:251783168;mso-wrap-style:square;mso-wrap-edited:f;mso-width-percent:0;mso-height-percent:0;mso-position-horizontal-relative:page;mso-width-percent:0;mso-height-percent:0;v-text-anchor:top" filled="f" stroked="f">
            <v:textbox style="layout-flow:vertical;mso-layout-flow-alt:bottom-to-top" inset="0,0,0,0">
              <w:txbxContent>
                <w:p w:rsidR="00B33099" w:rsidRDefault="001F4808">
                  <w:pPr>
                    <w:spacing w:before="29" w:line="254" w:lineRule="auto"/>
                    <w:ind w:left="20" w:right="18" w:firstLine="3"/>
                    <w:jc w:val="center"/>
                    <w:rPr>
                      <w:sz w:val="16"/>
                    </w:rPr>
                  </w:pPr>
                  <w:r>
                    <w:rPr>
                      <w:w w:val="105"/>
                      <w:sz w:val="16"/>
                    </w:rPr>
                    <w:t>Disparidades en la implementación de</w:t>
                  </w:r>
                  <w:r>
                    <w:rPr>
                      <w:spacing w:val="-27"/>
                      <w:w w:val="105"/>
                      <w:sz w:val="16"/>
                    </w:rPr>
                    <w:t xml:space="preserve"> </w:t>
                  </w:r>
                  <w:r>
                    <w:rPr>
                      <w:w w:val="105"/>
                      <w:sz w:val="16"/>
                    </w:rPr>
                    <w:t>sistemas de</w:t>
                  </w:r>
                  <w:r>
                    <w:rPr>
                      <w:spacing w:val="11"/>
                      <w:w w:val="105"/>
                      <w:sz w:val="16"/>
                    </w:rPr>
                    <w:t xml:space="preserve"> </w:t>
                  </w:r>
                  <w:r>
                    <w:rPr>
                      <w:w w:val="105"/>
                      <w:sz w:val="16"/>
                    </w:rPr>
                    <w:t>información</w:t>
                  </w:r>
                </w:p>
              </w:txbxContent>
            </v:textbox>
            <w10:wrap anchorx="page"/>
          </v:shape>
        </w:pict>
      </w:r>
      <w:r>
        <w:pict>
          <v:shape id="_x0000_s1208" type="#_x0000_t202" alt="" style="position:absolute;left:0;text-align:left;margin-left:155.3pt;margin-top:-117.25pt;width:33.25pt;height:100.25pt;z-index:251784192;mso-wrap-style:square;mso-wrap-edited:f;mso-width-percent:0;mso-height-percent:0;mso-position-horizontal-relative:page;mso-width-percent:0;mso-height-percent:0;v-text-anchor:top" filled="f" stroked="f">
            <v:textbox style="layout-flow:vertical;mso-layout-flow-alt:bottom-to-top" inset="0,0,0,0">
              <w:txbxContent>
                <w:p w:rsidR="00B33099" w:rsidRDefault="001F4808">
                  <w:pPr>
                    <w:spacing w:before="29" w:line="254" w:lineRule="auto"/>
                    <w:ind w:left="19" w:right="18" w:firstLine="1"/>
                    <w:jc w:val="center"/>
                    <w:rPr>
                      <w:sz w:val="16"/>
                    </w:rPr>
                  </w:pPr>
                  <w:r>
                    <w:rPr>
                      <w:w w:val="110"/>
                      <w:sz w:val="16"/>
                    </w:rPr>
                    <w:t>Disparidades en la capacitación para gestionar información</w:t>
                  </w:r>
                </w:p>
              </w:txbxContent>
            </v:textbox>
            <w10:wrap anchorx="page"/>
          </v:shape>
        </w:pict>
      </w:r>
      <w:r>
        <w:pict>
          <v:shape id="_x0000_s1207" type="#_x0000_t202" alt="" style="position:absolute;left:0;text-align:left;margin-left:211.55pt;margin-top:-117.25pt;width:12.45pt;height:73.75pt;z-index:251785216;mso-wrap-style:square;mso-wrap-edited:f;mso-width-percent:0;mso-height-percent:0;mso-position-horizontal-relative:page;mso-width-percent:0;mso-height-percent:0;v-text-anchor:top" filled="f" stroked="f">
            <v:textbox style="layout-flow:vertical;mso-layout-flow-alt:bottom-to-top" inset="0,0,0,0">
              <w:txbxContent>
                <w:p w:rsidR="00B33099" w:rsidRDefault="001F4808">
                  <w:pPr>
                    <w:spacing w:before="29"/>
                    <w:ind w:left="20"/>
                    <w:rPr>
                      <w:sz w:val="16"/>
                    </w:rPr>
                  </w:pPr>
                  <w:r>
                    <w:rPr>
                      <w:w w:val="105"/>
                      <w:sz w:val="16"/>
                    </w:rPr>
                    <w:t>Falta de presupuesto</w:t>
                  </w:r>
                </w:p>
              </w:txbxContent>
            </v:textbox>
            <w10:wrap anchorx="page"/>
          </v:shape>
        </w:pict>
      </w:r>
      <w:r>
        <w:pict>
          <v:shape id="_x0000_s1206" type="#_x0000_t202" alt="" style="position:absolute;left:0;text-align:left;margin-left:252.25pt;margin-top:-117.2pt;width:22.85pt;height:66.3pt;z-index:251786240;mso-wrap-style:square;mso-wrap-edited:f;mso-width-percent:0;mso-height-percent:0;mso-position-horizontal-relative:page;mso-width-percent:0;mso-height-percent:0;v-text-anchor:top" filled="f" stroked="f">
            <v:textbox style="layout-flow:vertical;mso-layout-flow-alt:bottom-to-top" inset="0,0,0,0">
              <w:txbxContent>
                <w:p w:rsidR="00B33099" w:rsidRDefault="001F4808">
                  <w:pPr>
                    <w:spacing w:before="29" w:line="254" w:lineRule="auto"/>
                    <w:ind w:left="147" w:right="1" w:hanging="128"/>
                    <w:rPr>
                      <w:sz w:val="16"/>
                    </w:rPr>
                  </w:pPr>
                  <w:r>
                    <w:rPr>
                      <w:w w:val="105"/>
                      <w:sz w:val="16"/>
                    </w:rPr>
                    <w:t>Exceso de trámites administrativos</w:t>
                  </w:r>
                </w:p>
              </w:txbxContent>
            </v:textbox>
            <w10:wrap anchorx="page"/>
          </v:shape>
        </w:pict>
      </w:r>
      <w:r>
        <w:pict>
          <v:shape id="_x0000_s1205" type="#_x0000_t202" alt="" style="position:absolute;left:0;text-align:left;margin-left:303.3pt;margin-top:-117.2pt;width:12.45pt;height:74.55pt;z-index:251787264;mso-wrap-style:square;mso-wrap-edited:f;mso-width-percent:0;mso-height-percent:0;mso-position-horizontal-relative:page;mso-width-percent:0;mso-height-percent:0;v-text-anchor:top" filled="f" stroked="f">
            <v:textbox style="layout-flow:vertical;mso-layout-flow-alt:bottom-to-top" inset="0,0,0,0">
              <w:txbxContent>
                <w:p w:rsidR="00B33099" w:rsidRDefault="001F4808">
                  <w:pPr>
                    <w:spacing w:before="29"/>
                    <w:ind w:left="20"/>
                    <w:rPr>
                      <w:sz w:val="16"/>
                    </w:rPr>
                  </w:pPr>
                  <w:r>
                    <w:rPr>
                      <w:w w:val="110"/>
                      <w:sz w:val="16"/>
                    </w:rPr>
                    <w:t>Falta de priorización</w:t>
                  </w:r>
                </w:p>
              </w:txbxContent>
            </v:textbox>
            <w10:wrap anchorx="page"/>
          </v:shape>
        </w:pict>
      </w:r>
      <w:r>
        <w:pict>
          <v:shape id="_x0000_s1204" type="#_x0000_t202" alt="" style="position:absolute;left:0;text-align:left;margin-left:343.95pt;margin-top:-117.15pt;width:22.85pt;height:108.6pt;z-index:251788288;mso-wrap-style:square;mso-wrap-edited:f;mso-width-percent:0;mso-height-percent:0;mso-position-horizontal-relative:page;mso-width-percent:0;mso-height-percent:0;v-text-anchor:top" filled="f" stroked="f">
            <v:textbox style="layout-flow:vertical;mso-layout-flow-alt:bottom-to-top" inset="0,0,0,0">
              <w:txbxContent>
                <w:p w:rsidR="00B33099" w:rsidRDefault="001F4808">
                  <w:pPr>
                    <w:spacing w:before="29" w:line="254" w:lineRule="auto"/>
                    <w:ind w:left="20" w:right="-16" w:firstLine="487"/>
                    <w:rPr>
                      <w:sz w:val="16"/>
                    </w:rPr>
                  </w:pPr>
                  <w:r>
                    <w:rPr>
                      <w:w w:val="110"/>
                      <w:sz w:val="16"/>
                    </w:rPr>
                    <w:t>Temor a generar vulnerabilidad en la seguridad</w:t>
                  </w:r>
                </w:p>
              </w:txbxContent>
            </v:textbox>
            <w10:wrap anchorx="page"/>
          </v:shape>
        </w:pict>
      </w:r>
      <w:r>
        <w:pict>
          <v:shape id="_x0000_s1203" type="#_x0000_t202" alt="" style="position:absolute;left:0;text-align:left;margin-left:389.85pt;margin-top:-117.15pt;width:22.85pt;height:94.55pt;z-index:251789312;mso-wrap-style:square;mso-wrap-edited:f;mso-width-percent:0;mso-height-percent:0;mso-position-horizontal-relative:page;mso-width-percent:0;mso-height-percent:0;v-text-anchor:top" filled="f" stroked="f">
            <v:textbox style="layout-flow:vertical;mso-layout-flow-alt:bottom-to-top" inset="0,0,0,0">
              <w:txbxContent>
                <w:p w:rsidR="00B33099" w:rsidRDefault="001F4808">
                  <w:pPr>
                    <w:spacing w:before="29" w:line="254" w:lineRule="auto"/>
                    <w:ind w:left="496" w:hanging="477"/>
                    <w:rPr>
                      <w:sz w:val="16"/>
                    </w:rPr>
                  </w:pPr>
                  <w:r>
                    <w:rPr>
                      <w:w w:val="105"/>
                      <w:sz w:val="16"/>
                    </w:rPr>
                    <w:t>Falta de disposición de los responsables</w:t>
                  </w:r>
                </w:p>
              </w:txbxContent>
            </v:textbox>
            <w10:wrap anchorx="page"/>
          </v:shape>
        </w:pict>
      </w:r>
      <w:r>
        <w:pict>
          <v:shape id="_x0000_s1202" type="#_x0000_t202" alt="" style="position:absolute;left:0;text-align:left;margin-left:435.7pt;margin-top:-117.25pt;width:22.85pt;height:84.65pt;z-index:251790336;mso-wrap-style:square;mso-wrap-edited:f;mso-width-percent:0;mso-height-percent:0;mso-position-horizontal-relative:page;mso-width-percent:0;mso-height-percent:0;v-text-anchor:top" filled="f" stroked="f">
            <v:textbox style="layout-flow:vertical;mso-layout-flow-alt:bottom-to-top" inset="0,0,0,0">
              <w:txbxContent>
                <w:p w:rsidR="00B33099" w:rsidRDefault="001F4808">
                  <w:pPr>
                    <w:spacing w:before="29" w:line="254" w:lineRule="auto"/>
                    <w:ind w:left="553" w:right="11" w:hanging="534"/>
                    <w:rPr>
                      <w:sz w:val="16"/>
                    </w:rPr>
                  </w:pPr>
                  <w:r>
                    <w:rPr>
                      <w:w w:val="110"/>
                      <w:sz w:val="16"/>
                    </w:rPr>
                    <w:t>No considero que haya barreras</w:t>
                  </w:r>
                </w:p>
              </w:txbxContent>
            </v:textbox>
            <w10:wrap anchorx="page"/>
          </v:shape>
        </w:pict>
      </w:r>
      <w:r>
        <w:pict>
          <v:shape id="_x0000_s1201" type="#_x0000_t202" alt="" style="position:absolute;left:0;text-align:left;margin-left:471.2pt;margin-top:-117.25pt;width:43.65pt;height:103.8pt;z-index:251791360;mso-wrap-style:square;mso-wrap-edited:f;mso-width-percent:0;mso-height-percent:0;mso-position-horizontal-relative:page;mso-width-percent:0;mso-height-percent:0;v-text-anchor:top" filled="f" stroked="f">
            <v:textbox style="layout-flow:vertical;mso-layout-flow-alt:bottom-to-top" inset="0,0,0,0">
              <w:txbxContent>
                <w:p w:rsidR="00B33099" w:rsidRDefault="001F4808">
                  <w:pPr>
                    <w:spacing w:before="29" w:line="254" w:lineRule="auto"/>
                    <w:ind w:left="20" w:right="18" w:hanging="1"/>
                    <w:jc w:val="center"/>
                    <w:rPr>
                      <w:sz w:val="16"/>
                    </w:rPr>
                  </w:pPr>
                  <w:r>
                    <w:rPr>
                      <w:w w:val="105"/>
                      <w:sz w:val="16"/>
                    </w:rPr>
                    <w:t>Bajo nivel de liderazgo del director de sistemas de información o equivalente (CIO por sus siglas en inglés)</w:t>
                  </w:r>
                </w:p>
              </w:txbxContent>
            </v:textbox>
            <w10:wrap anchorx="page"/>
          </v:shape>
        </w:pict>
      </w:r>
      <w:r>
        <w:rPr>
          <w:w w:val="110"/>
          <w:sz w:val="18"/>
        </w:rPr>
        <w:t>Fuente: DNP (2017).</w:t>
      </w:r>
    </w:p>
    <w:p w:rsidR="00B33099" w:rsidRDefault="001F4808">
      <w:pPr>
        <w:spacing w:before="73"/>
        <w:ind w:left="263"/>
        <w:rPr>
          <w:sz w:val="18"/>
        </w:rPr>
      </w:pPr>
      <w:r>
        <w:rPr>
          <w:w w:val="105"/>
          <w:sz w:val="18"/>
        </w:rPr>
        <w:t>Nota: respuesta múltiple.</w:t>
      </w:r>
    </w:p>
    <w:p w:rsidR="00B33099" w:rsidRDefault="00B33099">
      <w:pPr>
        <w:pStyle w:val="BodyText"/>
        <w:spacing w:before="2"/>
        <w:rPr>
          <w:sz w:val="21"/>
        </w:rPr>
      </w:pPr>
    </w:p>
    <w:p w:rsidR="00B33099" w:rsidRDefault="001F4808">
      <w:pPr>
        <w:pStyle w:val="BodyText"/>
        <w:spacing w:line="292" w:lineRule="auto"/>
        <w:ind w:left="263" w:right="1697" w:firstLine="566"/>
        <w:jc w:val="both"/>
      </w:pPr>
      <w:r>
        <w:rPr>
          <w:w w:val="105"/>
        </w:rPr>
        <w:t>La multiplicidad de registros administrativos</w:t>
      </w:r>
      <w:hyperlink w:anchor="_bookmark125" w:history="1">
        <w:r>
          <w:rPr>
            <w:w w:val="105"/>
            <w:position w:val="8"/>
            <w:sz w:val="13"/>
          </w:rPr>
          <w:t>84</w:t>
        </w:r>
      </w:hyperlink>
      <w:r>
        <w:rPr>
          <w:w w:val="105"/>
          <w:position w:val="8"/>
          <w:sz w:val="13"/>
        </w:rPr>
        <w:t xml:space="preserve"> </w:t>
      </w:r>
      <w:r>
        <w:rPr>
          <w:w w:val="105"/>
        </w:rPr>
        <w:t>que se nutren con una proliferación de reportes, es otra manifestación de la necesidad de mecanismos que alineen las acciones de las entidades públicas en lo relacionado con la</w:t>
      </w:r>
      <w:r>
        <w:rPr>
          <w:w w:val="105"/>
        </w:rPr>
        <w:t xml:space="preserve"> recolección, generación y compartición de</w:t>
      </w:r>
      <w:r>
        <w:rPr>
          <w:spacing w:val="52"/>
          <w:w w:val="105"/>
        </w:rPr>
        <w:t xml:space="preserve"> </w:t>
      </w:r>
      <w:r>
        <w:rPr>
          <w:w w:val="105"/>
        </w:rPr>
        <w:t>los datos entre estas. Lo anterior, genera múltiples capturas, posibles errores y aumento del diligenciamiento manual para la recolección de datos</w:t>
      </w:r>
      <w:hyperlink w:anchor="_bookmark126" w:history="1">
        <w:r>
          <w:rPr>
            <w:w w:val="105"/>
            <w:position w:val="8"/>
            <w:sz w:val="13"/>
          </w:rPr>
          <w:t>85</w:t>
        </w:r>
      </w:hyperlink>
      <w:r>
        <w:rPr>
          <w:w w:val="105"/>
        </w:rPr>
        <w:t>. Así, los ciudadanos deben sumin</w:t>
      </w:r>
      <w:r>
        <w:rPr>
          <w:w w:val="105"/>
        </w:rPr>
        <w:t>istrar</w:t>
      </w:r>
      <w:r>
        <w:rPr>
          <w:spacing w:val="12"/>
          <w:w w:val="105"/>
        </w:rPr>
        <w:t xml:space="preserve"> </w:t>
      </w:r>
      <w:r>
        <w:rPr>
          <w:w w:val="105"/>
        </w:rPr>
        <w:t>los</w:t>
      </w:r>
      <w:r>
        <w:rPr>
          <w:spacing w:val="13"/>
          <w:w w:val="105"/>
        </w:rPr>
        <w:t xml:space="preserve"> </w:t>
      </w:r>
      <w:r>
        <w:rPr>
          <w:w w:val="105"/>
        </w:rPr>
        <w:t>mismos</w:t>
      </w:r>
      <w:r>
        <w:rPr>
          <w:spacing w:val="13"/>
          <w:w w:val="105"/>
        </w:rPr>
        <w:t xml:space="preserve"> </w:t>
      </w:r>
      <w:r>
        <w:rPr>
          <w:w w:val="105"/>
        </w:rPr>
        <w:t>datos</w:t>
      </w:r>
      <w:r>
        <w:rPr>
          <w:spacing w:val="13"/>
          <w:w w:val="105"/>
        </w:rPr>
        <w:t xml:space="preserve"> </w:t>
      </w:r>
      <w:r>
        <w:rPr>
          <w:w w:val="105"/>
        </w:rPr>
        <w:t>y</w:t>
      </w:r>
      <w:r>
        <w:rPr>
          <w:spacing w:val="12"/>
          <w:w w:val="105"/>
        </w:rPr>
        <w:t xml:space="preserve"> </w:t>
      </w:r>
      <w:r>
        <w:rPr>
          <w:w w:val="105"/>
        </w:rPr>
        <w:t>documentos</w:t>
      </w:r>
      <w:r>
        <w:rPr>
          <w:spacing w:val="10"/>
          <w:w w:val="105"/>
        </w:rPr>
        <w:t xml:space="preserve"> </w:t>
      </w:r>
      <w:r>
        <w:rPr>
          <w:w w:val="105"/>
        </w:rPr>
        <w:t>varias</w:t>
      </w:r>
      <w:r>
        <w:rPr>
          <w:spacing w:val="13"/>
          <w:w w:val="105"/>
        </w:rPr>
        <w:t xml:space="preserve"> </w:t>
      </w:r>
      <w:r>
        <w:rPr>
          <w:w w:val="105"/>
        </w:rPr>
        <w:t>veces</w:t>
      </w:r>
      <w:r>
        <w:rPr>
          <w:spacing w:val="13"/>
          <w:w w:val="105"/>
        </w:rPr>
        <w:t xml:space="preserve"> </w:t>
      </w:r>
      <w:r>
        <w:rPr>
          <w:w w:val="105"/>
        </w:rPr>
        <w:t>a</w:t>
      </w:r>
      <w:r>
        <w:rPr>
          <w:spacing w:val="12"/>
          <w:w w:val="105"/>
        </w:rPr>
        <w:t xml:space="preserve"> </w:t>
      </w:r>
      <w:r>
        <w:rPr>
          <w:w w:val="105"/>
        </w:rPr>
        <w:t>las</w:t>
      </w:r>
      <w:r>
        <w:rPr>
          <w:spacing w:val="13"/>
          <w:w w:val="105"/>
        </w:rPr>
        <w:t xml:space="preserve"> </w:t>
      </w:r>
      <w:r>
        <w:rPr>
          <w:w w:val="105"/>
        </w:rPr>
        <w:t>entidades</w:t>
      </w:r>
      <w:r>
        <w:rPr>
          <w:spacing w:val="13"/>
          <w:w w:val="105"/>
        </w:rPr>
        <w:t xml:space="preserve"> </w:t>
      </w:r>
      <w:r>
        <w:rPr>
          <w:w w:val="105"/>
        </w:rPr>
        <w:t>públicas.</w:t>
      </w:r>
    </w:p>
    <w:p w:rsidR="00B33099" w:rsidRDefault="001F4808">
      <w:pPr>
        <w:pStyle w:val="BodyText"/>
        <w:spacing w:before="125" w:line="292" w:lineRule="auto"/>
        <w:ind w:left="262" w:right="1699" w:firstLine="566"/>
        <w:jc w:val="both"/>
      </w:pPr>
      <w:r>
        <w:rPr>
          <w:w w:val="105"/>
        </w:rPr>
        <w:t>Igualmente, las necesidades de información de las entidades han sido resueltas de manera segmentada, dando lugar a la masificación de “registros únicos” mediante los que se recolec</w:t>
      </w:r>
      <w:r>
        <w:rPr>
          <w:w w:val="105"/>
        </w:rPr>
        <w:t>tan y generan datos duplicados, de manera</w:t>
      </w:r>
      <w:r>
        <w:rPr>
          <w:spacing w:val="-32"/>
          <w:w w:val="105"/>
        </w:rPr>
        <w:t xml:space="preserve"> </w:t>
      </w:r>
      <w:r>
        <w:rPr>
          <w:w w:val="105"/>
        </w:rPr>
        <w:t>disímil.</w:t>
      </w:r>
    </w:p>
    <w:p w:rsidR="00B33099" w:rsidRDefault="001F4808">
      <w:pPr>
        <w:pStyle w:val="BodyText"/>
        <w:spacing w:before="123" w:line="292" w:lineRule="auto"/>
        <w:ind w:left="262" w:right="1696" w:firstLine="566"/>
        <w:jc w:val="both"/>
      </w:pPr>
      <w:r>
        <w:rPr>
          <w:w w:val="105"/>
        </w:rPr>
        <w:t>Al respecto, del análisis de 27 registros y sistemas de información que están disponibles para consulta pública en Internet (</w:t>
      </w:r>
      <w:hyperlink w:anchor="_bookmark127" w:history="1">
        <w:r>
          <w:rPr>
            <w:w w:val="105"/>
          </w:rPr>
          <w:t>Gráfico 12</w:t>
        </w:r>
      </w:hyperlink>
      <w:r>
        <w:rPr>
          <w:w w:val="105"/>
        </w:rPr>
        <w:t>), se identificó que estos agrupan</w:t>
      </w:r>
      <w:r>
        <w:rPr>
          <w:spacing w:val="52"/>
          <w:w w:val="105"/>
        </w:rPr>
        <w:t xml:space="preserve"> </w:t>
      </w:r>
      <w:r>
        <w:rPr>
          <w:w w:val="105"/>
        </w:rPr>
        <w:t xml:space="preserve">un </w:t>
      </w:r>
      <w:r>
        <w:rPr>
          <w:w w:val="105"/>
        </w:rPr>
        <w:t>total de 115 campos y que, en promedio, cada sistema de  información emplea el 10 % de estos campos (DNP, 2017). La identificación de estos 115 registros administrativos empleados en el funcionamiento de las entidades pone de presente la necesidad de super</w:t>
      </w:r>
      <w:r>
        <w:rPr>
          <w:w w:val="105"/>
        </w:rPr>
        <w:t>ar los retos para la estandarización semántica y facilitar el aprovechamiento de los</w:t>
      </w:r>
      <w:r>
        <w:rPr>
          <w:spacing w:val="25"/>
          <w:w w:val="105"/>
        </w:rPr>
        <w:t xml:space="preserve"> </w:t>
      </w:r>
      <w:r>
        <w:rPr>
          <w:w w:val="105"/>
        </w:rPr>
        <w:t>datos</w:t>
      </w:r>
    </w:p>
    <w:p w:rsidR="00B33099" w:rsidRDefault="001F4808">
      <w:pPr>
        <w:pStyle w:val="BodyText"/>
        <w:spacing w:before="4"/>
        <w:rPr>
          <w:sz w:val="23"/>
        </w:rPr>
      </w:pPr>
      <w:r>
        <w:pict>
          <v:line id="_x0000_s1200" alt="" style="position:absolute;z-index:-251534336;mso-wrap-edited:f;mso-width-percent:0;mso-height-percent:0;mso-wrap-distance-left:0;mso-wrap-distance-right:0;mso-position-horizontal-relative:page;mso-width-percent:0;mso-height-percent:0" from="92.15pt,16.5pt" to="236.15pt,16.5pt" strokeweight=".48pt">
            <w10:wrap type="topAndBottom" anchorx="page"/>
          </v:line>
        </w:pict>
      </w:r>
    </w:p>
    <w:p w:rsidR="00B33099" w:rsidRDefault="001F4808">
      <w:pPr>
        <w:spacing w:before="82" w:line="254" w:lineRule="auto"/>
        <w:ind w:left="263" w:right="1697" w:firstLine="141"/>
        <w:jc w:val="both"/>
        <w:rPr>
          <w:sz w:val="18"/>
        </w:rPr>
      </w:pPr>
      <w:bookmarkStart w:id="148" w:name="_bookmark125"/>
      <w:bookmarkEnd w:id="148"/>
      <w:r>
        <w:rPr>
          <w:w w:val="105"/>
          <w:position w:val="6"/>
          <w:sz w:val="11"/>
        </w:rPr>
        <w:t xml:space="preserve">84 </w:t>
      </w:r>
      <w:r>
        <w:rPr>
          <w:w w:val="105"/>
          <w:sz w:val="18"/>
        </w:rPr>
        <w:t>“Todo registro resultante de necesidad fiscales, tributarias u otras, creado con la finalidad de viabilizar la administración de los programas de Gobierno o para fiscalizar el cumplimento de obligaciones legales de la sociedad” (Comisión Económica para Amé</w:t>
      </w:r>
      <w:r>
        <w:rPr>
          <w:w w:val="105"/>
          <w:sz w:val="18"/>
        </w:rPr>
        <w:t>rica Latina y el Caribe (CEPAL), 2003).</w:t>
      </w:r>
    </w:p>
    <w:p w:rsidR="00B33099" w:rsidRDefault="001F4808">
      <w:pPr>
        <w:spacing w:before="65"/>
        <w:ind w:left="404"/>
        <w:jc w:val="both"/>
        <w:rPr>
          <w:sz w:val="18"/>
        </w:rPr>
      </w:pPr>
      <w:bookmarkStart w:id="149" w:name="_bookmark126"/>
      <w:bookmarkEnd w:id="149"/>
      <w:r>
        <w:rPr>
          <w:w w:val="105"/>
          <w:position w:val="6"/>
          <w:sz w:val="11"/>
        </w:rPr>
        <w:t xml:space="preserve">85 </w:t>
      </w:r>
      <w:r>
        <w:rPr>
          <w:w w:val="105"/>
          <w:sz w:val="18"/>
        </w:rPr>
        <w:t>Aumentando la probabilidad de error en su recolección.</w:t>
      </w:r>
    </w:p>
    <w:p w:rsidR="00B33099" w:rsidRDefault="00B33099">
      <w:pPr>
        <w:jc w:val="both"/>
        <w:rPr>
          <w:sz w:val="18"/>
        </w:rPr>
        <w:sectPr w:rsidR="00B33099">
          <w:pgSz w:w="12240" w:h="15840"/>
          <w:pgMar w:top="1420" w:right="0" w:bottom="1020" w:left="1580" w:header="0" w:footer="838" w:gutter="0"/>
          <w:cols w:space="720"/>
        </w:sectPr>
      </w:pPr>
    </w:p>
    <w:p w:rsidR="00B33099" w:rsidRDefault="001F4808">
      <w:pPr>
        <w:pStyle w:val="BodyText"/>
        <w:spacing w:before="91" w:line="292" w:lineRule="auto"/>
        <w:ind w:left="263" w:right="1708"/>
      </w:pPr>
      <w:r>
        <w:rPr>
          <w:w w:val="105"/>
        </w:rPr>
        <w:lastRenderedPageBreak/>
        <w:t>recolectados y generados por las entidades con mayor frecuencia, con el fin de permitir su acceso, intercambio y evitar múltiples capturas.</w:t>
      </w:r>
    </w:p>
    <w:p w:rsidR="00B33099" w:rsidRDefault="001F4808">
      <w:pPr>
        <w:pStyle w:val="Heading2"/>
        <w:spacing w:before="238"/>
        <w:ind w:left="1276"/>
      </w:pPr>
      <w:bookmarkStart w:id="150" w:name="_bookmark127"/>
      <w:bookmarkEnd w:id="150"/>
      <w:r>
        <w:rPr>
          <w:w w:val="105"/>
        </w:rPr>
        <w:t>Gráf</w:t>
      </w:r>
      <w:r>
        <w:rPr>
          <w:w w:val="105"/>
        </w:rPr>
        <w:t>ico 12. Índice de redundancia de campos de registros</w:t>
      </w:r>
    </w:p>
    <w:p w:rsidR="00B33099" w:rsidRDefault="001F4808">
      <w:pPr>
        <w:pStyle w:val="BodyText"/>
        <w:spacing w:before="3"/>
        <w:rPr>
          <w:rFonts w:ascii="Century Gothic"/>
          <w:b/>
          <w:sz w:val="13"/>
        </w:rPr>
      </w:pPr>
      <w:r>
        <w:pict>
          <v:group id="_x0000_s1144" alt="" style="position:absolute;margin-left:102.7pt;margin-top:10.1pt;width:414pt;height:120.35pt;z-index:-251492352;mso-wrap-distance-left:0;mso-wrap-distance-right:0;mso-position-horizontal-relative:page" coordorigin="2054,202" coordsize="8280,2407">
            <v:rect id="_x0000_s1145" alt="" style="position:absolute;left:2138;top:736;width:209;height:1865" fillcolor="#2e75b6" stroked="f"/>
            <v:rect id="_x0000_s1146" alt="" style="position:absolute;left:2512;top:969;width:209;height:1632" fillcolor="#2e75b6" stroked="f"/>
            <v:rect id="_x0000_s1147" alt="" style="position:absolute;left:2889;top:969;width:209;height:1632" fillcolor="#2e75b6" stroked="f"/>
            <v:rect id="_x0000_s1148" alt="" style="position:absolute;left:3266;top:1278;width:209;height:1322" fillcolor="#2e75b6" stroked="f"/>
            <v:rect id="_x0000_s1149" alt="" style="position:absolute;left:3643;top:1278;width:209;height:1322" fillcolor="#2e75b6" stroked="f"/>
            <v:rect id="_x0000_s1150" alt="" style="position:absolute;left:4020;top:1278;width:209;height:1322" fillcolor="#2e75b6" stroked="f"/>
            <v:rect id="_x0000_s1151" alt="" style="position:absolute;left:4394;top:1358;width:212;height:1243" fillcolor="#2e75b6" stroked="f"/>
            <v:rect id="_x0000_s1152" alt="" style="position:absolute;left:4771;top:1358;width:209;height:1243" fillcolor="#2e75b6" stroked="f"/>
            <v:rect id="_x0000_s1153" alt="" style="position:absolute;left:5148;top:1434;width:209;height:1166" fillcolor="#2e75b6" stroked="f"/>
            <v:rect id="_x0000_s1154" alt="" style="position:absolute;left:5524;top:1590;width:209;height:1010" fillcolor="#2e75b6" stroked="f"/>
            <v:rect id="_x0000_s1155" alt="" style="position:absolute;left:5901;top:1667;width:209;height:934" fillcolor="#2e75b6" stroked="f"/>
            <v:rect id="_x0000_s1156" alt="" style="position:absolute;left:6276;top:1823;width:212;height:778" fillcolor="#2e75b6" stroked="f"/>
            <v:rect id="_x0000_s1157" alt="" style="position:absolute;left:6652;top:1979;width:209;height:622" fillcolor="#2e75b6" stroked="f"/>
            <v:rect id="_x0000_s1158" alt="" style="position:absolute;left:7029;top:2056;width:209;height:545" fillcolor="#2e75b6" stroked="f"/>
            <v:rect id="_x0000_s1159" alt="" style="position:absolute;left:7406;top:2135;width:209;height:466" fillcolor="#2e75b6" stroked="f"/>
            <v:rect id="_x0000_s1160" alt="" style="position:absolute;left:7783;top:2135;width:209;height:466" fillcolor="#2e75b6" stroked="f"/>
            <v:rect id="_x0000_s1161" alt="" style="position:absolute;left:8160;top:2135;width:209;height:466" fillcolor="#2e75b6" stroked="f"/>
            <v:rect id="_x0000_s1162" alt="" style="position:absolute;left:8534;top:2212;width:212;height:389" fillcolor="#2e75b6" stroked="f"/>
            <v:rect id="_x0000_s1163" alt="" style="position:absolute;left:8911;top:2212;width:209;height:389" fillcolor="#2e75b6" stroked="f"/>
            <v:rect id="_x0000_s1164" alt="" style="position:absolute;left:9288;top:2212;width:209;height:389" fillcolor="#2e75b6" stroked="f"/>
            <v:rect id="_x0000_s1165" alt="" style="position:absolute;left:9664;top:2212;width:209;height:389" fillcolor="#2e75b6" stroked="f"/>
            <v:rect id="_x0000_s1166" alt="" style="position:absolute;left:10041;top:2212;width:209;height:389" fillcolor="#2e75b6" stroked="f"/>
            <v:line id="_x0000_s1167" alt="" style="position:absolute" from="2054,2601" to="10333,2601" strokecolor="#dadada"/>
            <v:shape id="_x0000_s1168" type="#_x0000_t75" alt="" style="position:absolute;left:2183;top:426;width:8019;height:1883">
              <v:imagedata r:id="rId29" o:title=""/>
            </v:shape>
            <v:shape id="_x0000_s1169" type="#_x0000_t202" alt="" style="position:absolute;left:2081;top:201;width:345;height:209;mso-wrap-style:square;v-text-anchor:top" filled="f" stroked="f">
              <v:textbox inset="0,0,0,0">
                <w:txbxContent>
                  <w:p w:rsidR="00B33099" w:rsidRDefault="001F4808">
                    <w:pPr>
                      <w:spacing w:before="9"/>
                      <w:rPr>
                        <w:sz w:val="16"/>
                      </w:rPr>
                    </w:pPr>
                    <w:r>
                      <w:rPr>
                        <w:color w:val="3E3E3E"/>
                        <w:w w:val="120"/>
                        <w:sz w:val="16"/>
                      </w:rPr>
                      <w:t>88%</w:t>
                    </w:r>
                  </w:p>
                </w:txbxContent>
              </v:textbox>
            </v:shape>
            <v:shape id="_x0000_s1170" type="#_x0000_t202" alt="" style="position:absolute;left:2458;top:456;width:741;height:276;mso-wrap-style:square;v-text-anchor:top" filled="f" stroked="f">
              <v:textbox inset="0,0,0,0">
                <w:txbxContent>
                  <w:p w:rsidR="00B33099" w:rsidRDefault="001F4808">
                    <w:pPr>
                      <w:spacing w:before="9"/>
                      <w:rPr>
                        <w:sz w:val="16"/>
                      </w:rPr>
                    </w:pPr>
                    <w:r>
                      <w:rPr>
                        <w:color w:val="3E3E3E"/>
                        <w:w w:val="120"/>
                        <w:sz w:val="16"/>
                      </w:rPr>
                      <w:t xml:space="preserve">77% </w:t>
                    </w:r>
                    <w:r>
                      <w:rPr>
                        <w:color w:val="3E3E3E"/>
                        <w:w w:val="120"/>
                        <w:position w:val="-6"/>
                        <w:sz w:val="16"/>
                      </w:rPr>
                      <w:t>77%</w:t>
                    </w:r>
                  </w:p>
                </w:txbxContent>
              </v:textbox>
            </v:shape>
            <v:shape id="_x0000_s1171" type="#_x0000_t202" alt="" style="position:absolute;left:4780;top:354;width:995;height:234;mso-wrap-style:square;v-text-anchor:top" filled="f" stroked="f">
              <v:textbox inset="0,0,0,0">
                <w:txbxContent>
                  <w:p w:rsidR="00B33099" w:rsidRDefault="001F4808">
                    <w:pPr>
                      <w:spacing w:before="9"/>
                      <w:rPr>
                        <w:sz w:val="18"/>
                      </w:rPr>
                    </w:pPr>
                    <w:r>
                      <w:rPr>
                        <w:sz w:val="18"/>
                      </w:rPr>
                      <w:t>Repeticiones</w:t>
                    </w:r>
                  </w:p>
                </w:txbxContent>
              </v:textbox>
            </v:shape>
            <v:shape id="_x0000_s1172" type="#_x0000_t202" alt="" style="position:absolute;left:6502;top:354;width:2128;height:234;mso-wrap-style:square;v-text-anchor:top" filled="f" stroked="f">
              <v:textbox inset="0,0,0,0">
                <w:txbxContent>
                  <w:p w:rsidR="00B33099" w:rsidRDefault="001F4808">
                    <w:pPr>
                      <w:spacing w:before="9"/>
                      <w:rPr>
                        <w:sz w:val="18"/>
                      </w:rPr>
                    </w:pPr>
                    <w:r>
                      <w:rPr>
                        <w:w w:val="105"/>
                        <w:sz w:val="18"/>
                      </w:rPr>
                      <w:t>% de repetición del campo</w:t>
                    </w:r>
                  </w:p>
                </w:txbxContent>
              </v:textbox>
            </v:shape>
            <v:shape id="_x0000_s1173" type="#_x0000_t202" alt="" style="position:absolute;left:3210;top:806;width:2227;height:396;mso-wrap-style:square;v-text-anchor:top" filled="f" stroked="f">
              <v:textbox inset="0,0,0,0">
                <w:txbxContent>
                  <w:p w:rsidR="00B33099" w:rsidRDefault="001F4808">
                    <w:pPr>
                      <w:spacing w:before="9"/>
                      <w:rPr>
                        <w:sz w:val="16"/>
                      </w:rPr>
                    </w:pPr>
                    <w:r>
                      <w:rPr>
                        <w:color w:val="3E3E3E"/>
                        <w:w w:val="120"/>
                        <w:sz w:val="16"/>
                      </w:rPr>
                      <w:t xml:space="preserve">62% 62% 62% </w:t>
                    </w:r>
                    <w:r>
                      <w:rPr>
                        <w:color w:val="3E3E3E"/>
                        <w:w w:val="120"/>
                        <w:position w:val="-8"/>
                        <w:sz w:val="16"/>
                      </w:rPr>
                      <w:t xml:space="preserve">58% 58% </w:t>
                    </w:r>
                    <w:r>
                      <w:rPr>
                        <w:color w:val="3E3E3E"/>
                        <w:w w:val="120"/>
                        <w:position w:val="-18"/>
                        <w:sz w:val="16"/>
                      </w:rPr>
                      <w:t>54%</w:t>
                    </w:r>
                  </w:p>
                </w:txbxContent>
              </v:textbox>
            </v:shape>
            <v:shape id="_x0000_s1174" type="#_x0000_t202" alt="" style="position:absolute;left:5469;top:1179;width:721;height:303;mso-wrap-style:square;v-text-anchor:top" filled="f" stroked="f">
              <v:textbox inset="0,0,0,0">
                <w:txbxContent>
                  <w:p w:rsidR="00B33099" w:rsidRDefault="001F4808">
                    <w:pPr>
                      <w:spacing w:before="9"/>
                      <w:rPr>
                        <w:sz w:val="16"/>
                      </w:rPr>
                    </w:pPr>
                    <w:r>
                      <w:rPr>
                        <w:color w:val="3E3E3E"/>
                        <w:w w:val="120"/>
                        <w:sz w:val="16"/>
                      </w:rPr>
                      <w:t xml:space="preserve">46% </w:t>
                    </w:r>
                    <w:r>
                      <w:rPr>
                        <w:color w:val="3E3E3E"/>
                        <w:w w:val="120"/>
                        <w:position w:val="-8"/>
                        <w:sz w:val="16"/>
                      </w:rPr>
                      <w:t>42%</w:t>
                    </w:r>
                  </w:p>
                </w:txbxContent>
              </v:textbox>
            </v:shape>
            <v:shape id="_x0000_s1175" type="#_x0000_t202" alt="" style="position:absolute;left:6222;top:1435;width:345;height:209;mso-wrap-style:square;v-text-anchor:top" filled="f" stroked="f">
              <v:textbox inset="0,0,0,0">
                <w:txbxContent>
                  <w:p w:rsidR="00B33099" w:rsidRDefault="001F4808">
                    <w:pPr>
                      <w:spacing w:before="9"/>
                      <w:rPr>
                        <w:sz w:val="16"/>
                      </w:rPr>
                    </w:pPr>
                    <w:r>
                      <w:rPr>
                        <w:color w:val="3E3E3E"/>
                        <w:w w:val="120"/>
                        <w:sz w:val="16"/>
                      </w:rPr>
                      <w:t>35%</w:t>
                    </w:r>
                  </w:p>
                </w:txbxContent>
              </v:textbox>
            </v:shape>
            <v:shape id="_x0000_s1176" type="#_x0000_t202" alt="" style="position:absolute;left:6598;top:1622;width:1851;height:396;mso-wrap-style:square;v-text-anchor:top" filled="f" stroked="f">
              <v:textbox inset="0,0,0,0">
                <w:txbxContent>
                  <w:p w:rsidR="00B33099" w:rsidRDefault="001F4808">
                    <w:pPr>
                      <w:spacing w:before="6"/>
                      <w:rPr>
                        <w:sz w:val="16"/>
                      </w:rPr>
                    </w:pPr>
                    <w:r>
                      <w:rPr>
                        <w:color w:val="3E3E3E"/>
                        <w:w w:val="120"/>
                        <w:position w:val="19"/>
                        <w:sz w:val="16"/>
                      </w:rPr>
                      <w:t xml:space="preserve">27% </w:t>
                    </w:r>
                    <w:r>
                      <w:rPr>
                        <w:color w:val="3E3E3E"/>
                        <w:w w:val="120"/>
                        <w:position w:val="9"/>
                        <w:sz w:val="16"/>
                      </w:rPr>
                      <w:t xml:space="preserve">23% </w:t>
                    </w:r>
                    <w:r>
                      <w:rPr>
                        <w:color w:val="3E3E3E"/>
                        <w:w w:val="120"/>
                        <w:sz w:val="16"/>
                      </w:rPr>
                      <w:t>19% 19% 19%</w:t>
                    </w:r>
                  </w:p>
                </w:txbxContent>
              </v:textbox>
            </v:shape>
            <v:shape id="_x0000_s1177" type="#_x0000_t202" alt="" style="position:absolute;left:8480;top:1902;width:1851;height:209;mso-wrap-style:square;v-text-anchor:top" filled="f" stroked="f">
              <v:textbox inset="0,0,0,0">
                <w:txbxContent>
                  <w:p w:rsidR="00B33099" w:rsidRDefault="001F4808">
                    <w:pPr>
                      <w:spacing w:before="9"/>
                      <w:rPr>
                        <w:sz w:val="16"/>
                      </w:rPr>
                    </w:pPr>
                    <w:r>
                      <w:rPr>
                        <w:color w:val="3E3E3E"/>
                        <w:w w:val="120"/>
                        <w:sz w:val="16"/>
                      </w:rPr>
                      <w:t>15% 15% 15% 15% 15%</w:t>
                    </w:r>
                  </w:p>
                </w:txbxContent>
              </v:textbox>
            </v:shape>
            <v:shape id="_x0000_s1178" type="#_x0000_t202" alt="" style="position:absolute;left:10041;top:2210;width:209;height:384;mso-wrap-style:square;v-text-anchor:top" filled="f" stroked="f">
              <v:textbox inset="0,0,0,0">
                <w:txbxContent>
                  <w:p w:rsidR="00B33099" w:rsidRDefault="001F4808">
                    <w:pPr>
                      <w:spacing w:before="96"/>
                      <w:ind w:left="49"/>
                      <w:rPr>
                        <w:rFonts w:ascii="Century Gothic"/>
                        <w:b/>
                        <w:sz w:val="16"/>
                      </w:rPr>
                    </w:pPr>
                    <w:r>
                      <w:rPr>
                        <w:rFonts w:ascii="Century Gothic"/>
                        <w:b/>
                        <w:color w:val="FFFFFF"/>
                        <w:w w:val="123"/>
                        <w:sz w:val="16"/>
                      </w:rPr>
                      <w:t>5</w:t>
                    </w:r>
                  </w:p>
                </w:txbxContent>
              </v:textbox>
            </v:shape>
            <v:shape id="_x0000_s1179" type="#_x0000_t202" alt="" style="position:absolute;left:9664;top:2210;width:209;height:384;mso-wrap-style:square;v-text-anchor:top" filled="f" stroked="f">
              <v:textbox inset="0,0,0,0">
                <w:txbxContent>
                  <w:p w:rsidR="00B33099" w:rsidRDefault="001F4808">
                    <w:pPr>
                      <w:spacing w:before="96"/>
                      <w:ind w:left="49"/>
                      <w:rPr>
                        <w:rFonts w:ascii="Century Gothic"/>
                        <w:b/>
                        <w:sz w:val="16"/>
                      </w:rPr>
                    </w:pPr>
                    <w:r>
                      <w:rPr>
                        <w:rFonts w:ascii="Century Gothic"/>
                        <w:b/>
                        <w:color w:val="FFFFFF"/>
                        <w:w w:val="123"/>
                        <w:sz w:val="16"/>
                      </w:rPr>
                      <w:t>5</w:t>
                    </w:r>
                  </w:p>
                </w:txbxContent>
              </v:textbox>
            </v:shape>
            <v:shape id="_x0000_s1180" type="#_x0000_t202" alt="" style="position:absolute;left:9288;top:2210;width:209;height:384;mso-wrap-style:square;v-text-anchor:top" filled="f" stroked="f">
              <v:textbox inset="0,0,0,0">
                <w:txbxContent>
                  <w:p w:rsidR="00B33099" w:rsidRDefault="001F4808">
                    <w:pPr>
                      <w:spacing w:before="96"/>
                      <w:ind w:left="49"/>
                      <w:rPr>
                        <w:rFonts w:ascii="Century Gothic"/>
                        <w:b/>
                        <w:sz w:val="16"/>
                      </w:rPr>
                    </w:pPr>
                    <w:r>
                      <w:rPr>
                        <w:rFonts w:ascii="Century Gothic"/>
                        <w:b/>
                        <w:color w:val="FFFFFF"/>
                        <w:w w:val="123"/>
                        <w:sz w:val="16"/>
                      </w:rPr>
                      <w:t>5</w:t>
                    </w:r>
                  </w:p>
                </w:txbxContent>
              </v:textbox>
            </v:shape>
            <v:shape id="_x0000_s1181" type="#_x0000_t202" alt="" style="position:absolute;left:8911;top:2210;width:209;height:384;mso-wrap-style:square;v-text-anchor:top" filled="f" stroked="f">
              <v:textbox inset="0,0,0,0">
                <w:txbxContent>
                  <w:p w:rsidR="00B33099" w:rsidRDefault="001F4808">
                    <w:pPr>
                      <w:spacing w:before="96"/>
                      <w:ind w:left="50"/>
                      <w:rPr>
                        <w:rFonts w:ascii="Century Gothic"/>
                        <w:b/>
                        <w:sz w:val="16"/>
                      </w:rPr>
                    </w:pPr>
                    <w:r>
                      <w:rPr>
                        <w:rFonts w:ascii="Century Gothic"/>
                        <w:b/>
                        <w:color w:val="FFFFFF"/>
                        <w:w w:val="123"/>
                        <w:sz w:val="16"/>
                      </w:rPr>
                      <w:t>5</w:t>
                    </w:r>
                  </w:p>
                </w:txbxContent>
              </v:textbox>
            </v:shape>
            <v:shape id="_x0000_s1182" type="#_x0000_t202" alt="" style="position:absolute;left:8534;top:2210;width:212;height:384;mso-wrap-style:square;v-text-anchor:top" filled="f" stroked="f">
              <v:textbox inset="0,0,0,0">
                <w:txbxContent>
                  <w:p w:rsidR="00B33099" w:rsidRDefault="001F4808">
                    <w:pPr>
                      <w:spacing w:before="96"/>
                      <w:ind w:left="50"/>
                      <w:rPr>
                        <w:rFonts w:ascii="Century Gothic"/>
                        <w:b/>
                        <w:sz w:val="16"/>
                      </w:rPr>
                    </w:pPr>
                    <w:r>
                      <w:rPr>
                        <w:rFonts w:ascii="Century Gothic"/>
                        <w:b/>
                        <w:color w:val="FFFFFF"/>
                        <w:w w:val="123"/>
                        <w:sz w:val="16"/>
                      </w:rPr>
                      <w:t>5</w:t>
                    </w:r>
                  </w:p>
                </w:txbxContent>
              </v:textbox>
            </v:shape>
            <v:shape id="_x0000_s1183" type="#_x0000_t202" alt="" style="position:absolute;left:8160;top:2210;width:209;height:384;mso-wrap-style:square;v-text-anchor:top" filled="f" stroked="f">
              <v:textbox inset="0,0,0,0">
                <w:txbxContent>
                  <w:p w:rsidR="00B33099" w:rsidRDefault="001F4808">
                    <w:pPr>
                      <w:spacing w:before="96"/>
                      <w:ind w:left="48"/>
                      <w:rPr>
                        <w:rFonts w:ascii="Century Gothic"/>
                        <w:b/>
                        <w:sz w:val="16"/>
                      </w:rPr>
                    </w:pPr>
                    <w:r>
                      <w:rPr>
                        <w:rFonts w:ascii="Century Gothic"/>
                        <w:b/>
                        <w:color w:val="FFFFFF"/>
                        <w:w w:val="123"/>
                        <w:sz w:val="16"/>
                      </w:rPr>
                      <w:t>6</w:t>
                    </w:r>
                  </w:p>
                </w:txbxContent>
              </v:textbox>
            </v:shape>
            <v:shape id="_x0000_s1184" type="#_x0000_t202" alt="" style="position:absolute;left:7783;top:2210;width:209;height:384;mso-wrap-style:square;v-text-anchor:top" filled="f" stroked="f">
              <v:textbox inset="0,0,0,0">
                <w:txbxContent>
                  <w:p w:rsidR="00B33099" w:rsidRDefault="001F4808">
                    <w:pPr>
                      <w:spacing w:before="96"/>
                      <w:ind w:left="49"/>
                      <w:rPr>
                        <w:rFonts w:ascii="Century Gothic"/>
                        <w:b/>
                        <w:sz w:val="16"/>
                      </w:rPr>
                    </w:pPr>
                    <w:r>
                      <w:rPr>
                        <w:rFonts w:ascii="Century Gothic"/>
                        <w:b/>
                        <w:color w:val="FFFFFF"/>
                        <w:w w:val="123"/>
                        <w:sz w:val="16"/>
                      </w:rPr>
                      <w:t>6</w:t>
                    </w:r>
                  </w:p>
                </w:txbxContent>
              </v:textbox>
            </v:shape>
            <v:shape id="_x0000_s1185" type="#_x0000_t202" alt="" style="position:absolute;left:7406;top:2210;width:209;height:384;mso-wrap-style:square;v-text-anchor:top" filled="f" stroked="f">
              <v:textbox inset="0,0,0,0">
                <w:txbxContent>
                  <w:p w:rsidR="00B33099" w:rsidRDefault="001F4808">
                    <w:pPr>
                      <w:spacing w:before="96"/>
                      <w:ind w:left="49"/>
                      <w:rPr>
                        <w:rFonts w:ascii="Century Gothic"/>
                        <w:b/>
                        <w:sz w:val="16"/>
                      </w:rPr>
                    </w:pPr>
                    <w:r>
                      <w:rPr>
                        <w:rFonts w:ascii="Century Gothic"/>
                        <w:b/>
                        <w:color w:val="FFFFFF"/>
                        <w:w w:val="123"/>
                        <w:sz w:val="16"/>
                      </w:rPr>
                      <w:t>6</w:t>
                    </w:r>
                  </w:p>
                </w:txbxContent>
              </v:textbox>
            </v:shape>
            <v:shape id="_x0000_s1186" type="#_x0000_t202" alt="" style="position:absolute;left:7029;top:2018;width:209;height:576;mso-wrap-style:square;v-text-anchor:top" filled="f" stroked="f">
              <v:textbox inset="0,0,0,0">
                <w:txbxContent>
                  <w:p w:rsidR="00B33099" w:rsidRDefault="00B33099">
                    <w:pPr>
                      <w:spacing w:before="6"/>
                      <w:rPr>
                        <w:rFonts w:ascii="Century Gothic"/>
                        <w:b/>
                        <w:sz w:val="23"/>
                      </w:rPr>
                    </w:pPr>
                  </w:p>
                  <w:p w:rsidR="00B33099" w:rsidRDefault="001F4808">
                    <w:pPr>
                      <w:ind w:left="49"/>
                      <w:rPr>
                        <w:rFonts w:ascii="Century Gothic"/>
                        <w:b/>
                        <w:sz w:val="16"/>
                      </w:rPr>
                    </w:pPr>
                    <w:r>
                      <w:rPr>
                        <w:rFonts w:ascii="Century Gothic"/>
                        <w:b/>
                        <w:color w:val="FFFFFF"/>
                        <w:w w:val="123"/>
                        <w:sz w:val="16"/>
                      </w:rPr>
                      <w:t>7</w:t>
                    </w:r>
                  </w:p>
                </w:txbxContent>
              </v:textbox>
            </v:shape>
            <v:shape id="_x0000_s1187" type="#_x0000_t202" alt="" style="position:absolute;left:6652;top:2018;width:209;height:576;mso-wrap-style:square;v-text-anchor:top" filled="f" stroked="f">
              <v:textbox inset="0,0,0,0">
                <w:txbxContent>
                  <w:p w:rsidR="00B33099" w:rsidRDefault="00B33099">
                    <w:pPr>
                      <w:spacing w:before="6"/>
                      <w:rPr>
                        <w:rFonts w:ascii="Century Gothic"/>
                        <w:b/>
                        <w:sz w:val="23"/>
                      </w:rPr>
                    </w:pPr>
                  </w:p>
                  <w:p w:rsidR="00B33099" w:rsidRDefault="001F4808">
                    <w:pPr>
                      <w:ind w:left="50"/>
                      <w:rPr>
                        <w:rFonts w:ascii="Century Gothic"/>
                        <w:b/>
                        <w:sz w:val="16"/>
                      </w:rPr>
                    </w:pPr>
                    <w:r>
                      <w:rPr>
                        <w:rFonts w:ascii="Century Gothic"/>
                        <w:b/>
                        <w:color w:val="FFFFFF"/>
                        <w:w w:val="123"/>
                        <w:sz w:val="16"/>
                      </w:rPr>
                      <w:t>8</w:t>
                    </w:r>
                  </w:p>
                </w:txbxContent>
              </v:textbox>
            </v:shape>
            <v:shape id="_x0000_s1188" type="#_x0000_t202" alt="" style="position:absolute;left:6276;top:1823;width:212;height:770;mso-wrap-style:square;v-text-anchor:top" filled="f" stroked="f">
              <v:textbox inset="0,0,0,0">
                <w:txbxContent>
                  <w:p w:rsidR="00B33099" w:rsidRDefault="00B33099">
                    <w:pPr>
                      <w:rPr>
                        <w:rFonts w:ascii="Century Gothic"/>
                        <w:b/>
                        <w:sz w:val="20"/>
                      </w:rPr>
                    </w:pPr>
                  </w:p>
                  <w:p w:rsidR="00B33099" w:rsidRDefault="00B33099">
                    <w:pPr>
                      <w:spacing w:before="4"/>
                      <w:rPr>
                        <w:rFonts w:ascii="Century Gothic"/>
                        <w:b/>
                        <w:sz w:val="19"/>
                      </w:rPr>
                    </w:pPr>
                  </w:p>
                  <w:p w:rsidR="00B33099" w:rsidRDefault="001F4808">
                    <w:pPr>
                      <w:spacing w:before="1"/>
                      <w:ind w:left="-5" w:right="-15"/>
                      <w:rPr>
                        <w:rFonts w:ascii="Century Gothic"/>
                        <w:b/>
                        <w:sz w:val="16"/>
                      </w:rPr>
                    </w:pPr>
                    <w:r>
                      <w:rPr>
                        <w:rFonts w:ascii="Century Gothic"/>
                        <w:b/>
                        <w:color w:val="FFFFFF"/>
                        <w:w w:val="125"/>
                        <w:sz w:val="16"/>
                      </w:rPr>
                      <w:t>10</w:t>
                    </w:r>
                  </w:p>
                </w:txbxContent>
              </v:textbox>
            </v:shape>
            <v:shape id="_x0000_s1189" type="#_x0000_t202" alt="" style="position:absolute;left:5901;top:1629;width:209;height:964;mso-wrap-style:square;v-text-anchor:top" filled="f" stroked="f">
              <v:textbox inset="0,0,0,0">
                <w:txbxContent>
                  <w:p w:rsidR="00B33099" w:rsidRDefault="00B33099">
                    <w:pPr>
                      <w:rPr>
                        <w:rFonts w:ascii="Century Gothic"/>
                        <w:b/>
                        <w:sz w:val="20"/>
                      </w:rPr>
                    </w:pPr>
                  </w:p>
                  <w:p w:rsidR="00B33099" w:rsidRDefault="00B33099">
                    <w:pPr>
                      <w:rPr>
                        <w:rFonts w:ascii="Century Gothic"/>
                        <w:b/>
                        <w:sz w:val="20"/>
                      </w:rPr>
                    </w:pPr>
                  </w:p>
                  <w:p w:rsidR="00B33099" w:rsidRDefault="00B33099">
                    <w:pPr>
                      <w:spacing w:before="3"/>
                      <w:rPr>
                        <w:rFonts w:ascii="Century Gothic"/>
                        <w:b/>
                        <w:sz w:val="15"/>
                      </w:rPr>
                    </w:pPr>
                  </w:p>
                  <w:p w:rsidR="00B33099" w:rsidRDefault="001F4808">
                    <w:pPr>
                      <w:ind w:left="-7" w:right="-15"/>
                      <w:rPr>
                        <w:rFonts w:ascii="Century Gothic"/>
                        <w:b/>
                        <w:sz w:val="16"/>
                      </w:rPr>
                    </w:pPr>
                    <w:r>
                      <w:rPr>
                        <w:rFonts w:ascii="Century Gothic"/>
                        <w:b/>
                        <w:color w:val="FFFFFF"/>
                        <w:w w:val="125"/>
                        <w:sz w:val="16"/>
                      </w:rPr>
                      <w:t>12</w:t>
                    </w:r>
                  </w:p>
                </w:txbxContent>
              </v:textbox>
            </v:shape>
            <v:shape id="_x0000_s1190" type="#_x0000_t202" alt="" style="position:absolute;left:5524;top:1629;width:209;height:964;mso-wrap-style:square;v-text-anchor:top" filled="f" stroked="f">
              <v:textbox inset="0,0,0,0">
                <w:txbxContent>
                  <w:p w:rsidR="00B33099" w:rsidRDefault="00B33099">
                    <w:pPr>
                      <w:rPr>
                        <w:rFonts w:ascii="Century Gothic"/>
                        <w:b/>
                        <w:sz w:val="20"/>
                      </w:rPr>
                    </w:pPr>
                  </w:p>
                  <w:p w:rsidR="00B33099" w:rsidRDefault="00B33099">
                    <w:pPr>
                      <w:rPr>
                        <w:rFonts w:ascii="Century Gothic"/>
                        <w:b/>
                        <w:sz w:val="20"/>
                      </w:rPr>
                    </w:pPr>
                  </w:p>
                  <w:p w:rsidR="00B33099" w:rsidRDefault="00B33099">
                    <w:pPr>
                      <w:spacing w:before="3"/>
                      <w:rPr>
                        <w:rFonts w:ascii="Century Gothic"/>
                        <w:b/>
                        <w:sz w:val="15"/>
                      </w:rPr>
                    </w:pPr>
                  </w:p>
                  <w:p w:rsidR="00B33099" w:rsidRDefault="001F4808">
                    <w:pPr>
                      <w:ind w:left="-7" w:right="-15"/>
                      <w:rPr>
                        <w:rFonts w:ascii="Century Gothic"/>
                        <w:b/>
                        <w:sz w:val="16"/>
                      </w:rPr>
                    </w:pPr>
                    <w:r>
                      <w:rPr>
                        <w:rFonts w:ascii="Century Gothic"/>
                        <w:b/>
                        <w:color w:val="FFFFFF"/>
                        <w:w w:val="125"/>
                        <w:sz w:val="16"/>
                      </w:rPr>
                      <w:t>13</w:t>
                    </w:r>
                  </w:p>
                </w:txbxContent>
              </v:textbox>
            </v:shape>
            <v:shape id="_x0000_s1191" type="#_x0000_t202" alt="" style="position:absolute;left:5148;top:1434;width:209;height:1159;mso-wrap-style:square;v-text-anchor:top" filled="f" stroked="f">
              <v:textbox inset="0,0,0,0">
                <w:txbxContent>
                  <w:p w:rsidR="00B33099" w:rsidRDefault="00B33099">
                    <w:pPr>
                      <w:rPr>
                        <w:rFonts w:ascii="Century Gothic"/>
                        <w:b/>
                        <w:sz w:val="20"/>
                      </w:rPr>
                    </w:pPr>
                  </w:p>
                  <w:p w:rsidR="00B33099" w:rsidRDefault="00B33099">
                    <w:pPr>
                      <w:rPr>
                        <w:rFonts w:ascii="Century Gothic"/>
                        <w:b/>
                        <w:sz w:val="20"/>
                      </w:rPr>
                    </w:pPr>
                  </w:p>
                  <w:p w:rsidR="00B33099" w:rsidRDefault="00B33099">
                    <w:pPr>
                      <w:rPr>
                        <w:rFonts w:ascii="Century Gothic"/>
                        <w:b/>
                        <w:sz w:val="20"/>
                      </w:rPr>
                    </w:pPr>
                  </w:p>
                  <w:p w:rsidR="00B33099" w:rsidRDefault="001F4808">
                    <w:pPr>
                      <w:spacing w:before="136"/>
                      <w:ind w:left="-6" w:right="-15"/>
                      <w:rPr>
                        <w:rFonts w:ascii="Century Gothic"/>
                        <w:b/>
                        <w:sz w:val="16"/>
                      </w:rPr>
                    </w:pPr>
                    <w:r>
                      <w:rPr>
                        <w:rFonts w:ascii="Century Gothic"/>
                        <w:b/>
                        <w:color w:val="FFFFFF"/>
                        <w:w w:val="125"/>
                        <w:sz w:val="16"/>
                      </w:rPr>
                      <w:t>15</w:t>
                    </w:r>
                  </w:p>
                </w:txbxContent>
              </v:textbox>
            </v:shape>
            <v:shape id="_x0000_s1192" type="#_x0000_t202" alt="" style="position:absolute;left:4771;top:1338;width:209;height:1255;mso-wrap-style:square;v-text-anchor:top" filled="f" stroked="f">
              <v:textbox inset="0,0,0,0">
                <w:txbxContent>
                  <w:p w:rsidR="00B33099" w:rsidRDefault="00B33099">
                    <w:pPr>
                      <w:rPr>
                        <w:rFonts w:ascii="Century Gothic"/>
                        <w:b/>
                        <w:sz w:val="20"/>
                      </w:rPr>
                    </w:pPr>
                  </w:p>
                  <w:p w:rsidR="00B33099" w:rsidRDefault="00B33099">
                    <w:pPr>
                      <w:rPr>
                        <w:rFonts w:ascii="Century Gothic"/>
                        <w:b/>
                        <w:sz w:val="20"/>
                      </w:rPr>
                    </w:pPr>
                  </w:p>
                  <w:p w:rsidR="00B33099" w:rsidRDefault="00B33099">
                    <w:pPr>
                      <w:rPr>
                        <w:rFonts w:ascii="Century Gothic"/>
                        <w:b/>
                        <w:sz w:val="20"/>
                      </w:rPr>
                    </w:pPr>
                  </w:p>
                  <w:p w:rsidR="00B33099" w:rsidRDefault="00B33099">
                    <w:pPr>
                      <w:spacing w:before="12"/>
                      <w:rPr>
                        <w:rFonts w:ascii="Century Gothic"/>
                        <w:b/>
                        <w:sz w:val="18"/>
                      </w:rPr>
                    </w:pPr>
                  </w:p>
                  <w:p w:rsidR="00B33099" w:rsidRDefault="001F4808">
                    <w:pPr>
                      <w:ind w:left="-6" w:right="-15"/>
                      <w:rPr>
                        <w:rFonts w:ascii="Century Gothic"/>
                        <w:b/>
                        <w:sz w:val="16"/>
                      </w:rPr>
                    </w:pPr>
                    <w:r>
                      <w:rPr>
                        <w:rFonts w:ascii="Century Gothic"/>
                        <w:b/>
                        <w:color w:val="FFFFFF"/>
                        <w:w w:val="125"/>
                        <w:sz w:val="16"/>
                      </w:rPr>
                      <w:t>16</w:t>
                    </w:r>
                  </w:p>
                </w:txbxContent>
              </v:textbox>
            </v:shape>
            <v:shape id="_x0000_s1193" type="#_x0000_t202" alt="" style="position:absolute;left:4394;top:1338;width:212;height:1255;mso-wrap-style:square;v-text-anchor:top" filled="f" stroked="f">
              <v:textbox inset="0,0,0,0">
                <w:txbxContent>
                  <w:p w:rsidR="00B33099" w:rsidRDefault="00B33099">
                    <w:pPr>
                      <w:rPr>
                        <w:rFonts w:ascii="Century Gothic"/>
                        <w:b/>
                        <w:sz w:val="20"/>
                      </w:rPr>
                    </w:pPr>
                  </w:p>
                  <w:p w:rsidR="00B33099" w:rsidRDefault="00B33099">
                    <w:pPr>
                      <w:rPr>
                        <w:rFonts w:ascii="Century Gothic"/>
                        <w:b/>
                        <w:sz w:val="20"/>
                      </w:rPr>
                    </w:pPr>
                  </w:p>
                  <w:p w:rsidR="00B33099" w:rsidRDefault="00B33099">
                    <w:pPr>
                      <w:rPr>
                        <w:rFonts w:ascii="Century Gothic"/>
                        <w:b/>
                        <w:sz w:val="20"/>
                      </w:rPr>
                    </w:pPr>
                  </w:p>
                  <w:p w:rsidR="00B33099" w:rsidRDefault="00B33099">
                    <w:pPr>
                      <w:spacing w:before="12"/>
                      <w:rPr>
                        <w:rFonts w:ascii="Century Gothic"/>
                        <w:b/>
                        <w:sz w:val="18"/>
                      </w:rPr>
                    </w:pPr>
                  </w:p>
                  <w:p w:rsidR="00B33099" w:rsidRDefault="001F4808">
                    <w:pPr>
                      <w:ind w:left="-6" w:right="-15"/>
                      <w:rPr>
                        <w:rFonts w:ascii="Century Gothic"/>
                        <w:b/>
                        <w:sz w:val="16"/>
                      </w:rPr>
                    </w:pPr>
                    <w:r>
                      <w:rPr>
                        <w:rFonts w:ascii="Century Gothic"/>
                        <w:b/>
                        <w:color w:val="FFFFFF"/>
                        <w:w w:val="125"/>
                        <w:sz w:val="16"/>
                      </w:rPr>
                      <w:t>16</w:t>
                    </w:r>
                  </w:p>
                </w:txbxContent>
              </v:textbox>
            </v:shape>
            <v:shape id="_x0000_s1194" type="#_x0000_t202" alt="" style="position:absolute;left:4020;top:1338;width:209;height:1255;mso-wrap-style:square;v-text-anchor:top" filled="f" stroked="f">
              <v:textbox inset="0,0,0,0">
                <w:txbxContent>
                  <w:p w:rsidR="00B33099" w:rsidRDefault="00B33099">
                    <w:pPr>
                      <w:rPr>
                        <w:rFonts w:ascii="Century Gothic"/>
                        <w:b/>
                        <w:sz w:val="20"/>
                      </w:rPr>
                    </w:pPr>
                  </w:p>
                  <w:p w:rsidR="00B33099" w:rsidRDefault="00B33099">
                    <w:pPr>
                      <w:rPr>
                        <w:rFonts w:ascii="Century Gothic"/>
                        <w:b/>
                        <w:sz w:val="20"/>
                      </w:rPr>
                    </w:pPr>
                  </w:p>
                  <w:p w:rsidR="00B33099" w:rsidRDefault="00B33099">
                    <w:pPr>
                      <w:rPr>
                        <w:rFonts w:ascii="Century Gothic"/>
                        <w:b/>
                        <w:sz w:val="20"/>
                      </w:rPr>
                    </w:pPr>
                  </w:p>
                  <w:p w:rsidR="00B33099" w:rsidRDefault="00B33099">
                    <w:pPr>
                      <w:spacing w:before="12"/>
                      <w:rPr>
                        <w:rFonts w:ascii="Century Gothic"/>
                        <w:b/>
                        <w:sz w:val="18"/>
                      </w:rPr>
                    </w:pPr>
                  </w:p>
                  <w:p w:rsidR="00B33099" w:rsidRDefault="001F4808">
                    <w:pPr>
                      <w:ind w:left="-8" w:right="-15"/>
                      <w:rPr>
                        <w:rFonts w:ascii="Century Gothic"/>
                        <w:b/>
                        <w:sz w:val="16"/>
                      </w:rPr>
                    </w:pPr>
                    <w:r>
                      <w:rPr>
                        <w:rFonts w:ascii="Century Gothic"/>
                        <w:b/>
                        <w:color w:val="FFFFFF"/>
                        <w:w w:val="125"/>
                        <w:sz w:val="16"/>
                      </w:rPr>
                      <w:t>17</w:t>
                    </w:r>
                  </w:p>
                </w:txbxContent>
              </v:textbox>
            </v:shape>
            <v:shape id="_x0000_s1195" type="#_x0000_t202" alt="" style="position:absolute;left:3643;top:1338;width:209;height:1255;mso-wrap-style:square;v-text-anchor:top" filled="f" stroked="f">
              <v:textbox inset="0,0,0,0">
                <w:txbxContent>
                  <w:p w:rsidR="00B33099" w:rsidRDefault="00B33099">
                    <w:pPr>
                      <w:rPr>
                        <w:rFonts w:ascii="Century Gothic"/>
                        <w:b/>
                        <w:sz w:val="20"/>
                      </w:rPr>
                    </w:pPr>
                  </w:p>
                  <w:p w:rsidR="00B33099" w:rsidRDefault="00B33099">
                    <w:pPr>
                      <w:rPr>
                        <w:rFonts w:ascii="Century Gothic"/>
                        <w:b/>
                        <w:sz w:val="20"/>
                      </w:rPr>
                    </w:pPr>
                  </w:p>
                  <w:p w:rsidR="00B33099" w:rsidRDefault="00B33099">
                    <w:pPr>
                      <w:rPr>
                        <w:rFonts w:ascii="Century Gothic"/>
                        <w:b/>
                        <w:sz w:val="20"/>
                      </w:rPr>
                    </w:pPr>
                  </w:p>
                  <w:p w:rsidR="00B33099" w:rsidRDefault="00B33099">
                    <w:pPr>
                      <w:spacing w:before="12"/>
                      <w:rPr>
                        <w:rFonts w:ascii="Century Gothic"/>
                        <w:b/>
                        <w:sz w:val="18"/>
                      </w:rPr>
                    </w:pPr>
                  </w:p>
                  <w:p w:rsidR="00B33099" w:rsidRDefault="001F4808">
                    <w:pPr>
                      <w:ind w:left="-7" w:right="-15"/>
                      <w:rPr>
                        <w:rFonts w:ascii="Century Gothic"/>
                        <w:b/>
                        <w:sz w:val="16"/>
                      </w:rPr>
                    </w:pPr>
                    <w:r>
                      <w:rPr>
                        <w:rFonts w:ascii="Century Gothic"/>
                        <w:b/>
                        <w:color w:val="FFFFFF"/>
                        <w:w w:val="125"/>
                        <w:sz w:val="16"/>
                      </w:rPr>
                      <w:t>17</w:t>
                    </w:r>
                  </w:p>
                </w:txbxContent>
              </v:textbox>
            </v:shape>
            <v:shape id="_x0000_s1196" type="#_x0000_t202" alt="" style="position:absolute;left:3266;top:1338;width:209;height:1255;mso-wrap-style:square;v-text-anchor:top" filled="f" stroked="f">
              <v:textbox inset="0,0,0,0">
                <w:txbxContent>
                  <w:p w:rsidR="00B33099" w:rsidRDefault="00B33099">
                    <w:pPr>
                      <w:rPr>
                        <w:rFonts w:ascii="Century Gothic"/>
                        <w:b/>
                        <w:sz w:val="20"/>
                      </w:rPr>
                    </w:pPr>
                  </w:p>
                  <w:p w:rsidR="00B33099" w:rsidRDefault="00B33099">
                    <w:pPr>
                      <w:rPr>
                        <w:rFonts w:ascii="Century Gothic"/>
                        <w:b/>
                        <w:sz w:val="20"/>
                      </w:rPr>
                    </w:pPr>
                  </w:p>
                  <w:p w:rsidR="00B33099" w:rsidRDefault="00B33099">
                    <w:pPr>
                      <w:rPr>
                        <w:rFonts w:ascii="Century Gothic"/>
                        <w:b/>
                        <w:sz w:val="20"/>
                      </w:rPr>
                    </w:pPr>
                  </w:p>
                  <w:p w:rsidR="00B33099" w:rsidRDefault="00B33099">
                    <w:pPr>
                      <w:spacing w:before="12"/>
                      <w:rPr>
                        <w:rFonts w:ascii="Century Gothic"/>
                        <w:b/>
                        <w:sz w:val="18"/>
                      </w:rPr>
                    </w:pPr>
                  </w:p>
                  <w:p w:rsidR="00B33099" w:rsidRDefault="001F4808">
                    <w:pPr>
                      <w:ind w:left="-7" w:right="-15"/>
                      <w:rPr>
                        <w:rFonts w:ascii="Century Gothic"/>
                        <w:b/>
                        <w:sz w:val="16"/>
                      </w:rPr>
                    </w:pPr>
                    <w:r>
                      <w:rPr>
                        <w:rFonts w:ascii="Century Gothic"/>
                        <w:b/>
                        <w:color w:val="FFFFFF"/>
                        <w:w w:val="125"/>
                        <w:sz w:val="16"/>
                      </w:rPr>
                      <w:t>17</w:t>
                    </w:r>
                  </w:p>
                </w:txbxContent>
              </v:textbox>
            </v:shape>
            <v:shape id="_x0000_s1197" type="#_x0000_t202" alt="" style="position:absolute;left:2889;top:969;width:209;height:1624;mso-wrap-style:square;v-text-anchor:top" filled="f" stroked="f">
              <v:textbox inset="0,0,0,0">
                <w:txbxContent>
                  <w:p w:rsidR="00B33099" w:rsidRDefault="00B33099">
                    <w:pPr>
                      <w:rPr>
                        <w:rFonts w:ascii="Century Gothic"/>
                        <w:b/>
                        <w:sz w:val="20"/>
                      </w:rPr>
                    </w:pPr>
                  </w:p>
                  <w:p w:rsidR="00B33099" w:rsidRDefault="00B33099">
                    <w:pPr>
                      <w:rPr>
                        <w:rFonts w:ascii="Century Gothic"/>
                        <w:b/>
                        <w:sz w:val="20"/>
                      </w:rPr>
                    </w:pPr>
                  </w:p>
                  <w:p w:rsidR="00B33099" w:rsidRDefault="00B33099">
                    <w:pPr>
                      <w:rPr>
                        <w:rFonts w:ascii="Century Gothic"/>
                        <w:b/>
                        <w:sz w:val="20"/>
                      </w:rPr>
                    </w:pPr>
                  </w:p>
                  <w:p w:rsidR="00B33099" w:rsidRDefault="00B33099">
                    <w:pPr>
                      <w:rPr>
                        <w:rFonts w:ascii="Century Gothic"/>
                        <w:b/>
                        <w:sz w:val="20"/>
                      </w:rPr>
                    </w:pPr>
                  </w:p>
                  <w:p w:rsidR="00B33099" w:rsidRDefault="00B33099">
                    <w:pPr>
                      <w:spacing w:before="1"/>
                      <w:rPr>
                        <w:rFonts w:ascii="Century Gothic"/>
                        <w:b/>
                        <w:sz w:val="29"/>
                      </w:rPr>
                    </w:pPr>
                  </w:p>
                  <w:p w:rsidR="00B33099" w:rsidRDefault="001F4808">
                    <w:pPr>
                      <w:ind w:left="-7" w:right="-15"/>
                      <w:rPr>
                        <w:rFonts w:ascii="Century Gothic"/>
                        <w:b/>
                        <w:sz w:val="16"/>
                      </w:rPr>
                    </w:pPr>
                    <w:r>
                      <w:rPr>
                        <w:rFonts w:ascii="Century Gothic"/>
                        <w:b/>
                        <w:color w:val="FFFFFF"/>
                        <w:w w:val="125"/>
                        <w:sz w:val="16"/>
                      </w:rPr>
                      <w:t>21</w:t>
                    </w:r>
                  </w:p>
                </w:txbxContent>
              </v:textbox>
            </v:shape>
            <v:shape id="_x0000_s1198" type="#_x0000_t202" alt="" style="position:absolute;left:2512;top:969;width:209;height:1624;mso-wrap-style:square;v-text-anchor:top" filled="f" stroked="f">
              <v:textbox inset="0,0,0,0">
                <w:txbxContent>
                  <w:p w:rsidR="00B33099" w:rsidRDefault="00B33099">
                    <w:pPr>
                      <w:rPr>
                        <w:rFonts w:ascii="Century Gothic"/>
                        <w:b/>
                        <w:sz w:val="20"/>
                      </w:rPr>
                    </w:pPr>
                  </w:p>
                  <w:p w:rsidR="00B33099" w:rsidRDefault="00B33099">
                    <w:pPr>
                      <w:rPr>
                        <w:rFonts w:ascii="Century Gothic"/>
                        <w:b/>
                        <w:sz w:val="20"/>
                      </w:rPr>
                    </w:pPr>
                  </w:p>
                  <w:p w:rsidR="00B33099" w:rsidRDefault="00B33099">
                    <w:pPr>
                      <w:rPr>
                        <w:rFonts w:ascii="Century Gothic"/>
                        <w:b/>
                        <w:sz w:val="20"/>
                      </w:rPr>
                    </w:pPr>
                  </w:p>
                  <w:p w:rsidR="00B33099" w:rsidRDefault="00B33099">
                    <w:pPr>
                      <w:rPr>
                        <w:rFonts w:ascii="Century Gothic"/>
                        <w:b/>
                        <w:sz w:val="20"/>
                      </w:rPr>
                    </w:pPr>
                  </w:p>
                  <w:p w:rsidR="00B33099" w:rsidRDefault="00B33099">
                    <w:pPr>
                      <w:spacing w:before="1"/>
                      <w:rPr>
                        <w:rFonts w:ascii="Century Gothic"/>
                        <w:b/>
                        <w:sz w:val="29"/>
                      </w:rPr>
                    </w:pPr>
                  </w:p>
                  <w:p w:rsidR="00B33099" w:rsidRDefault="001F4808">
                    <w:pPr>
                      <w:ind w:left="-6" w:right="-15"/>
                      <w:rPr>
                        <w:rFonts w:ascii="Century Gothic"/>
                        <w:b/>
                        <w:sz w:val="16"/>
                      </w:rPr>
                    </w:pPr>
                    <w:r>
                      <w:rPr>
                        <w:rFonts w:ascii="Century Gothic"/>
                        <w:b/>
                        <w:color w:val="FFFFFF"/>
                        <w:w w:val="125"/>
                        <w:sz w:val="16"/>
                      </w:rPr>
                      <w:t>21</w:t>
                    </w:r>
                  </w:p>
                </w:txbxContent>
              </v:textbox>
            </v:shape>
            <v:shape id="_x0000_s1199" type="#_x0000_t202" alt="" style="position:absolute;left:2138;top:736;width:209;height:1857;mso-wrap-style:square;v-text-anchor:top" filled="f" stroked="f">
              <v:textbox inset="0,0,0,0">
                <w:txbxContent>
                  <w:p w:rsidR="00B33099" w:rsidRDefault="00B33099">
                    <w:pPr>
                      <w:rPr>
                        <w:rFonts w:ascii="Century Gothic"/>
                        <w:b/>
                        <w:sz w:val="20"/>
                      </w:rPr>
                    </w:pPr>
                  </w:p>
                  <w:p w:rsidR="00B33099" w:rsidRDefault="00B33099">
                    <w:pPr>
                      <w:rPr>
                        <w:rFonts w:ascii="Century Gothic"/>
                        <w:b/>
                        <w:sz w:val="20"/>
                      </w:rPr>
                    </w:pPr>
                  </w:p>
                  <w:p w:rsidR="00B33099" w:rsidRDefault="00B33099">
                    <w:pPr>
                      <w:rPr>
                        <w:rFonts w:ascii="Century Gothic"/>
                        <w:b/>
                        <w:sz w:val="20"/>
                      </w:rPr>
                    </w:pPr>
                  </w:p>
                  <w:p w:rsidR="00B33099" w:rsidRDefault="00B33099">
                    <w:pPr>
                      <w:rPr>
                        <w:rFonts w:ascii="Century Gothic"/>
                        <w:b/>
                        <w:sz w:val="20"/>
                      </w:rPr>
                    </w:pPr>
                  </w:p>
                  <w:p w:rsidR="00B33099" w:rsidRDefault="00B33099">
                    <w:pPr>
                      <w:rPr>
                        <w:rFonts w:ascii="Century Gothic"/>
                        <w:b/>
                        <w:sz w:val="20"/>
                      </w:rPr>
                    </w:pPr>
                  </w:p>
                  <w:p w:rsidR="00B33099" w:rsidRDefault="00B33099">
                    <w:pPr>
                      <w:rPr>
                        <w:rFonts w:ascii="Century Gothic"/>
                        <w:b/>
                        <w:sz w:val="28"/>
                      </w:rPr>
                    </w:pPr>
                  </w:p>
                  <w:p w:rsidR="00B33099" w:rsidRDefault="001F4808">
                    <w:pPr>
                      <w:spacing w:before="1"/>
                      <w:ind w:left="-8" w:right="-15"/>
                      <w:rPr>
                        <w:rFonts w:ascii="Century Gothic"/>
                        <w:b/>
                        <w:sz w:val="16"/>
                      </w:rPr>
                    </w:pPr>
                    <w:r>
                      <w:rPr>
                        <w:rFonts w:ascii="Century Gothic"/>
                        <w:b/>
                        <w:color w:val="FFFFFF"/>
                        <w:w w:val="125"/>
                        <w:sz w:val="16"/>
                      </w:rPr>
                      <w:t>24</w:t>
                    </w:r>
                  </w:p>
                </w:txbxContent>
              </v:textbox>
            </v:shape>
            <w10:wrap type="topAndBottom" anchorx="page"/>
          </v:group>
        </w:pict>
      </w:r>
    </w:p>
    <w:p w:rsidR="00B33099" w:rsidRDefault="00B33099">
      <w:pPr>
        <w:pStyle w:val="BodyText"/>
        <w:rPr>
          <w:rFonts w:ascii="Century Gothic"/>
          <w:b/>
          <w:sz w:val="28"/>
        </w:rPr>
      </w:pPr>
    </w:p>
    <w:p w:rsidR="00B33099" w:rsidRDefault="00B33099">
      <w:pPr>
        <w:pStyle w:val="BodyText"/>
        <w:rPr>
          <w:rFonts w:ascii="Century Gothic"/>
          <w:b/>
          <w:sz w:val="28"/>
        </w:rPr>
      </w:pPr>
    </w:p>
    <w:p w:rsidR="00B33099" w:rsidRDefault="00B33099">
      <w:pPr>
        <w:pStyle w:val="BodyText"/>
        <w:rPr>
          <w:rFonts w:ascii="Century Gothic"/>
          <w:b/>
          <w:sz w:val="28"/>
        </w:rPr>
      </w:pPr>
    </w:p>
    <w:p w:rsidR="00B33099" w:rsidRDefault="00B33099">
      <w:pPr>
        <w:pStyle w:val="BodyText"/>
        <w:rPr>
          <w:rFonts w:ascii="Century Gothic"/>
          <w:b/>
          <w:sz w:val="28"/>
        </w:rPr>
      </w:pPr>
    </w:p>
    <w:p w:rsidR="00B33099" w:rsidRDefault="00B33099">
      <w:pPr>
        <w:pStyle w:val="BodyText"/>
        <w:rPr>
          <w:rFonts w:ascii="Century Gothic"/>
          <w:b/>
          <w:sz w:val="28"/>
        </w:rPr>
      </w:pPr>
    </w:p>
    <w:p w:rsidR="00B33099" w:rsidRDefault="00B33099">
      <w:pPr>
        <w:pStyle w:val="BodyText"/>
        <w:rPr>
          <w:rFonts w:ascii="Century Gothic"/>
          <w:b/>
          <w:sz w:val="28"/>
        </w:rPr>
      </w:pPr>
    </w:p>
    <w:p w:rsidR="00B33099" w:rsidRDefault="00B33099">
      <w:pPr>
        <w:pStyle w:val="BodyText"/>
        <w:spacing w:before="10"/>
        <w:rPr>
          <w:rFonts w:ascii="Century Gothic"/>
          <w:b/>
          <w:sz w:val="26"/>
        </w:rPr>
      </w:pPr>
    </w:p>
    <w:p w:rsidR="00B33099" w:rsidRDefault="001F4808">
      <w:pPr>
        <w:ind w:left="263"/>
        <w:rPr>
          <w:sz w:val="18"/>
        </w:rPr>
      </w:pPr>
      <w:r>
        <w:pict>
          <v:shape id="_x0000_s1143" type="#_x0000_t202" alt="" style="position:absolute;left:0;text-align:left;margin-left:105.2pt;margin-top:-116.35pt;width:408.9pt;height:103.4pt;z-index:251825152;mso-wrap-style:square;mso-wrap-edited:f;mso-width-percent:0;mso-height-percent:0;mso-position-horizontal-relative:page;mso-width-percent:0;mso-height-percent:0;v-text-anchor:top" filled="f" stroked="f">
            <v:textbox style="layout-flow:vertical;mso-layout-flow-alt:bottom-to-top" inset="0,0,0,0">
              <w:txbxContent>
                <w:p w:rsidR="00B33099" w:rsidRDefault="001F4808">
                  <w:pPr>
                    <w:spacing w:before="29" w:line="410" w:lineRule="auto"/>
                    <w:ind w:left="430" w:right="18" w:firstLine="478"/>
                    <w:jc w:val="right"/>
                    <w:rPr>
                      <w:sz w:val="18"/>
                    </w:rPr>
                  </w:pPr>
                  <w:r>
                    <w:rPr>
                      <w:sz w:val="18"/>
                    </w:rPr>
                    <w:t>Primer</w:t>
                  </w:r>
                  <w:r>
                    <w:rPr>
                      <w:spacing w:val="15"/>
                      <w:sz w:val="18"/>
                    </w:rPr>
                    <w:t xml:space="preserve"> </w:t>
                  </w:r>
                  <w:r>
                    <w:rPr>
                      <w:sz w:val="18"/>
                    </w:rPr>
                    <w:t>nombre</w:t>
                  </w:r>
                  <w:r>
                    <w:rPr>
                      <w:spacing w:val="-1"/>
                      <w:sz w:val="18"/>
                    </w:rPr>
                    <w:t xml:space="preserve"> </w:t>
                  </w:r>
                  <w:r>
                    <w:rPr>
                      <w:w w:val="105"/>
                      <w:sz w:val="18"/>
                    </w:rPr>
                    <w:t>Tipo</w:t>
                  </w:r>
                  <w:r>
                    <w:rPr>
                      <w:spacing w:val="-5"/>
                      <w:w w:val="105"/>
                      <w:sz w:val="18"/>
                    </w:rPr>
                    <w:t xml:space="preserve"> </w:t>
                  </w:r>
                  <w:r>
                    <w:rPr>
                      <w:w w:val="105"/>
                      <w:sz w:val="18"/>
                    </w:rPr>
                    <w:t>de</w:t>
                  </w:r>
                  <w:r>
                    <w:rPr>
                      <w:spacing w:val="-4"/>
                      <w:w w:val="105"/>
                      <w:sz w:val="18"/>
                    </w:rPr>
                    <w:t xml:space="preserve"> </w:t>
                  </w:r>
                  <w:r>
                    <w:rPr>
                      <w:w w:val="105"/>
                      <w:sz w:val="18"/>
                    </w:rPr>
                    <w:t>documento</w:t>
                  </w:r>
                  <w:r>
                    <w:rPr>
                      <w:w w:val="106"/>
                      <w:sz w:val="18"/>
                    </w:rPr>
                    <w:t xml:space="preserve"> </w:t>
                  </w:r>
                  <w:r>
                    <w:rPr>
                      <w:w w:val="105"/>
                      <w:sz w:val="18"/>
                    </w:rPr>
                    <w:t>Primer apellido</w:t>
                  </w:r>
                  <w:r>
                    <w:rPr>
                      <w:w w:val="106"/>
                      <w:sz w:val="18"/>
                    </w:rPr>
                    <w:t xml:space="preserve"> </w:t>
                  </w:r>
                  <w:r>
                    <w:rPr>
                      <w:w w:val="105"/>
                      <w:sz w:val="18"/>
                    </w:rPr>
                    <w:t>Segundo</w:t>
                  </w:r>
                  <w:r>
                    <w:rPr>
                      <w:spacing w:val="14"/>
                      <w:w w:val="105"/>
                      <w:sz w:val="18"/>
                    </w:rPr>
                    <w:t xml:space="preserve"> </w:t>
                  </w:r>
                  <w:r>
                    <w:rPr>
                      <w:w w:val="105"/>
                      <w:sz w:val="18"/>
                    </w:rPr>
                    <w:t>nombre</w:t>
                  </w:r>
                  <w:r>
                    <w:rPr>
                      <w:w w:val="104"/>
                      <w:sz w:val="18"/>
                    </w:rPr>
                    <w:t xml:space="preserve"> </w:t>
                  </w:r>
                  <w:r>
                    <w:rPr>
                      <w:w w:val="110"/>
                      <w:sz w:val="18"/>
                    </w:rPr>
                    <w:t>Segundo</w:t>
                  </w:r>
                  <w:r>
                    <w:rPr>
                      <w:spacing w:val="-14"/>
                      <w:w w:val="110"/>
                      <w:sz w:val="18"/>
                    </w:rPr>
                    <w:t xml:space="preserve"> </w:t>
                  </w:r>
                  <w:r>
                    <w:rPr>
                      <w:w w:val="110"/>
                      <w:sz w:val="18"/>
                    </w:rPr>
                    <w:t>apellido</w:t>
                  </w:r>
                  <w:r>
                    <w:rPr>
                      <w:spacing w:val="-1"/>
                      <w:w w:val="108"/>
                      <w:sz w:val="18"/>
                    </w:rPr>
                    <w:t xml:space="preserve"> </w:t>
                  </w:r>
                  <w:r>
                    <w:rPr>
                      <w:spacing w:val="-2"/>
                      <w:w w:val="110"/>
                      <w:sz w:val="18"/>
                    </w:rPr>
                    <w:t xml:space="preserve">Ubicación/dirección </w:t>
                  </w:r>
                  <w:r>
                    <w:rPr>
                      <w:w w:val="105"/>
                      <w:sz w:val="18"/>
                    </w:rPr>
                    <w:t>Correo</w:t>
                  </w:r>
                  <w:r>
                    <w:rPr>
                      <w:spacing w:val="8"/>
                      <w:w w:val="105"/>
                      <w:sz w:val="18"/>
                    </w:rPr>
                    <w:t xml:space="preserve"> </w:t>
                  </w:r>
                  <w:r>
                    <w:rPr>
                      <w:w w:val="105"/>
                      <w:sz w:val="18"/>
                    </w:rPr>
                    <w:t>electrónico</w:t>
                  </w:r>
                  <w:r>
                    <w:rPr>
                      <w:w w:val="106"/>
                      <w:sz w:val="18"/>
                    </w:rPr>
                    <w:t xml:space="preserve"> </w:t>
                  </w:r>
                  <w:r>
                    <w:rPr>
                      <w:spacing w:val="-2"/>
                      <w:w w:val="110"/>
                      <w:sz w:val="18"/>
                    </w:rPr>
                    <w:t xml:space="preserve">Depto/ciudad/mpio </w:t>
                  </w:r>
                  <w:r>
                    <w:rPr>
                      <w:w w:val="105"/>
                      <w:sz w:val="18"/>
                    </w:rPr>
                    <w:t>Datos de</w:t>
                  </w:r>
                  <w:r>
                    <w:rPr>
                      <w:spacing w:val="4"/>
                      <w:w w:val="105"/>
                      <w:sz w:val="18"/>
                    </w:rPr>
                    <w:t xml:space="preserve"> </w:t>
                  </w:r>
                  <w:r>
                    <w:rPr>
                      <w:w w:val="105"/>
                      <w:sz w:val="18"/>
                    </w:rPr>
                    <w:t>contacto</w:t>
                  </w:r>
                </w:p>
                <w:p w:rsidR="00B33099" w:rsidRDefault="001F4808">
                  <w:pPr>
                    <w:spacing w:before="6"/>
                    <w:ind w:right="22"/>
                    <w:jc w:val="right"/>
                    <w:rPr>
                      <w:sz w:val="18"/>
                    </w:rPr>
                  </w:pPr>
                  <w:r>
                    <w:rPr>
                      <w:w w:val="105"/>
                      <w:sz w:val="18"/>
                    </w:rPr>
                    <w:t>NIT</w:t>
                  </w:r>
                </w:p>
                <w:p w:rsidR="00B33099" w:rsidRDefault="001F4808">
                  <w:pPr>
                    <w:spacing w:before="157" w:line="410" w:lineRule="auto"/>
                    <w:ind w:left="587" w:right="18" w:firstLine="336"/>
                    <w:jc w:val="right"/>
                    <w:rPr>
                      <w:sz w:val="18"/>
                    </w:rPr>
                  </w:pPr>
                  <w:r>
                    <w:rPr>
                      <w:w w:val="105"/>
                      <w:sz w:val="18"/>
                    </w:rPr>
                    <w:t xml:space="preserve">Notificaciones </w:t>
                  </w:r>
                  <w:r>
                    <w:rPr>
                      <w:w w:val="110"/>
                      <w:sz w:val="18"/>
                    </w:rPr>
                    <w:t>Razón</w:t>
                  </w:r>
                  <w:r>
                    <w:rPr>
                      <w:spacing w:val="5"/>
                      <w:w w:val="110"/>
                      <w:sz w:val="18"/>
                    </w:rPr>
                    <w:t xml:space="preserve"> </w:t>
                  </w:r>
                  <w:r>
                    <w:rPr>
                      <w:w w:val="110"/>
                      <w:sz w:val="18"/>
                    </w:rPr>
                    <w:t>social</w:t>
                  </w:r>
                  <w:r>
                    <w:rPr>
                      <w:spacing w:val="-1"/>
                      <w:w w:val="113"/>
                      <w:sz w:val="18"/>
                    </w:rPr>
                    <w:t xml:space="preserve"> </w:t>
                  </w:r>
                  <w:r>
                    <w:rPr>
                      <w:w w:val="105"/>
                      <w:sz w:val="18"/>
                    </w:rPr>
                    <w:t>Nombre</w:t>
                  </w:r>
                  <w:r>
                    <w:rPr>
                      <w:spacing w:val="29"/>
                      <w:w w:val="105"/>
                      <w:sz w:val="18"/>
                    </w:rPr>
                    <w:t xml:space="preserve"> </w:t>
                  </w:r>
                  <w:r>
                    <w:rPr>
                      <w:w w:val="105"/>
                      <w:sz w:val="18"/>
                    </w:rPr>
                    <w:t>comercial</w:t>
                  </w:r>
                </w:p>
                <w:p w:rsidR="00B33099" w:rsidRDefault="001F4808">
                  <w:pPr>
                    <w:spacing w:before="2" w:line="410" w:lineRule="auto"/>
                    <w:ind w:left="996" w:right="18" w:firstLine="736"/>
                    <w:jc w:val="right"/>
                    <w:rPr>
                      <w:sz w:val="18"/>
                    </w:rPr>
                  </w:pPr>
                  <w:r>
                    <w:rPr>
                      <w:spacing w:val="-2"/>
                      <w:w w:val="110"/>
                      <w:sz w:val="18"/>
                    </w:rPr>
                    <w:t>País</w:t>
                  </w:r>
                  <w:r>
                    <w:rPr>
                      <w:w w:val="102"/>
                      <w:sz w:val="18"/>
                    </w:rPr>
                    <w:t xml:space="preserve"> </w:t>
                  </w:r>
                  <w:r>
                    <w:rPr>
                      <w:spacing w:val="-1"/>
                      <w:w w:val="110"/>
                      <w:sz w:val="18"/>
                    </w:rPr>
                    <w:t>Género/sexo</w:t>
                  </w:r>
                </w:p>
                <w:p w:rsidR="00B33099" w:rsidRDefault="001F4808">
                  <w:pPr>
                    <w:spacing w:before="1" w:line="410" w:lineRule="auto"/>
                    <w:ind w:left="640" w:right="19" w:hanging="217"/>
                    <w:jc w:val="right"/>
                    <w:rPr>
                      <w:sz w:val="18"/>
                    </w:rPr>
                  </w:pPr>
                  <w:r>
                    <w:rPr>
                      <w:w w:val="105"/>
                      <w:sz w:val="18"/>
                    </w:rPr>
                    <w:t>Fecha</w:t>
                  </w:r>
                  <w:r>
                    <w:rPr>
                      <w:spacing w:val="9"/>
                      <w:w w:val="105"/>
                      <w:sz w:val="18"/>
                    </w:rPr>
                    <w:t xml:space="preserve"> </w:t>
                  </w:r>
                  <w:r>
                    <w:rPr>
                      <w:w w:val="105"/>
                      <w:sz w:val="18"/>
                    </w:rPr>
                    <w:t>de</w:t>
                  </w:r>
                  <w:r>
                    <w:rPr>
                      <w:spacing w:val="11"/>
                      <w:w w:val="105"/>
                      <w:sz w:val="18"/>
                    </w:rPr>
                    <w:t xml:space="preserve"> </w:t>
                  </w:r>
                  <w:r>
                    <w:rPr>
                      <w:w w:val="105"/>
                      <w:sz w:val="18"/>
                    </w:rPr>
                    <w:t>nacimiento</w:t>
                  </w:r>
                  <w:r>
                    <w:rPr>
                      <w:w w:val="106"/>
                      <w:sz w:val="18"/>
                    </w:rPr>
                    <w:t xml:space="preserve"> </w:t>
                  </w:r>
                  <w:r>
                    <w:rPr>
                      <w:w w:val="105"/>
                      <w:sz w:val="18"/>
                    </w:rPr>
                    <w:t>Fecha de</w:t>
                  </w:r>
                  <w:r>
                    <w:rPr>
                      <w:spacing w:val="21"/>
                      <w:w w:val="105"/>
                      <w:sz w:val="18"/>
                    </w:rPr>
                    <w:t xml:space="preserve"> </w:t>
                  </w:r>
                  <w:r>
                    <w:rPr>
                      <w:w w:val="105"/>
                      <w:sz w:val="18"/>
                    </w:rPr>
                    <w:t>solicitud</w:t>
                  </w:r>
                </w:p>
                <w:p w:rsidR="00B33099" w:rsidRDefault="001F4808">
                  <w:pPr>
                    <w:spacing w:before="1" w:line="410" w:lineRule="auto"/>
                    <w:ind w:left="20" w:right="19" w:firstLine="120"/>
                    <w:jc w:val="right"/>
                    <w:rPr>
                      <w:sz w:val="18"/>
                    </w:rPr>
                  </w:pPr>
                  <w:r>
                    <w:rPr>
                      <w:w w:val="105"/>
                      <w:sz w:val="18"/>
                    </w:rPr>
                    <w:t>Tipo</w:t>
                  </w:r>
                  <w:r>
                    <w:rPr>
                      <w:spacing w:val="2"/>
                      <w:w w:val="105"/>
                      <w:sz w:val="18"/>
                    </w:rPr>
                    <w:t xml:space="preserve"> </w:t>
                  </w:r>
                  <w:r>
                    <w:rPr>
                      <w:w w:val="105"/>
                      <w:sz w:val="18"/>
                    </w:rPr>
                    <w:t>persona/tipo</w:t>
                  </w:r>
                  <w:r>
                    <w:rPr>
                      <w:spacing w:val="5"/>
                      <w:w w:val="105"/>
                      <w:sz w:val="18"/>
                    </w:rPr>
                    <w:t xml:space="preserve"> </w:t>
                  </w:r>
                  <w:r>
                    <w:rPr>
                      <w:w w:val="105"/>
                      <w:sz w:val="18"/>
                    </w:rPr>
                    <w:t>titular</w:t>
                  </w:r>
                  <w:r>
                    <w:rPr>
                      <w:w w:val="96"/>
                      <w:sz w:val="18"/>
                    </w:rPr>
                    <w:t xml:space="preserve"> </w:t>
                  </w:r>
                  <w:r>
                    <w:rPr>
                      <w:w w:val="97"/>
                      <w:sz w:val="18"/>
                    </w:rPr>
                    <w:t>P</w:t>
                  </w:r>
                  <w:r>
                    <w:rPr>
                      <w:sz w:val="18"/>
                    </w:rPr>
                    <w:t>e</w:t>
                  </w:r>
                  <w:r>
                    <w:rPr>
                      <w:spacing w:val="-1"/>
                      <w:sz w:val="18"/>
                    </w:rPr>
                    <w:t>r</w:t>
                  </w:r>
                  <w:r>
                    <w:rPr>
                      <w:w w:val="71"/>
                      <w:sz w:val="18"/>
                    </w:rPr>
                    <w:t>t</w:t>
                  </w:r>
                  <w:r>
                    <w:rPr>
                      <w:w w:val="102"/>
                      <w:sz w:val="18"/>
                    </w:rPr>
                    <w:t>e</w:t>
                  </w:r>
                  <w:r>
                    <w:rPr>
                      <w:spacing w:val="-2"/>
                      <w:w w:val="102"/>
                      <w:sz w:val="18"/>
                    </w:rPr>
                    <w:t>n</w:t>
                  </w:r>
                  <w:r>
                    <w:rPr>
                      <w:w w:val="102"/>
                      <w:sz w:val="18"/>
                    </w:rPr>
                    <w:t>en</w:t>
                  </w:r>
                  <w:r>
                    <w:rPr>
                      <w:spacing w:val="-2"/>
                      <w:w w:val="112"/>
                      <w:sz w:val="18"/>
                    </w:rPr>
                    <w:t>c</w:t>
                  </w:r>
                  <w:r>
                    <w:rPr>
                      <w:w w:val="114"/>
                      <w:sz w:val="18"/>
                    </w:rPr>
                    <w:t>i</w:t>
                  </w:r>
                  <w:r>
                    <w:rPr>
                      <w:spacing w:val="-1"/>
                      <w:w w:val="120"/>
                      <w:sz w:val="18"/>
                    </w:rPr>
                    <w:t>a</w:t>
                  </w:r>
                  <w:r>
                    <w:rPr>
                      <w:w w:val="147"/>
                      <w:sz w:val="18"/>
                    </w:rPr>
                    <w:t>/</w:t>
                  </w:r>
                  <w:r>
                    <w:rPr>
                      <w:spacing w:val="-1"/>
                      <w:w w:val="106"/>
                      <w:sz w:val="18"/>
                    </w:rPr>
                    <w:t>o</w:t>
                  </w:r>
                  <w:r>
                    <w:rPr>
                      <w:spacing w:val="-1"/>
                      <w:w w:val="96"/>
                      <w:sz w:val="18"/>
                    </w:rPr>
                    <w:t>r</w:t>
                  </w:r>
                  <w:r>
                    <w:rPr>
                      <w:w w:val="114"/>
                      <w:sz w:val="18"/>
                    </w:rPr>
                    <w:t>i</w:t>
                  </w:r>
                  <w:r>
                    <w:rPr>
                      <w:spacing w:val="1"/>
                      <w:w w:val="123"/>
                      <w:sz w:val="18"/>
                    </w:rPr>
                    <w:t>g</w:t>
                  </w:r>
                  <w:r>
                    <w:rPr>
                      <w:w w:val="102"/>
                      <w:sz w:val="18"/>
                    </w:rPr>
                    <w:t>en</w:t>
                  </w:r>
                  <w:r>
                    <w:rPr>
                      <w:spacing w:val="13"/>
                      <w:sz w:val="18"/>
                    </w:rPr>
                    <w:t xml:space="preserve"> </w:t>
                  </w:r>
                  <w:r>
                    <w:rPr>
                      <w:w w:val="91"/>
                      <w:sz w:val="18"/>
                    </w:rPr>
                    <w:t>ét</w:t>
                  </w:r>
                  <w:r>
                    <w:rPr>
                      <w:sz w:val="18"/>
                    </w:rPr>
                    <w:t>n</w:t>
                  </w:r>
                  <w:r>
                    <w:rPr>
                      <w:spacing w:val="-2"/>
                      <w:w w:val="114"/>
                      <w:sz w:val="18"/>
                    </w:rPr>
                    <w:t>i</w:t>
                  </w:r>
                  <w:r>
                    <w:rPr>
                      <w:w w:val="112"/>
                      <w:sz w:val="18"/>
                    </w:rPr>
                    <w:t>c</w:t>
                  </w:r>
                  <w:r>
                    <w:rPr>
                      <w:w w:val="106"/>
                      <w:sz w:val="18"/>
                    </w:rPr>
                    <w:t xml:space="preserve">o </w:t>
                  </w:r>
                  <w:r>
                    <w:rPr>
                      <w:w w:val="105"/>
                      <w:sz w:val="18"/>
                    </w:rPr>
                    <w:t>Lugar</w:t>
                  </w:r>
                  <w:r>
                    <w:rPr>
                      <w:spacing w:val="6"/>
                      <w:w w:val="105"/>
                      <w:sz w:val="18"/>
                    </w:rPr>
                    <w:t xml:space="preserve"> </w:t>
                  </w:r>
                  <w:r>
                    <w:rPr>
                      <w:w w:val="105"/>
                      <w:sz w:val="18"/>
                    </w:rPr>
                    <w:t>de</w:t>
                  </w:r>
                  <w:r>
                    <w:rPr>
                      <w:spacing w:val="5"/>
                      <w:w w:val="105"/>
                      <w:sz w:val="18"/>
                    </w:rPr>
                    <w:t xml:space="preserve"> </w:t>
                  </w:r>
                  <w:r>
                    <w:rPr>
                      <w:w w:val="105"/>
                      <w:sz w:val="18"/>
                    </w:rPr>
                    <w:t>nacimiento</w:t>
                  </w:r>
                  <w:r>
                    <w:rPr>
                      <w:w w:val="106"/>
                      <w:sz w:val="18"/>
                    </w:rPr>
                    <w:t xml:space="preserve"> </w:t>
                  </w:r>
                  <w:r>
                    <w:rPr>
                      <w:spacing w:val="-1"/>
                      <w:w w:val="105"/>
                      <w:sz w:val="18"/>
                    </w:rPr>
                    <w:t>Corregimiento/vereda</w:t>
                  </w:r>
                </w:p>
                <w:p w:rsidR="00B33099" w:rsidRDefault="001F4808">
                  <w:pPr>
                    <w:spacing w:before="3"/>
                    <w:ind w:right="18"/>
                    <w:jc w:val="right"/>
                    <w:rPr>
                      <w:sz w:val="18"/>
                    </w:rPr>
                  </w:pPr>
                  <w:r>
                    <w:rPr>
                      <w:w w:val="105"/>
                      <w:sz w:val="18"/>
                    </w:rPr>
                    <w:t xml:space="preserve">Actividad </w:t>
                  </w:r>
                  <w:r>
                    <w:rPr>
                      <w:spacing w:val="4"/>
                      <w:w w:val="105"/>
                      <w:sz w:val="18"/>
                    </w:rPr>
                    <w:t xml:space="preserve"> </w:t>
                  </w:r>
                  <w:r>
                    <w:rPr>
                      <w:w w:val="105"/>
                      <w:sz w:val="18"/>
                    </w:rPr>
                    <w:t>económica</w:t>
                  </w:r>
                </w:p>
              </w:txbxContent>
            </v:textbox>
            <w10:wrap anchorx="page"/>
          </v:shape>
        </w:pict>
      </w:r>
      <w:r>
        <w:rPr>
          <w:w w:val="110"/>
          <w:sz w:val="18"/>
        </w:rPr>
        <w:t>Fuente: DNP (2017).</w:t>
      </w:r>
    </w:p>
    <w:p w:rsidR="00B33099" w:rsidRDefault="001F4808">
      <w:pPr>
        <w:pStyle w:val="BodyText"/>
        <w:spacing w:before="136" w:line="292" w:lineRule="auto"/>
        <w:ind w:left="263" w:right="1697" w:firstLine="566"/>
        <w:jc w:val="both"/>
      </w:pPr>
      <w:r>
        <w:rPr>
          <w:w w:val="105"/>
        </w:rPr>
        <w:t>En general, el incumplimiento de estándares comunes para la gestión de los datos impacta su calidad, dificulta su interoperabilidad y genera la necesidad de esfuerzos adicionales en cada entidad para interpretarlos y emplearlos (Ministerio de Tecnologías d</w:t>
      </w:r>
      <w:r>
        <w:rPr>
          <w:w w:val="105"/>
        </w:rPr>
        <w:t xml:space="preserve">e la Información y las Comunicaciones, 2013). Esto aumenta los costos de transacción para  </w:t>
      </w:r>
      <w:r>
        <w:rPr>
          <w:spacing w:val="52"/>
          <w:w w:val="105"/>
        </w:rPr>
        <w:t xml:space="preserve"> </w:t>
      </w:r>
      <w:r>
        <w:rPr>
          <w:w w:val="105"/>
        </w:rPr>
        <w:t>el uso de los datos, debido a los esfuerzos mencionados en los que deben incurrir las entidades.</w:t>
      </w:r>
    </w:p>
    <w:p w:rsidR="00B33099" w:rsidRDefault="001F4808">
      <w:pPr>
        <w:pStyle w:val="Heading2"/>
        <w:numPr>
          <w:ilvl w:val="1"/>
          <w:numId w:val="12"/>
        </w:numPr>
        <w:tabs>
          <w:tab w:val="left" w:pos="830"/>
        </w:tabs>
        <w:spacing w:before="242"/>
        <w:ind w:left="829"/>
      </w:pPr>
      <w:bookmarkStart w:id="151" w:name="4.2._Desconfianza_e_incertidumbre_respec"/>
      <w:bookmarkStart w:id="152" w:name="_bookmark128"/>
      <w:bookmarkEnd w:id="151"/>
      <w:bookmarkEnd w:id="152"/>
      <w:r>
        <w:rPr>
          <w:color w:val="002060"/>
          <w:w w:val="110"/>
        </w:rPr>
        <w:t>Desconfianza e incertidumbre respecto de la explotación de</w:t>
      </w:r>
      <w:r>
        <w:rPr>
          <w:color w:val="002060"/>
          <w:spacing w:val="-25"/>
          <w:w w:val="110"/>
        </w:rPr>
        <w:t xml:space="preserve"> </w:t>
      </w:r>
      <w:r>
        <w:rPr>
          <w:color w:val="002060"/>
          <w:w w:val="110"/>
        </w:rPr>
        <w:t>datos</w:t>
      </w:r>
    </w:p>
    <w:p w:rsidR="00B33099" w:rsidRDefault="001F4808">
      <w:pPr>
        <w:pStyle w:val="BodyText"/>
        <w:spacing w:before="184" w:line="292" w:lineRule="auto"/>
        <w:ind w:left="263" w:right="1696" w:firstLine="566"/>
        <w:jc w:val="both"/>
      </w:pPr>
      <w:r>
        <w:rPr>
          <w:w w:val="105"/>
        </w:rPr>
        <w:t>El</w:t>
      </w:r>
      <w:r>
        <w:rPr>
          <w:w w:val="105"/>
        </w:rPr>
        <w:t xml:space="preserve"> marco normativo y de política pública  relacionados  con  la explotación de  datos fue proferido en un contexto anterior a la situación actual, donde existe una alta disponibilidad de este recurso y capacidades para su aprovechamiento masivo mediante técn</w:t>
      </w:r>
      <w:r>
        <w:rPr>
          <w:w w:val="105"/>
        </w:rPr>
        <w:t>icas de analítica y visualización. Por ello, este marco no tiene en cuenta el potencial de generar valor social y económico con los datos, y tampoco contempla la necesidad de mitigar los riesgos potenciales que se derivan del aumento de las capacidades téc</w:t>
      </w:r>
      <w:r>
        <w:rPr>
          <w:w w:val="105"/>
        </w:rPr>
        <w:t xml:space="preserve">nicas y      la creciente </w:t>
      </w:r>
      <w:r>
        <w:rPr>
          <w:i/>
          <w:w w:val="105"/>
          <w:sz w:val="23"/>
        </w:rPr>
        <w:t xml:space="preserve">datificación </w:t>
      </w:r>
      <w:r>
        <w:rPr>
          <w:w w:val="105"/>
        </w:rPr>
        <w:t>de la vida</w:t>
      </w:r>
      <w:r>
        <w:rPr>
          <w:spacing w:val="38"/>
          <w:w w:val="105"/>
        </w:rPr>
        <w:t xml:space="preserve"> </w:t>
      </w:r>
      <w:r>
        <w:rPr>
          <w:w w:val="105"/>
        </w:rPr>
        <w:t>diaria.</w:t>
      </w:r>
    </w:p>
    <w:p w:rsidR="00B33099" w:rsidRDefault="001F4808">
      <w:pPr>
        <w:pStyle w:val="BodyText"/>
        <w:spacing w:before="113" w:line="292" w:lineRule="auto"/>
        <w:ind w:left="263" w:right="1696" w:firstLine="566"/>
        <w:jc w:val="both"/>
      </w:pPr>
      <w:r>
        <w:rPr>
          <w:w w:val="105"/>
        </w:rPr>
        <w:t>Dado lo anterior, se evidencia desconfianza e incertidumbre en relación con la explotación de datos, ocasionada por dos situaciones: (i) la dispersión y desarticulación del marco jurídico que se oca</w:t>
      </w:r>
      <w:r>
        <w:rPr>
          <w:w w:val="105"/>
        </w:rPr>
        <w:t>siona con la producción normativa para la generación de normas en situaciones disímiles sin un principio armonizador, y (ii) los nuevos escenarios que surgen</w:t>
      </w:r>
    </w:p>
    <w:p w:rsidR="00B33099" w:rsidRDefault="00B33099">
      <w:pPr>
        <w:spacing w:line="292" w:lineRule="auto"/>
        <w:jc w:val="both"/>
        <w:sectPr w:rsidR="00B33099">
          <w:pgSz w:w="12240" w:h="15840"/>
          <w:pgMar w:top="1420" w:right="0" w:bottom="1020" w:left="1580" w:header="0" w:footer="838" w:gutter="0"/>
          <w:cols w:space="720"/>
        </w:sectPr>
      </w:pPr>
    </w:p>
    <w:p w:rsidR="00B33099" w:rsidRDefault="001F4808">
      <w:pPr>
        <w:pStyle w:val="BodyText"/>
        <w:spacing w:before="91" w:line="292" w:lineRule="auto"/>
        <w:ind w:left="263" w:right="1696"/>
        <w:jc w:val="both"/>
      </w:pPr>
      <w:r>
        <w:rPr>
          <w:w w:val="105"/>
        </w:rPr>
        <w:lastRenderedPageBreak/>
        <w:t>con los avances en las técnicas para la explotación de datos, que requieren normas para mitigar los riesgos asociados. A continuación, se explican estas situaciones.</w:t>
      </w:r>
    </w:p>
    <w:p w:rsidR="00B33099" w:rsidRDefault="001F4808">
      <w:pPr>
        <w:pStyle w:val="Heading2"/>
        <w:numPr>
          <w:ilvl w:val="2"/>
          <w:numId w:val="12"/>
        </w:numPr>
        <w:tabs>
          <w:tab w:val="left" w:pos="1020"/>
        </w:tabs>
        <w:spacing w:before="238"/>
        <w:ind w:left="1019"/>
      </w:pPr>
      <w:bookmarkStart w:id="153" w:name="4.2.1.__Dispersión_y_desarticulación_del"/>
      <w:bookmarkStart w:id="154" w:name="_bookmark129"/>
      <w:bookmarkEnd w:id="153"/>
      <w:bookmarkEnd w:id="154"/>
      <w:r>
        <w:rPr>
          <w:color w:val="002060"/>
          <w:w w:val="110"/>
        </w:rPr>
        <w:t>Dispersión y desarticulación del marco</w:t>
      </w:r>
      <w:r>
        <w:rPr>
          <w:color w:val="002060"/>
          <w:spacing w:val="16"/>
          <w:w w:val="110"/>
        </w:rPr>
        <w:t xml:space="preserve"> </w:t>
      </w:r>
      <w:r>
        <w:rPr>
          <w:color w:val="002060"/>
          <w:w w:val="110"/>
        </w:rPr>
        <w:t>jurídico</w:t>
      </w:r>
    </w:p>
    <w:p w:rsidR="00B33099" w:rsidRDefault="001F4808">
      <w:pPr>
        <w:pStyle w:val="BodyText"/>
        <w:spacing w:before="183" w:line="292" w:lineRule="auto"/>
        <w:ind w:left="262" w:right="1698" w:firstLine="566"/>
        <w:jc w:val="both"/>
      </w:pPr>
      <w:r>
        <w:rPr>
          <w:w w:val="105"/>
        </w:rPr>
        <w:t xml:space="preserve">En primer lugar, frente a la dispersión y </w:t>
      </w:r>
      <w:r>
        <w:rPr>
          <w:w w:val="105"/>
        </w:rPr>
        <w:t xml:space="preserve">desarticulación, el actual marco jurídico propicia situaciones que dificultan la explotación de datos y que hacen parte de las demás problemáticas identificadas. Esto, porque el marco jurídico impacta de manera transversal todas las acciones que adelantan </w:t>
      </w:r>
      <w:r>
        <w:rPr>
          <w:w w:val="105"/>
        </w:rPr>
        <w:t xml:space="preserve">los actores, para el caso concreto, en torno al aprovechamiento de datos. Estas situaciones se sintetizan en la </w:t>
      </w:r>
      <w:hyperlink w:anchor="_bookmark130" w:history="1">
        <w:r>
          <w:rPr>
            <w:w w:val="105"/>
          </w:rPr>
          <w:t>Tabla 6</w:t>
        </w:r>
      </w:hyperlink>
      <w:r>
        <w:rPr>
          <w:w w:val="105"/>
        </w:rPr>
        <w:t>.</w:t>
      </w:r>
    </w:p>
    <w:p w:rsidR="00B33099" w:rsidRDefault="001F4808">
      <w:pPr>
        <w:pStyle w:val="Heading2"/>
        <w:spacing w:before="242"/>
        <w:ind w:left="2722"/>
      </w:pPr>
      <w:bookmarkStart w:id="155" w:name="_bookmark130"/>
      <w:bookmarkEnd w:id="155"/>
      <w:r>
        <w:rPr>
          <w:w w:val="110"/>
        </w:rPr>
        <w:t>Tabla 6. Retos del marco jurídico</w:t>
      </w:r>
    </w:p>
    <w:p w:rsidR="00B33099" w:rsidRDefault="00B33099">
      <w:pPr>
        <w:pStyle w:val="BodyText"/>
        <w:spacing w:before="10"/>
        <w:rPr>
          <w:rFonts w:ascii="Century Gothic"/>
          <w:b/>
          <w:sz w:val="14"/>
        </w:rPr>
      </w:pPr>
    </w:p>
    <w:tbl>
      <w:tblPr>
        <w:tblW w:w="0" w:type="auto"/>
        <w:tblInd w:w="263" w:type="dxa"/>
        <w:tblLayout w:type="fixed"/>
        <w:tblCellMar>
          <w:left w:w="0" w:type="dxa"/>
          <w:right w:w="0" w:type="dxa"/>
        </w:tblCellMar>
        <w:tblLook w:val="01E0" w:firstRow="1" w:lastRow="1" w:firstColumn="1" w:lastColumn="1" w:noHBand="0" w:noVBand="0"/>
      </w:tblPr>
      <w:tblGrid>
        <w:gridCol w:w="2103"/>
        <w:gridCol w:w="6692"/>
      </w:tblGrid>
      <w:tr w:rsidR="00B33099">
        <w:trPr>
          <w:trHeight w:val="260"/>
        </w:trPr>
        <w:tc>
          <w:tcPr>
            <w:tcW w:w="2103" w:type="dxa"/>
            <w:tcBorders>
              <w:top w:val="double" w:sz="1" w:space="0" w:color="000000"/>
              <w:bottom w:val="double" w:sz="1" w:space="0" w:color="000000"/>
            </w:tcBorders>
          </w:tcPr>
          <w:p w:rsidR="00B33099" w:rsidRDefault="001F4808">
            <w:pPr>
              <w:pStyle w:val="TableParagraph"/>
              <w:spacing w:before="7" w:line="233" w:lineRule="exact"/>
              <w:ind w:left="597"/>
              <w:rPr>
                <w:rFonts w:ascii="Century Gothic" w:hAnsi="Century Gothic"/>
                <w:b/>
                <w:sz w:val="20"/>
              </w:rPr>
            </w:pPr>
            <w:r>
              <w:rPr>
                <w:rFonts w:ascii="Century Gothic" w:hAnsi="Century Gothic"/>
                <w:b/>
                <w:w w:val="110"/>
                <w:sz w:val="20"/>
              </w:rPr>
              <w:t>Situación</w:t>
            </w:r>
          </w:p>
        </w:tc>
        <w:tc>
          <w:tcPr>
            <w:tcW w:w="6692" w:type="dxa"/>
            <w:tcBorders>
              <w:top w:val="double" w:sz="1" w:space="0" w:color="000000"/>
              <w:bottom w:val="double" w:sz="1" w:space="0" w:color="000000"/>
            </w:tcBorders>
          </w:tcPr>
          <w:p w:rsidR="00B33099" w:rsidRDefault="001F4808">
            <w:pPr>
              <w:pStyle w:val="TableParagraph"/>
              <w:spacing w:before="7" w:line="233" w:lineRule="exact"/>
              <w:ind w:left="2743" w:right="2755"/>
              <w:jc w:val="center"/>
              <w:rPr>
                <w:rFonts w:ascii="Century Gothic" w:hAnsi="Century Gothic"/>
                <w:b/>
                <w:sz w:val="20"/>
              </w:rPr>
            </w:pPr>
            <w:r>
              <w:rPr>
                <w:rFonts w:ascii="Century Gothic" w:hAnsi="Century Gothic"/>
                <w:b/>
                <w:sz w:val="20"/>
              </w:rPr>
              <w:t>Descripción</w:t>
            </w:r>
          </w:p>
        </w:tc>
      </w:tr>
      <w:tr w:rsidR="00B33099">
        <w:trPr>
          <w:trHeight w:val="1494"/>
        </w:trPr>
        <w:tc>
          <w:tcPr>
            <w:tcW w:w="2103" w:type="dxa"/>
            <w:tcBorders>
              <w:top w:val="double" w:sz="1" w:space="0" w:color="000000"/>
              <w:bottom w:val="dotted" w:sz="4" w:space="0" w:color="000000"/>
            </w:tcBorders>
          </w:tcPr>
          <w:p w:rsidR="00B33099" w:rsidRDefault="001F4808">
            <w:pPr>
              <w:pStyle w:val="TableParagraph"/>
              <w:spacing w:before="109" w:line="254" w:lineRule="auto"/>
              <w:ind w:left="115"/>
              <w:rPr>
                <w:sz w:val="20"/>
              </w:rPr>
            </w:pPr>
            <w:r>
              <w:rPr>
                <w:w w:val="105"/>
                <w:sz w:val="20"/>
              </w:rPr>
              <w:t>Multiplicidad de registros administrativos y reportes de información</w:t>
            </w:r>
          </w:p>
        </w:tc>
        <w:tc>
          <w:tcPr>
            <w:tcW w:w="6692" w:type="dxa"/>
            <w:tcBorders>
              <w:top w:val="double" w:sz="1" w:space="0" w:color="000000"/>
              <w:bottom w:val="dotted" w:sz="4" w:space="0" w:color="000000"/>
            </w:tcBorders>
          </w:tcPr>
          <w:p w:rsidR="00B33099" w:rsidRDefault="001F4808">
            <w:pPr>
              <w:pStyle w:val="TableParagraph"/>
              <w:spacing w:before="13" w:line="292" w:lineRule="auto"/>
              <w:ind w:left="138" w:right="103"/>
              <w:jc w:val="both"/>
              <w:rPr>
                <w:sz w:val="20"/>
              </w:rPr>
            </w:pPr>
            <w:r>
              <w:rPr>
                <w:w w:val="105"/>
                <w:sz w:val="20"/>
              </w:rPr>
              <w:t>Los datos son capturados por las entidades públicas de acuerdo con su necesidad de manera independiente, sin considerar que esta misma información puede ya reposar en otra entidad. A pesa</w:t>
            </w:r>
            <w:r>
              <w:rPr>
                <w:w w:val="105"/>
                <w:sz w:val="20"/>
              </w:rPr>
              <w:t>r de su naturaleza pública</w:t>
            </w:r>
            <w:r>
              <w:rPr>
                <w:w w:val="105"/>
                <w:position w:val="7"/>
                <w:sz w:val="12"/>
              </w:rPr>
              <w:t>(a)</w:t>
            </w:r>
            <w:r>
              <w:rPr>
                <w:w w:val="105"/>
                <w:sz w:val="20"/>
              </w:rPr>
              <w:t>, son de difícil acceso e intercambio entre las entidades</w:t>
            </w:r>
            <w:r>
              <w:rPr>
                <w:w w:val="105"/>
                <w:position w:val="7"/>
                <w:sz w:val="12"/>
              </w:rPr>
              <w:t>(b)</w:t>
            </w:r>
            <w:r>
              <w:rPr>
                <w:w w:val="105"/>
                <w:sz w:val="20"/>
              </w:rPr>
              <w:t>, y su</w:t>
            </w:r>
          </w:p>
          <w:p w:rsidR="00B33099" w:rsidRDefault="001F4808">
            <w:pPr>
              <w:pStyle w:val="TableParagraph"/>
              <w:spacing w:before="3"/>
              <w:ind w:left="138"/>
              <w:jc w:val="both"/>
              <w:rPr>
                <w:sz w:val="20"/>
              </w:rPr>
            </w:pPr>
            <w:r>
              <w:rPr>
                <w:w w:val="110"/>
                <w:sz w:val="20"/>
              </w:rPr>
              <w:t>publicación como datos abiertos es baja.</w:t>
            </w:r>
          </w:p>
        </w:tc>
      </w:tr>
      <w:tr w:rsidR="00B33099">
        <w:trPr>
          <w:trHeight w:val="1818"/>
        </w:trPr>
        <w:tc>
          <w:tcPr>
            <w:tcW w:w="2103" w:type="dxa"/>
            <w:tcBorders>
              <w:top w:val="dotted" w:sz="4" w:space="0" w:color="000000"/>
              <w:bottom w:val="dotted" w:sz="4" w:space="0" w:color="000000"/>
            </w:tcBorders>
          </w:tcPr>
          <w:p w:rsidR="00B33099" w:rsidRDefault="00B33099">
            <w:pPr>
              <w:pStyle w:val="TableParagraph"/>
              <w:rPr>
                <w:rFonts w:ascii="Century Gothic"/>
                <w:b/>
                <w:sz w:val="26"/>
              </w:rPr>
            </w:pPr>
          </w:p>
          <w:p w:rsidR="00B33099" w:rsidRDefault="00B33099">
            <w:pPr>
              <w:pStyle w:val="TableParagraph"/>
              <w:spacing w:before="11"/>
              <w:rPr>
                <w:rFonts w:ascii="Century Gothic"/>
                <w:b/>
                <w:sz w:val="27"/>
              </w:rPr>
            </w:pPr>
          </w:p>
          <w:p w:rsidR="00B33099" w:rsidRDefault="001F4808">
            <w:pPr>
              <w:pStyle w:val="TableParagraph"/>
              <w:spacing w:line="254" w:lineRule="auto"/>
              <w:ind w:left="115" w:right="931"/>
              <w:rPr>
                <w:sz w:val="20"/>
              </w:rPr>
            </w:pPr>
            <w:r>
              <w:rPr>
                <w:w w:val="105"/>
                <w:sz w:val="20"/>
              </w:rPr>
              <w:t>Debilidades archivísticas</w:t>
            </w:r>
          </w:p>
        </w:tc>
        <w:tc>
          <w:tcPr>
            <w:tcW w:w="6692" w:type="dxa"/>
            <w:tcBorders>
              <w:top w:val="dotted" w:sz="4" w:space="0" w:color="000000"/>
              <w:bottom w:val="dotted" w:sz="4" w:space="0" w:color="000000"/>
            </w:tcBorders>
          </w:tcPr>
          <w:p w:rsidR="00B33099" w:rsidRDefault="001F4808">
            <w:pPr>
              <w:pStyle w:val="TableParagraph"/>
              <w:spacing w:before="11" w:line="256" w:lineRule="auto"/>
              <w:ind w:left="138" w:right="104"/>
              <w:jc w:val="both"/>
              <w:rPr>
                <w:sz w:val="20"/>
              </w:rPr>
            </w:pPr>
            <w:r>
              <w:rPr>
                <w:w w:val="105"/>
                <w:sz w:val="20"/>
              </w:rPr>
              <w:t>La multiplicidad de registros administrativos involucra lineamientos de archivística, independientemente del medio en el que se generen, los cuales carecen de estandarización a la fecha. Adicionalmente, las normas de gestión documental han reaccionado de m</w:t>
            </w:r>
            <w:r>
              <w:rPr>
                <w:w w:val="105"/>
                <w:sz w:val="20"/>
              </w:rPr>
              <w:t>anera tardía a la incorporación de documentos electrónicos que fueron reconocidos legalmente desde</w:t>
            </w:r>
            <w:r>
              <w:rPr>
                <w:spacing w:val="8"/>
                <w:w w:val="105"/>
                <w:sz w:val="20"/>
              </w:rPr>
              <w:t xml:space="preserve"> </w:t>
            </w:r>
            <w:r>
              <w:rPr>
                <w:w w:val="105"/>
                <w:sz w:val="20"/>
              </w:rPr>
              <w:t>1999, a través de la Ley 527</w:t>
            </w:r>
            <w:r>
              <w:rPr>
                <w:w w:val="105"/>
                <w:position w:val="7"/>
                <w:sz w:val="12"/>
              </w:rPr>
              <w:t>(c)</w:t>
            </w:r>
            <w:r>
              <w:rPr>
                <w:w w:val="105"/>
                <w:sz w:val="20"/>
              </w:rPr>
              <w:t>, pero reglamentados</w:t>
            </w:r>
          </w:p>
          <w:p w:rsidR="00B33099" w:rsidRDefault="001F4808">
            <w:pPr>
              <w:pStyle w:val="TableParagraph"/>
              <w:spacing w:line="220" w:lineRule="exact"/>
              <w:ind w:left="138"/>
              <w:jc w:val="both"/>
              <w:rPr>
                <w:sz w:val="20"/>
              </w:rPr>
            </w:pPr>
            <w:r>
              <w:rPr>
                <w:w w:val="110"/>
                <w:sz w:val="20"/>
              </w:rPr>
              <w:t>hasta 2012 con el Sistema Nacional de Archivos Electrónicos (SINAE).</w:t>
            </w:r>
          </w:p>
        </w:tc>
      </w:tr>
      <w:tr w:rsidR="00B33099">
        <w:trPr>
          <w:trHeight w:val="779"/>
        </w:trPr>
        <w:tc>
          <w:tcPr>
            <w:tcW w:w="2103" w:type="dxa"/>
            <w:tcBorders>
              <w:top w:val="dotted" w:sz="4" w:space="0" w:color="000000"/>
              <w:bottom w:val="dotted" w:sz="4" w:space="0" w:color="000000"/>
            </w:tcBorders>
          </w:tcPr>
          <w:p w:rsidR="00B33099" w:rsidRDefault="001F4808">
            <w:pPr>
              <w:pStyle w:val="TableParagraph"/>
              <w:spacing w:before="11"/>
              <w:ind w:left="115"/>
              <w:rPr>
                <w:sz w:val="20"/>
              </w:rPr>
            </w:pPr>
            <w:r>
              <w:rPr>
                <w:w w:val="105"/>
                <w:sz w:val="20"/>
              </w:rPr>
              <w:t>Desaprovechamiento</w:t>
            </w:r>
          </w:p>
          <w:p w:rsidR="00B33099" w:rsidRDefault="001F4808">
            <w:pPr>
              <w:pStyle w:val="TableParagraph"/>
              <w:spacing w:before="1" w:line="260" w:lineRule="atLeast"/>
              <w:ind w:left="115"/>
              <w:rPr>
                <w:sz w:val="20"/>
              </w:rPr>
            </w:pPr>
            <w:r>
              <w:rPr>
                <w:w w:val="105"/>
                <w:sz w:val="20"/>
              </w:rPr>
              <w:t>de datos actualm</w:t>
            </w:r>
            <w:r>
              <w:rPr>
                <w:w w:val="105"/>
                <w:sz w:val="20"/>
              </w:rPr>
              <w:t>ente disponibles</w:t>
            </w:r>
          </w:p>
        </w:tc>
        <w:tc>
          <w:tcPr>
            <w:tcW w:w="6692" w:type="dxa"/>
            <w:tcBorders>
              <w:top w:val="dotted" w:sz="4" w:space="0" w:color="000000"/>
              <w:bottom w:val="dotted" w:sz="4" w:space="0" w:color="000000"/>
            </w:tcBorders>
          </w:tcPr>
          <w:p w:rsidR="00B33099" w:rsidRDefault="001F4808">
            <w:pPr>
              <w:pStyle w:val="TableParagraph"/>
              <w:spacing w:before="11" w:line="256" w:lineRule="auto"/>
              <w:ind w:left="138"/>
              <w:rPr>
                <w:sz w:val="20"/>
              </w:rPr>
            </w:pPr>
            <w:r>
              <w:rPr>
                <w:w w:val="110"/>
                <w:sz w:val="20"/>
              </w:rPr>
              <w:t>La baja digitalización y publicación de los datos públicos implica que la mayoría de estos sean oscuros.</w:t>
            </w:r>
          </w:p>
        </w:tc>
      </w:tr>
      <w:tr w:rsidR="00B33099">
        <w:trPr>
          <w:trHeight w:val="2860"/>
        </w:trPr>
        <w:tc>
          <w:tcPr>
            <w:tcW w:w="2103" w:type="dxa"/>
            <w:tcBorders>
              <w:top w:val="dotted" w:sz="4" w:space="0" w:color="000000"/>
              <w:bottom w:val="double" w:sz="1" w:space="0" w:color="000000"/>
            </w:tcBorders>
          </w:tcPr>
          <w:p w:rsidR="00B33099" w:rsidRDefault="00B33099">
            <w:pPr>
              <w:pStyle w:val="TableParagraph"/>
              <w:rPr>
                <w:rFonts w:ascii="Century Gothic"/>
                <w:b/>
                <w:sz w:val="26"/>
              </w:rPr>
            </w:pPr>
          </w:p>
          <w:p w:rsidR="00B33099" w:rsidRDefault="00B33099">
            <w:pPr>
              <w:pStyle w:val="TableParagraph"/>
              <w:rPr>
                <w:rFonts w:ascii="Century Gothic"/>
                <w:b/>
                <w:sz w:val="26"/>
              </w:rPr>
            </w:pPr>
          </w:p>
          <w:p w:rsidR="00B33099" w:rsidRDefault="00B33099">
            <w:pPr>
              <w:pStyle w:val="TableParagraph"/>
              <w:rPr>
                <w:rFonts w:ascii="Century Gothic"/>
                <w:b/>
                <w:sz w:val="26"/>
              </w:rPr>
            </w:pPr>
          </w:p>
          <w:p w:rsidR="00B33099" w:rsidRDefault="001F4808">
            <w:pPr>
              <w:pStyle w:val="TableParagraph"/>
              <w:spacing w:before="223" w:line="256" w:lineRule="auto"/>
              <w:ind w:left="115" w:right="11"/>
              <w:rPr>
                <w:sz w:val="20"/>
              </w:rPr>
            </w:pPr>
            <w:r>
              <w:rPr>
                <w:w w:val="105"/>
                <w:sz w:val="20"/>
              </w:rPr>
              <w:t>Barreras de acceso a los datos públicos</w:t>
            </w:r>
          </w:p>
        </w:tc>
        <w:tc>
          <w:tcPr>
            <w:tcW w:w="6692" w:type="dxa"/>
            <w:tcBorders>
              <w:top w:val="dotted" w:sz="4" w:space="0" w:color="000000"/>
              <w:bottom w:val="double" w:sz="1" w:space="0" w:color="000000"/>
            </w:tcBorders>
          </w:tcPr>
          <w:p w:rsidR="00B33099" w:rsidRDefault="001F4808">
            <w:pPr>
              <w:pStyle w:val="TableParagraph"/>
              <w:spacing w:before="11" w:line="254" w:lineRule="auto"/>
              <w:ind w:left="138" w:right="102"/>
              <w:jc w:val="both"/>
              <w:rPr>
                <w:sz w:val="20"/>
              </w:rPr>
            </w:pPr>
            <w:r>
              <w:rPr>
                <w:w w:val="105"/>
                <w:sz w:val="20"/>
              </w:rPr>
              <w:t>Al no existir un mecanismo efectivo y sencillo para el intercambio expedito de información</w:t>
            </w:r>
            <w:r>
              <w:rPr>
                <w:w w:val="105"/>
                <w:position w:val="7"/>
                <w:sz w:val="12"/>
              </w:rPr>
              <w:t>(d)</w:t>
            </w:r>
            <w:r>
              <w:rPr>
                <w:w w:val="105"/>
                <w:sz w:val="20"/>
              </w:rPr>
              <w:t>, las entidades recurren a la figura del convenio interadministrativo, que para el caso concreto es un formalismo excesivo, supone una carga operativa que dificult</w:t>
            </w:r>
            <w:r>
              <w:rPr>
                <w:w w:val="105"/>
                <w:sz w:val="20"/>
              </w:rPr>
              <w:t xml:space="preserve">a el intercambio dependiendo  de  la capacidad de gestión de cada una e implica la intervención de múltiples colaboradores en cada entidad para la definición de su contenido y perfeccionamiento. En este sentido, el 46 % de las entidades del orden nacional </w:t>
            </w:r>
            <w:r>
              <w:rPr>
                <w:w w:val="105"/>
                <w:sz w:val="20"/>
              </w:rPr>
              <w:t>manifiestan suscribir convenios para el intercambio de información, mientras que solo el cumplimiento de un mandato legal ha sido empleado como mecanismo para facilitar el intercambio</w:t>
            </w:r>
            <w:r>
              <w:rPr>
                <w:spacing w:val="1"/>
                <w:w w:val="105"/>
                <w:sz w:val="20"/>
              </w:rPr>
              <w:t xml:space="preserve"> </w:t>
            </w:r>
            <w:r>
              <w:rPr>
                <w:w w:val="105"/>
                <w:sz w:val="20"/>
              </w:rPr>
              <w:t>únicamente</w:t>
            </w:r>
          </w:p>
          <w:p w:rsidR="00B33099" w:rsidRDefault="001F4808">
            <w:pPr>
              <w:pStyle w:val="TableParagraph"/>
              <w:spacing w:before="11" w:line="230" w:lineRule="exact"/>
              <w:ind w:left="138"/>
              <w:jc w:val="both"/>
              <w:rPr>
                <w:sz w:val="20"/>
              </w:rPr>
            </w:pPr>
            <w:r>
              <w:rPr>
                <w:w w:val="110"/>
                <w:sz w:val="20"/>
              </w:rPr>
              <w:t>por el 27 % de estas (DNP, 2017).</w:t>
            </w:r>
          </w:p>
        </w:tc>
      </w:tr>
    </w:tbl>
    <w:p w:rsidR="00B33099" w:rsidRDefault="001F4808">
      <w:pPr>
        <w:spacing w:before="18"/>
        <w:ind w:left="263"/>
        <w:jc w:val="both"/>
        <w:rPr>
          <w:sz w:val="18"/>
        </w:rPr>
      </w:pPr>
      <w:r>
        <w:rPr>
          <w:w w:val="110"/>
          <w:sz w:val="18"/>
        </w:rPr>
        <w:t>Fuente: DNP (2017).</w:t>
      </w:r>
    </w:p>
    <w:p w:rsidR="00B33099" w:rsidRDefault="001F4808">
      <w:pPr>
        <w:spacing w:before="13" w:line="256" w:lineRule="auto"/>
        <w:ind w:left="262" w:right="1696"/>
        <w:jc w:val="both"/>
        <w:rPr>
          <w:sz w:val="18"/>
        </w:rPr>
      </w:pPr>
      <w:r>
        <w:rPr>
          <w:w w:val="105"/>
          <w:sz w:val="18"/>
        </w:rPr>
        <w:t xml:space="preserve">Notas: </w:t>
      </w:r>
      <w:r>
        <w:rPr>
          <w:w w:val="105"/>
          <w:position w:val="6"/>
          <w:sz w:val="11"/>
        </w:rPr>
        <w:t xml:space="preserve">(a) </w:t>
      </w:r>
      <w:r>
        <w:rPr>
          <w:w w:val="105"/>
          <w:sz w:val="18"/>
        </w:rPr>
        <w:t>En su mayoría, excepto lo sometido a reserva como información personal y sensible, así como aquello que afecte el secreto profesional y comercial; en cuyo caso debería realizarse una divulgación parcial, esto es, omitiendo lo</w:t>
      </w:r>
      <w:r>
        <w:rPr>
          <w:w w:val="105"/>
          <w:sz w:val="18"/>
        </w:rPr>
        <w:t xml:space="preserve">s datos que tengan alguna restricción. </w:t>
      </w:r>
      <w:r>
        <w:rPr>
          <w:w w:val="105"/>
          <w:position w:val="6"/>
          <w:sz w:val="11"/>
        </w:rPr>
        <w:t xml:space="preserve">(b) </w:t>
      </w:r>
      <w:r>
        <w:rPr>
          <w:w w:val="105"/>
          <w:sz w:val="18"/>
        </w:rPr>
        <w:t xml:space="preserve">De acuerdo con la Directiva Presidencial 004 de 2012, a partir de 2013, las entidades públicas debían intercambiar correspondencia por medios electrónicos en aplicación de la política de eficiencia administrativa </w:t>
      </w:r>
      <w:r>
        <w:rPr>
          <w:w w:val="105"/>
          <w:sz w:val="18"/>
        </w:rPr>
        <w:t xml:space="preserve">y cero papel. No obstante, el intercambio de correspondencia física persiste. </w:t>
      </w:r>
      <w:r>
        <w:rPr>
          <w:w w:val="105"/>
          <w:position w:val="6"/>
          <w:sz w:val="11"/>
        </w:rPr>
        <w:t xml:space="preserve">(c) </w:t>
      </w:r>
      <w:r>
        <w:rPr>
          <w:w w:val="105"/>
          <w:sz w:val="18"/>
        </w:rPr>
        <w:t>Por medio de  la cual se define y reglamenta el acceso y uso de los mensajes  de</w:t>
      </w:r>
      <w:r>
        <w:rPr>
          <w:spacing w:val="17"/>
          <w:w w:val="105"/>
          <w:sz w:val="18"/>
        </w:rPr>
        <w:t xml:space="preserve"> </w:t>
      </w:r>
      <w:r>
        <w:rPr>
          <w:w w:val="105"/>
          <w:sz w:val="18"/>
        </w:rPr>
        <w:t>datos,</w:t>
      </w:r>
      <w:r>
        <w:rPr>
          <w:spacing w:val="19"/>
          <w:w w:val="105"/>
          <w:sz w:val="18"/>
        </w:rPr>
        <w:t xml:space="preserve"> </w:t>
      </w:r>
      <w:r>
        <w:rPr>
          <w:w w:val="105"/>
          <w:sz w:val="18"/>
        </w:rPr>
        <w:t>del</w:t>
      </w:r>
      <w:r>
        <w:rPr>
          <w:spacing w:val="17"/>
          <w:w w:val="105"/>
          <w:sz w:val="18"/>
        </w:rPr>
        <w:t xml:space="preserve"> </w:t>
      </w:r>
      <w:r>
        <w:rPr>
          <w:w w:val="105"/>
          <w:sz w:val="18"/>
        </w:rPr>
        <w:t>comercio</w:t>
      </w:r>
      <w:r>
        <w:rPr>
          <w:spacing w:val="16"/>
          <w:w w:val="105"/>
          <w:sz w:val="18"/>
        </w:rPr>
        <w:t xml:space="preserve"> </w:t>
      </w:r>
      <w:r>
        <w:rPr>
          <w:w w:val="105"/>
          <w:sz w:val="18"/>
        </w:rPr>
        <w:t>electrónico</w:t>
      </w:r>
      <w:r>
        <w:rPr>
          <w:spacing w:val="16"/>
          <w:w w:val="105"/>
          <w:sz w:val="18"/>
        </w:rPr>
        <w:t xml:space="preserve"> </w:t>
      </w:r>
      <w:r>
        <w:rPr>
          <w:w w:val="105"/>
          <w:sz w:val="18"/>
        </w:rPr>
        <w:t>y</w:t>
      </w:r>
      <w:r>
        <w:rPr>
          <w:spacing w:val="16"/>
          <w:w w:val="105"/>
          <w:sz w:val="18"/>
        </w:rPr>
        <w:t xml:space="preserve"> </w:t>
      </w:r>
      <w:r>
        <w:rPr>
          <w:w w:val="105"/>
          <w:sz w:val="18"/>
        </w:rPr>
        <w:t>de</w:t>
      </w:r>
      <w:r>
        <w:rPr>
          <w:spacing w:val="17"/>
          <w:w w:val="105"/>
          <w:sz w:val="18"/>
        </w:rPr>
        <w:t xml:space="preserve"> </w:t>
      </w:r>
      <w:r>
        <w:rPr>
          <w:w w:val="105"/>
          <w:sz w:val="18"/>
        </w:rPr>
        <w:t>las</w:t>
      </w:r>
      <w:r>
        <w:rPr>
          <w:spacing w:val="18"/>
          <w:w w:val="105"/>
          <w:sz w:val="18"/>
        </w:rPr>
        <w:t xml:space="preserve"> </w:t>
      </w:r>
      <w:r>
        <w:rPr>
          <w:w w:val="105"/>
          <w:sz w:val="18"/>
        </w:rPr>
        <w:t>firmas</w:t>
      </w:r>
      <w:r>
        <w:rPr>
          <w:spacing w:val="17"/>
          <w:w w:val="105"/>
          <w:sz w:val="18"/>
        </w:rPr>
        <w:t xml:space="preserve"> </w:t>
      </w:r>
      <w:r>
        <w:rPr>
          <w:w w:val="105"/>
          <w:sz w:val="18"/>
        </w:rPr>
        <w:t>digitales,</w:t>
      </w:r>
      <w:r>
        <w:rPr>
          <w:spacing w:val="14"/>
          <w:w w:val="105"/>
          <w:sz w:val="18"/>
        </w:rPr>
        <w:t xml:space="preserve"> </w:t>
      </w:r>
      <w:r>
        <w:rPr>
          <w:w w:val="105"/>
          <w:sz w:val="18"/>
        </w:rPr>
        <w:t>y</w:t>
      </w:r>
      <w:r>
        <w:rPr>
          <w:spacing w:val="16"/>
          <w:w w:val="105"/>
          <w:sz w:val="18"/>
        </w:rPr>
        <w:t xml:space="preserve"> </w:t>
      </w:r>
      <w:r>
        <w:rPr>
          <w:w w:val="105"/>
          <w:sz w:val="18"/>
        </w:rPr>
        <w:t>se</w:t>
      </w:r>
      <w:r>
        <w:rPr>
          <w:spacing w:val="17"/>
          <w:w w:val="105"/>
          <w:sz w:val="18"/>
        </w:rPr>
        <w:t xml:space="preserve"> </w:t>
      </w:r>
      <w:r>
        <w:rPr>
          <w:w w:val="105"/>
          <w:sz w:val="18"/>
        </w:rPr>
        <w:t>establecen</w:t>
      </w:r>
      <w:r>
        <w:rPr>
          <w:spacing w:val="18"/>
          <w:w w:val="105"/>
          <w:sz w:val="18"/>
        </w:rPr>
        <w:t xml:space="preserve"> </w:t>
      </w:r>
      <w:r>
        <w:rPr>
          <w:w w:val="105"/>
          <w:sz w:val="18"/>
        </w:rPr>
        <w:t>las</w:t>
      </w:r>
      <w:r>
        <w:rPr>
          <w:spacing w:val="19"/>
          <w:w w:val="105"/>
          <w:sz w:val="18"/>
        </w:rPr>
        <w:t xml:space="preserve"> </w:t>
      </w:r>
      <w:r>
        <w:rPr>
          <w:w w:val="105"/>
          <w:sz w:val="18"/>
        </w:rPr>
        <w:t>entidades</w:t>
      </w:r>
      <w:r>
        <w:rPr>
          <w:spacing w:val="20"/>
          <w:w w:val="105"/>
          <w:sz w:val="18"/>
        </w:rPr>
        <w:t xml:space="preserve"> </w:t>
      </w:r>
      <w:r>
        <w:rPr>
          <w:w w:val="105"/>
          <w:sz w:val="18"/>
        </w:rPr>
        <w:t>de</w:t>
      </w:r>
      <w:r>
        <w:rPr>
          <w:spacing w:val="17"/>
          <w:w w:val="105"/>
          <w:sz w:val="18"/>
        </w:rPr>
        <w:t xml:space="preserve"> </w:t>
      </w:r>
      <w:r>
        <w:rPr>
          <w:w w:val="105"/>
          <w:sz w:val="18"/>
        </w:rPr>
        <w:t>certificación</w:t>
      </w:r>
      <w:r>
        <w:rPr>
          <w:spacing w:val="18"/>
          <w:w w:val="105"/>
          <w:sz w:val="18"/>
        </w:rPr>
        <w:t xml:space="preserve"> </w:t>
      </w:r>
      <w:r>
        <w:rPr>
          <w:w w:val="105"/>
          <w:sz w:val="18"/>
        </w:rPr>
        <w:t>y</w:t>
      </w:r>
      <w:r>
        <w:rPr>
          <w:spacing w:val="16"/>
          <w:w w:val="105"/>
          <w:sz w:val="18"/>
        </w:rPr>
        <w:t xml:space="preserve"> </w:t>
      </w:r>
      <w:r>
        <w:rPr>
          <w:w w:val="105"/>
          <w:sz w:val="18"/>
        </w:rPr>
        <w:t>se</w:t>
      </w:r>
    </w:p>
    <w:p w:rsidR="00B33099" w:rsidRDefault="00B33099">
      <w:pPr>
        <w:spacing w:line="256" w:lineRule="auto"/>
        <w:jc w:val="both"/>
        <w:rPr>
          <w:sz w:val="18"/>
        </w:rPr>
        <w:sectPr w:rsidR="00B33099">
          <w:pgSz w:w="12240" w:h="15840"/>
          <w:pgMar w:top="1420" w:right="0" w:bottom="1020" w:left="1580" w:header="0" w:footer="838" w:gutter="0"/>
          <w:cols w:space="720"/>
        </w:sectPr>
      </w:pPr>
    </w:p>
    <w:p w:rsidR="00B33099" w:rsidRDefault="001F4808">
      <w:pPr>
        <w:spacing w:before="88" w:line="254" w:lineRule="auto"/>
        <w:ind w:left="263" w:right="1667"/>
        <w:rPr>
          <w:sz w:val="18"/>
        </w:rPr>
      </w:pPr>
      <w:r>
        <w:rPr>
          <w:w w:val="110"/>
          <w:sz w:val="18"/>
        </w:rPr>
        <w:lastRenderedPageBreak/>
        <w:t xml:space="preserve">dictan otras disposiciones. </w:t>
      </w:r>
      <w:r>
        <w:rPr>
          <w:w w:val="110"/>
          <w:position w:val="6"/>
          <w:sz w:val="11"/>
        </w:rPr>
        <w:t xml:space="preserve">(d) </w:t>
      </w:r>
      <w:r>
        <w:rPr>
          <w:w w:val="110"/>
          <w:sz w:val="18"/>
        </w:rPr>
        <w:t>Más allá del mandato de acceso contenido en los Decretos 235 y 2280 de 2010, y el artículo 159 de la Ley 1753 de 2015, que no hacen obligatoria la suscripción de convenios.</w:t>
      </w:r>
    </w:p>
    <w:p w:rsidR="00B33099" w:rsidRDefault="001F4808">
      <w:pPr>
        <w:pStyle w:val="BodyText"/>
        <w:spacing w:before="125" w:line="292" w:lineRule="auto"/>
        <w:ind w:left="263" w:right="1698" w:firstLine="566"/>
        <w:jc w:val="both"/>
      </w:pPr>
      <w:r>
        <w:rPr>
          <w:w w:val="105"/>
        </w:rPr>
        <w:t>Por l</w:t>
      </w:r>
      <w:r>
        <w:rPr>
          <w:w w:val="105"/>
        </w:rPr>
        <w:t>o expuesto, se evidencia el reto de solventar los aspectos identificados (</w:t>
      </w:r>
      <w:hyperlink w:anchor="_bookmark130" w:history="1">
        <w:r>
          <w:rPr>
            <w:w w:val="105"/>
          </w:rPr>
          <w:t>Tabla 6</w:t>
        </w:r>
      </w:hyperlink>
      <w:r>
        <w:rPr>
          <w:w w:val="105"/>
        </w:rPr>
        <w:t>) bajo un criterio de simplificación y eliminación de barreras, que permitan superar las debilidades en la articulación propiciadas por la disp</w:t>
      </w:r>
      <w:r>
        <w:rPr>
          <w:w w:val="105"/>
        </w:rPr>
        <w:t>ersión normativa.</w:t>
      </w:r>
    </w:p>
    <w:p w:rsidR="00B33099" w:rsidRDefault="001F4808">
      <w:pPr>
        <w:pStyle w:val="BodyText"/>
        <w:spacing w:before="121" w:line="292" w:lineRule="auto"/>
        <w:ind w:left="263" w:right="1697" w:firstLine="566"/>
        <w:jc w:val="both"/>
      </w:pPr>
      <w:r>
        <w:rPr>
          <w:w w:val="105"/>
        </w:rPr>
        <w:t>Adicionalmente, la dispersión jurídica señalada da lugar a confusiones  respecto  de  las tipologías de datos existentes y el tratamiento que debe darse a cada una, porque las normas expedidas para la protección de derechos y la transpare</w:t>
      </w:r>
      <w:r>
        <w:rPr>
          <w:w w:val="105"/>
        </w:rPr>
        <w:t xml:space="preserve">ncia definen el nivel </w:t>
      </w:r>
      <w:r>
        <w:rPr>
          <w:spacing w:val="-3"/>
          <w:w w:val="105"/>
        </w:rPr>
        <w:t xml:space="preserve">de </w:t>
      </w:r>
      <w:r>
        <w:rPr>
          <w:w w:val="105"/>
        </w:rPr>
        <w:t>publicidad y circulación (</w:t>
      </w:r>
      <w:hyperlink w:anchor="_bookmark131" w:history="1">
        <w:r>
          <w:rPr>
            <w:w w:val="105"/>
          </w:rPr>
          <w:t>Tabla</w:t>
        </w:r>
        <w:r>
          <w:rPr>
            <w:spacing w:val="11"/>
            <w:w w:val="105"/>
          </w:rPr>
          <w:t xml:space="preserve"> </w:t>
        </w:r>
        <w:r>
          <w:rPr>
            <w:w w:val="105"/>
          </w:rPr>
          <w:t>7</w:t>
        </w:r>
      </w:hyperlink>
      <w:r>
        <w:rPr>
          <w:w w:val="105"/>
        </w:rPr>
        <w:t>).</w:t>
      </w:r>
    </w:p>
    <w:p w:rsidR="00B33099" w:rsidRDefault="001F4808">
      <w:pPr>
        <w:pStyle w:val="Heading2"/>
        <w:spacing w:before="240"/>
        <w:ind w:left="2982"/>
      </w:pPr>
      <w:bookmarkStart w:id="156" w:name="_bookmark131"/>
      <w:bookmarkEnd w:id="156"/>
      <w:r>
        <w:rPr>
          <w:w w:val="115"/>
        </w:rPr>
        <w:t>Tabla 7. Tipologías de datos</w:t>
      </w:r>
    </w:p>
    <w:p w:rsidR="00B33099" w:rsidRDefault="00B33099">
      <w:pPr>
        <w:pStyle w:val="BodyText"/>
        <w:spacing w:before="1"/>
        <w:rPr>
          <w:rFonts w:ascii="Century Gothic"/>
          <w:b/>
          <w:sz w:val="15"/>
        </w:rPr>
      </w:pPr>
    </w:p>
    <w:tbl>
      <w:tblPr>
        <w:tblW w:w="0" w:type="auto"/>
        <w:tblInd w:w="263" w:type="dxa"/>
        <w:tblLayout w:type="fixed"/>
        <w:tblCellMar>
          <w:left w:w="0" w:type="dxa"/>
          <w:right w:w="0" w:type="dxa"/>
        </w:tblCellMar>
        <w:tblLook w:val="01E0" w:firstRow="1" w:lastRow="1" w:firstColumn="1" w:lastColumn="1" w:noHBand="0" w:noVBand="0"/>
      </w:tblPr>
      <w:tblGrid>
        <w:gridCol w:w="1544"/>
        <w:gridCol w:w="7159"/>
      </w:tblGrid>
      <w:tr w:rsidR="00B33099">
        <w:trPr>
          <w:trHeight w:val="260"/>
        </w:trPr>
        <w:tc>
          <w:tcPr>
            <w:tcW w:w="1544" w:type="dxa"/>
            <w:tcBorders>
              <w:top w:val="double" w:sz="1" w:space="0" w:color="000000"/>
              <w:bottom w:val="double" w:sz="1" w:space="0" w:color="000000"/>
            </w:tcBorders>
          </w:tcPr>
          <w:p w:rsidR="00B33099" w:rsidRDefault="001F4808">
            <w:pPr>
              <w:pStyle w:val="TableParagraph"/>
              <w:spacing w:before="7" w:line="233" w:lineRule="exact"/>
              <w:ind w:left="84" w:right="79"/>
              <w:jc w:val="center"/>
              <w:rPr>
                <w:rFonts w:ascii="Century Gothic" w:hAnsi="Century Gothic"/>
                <w:b/>
                <w:sz w:val="20"/>
              </w:rPr>
            </w:pPr>
            <w:r>
              <w:rPr>
                <w:rFonts w:ascii="Century Gothic" w:hAnsi="Century Gothic"/>
                <w:b/>
                <w:w w:val="110"/>
                <w:sz w:val="20"/>
              </w:rPr>
              <w:t>Tipología</w:t>
            </w:r>
          </w:p>
        </w:tc>
        <w:tc>
          <w:tcPr>
            <w:tcW w:w="7159" w:type="dxa"/>
            <w:tcBorders>
              <w:top w:val="double" w:sz="1" w:space="0" w:color="000000"/>
              <w:bottom w:val="double" w:sz="1" w:space="0" w:color="000000"/>
            </w:tcBorders>
          </w:tcPr>
          <w:p w:rsidR="00B33099" w:rsidRDefault="001F4808">
            <w:pPr>
              <w:pStyle w:val="TableParagraph"/>
              <w:spacing w:before="7" w:line="233" w:lineRule="exact"/>
              <w:ind w:left="2981" w:right="2985"/>
              <w:jc w:val="center"/>
              <w:rPr>
                <w:rFonts w:ascii="Century Gothic" w:hAnsi="Century Gothic"/>
                <w:b/>
                <w:sz w:val="20"/>
              </w:rPr>
            </w:pPr>
            <w:r>
              <w:rPr>
                <w:rFonts w:ascii="Century Gothic" w:hAnsi="Century Gothic"/>
                <w:b/>
                <w:sz w:val="20"/>
              </w:rPr>
              <w:t>Descripción</w:t>
            </w:r>
          </w:p>
        </w:tc>
      </w:tr>
      <w:tr w:rsidR="00B33099">
        <w:trPr>
          <w:trHeight w:val="260"/>
        </w:trPr>
        <w:tc>
          <w:tcPr>
            <w:tcW w:w="1544" w:type="dxa"/>
            <w:tcBorders>
              <w:top w:val="double" w:sz="1" w:space="0" w:color="000000"/>
              <w:bottom w:val="dotted" w:sz="4" w:space="0" w:color="000000"/>
            </w:tcBorders>
          </w:tcPr>
          <w:p w:rsidR="00B33099" w:rsidRDefault="001F4808">
            <w:pPr>
              <w:pStyle w:val="TableParagraph"/>
              <w:spacing w:before="7" w:line="234" w:lineRule="exact"/>
              <w:ind w:left="84" w:right="79"/>
              <w:jc w:val="center"/>
              <w:rPr>
                <w:rFonts w:ascii="Century Gothic"/>
                <w:b/>
                <w:sz w:val="20"/>
              </w:rPr>
            </w:pPr>
            <w:r>
              <w:rPr>
                <w:rFonts w:ascii="Century Gothic"/>
                <w:b/>
                <w:w w:val="110"/>
                <w:sz w:val="20"/>
              </w:rPr>
              <w:t>Sensible</w:t>
            </w:r>
          </w:p>
        </w:tc>
        <w:tc>
          <w:tcPr>
            <w:tcW w:w="7159" w:type="dxa"/>
            <w:tcBorders>
              <w:top w:val="double" w:sz="1" w:space="0" w:color="000000"/>
              <w:bottom w:val="dotted" w:sz="4" w:space="0" w:color="000000"/>
            </w:tcBorders>
          </w:tcPr>
          <w:p w:rsidR="00B33099" w:rsidRDefault="001F4808">
            <w:pPr>
              <w:pStyle w:val="TableParagraph"/>
              <w:spacing w:before="10" w:line="230" w:lineRule="exact"/>
              <w:ind w:left="107"/>
              <w:rPr>
                <w:sz w:val="20"/>
              </w:rPr>
            </w:pPr>
            <w:r>
              <w:rPr>
                <w:w w:val="105"/>
                <w:sz w:val="20"/>
              </w:rPr>
              <w:t>Afecta la intimidad y puede generar discriminación</w:t>
            </w:r>
          </w:p>
        </w:tc>
      </w:tr>
      <w:tr w:rsidR="00B33099">
        <w:trPr>
          <w:trHeight w:val="261"/>
        </w:trPr>
        <w:tc>
          <w:tcPr>
            <w:tcW w:w="1544" w:type="dxa"/>
            <w:tcBorders>
              <w:top w:val="dotted" w:sz="4" w:space="0" w:color="000000"/>
              <w:bottom w:val="dotted" w:sz="4" w:space="0" w:color="000000"/>
            </w:tcBorders>
          </w:tcPr>
          <w:p w:rsidR="00B33099" w:rsidRDefault="001F4808">
            <w:pPr>
              <w:pStyle w:val="TableParagraph"/>
              <w:spacing w:before="7" w:line="234" w:lineRule="exact"/>
              <w:ind w:left="83" w:right="79"/>
              <w:jc w:val="center"/>
              <w:rPr>
                <w:rFonts w:ascii="Century Gothic"/>
                <w:b/>
                <w:sz w:val="20"/>
              </w:rPr>
            </w:pPr>
            <w:r>
              <w:rPr>
                <w:rFonts w:ascii="Century Gothic"/>
                <w:b/>
                <w:w w:val="115"/>
                <w:sz w:val="20"/>
              </w:rPr>
              <w:t>Privado</w:t>
            </w:r>
          </w:p>
        </w:tc>
        <w:tc>
          <w:tcPr>
            <w:tcW w:w="7159" w:type="dxa"/>
            <w:tcBorders>
              <w:top w:val="dotted" w:sz="4" w:space="0" w:color="000000"/>
              <w:bottom w:val="dotted" w:sz="4" w:space="0" w:color="000000"/>
            </w:tcBorders>
          </w:tcPr>
          <w:p w:rsidR="00B33099" w:rsidRDefault="001F4808">
            <w:pPr>
              <w:pStyle w:val="TableParagraph"/>
              <w:spacing w:before="11" w:line="230" w:lineRule="exact"/>
              <w:ind w:left="107"/>
              <w:rPr>
                <w:sz w:val="20"/>
              </w:rPr>
            </w:pPr>
            <w:r>
              <w:rPr>
                <w:w w:val="105"/>
                <w:sz w:val="20"/>
              </w:rPr>
              <w:t>Naturaleza íntima, solo es relevante para su titular</w:t>
            </w:r>
          </w:p>
        </w:tc>
      </w:tr>
      <w:tr w:rsidR="00B33099">
        <w:trPr>
          <w:trHeight w:val="518"/>
        </w:trPr>
        <w:tc>
          <w:tcPr>
            <w:tcW w:w="1544" w:type="dxa"/>
            <w:tcBorders>
              <w:top w:val="dotted" w:sz="4" w:space="0" w:color="000000"/>
              <w:bottom w:val="dotted" w:sz="4" w:space="0" w:color="000000"/>
            </w:tcBorders>
          </w:tcPr>
          <w:p w:rsidR="00B33099" w:rsidRDefault="001F4808">
            <w:pPr>
              <w:pStyle w:val="TableParagraph"/>
              <w:spacing w:before="137"/>
              <w:ind w:left="86" w:right="79"/>
              <w:jc w:val="center"/>
              <w:rPr>
                <w:rFonts w:ascii="Century Gothic"/>
                <w:b/>
                <w:sz w:val="20"/>
              </w:rPr>
            </w:pPr>
            <w:r>
              <w:rPr>
                <w:rFonts w:ascii="Century Gothic"/>
                <w:b/>
                <w:w w:val="110"/>
                <w:sz w:val="20"/>
              </w:rPr>
              <w:t>Semiprivado</w:t>
            </w:r>
          </w:p>
        </w:tc>
        <w:tc>
          <w:tcPr>
            <w:tcW w:w="7159" w:type="dxa"/>
            <w:tcBorders>
              <w:top w:val="dotted" w:sz="4" w:space="0" w:color="000000"/>
              <w:bottom w:val="dotted" w:sz="4" w:space="0" w:color="000000"/>
            </w:tcBorders>
          </w:tcPr>
          <w:p w:rsidR="00B33099" w:rsidRDefault="001F4808">
            <w:pPr>
              <w:pStyle w:val="TableParagraph"/>
              <w:spacing w:before="11"/>
              <w:ind w:left="107"/>
              <w:rPr>
                <w:sz w:val="20"/>
              </w:rPr>
            </w:pPr>
            <w:r>
              <w:rPr>
                <w:w w:val="105"/>
                <w:sz w:val="20"/>
              </w:rPr>
              <w:t>Su conocimiento puede interesar a un grupo de personas o a la sociedad en</w:t>
            </w:r>
          </w:p>
          <w:p w:rsidR="00B33099" w:rsidRDefault="001F4808">
            <w:pPr>
              <w:pStyle w:val="TableParagraph"/>
              <w:spacing w:before="15" w:line="228" w:lineRule="exact"/>
              <w:ind w:left="107"/>
              <w:rPr>
                <w:sz w:val="20"/>
              </w:rPr>
            </w:pPr>
            <w:r>
              <w:rPr>
                <w:w w:val="105"/>
                <w:sz w:val="20"/>
              </w:rPr>
              <w:t>general</w:t>
            </w:r>
          </w:p>
        </w:tc>
      </w:tr>
      <w:tr w:rsidR="00B33099">
        <w:trPr>
          <w:trHeight w:val="261"/>
        </w:trPr>
        <w:tc>
          <w:tcPr>
            <w:tcW w:w="1544" w:type="dxa"/>
            <w:tcBorders>
              <w:top w:val="dotted" w:sz="4" w:space="0" w:color="000000"/>
              <w:bottom w:val="dotted" w:sz="4" w:space="0" w:color="000000"/>
            </w:tcBorders>
          </w:tcPr>
          <w:p w:rsidR="00B33099" w:rsidRDefault="001F4808">
            <w:pPr>
              <w:pStyle w:val="TableParagraph"/>
              <w:spacing w:before="7" w:line="234" w:lineRule="exact"/>
              <w:ind w:left="80" w:right="79"/>
              <w:jc w:val="center"/>
              <w:rPr>
                <w:rFonts w:ascii="Century Gothic" w:hAnsi="Century Gothic"/>
                <w:b/>
                <w:sz w:val="20"/>
              </w:rPr>
            </w:pPr>
            <w:r>
              <w:rPr>
                <w:rFonts w:ascii="Century Gothic" w:hAnsi="Century Gothic"/>
                <w:b/>
                <w:w w:val="105"/>
                <w:sz w:val="20"/>
              </w:rPr>
              <w:t>Público</w:t>
            </w:r>
          </w:p>
        </w:tc>
        <w:tc>
          <w:tcPr>
            <w:tcW w:w="7159" w:type="dxa"/>
            <w:tcBorders>
              <w:top w:val="dotted" w:sz="4" w:space="0" w:color="000000"/>
              <w:bottom w:val="dotted" w:sz="4" w:space="0" w:color="000000"/>
            </w:tcBorders>
          </w:tcPr>
          <w:p w:rsidR="00B33099" w:rsidRDefault="001F4808">
            <w:pPr>
              <w:pStyle w:val="TableParagraph"/>
              <w:spacing w:before="13" w:line="228" w:lineRule="exact"/>
              <w:ind w:left="107"/>
              <w:rPr>
                <w:sz w:val="20"/>
              </w:rPr>
            </w:pPr>
            <w:r>
              <w:rPr>
                <w:w w:val="105"/>
                <w:sz w:val="20"/>
              </w:rPr>
              <w:t>No pertenece a las tipologías anteriores o es definido por la ley</w:t>
            </w:r>
          </w:p>
        </w:tc>
      </w:tr>
      <w:tr w:rsidR="00B33099">
        <w:trPr>
          <w:trHeight w:val="520"/>
        </w:trPr>
        <w:tc>
          <w:tcPr>
            <w:tcW w:w="1544" w:type="dxa"/>
            <w:tcBorders>
              <w:top w:val="dotted" w:sz="4" w:space="0" w:color="000000"/>
              <w:bottom w:val="dotted" w:sz="4" w:space="0" w:color="000000"/>
            </w:tcBorders>
          </w:tcPr>
          <w:p w:rsidR="00B33099" w:rsidRDefault="001F4808">
            <w:pPr>
              <w:pStyle w:val="TableParagraph"/>
              <w:spacing w:before="137"/>
              <w:ind w:left="82" w:right="79"/>
              <w:jc w:val="center"/>
              <w:rPr>
                <w:rFonts w:ascii="Century Gothic"/>
                <w:b/>
                <w:sz w:val="20"/>
              </w:rPr>
            </w:pPr>
            <w:r>
              <w:rPr>
                <w:rFonts w:ascii="Century Gothic"/>
                <w:b/>
                <w:w w:val="110"/>
                <w:sz w:val="20"/>
              </w:rPr>
              <w:t>Abierto</w:t>
            </w:r>
          </w:p>
        </w:tc>
        <w:tc>
          <w:tcPr>
            <w:tcW w:w="7159" w:type="dxa"/>
            <w:tcBorders>
              <w:top w:val="dotted" w:sz="4" w:space="0" w:color="000000"/>
              <w:bottom w:val="dotted" w:sz="4" w:space="0" w:color="000000"/>
            </w:tcBorders>
          </w:tcPr>
          <w:p w:rsidR="00B33099" w:rsidRDefault="001F4808">
            <w:pPr>
              <w:pStyle w:val="TableParagraph"/>
              <w:spacing w:before="11"/>
              <w:ind w:left="107"/>
              <w:rPr>
                <w:sz w:val="20"/>
              </w:rPr>
            </w:pPr>
            <w:r>
              <w:rPr>
                <w:w w:val="105"/>
                <w:sz w:val="20"/>
              </w:rPr>
              <w:t>Primario o sin procesar, en formatos estándar e interoperables, libre y sin</w:t>
            </w:r>
          </w:p>
          <w:p w:rsidR="00B33099" w:rsidRDefault="001F4808">
            <w:pPr>
              <w:pStyle w:val="TableParagraph"/>
              <w:spacing w:before="17" w:line="228" w:lineRule="exact"/>
              <w:ind w:left="107"/>
              <w:rPr>
                <w:sz w:val="20"/>
              </w:rPr>
            </w:pPr>
            <w:r>
              <w:rPr>
                <w:w w:val="105"/>
                <w:sz w:val="20"/>
              </w:rPr>
              <w:t>restricciones. Puede ser usado y reutilizado</w:t>
            </w:r>
          </w:p>
        </w:tc>
      </w:tr>
      <w:tr w:rsidR="00B33099">
        <w:trPr>
          <w:trHeight w:val="520"/>
        </w:trPr>
        <w:tc>
          <w:tcPr>
            <w:tcW w:w="1544" w:type="dxa"/>
            <w:tcBorders>
              <w:top w:val="dotted" w:sz="4" w:space="0" w:color="000000"/>
              <w:bottom w:val="dotted" w:sz="4" w:space="0" w:color="000000"/>
            </w:tcBorders>
          </w:tcPr>
          <w:p w:rsidR="00B33099" w:rsidRDefault="001F4808">
            <w:pPr>
              <w:pStyle w:val="TableParagraph"/>
              <w:spacing w:before="137"/>
              <w:ind w:left="82" w:right="79"/>
              <w:jc w:val="center"/>
              <w:rPr>
                <w:rFonts w:ascii="Century Gothic"/>
                <w:b/>
                <w:sz w:val="20"/>
              </w:rPr>
            </w:pPr>
            <w:r>
              <w:rPr>
                <w:rFonts w:ascii="Century Gothic"/>
                <w:b/>
                <w:w w:val="105"/>
                <w:sz w:val="20"/>
              </w:rPr>
              <w:t>Clasificado</w:t>
            </w:r>
          </w:p>
        </w:tc>
        <w:tc>
          <w:tcPr>
            <w:tcW w:w="7159" w:type="dxa"/>
            <w:tcBorders>
              <w:top w:val="dotted" w:sz="4" w:space="0" w:color="000000"/>
              <w:bottom w:val="dotted" w:sz="4" w:space="0" w:color="000000"/>
            </w:tcBorders>
          </w:tcPr>
          <w:p w:rsidR="00B33099" w:rsidRDefault="001F4808">
            <w:pPr>
              <w:pStyle w:val="TableParagraph"/>
              <w:spacing w:before="11"/>
              <w:ind w:left="107"/>
              <w:rPr>
                <w:sz w:val="20"/>
              </w:rPr>
            </w:pPr>
            <w:r>
              <w:rPr>
                <w:w w:val="110"/>
                <w:sz w:val="20"/>
              </w:rPr>
              <w:t>Puede generar daños a la intimidad, vida, salud o seguridad de una persona; o</w:t>
            </w:r>
          </w:p>
          <w:p w:rsidR="00B33099" w:rsidRDefault="001F4808">
            <w:pPr>
              <w:pStyle w:val="TableParagraph"/>
              <w:spacing w:before="15" w:line="230" w:lineRule="exact"/>
              <w:ind w:left="107"/>
              <w:rPr>
                <w:sz w:val="20"/>
              </w:rPr>
            </w:pPr>
            <w:r>
              <w:rPr>
                <w:w w:val="105"/>
                <w:sz w:val="20"/>
              </w:rPr>
              <w:t>a los secretos comerciales, industriales y profesionales</w:t>
            </w:r>
          </w:p>
        </w:tc>
      </w:tr>
      <w:tr w:rsidR="00B33099">
        <w:trPr>
          <w:trHeight w:val="260"/>
        </w:trPr>
        <w:tc>
          <w:tcPr>
            <w:tcW w:w="1544" w:type="dxa"/>
            <w:tcBorders>
              <w:top w:val="dotted" w:sz="4" w:space="0" w:color="000000"/>
              <w:bottom w:val="double" w:sz="1" w:space="0" w:color="000000"/>
            </w:tcBorders>
          </w:tcPr>
          <w:p w:rsidR="00B33099" w:rsidRDefault="001F4808">
            <w:pPr>
              <w:pStyle w:val="TableParagraph"/>
              <w:spacing w:before="5" w:line="236" w:lineRule="exact"/>
              <w:ind w:left="86" w:right="79"/>
              <w:jc w:val="center"/>
              <w:rPr>
                <w:rFonts w:ascii="Century Gothic"/>
                <w:b/>
                <w:sz w:val="20"/>
              </w:rPr>
            </w:pPr>
            <w:r>
              <w:rPr>
                <w:rFonts w:ascii="Century Gothic"/>
                <w:b/>
                <w:w w:val="110"/>
                <w:sz w:val="20"/>
              </w:rPr>
              <w:t>Reservado</w:t>
            </w:r>
          </w:p>
        </w:tc>
        <w:tc>
          <w:tcPr>
            <w:tcW w:w="7159" w:type="dxa"/>
            <w:tcBorders>
              <w:top w:val="dotted" w:sz="4" w:space="0" w:color="000000"/>
              <w:bottom w:val="double" w:sz="1" w:space="0" w:color="000000"/>
            </w:tcBorders>
          </w:tcPr>
          <w:p w:rsidR="00B33099" w:rsidRDefault="001F4808">
            <w:pPr>
              <w:pStyle w:val="TableParagraph"/>
              <w:spacing w:before="11" w:line="230" w:lineRule="exact"/>
              <w:ind w:left="107"/>
              <w:rPr>
                <w:sz w:val="20"/>
              </w:rPr>
            </w:pPr>
            <w:r>
              <w:rPr>
                <w:w w:val="105"/>
                <w:sz w:val="20"/>
              </w:rPr>
              <w:t>Acceso prohibido por la Constitución o la Ley</w:t>
            </w:r>
          </w:p>
        </w:tc>
      </w:tr>
    </w:tbl>
    <w:p w:rsidR="00B33099" w:rsidRDefault="001F4808">
      <w:pPr>
        <w:spacing w:before="78"/>
        <w:ind w:left="263"/>
        <w:rPr>
          <w:sz w:val="18"/>
        </w:rPr>
      </w:pPr>
      <w:r>
        <w:rPr>
          <w:w w:val="110"/>
          <w:sz w:val="18"/>
        </w:rPr>
        <w:t>Fuente: DNP a partir de la Ley 1266 de 2008, Ley 1581 de 2012, Ley 1712 de 2014 y Decreto 1074 de</w:t>
      </w:r>
    </w:p>
    <w:p w:rsidR="00B33099" w:rsidRDefault="001F4808">
      <w:pPr>
        <w:spacing w:before="13"/>
        <w:ind w:left="263"/>
        <w:rPr>
          <w:sz w:val="18"/>
        </w:rPr>
      </w:pPr>
      <w:r>
        <w:rPr>
          <w:w w:val="120"/>
          <w:sz w:val="18"/>
        </w:rPr>
        <w:t>2015.</w:t>
      </w:r>
    </w:p>
    <w:p w:rsidR="00B33099" w:rsidRDefault="00B33099">
      <w:pPr>
        <w:pStyle w:val="BodyText"/>
        <w:spacing w:before="11"/>
        <w:rPr>
          <w:sz w:val="11"/>
        </w:rPr>
      </w:pPr>
    </w:p>
    <w:p w:rsidR="00B33099" w:rsidRDefault="001F4808">
      <w:pPr>
        <w:pStyle w:val="BodyText"/>
        <w:spacing w:before="113" w:line="292" w:lineRule="auto"/>
        <w:ind w:left="263" w:right="1696" w:firstLine="566"/>
        <w:jc w:val="both"/>
      </w:pPr>
      <w:r>
        <w:rPr>
          <w:w w:val="110"/>
        </w:rPr>
        <w:t>La</w:t>
      </w:r>
      <w:r>
        <w:rPr>
          <w:spacing w:val="-6"/>
          <w:w w:val="110"/>
        </w:rPr>
        <w:t xml:space="preserve"> </w:t>
      </w:r>
      <w:r>
        <w:rPr>
          <w:w w:val="110"/>
        </w:rPr>
        <w:t>pluralidad</w:t>
      </w:r>
      <w:r>
        <w:rPr>
          <w:spacing w:val="-5"/>
          <w:w w:val="110"/>
        </w:rPr>
        <w:t xml:space="preserve"> </w:t>
      </w:r>
      <w:r>
        <w:rPr>
          <w:w w:val="110"/>
        </w:rPr>
        <w:t>de</w:t>
      </w:r>
      <w:r>
        <w:rPr>
          <w:spacing w:val="-4"/>
          <w:w w:val="110"/>
        </w:rPr>
        <w:t xml:space="preserve"> </w:t>
      </w:r>
      <w:r>
        <w:rPr>
          <w:w w:val="110"/>
        </w:rPr>
        <w:t>criterios</w:t>
      </w:r>
      <w:r>
        <w:rPr>
          <w:spacing w:val="-6"/>
          <w:w w:val="110"/>
        </w:rPr>
        <w:t xml:space="preserve"> </w:t>
      </w:r>
      <w:r>
        <w:rPr>
          <w:w w:val="110"/>
        </w:rPr>
        <w:t>para</w:t>
      </w:r>
      <w:r>
        <w:rPr>
          <w:spacing w:val="-5"/>
          <w:w w:val="110"/>
        </w:rPr>
        <w:t xml:space="preserve"> </w:t>
      </w:r>
      <w:r>
        <w:rPr>
          <w:w w:val="110"/>
        </w:rPr>
        <w:t>definir</w:t>
      </w:r>
      <w:r>
        <w:rPr>
          <w:spacing w:val="-4"/>
          <w:w w:val="110"/>
        </w:rPr>
        <w:t xml:space="preserve"> </w:t>
      </w:r>
      <w:r>
        <w:rPr>
          <w:w w:val="110"/>
        </w:rPr>
        <w:t>a</w:t>
      </w:r>
      <w:r>
        <w:rPr>
          <w:spacing w:val="-5"/>
          <w:w w:val="110"/>
        </w:rPr>
        <w:t xml:space="preserve"> </w:t>
      </w:r>
      <w:r>
        <w:rPr>
          <w:w w:val="110"/>
        </w:rPr>
        <w:t>qué</w:t>
      </w:r>
      <w:r>
        <w:rPr>
          <w:spacing w:val="-4"/>
          <w:w w:val="110"/>
        </w:rPr>
        <w:t xml:space="preserve"> </w:t>
      </w:r>
      <w:r>
        <w:rPr>
          <w:w w:val="110"/>
        </w:rPr>
        <w:t>tipología</w:t>
      </w:r>
      <w:r>
        <w:rPr>
          <w:spacing w:val="-5"/>
          <w:w w:val="110"/>
        </w:rPr>
        <w:t xml:space="preserve"> </w:t>
      </w:r>
      <w:r>
        <w:rPr>
          <w:w w:val="110"/>
        </w:rPr>
        <w:t>corresponde</w:t>
      </w:r>
      <w:r>
        <w:rPr>
          <w:spacing w:val="-5"/>
          <w:w w:val="110"/>
        </w:rPr>
        <w:t xml:space="preserve"> </w:t>
      </w:r>
      <w:r>
        <w:rPr>
          <w:w w:val="110"/>
        </w:rPr>
        <w:t>un</w:t>
      </w:r>
      <w:r>
        <w:rPr>
          <w:spacing w:val="-4"/>
          <w:w w:val="110"/>
        </w:rPr>
        <w:t xml:space="preserve"> </w:t>
      </w:r>
      <w:r>
        <w:rPr>
          <w:w w:val="110"/>
        </w:rPr>
        <w:t>dato</w:t>
      </w:r>
      <w:r>
        <w:rPr>
          <w:spacing w:val="-6"/>
          <w:w w:val="110"/>
        </w:rPr>
        <w:t xml:space="preserve"> </w:t>
      </w:r>
      <w:r>
        <w:rPr>
          <w:w w:val="110"/>
        </w:rPr>
        <w:t>(</w:t>
      </w:r>
      <w:hyperlink w:anchor="_bookmark131" w:history="1">
        <w:r>
          <w:rPr>
            <w:w w:val="110"/>
          </w:rPr>
          <w:t>Tabla</w:t>
        </w:r>
        <w:r>
          <w:rPr>
            <w:spacing w:val="-5"/>
            <w:w w:val="110"/>
          </w:rPr>
          <w:t xml:space="preserve"> </w:t>
        </w:r>
        <w:r>
          <w:rPr>
            <w:w w:val="110"/>
          </w:rPr>
          <w:t>7</w:t>
        </w:r>
      </w:hyperlink>
      <w:r>
        <w:rPr>
          <w:w w:val="110"/>
        </w:rPr>
        <w:t>) es</w:t>
      </w:r>
      <w:r>
        <w:rPr>
          <w:spacing w:val="-19"/>
          <w:w w:val="110"/>
        </w:rPr>
        <w:t xml:space="preserve"> </w:t>
      </w:r>
      <w:r>
        <w:rPr>
          <w:w w:val="110"/>
        </w:rPr>
        <w:t>una</w:t>
      </w:r>
      <w:r>
        <w:rPr>
          <w:spacing w:val="-20"/>
          <w:w w:val="110"/>
        </w:rPr>
        <w:t xml:space="preserve"> </w:t>
      </w:r>
      <w:r>
        <w:rPr>
          <w:w w:val="110"/>
        </w:rPr>
        <w:t>falla</w:t>
      </w:r>
      <w:r>
        <w:rPr>
          <w:spacing w:val="-19"/>
          <w:w w:val="110"/>
        </w:rPr>
        <w:t xml:space="preserve"> </w:t>
      </w:r>
      <w:r>
        <w:rPr>
          <w:w w:val="110"/>
        </w:rPr>
        <w:t>de</w:t>
      </w:r>
      <w:r>
        <w:rPr>
          <w:spacing w:val="-19"/>
          <w:w w:val="110"/>
        </w:rPr>
        <w:t xml:space="preserve"> </w:t>
      </w:r>
      <w:r>
        <w:rPr>
          <w:w w:val="110"/>
        </w:rPr>
        <w:t>articulación</w:t>
      </w:r>
      <w:r>
        <w:rPr>
          <w:spacing w:val="-18"/>
          <w:w w:val="110"/>
        </w:rPr>
        <w:t xml:space="preserve"> </w:t>
      </w:r>
      <w:r>
        <w:rPr>
          <w:w w:val="110"/>
        </w:rPr>
        <w:t>que</w:t>
      </w:r>
      <w:r>
        <w:rPr>
          <w:spacing w:val="-19"/>
          <w:w w:val="110"/>
        </w:rPr>
        <w:t xml:space="preserve"> </w:t>
      </w:r>
      <w:r>
        <w:rPr>
          <w:w w:val="110"/>
        </w:rPr>
        <w:t>constituye</w:t>
      </w:r>
      <w:r>
        <w:rPr>
          <w:spacing w:val="-19"/>
          <w:w w:val="110"/>
        </w:rPr>
        <w:t xml:space="preserve"> </w:t>
      </w:r>
      <w:r>
        <w:rPr>
          <w:w w:val="110"/>
        </w:rPr>
        <w:t>una</w:t>
      </w:r>
      <w:r>
        <w:rPr>
          <w:spacing w:val="-19"/>
          <w:w w:val="110"/>
        </w:rPr>
        <w:t xml:space="preserve"> </w:t>
      </w:r>
      <w:r>
        <w:rPr>
          <w:w w:val="110"/>
        </w:rPr>
        <w:t>barrera</w:t>
      </w:r>
      <w:r>
        <w:rPr>
          <w:spacing w:val="-19"/>
          <w:w w:val="110"/>
        </w:rPr>
        <w:t xml:space="preserve"> </w:t>
      </w:r>
      <w:r>
        <w:rPr>
          <w:w w:val="110"/>
        </w:rPr>
        <w:t>para</w:t>
      </w:r>
      <w:r>
        <w:rPr>
          <w:spacing w:val="-20"/>
          <w:w w:val="110"/>
        </w:rPr>
        <w:t xml:space="preserve"> </w:t>
      </w:r>
      <w:r>
        <w:rPr>
          <w:w w:val="110"/>
        </w:rPr>
        <w:t>la</w:t>
      </w:r>
      <w:r>
        <w:rPr>
          <w:spacing w:val="-19"/>
          <w:w w:val="110"/>
        </w:rPr>
        <w:t xml:space="preserve"> </w:t>
      </w:r>
      <w:r>
        <w:rPr>
          <w:w w:val="110"/>
        </w:rPr>
        <w:t>explotación</w:t>
      </w:r>
      <w:r>
        <w:rPr>
          <w:spacing w:val="-18"/>
          <w:w w:val="110"/>
        </w:rPr>
        <w:t xml:space="preserve"> </w:t>
      </w:r>
      <w:r>
        <w:rPr>
          <w:w w:val="110"/>
        </w:rPr>
        <w:t>de</w:t>
      </w:r>
      <w:r>
        <w:rPr>
          <w:spacing w:val="-19"/>
          <w:w w:val="110"/>
        </w:rPr>
        <w:t xml:space="preserve"> </w:t>
      </w:r>
      <w:r>
        <w:rPr>
          <w:w w:val="110"/>
        </w:rPr>
        <w:t>datos</w:t>
      </w:r>
      <w:r>
        <w:rPr>
          <w:spacing w:val="-18"/>
          <w:w w:val="110"/>
        </w:rPr>
        <w:t xml:space="preserve"> </w:t>
      </w:r>
      <w:r>
        <w:rPr>
          <w:w w:val="110"/>
        </w:rPr>
        <w:t>porque limita el acceso y uso de estos. Lo anterior disminuye la seguridad jurídica a los actores</w:t>
      </w:r>
      <w:hyperlink w:anchor="_bookmark132" w:history="1">
        <w:r>
          <w:rPr>
            <w:w w:val="110"/>
            <w:position w:val="8"/>
            <w:sz w:val="13"/>
          </w:rPr>
          <w:t>86</w:t>
        </w:r>
      </w:hyperlink>
      <w:r>
        <w:rPr>
          <w:w w:val="110"/>
          <w:position w:val="8"/>
          <w:sz w:val="13"/>
        </w:rPr>
        <w:t xml:space="preserve"> </w:t>
      </w:r>
      <w:r>
        <w:rPr>
          <w:w w:val="110"/>
        </w:rPr>
        <w:t>porque las clasificaciones establecidas carecen de la s</w:t>
      </w:r>
      <w:r>
        <w:rPr>
          <w:w w:val="110"/>
        </w:rPr>
        <w:t>encillez y claridad necesaria para que</w:t>
      </w:r>
      <w:r>
        <w:rPr>
          <w:spacing w:val="-30"/>
          <w:w w:val="110"/>
        </w:rPr>
        <w:t xml:space="preserve"> </w:t>
      </w:r>
      <w:r>
        <w:rPr>
          <w:w w:val="110"/>
        </w:rPr>
        <w:t>los</w:t>
      </w:r>
      <w:r>
        <w:rPr>
          <w:spacing w:val="-30"/>
          <w:w w:val="110"/>
        </w:rPr>
        <w:t xml:space="preserve"> </w:t>
      </w:r>
      <w:r>
        <w:rPr>
          <w:w w:val="110"/>
        </w:rPr>
        <w:t>funcionarios</w:t>
      </w:r>
      <w:r>
        <w:rPr>
          <w:spacing w:val="-31"/>
          <w:w w:val="110"/>
        </w:rPr>
        <w:t xml:space="preserve"> </w:t>
      </w:r>
      <w:r>
        <w:rPr>
          <w:w w:val="110"/>
        </w:rPr>
        <w:t>tengan</w:t>
      </w:r>
      <w:r>
        <w:rPr>
          <w:spacing w:val="-29"/>
          <w:w w:val="110"/>
        </w:rPr>
        <w:t xml:space="preserve"> </w:t>
      </w:r>
      <w:r>
        <w:rPr>
          <w:w w:val="110"/>
        </w:rPr>
        <w:t>la</w:t>
      </w:r>
      <w:r>
        <w:rPr>
          <w:spacing w:val="-32"/>
          <w:w w:val="110"/>
        </w:rPr>
        <w:t xml:space="preserve"> </w:t>
      </w:r>
      <w:r>
        <w:rPr>
          <w:w w:val="110"/>
        </w:rPr>
        <w:t>certeza</w:t>
      </w:r>
      <w:r>
        <w:rPr>
          <w:spacing w:val="-30"/>
          <w:w w:val="110"/>
        </w:rPr>
        <w:t xml:space="preserve"> </w:t>
      </w:r>
      <w:r>
        <w:rPr>
          <w:w w:val="110"/>
        </w:rPr>
        <w:t>respecto</w:t>
      </w:r>
      <w:r>
        <w:rPr>
          <w:spacing w:val="-31"/>
          <w:w w:val="110"/>
        </w:rPr>
        <w:t xml:space="preserve"> </w:t>
      </w:r>
      <w:r>
        <w:rPr>
          <w:w w:val="110"/>
        </w:rPr>
        <w:t>de</w:t>
      </w:r>
      <w:r>
        <w:rPr>
          <w:spacing w:val="-30"/>
          <w:w w:val="110"/>
        </w:rPr>
        <w:t xml:space="preserve"> </w:t>
      </w:r>
      <w:r>
        <w:rPr>
          <w:w w:val="110"/>
        </w:rPr>
        <w:t>cuáles</w:t>
      </w:r>
      <w:r>
        <w:rPr>
          <w:spacing w:val="-30"/>
          <w:w w:val="110"/>
        </w:rPr>
        <w:t xml:space="preserve"> </w:t>
      </w:r>
      <w:r>
        <w:rPr>
          <w:w w:val="110"/>
        </w:rPr>
        <w:t>datos</w:t>
      </w:r>
      <w:r>
        <w:rPr>
          <w:spacing w:val="-31"/>
          <w:w w:val="110"/>
        </w:rPr>
        <w:t xml:space="preserve"> </w:t>
      </w:r>
      <w:r>
        <w:rPr>
          <w:w w:val="110"/>
        </w:rPr>
        <w:t>son</w:t>
      </w:r>
      <w:r>
        <w:rPr>
          <w:spacing w:val="-29"/>
          <w:w w:val="110"/>
        </w:rPr>
        <w:t xml:space="preserve"> </w:t>
      </w:r>
      <w:r>
        <w:rPr>
          <w:w w:val="110"/>
        </w:rPr>
        <w:t>reservados,</w:t>
      </w:r>
      <w:r>
        <w:rPr>
          <w:spacing w:val="-31"/>
          <w:w w:val="110"/>
        </w:rPr>
        <w:t xml:space="preserve"> </w:t>
      </w:r>
      <w:r>
        <w:rPr>
          <w:w w:val="110"/>
        </w:rPr>
        <w:t>clasificados, privados, semiprivados y</w:t>
      </w:r>
      <w:r>
        <w:rPr>
          <w:spacing w:val="30"/>
          <w:w w:val="110"/>
        </w:rPr>
        <w:t xml:space="preserve"> </w:t>
      </w:r>
      <w:r>
        <w:rPr>
          <w:w w:val="110"/>
        </w:rPr>
        <w:t>públicos.</w:t>
      </w:r>
    </w:p>
    <w:p w:rsidR="00B33099" w:rsidRDefault="001F4808">
      <w:pPr>
        <w:pStyle w:val="BodyText"/>
        <w:spacing w:before="124" w:line="292" w:lineRule="auto"/>
        <w:ind w:left="263" w:right="1696" w:firstLine="566"/>
        <w:jc w:val="both"/>
      </w:pPr>
      <w:r>
        <w:rPr>
          <w:w w:val="105"/>
        </w:rPr>
        <w:t>En este sentido, el Banco Mundial (2015), encontró que en el país es necesario fortalecer el concepto de que abrir datos para la reutilización, salvaguardando  los</w:t>
      </w:r>
      <w:r>
        <w:rPr>
          <w:spacing w:val="52"/>
          <w:w w:val="105"/>
        </w:rPr>
        <w:t xml:space="preserve"> </w:t>
      </w:r>
      <w:r>
        <w:rPr>
          <w:w w:val="105"/>
        </w:rPr>
        <w:t xml:space="preserve">principios reconocidos por la legislación en materia de transparencia y protección de datos </w:t>
      </w:r>
      <w:r>
        <w:rPr>
          <w:w w:val="105"/>
        </w:rPr>
        <w:t xml:space="preserve">personales, no es un delito. En concordancia con ello, solo el 31,58 % de las entidades del orden nacional manifiesta que ha aplicado alguna técnica de </w:t>
      </w:r>
      <w:r>
        <w:rPr>
          <w:i/>
          <w:w w:val="105"/>
          <w:sz w:val="23"/>
        </w:rPr>
        <w:t xml:space="preserve">anonimización </w:t>
      </w:r>
      <w:r>
        <w:rPr>
          <w:w w:val="105"/>
        </w:rPr>
        <w:t xml:space="preserve">(DNP, 2017). </w:t>
      </w:r>
      <w:r>
        <w:rPr>
          <w:spacing w:val="52"/>
          <w:w w:val="105"/>
        </w:rPr>
        <w:t xml:space="preserve"> </w:t>
      </w:r>
      <w:r>
        <w:rPr>
          <w:w w:val="105"/>
        </w:rPr>
        <w:t>Lo anterior confirma el requerimiento de fortalecer el conocimiento de los f</w:t>
      </w:r>
      <w:r>
        <w:rPr>
          <w:w w:val="105"/>
        </w:rPr>
        <w:t>uncionarios respecto</w:t>
      </w:r>
      <w:r>
        <w:rPr>
          <w:spacing w:val="8"/>
          <w:w w:val="105"/>
        </w:rPr>
        <w:t xml:space="preserve"> </w:t>
      </w:r>
      <w:r>
        <w:rPr>
          <w:w w:val="105"/>
        </w:rPr>
        <w:t>de</w:t>
      </w:r>
      <w:r>
        <w:rPr>
          <w:spacing w:val="6"/>
          <w:w w:val="105"/>
        </w:rPr>
        <w:t xml:space="preserve"> </w:t>
      </w:r>
      <w:r>
        <w:rPr>
          <w:w w:val="105"/>
        </w:rPr>
        <w:t>las</w:t>
      </w:r>
      <w:r>
        <w:rPr>
          <w:spacing w:val="6"/>
          <w:w w:val="105"/>
        </w:rPr>
        <w:t xml:space="preserve"> </w:t>
      </w:r>
      <w:r>
        <w:rPr>
          <w:w w:val="105"/>
        </w:rPr>
        <w:t>normas</w:t>
      </w:r>
      <w:r>
        <w:rPr>
          <w:spacing w:val="9"/>
          <w:w w:val="105"/>
        </w:rPr>
        <w:t xml:space="preserve"> </w:t>
      </w:r>
      <w:r>
        <w:rPr>
          <w:w w:val="105"/>
        </w:rPr>
        <w:t>relacionadas</w:t>
      </w:r>
      <w:r>
        <w:rPr>
          <w:spacing w:val="9"/>
          <w:w w:val="105"/>
        </w:rPr>
        <w:t xml:space="preserve"> </w:t>
      </w:r>
      <w:r>
        <w:rPr>
          <w:w w:val="105"/>
        </w:rPr>
        <w:t>con</w:t>
      </w:r>
      <w:r>
        <w:rPr>
          <w:spacing w:val="9"/>
          <w:w w:val="105"/>
        </w:rPr>
        <w:t xml:space="preserve"> </w:t>
      </w:r>
      <w:r>
        <w:rPr>
          <w:w w:val="105"/>
        </w:rPr>
        <w:t>los</w:t>
      </w:r>
      <w:r>
        <w:rPr>
          <w:spacing w:val="6"/>
          <w:w w:val="105"/>
        </w:rPr>
        <w:t xml:space="preserve"> </w:t>
      </w:r>
      <w:r>
        <w:rPr>
          <w:w w:val="105"/>
        </w:rPr>
        <w:t>deberes</w:t>
      </w:r>
      <w:r>
        <w:rPr>
          <w:spacing w:val="6"/>
          <w:w w:val="105"/>
        </w:rPr>
        <w:t xml:space="preserve"> </w:t>
      </w:r>
      <w:r>
        <w:rPr>
          <w:w w:val="105"/>
        </w:rPr>
        <w:t>de</w:t>
      </w:r>
      <w:r>
        <w:rPr>
          <w:spacing w:val="6"/>
          <w:w w:val="105"/>
        </w:rPr>
        <w:t xml:space="preserve"> </w:t>
      </w:r>
      <w:r>
        <w:rPr>
          <w:w w:val="105"/>
        </w:rPr>
        <w:t>apertura,</w:t>
      </w:r>
      <w:r>
        <w:rPr>
          <w:spacing w:val="5"/>
          <w:w w:val="105"/>
        </w:rPr>
        <w:t xml:space="preserve"> </w:t>
      </w:r>
      <w:r>
        <w:rPr>
          <w:w w:val="105"/>
        </w:rPr>
        <w:t>publicación</w:t>
      </w:r>
      <w:r>
        <w:rPr>
          <w:spacing w:val="9"/>
          <w:w w:val="105"/>
        </w:rPr>
        <w:t xml:space="preserve"> </w:t>
      </w:r>
      <w:r>
        <w:rPr>
          <w:w w:val="105"/>
        </w:rPr>
        <w:t>y</w:t>
      </w:r>
    </w:p>
    <w:p w:rsidR="00B33099" w:rsidRDefault="001F4808">
      <w:pPr>
        <w:pStyle w:val="BodyText"/>
        <w:spacing w:before="12"/>
        <w:rPr>
          <w:sz w:val="28"/>
        </w:rPr>
      </w:pPr>
      <w:r>
        <w:pict>
          <v:line id="_x0000_s1142" alt="" style="position:absolute;z-index:-251490304;mso-wrap-edited:f;mso-width-percent:0;mso-height-percent:0;mso-wrap-distance-left:0;mso-wrap-distance-right:0;mso-position-horizontal-relative:page;mso-width-percent:0;mso-height-percent:0" from="92.15pt,19.9pt" to="236.15pt,19.9pt" strokeweight=".48pt">
            <w10:wrap type="topAndBottom" anchorx="page"/>
          </v:line>
        </w:pict>
      </w:r>
    </w:p>
    <w:p w:rsidR="00B33099" w:rsidRDefault="001F4808">
      <w:pPr>
        <w:spacing w:before="82" w:line="256" w:lineRule="auto"/>
        <w:ind w:left="263" w:right="1667" w:firstLine="112"/>
        <w:rPr>
          <w:sz w:val="18"/>
        </w:rPr>
      </w:pPr>
      <w:bookmarkStart w:id="157" w:name="_bookmark132"/>
      <w:bookmarkEnd w:id="157"/>
      <w:r>
        <w:rPr>
          <w:w w:val="110"/>
          <w:position w:val="6"/>
          <w:sz w:val="11"/>
        </w:rPr>
        <w:t>86</w:t>
      </w:r>
      <w:r>
        <w:rPr>
          <w:spacing w:val="-2"/>
          <w:w w:val="110"/>
          <w:position w:val="6"/>
          <w:sz w:val="11"/>
        </w:rPr>
        <w:t xml:space="preserve"> </w:t>
      </w:r>
      <w:r>
        <w:rPr>
          <w:w w:val="110"/>
          <w:sz w:val="18"/>
        </w:rPr>
        <w:t>A</w:t>
      </w:r>
      <w:r>
        <w:rPr>
          <w:spacing w:val="-17"/>
          <w:w w:val="110"/>
          <w:sz w:val="18"/>
        </w:rPr>
        <w:t xml:space="preserve"> </w:t>
      </w:r>
      <w:r>
        <w:rPr>
          <w:w w:val="110"/>
          <w:sz w:val="18"/>
        </w:rPr>
        <w:t>pesar</w:t>
      </w:r>
      <w:r>
        <w:rPr>
          <w:spacing w:val="-17"/>
          <w:w w:val="110"/>
          <w:sz w:val="18"/>
        </w:rPr>
        <w:t xml:space="preserve"> </w:t>
      </w:r>
      <w:r>
        <w:rPr>
          <w:w w:val="110"/>
          <w:sz w:val="18"/>
        </w:rPr>
        <w:t>de</w:t>
      </w:r>
      <w:r>
        <w:rPr>
          <w:spacing w:val="-17"/>
          <w:w w:val="110"/>
          <w:sz w:val="18"/>
        </w:rPr>
        <w:t xml:space="preserve"> </w:t>
      </w:r>
      <w:r>
        <w:rPr>
          <w:w w:val="110"/>
          <w:sz w:val="18"/>
        </w:rPr>
        <w:t>los</w:t>
      </w:r>
      <w:r>
        <w:rPr>
          <w:spacing w:val="-18"/>
          <w:w w:val="110"/>
          <w:sz w:val="18"/>
        </w:rPr>
        <w:t xml:space="preserve"> </w:t>
      </w:r>
      <w:r>
        <w:rPr>
          <w:w w:val="110"/>
          <w:sz w:val="18"/>
        </w:rPr>
        <w:t>esfuerzos</w:t>
      </w:r>
      <w:r>
        <w:rPr>
          <w:spacing w:val="-17"/>
          <w:w w:val="110"/>
          <w:sz w:val="18"/>
        </w:rPr>
        <w:t xml:space="preserve"> </w:t>
      </w:r>
      <w:r>
        <w:rPr>
          <w:w w:val="110"/>
          <w:sz w:val="18"/>
        </w:rPr>
        <w:t>en</w:t>
      </w:r>
      <w:r>
        <w:rPr>
          <w:spacing w:val="-17"/>
          <w:w w:val="110"/>
          <w:sz w:val="18"/>
        </w:rPr>
        <w:t xml:space="preserve"> </w:t>
      </w:r>
      <w:r>
        <w:rPr>
          <w:w w:val="110"/>
          <w:sz w:val="18"/>
        </w:rPr>
        <w:t>materia</w:t>
      </w:r>
      <w:r>
        <w:rPr>
          <w:spacing w:val="-19"/>
          <w:w w:val="110"/>
          <w:sz w:val="18"/>
        </w:rPr>
        <w:t xml:space="preserve"> </w:t>
      </w:r>
      <w:r>
        <w:rPr>
          <w:w w:val="110"/>
          <w:sz w:val="18"/>
        </w:rPr>
        <w:t>de</w:t>
      </w:r>
      <w:r>
        <w:rPr>
          <w:spacing w:val="-17"/>
          <w:w w:val="110"/>
          <w:sz w:val="18"/>
        </w:rPr>
        <w:t xml:space="preserve"> </w:t>
      </w:r>
      <w:r>
        <w:rPr>
          <w:w w:val="110"/>
          <w:sz w:val="18"/>
        </w:rPr>
        <w:t>divulgación</w:t>
      </w:r>
      <w:r>
        <w:rPr>
          <w:spacing w:val="-17"/>
          <w:w w:val="110"/>
          <w:sz w:val="18"/>
        </w:rPr>
        <w:t xml:space="preserve"> </w:t>
      </w:r>
      <w:r>
        <w:rPr>
          <w:w w:val="110"/>
          <w:sz w:val="18"/>
        </w:rPr>
        <w:t>y</w:t>
      </w:r>
      <w:r>
        <w:rPr>
          <w:spacing w:val="-19"/>
          <w:w w:val="110"/>
          <w:sz w:val="18"/>
        </w:rPr>
        <w:t xml:space="preserve"> </w:t>
      </w:r>
      <w:r>
        <w:rPr>
          <w:w w:val="110"/>
          <w:sz w:val="18"/>
        </w:rPr>
        <w:t>apropiación</w:t>
      </w:r>
      <w:r>
        <w:rPr>
          <w:spacing w:val="-17"/>
          <w:w w:val="110"/>
          <w:sz w:val="18"/>
        </w:rPr>
        <w:t xml:space="preserve"> </w:t>
      </w:r>
      <w:r>
        <w:rPr>
          <w:w w:val="110"/>
          <w:sz w:val="18"/>
        </w:rPr>
        <w:t>de</w:t>
      </w:r>
      <w:r>
        <w:rPr>
          <w:spacing w:val="-18"/>
          <w:w w:val="110"/>
          <w:sz w:val="18"/>
        </w:rPr>
        <w:t xml:space="preserve"> </w:t>
      </w:r>
      <w:r>
        <w:rPr>
          <w:w w:val="110"/>
          <w:sz w:val="18"/>
        </w:rPr>
        <w:t>las</w:t>
      </w:r>
      <w:r>
        <w:rPr>
          <w:spacing w:val="-17"/>
          <w:w w:val="110"/>
          <w:sz w:val="18"/>
        </w:rPr>
        <w:t xml:space="preserve"> </w:t>
      </w:r>
      <w:r>
        <w:rPr>
          <w:w w:val="110"/>
          <w:sz w:val="18"/>
        </w:rPr>
        <w:t>normas</w:t>
      </w:r>
      <w:r>
        <w:rPr>
          <w:spacing w:val="-18"/>
          <w:w w:val="110"/>
          <w:sz w:val="18"/>
        </w:rPr>
        <w:t xml:space="preserve"> </w:t>
      </w:r>
      <w:r>
        <w:rPr>
          <w:w w:val="110"/>
          <w:sz w:val="18"/>
        </w:rPr>
        <w:t>referidas,</w:t>
      </w:r>
      <w:r>
        <w:rPr>
          <w:spacing w:val="-19"/>
          <w:w w:val="110"/>
          <w:sz w:val="18"/>
        </w:rPr>
        <w:t xml:space="preserve"> </w:t>
      </w:r>
      <w:r>
        <w:rPr>
          <w:w w:val="110"/>
          <w:sz w:val="18"/>
        </w:rPr>
        <w:t>las</w:t>
      </w:r>
      <w:r>
        <w:rPr>
          <w:spacing w:val="-17"/>
          <w:w w:val="110"/>
          <w:sz w:val="18"/>
        </w:rPr>
        <w:t xml:space="preserve"> </w:t>
      </w:r>
      <w:r>
        <w:rPr>
          <w:w w:val="110"/>
          <w:sz w:val="18"/>
        </w:rPr>
        <w:t>dudas</w:t>
      </w:r>
      <w:r>
        <w:rPr>
          <w:spacing w:val="-17"/>
          <w:w w:val="110"/>
          <w:sz w:val="18"/>
        </w:rPr>
        <w:t xml:space="preserve"> </w:t>
      </w:r>
      <w:r>
        <w:rPr>
          <w:w w:val="110"/>
          <w:sz w:val="18"/>
        </w:rPr>
        <w:t>respecto de la clasificación de los datos</w:t>
      </w:r>
      <w:r>
        <w:rPr>
          <w:spacing w:val="8"/>
          <w:w w:val="110"/>
          <w:sz w:val="18"/>
        </w:rPr>
        <w:t xml:space="preserve"> </w:t>
      </w:r>
      <w:r>
        <w:rPr>
          <w:w w:val="110"/>
          <w:sz w:val="18"/>
        </w:rPr>
        <w:t>persisten.</w:t>
      </w:r>
    </w:p>
    <w:p w:rsidR="00B33099" w:rsidRDefault="00B33099">
      <w:pPr>
        <w:spacing w:line="256" w:lineRule="auto"/>
        <w:rPr>
          <w:sz w:val="18"/>
        </w:rPr>
        <w:sectPr w:rsidR="00B33099">
          <w:pgSz w:w="12240" w:h="15840"/>
          <w:pgMar w:top="1420" w:right="0" w:bottom="1020" w:left="1580" w:header="0" w:footer="838" w:gutter="0"/>
          <w:cols w:space="720"/>
        </w:sectPr>
      </w:pPr>
    </w:p>
    <w:p w:rsidR="00B33099" w:rsidRDefault="001F4808">
      <w:pPr>
        <w:pStyle w:val="BodyText"/>
        <w:spacing w:before="91" w:line="292" w:lineRule="auto"/>
        <w:ind w:left="263" w:right="1698"/>
        <w:jc w:val="both"/>
      </w:pPr>
      <w:r>
        <w:rPr>
          <w:w w:val="105"/>
        </w:rPr>
        <w:lastRenderedPageBreak/>
        <w:t>compartición de datos, en articulación con el régimen de protección de datos personales y de reserva de la información.</w:t>
      </w:r>
    </w:p>
    <w:p w:rsidR="00B33099" w:rsidRDefault="001F4808">
      <w:pPr>
        <w:pStyle w:val="BodyText"/>
        <w:spacing w:before="122" w:line="290" w:lineRule="auto"/>
        <w:ind w:left="262" w:right="1697" w:firstLine="566"/>
        <w:jc w:val="both"/>
      </w:pPr>
      <w:r>
        <w:rPr>
          <w:w w:val="105"/>
        </w:rPr>
        <w:t xml:space="preserve">Adicionalmente, dentro de las preocupaciones de la industria para la adopción de desarrollos tecnológicos, el </w:t>
      </w:r>
      <w:r>
        <w:rPr>
          <w:i/>
          <w:w w:val="105"/>
          <w:sz w:val="23"/>
        </w:rPr>
        <w:t xml:space="preserve">habeas data </w:t>
      </w:r>
      <w:r>
        <w:rPr>
          <w:w w:val="105"/>
        </w:rPr>
        <w:t>ocupa el terce</w:t>
      </w:r>
      <w:r>
        <w:rPr>
          <w:w w:val="105"/>
        </w:rPr>
        <w:t>r  lugar  (35,1  %)</w:t>
      </w:r>
      <w:hyperlink w:anchor="_bookmark134" w:history="1">
        <w:r>
          <w:rPr>
            <w:w w:val="105"/>
            <w:position w:val="8"/>
            <w:sz w:val="13"/>
          </w:rPr>
          <w:t>87</w:t>
        </w:r>
      </w:hyperlink>
      <w:r>
        <w:rPr>
          <w:spacing w:val="30"/>
          <w:w w:val="105"/>
          <w:position w:val="8"/>
          <w:sz w:val="13"/>
        </w:rPr>
        <w:t xml:space="preserve"> </w:t>
      </w:r>
      <w:r>
        <w:rPr>
          <w:w w:val="105"/>
        </w:rPr>
        <w:t xml:space="preserve">(ANDI,  2016). Esto evidencia que las complejidades en la definición  del marco  jurídico y  la  ausencia de un mecanismo que facilite la aplicación de las clasificaciones citadas en la </w:t>
      </w:r>
      <w:hyperlink w:anchor="_bookmark131" w:history="1">
        <w:r>
          <w:rPr>
            <w:w w:val="105"/>
          </w:rPr>
          <w:t>Tabla 7</w:t>
        </w:r>
      </w:hyperlink>
      <w:r>
        <w:rPr>
          <w:w w:val="105"/>
        </w:rPr>
        <w:t xml:space="preserve"> obstaculizan</w:t>
      </w:r>
      <w:r>
        <w:rPr>
          <w:spacing w:val="20"/>
          <w:w w:val="105"/>
        </w:rPr>
        <w:t xml:space="preserve"> </w:t>
      </w:r>
      <w:r>
        <w:rPr>
          <w:w w:val="105"/>
        </w:rPr>
        <w:t>la</w:t>
      </w:r>
      <w:r>
        <w:rPr>
          <w:spacing w:val="19"/>
          <w:w w:val="105"/>
        </w:rPr>
        <w:t xml:space="preserve"> </w:t>
      </w:r>
      <w:r>
        <w:rPr>
          <w:w w:val="105"/>
        </w:rPr>
        <w:t>explotación</w:t>
      </w:r>
      <w:r>
        <w:rPr>
          <w:spacing w:val="20"/>
          <w:w w:val="105"/>
        </w:rPr>
        <w:t xml:space="preserve"> </w:t>
      </w:r>
      <w:r>
        <w:rPr>
          <w:w w:val="105"/>
        </w:rPr>
        <w:t>de</w:t>
      </w:r>
      <w:r>
        <w:rPr>
          <w:spacing w:val="19"/>
          <w:w w:val="105"/>
        </w:rPr>
        <w:t xml:space="preserve"> </w:t>
      </w:r>
      <w:r>
        <w:rPr>
          <w:w w:val="105"/>
        </w:rPr>
        <w:t>datos</w:t>
      </w:r>
      <w:r>
        <w:rPr>
          <w:spacing w:val="20"/>
          <w:w w:val="105"/>
        </w:rPr>
        <w:t xml:space="preserve"> </w:t>
      </w:r>
      <w:r>
        <w:rPr>
          <w:w w:val="105"/>
        </w:rPr>
        <w:t>e</w:t>
      </w:r>
      <w:r>
        <w:rPr>
          <w:spacing w:val="21"/>
          <w:w w:val="105"/>
        </w:rPr>
        <w:t xml:space="preserve"> </w:t>
      </w:r>
      <w:r>
        <w:rPr>
          <w:w w:val="105"/>
        </w:rPr>
        <w:t>impactan</w:t>
      </w:r>
      <w:r>
        <w:rPr>
          <w:spacing w:val="20"/>
          <w:w w:val="105"/>
        </w:rPr>
        <w:t xml:space="preserve"> </w:t>
      </w:r>
      <w:r>
        <w:rPr>
          <w:w w:val="105"/>
        </w:rPr>
        <w:t>la</w:t>
      </w:r>
      <w:r>
        <w:rPr>
          <w:spacing w:val="19"/>
          <w:w w:val="105"/>
        </w:rPr>
        <w:t xml:space="preserve"> </w:t>
      </w:r>
      <w:r>
        <w:rPr>
          <w:w w:val="105"/>
        </w:rPr>
        <w:t>efectividad</w:t>
      </w:r>
      <w:r>
        <w:rPr>
          <w:spacing w:val="19"/>
          <w:w w:val="105"/>
        </w:rPr>
        <w:t xml:space="preserve"> </w:t>
      </w:r>
      <w:r>
        <w:rPr>
          <w:w w:val="105"/>
        </w:rPr>
        <w:t>de</w:t>
      </w:r>
      <w:r>
        <w:rPr>
          <w:spacing w:val="19"/>
          <w:w w:val="105"/>
        </w:rPr>
        <w:t xml:space="preserve"> </w:t>
      </w:r>
      <w:r>
        <w:rPr>
          <w:w w:val="105"/>
        </w:rPr>
        <w:t>las</w:t>
      </w:r>
      <w:r>
        <w:rPr>
          <w:spacing w:val="21"/>
          <w:w w:val="105"/>
        </w:rPr>
        <w:t xml:space="preserve"> </w:t>
      </w:r>
      <w:r>
        <w:rPr>
          <w:w w:val="105"/>
        </w:rPr>
        <w:t>normas</w:t>
      </w:r>
      <w:r>
        <w:rPr>
          <w:spacing w:val="20"/>
          <w:w w:val="105"/>
        </w:rPr>
        <w:t xml:space="preserve"> </w:t>
      </w:r>
      <w:r>
        <w:rPr>
          <w:w w:val="105"/>
        </w:rPr>
        <w:t>definidas.</w:t>
      </w:r>
    </w:p>
    <w:p w:rsidR="00B33099" w:rsidRDefault="001F4808">
      <w:pPr>
        <w:pStyle w:val="BodyText"/>
        <w:spacing w:before="122" w:line="292" w:lineRule="auto"/>
        <w:ind w:left="262" w:right="1697" w:firstLine="566"/>
        <w:jc w:val="both"/>
      </w:pPr>
      <w:r>
        <w:rPr>
          <w:w w:val="110"/>
        </w:rPr>
        <w:t>Así</w:t>
      </w:r>
      <w:r>
        <w:rPr>
          <w:spacing w:val="-18"/>
          <w:w w:val="110"/>
        </w:rPr>
        <w:t xml:space="preserve"> </w:t>
      </w:r>
      <w:r>
        <w:rPr>
          <w:w w:val="110"/>
        </w:rPr>
        <w:t>mismo,</w:t>
      </w:r>
      <w:r>
        <w:rPr>
          <w:spacing w:val="-17"/>
          <w:w w:val="110"/>
        </w:rPr>
        <w:t xml:space="preserve"> </w:t>
      </w:r>
      <w:r>
        <w:rPr>
          <w:w w:val="110"/>
        </w:rPr>
        <w:t>la</w:t>
      </w:r>
      <w:r>
        <w:rPr>
          <w:spacing w:val="-17"/>
          <w:w w:val="110"/>
        </w:rPr>
        <w:t xml:space="preserve"> </w:t>
      </w:r>
      <w:r>
        <w:rPr>
          <w:w w:val="110"/>
        </w:rPr>
        <w:t>ausencia</w:t>
      </w:r>
      <w:r>
        <w:rPr>
          <w:spacing w:val="-18"/>
          <w:w w:val="110"/>
        </w:rPr>
        <w:t xml:space="preserve"> </w:t>
      </w:r>
      <w:r>
        <w:rPr>
          <w:w w:val="110"/>
        </w:rPr>
        <w:t>de</w:t>
      </w:r>
      <w:r>
        <w:rPr>
          <w:spacing w:val="-16"/>
          <w:w w:val="110"/>
        </w:rPr>
        <w:t xml:space="preserve"> </w:t>
      </w:r>
      <w:r>
        <w:rPr>
          <w:w w:val="110"/>
        </w:rPr>
        <w:t>claridad</w:t>
      </w:r>
      <w:r>
        <w:rPr>
          <w:spacing w:val="-18"/>
          <w:w w:val="110"/>
        </w:rPr>
        <w:t xml:space="preserve"> </w:t>
      </w:r>
      <w:r>
        <w:rPr>
          <w:w w:val="110"/>
        </w:rPr>
        <w:t>del</w:t>
      </w:r>
      <w:r>
        <w:rPr>
          <w:spacing w:val="-16"/>
          <w:w w:val="110"/>
        </w:rPr>
        <w:t xml:space="preserve"> </w:t>
      </w:r>
      <w:r>
        <w:rPr>
          <w:w w:val="110"/>
        </w:rPr>
        <w:t>marco</w:t>
      </w:r>
      <w:r>
        <w:rPr>
          <w:spacing w:val="-17"/>
          <w:w w:val="110"/>
        </w:rPr>
        <w:t xml:space="preserve"> </w:t>
      </w:r>
      <w:r>
        <w:rPr>
          <w:w w:val="110"/>
        </w:rPr>
        <w:t>jurídico</w:t>
      </w:r>
      <w:r>
        <w:rPr>
          <w:spacing w:val="-16"/>
          <w:w w:val="110"/>
        </w:rPr>
        <w:t xml:space="preserve"> </w:t>
      </w:r>
      <w:r>
        <w:rPr>
          <w:w w:val="110"/>
        </w:rPr>
        <w:t>puede</w:t>
      </w:r>
      <w:r>
        <w:rPr>
          <w:spacing w:val="-17"/>
          <w:w w:val="110"/>
        </w:rPr>
        <w:t xml:space="preserve"> </w:t>
      </w:r>
      <w:r>
        <w:rPr>
          <w:w w:val="110"/>
        </w:rPr>
        <w:t>afectar</w:t>
      </w:r>
      <w:r>
        <w:rPr>
          <w:spacing w:val="-17"/>
          <w:w w:val="110"/>
        </w:rPr>
        <w:t xml:space="preserve"> </w:t>
      </w:r>
      <w:r>
        <w:rPr>
          <w:w w:val="110"/>
        </w:rPr>
        <w:t>los</w:t>
      </w:r>
      <w:r>
        <w:rPr>
          <w:spacing w:val="-16"/>
          <w:w w:val="110"/>
        </w:rPr>
        <w:t xml:space="preserve"> </w:t>
      </w:r>
      <w:r>
        <w:rPr>
          <w:w w:val="110"/>
        </w:rPr>
        <w:t>derechos</w:t>
      </w:r>
      <w:r>
        <w:rPr>
          <w:spacing w:val="-17"/>
          <w:w w:val="110"/>
        </w:rPr>
        <w:t xml:space="preserve"> </w:t>
      </w:r>
      <w:r>
        <w:rPr>
          <w:w w:val="110"/>
        </w:rPr>
        <w:t>que se pretende proteger. Por ejemplo, si datos sensibles o privados son erróneamente identificados como públicos, como consecuencia de la complejidad de los criterios y clasificaciones</w:t>
      </w:r>
      <w:r>
        <w:rPr>
          <w:spacing w:val="-31"/>
          <w:w w:val="110"/>
        </w:rPr>
        <w:t xml:space="preserve"> </w:t>
      </w:r>
      <w:r>
        <w:rPr>
          <w:w w:val="110"/>
        </w:rPr>
        <w:t>referidos,</w:t>
      </w:r>
      <w:r>
        <w:rPr>
          <w:spacing w:val="-32"/>
          <w:w w:val="110"/>
        </w:rPr>
        <w:t xml:space="preserve"> </w:t>
      </w:r>
      <w:r>
        <w:rPr>
          <w:w w:val="110"/>
        </w:rPr>
        <w:t>los</w:t>
      </w:r>
      <w:r>
        <w:rPr>
          <w:spacing w:val="-31"/>
          <w:w w:val="110"/>
        </w:rPr>
        <w:t xml:space="preserve"> </w:t>
      </w:r>
      <w:r>
        <w:rPr>
          <w:w w:val="110"/>
        </w:rPr>
        <w:t>cuales</w:t>
      </w:r>
      <w:r>
        <w:rPr>
          <w:spacing w:val="-31"/>
          <w:w w:val="110"/>
        </w:rPr>
        <w:t xml:space="preserve"> </w:t>
      </w:r>
      <w:r>
        <w:rPr>
          <w:w w:val="110"/>
        </w:rPr>
        <w:t>generan</w:t>
      </w:r>
      <w:r>
        <w:rPr>
          <w:spacing w:val="-30"/>
          <w:w w:val="110"/>
        </w:rPr>
        <w:t xml:space="preserve"> </w:t>
      </w:r>
      <w:r>
        <w:rPr>
          <w:w w:val="110"/>
        </w:rPr>
        <w:t>dudas</w:t>
      </w:r>
      <w:r>
        <w:rPr>
          <w:spacing w:val="-31"/>
          <w:w w:val="110"/>
        </w:rPr>
        <w:t xml:space="preserve"> </w:t>
      </w:r>
      <w:r>
        <w:rPr>
          <w:w w:val="110"/>
        </w:rPr>
        <w:t>incluso</w:t>
      </w:r>
      <w:r>
        <w:rPr>
          <w:spacing w:val="-32"/>
          <w:w w:val="110"/>
        </w:rPr>
        <w:t xml:space="preserve"> </w:t>
      </w:r>
      <w:r>
        <w:rPr>
          <w:w w:val="110"/>
        </w:rPr>
        <w:t>entre</w:t>
      </w:r>
      <w:r>
        <w:rPr>
          <w:spacing w:val="-31"/>
          <w:w w:val="110"/>
        </w:rPr>
        <w:t xml:space="preserve"> </w:t>
      </w:r>
      <w:r>
        <w:rPr>
          <w:w w:val="110"/>
        </w:rPr>
        <w:t>los</w:t>
      </w:r>
      <w:r>
        <w:rPr>
          <w:spacing w:val="-31"/>
          <w:w w:val="110"/>
        </w:rPr>
        <w:t xml:space="preserve"> </w:t>
      </w:r>
      <w:r>
        <w:rPr>
          <w:w w:val="110"/>
        </w:rPr>
        <w:t>expertos</w:t>
      </w:r>
      <w:r>
        <w:rPr>
          <w:spacing w:val="-32"/>
          <w:w w:val="110"/>
        </w:rPr>
        <w:t xml:space="preserve"> </w:t>
      </w:r>
      <w:r>
        <w:rPr>
          <w:w w:val="110"/>
        </w:rPr>
        <w:t>en</w:t>
      </w:r>
      <w:r>
        <w:rPr>
          <w:spacing w:val="-30"/>
          <w:w w:val="110"/>
        </w:rPr>
        <w:t xml:space="preserve"> </w:t>
      </w:r>
      <w:r>
        <w:rPr>
          <w:w w:val="110"/>
        </w:rPr>
        <w:t>la</w:t>
      </w:r>
      <w:r>
        <w:rPr>
          <w:spacing w:val="-32"/>
          <w:w w:val="110"/>
        </w:rPr>
        <w:t xml:space="preserve"> </w:t>
      </w:r>
      <w:r>
        <w:rPr>
          <w:w w:val="110"/>
        </w:rPr>
        <w:t>m</w:t>
      </w:r>
      <w:r>
        <w:rPr>
          <w:w w:val="110"/>
        </w:rPr>
        <w:t>ateria</w:t>
      </w:r>
      <w:hyperlink w:anchor="_bookmark135" w:history="1">
        <w:r>
          <w:rPr>
            <w:w w:val="110"/>
            <w:position w:val="8"/>
            <w:sz w:val="13"/>
          </w:rPr>
          <w:t>88</w:t>
        </w:r>
      </w:hyperlink>
      <w:r>
        <w:rPr>
          <w:w w:val="110"/>
        </w:rPr>
        <w:t>.</w:t>
      </w:r>
    </w:p>
    <w:p w:rsidR="00B33099" w:rsidRDefault="001F4808">
      <w:pPr>
        <w:pStyle w:val="BodyText"/>
        <w:spacing w:before="125" w:line="290" w:lineRule="auto"/>
        <w:ind w:left="262" w:right="1696" w:firstLine="566"/>
        <w:jc w:val="both"/>
      </w:pPr>
      <w:r>
        <w:rPr>
          <w:w w:val="110"/>
        </w:rPr>
        <w:t>La adopción de una política de gestión de datos por parte de las entidades es un mecanismo que podría solventar la incertidumbre y aportar estandarización en el tratamiento de las situaciones descritas (</w:t>
      </w:r>
      <w:hyperlink w:anchor="_bookmark130" w:history="1">
        <w:r>
          <w:rPr>
            <w:w w:val="110"/>
          </w:rPr>
          <w:t>Tabla 6</w:t>
        </w:r>
      </w:hyperlink>
      <w:r>
        <w:rPr>
          <w:w w:val="110"/>
        </w:rPr>
        <w:t>). El 36 % de las entidades públicas la ha establecido.</w:t>
      </w:r>
      <w:r>
        <w:rPr>
          <w:spacing w:val="-5"/>
          <w:w w:val="110"/>
        </w:rPr>
        <w:t xml:space="preserve"> </w:t>
      </w:r>
      <w:r>
        <w:rPr>
          <w:w w:val="110"/>
        </w:rPr>
        <w:t>De</w:t>
      </w:r>
      <w:r>
        <w:rPr>
          <w:spacing w:val="-4"/>
          <w:w w:val="110"/>
        </w:rPr>
        <w:t xml:space="preserve"> </w:t>
      </w:r>
      <w:r>
        <w:rPr>
          <w:w w:val="110"/>
        </w:rPr>
        <w:t>estas,</w:t>
      </w:r>
      <w:r>
        <w:rPr>
          <w:spacing w:val="-6"/>
          <w:w w:val="110"/>
        </w:rPr>
        <w:t xml:space="preserve"> </w:t>
      </w:r>
      <w:r>
        <w:rPr>
          <w:w w:val="110"/>
        </w:rPr>
        <w:t>el</w:t>
      </w:r>
      <w:r>
        <w:rPr>
          <w:spacing w:val="-6"/>
          <w:w w:val="110"/>
        </w:rPr>
        <w:t xml:space="preserve"> </w:t>
      </w:r>
      <w:r>
        <w:rPr>
          <w:w w:val="110"/>
        </w:rPr>
        <w:t>44</w:t>
      </w:r>
      <w:r>
        <w:rPr>
          <w:spacing w:val="-4"/>
          <w:w w:val="110"/>
        </w:rPr>
        <w:t xml:space="preserve"> </w:t>
      </w:r>
      <w:r>
        <w:rPr>
          <w:w w:val="110"/>
        </w:rPr>
        <w:t>%</w:t>
      </w:r>
      <w:r>
        <w:rPr>
          <w:spacing w:val="-6"/>
          <w:w w:val="110"/>
        </w:rPr>
        <w:t xml:space="preserve"> </w:t>
      </w:r>
      <w:r>
        <w:rPr>
          <w:w w:val="110"/>
        </w:rPr>
        <w:t>empleó</w:t>
      </w:r>
      <w:r>
        <w:rPr>
          <w:spacing w:val="-6"/>
          <w:w w:val="110"/>
        </w:rPr>
        <w:t xml:space="preserve"> </w:t>
      </w:r>
      <w:r>
        <w:rPr>
          <w:w w:val="110"/>
        </w:rPr>
        <w:t>un</w:t>
      </w:r>
      <w:r>
        <w:rPr>
          <w:spacing w:val="-5"/>
          <w:w w:val="110"/>
        </w:rPr>
        <w:t xml:space="preserve"> </w:t>
      </w:r>
      <w:r>
        <w:rPr>
          <w:w w:val="110"/>
        </w:rPr>
        <w:t>mecanismo</w:t>
      </w:r>
      <w:r>
        <w:rPr>
          <w:spacing w:val="-5"/>
          <w:w w:val="110"/>
        </w:rPr>
        <w:t xml:space="preserve"> </w:t>
      </w:r>
      <w:r>
        <w:rPr>
          <w:w w:val="110"/>
        </w:rPr>
        <w:t>blando</w:t>
      </w:r>
      <w:r>
        <w:rPr>
          <w:spacing w:val="-4"/>
          <w:w w:val="110"/>
        </w:rPr>
        <w:t xml:space="preserve"> </w:t>
      </w:r>
      <w:r>
        <w:rPr>
          <w:w w:val="110"/>
        </w:rPr>
        <w:t>(</w:t>
      </w:r>
      <w:r>
        <w:rPr>
          <w:i/>
          <w:w w:val="110"/>
          <w:sz w:val="23"/>
        </w:rPr>
        <w:t>i.e.</w:t>
      </w:r>
      <w:r>
        <w:rPr>
          <w:i/>
          <w:spacing w:val="-7"/>
          <w:w w:val="110"/>
          <w:sz w:val="23"/>
        </w:rPr>
        <w:t xml:space="preserve"> </w:t>
      </w:r>
      <w:r>
        <w:rPr>
          <w:w w:val="110"/>
        </w:rPr>
        <w:t>instrumento</w:t>
      </w:r>
      <w:r>
        <w:rPr>
          <w:spacing w:val="-5"/>
          <w:w w:val="110"/>
        </w:rPr>
        <w:t xml:space="preserve"> </w:t>
      </w:r>
      <w:r>
        <w:rPr>
          <w:w w:val="110"/>
        </w:rPr>
        <w:t>con</w:t>
      </w:r>
      <w:r>
        <w:rPr>
          <w:spacing w:val="-4"/>
          <w:w w:val="110"/>
        </w:rPr>
        <w:t xml:space="preserve"> </w:t>
      </w:r>
      <w:r>
        <w:rPr>
          <w:w w:val="110"/>
        </w:rPr>
        <w:t>escasa capacidad vinculante y fácil modificación que limita la exigibilidad y efectividad en su</w:t>
      </w:r>
      <w:r>
        <w:rPr>
          <w:spacing w:val="54"/>
          <w:w w:val="110"/>
        </w:rPr>
        <w:t xml:space="preserve"> </w:t>
      </w:r>
      <w:r>
        <w:rPr>
          <w:w w:val="110"/>
        </w:rPr>
        <w:t>cumplimiento) para su adopción (</w:t>
      </w:r>
      <w:hyperlink w:anchor="_bookmark133" w:history="1">
        <w:r>
          <w:rPr>
            <w:w w:val="110"/>
          </w:rPr>
          <w:t>Gráfico</w:t>
        </w:r>
        <w:r>
          <w:rPr>
            <w:spacing w:val="46"/>
            <w:w w:val="110"/>
          </w:rPr>
          <w:t xml:space="preserve"> </w:t>
        </w:r>
        <w:r>
          <w:rPr>
            <w:w w:val="110"/>
          </w:rPr>
          <w:t>13</w:t>
        </w:r>
      </w:hyperlink>
      <w:r>
        <w:rPr>
          <w:w w:val="110"/>
        </w:rPr>
        <w:t>).</w:t>
      </w:r>
    </w:p>
    <w:p w:rsidR="00B33099" w:rsidRDefault="001F4808">
      <w:pPr>
        <w:pStyle w:val="Heading2"/>
        <w:spacing w:before="244"/>
        <w:ind w:left="582"/>
      </w:pPr>
      <w:bookmarkStart w:id="158" w:name="_bookmark133"/>
      <w:bookmarkEnd w:id="158"/>
      <w:r>
        <w:rPr>
          <w:w w:val="110"/>
        </w:rPr>
        <w:t>Gráfico 13. Mecanismo de adopción de la política de gestión de datos</w:t>
      </w:r>
    </w:p>
    <w:p w:rsidR="00B33099" w:rsidRDefault="00B33099">
      <w:pPr>
        <w:pStyle w:val="BodyText"/>
        <w:spacing w:before="8"/>
        <w:rPr>
          <w:rFonts w:ascii="Century Gothic"/>
          <w:b/>
          <w:sz w:val="20"/>
        </w:rPr>
      </w:pPr>
    </w:p>
    <w:p w:rsidR="00B33099" w:rsidRDefault="001F4808">
      <w:pPr>
        <w:spacing w:before="110" w:after="96"/>
        <w:ind w:left="1279"/>
        <w:rPr>
          <w:sz w:val="18"/>
        </w:rPr>
      </w:pPr>
      <w:r>
        <w:rPr>
          <w:color w:val="3E3E3E"/>
          <w:w w:val="115"/>
          <w:sz w:val="18"/>
        </w:rPr>
        <w:t>44%</w:t>
      </w:r>
    </w:p>
    <w:p w:rsidR="00B33099" w:rsidRDefault="001F4808">
      <w:pPr>
        <w:pStyle w:val="BodyText"/>
        <w:ind w:left="417"/>
        <w:rPr>
          <w:sz w:val="20"/>
        </w:rPr>
      </w:pPr>
      <w:r>
        <w:rPr>
          <w:sz w:val="20"/>
        </w:rPr>
      </w:r>
      <w:r>
        <w:rPr>
          <w:sz w:val="20"/>
        </w:rPr>
        <w:pict>
          <v:group id="_x0000_s1128" alt="" style="width:415.3pt;height:77.5pt;mso-position-horizontal-relative:char;mso-position-vertical-relative:line" coordsize="8306,1550">
            <v:rect id="_x0000_s1129" alt="" style="position:absolute;left:525;width:1037;height:1490" fillcolor="#2e75b6" stroked="f"/>
            <v:rect id="_x0000_s1130" alt="" style="position:absolute;left:2598;top:536;width:1037;height:954" fillcolor="#2e75b6" stroked="f"/>
            <v:rect id="_x0000_s1131" alt="" style="position:absolute;left:4671;top:655;width:1037;height:834" fillcolor="#2e75b6" stroked="f"/>
            <v:line id="_x0000_s1132" alt="" style="position:absolute" from="6744,1430" to="7780,1430" strokecolor="#2e75b6" strokeweight="2.1015mm"/>
            <v:line id="_x0000_s1133" alt="" style="position:absolute" from="8,1489" to="8298,1489" strokecolor="#dadada"/>
            <v:line id="_x0000_s1134" alt="" style="position:absolute" from="8,1489" to="8,1550" strokecolor="#dadada"/>
            <v:line id="_x0000_s1135" alt="" style="position:absolute" from="2080,1489" to="2080,1550" strokecolor="#dadada"/>
            <v:line id="_x0000_s1136" alt="" style="position:absolute" from="4153,1489" to="4153,1550" strokecolor="#dadada"/>
            <v:line id="_x0000_s1137" alt="" style="position:absolute" from="6225,1489" to="6225,1550" strokecolor="#dadada"/>
            <v:line id="_x0000_s1138" alt="" style="position:absolute" from="8298,1489" to="8298,1550" strokecolor="#dadada"/>
            <v:shape id="_x0000_s1139" type="#_x0000_t202" alt="" style="position:absolute;left:2934;top:211;width:384;height:234;mso-wrap-style:square;v-text-anchor:top" filled="f" stroked="f">
              <v:textbox inset="0,0,0,0">
                <w:txbxContent>
                  <w:p w:rsidR="00B33099" w:rsidRDefault="001F4808">
                    <w:pPr>
                      <w:spacing w:before="9"/>
                      <w:rPr>
                        <w:sz w:val="18"/>
                      </w:rPr>
                    </w:pPr>
                    <w:r>
                      <w:rPr>
                        <w:color w:val="3E3E3E"/>
                        <w:w w:val="115"/>
                        <w:sz w:val="18"/>
                      </w:rPr>
                      <w:t>28%</w:t>
                    </w:r>
                  </w:p>
                </w:txbxContent>
              </v:textbox>
            </v:shape>
            <v:shape id="_x0000_s1140" type="#_x0000_t202" alt="" style="position:absolute;left:5007;top:330;width:384;height:234;mso-wrap-style:square;v-text-anchor:top" filled="f" stroked="f">
              <v:textbox inset="0,0,0,0">
                <w:txbxContent>
                  <w:p w:rsidR="00B33099" w:rsidRDefault="001F4808">
                    <w:pPr>
                      <w:spacing w:before="9"/>
                      <w:rPr>
                        <w:sz w:val="18"/>
                      </w:rPr>
                    </w:pPr>
                    <w:r>
                      <w:rPr>
                        <w:color w:val="3E3E3E"/>
                        <w:w w:val="115"/>
                        <w:sz w:val="18"/>
                      </w:rPr>
                      <w:t>25%</w:t>
                    </w:r>
                  </w:p>
                </w:txbxContent>
              </v:textbox>
            </v:shape>
            <v:shape id="_x0000_s1141" type="#_x0000_t202" alt="" style="position:absolute;left:7134;top:1045;width:274;height:234;mso-wrap-style:square;v-text-anchor:top" filled="f" stroked="f">
              <v:textbox inset="0,0,0,0">
                <w:txbxContent>
                  <w:p w:rsidR="00B33099" w:rsidRDefault="001F4808">
                    <w:pPr>
                      <w:spacing w:before="9"/>
                      <w:rPr>
                        <w:sz w:val="18"/>
                      </w:rPr>
                    </w:pPr>
                    <w:r>
                      <w:rPr>
                        <w:color w:val="3E3E3E"/>
                        <w:w w:val="115"/>
                        <w:sz w:val="18"/>
                      </w:rPr>
                      <w:t>4%</w:t>
                    </w:r>
                  </w:p>
                </w:txbxContent>
              </v:textbox>
            </v:shape>
            <w10:anchorlock/>
          </v:group>
        </w:pict>
      </w:r>
    </w:p>
    <w:p w:rsidR="00B33099" w:rsidRDefault="00B33099">
      <w:pPr>
        <w:rPr>
          <w:sz w:val="20"/>
        </w:rPr>
        <w:sectPr w:rsidR="00B33099">
          <w:pgSz w:w="12240" w:h="15840"/>
          <w:pgMar w:top="1420" w:right="0" w:bottom="1020" w:left="1580" w:header="0" w:footer="838" w:gutter="0"/>
          <w:cols w:space="720"/>
        </w:sectPr>
      </w:pPr>
    </w:p>
    <w:p w:rsidR="00B33099" w:rsidRDefault="001F4808">
      <w:pPr>
        <w:spacing w:before="43" w:line="254" w:lineRule="auto"/>
        <w:ind w:left="912" w:hanging="410"/>
        <w:rPr>
          <w:sz w:val="18"/>
        </w:rPr>
      </w:pPr>
      <w:r>
        <w:rPr>
          <w:w w:val="105"/>
          <w:sz w:val="18"/>
        </w:rPr>
        <w:t>Por medio de un manual (guía general)</w:t>
      </w:r>
    </w:p>
    <w:p w:rsidR="00B33099" w:rsidRDefault="001F4808">
      <w:pPr>
        <w:spacing w:before="195"/>
        <w:ind w:left="263"/>
        <w:rPr>
          <w:sz w:val="18"/>
        </w:rPr>
      </w:pPr>
      <w:r>
        <w:rPr>
          <w:w w:val="110"/>
          <w:sz w:val="18"/>
        </w:rPr>
        <w:t>Fuente: DNP (2017).</w:t>
      </w:r>
    </w:p>
    <w:p w:rsidR="00B33099" w:rsidRDefault="001F4808">
      <w:pPr>
        <w:spacing w:before="43" w:line="254" w:lineRule="auto"/>
        <w:ind w:left="536" w:hanging="274"/>
        <w:rPr>
          <w:sz w:val="18"/>
        </w:rPr>
      </w:pPr>
      <w:r>
        <w:br w:type="column"/>
      </w:r>
      <w:r>
        <w:rPr>
          <w:w w:val="105"/>
          <w:sz w:val="18"/>
        </w:rPr>
        <w:t>Por medio de una resolución</w:t>
      </w:r>
    </w:p>
    <w:p w:rsidR="00B33099" w:rsidRDefault="001F4808">
      <w:pPr>
        <w:tabs>
          <w:tab w:val="left" w:pos="1506"/>
        </w:tabs>
        <w:spacing w:before="43"/>
        <w:ind w:left="263"/>
        <w:rPr>
          <w:sz w:val="18"/>
        </w:rPr>
      </w:pPr>
      <w:r>
        <w:br w:type="column"/>
      </w:r>
      <w:r>
        <w:rPr>
          <w:w w:val="105"/>
          <w:sz w:val="18"/>
        </w:rPr>
        <w:t>Otra</w:t>
      </w:r>
      <w:r>
        <w:rPr>
          <w:w w:val="105"/>
          <w:sz w:val="18"/>
        </w:rPr>
        <w:tab/>
        <w:t>Por medio de una</w:t>
      </w:r>
      <w:r>
        <w:rPr>
          <w:spacing w:val="3"/>
          <w:w w:val="105"/>
          <w:sz w:val="18"/>
        </w:rPr>
        <w:t xml:space="preserve"> </w:t>
      </w:r>
      <w:r>
        <w:rPr>
          <w:w w:val="105"/>
          <w:sz w:val="18"/>
        </w:rPr>
        <w:t>circular</w:t>
      </w:r>
    </w:p>
    <w:p w:rsidR="00B33099" w:rsidRDefault="00B33099">
      <w:pPr>
        <w:rPr>
          <w:sz w:val="18"/>
        </w:rPr>
        <w:sectPr w:rsidR="00B33099">
          <w:type w:val="continuous"/>
          <w:pgSz w:w="12240" w:h="15840"/>
          <w:pgMar w:top="1500" w:right="0" w:bottom="280" w:left="1580" w:header="720" w:footer="720" w:gutter="0"/>
          <w:cols w:num="3" w:space="720" w:equalWidth="0">
            <w:col w:w="2459" w:space="117"/>
            <w:col w:w="1694" w:space="865"/>
            <w:col w:w="5525"/>
          </w:cols>
        </w:sectPr>
      </w:pPr>
    </w:p>
    <w:p w:rsidR="00B33099" w:rsidRDefault="00B33099">
      <w:pPr>
        <w:pStyle w:val="BodyText"/>
        <w:spacing w:before="11"/>
        <w:rPr>
          <w:sz w:val="11"/>
        </w:rPr>
      </w:pPr>
    </w:p>
    <w:p w:rsidR="00B33099" w:rsidRDefault="001F4808">
      <w:pPr>
        <w:pStyle w:val="BodyText"/>
        <w:spacing w:before="113" w:line="292" w:lineRule="auto"/>
        <w:ind w:left="263" w:right="1696" w:firstLine="566"/>
        <w:jc w:val="both"/>
      </w:pPr>
      <w:r>
        <w:rPr>
          <w:w w:val="105"/>
        </w:rPr>
        <w:t>Igualmente, el 34 % afirma tener definidas las reglas sobre la propiedad para la compartición y uso de datos (DNP, 2017). Es necesario precisar que las reglas sobre la propiedad para la compartición y uso de datos no se refieren a la necesidad de que cada</w:t>
      </w:r>
    </w:p>
    <w:p w:rsidR="00B33099" w:rsidRDefault="001F4808">
      <w:pPr>
        <w:pStyle w:val="BodyText"/>
        <w:spacing w:before="8"/>
        <w:rPr>
          <w:sz w:val="10"/>
        </w:rPr>
      </w:pPr>
      <w:r>
        <w:pict>
          <v:line id="_x0000_s1127" alt="" style="position:absolute;z-index:-251485184;mso-wrap-edited:f;mso-width-percent:0;mso-height-percent:0;mso-wrap-distance-left:0;mso-wrap-distance-right:0;mso-position-horizontal-relative:page;mso-width-percent:0;mso-height-percent:0" from="92.15pt,8.7pt" to="236.15pt,8.7pt" strokeweight=".16969mm">
            <w10:wrap type="topAndBottom" anchorx="page"/>
          </v:line>
        </w:pict>
      </w:r>
    </w:p>
    <w:p w:rsidR="00B33099" w:rsidRDefault="001F4808">
      <w:pPr>
        <w:spacing w:before="82" w:line="254" w:lineRule="auto"/>
        <w:ind w:left="263" w:right="1699" w:firstLine="141"/>
        <w:jc w:val="both"/>
        <w:rPr>
          <w:sz w:val="18"/>
        </w:rPr>
      </w:pPr>
      <w:bookmarkStart w:id="159" w:name="_bookmark134"/>
      <w:bookmarkEnd w:id="159"/>
      <w:r>
        <w:rPr>
          <w:w w:val="105"/>
          <w:position w:val="6"/>
          <w:sz w:val="11"/>
        </w:rPr>
        <w:t xml:space="preserve">87 </w:t>
      </w:r>
      <w:r>
        <w:rPr>
          <w:w w:val="105"/>
          <w:sz w:val="18"/>
        </w:rPr>
        <w:t>El uso responsable de los desarrollos tecnológicos ocupa el primer lugar con 39,8%, lo que igualmente sugiere la necesidad de contar con un marco jurídico que ofrezca certeza respecto de las actuaciones  permitidas.</w:t>
      </w:r>
    </w:p>
    <w:p w:rsidR="00B33099" w:rsidRDefault="001F4808">
      <w:pPr>
        <w:spacing w:before="62" w:line="256" w:lineRule="auto"/>
        <w:ind w:left="262" w:right="1697" w:firstLine="141"/>
        <w:jc w:val="both"/>
        <w:rPr>
          <w:sz w:val="18"/>
        </w:rPr>
      </w:pPr>
      <w:bookmarkStart w:id="160" w:name="_bookmark135"/>
      <w:bookmarkEnd w:id="160"/>
      <w:r>
        <w:rPr>
          <w:w w:val="110"/>
          <w:position w:val="6"/>
          <w:sz w:val="11"/>
        </w:rPr>
        <w:t xml:space="preserve">88 </w:t>
      </w:r>
      <w:r>
        <w:rPr>
          <w:w w:val="110"/>
          <w:sz w:val="18"/>
        </w:rPr>
        <w:t xml:space="preserve">Ver la sentencia T-040/10 de la </w:t>
      </w:r>
      <w:r>
        <w:rPr>
          <w:w w:val="110"/>
          <w:sz w:val="18"/>
        </w:rPr>
        <w:t>Corte Constitucional donde se indica que la errada categorización de la información como pública generó la equívoca aplicación del artículo 74 de la Constitución Política por parte del peticionario, del Defensor Regional del Pueblo, del plantel educativo y</w:t>
      </w:r>
      <w:r>
        <w:rPr>
          <w:w w:val="110"/>
          <w:sz w:val="18"/>
        </w:rPr>
        <w:t xml:space="preserve"> de los jueces de instancia, procediendo al suministro de información que era semiprivada y privada.</w:t>
      </w:r>
    </w:p>
    <w:p w:rsidR="00B33099" w:rsidRDefault="00B33099">
      <w:pPr>
        <w:spacing w:line="256" w:lineRule="auto"/>
        <w:jc w:val="both"/>
        <w:rPr>
          <w:sz w:val="18"/>
        </w:rPr>
        <w:sectPr w:rsidR="00B33099">
          <w:type w:val="continuous"/>
          <w:pgSz w:w="12240" w:h="15840"/>
          <w:pgMar w:top="1500" w:right="0" w:bottom="280" w:left="1580" w:header="720" w:footer="720" w:gutter="0"/>
          <w:cols w:space="720"/>
        </w:sectPr>
      </w:pPr>
    </w:p>
    <w:p w:rsidR="00B33099" w:rsidRDefault="001F4808">
      <w:pPr>
        <w:pStyle w:val="BodyText"/>
        <w:spacing w:before="91" w:line="292" w:lineRule="auto"/>
        <w:ind w:left="263" w:right="1696"/>
        <w:jc w:val="both"/>
      </w:pPr>
      <w:r>
        <w:rPr>
          <w:w w:val="105"/>
        </w:rPr>
        <w:lastRenderedPageBreak/>
        <w:t>entidad adopte sus propios criterios para abrir y entregar datos públicos, de hecho, la adhesión a los criterios legalmente definidos (p.ej. en la Ley 1712 de 2014) es lo recomendable. No obstante, esta indefinición refleja la ausencia de claridad entre la</w:t>
      </w:r>
      <w:r>
        <w:rPr>
          <w:w w:val="105"/>
        </w:rPr>
        <w:t xml:space="preserve">s entidades respecto de las reglas aplicables y la distinción entre la apertura por defecto y la identificación del responsable de los datos, que debe velar por su calidad y validez. Adicionalmente, el 53 % de las entidades confunden las licencias para la </w:t>
      </w:r>
      <w:r>
        <w:rPr>
          <w:w w:val="105"/>
        </w:rPr>
        <w:t>compartición de datos con los medios jurídicos y técnicos empleados para ello (DNP, 2017).</w:t>
      </w:r>
    </w:p>
    <w:p w:rsidR="00B33099" w:rsidRDefault="001F4808">
      <w:pPr>
        <w:pStyle w:val="BodyText"/>
        <w:spacing w:before="126" w:line="292" w:lineRule="auto"/>
        <w:ind w:left="263" w:right="1695" w:firstLine="566"/>
        <w:jc w:val="both"/>
      </w:pPr>
      <w:r>
        <w:rPr>
          <w:w w:val="105"/>
        </w:rPr>
        <w:t>Los retos descritos implican que las entidades no implementan de manera proactiva políticas que definan las reglas aplicables a los procesos de generación, compartic</w:t>
      </w:r>
      <w:r>
        <w:rPr>
          <w:w w:val="105"/>
        </w:rPr>
        <w:t>ión, explotación e innovación. Esto, siguiendo estándares que se incorporen en el marco jurídico y se sometan a la vigilancia y control de una autoridad</w:t>
      </w:r>
      <w:hyperlink w:anchor="_bookmark136" w:history="1">
        <w:r>
          <w:rPr>
            <w:w w:val="105"/>
            <w:position w:val="8"/>
            <w:sz w:val="13"/>
          </w:rPr>
          <w:t>89</w:t>
        </w:r>
      </w:hyperlink>
      <w:r>
        <w:rPr>
          <w:w w:val="105"/>
        </w:rPr>
        <w:t xml:space="preserve">. Lo anterior ocurre porque no se </w:t>
      </w:r>
      <w:r>
        <w:rPr>
          <w:spacing w:val="52"/>
          <w:w w:val="105"/>
        </w:rPr>
        <w:t xml:space="preserve"> </w:t>
      </w:r>
      <w:r>
        <w:rPr>
          <w:w w:val="105"/>
        </w:rPr>
        <w:t>ha definido normativamente la oblig</w:t>
      </w:r>
      <w:r>
        <w:rPr>
          <w:w w:val="105"/>
        </w:rPr>
        <w:t>atoriedad de adoptar y garantizar el cumplimiento de políticas uniformes que gobiernen el aprovechamiento de datos. Así, el Banco Mundial (2015) estableció la necesidad de que el país incentive la adopción de mecanismos adicionales como Normas Corporativas</w:t>
      </w:r>
      <w:r>
        <w:rPr>
          <w:w w:val="105"/>
        </w:rPr>
        <w:t xml:space="preserve"> Vinculantes u otros esquemas de autorregulación como códigos de conducta sectoriales, sellos de confianza y sellos de certificación, que garanticen un nivel adecuado de protección de datos, especialmente para los casos en los que debe garantizarse la</w:t>
      </w:r>
      <w:r>
        <w:rPr>
          <w:spacing w:val="9"/>
          <w:w w:val="105"/>
        </w:rPr>
        <w:t xml:space="preserve"> </w:t>
      </w:r>
      <w:r>
        <w:rPr>
          <w:w w:val="105"/>
        </w:rPr>
        <w:t>priv</w:t>
      </w:r>
      <w:r>
        <w:rPr>
          <w:w w:val="105"/>
        </w:rPr>
        <w:t>acidad.</w:t>
      </w:r>
    </w:p>
    <w:p w:rsidR="00B33099" w:rsidRDefault="001F4808">
      <w:pPr>
        <w:pStyle w:val="BodyText"/>
        <w:spacing w:before="132" w:line="292" w:lineRule="auto"/>
        <w:ind w:left="262" w:right="1696" w:firstLine="566"/>
        <w:jc w:val="both"/>
      </w:pPr>
      <w:r>
        <w:rPr>
          <w:w w:val="105"/>
        </w:rPr>
        <w:t xml:space="preserve">La baja adopción de políticas de gestión de datos, que ocurre por la ausencia </w:t>
      </w:r>
      <w:r>
        <w:rPr>
          <w:spacing w:val="-3"/>
          <w:w w:val="105"/>
        </w:rPr>
        <w:t xml:space="preserve">de </w:t>
      </w:r>
      <w:r>
        <w:rPr>
          <w:w w:val="105"/>
        </w:rPr>
        <w:t xml:space="preserve">obligaciones normativas al respecto, da lugar a la percepción de riesgos asociados a la explotación de datos. Así, el 69 % de las entidades del orden nacional percibe </w:t>
      </w:r>
      <w:r>
        <w:rPr>
          <w:w w:val="105"/>
        </w:rPr>
        <w:t>estos riesgos, correspondientes a posibles errores en los datos (48 %), violación de la privacidad (18 %)      y de la reserva (1 %), es decir, el 73 % de los riesgos se relacionan con la debilidad en la aplicación</w:t>
      </w:r>
      <w:r>
        <w:rPr>
          <w:spacing w:val="18"/>
          <w:w w:val="105"/>
        </w:rPr>
        <w:t xml:space="preserve"> </w:t>
      </w:r>
      <w:r>
        <w:rPr>
          <w:w w:val="105"/>
        </w:rPr>
        <w:t>de</w:t>
      </w:r>
      <w:r>
        <w:rPr>
          <w:spacing w:val="19"/>
          <w:w w:val="105"/>
        </w:rPr>
        <w:t xml:space="preserve"> </w:t>
      </w:r>
      <w:r>
        <w:rPr>
          <w:w w:val="105"/>
        </w:rPr>
        <w:t>reglas</w:t>
      </w:r>
      <w:r>
        <w:rPr>
          <w:spacing w:val="19"/>
          <w:w w:val="105"/>
        </w:rPr>
        <w:t xml:space="preserve"> </w:t>
      </w:r>
      <w:r>
        <w:rPr>
          <w:w w:val="105"/>
        </w:rPr>
        <w:t>y</w:t>
      </w:r>
      <w:r>
        <w:rPr>
          <w:spacing w:val="18"/>
          <w:w w:val="105"/>
        </w:rPr>
        <w:t xml:space="preserve"> </w:t>
      </w:r>
      <w:r>
        <w:rPr>
          <w:w w:val="105"/>
        </w:rPr>
        <w:t>estándares</w:t>
      </w:r>
      <w:r>
        <w:rPr>
          <w:spacing w:val="19"/>
          <w:w w:val="105"/>
        </w:rPr>
        <w:t xml:space="preserve"> </w:t>
      </w:r>
      <w:r>
        <w:rPr>
          <w:w w:val="105"/>
        </w:rPr>
        <w:t>en</w:t>
      </w:r>
      <w:r>
        <w:rPr>
          <w:spacing w:val="19"/>
          <w:w w:val="105"/>
        </w:rPr>
        <w:t xml:space="preserve"> </w:t>
      </w:r>
      <w:r>
        <w:rPr>
          <w:w w:val="105"/>
        </w:rPr>
        <w:t>la</w:t>
      </w:r>
      <w:r>
        <w:rPr>
          <w:spacing w:val="18"/>
          <w:w w:val="105"/>
        </w:rPr>
        <w:t xml:space="preserve"> </w:t>
      </w:r>
      <w:r>
        <w:rPr>
          <w:w w:val="105"/>
        </w:rPr>
        <w:t>gestión</w:t>
      </w:r>
      <w:r>
        <w:rPr>
          <w:spacing w:val="19"/>
          <w:w w:val="105"/>
        </w:rPr>
        <w:t xml:space="preserve"> </w:t>
      </w:r>
      <w:r>
        <w:rPr>
          <w:w w:val="105"/>
        </w:rPr>
        <w:t>(DNP</w:t>
      </w:r>
      <w:r>
        <w:rPr>
          <w:w w:val="105"/>
        </w:rPr>
        <w:t>,</w:t>
      </w:r>
      <w:r>
        <w:rPr>
          <w:spacing w:val="17"/>
          <w:w w:val="105"/>
        </w:rPr>
        <w:t xml:space="preserve"> </w:t>
      </w:r>
      <w:r>
        <w:rPr>
          <w:w w:val="105"/>
        </w:rPr>
        <w:t>2017).</w:t>
      </w:r>
    </w:p>
    <w:p w:rsidR="00B33099" w:rsidRDefault="001F4808">
      <w:pPr>
        <w:pStyle w:val="BodyText"/>
        <w:spacing w:before="125" w:line="292" w:lineRule="auto"/>
        <w:ind w:left="262" w:right="1698" w:firstLine="566"/>
        <w:jc w:val="both"/>
      </w:pPr>
      <w:r>
        <w:rPr>
          <w:w w:val="105"/>
        </w:rPr>
        <w:t xml:space="preserve">Ahora bien, de acuerdo con lo ilustrado en la </w:t>
      </w:r>
      <w:hyperlink w:anchor="_bookmark137" w:history="1">
        <w:r>
          <w:rPr>
            <w:w w:val="105"/>
          </w:rPr>
          <w:t>Figura 4</w:t>
        </w:r>
      </w:hyperlink>
      <w:r>
        <w:rPr>
          <w:w w:val="105"/>
        </w:rPr>
        <w:t>, actualmente las leyes que inciden en la explotación de datos asignan competencias difusas a varias entidades dentro de los regímenes señalados. Esto pone de presente la necesidad de articular el marco institucional para superar las fallas de coordinación</w:t>
      </w:r>
      <w:r>
        <w:rPr>
          <w:w w:val="105"/>
        </w:rPr>
        <w:t xml:space="preserve">, incertidumbres y duplicación de esfuerzos que se generan en este contexto. Por ejemplo, el Banco Mundial (2015) encontró que mientras el Archivo General de la Nación propuso incorporar un estándar semántico  </w:t>
      </w:r>
      <w:r>
        <w:rPr>
          <w:spacing w:val="52"/>
          <w:w w:val="105"/>
        </w:rPr>
        <w:t xml:space="preserve"> </w:t>
      </w:r>
      <w:r>
        <w:rPr>
          <w:w w:val="105"/>
        </w:rPr>
        <w:t>en</w:t>
      </w:r>
      <w:r>
        <w:rPr>
          <w:spacing w:val="10"/>
          <w:w w:val="105"/>
        </w:rPr>
        <w:t xml:space="preserve"> </w:t>
      </w:r>
      <w:r>
        <w:rPr>
          <w:w w:val="105"/>
        </w:rPr>
        <w:t>el</w:t>
      </w:r>
      <w:r>
        <w:rPr>
          <w:spacing w:val="11"/>
          <w:w w:val="105"/>
        </w:rPr>
        <w:t xml:space="preserve"> </w:t>
      </w:r>
      <w:r>
        <w:rPr>
          <w:w w:val="105"/>
        </w:rPr>
        <w:t>proceso</w:t>
      </w:r>
      <w:r>
        <w:rPr>
          <w:spacing w:val="11"/>
          <w:w w:val="105"/>
        </w:rPr>
        <w:t xml:space="preserve"> </w:t>
      </w:r>
      <w:r>
        <w:rPr>
          <w:w w:val="105"/>
        </w:rPr>
        <w:t>de</w:t>
      </w:r>
      <w:r>
        <w:rPr>
          <w:spacing w:val="11"/>
          <w:w w:val="105"/>
        </w:rPr>
        <w:t xml:space="preserve"> </w:t>
      </w:r>
      <w:r>
        <w:rPr>
          <w:w w:val="105"/>
        </w:rPr>
        <w:t>intercambio</w:t>
      </w:r>
      <w:r>
        <w:rPr>
          <w:spacing w:val="11"/>
          <w:w w:val="105"/>
        </w:rPr>
        <w:t xml:space="preserve"> </w:t>
      </w:r>
      <w:r>
        <w:rPr>
          <w:w w:val="105"/>
        </w:rPr>
        <w:t>de</w:t>
      </w:r>
      <w:r>
        <w:rPr>
          <w:spacing w:val="10"/>
          <w:w w:val="105"/>
        </w:rPr>
        <w:t xml:space="preserve"> </w:t>
      </w:r>
      <w:r>
        <w:rPr>
          <w:w w:val="105"/>
        </w:rPr>
        <w:t>datos,</w:t>
      </w:r>
      <w:r>
        <w:rPr>
          <w:spacing w:val="9"/>
          <w:w w:val="105"/>
        </w:rPr>
        <w:t xml:space="preserve"> </w:t>
      </w:r>
      <w:r>
        <w:rPr>
          <w:w w:val="105"/>
        </w:rPr>
        <w:t>el</w:t>
      </w:r>
      <w:r>
        <w:rPr>
          <w:spacing w:val="11"/>
          <w:w w:val="105"/>
        </w:rPr>
        <w:t xml:space="preserve"> </w:t>
      </w:r>
      <w:r>
        <w:rPr>
          <w:w w:val="105"/>
        </w:rPr>
        <w:t>Min</w:t>
      </w:r>
      <w:r>
        <w:rPr>
          <w:w w:val="105"/>
        </w:rPr>
        <w:t>isterio</w:t>
      </w:r>
      <w:r>
        <w:rPr>
          <w:spacing w:val="11"/>
          <w:w w:val="105"/>
        </w:rPr>
        <w:t xml:space="preserve"> </w:t>
      </w:r>
      <w:r>
        <w:rPr>
          <w:w w:val="105"/>
        </w:rPr>
        <w:t>de</w:t>
      </w:r>
      <w:r>
        <w:rPr>
          <w:spacing w:val="11"/>
          <w:w w:val="105"/>
        </w:rPr>
        <w:t xml:space="preserve"> </w:t>
      </w:r>
      <w:r>
        <w:rPr>
          <w:w w:val="105"/>
        </w:rPr>
        <w:t>Tecnologías</w:t>
      </w:r>
      <w:r>
        <w:rPr>
          <w:spacing w:val="10"/>
          <w:w w:val="105"/>
        </w:rPr>
        <w:t xml:space="preserve"> </w:t>
      </w:r>
      <w:r>
        <w:rPr>
          <w:w w:val="105"/>
        </w:rPr>
        <w:t>de</w:t>
      </w:r>
      <w:r>
        <w:rPr>
          <w:spacing w:val="11"/>
          <w:w w:val="105"/>
        </w:rPr>
        <w:t xml:space="preserve"> </w:t>
      </w:r>
      <w:r>
        <w:rPr>
          <w:w w:val="105"/>
        </w:rPr>
        <w:t>la</w:t>
      </w:r>
      <w:r>
        <w:rPr>
          <w:spacing w:val="10"/>
          <w:w w:val="105"/>
        </w:rPr>
        <w:t xml:space="preserve"> </w:t>
      </w:r>
      <w:r>
        <w:rPr>
          <w:w w:val="105"/>
        </w:rPr>
        <w:t>Información</w:t>
      </w:r>
      <w:r>
        <w:rPr>
          <w:spacing w:val="11"/>
          <w:w w:val="105"/>
        </w:rPr>
        <w:t xml:space="preserve"> </w:t>
      </w:r>
      <w:r>
        <w:rPr>
          <w:w w:val="105"/>
        </w:rPr>
        <w:t>y</w:t>
      </w:r>
      <w:r>
        <w:rPr>
          <w:spacing w:val="11"/>
          <w:w w:val="105"/>
        </w:rPr>
        <w:t xml:space="preserve"> </w:t>
      </w:r>
      <w:r>
        <w:rPr>
          <w:w w:val="105"/>
        </w:rPr>
        <w:t>las</w:t>
      </w:r>
    </w:p>
    <w:p w:rsidR="00B33099" w:rsidRDefault="001F4808">
      <w:pPr>
        <w:pStyle w:val="BodyText"/>
        <w:spacing w:before="2"/>
        <w:rPr>
          <w:sz w:val="17"/>
        </w:rPr>
      </w:pPr>
      <w:r>
        <w:pict>
          <v:line id="_x0000_s1126" alt="" style="position:absolute;z-index:-251484160;mso-wrap-edited:f;mso-width-percent:0;mso-height-percent:0;mso-wrap-distance-left:0;mso-wrap-distance-right:0;mso-position-horizontal-relative:page;mso-width-percent:0;mso-height-percent:0" from="92.15pt,12.7pt" to="236.15pt,12.7pt" strokeweight=".16969mm">
            <w10:wrap type="topAndBottom" anchorx="page"/>
          </v:line>
        </w:pict>
      </w:r>
    </w:p>
    <w:p w:rsidR="00B33099" w:rsidRDefault="001F4808">
      <w:pPr>
        <w:spacing w:before="82" w:line="254" w:lineRule="auto"/>
        <w:ind w:left="263" w:right="1698" w:firstLine="141"/>
        <w:jc w:val="both"/>
        <w:rPr>
          <w:sz w:val="18"/>
        </w:rPr>
      </w:pPr>
      <w:bookmarkStart w:id="161" w:name="_bookmark136"/>
      <w:bookmarkEnd w:id="161"/>
      <w:r>
        <w:rPr>
          <w:w w:val="110"/>
          <w:position w:val="6"/>
          <w:sz w:val="11"/>
        </w:rPr>
        <w:t xml:space="preserve">89 </w:t>
      </w:r>
      <w:r>
        <w:rPr>
          <w:w w:val="110"/>
          <w:sz w:val="18"/>
        </w:rPr>
        <w:t>Por ejemplo, en materia de protección de datos personales la reglamentación incorpora el principio de responsabilidad demostrada (artículo 2.2.2.25.6.1 del Decreto 1074 de 2015), de acuerdo con el cual la</w:t>
      </w:r>
      <w:r>
        <w:rPr>
          <w:w w:val="110"/>
          <w:sz w:val="18"/>
        </w:rPr>
        <w:t>s organizaciones deben ser capaces de probar, a petición de la Superintendencia de Industria y Comercio, que han implementado medidas apropiadas y efectivas para cumplir con las obligaciones establecidas en la Ley 1581 de 2012.</w:t>
      </w:r>
    </w:p>
    <w:p w:rsidR="00B33099" w:rsidRDefault="00B33099">
      <w:pPr>
        <w:spacing w:line="254" w:lineRule="auto"/>
        <w:jc w:val="both"/>
        <w:rPr>
          <w:sz w:val="18"/>
        </w:rPr>
        <w:sectPr w:rsidR="00B33099">
          <w:pgSz w:w="12240" w:h="15840"/>
          <w:pgMar w:top="1420" w:right="0" w:bottom="1020" w:left="1580" w:header="0" w:footer="838" w:gutter="0"/>
          <w:cols w:space="720"/>
        </w:sectPr>
      </w:pPr>
    </w:p>
    <w:p w:rsidR="00B33099" w:rsidRDefault="001F4808">
      <w:pPr>
        <w:pStyle w:val="BodyText"/>
        <w:spacing w:before="91" w:line="292" w:lineRule="auto"/>
        <w:ind w:left="262" w:right="1696"/>
        <w:jc w:val="both"/>
      </w:pPr>
      <w:r>
        <w:rPr>
          <w:w w:val="110"/>
        </w:rPr>
        <w:lastRenderedPageBreak/>
        <w:t>Comunicaciones</w:t>
      </w:r>
      <w:r>
        <w:rPr>
          <w:spacing w:val="-3"/>
          <w:w w:val="110"/>
        </w:rPr>
        <w:t xml:space="preserve"> </w:t>
      </w:r>
      <w:r>
        <w:rPr>
          <w:w w:val="110"/>
        </w:rPr>
        <w:t>planteó</w:t>
      </w:r>
      <w:r>
        <w:rPr>
          <w:spacing w:val="-5"/>
          <w:w w:val="110"/>
        </w:rPr>
        <w:t xml:space="preserve"> </w:t>
      </w:r>
      <w:r>
        <w:rPr>
          <w:w w:val="110"/>
        </w:rPr>
        <w:t>en</w:t>
      </w:r>
      <w:r>
        <w:rPr>
          <w:spacing w:val="-2"/>
          <w:w w:val="110"/>
        </w:rPr>
        <w:t xml:space="preserve"> </w:t>
      </w:r>
      <w:r>
        <w:rPr>
          <w:w w:val="110"/>
        </w:rPr>
        <w:t>2011</w:t>
      </w:r>
      <w:r>
        <w:rPr>
          <w:spacing w:val="-3"/>
          <w:w w:val="110"/>
        </w:rPr>
        <w:t xml:space="preserve"> </w:t>
      </w:r>
      <w:r>
        <w:rPr>
          <w:w w:val="110"/>
        </w:rPr>
        <w:t>el</w:t>
      </w:r>
      <w:r>
        <w:rPr>
          <w:spacing w:val="-3"/>
          <w:w w:val="110"/>
        </w:rPr>
        <w:t xml:space="preserve"> </w:t>
      </w:r>
      <w:r>
        <w:rPr>
          <w:w w:val="110"/>
        </w:rPr>
        <w:t>uso</w:t>
      </w:r>
      <w:r>
        <w:rPr>
          <w:spacing w:val="-3"/>
          <w:w w:val="110"/>
        </w:rPr>
        <w:t xml:space="preserve"> </w:t>
      </w:r>
      <w:r>
        <w:rPr>
          <w:w w:val="110"/>
        </w:rPr>
        <w:t>del</w:t>
      </w:r>
      <w:r>
        <w:rPr>
          <w:spacing w:val="-3"/>
          <w:w w:val="110"/>
        </w:rPr>
        <w:t xml:space="preserve"> </w:t>
      </w:r>
      <w:r>
        <w:rPr>
          <w:w w:val="110"/>
        </w:rPr>
        <w:t>lenguaje</w:t>
      </w:r>
      <w:r>
        <w:rPr>
          <w:spacing w:val="-4"/>
          <w:w w:val="110"/>
        </w:rPr>
        <w:t xml:space="preserve"> </w:t>
      </w:r>
      <w:r>
        <w:rPr>
          <w:w w:val="110"/>
        </w:rPr>
        <w:t>XML</w:t>
      </w:r>
      <w:r>
        <w:rPr>
          <w:spacing w:val="-4"/>
          <w:w w:val="110"/>
        </w:rPr>
        <w:t xml:space="preserve"> </w:t>
      </w:r>
      <w:r>
        <w:rPr>
          <w:w w:val="110"/>
        </w:rPr>
        <w:t>adaptado</w:t>
      </w:r>
      <w:r>
        <w:rPr>
          <w:spacing w:val="-2"/>
          <w:w w:val="110"/>
        </w:rPr>
        <w:t xml:space="preserve"> </w:t>
      </w:r>
      <w:r>
        <w:rPr>
          <w:w w:val="110"/>
        </w:rPr>
        <w:t>al</w:t>
      </w:r>
      <w:r>
        <w:rPr>
          <w:spacing w:val="-4"/>
          <w:w w:val="110"/>
        </w:rPr>
        <w:t xml:space="preserve"> </w:t>
      </w:r>
      <w:r>
        <w:rPr>
          <w:w w:val="110"/>
        </w:rPr>
        <w:t>Gobierno</w:t>
      </w:r>
      <w:r>
        <w:rPr>
          <w:spacing w:val="-2"/>
          <w:w w:val="110"/>
        </w:rPr>
        <w:t xml:space="preserve"> </w:t>
      </w:r>
      <w:r>
        <w:rPr>
          <w:w w:val="110"/>
        </w:rPr>
        <w:t>en</w:t>
      </w:r>
      <w:r>
        <w:rPr>
          <w:spacing w:val="-3"/>
          <w:w w:val="110"/>
        </w:rPr>
        <w:t xml:space="preserve"> </w:t>
      </w:r>
      <w:r>
        <w:rPr>
          <w:w w:val="110"/>
        </w:rPr>
        <w:t>Línea de</w:t>
      </w:r>
      <w:r>
        <w:rPr>
          <w:spacing w:val="-22"/>
          <w:w w:val="110"/>
        </w:rPr>
        <w:t xml:space="preserve"> </w:t>
      </w:r>
      <w:r>
        <w:rPr>
          <w:w w:val="110"/>
        </w:rPr>
        <w:t>Colombia</w:t>
      </w:r>
      <w:r>
        <w:rPr>
          <w:spacing w:val="-22"/>
          <w:w w:val="110"/>
        </w:rPr>
        <w:t xml:space="preserve"> </w:t>
      </w:r>
      <w:r>
        <w:rPr>
          <w:w w:val="110"/>
        </w:rPr>
        <w:t>(denominado</w:t>
      </w:r>
      <w:r>
        <w:rPr>
          <w:spacing w:val="-22"/>
          <w:w w:val="110"/>
        </w:rPr>
        <w:t xml:space="preserve"> </w:t>
      </w:r>
      <w:r>
        <w:rPr>
          <w:w w:val="110"/>
        </w:rPr>
        <w:t>GEL-XML).</w:t>
      </w:r>
      <w:r>
        <w:rPr>
          <w:spacing w:val="-21"/>
          <w:w w:val="110"/>
        </w:rPr>
        <w:t xml:space="preserve"> </w:t>
      </w:r>
      <w:r>
        <w:rPr>
          <w:w w:val="110"/>
        </w:rPr>
        <w:t>Esto</w:t>
      </w:r>
      <w:r>
        <w:rPr>
          <w:spacing w:val="-21"/>
          <w:w w:val="110"/>
        </w:rPr>
        <w:t xml:space="preserve"> </w:t>
      </w:r>
      <w:r>
        <w:rPr>
          <w:w w:val="110"/>
        </w:rPr>
        <w:t>indica</w:t>
      </w:r>
      <w:r>
        <w:rPr>
          <w:spacing w:val="-22"/>
          <w:w w:val="110"/>
        </w:rPr>
        <w:t xml:space="preserve"> </w:t>
      </w:r>
      <w:r>
        <w:rPr>
          <w:w w:val="110"/>
        </w:rPr>
        <w:t>que,</w:t>
      </w:r>
      <w:r>
        <w:rPr>
          <w:spacing w:val="-22"/>
          <w:w w:val="110"/>
        </w:rPr>
        <w:t xml:space="preserve"> </w:t>
      </w:r>
      <w:r>
        <w:rPr>
          <w:w w:val="110"/>
        </w:rPr>
        <w:t>si</w:t>
      </w:r>
      <w:r>
        <w:rPr>
          <w:spacing w:val="-22"/>
          <w:w w:val="110"/>
        </w:rPr>
        <w:t xml:space="preserve"> </w:t>
      </w:r>
      <w:r>
        <w:rPr>
          <w:w w:val="110"/>
        </w:rPr>
        <w:t>bien</w:t>
      </w:r>
      <w:r>
        <w:rPr>
          <w:spacing w:val="-22"/>
          <w:w w:val="110"/>
        </w:rPr>
        <w:t xml:space="preserve"> </w:t>
      </w:r>
      <w:r>
        <w:rPr>
          <w:w w:val="110"/>
        </w:rPr>
        <w:t>las</w:t>
      </w:r>
      <w:r>
        <w:rPr>
          <w:spacing w:val="-21"/>
          <w:w w:val="110"/>
        </w:rPr>
        <w:t xml:space="preserve"> </w:t>
      </w:r>
      <w:r>
        <w:rPr>
          <w:w w:val="110"/>
        </w:rPr>
        <w:t>entidades</w:t>
      </w:r>
      <w:r>
        <w:rPr>
          <w:spacing w:val="-22"/>
          <w:w w:val="110"/>
        </w:rPr>
        <w:t xml:space="preserve"> </w:t>
      </w:r>
      <w:r>
        <w:rPr>
          <w:w w:val="110"/>
        </w:rPr>
        <w:t>en</w:t>
      </w:r>
      <w:r>
        <w:rPr>
          <w:spacing w:val="-21"/>
          <w:w w:val="110"/>
        </w:rPr>
        <w:t xml:space="preserve"> </w:t>
      </w:r>
      <w:r>
        <w:rPr>
          <w:w w:val="110"/>
        </w:rPr>
        <w:t>mención</w:t>
      </w:r>
      <w:r>
        <w:rPr>
          <w:spacing w:val="-22"/>
          <w:w w:val="110"/>
        </w:rPr>
        <w:t xml:space="preserve"> </w:t>
      </w:r>
      <w:r>
        <w:rPr>
          <w:w w:val="110"/>
        </w:rPr>
        <w:t>han desarrollado</w:t>
      </w:r>
      <w:r>
        <w:rPr>
          <w:spacing w:val="-7"/>
          <w:w w:val="110"/>
        </w:rPr>
        <w:t xml:space="preserve"> </w:t>
      </w:r>
      <w:r>
        <w:rPr>
          <w:w w:val="110"/>
        </w:rPr>
        <w:t>esfuerzos</w:t>
      </w:r>
      <w:r>
        <w:rPr>
          <w:spacing w:val="-6"/>
          <w:w w:val="110"/>
        </w:rPr>
        <w:t xml:space="preserve"> </w:t>
      </w:r>
      <w:r>
        <w:rPr>
          <w:w w:val="110"/>
        </w:rPr>
        <w:t>para</w:t>
      </w:r>
      <w:r>
        <w:rPr>
          <w:spacing w:val="-7"/>
          <w:w w:val="110"/>
        </w:rPr>
        <w:t xml:space="preserve"> </w:t>
      </w:r>
      <w:r>
        <w:rPr>
          <w:w w:val="110"/>
        </w:rPr>
        <w:t>definir</w:t>
      </w:r>
      <w:r>
        <w:rPr>
          <w:spacing w:val="-6"/>
          <w:w w:val="110"/>
        </w:rPr>
        <w:t xml:space="preserve"> </w:t>
      </w:r>
      <w:r>
        <w:rPr>
          <w:w w:val="110"/>
        </w:rPr>
        <w:t>un</w:t>
      </w:r>
      <w:r>
        <w:rPr>
          <w:spacing w:val="-7"/>
          <w:w w:val="110"/>
        </w:rPr>
        <w:t xml:space="preserve"> </w:t>
      </w:r>
      <w:r>
        <w:rPr>
          <w:w w:val="110"/>
        </w:rPr>
        <w:t>modelo</w:t>
      </w:r>
      <w:r>
        <w:rPr>
          <w:spacing w:val="-5"/>
          <w:w w:val="110"/>
        </w:rPr>
        <w:t xml:space="preserve"> </w:t>
      </w:r>
      <w:r>
        <w:rPr>
          <w:w w:val="110"/>
        </w:rPr>
        <w:t>para</w:t>
      </w:r>
      <w:r>
        <w:rPr>
          <w:spacing w:val="-7"/>
          <w:w w:val="110"/>
        </w:rPr>
        <w:t xml:space="preserve"> </w:t>
      </w:r>
      <w:r>
        <w:rPr>
          <w:w w:val="110"/>
        </w:rPr>
        <w:t>la</w:t>
      </w:r>
      <w:r>
        <w:rPr>
          <w:spacing w:val="-6"/>
          <w:w w:val="110"/>
        </w:rPr>
        <w:t xml:space="preserve"> </w:t>
      </w:r>
      <w:r>
        <w:rPr>
          <w:w w:val="110"/>
        </w:rPr>
        <w:t>unificación</w:t>
      </w:r>
      <w:r>
        <w:rPr>
          <w:spacing w:val="-7"/>
          <w:w w:val="110"/>
        </w:rPr>
        <w:t xml:space="preserve"> </w:t>
      </w:r>
      <w:r>
        <w:rPr>
          <w:w w:val="110"/>
        </w:rPr>
        <w:t>semántica</w:t>
      </w:r>
      <w:r>
        <w:rPr>
          <w:spacing w:val="-6"/>
          <w:w w:val="110"/>
        </w:rPr>
        <w:t xml:space="preserve"> </w:t>
      </w:r>
      <w:r>
        <w:rPr>
          <w:w w:val="110"/>
        </w:rPr>
        <w:t>de</w:t>
      </w:r>
      <w:r>
        <w:rPr>
          <w:spacing w:val="-6"/>
          <w:w w:val="110"/>
        </w:rPr>
        <w:t xml:space="preserve"> </w:t>
      </w:r>
      <w:r>
        <w:rPr>
          <w:w w:val="110"/>
        </w:rPr>
        <w:t>los</w:t>
      </w:r>
      <w:r>
        <w:rPr>
          <w:spacing w:val="-6"/>
          <w:w w:val="110"/>
        </w:rPr>
        <w:t xml:space="preserve"> </w:t>
      </w:r>
      <w:r>
        <w:rPr>
          <w:w w:val="110"/>
        </w:rPr>
        <w:t>datos, cada una ha realizado avances independientes sin que se evidencie una gestión articulada</w:t>
      </w:r>
      <w:hyperlink w:anchor="_bookmark138" w:history="1">
        <w:r>
          <w:rPr>
            <w:w w:val="110"/>
            <w:position w:val="8"/>
            <w:sz w:val="13"/>
          </w:rPr>
          <w:t>90</w:t>
        </w:r>
      </w:hyperlink>
      <w:r>
        <w:rPr>
          <w:w w:val="110"/>
        </w:rPr>
        <w:t>.</w:t>
      </w:r>
    </w:p>
    <w:p w:rsidR="00B33099" w:rsidRDefault="00B33099">
      <w:pPr>
        <w:pStyle w:val="BodyText"/>
        <w:spacing w:before="8"/>
        <w:rPr>
          <w:sz w:val="10"/>
        </w:rPr>
      </w:pPr>
    </w:p>
    <w:p w:rsidR="00B33099" w:rsidRDefault="001F4808">
      <w:pPr>
        <w:pStyle w:val="Heading2"/>
        <w:spacing w:before="109"/>
        <w:ind w:left="2391"/>
      </w:pPr>
      <w:r>
        <w:rPr>
          <w:noProof/>
        </w:rPr>
        <w:drawing>
          <wp:anchor distT="0" distB="0" distL="0" distR="0" simplePos="0" relativeHeight="171" behindDoc="0" locked="0" layoutInCell="1" allowOverlap="1">
            <wp:simplePos x="0" y="0"/>
            <wp:positionH relativeFrom="page">
              <wp:posOffset>1143000</wp:posOffset>
            </wp:positionH>
            <wp:positionV relativeFrom="paragraph">
              <wp:posOffset>318288</wp:posOffset>
            </wp:positionV>
            <wp:extent cx="5504348" cy="2484596"/>
            <wp:effectExtent l="0" t="0" r="0" b="0"/>
            <wp:wrapTopAndBottom/>
            <wp:docPr id="9"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jpeg"/>
                    <pic:cNvPicPr/>
                  </pic:nvPicPr>
                  <pic:blipFill>
                    <a:blip r:embed="rId30" cstate="print"/>
                    <a:stretch>
                      <a:fillRect/>
                    </a:stretch>
                  </pic:blipFill>
                  <pic:spPr>
                    <a:xfrm>
                      <a:off x="0" y="0"/>
                      <a:ext cx="5504348" cy="2484596"/>
                    </a:xfrm>
                    <a:prstGeom prst="rect">
                      <a:avLst/>
                    </a:prstGeom>
                  </pic:spPr>
                </pic:pic>
              </a:graphicData>
            </a:graphic>
          </wp:anchor>
        </w:drawing>
      </w:r>
      <w:bookmarkStart w:id="162" w:name="_bookmark137"/>
      <w:bookmarkEnd w:id="162"/>
      <w:r>
        <w:rPr>
          <w:w w:val="110"/>
        </w:rPr>
        <w:t>Figura 4. Distribución de competencias</w:t>
      </w:r>
    </w:p>
    <w:p w:rsidR="00B33099" w:rsidRDefault="001F4808">
      <w:pPr>
        <w:ind w:left="263"/>
        <w:rPr>
          <w:sz w:val="18"/>
        </w:rPr>
      </w:pPr>
      <w:r>
        <w:rPr>
          <w:w w:val="110"/>
          <w:sz w:val="18"/>
        </w:rPr>
        <w:t>Fuente: DNP (2018).</w:t>
      </w:r>
    </w:p>
    <w:p w:rsidR="00B33099" w:rsidRDefault="00B33099">
      <w:pPr>
        <w:pStyle w:val="BodyText"/>
        <w:spacing w:before="1"/>
        <w:rPr>
          <w:sz w:val="21"/>
        </w:rPr>
      </w:pPr>
    </w:p>
    <w:p w:rsidR="00B33099" w:rsidRDefault="001F4808">
      <w:pPr>
        <w:pStyle w:val="BodyText"/>
        <w:spacing w:before="1" w:line="292" w:lineRule="auto"/>
        <w:ind w:left="263" w:right="1696" w:firstLine="566"/>
        <w:jc w:val="both"/>
      </w:pPr>
      <w:r>
        <w:rPr>
          <w:w w:val="105"/>
        </w:rPr>
        <w:t>La necesidad de articulación en materia de gestión de la información y adopción de herramientas para ello se ha evidenciado en oportunidades anteriores. Esta ha intentado solventarse mediante la conformación de comisiones intersectoriales compuestas por la</w:t>
      </w:r>
      <w:r>
        <w:rPr>
          <w:w w:val="105"/>
        </w:rPr>
        <w:t>s entidades que tienen competencias afines. No obstante, este mecanismo no ha generado efectos concretos en el aumento de la coordinación. La OCDE (2013) analizó el rol de la Comisión Nacional Digital y de Información Estatal, creada mediante el Decreto 32</w:t>
      </w:r>
      <w:r>
        <w:rPr>
          <w:w w:val="105"/>
        </w:rPr>
        <w:t xml:space="preserve">  </w:t>
      </w:r>
      <w:r>
        <w:rPr>
          <w:spacing w:val="-3"/>
          <w:w w:val="105"/>
        </w:rPr>
        <w:t xml:space="preserve">de </w:t>
      </w:r>
      <w:r>
        <w:rPr>
          <w:w w:val="105"/>
        </w:rPr>
        <w:t>2013</w:t>
      </w:r>
      <w:hyperlink w:anchor="_bookmark139" w:history="1">
        <w:r>
          <w:rPr>
            <w:w w:val="105"/>
            <w:position w:val="8"/>
            <w:sz w:val="13"/>
          </w:rPr>
          <w:t>91</w:t>
        </w:r>
      </w:hyperlink>
      <w:r>
        <w:rPr>
          <w:w w:val="105"/>
          <w:position w:val="8"/>
          <w:sz w:val="13"/>
        </w:rPr>
        <w:t xml:space="preserve"> </w:t>
      </w:r>
      <w:r>
        <w:rPr>
          <w:w w:val="105"/>
        </w:rPr>
        <w:t>como instancia de coordinación y orientación superior del manejo de información pública. El citado estudio sugiere que este organismo podría ser insuficiente, en</w:t>
      </w:r>
      <w:r>
        <w:rPr>
          <w:spacing w:val="2"/>
          <w:w w:val="105"/>
        </w:rPr>
        <w:t xml:space="preserve"> </w:t>
      </w:r>
      <w:r>
        <w:rPr>
          <w:w w:val="105"/>
        </w:rPr>
        <w:t>tanto</w:t>
      </w:r>
    </w:p>
    <w:p w:rsidR="00B33099" w:rsidRDefault="001F4808">
      <w:pPr>
        <w:pStyle w:val="BodyText"/>
        <w:spacing w:before="11"/>
        <w:rPr>
          <w:sz w:val="24"/>
        </w:rPr>
      </w:pPr>
      <w:r>
        <w:pict>
          <v:line id="_x0000_s1125" alt="" style="position:absolute;z-index:-251482112;mso-wrap-edited:f;mso-width-percent:0;mso-height-percent:0;mso-wrap-distance-left:0;mso-wrap-distance-right:0;mso-position-horizontal-relative:page;mso-width-percent:0;mso-height-percent:0" from="92.15pt,17.4pt" to="236.15pt,17.4pt" strokeweight=".48pt">
            <w10:wrap type="topAndBottom" anchorx="page"/>
          </v:line>
        </w:pict>
      </w:r>
    </w:p>
    <w:p w:rsidR="00B33099" w:rsidRDefault="001F4808">
      <w:pPr>
        <w:spacing w:before="82" w:line="254" w:lineRule="auto"/>
        <w:ind w:left="263" w:right="1697" w:firstLine="141"/>
        <w:jc w:val="both"/>
        <w:rPr>
          <w:sz w:val="18"/>
        </w:rPr>
      </w:pPr>
      <w:bookmarkStart w:id="163" w:name="_bookmark138"/>
      <w:bookmarkEnd w:id="163"/>
      <w:r>
        <w:rPr>
          <w:w w:val="105"/>
          <w:position w:val="6"/>
          <w:sz w:val="11"/>
        </w:rPr>
        <w:t xml:space="preserve">90 </w:t>
      </w:r>
      <w:r>
        <w:rPr>
          <w:w w:val="105"/>
          <w:sz w:val="18"/>
        </w:rPr>
        <w:t>Adicionalmente, en lo referido a la ges</w:t>
      </w:r>
      <w:r>
        <w:rPr>
          <w:w w:val="105"/>
          <w:sz w:val="18"/>
        </w:rPr>
        <w:t>tión de información por las entidades públicas se  han dispuesto  cuatro instrumentos: registro de activos de información, índice de información clasificada y reservada, esquema de publicación de información, las tablas de retención documental según el pro</w:t>
      </w:r>
      <w:r>
        <w:rPr>
          <w:w w:val="105"/>
          <w:sz w:val="18"/>
        </w:rPr>
        <w:t>grama de gestión documental e inventarios de activos de información de acuerdo con el Sistema de Gestión de Seguridad de la Información. Estos fueron creados para fines diferentes, no han sido articulados e implican la duplicidad de esfuerzos en las entida</w:t>
      </w:r>
      <w:r>
        <w:rPr>
          <w:w w:val="105"/>
          <w:sz w:val="18"/>
        </w:rPr>
        <w:t>des públicas para su gestión y</w:t>
      </w:r>
      <w:r>
        <w:rPr>
          <w:spacing w:val="28"/>
          <w:w w:val="105"/>
          <w:sz w:val="18"/>
        </w:rPr>
        <w:t xml:space="preserve"> </w:t>
      </w:r>
      <w:r>
        <w:rPr>
          <w:w w:val="105"/>
          <w:sz w:val="18"/>
        </w:rPr>
        <w:t>administración.</w:t>
      </w:r>
    </w:p>
    <w:p w:rsidR="00B33099" w:rsidRDefault="001F4808">
      <w:pPr>
        <w:spacing w:line="249" w:lineRule="auto"/>
        <w:ind w:left="263" w:right="1699" w:firstLine="141"/>
        <w:jc w:val="both"/>
        <w:rPr>
          <w:sz w:val="18"/>
        </w:rPr>
      </w:pPr>
      <w:bookmarkStart w:id="164" w:name="_bookmark139"/>
      <w:bookmarkEnd w:id="164"/>
      <w:r>
        <w:rPr>
          <w:w w:val="105"/>
          <w:position w:val="6"/>
          <w:sz w:val="11"/>
        </w:rPr>
        <w:t xml:space="preserve">91 </w:t>
      </w:r>
      <w:r>
        <w:rPr>
          <w:w w:val="105"/>
          <w:sz w:val="18"/>
        </w:rPr>
        <w:t xml:space="preserve">Por recomendación del Documento CONPES 3701 </w:t>
      </w:r>
      <w:r>
        <w:rPr>
          <w:i/>
          <w:w w:val="105"/>
          <w:sz w:val="19"/>
        </w:rPr>
        <w:t>Lineamientos de política para ciberseguridad y ciberdefensa</w:t>
      </w:r>
      <w:r>
        <w:rPr>
          <w:w w:val="105"/>
          <w:sz w:val="18"/>
        </w:rPr>
        <w:t>, orientado a implementar instancias apropiadas para prevenir, coordinar, atender, controlar, generar r</w:t>
      </w:r>
      <w:r>
        <w:rPr>
          <w:w w:val="105"/>
          <w:sz w:val="18"/>
        </w:rPr>
        <w:t>ecomendaciones y regular los incidentes o emergencias cibernéticas para afrontar las amenazas y los riesgos que atentan contra la ciberseguridad y ciberdefensa nacional.</w:t>
      </w:r>
    </w:p>
    <w:p w:rsidR="00B33099" w:rsidRDefault="00B33099">
      <w:pPr>
        <w:spacing w:line="249" w:lineRule="auto"/>
        <w:jc w:val="both"/>
        <w:rPr>
          <w:sz w:val="18"/>
        </w:rPr>
        <w:sectPr w:rsidR="00B33099">
          <w:pgSz w:w="12240" w:h="15840"/>
          <w:pgMar w:top="1420" w:right="0" w:bottom="1020" w:left="1580" w:header="0" w:footer="838" w:gutter="0"/>
          <w:cols w:space="720"/>
        </w:sectPr>
      </w:pPr>
    </w:p>
    <w:p w:rsidR="00B33099" w:rsidRDefault="001F4808">
      <w:pPr>
        <w:pStyle w:val="BodyText"/>
        <w:spacing w:before="91" w:line="292" w:lineRule="auto"/>
        <w:ind w:left="263" w:right="1697"/>
        <w:jc w:val="both"/>
      </w:pPr>
      <w:r>
        <w:rPr>
          <w:w w:val="110"/>
        </w:rPr>
        <w:lastRenderedPageBreak/>
        <w:t>arreglos institucionales similares en países OCDE incluyen una selección</w:t>
      </w:r>
      <w:r>
        <w:rPr>
          <w:w w:val="110"/>
        </w:rPr>
        <w:t xml:space="preserve"> más amplia de ministerios y entidades</w:t>
      </w:r>
      <w:hyperlink w:anchor="_bookmark141" w:history="1">
        <w:r>
          <w:rPr>
            <w:w w:val="110"/>
            <w:position w:val="8"/>
            <w:sz w:val="13"/>
          </w:rPr>
          <w:t>92</w:t>
        </w:r>
      </w:hyperlink>
      <w:r>
        <w:rPr>
          <w:w w:val="110"/>
        </w:rPr>
        <w:t>, que permiten la implementación efectiva de los asuntos requeridos</w:t>
      </w:r>
      <w:hyperlink w:anchor="_bookmark142" w:history="1">
        <w:r>
          <w:rPr>
            <w:w w:val="110"/>
            <w:position w:val="8"/>
            <w:sz w:val="13"/>
          </w:rPr>
          <w:t>93</w:t>
        </w:r>
      </w:hyperlink>
      <w:r>
        <w:rPr>
          <w:w w:val="110"/>
        </w:rPr>
        <w:t>.</w:t>
      </w:r>
      <w:r>
        <w:rPr>
          <w:spacing w:val="-4"/>
          <w:w w:val="110"/>
        </w:rPr>
        <w:t xml:space="preserve"> </w:t>
      </w:r>
      <w:r>
        <w:rPr>
          <w:w w:val="110"/>
        </w:rPr>
        <w:t>En</w:t>
      </w:r>
      <w:r>
        <w:rPr>
          <w:spacing w:val="-3"/>
          <w:w w:val="110"/>
        </w:rPr>
        <w:t xml:space="preserve"> </w:t>
      </w:r>
      <w:r>
        <w:rPr>
          <w:w w:val="110"/>
        </w:rPr>
        <w:t>este</w:t>
      </w:r>
      <w:r>
        <w:rPr>
          <w:spacing w:val="-3"/>
          <w:w w:val="110"/>
        </w:rPr>
        <w:t xml:space="preserve"> </w:t>
      </w:r>
      <w:r>
        <w:rPr>
          <w:w w:val="110"/>
        </w:rPr>
        <w:t>sentido,</w:t>
      </w:r>
      <w:r>
        <w:rPr>
          <w:spacing w:val="-4"/>
          <w:w w:val="110"/>
        </w:rPr>
        <w:t xml:space="preserve"> </w:t>
      </w:r>
      <w:r>
        <w:rPr>
          <w:w w:val="110"/>
        </w:rPr>
        <w:t>es</w:t>
      </w:r>
      <w:r>
        <w:rPr>
          <w:spacing w:val="-3"/>
          <w:w w:val="110"/>
        </w:rPr>
        <w:t xml:space="preserve"> </w:t>
      </w:r>
      <w:r>
        <w:rPr>
          <w:w w:val="110"/>
        </w:rPr>
        <w:t>importante</w:t>
      </w:r>
      <w:r>
        <w:rPr>
          <w:spacing w:val="-4"/>
          <w:w w:val="110"/>
        </w:rPr>
        <w:t xml:space="preserve"> </w:t>
      </w:r>
      <w:r>
        <w:rPr>
          <w:w w:val="110"/>
        </w:rPr>
        <w:t>señalar</w:t>
      </w:r>
      <w:r>
        <w:rPr>
          <w:spacing w:val="-3"/>
          <w:w w:val="110"/>
        </w:rPr>
        <w:t xml:space="preserve"> </w:t>
      </w:r>
      <w:r>
        <w:rPr>
          <w:w w:val="110"/>
        </w:rPr>
        <w:t>que</w:t>
      </w:r>
      <w:r>
        <w:rPr>
          <w:spacing w:val="-3"/>
          <w:w w:val="110"/>
        </w:rPr>
        <w:t xml:space="preserve"> </w:t>
      </w:r>
      <w:r>
        <w:rPr>
          <w:w w:val="110"/>
        </w:rPr>
        <w:t>una</w:t>
      </w:r>
      <w:r>
        <w:rPr>
          <w:spacing w:val="-4"/>
          <w:w w:val="110"/>
        </w:rPr>
        <w:t xml:space="preserve"> </w:t>
      </w:r>
      <w:r>
        <w:rPr>
          <w:w w:val="110"/>
        </w:rPr>
        <w:t>de</w:t>
      </w:r>
      <w:r>
        <w:rPr>
          <w:spacing w:val="-3"/>
          <w:w w:val="110"/>
        </w:rPr>
        <w:t xml:space="preserve"> </w:t>
      </w:r>
      <w:r>
        <w:rPr>
          <w:w w:val="110"/>
        </w:rPr>
        <w:t>las</w:t>
      </w:r>
      <w:r>
        <w:rPr>
          <w:spacing w:val="-3"/>
          <w:w w:val="110"/>
        </w:rPr>
        <w:t xml:space="preserve"> </w:t>
      </w:r>
      <w:r>
        <w:rPr>
          <w:w w:val="110"/>
        </w:rPr>
        <w:t>razones</w:t>
      </w:r>
      <w:r>
        <w:rPr>
          <w:spacing w:val="-3"/>
          <w:w w:val="110"/>
        </w:rPr>
        <w:t xml:space="preserve"> </w:t>
      </w:r>
      <w:r>
        <w:rPr>
          <w:w w:val="110"/>
        </w:rPr>
        <w:t>de</w:t>
      </w:r>
      <w:r>
        <w:rPr>
          <w:spacing w:val="-4"/>
          <w:w w:val="110"/>
        </w:rPr>
        <w:t xml:space="preserve"> </w:t>
      </w:r>
      <w:r>
        <w:rPr>
          <w:w w:val="110"/>
        </w:rPr>
        <w:t>supresión de la Comisión Intersectorial de Política y Gestión de Información en la Administración Pública en 2011 fue la falta de claridad en sus responsabilidades y débil capacidad de coordinación, generadas por sus recomendaciones no vinculantes, carenci</w:t>
      </w:r>
      <w:r>
        <w:rPr>
          <w:w w:val="110"/>
        </w:rPr>
        <w:t>a de presupuesto, instrumentos y</w:t>
      </w:r>
      <w:r>
        <w:rPr>
          <w:spacing w:val="22"/>
          <w:w w:val="110"/>
        </w:rPr>
        <w:t xml:space="preserve"> </w:t>
      </w:r>
      <w:r>
        <w:rPr>
          <w:w w:val="110"/>
        </w:rPr>
        <w:t>recursos.</w:t>
      </w:r>
    </w:p>
    <w:p w:rsidR="00B33099" w:rsidRDefault="001F4808">
      <w:pPr>
        <w:pStyle w:val="Heading2"/>
        <w:numPr>
          <w:ilvl w:val="2"/>
          <w:numId w:val="12"/>
        </w:numPr>
        <w:tabs>
          <w:tab w:val="left" w:pos="1020"/>
        </w:tabs>
        <w:spacing w:before="241"/>
        <w:ind w:left="1019"/>
      </w:pPr>
      <w:bookmarkStart w:id="165" w:name="4.2.2.__Nuevos_contextos_generados_por_l"/>
      <w:bookmarkStart w:id="166" w:name="_bookmark140"/>
      <w:bookmarkEnd w:id="165"/>
      <w:bookmarkEnd w:id="166"/>
      <w:r>
        <w:rPr>
          <w:color w:val="002060"/>
          <w:w w:val="110"/>
        </w:rPr>
        <w:t>Nuevos contextos generados por la explotación de</w:t>
      </w:r>
      <w:r>
        <w:rPr>
          <w:color w:val="002060"/>
          <w:spacing w:val="14"/>
          <w:w w:val="110"/>
        </w:rPr>
        <w:t xml:space="preserve"> </w:t>
      </w:r>
      <w:r>
        <w:rPr>
          <w:color w:val="002060"/>
          <w:w w:val="110"/>
        </w:rPr>
        <w:t>datos</w:t>
      </w:r>
    </w:p>
    <w:p w:rsidR="00B33099" w:rsidRDefault="001F4808">
      <w:pPr>
        <w:pStyle w:val="BodyText"/>
        <w:spacing w:before="186" w:line="292" w:lineRule="auto"/>
        <w:ind w:left="263" w:right="1697" w:firstLine="566"/>
        <w:jc w:val="both"/>
      </w:pPr>
      <w:r>
        <w:rPr>
          <w:w w:val="105"/>
        </w:rPr>
        <w:t>Las garantías específicas de los derechos asociados al tratamiento de</w:t>
      </w:r>
      <w:r>
        <w:rPr>
          <w:spacing w:val="52"/>
          <w:w w:val="105"/>
        </w:rPr>
        <w:t xml:space="preserve"> </w:t>
      </w:r>
      <w:r>
        <w:rPr>
          <w:w w:val="105"/>
        </w:rPr>
        <w:t xml:space="preserve">datos personales conforman un régimen amplio y robusto. No obstante, están orientadas a </w:t>
      </w:r>
      <w:r>
        <w:rPr>
          <w:w w:val="105"/>
        </w:rPr>
        <w:t xml:space="preserve">la protección de estos en un contexto previo a la explotación masiva. En este sentido, el marco jurídico requiere de una actualización porque actualmente no incorpora los riesgos potenciales que surgen como consecuencia del aumento en las capacidades para </w:t>
      </w:r>
      <w:r>
        <w:rPr>
          <w:w w:val="105"/>
        </w:rPr>
        <w:t>el aprovechamiento</w:t>
      </w:r>
      <w:r>
        <w:rPr>
          <w:spacing w:val="14"/>
          <w:w w:val="105"/>
        </w:rPr>
        <w:t xml:space="preserve"> </w:t>
      </w:r>
      <w:r>
        <w:rPr>
          <w:w w:val="105"/>
        </w:rPr>
        <w:t>de</w:t>
      </w:r>
      <w:r>
        <w:rPr>
          <w:spacing w:val="15"/>
          <w:w w:val="105"/>
        </w:rPr>
        <w:t xml:space="preserve"> </w:t>
      </w:r>
      <w:r>
        <w:rPr>
          <w:w w:val="105"/>
        </w:rPr>
        <w:t>los</w:t>
      </w:r>
      <w:r>
        <w:rPr>
          <w:spacing w:val="12"/>
          <w:w w:val="105"/>
        </w:rPr>
        <w:t xml:space="preserve"> </w:t>
      </w:r>
      <w:r>
        <w:rPr>
          <w:w w:val="105"/>
        </w:rPr>
        <w:t>datos</w:t>
      </w:r>
      <w:r>
        <w:rPr>
          <w:spacing w:val="14"/>
          <w:w w:val="105"/>
        </w:rPr>
        <w:t xml:space="preserve"> </w:t>
      </w:r>
      <w:r>
        <w:rPr>
          <w:w w:val="105"/>
        </w:rPr>
        <w:t>y</w:t>
      </w:r>
      <w:r>
        <w:rPr>
          <w:spacing w:val="14"/>
          <w:w w:val="105"/>
        </w:rPr>
        <w:t xml:space="preserve"> </w:t>
      </w:r>
      <w:r>
        <w:rPr>
          <w:w w:val="105"/>
        </w:rPr>
        <w:t>la</w:t>
      </w:r>
      <w:r>
        <w:rPr>
          <w:spacing w:val="14"/>
          <w:w w:val="105"/>
        </w:rPr>
        <w:t xml:space="preserve"> </w:t>
      </w:r>
      <w:r>
        <w:rPr>
          <w:w w:val="105"/>
        </w:rPr>
        <w:t>creciente</w:t>
      </w:r>
      <w:r>
        <w:rPr>
          <w:spacing w:val="14"/>
          <w:w w:val="105"/>
        </w:rPr>
        <w:t xml:space="preserve"> </w:t>
      </w:r>
      <w:r>
        <w:rPr>
          <w:i/>
          <w:w w:val="105"/>
          <w:sz w:val="23"/>
        </w:rPr>
        <w:t>datificación</w:t>
      </w:r>
      <w:r>
        <w:rPr>
          <w:w w:val="105"/>
        </w:rPr>
        <w:t>.</w:t>
      </w:r>
    </w:p>
    <w:p w:rsidR="00B33099" w:rsidRDefault="001F4808">
      <w:pPr>
        <w:pStyle w:val="BodyText"/>
        <w:spacing w:before="110" w:line="292" w:lineRule="auto"/>
        <w:ind w:left="263" w:right="1695" w:firstLine="566"/>
        <w:jc w:val="both"/>
      </w:pPr>
      <w:r>
        <w:rPr>
          <w:w w:val="105"/>
        </w:rPr>
        <w:t>Las trasformaciones suscitadas por el aprovechamiento de los datos, por su naturaleza disruptiva, dan lugar a un nuevo contexto de intervención pública, producto del aumento</w:t>
      </w:r>
      <w:r>
        <w:rPr>
          <w:spacing w:val="52"/>
          <w:w w:val="105"/>
        </w:rPr>
        <w:t xml:space="preserve"> </w:t>
      </w:r>
      <w:r>
        <w:rPr>
          <w:w w:val="105"/>
        </w:rPr>
        <w:t xml:space="preserve">en la digitalización de las actividades diarias y la evolución de las capacidades </w:t>
      </w:r>
      <w:r>
        <w:rPr>
          <w:w w:val="105"/>
        </w:rPr>
        <w:t xml:space="preserve">analíticas </w:t>
      </w:r>
      <w:r>
        <w:rPr>
          <w:spacing w:val="52"/>
          <w:w w:val="105"/>
        </w:rPr>
        <w:t xml:space="preserve"> </w:t>
      </w:r>
      <w:r>
        <w:rPr>
          <w:w w:val="105"/>
        </w:rPr>
        <w:t>para explotar los datos. Lo anterior, hace imperativo un enfoque integral desde el Gobierno para maximizar los beneficios, mitigar  los  obstáculos  y  riesgos  asociados  (OCDE,  2015). Al igual que las demás actividades humanas, el aprovecham</w:t>
      </w:r>
      <w:r>
        <w:rPr>
          <w:w w:val="105"/>
        </w:rPr>
        <w:t>iento de datos tiene el potencial de generar riesgos. Estos se acentúan con el  aumento en  la disponibilidad de  datos y  de las capacidades técnicas para su</w:t>
      </w:r>
      <w:r>
        <w:rPr>
          <w:spacing w:val="29"/>
          <w:w w:val="105"/>
        </w:rPr>
        <w:t xml:space="preserve"> </w:t>
      </w:r>
      <w:r>
        <w:rPr>
          <w:w w:val="105"/>
        </w:rPr>
        <w:t>explotación.</w:t>
      </w:r>
    </w:p>
    <w:p w:rsidR="00B33099" w:rsidRDefault="001F4808">
      <w:pPr>
        <w:pStyle w:val="BodyText"/>
        <w:spacing w:before="129" w:line="292" w:lineRule="auto"/>
        <w:ind w:left="263" w:right="1695" w:firstLine="566"/>
        <w:jc w:val="both"/>
      </w:pPr>
      <w:r>
        <w:rPr>
          <w:w w:val="105"/>
        </w:rPr>
        <w:t>La mitigación de estos riesgos amerita la intervención pública, porque los titulares</w:t>
      </w:r>
      <w:r>
        <w:rPr>
          <w:w w:val="105"/>
        </w:rPr>
        <w:t xml:space="preserve"> de los datos, es decir, las personas que los generan de manera consciente e inconsciente, constantemente se encuentran en una situación asimétrica respecto de las organizaciones privadas y públicas que los recolectan, agregan y explotan, las cuales tienen</w:t>
      </w:r>
      <w:r>
        <w:rPr>
          <w:w w:val="105"/>
        </w:rPr>
        <w:t xml:space="preserve"> mayores conocimientos</w:t>
      </w:r>
      <w:r>
        <w:rPr>
          <w:spacing w:val="-7"/>
          <w:w w:val="105"/>
        </w:rPr>
        <w:t xml:space="preserve"> </w:t>
      </w:r>
      <w:r>
        <w:rPr>
          <w:w w:val="105"/>
        </w:rPr>
        <w:t>respecto</w:t>
      </w:r>
      <w:r>
        <w:rPr>
          <w:spacing w:val="-7"/>
          <w:w w:val="105"/>
        </w:rPr>
        <w:t xml:space="preserve"> </w:t>
      </w:r>
      <w:r>
        <w:rPr>
          <w:w w:val="105"/>
        </w:rPr>
        <w:t>de</w:t>
      </w:r>
      <w:r>
        <w:rPr>
          <w:spacing w:val="-7"/>
          <w:w w:val="105"/>
        </w:rPr>
        <w:t xml:space="preserve"> </w:t>
      </w:r>
      <w:r>
        <w:rPr>
          <w:w w:val="105"/>
        </w:rPr>
        <w:t>los</w:t>
      </w:r>
      <w:r>
        <w:rPr>
          <w:spacing w:val="-7"/>
          <w:w w:val="105"/>
        </w:rPr>
        <w:t xml:space="preserve"> </w:t>
      </w:r>
      <w:r>
        <w:rPr>
          <w:w w:val="105"/>
        </w:rPr>
        <w:t>usos</w:t>
      </w:r>
      <w:r>
        <w:rPr>
          <w:spacing w:val="-7"/>
          <w:w w:val="105"/>
        </w:rPr>
        <w:t xml:space="preserve"> </w:t>
      </w:r>
      <w:r>
        <w:rPr>
          <w:w w:val="105"/>
        </w:rPr>
        <w:t>posibles</w:t>
      </w:r>
      <w:r>
        <w:rPr>
          <w:spacing w:val="-7"/>
          <w:w w:val="105"/>
        </w:rPr>
        <w:t xml:space="preserve"> </w:t>
      </w:r>
      <w:r>
        <w:rPr>
          <w:w w:val="105"/>
        </w:rPr>
        <w:t>y</w:t>
      </w:r>
      <w:r>
        <w:rPr>
          <w:spacing w:val="-7"/>
          <w:w w:val="105"/>
        </w:rPr>
        <w:t xml:space="preserve"> </w:t>
      </w:r>
      <w:r>
        <w:rPr>
          <w:w w:val="105"/>
        </w:rPr>
        <w:t>sus</w:t>
      </w:r>
      <w:r>
        <w:rPr>
          <w:spacing w:val="-7"/>
          <w:w w:val="105"/>
        </w:rPr>
        <w:t xml:space="preserve"> </w:t>
      </w:r>
      <w:r>
        <w:rPr>
          <w:w w:val="105"/>
        </w:rPr>
        <w:t>consecuencias,</w:t>
      </w:r>
      <w:r>
        <w:rPr>
          <w:spacing w:val="-8"/>
          <w:w w:val="105"/>
        </w:rPr>
        <w:t xml:space="preserve"> </w:t>
      </w:r>
      <w:r>
        <w:rPr>
          <w:w w:val="105"/>
        </w:rPr>
        <w:t>usualmente</w:t>
      </w:r>
      <w:r>
        <w:rPr>
          <w:spacing w:val="-9"/>
          <w:w w:val="105"/>
        </w:rPr>
        <w:t xml:space="preserve"> </w:t>
      </w:r>
      <w:r>
        <w:rPr>
          <w:w w:val="105"/>
        </w:rPr>
        <w:t>imperceptibles</w:t>
      </w:r>
    </w:p>
    <w:p w:rsidR="00B33099" w:rsidRDefault="001F4808">
      <w:pPr>
        <w:pStyle w:val="BodyText"/>
        <w:spacing w:before="2"/>
        <w:rPr>
          <w:sz w:val="28"/>
        </w:rPr>
      </w:pPr>
      <w:r>
        <w:pict>
          <v:line id="_x0000_s1124" alt="" style="position:absolute;z-index:-251481088;mso-wrap-edited:f;mso-width-percent:0;mso-height-percent:0;mso-wrap-distance-left:0;mso-wrap-distance-right:0;mso-position-horizontal-relative:page;mso-width-percent:0;mso-height-percent:0" from="92.15pt,19.45pt" to="236.15pt,19.45pt" strokeweight=".16969mm">
            <w10:wrap type="topAndBottom" anchorx="page"/>
          </v:line>
        </w:pict>
      </w:r>
    </w:p>
    <w:p w:rsidR="00B33099" w:rsidRDefault="001F4808">
      <w:pPr>
        <w:spacing w:before="85" w:line="254" w:lineRule="auto"/>
        <w:ind w:left="263" w:right="1697" w:firstLine="141"/>
        <w:jc w:val="both"/>
        <w:rPr>
          <w:sz w:val="18"/>
        </w:rPr>
      </w:pPr>
      <w:bookmarkStart w:id="167" w:name="_bookmark141"/>
      <w:bookmarkEnd w:id="167"/>
      <w:r>
        <w:rPr>
          <w:w w:val="110"/>
          <w:position w:val="6"/>
          <w:sz w:val="11"/>
        </w:rPr>
        <w:t>92</w:t>
      </w:r>
      <w:r>
        <w:rPr>
          <w:spacing w:val="11"/>
          <w:w w:val="110"/>
          <w:position w:val="6"/>
          <w:sz w:val="11"/>
        </w:rPr>
        <w:t xml:space="preserve"> </w:t>
      </w:r>
      <w:r>
        <w:rPr>
          <w:w w:val="110"/>
          <w:sz w:val="18"/>
        </w:rPr>
        <w:t>La</w:t>
      </w:r>
      <w:r>
        <w:rPr>
          <w:spacing w:val="-5"/>
          <w:w w:val="110"/>
          <w:sz w:val="18"/>
        </w:rPr>
        <w:t xml:space="preserve"> </w:t>
      </w:r>
      <w:r>
        <w:rPr>
          <w:w w:val="110"/>
          <w:sz w:val="18"/>
        </w:rPr>
        <w:t>Comisión</w:t>
      </w:r>
      <w:r>
        <w:rPr>
          <w:spacing w:val="-5"/>
          <w:w w:val="110"/>
          <w:sz w:val="18"/>
        </w:rPr>
        <w:t xml:space="preserve"> </w:t>
      </w:r>
      <w:r>
        <w:rPr>
          <w:w w:val="110"/>
          <w:sz w:val="18"/>
        </w:rPr>
        <w:t>está</w:t>
      </w:r>
      <w:r>
        <w:rPr>
          <w:spacing w:val="-6"/>
          <w:w w:val="110"/>
          <w:sz w:val="18"/>
        </w:rPr>
        <w:t xml:space="preserve"> </w:t>
      </w:r>
      <w:r>
        <w:rPr>
          <w:w w:val="110"/>
          <w:sz w:val="18"/>
        </w:rPr>
        <w:t>conformada</w:t>
      </w:r>
      <w:r>
        <w:rPr>
          <w:spacing w:val="-5"/>
          <w:w w:val="110"/>
          <w:sz w:val="18"/>
        </w:rPr>
        <w:t xml:space="preserve"> </w:t>
      </w:r>
      <w:r>
        <w:rPr>
          <w:w w:val="110"/>
          <w:sz w:val="18"/>
        </w:rPr>
        <w:t>por</w:t>
      </w:r>
      <w:r>
        <w:rPr>
          <w:spacing w:val="-6"/>
          <w:w w:val="110"/>
          <w:sz w:val="18"/>
        </w:rPr>
        <w:t xml:space="preserve"> </w:t>
      </w:r>
      <w:r>
        <w:rPr>
          <w:w w:val="110"/>
          <w:sz w:val="18"/>
        </w:rPr>
        <w:t>el</w:t>
      </w:r>
      <w:r>
        <w:rPr>
          <w:spacing w:val="-5"/>
          <w:w w:val="110"/>
          <w:sz w:val="18"/>
        </w:rPr>
        <w:t xml:space="preserve"> </w:t>
      </w:r>
      <w:r>
        <w:rPr>
          <w:w w:val="110"/>
          <w:sz w:val="18"/>
        </w:rPr>
        <w:t>Ministerio</w:t>
      </w:r>
      <w:r>
        <w:rPr>
          <w:spacing w:val="-5"/>
          <w:w w:val="110"/>
          <w:sz w:val="18"/>
        </w:rPr>
        <w:t xml:space="preserve"> </w:t>
      </w:r>
      <w:r>
        <w:rPr>
          <w:w w:val="110"/>
          <w:sz w:val="18"/>
        </w:rPr>
        <w:t>de</w:t>
      </w:r>
      <w:r>
        <w:rPr>
          <w:spacing w:val="-5"/>
          <w:w w:val="110"/>
          <w:sz w:val="18"/>
        </w:rPr>
        <w:t xml:space="preserve"> </w:t>
      </w:r>
      <w:r>
        <w:rPr>
          <w:w w:val="110"/>
          <w:sz w:val="18"/>
        </w:rPr>
        <w:t>Tecnologías</w:t>
      </w:r>
      <w:r>
        <w:rPr>
          <w:spacing w:val="-5"/>
          <w:w w:val="110"/>
          <w:sz w:val="18"/>
        </w:rPr>
        <w:t xml:space="preserve"> </w:t>
      </w:r>
      <w:r>
        <w:rPr>
          <w:w w:val="110"/>
          <w:sz w:val="18"/>
        </w:rPr>
        <w:t>de</w:t>
      </w:r>
      <w:r>
        <w:rPr>
          <w:spacing w:val="-5"/>
          <w:w w:val="110"/>
          <w:sz w:val="18"/>
        </w:rPr>
        <w:t xml:space="preserve"> </w:t>
      </w:r>
      <w:r>
        <w:rPr>
          <w:w w:val="110"/>
          <w:sz w:val="18"/>
        </w:rPr>
        <w:t>la</w:t>
      </w:r>
      <w:r>
        <w:rPr>
          <w:spacing w:val="-6"/>
          <w:w w:val="110"/>
          <w:sz w:val="18"/>
        </w:rPr>
        <w:t xml:space="preserve"> </w:t>
      </w:r>
      <w:r>
        <w:rPr>
          <w:w w:val="110"/>
          <w:sz w:val="18"/>
        </w:rPr>
        <w:t>Información</w:t>
      </w:r>
      <w:r>
        <w:rPr>
          <w:spacing w:val="-5"/>
          <w:w w:val="110"/>
          <w:sz w:val="18"/>
        </w:rPr>
        <w:t xml:space="preserve"> </w:t>
      </w:r>
      <w:r>
        <w:rPr>
          <w:w w:val="110"/>
          <w:sz w:val="18"/>
        </w:rPr>
        <w:t>y</w:t>
      </w:r>
      <w:r>
        <w:rPr>
          <w:spacing w:val="-5"/>
          <w:w w:val="110"/>
          <w:sz w:val="18"/>
        </w:rPr>
        <w:t xml:space="preserve"> </w:t>
      </w:r>
      <w:r>
        <w:rPr>
          <w:w w:val="110"/>
          <w:sz w:val="18"/>
        </w:rPr>
        <w:t>las</w:t>
      </w:r>
      <w:r>
        <w:rPr>
          <w:spacing w:val="-5"/>
          <w:w w:val="110"/>
          <w:sz w:val="18"/>
        </w:rPr>
        <w:t xml:space="preserve"> </w:t>
      </w:r>
      <w:r>
        <w:rPr>
          <w:w w:val="110"/>
          <w:sz w:val="18"/>
        </w:rPr>
        <w:t>Comunicaciones,</w:t>
      </w:r>
      <w:r>
        <w:rPr>
          <w:spacing w:val="-6"/>
          <w:w w:val="110"/>
          <w:sz w:val="18"/>
        </w:rPr>
        <w:t xml:space="preserve"> </w:t>
      </w:r>
      <w:r>
        <w:rPr>
          <w:w w:val="110"/>
          <w:sz w:val="18"/>
        </w:rPr>
        <w:t>el Departamento</w:t>
      </w:r>
      <w:r>
        <w:rPr>
          <w:spacing w:val="-22"/>
          <w:w w:val="110"/>
          <w:sz w:val="18"/>
        </w:rPr>
        <w:t xml:space="preserve"> </w:t>
      </w:r>
      <w:r>
        <w:rPr>
          <w:w w:val="110"/>
          <w:sz w:val="18"/>
        </w:rPr>
        <w:t>Nacional</w:t>
      </w:r>
      <w:r>
        <w:rPr>
          <w:spacing w:val="-21"/>
          <w:w w:val="110"/>
          <w:sz w:val="18"/>
        </w:rPr>
        <w:t xml:space="preserve"> </w:t>
      </w:r>
      <w:r>
        <w:rPr>
          <w:w w:val="110"/>
          <w:sz w:val="18"/>
        </w:rPr>
        <w:t>de</w:t>
      </w:r>
      <w:r>
        <w:rPr>
          <w:spacing w:val="-21"/>
          <w:w w:val="110"/>
          <w:sz w:val="18"/>
        </w:rPr>
        <w:t xml:space="preserve"> </w:t>
      </w:r>
      <w:r>
        <w:rPr>
          <w:w w:val="110"/>
          <w:sz w:val="18"/>
        </w:rPr>
        <w:t>Planeación,</w:t>
      </w:r>
      <w:r>
        <w:rPr>
          <w:spacing w:val="-22"/>
          <w:w w:val="110"/>
          <w:sz w:val="18"/>
        </w:rPr>
        <w:t xml:space="preserve"> </w:t>
      </w:r>
      <w:r>
        <w:rPr>
          <w:w w:val="110"/>
          <w:sz w:val="18"/>
        </w:rPr>
        <w:t>DANE,</w:t>
      </w:r>
      <w:r>
        <w:rPr>
          <w:spacing w:val="-21"/>
          <w:w w:val="110"/>
          <w:sz w:val="18"/>
        </w:rPr>
        <w:t xml:space="preserve"> </w:t>
      </w:r>
      <w:r>
        <w:rPr>
          <w:w w:val="110"/>
          <w:sz w:val="18"/>
        </w:rPr>
        <w:t>Departamento</w:t>
      </w:r>
      <w:r>
        <w:rPr>
          <w:spacing w:val="-23"/>
          <w:w w:val="110"/>
          <w:sz w:val="18"/>
        </w:rPr>
        <w:t xml:space="preserve"> </w:t>
      </w:r>
      <w:r>
        <w:rPr>
          <w:w w:val="110"/>
          <w:sz w:val="18"/>
        </w:rPr>
        <w:t>Administrativo</w:t>
      </w:r>
      <w:r>
        <w:rPr>
          <w:spacing w:val="-21"/>
          <w:w w:val="110"/>
          <w:sz w:val="18"/>
        </w:rPr>
        <w:t xml:space="preserve"> </w:t>
      </w:r>
      <w:r>
        <w:rPr>
          <w:w w:val="110"/>
          <w:sz w:val="18"/>
        </w:rPr>
        <w:t>de</w:t>
      </w:r>
      <w:r>
        <w:rPr>
          <w:spacing w:val="-21"/>
          <w:w w:val="110"/>
          <w:sz w:val="18"/>
        </w:rPr>
        <w:t xml:space="preserve"> </w:t>
      </w:r>
      <w:r>
        <w:rPr>
          <w:w w:val="110"/>
          <w:sz w:val="18"/>
        </w:rPr>
        <w:t>la</w:t>
      </w:r>
      <w:r>
        <w:rPr>
          <w:spacing w:val="-22"/>
          <w:w w:val="110"/>
          <w:sz w:val="18"/>
        </w:rPr>
        <w:t xml:space="preserve"> </w:t>
      </w:r>
      <w:r>
        <w:rPr>
          <w:w w:val="110"/>
          <w:sz w:val="18"/>
        </w:rPr>
        <w:t>Función</w:t>
      </w:r>
      <w:r>
        <w:rPr>
          <w:spacing w:val="-21"/>
          <w:w w:val="110"/>
          <w:sz w:val="18"/>
        </w:rPr>
        <w:t xml:space="preserve"> </w:t>
      </w:r>
      <w:r>
        <w:rPr>
          <w:w w:val="110"/>
          <w:sz w:val="18"/>
        </w:rPr>
        <w:t>Pública,</w:t>
      </w:r>
      <w:r>
        <w:rPr>
          <w:spacing w:val="-21"/>
          <w:w w:val="110"/>
          <w:sz w:val="18"/>
        </w:rPr>
        <w:t xml:space="preserve"> </w:t>
      </w:r>
      <w:r>
        <w:rPr>
          <w:w w:val="110"/>
          <w:sz w:val="18"/>
        </w:rPr>
        <w:t>la</w:t>
      </w:r>
      <w:r>
        <w:rPr>
          <w:spacing w:val="-21"/>
          <w:w w:val="110"/>
          <w:sz w:val="18"/>
        </w:rPr>
        <w:t xml:space="preserve"> </w:t>
      </w:r>
      <w:r>
        <w:rPr>
          <w:w w:val="110"/>
          <w:sz w:val="18"/>
        </w:rPr>
        <w:t>Dirección de</w:t>
      </w:r>
      <w:r>
        <w:rPr>
          <w:spacing w:val="-11"/>
          <w:w w:val="110"/>
          <w:sz w:val="18"/>
        </w:rPr>
        <w:t xml:space="preserve"> </w:t>
      </w:r>
      <w:r>
        <w:rPr>
          <w:w w:val="110"/>
          <w:sz w:val="18"/>
        </w:rPr>
        <w:t>Regulación</w:t>
      </w:r>
      <w:r>
        <w:rPr>
          <w:spacing w:val="-10"/>
          <w:w w:val="110"/>
          <w:sz w:val="18"/>
        </w:rPr>
        <w:t xml:space="preserve"> </w:t>
      </w:r>
      <w:r>
        <w:rPr>
          <w:w w:val="110"/>
          <w:sz w:val="18"/>
        </w:rPr>
        <w:t>Económica</w:t>
      </w:r>
      <w:r>
        <w:rPr>
          <w:spacing w:val="-10"/>
          <w:w w:val="110"/>
          <w:sz w:val="18"/>
        </w:rPr>
        <w:t xml:space="preserve"> </w:t>
      </w:r>
      <w:r>
        <w:rPr>
          <w:w w:val="110"/>
          <w:sz w:val="18"/>
        </w:rPr>
        <w:t>de</w:t>
      </w:r>
      <w:r>
        <w:rPr>
          <w:spacing w:val="-11"/>
          <w:w w:val="110"/>
          <w:sz w:val="18"/>
        </w:rPr>
        <w:t xml:space="preserve"> </w:t>
      </w:r>
      <w:r>
        <w:rPr>
          <w:w w:val="110"/>
          <w:sz w:val="18"/>
        </w:rPr>
        <w:t>la</w:t>
      </w:r>
      <w:r>
        <w:rPr>
          <w:spacing w:val="-11"/>
          <w:w w:val="110"/>
          <w:sz w:val="18"/>
        </w:rPr>
        <w:t xml:space="preserve"> </w:t>
      </w:r>
      <w:r>
        <w:rPr>
          <w:w w:val="110"/>
          <w:sz w:val="18"/>
        </w:rPr>
        <w:t>Seguridad</w:t>
      </w:r>
      <w:r>
        <w:rPr>
          <w:spacing w:val="-11"/>
          <w:w w:val="110"/>
          <w:sz w:val="18"/>
        </w:rPr>
        <w:t xml:space="preserve"> </w:t>
      </w:r>
      <w:r>
        <w:rPr>
          <w:w w:val="110"/>
          <w:sz w:val="18"/>
        </w:rPr>
        <w:t>Social</w:t>
      </w:r>
      <w:r>
        <w:rPr>
          <w:spacing w:val="-10"/>
          <w:w w:val="110"/>
          <w:sz w:val="18"/>
        </w:rPr>
        <w:t xml:space="preserve"> </w:t>
      </w:r>
      <w:r>
        <w:rPr>
          <w:w w:val="110"/>
          <w:sz w:val="18"/>
        </w:rPr>
        <w:t>del</w:t>
      </w:r>
      <w:r>
        <w:rPr>
          <w:spacing w:val="-10"/>
          <w:w w:val="110"/>
          <w:sz w:val="18"/>
        </w:rPr>
        <w:t xml:space="preserve"> </w:t>
      </w:r>
      <w:r>
        <w:rPr>
          <w:w w:val="110"/>
          <w:sz w:val="18"/>
        </w:rPr>
        <w:t>Ministerio</w:t>
      </w:r>
      <w:r>
        <w:rPr>
          <w:spacing w:val="-11"/>
          <w:w w:val="110"/>
          <w:sz w:val="18"/>
        </w:rPr>
        <w:t xml:space="preserve"> </w:t>
      </w:r>
      <w:r>
        <w:rPr>
          <w:w w:val="110"/>
          <w:sz w:val="18"/>
        </w:rPr>
        <w:t>de</w:t>
      </w:r>
      <w:r>
        <w:rPr>
          <w:spacing w:val="-10"/>
          <w:w w:val="110"/>
          <w:sz w:val="18"/>
        </w:rPr>
        <w:t xml:space="preserve"> </w:t>
      </w:r>
      <w:r>
        <w:rPr>
          <w:w w:val="110"/>
          <w:sz w:val="18"/>
        </w:rPr>
        <w:t>Hacienda</w:t>
      </w:r>
      <w:r>
        <w:rPr>
          <w:spacing w:val="-11"/>
          <w:w w:val="110"/>
          <w:sz w:val="18"/>
        </w:rPr>
        <w:t xml:space="preserve"> </w:t>
      </w:r>
      <w:r>
        <w:rPr>
          <w:w w:val="110"/>
          <w:sz w:val="18"/>
        </w:rPr>
        <w:t>y</w:t>
      </w:r>
      <w:r>
        <w:rPr>
          <w:spacing w:val="-11"/>
          <w:w w:val="110"/>
          <w:sz w:val="18"/>
        </w:rPr>
        <w:t xml:space="preserve"> </w:t>
      </w:r>
      <w:r>
        <w:rPr>
          <w:w w:val="110"/>
          <w:sz w:val="18"/>
        </w:rPr>
        <w:t>un</w:t>
      </w:r>
      <w:r>
        <w:rPr>
          <w:spacing w:val="-10"/>
          <w:w w:val="110"/>
          <w:sz w:val="18"/>
        </w:rPr>
        <w:t xml:space="preserve"> </w:t>
      </w:r>
      <w:r>
        <w:rPr>
          <w:w w:val="110"/>
          <w:sz w:val="18"/>
        </w:rPr>
        <w:t>representante</w:t>
      </w:r>
      <w:r>
        <w:rPr>
          <w:spacing w:val="-10"/>
          <w:w w:val="110"/>
          <w:sz w:val="18"/>
        </w:rPr>
        <w:t xml:space="preserve"> </w:t>
      </w:r>
      <w:r>
        <w:rPr>
          <w:w w:val="110"/>
          <w:sz w:val="18"/>
        </w:rPr>
        <w:t>del</w:t>
      </w:r>
      <w:r>
        <w:rPr>
          <w:spacing w:val="-10"/>
          <w:w w:val="110"/>
          <w:sz w:val="18"/>
        </w:rPr>
        <w:t xml:space="preserve"> </w:t>
      </w:r>
      <w:r>
        <w:rPr>
          <w:w w:val="110"/>
          <w:sz w:val="18"/>
        </w:rPr>
        <w:t>Presidente de la</w:t>
      </w:r>
      <w:r>
        <w:rPr>
          <w:spacing w:val="18"/>
          <w:w w:val="110"/>
          <w:sz w:val="18"/>
        </w:rPr>
        <w:t xml:space="preserve"> </w:t>
      </w:r>
      <w:r>
        <w:rPr>
          <w:w w:val="110"/>
          <w:sz w:val="18"/>
        </w:rPr>
        <w:t>República.</w:t>
      </w:r>
    </w:p>
    <w:p w:rsidR="00B33099" w:rsidRDefault="001F4808">
      <w:pPr>
        <w:spacing w:before="62" w:line="254" w:lineRule="auto"/>
        <w:ind w:left="263" w:right="1697" w:firstLine="141"/>
        <w:jc w:val="both"/>
        <w:rPr>
          <w:sz w:val="18"/>
        </w:rPr>
      </w:pPr>
      <w:bookmarkStart w:id="168" w:name="_bookmark142"/>
      <w:bookmarkEnd w:id="168"/>
      <w:r>
        <w:rPr>
          <w:w w:val="105"/>
          <w:position w:val="6"/>
          <w:sz w:val="11"/>
        </w:rPr>
        <w:t xml:space="preserve">93 </w:t>
      </w:r>
      <w:r>
        <w:rPr>
          <w:w w:val="105"/>
          <w:sz w:val="18"/>
        </w:rPr>
        <w:t>Mediante el Decreto 1499 de 2017, que reglamenta el artículo 133 de la Ley 1753 de 2015, se crea el  Consejo para la Gestión y el Desempeño Institucional con el fin de integrar y articular de los sistemas de Gestión y Calidad y de Control Interno, para uni</w:t>
      </w:r>
      <w:r>
        <w:rPr>
          <w:w w:val="105"/>
          <w:sz w:val="18"/>
        </w:rPr>
        <w:t xml:space="preserve">ficar y simplificar la conformación de comisiones intersectoriales. </w:t>
      </w:r>
      <w:r>
        <w:rPr>
          <w:spacing w:val="-3"/>
          <w:w w:val="105"/>
          <w:sz w:val="18"/>
        </w:rPr>
        <w:t xml:space="preserve">En </w:t>
      </w:r>
      <w:r>
        <w:rPr>
          <w:w w:val="105"/>
          <w:sz w:val="18"/>
        </w:rPr>
        <w:t>virtud de lo anterior, mediante el Decreto 611 de 2018 se suprime la Comisión Nacional Digital y de Información Estatal.</w:t>
      </w:r>
    </w:p>
    <w:p w:rsidR="00B33099" w:rsidRDefault="00B33099">
      <w:pPr>
        <w:spacing w:line="254" w:lineRule="auto"/>
        <w:jc w:val="both"/>
        <w:rPr>
          <w:sz w:val="18"/>
        </w:rPr>
        <w:sectPr w:rsidR="00B33099">
          <w:pgSz w:w="12240" w:h="15840"/>
          <w:pgMar w:top="1420" w:right="0" w:bottom="1020" w:left="1580" w:header="0" w:footer="838" w:gutter="0"/>
          <w:cols w:space="720"/>
        </w:sectPr>
      </w:pPr>
    </w:p>
    <w:p w:rsidR="00B33099" w:rsidRDefault="001F4808">
      <w:pPr>
        <w:pStyle w:val="BodyText"/>
        <w:spacing w:before="91" w:line="292" w:lineRule="auto"/>
        <w:ind w:left="263" w:right="1697"/>
        <w:jc w:val="both"/>
      </w:pPr>
      <w:r>
        <w:rPr>
          <w:w w:val="105"/>
        </w:rPr>
        <w:lastRenderedPageBreak/>
        <w:t>para el titular. Por ejemplo, si los datos disponi</w:t>
      </w:r>
      <w:r>
        <w:rPr>
          <w:w w:val="105"/>
        </w:rPr>
        <w:t>bles respecto de las preferencias de consumo de un ciudadano son usados para discriminar los precios de los productos que le son ofrecidos.</w:t>
      </w:r>
    </w:p>
    <w:p w:rsidR="00B33099" w:rsidRDefault="001F4808">
      <w:pPr>
        <w:pStyle w:val="BodyText"/>
        <w:spacing w:before="124" w:line="292" w:lineRule="auto"/>
        <w:ind w:left="263" w:right="1696" w:firstLine="566"/>
        <w:jc w:val="both"/>
      </w:pPr>
      <w:r>
        <w:rPr>
          <w:w w:val="105"/>
        </w:rPr>
        <w:t xml:space="preserve">Igualmente, la explotación de datos para la generación de bienes y servicios es </w:t>
      </w:r>
      <w:r>
        <w:rPr>
          <w:spacing w:val="-3"/>
          <w:w w:val="105"/>
        </w:rPr>
        <w:t xml:space="preserve">un </w:t>
      </w:r>
      <w:r>
        <w:rPr>
          <w:w w:val="105"/>
        </w:rPr>
        <w:t>proceso complejo</w:t>
      </w:r>
      <w:hyperlink w:anchor="_bookmark143" w:history="1">
        <w:r>
          <w:rPr>
            <w:w w:val="105"/>
            <w:position w:val="8"/>
            <w:sz w:val="13"/>
          </w:rPr>
          <w:t>94</w:t>
        </w:r>
      </w:hyperlink>
      <w:r>
        <w:rPr>
          <w:w w:val="105"/>
          <w:position w:val="8"/>
          <w:sz w:val="13"/>
        </w:rPr>
        <w:t xml:space="preserve"> </w:t>
      </w:r>
      <w:r>
        <w:rPr>
          <w:w w:val="105"/>
        </w:rPr>
        <w:t>que requiere algún grado de conocimientos específicos para su comprensión. En este contexto, el titular de los datos suele otorgar autorización para su uso sin tener plena consciencia del alcance de esta aceptación</w:t>
      </w:r>
      <w:hyperlink w:anchor="_bookmark144" w:history="1">
        <w:r>
          <w:rPr>
            <w:w w:val="105"/>
            <w:position w:val="8"/>
            <w:sz w:val="13"/>
          </w:rPr>
          <w:t>95</w:t>
        </w:r>
      </w:hyperlink>
      <w:r>
        <w:rPr>
          <w:w w:val="105"/>
        </w:rPr>
        <w:t xml:space="preserve">, lo que presenta un reto para  </w:t>
      </w:r>
      <w:r>
        <w:rPr>
          <w:spacing w:val="52"/>
          <w:w w:val="105"/>
        </w:rPr>
        <w:t xml:space="preserve"> </w:t>
      </w:r>
      <w:r>
        <w:rPr>
          <w:w w:val="105"/>
        </w:rPr>
        <w:t>el alcance y aplicabilidad de los principios de libertad, finalidad y acceso, y circulación restringida, previstos en el marco jurídico</w:t>
      </w:r>
      <w:r>
        <w:rPr>
          <w:spacing w:val="-16"/>
          <w:w w:val="105"/>
        </w:rPr>
        <w:t xml:space="preserve"> </w:t>
      </w:r>
      <w:r>
        <w:rPr>
          <w:w w:val="105"/>
        </w:rPr>
        <w:t>actual</w:t>
      </w:r>
      <w:hyperlink w:anchor="_bookmark145" w:history="1">
        <w:r>
          <w:rPr>
            <w:w w:val="105"/>
            <w:position w:val="8"/>
            <w:sz w:val="13"/>
          </w:rPr>
          <w:t>96</w:t>
        </w:r>
      </w:hyperlink>
      <w:r>
        <w:rPr>
          <w:w w:val="105"/>
        </w:rPr>
        <w:t>.</w:t>
      </w:r>
    </w:p>
    <w:p w:rsidR="00B33099" w:rsidRDefault="001F4808">
      <w:pPr>
        <w:pStyle w:val="BodyText"/>
        <w:spacing w:before="124" w:line="292" w:lineRule="auto"/>
        <w:ind w:left="263" w:right="1697" w:firstLine="566"/>
        <w:jc w:val="both"/>
      </w:pPr>
      <w:r>
        <w:rPr>
          <w:w w:val="105"/>
        </w:rPr>
        <w:t>El escaso tiempo de adopción de las</w:t>
      </w:r>
      <w:r>
        <w:rPr>
          <w:w w:val="105"/>
        </w:rPr>
        <w:t xml:space="preserve"> políticas públicas para el aprovechamiento de datos en el contexto internacional</w:t>
      </w:r>
      <w:hyperlink w:anchor="_bookmark146" w:history="1">
        <w:r>
          <w:rPr>
            <w:w w:val="105"/>
            <w:position w:val="8"/>
            <w:sz w:val="13"/>
          </w:rPr>
          <w:t>97</w:t>
        </w:r>
      </w:hyperlink>
      <w:r>
        <w:rPr>
          <w:w w:val="105"/>
          <w:position w:val="8"/>
          <w:sz w:val="13"/>
        </w:rPr>
        <w:t xml:space="preserve"> </w:t>
      </w:r>
      <w:r>
        <w:rPr>
          <w:w w:val="105"/>
        </w:rPr>
        <w:t>y el reconocimiento reciente del alto valor social y económico que estos aportan, implica que aún no se han solventado todos los retos relac</w:t>
      </w:r>
      <w:r>
        <w:rPr>
          <w:w w:val="105"/>
        </w:rPr>
        <w:t>ionados con los potenciales riesgos identificados, del mismo modo que para otros avances tecnológicos y descubrimientos científicos</w:t>
      </w:r>
      <w:hyperlink w:anchor="_bookmark147" w:history="1">
        <w:r>
          <w:rPr>
            <w:w w:val="105"/>
            <w:position w:val="8"/>
            <w:sz w:val="13"/>
          </w:rPr>
          <w:t>98</w:t>
        </w:r>
      </w:hyperlink>
      <w:r>
        <w:rPr>
          <w:w w:val="105"/>
        </w:rPr>
        <w:t>. No obstante, se pone de presente la necesidad de construir marcos jurídicos y éticos pert</w:t>
      </w:r>
      <w:r>
        <w:rPr>
          <w:w w:val="105"/>
        </w:rPr>
        <w:t>inentes adecuados con lo anterior (Greenwood, Stopczynski, Sweatt, Hardjono, &amp; Pentland, 2014). Estos aspectos  deben</w:t>
      </w:r>
      <w:r>
        <w:rPr>
          <w:spacing w:val="52"/>
          <w:w w:val="105"/>
        </w:rPr>
        <w:t xml:space="preserve"> </w:t>
      </w:r>
      <w:r>
        <w:rPr>
          <w:w w:val="105"/>
        </w:rPr>
        <w:t>hacer parte de la política pública para la explotación de datos, como ha sido el caso de       las</w:t>
      </w:r>
      <w:r>
        <w:rPr>
          <w:spacing w:val="17"/>
          <w:w w:val="105"/>
        </w:rPr>
        <w:t xml:space="preserve"> </w:t>
      </w:r>
      <w:r>
        <w:rPr>
          <w:w w:val="105"/>
        </w:rPr>
        <w:t>experiencias</w:t>
      </w:r>
      <w:r>
        <w:rPr>
          <w:spacing w:val="17"/>
          <w:w w:val="105"/>
        </w:rPr>
        <w:t xml:space="preserve"> </w:t>
      </w:r>
      <w:r>
        <w:rPr>
          <w:w w:val="105"/>
        </w:rPr>
        <w:t>internacionales,</w:t>
      </w:r>
      <w:r>
        <w:rPr>
          <w:spacing w:val="15"/>
          <w:w w:val="105"/>
        </w:rPr>
        <w:t xml:space="preserve"> </w:t>
      </w:r>
      <w:r>
        <w:rPr>
          <w:w w:val="105"/>
        </w:rPr>
        <w:t>particularmente</w:t>
      </w:r>
      <w:r>
        <w:rPr>
          <w:spacing w:val="17"/>
          <w:w w:val="105"/>
        </w:rPr>
        <w:t xml:space="preserve"> </w:t>
      </w:r>
      <w:r>
        <w:rPr>
          <w:w w:val="105"/>
        </w:rPr>
        <w:t>de</w:t>
      </w:r>
      <w:r>
        <w:rPr>
          <w:spacing w:val="17"/>
          <w:w w:val="105"/>
        </w:rPr>
        <w:t xml:space="preserve"> </w:t>
      </w:r>
      <w:r>
        <w:rPr>
          <w:w w:val="105"/>
        </w:rPr>
        <w:t>la</w:t>
      </w:r>
      <w:r>
        <w:rPr>
          <w:spacing w:val="16"/>
          <w:w w:val="105"/>
        </w:rPr>
        <w:t xml:space="preserve"> </w:t>
      </w:r>
      <w:r>
        <w:rPr>
          <w:w w:val="105"/>
        </w:rPr>
        <w:t>Unión</w:t>
      </w:r>
      <w:r>
        <w:rPr>
          <w:spacing w:val="17"/>
          <w:w w:val="105"/>
        </w:rPr>
        <w:t xml:space="preserve"> </w:t>
      </w:r>
      <w:r>
        <w:rPr>
          <w:w w:val="105"/>
        </w:rPr>
        <w:t>Europea</w:t>
      </w:r>
      <w:r>
        <w:rPr>
          <w:spacing w:val="13"/>
          <w:w w:val="105"/>
        </w:rPr>
        <w:t xml:space="preserve"> </w:t>
      </w:r>
      <w:r>
        <w:rPr>
          <w:w w:val="105"/>
        </w:rPr>
        <w:t>y</w:t>
      </w:r>
      <w:r>
        <w:rPr>
          <w:spacing w:val="16"/>
          <w:w w:val="105"/>
        </w:rPr>
        <w:t xml:space="preserve"> </w:t>
      </w:r>
      <w:r>
        <w:rPr>
          <w:w w:val="105"/>
        </w:rPr>
        <w:t>Estados</w:t>
      </w:r>
      <w:r>
        <w:rPr>
          <w:spacing w:val="17"/>
          <w:w w:val="105"/>
        </w:rPr>
        <w:t xml:space="preserve"> </w:t>
      </w:r>
      <w:r>
        <w:rPr>
          <w:w w:val="105"/>
        </w:rPr>
        <w:t>Unidos.</w:t>
      </w:r>
    </w:p>
    <w:p w:rsidR="00B33099" w:rsidRDefault="001F4808">
      <w:pPr>
        <w:pStyle w:val="BodyText"/>
        <w:spacing w:before="131" w:line="292" w:lineRule="auto"/>
        <w:ind w:left="263" w:right="1696" w:firstLine="566"/>
        <w:jc w:val="both"/>
      </w:pPr>
      <w:r>
        <w:rPr>
          <w:w w:val="105"/>
        </w:rPr>
        <w:t>De acuerdo con los referentes internacionales, dentro de los riesgos que deben ser tenidos en cuenta y examinados cuidadosamente, se encuentran, entre otros, el hecho de que el análisis de datos puede llevar a la toma de decisiones erróneas, debido a sesgo</w:t>
      </w:r>
      <w:r>
        <w:rPr>
          <w:w w:val="105"/>
        </w:rPr>
        <w:t xml:space="preserve">s   </w:t>
      </w:r>
      <w:r>
        <w:rPr>
          <w:spacing w:val="52"/>
          <w:w w:val="105"/>
        </w:rPr>
        <w:t xml:space="preserve"> </w:t>
      </w:r>
      <w:r>
        <w:rPr>
          <w:w w:val="105"/>
        </w:rPr>
        <w:t>que no hayan sido contemplados o eliminados de los datos empleados</w:t>
      </w:r>
      <w:hyperlink w:anchor="_bookmark148" w:history="1">
        <w:r>
          <w:rPr>
            <w:w w:val="105"/>
            <w:position w:val="8"/>
            <w:sz w:val="13"/>
          </w:rPr>
          <w:t>99</w:t>
        </w:r>
      </w:hyperlink>
      <w:r>
        <w:rPr>
          <w:w w:val="105"/>
        </w:rPr>
        <w:t>. Por ejemplo, una herramienta</w:t>
      </w:r>
      <w:r>
        <w:rPr>
          <w:spacing w:val="29"/>
          <w:w w:val="105"/>
        </w:rPr>
        <w:t xml:space="preserve"> </w:t>
      </w:r>
      <w:r>
        <w:rPr>
          <w:w w:val="105"/>
        </w:rPr>
        <w:t>usada</w:t>
      </w:r>
      <w:r>
        <w:rPr>
          <w:spacing w:val="30"/>
          <w:w w:val="105"/>
        </w:rPr>
        <w:t xml:space="preserve"> </w:t>
      </w:r>
      <w:r>
        <w:rPr>
          <w:w w:val="105"/>
        </w:rPr>
        <w:t>para</w:t>
      </w:r>
      <w:r>
        <w:rPr>
          <w:spacing w:val="27"/>
          <w:w w:val="105"/>
        </w:rPr>
        <w:t xml:space="preserve"> </w:t>
      </w:r>
      <w:r>
        <w:rPr>
          <w:w w:val="105"/>
        </w:rPr>
        <w:t>determinar</w:t>
      </w:r>
      <w:r>
        <w:rPr>
          <w:spacing w:val="30"/>
          <w:w w:val="105"/>
        </w:rPr>
        <w:t xml:space="preserve"> </w:t>
      </w:r>
      <w:r>
        <w:rPr>
          <w:w w:val="105"/>
        </w:rPr>
        <w:t>la</w:t>
      </w:r>
      <w:r>
        <w:rPr>
          <w:spacing w:val="30"/>
          <w:w w:val="105"/>
        </w:rPr>
        <w:t xml:space="preserve"> </w:t>
      </w:r>
      <w:r>
        <w:rPr>
          <w:w w:val="105"/>
        </w:rPr>
        <w:t>probabilidad</w:t>
      </w:r>
      <w:r>
        <w:rPr>
          <w:spacing w:val="30"/>
          <w:w w:val="105"/>
        </w:rPr>
        <w:t xml:space="preserve"> </w:t>
      </w:r>
      <w:r>
        <w:rPr>
          <w:w w:val="105"/>
        </w:rPr>
        <w:t>de</w:t>
      </w:r>
      <w:r>
        <w:rPr>
          <w:spacing w:val="30"/>
          <w:w w:val="105"/>
        </w:rPr>
        <w:t xml:space="preserve"> </w:t>
      </w:r>
      <w:r>
        <w:rPr>
          <w:w w:val="105"/>
        </w:rPr>
        <w:t>comisión</w:t>
      </w:r>
      <w:r>
        <w:rPr>
          <w:spacing w:val="31"/>
          <w:w w:val="105"/>
        </w:rPr>
        <w:t xml:space="preserve"> </w:t>
      </w:r>
      <w:r>
        <w:rPr>
          <w:w w:val="105"/>
        </w:rPr>
        <w:t>de</w:t>
      </w:r>
      <w:r>
        <w:rPr>
          <w:spacing w:val="30"/>
          <w:w w:val="105"/>
        </w:rPr>
        <w:t xml:space="preserve"> </w:t>
      </w:r>
      <w:r>
        <w:rPr>
          <w:w w:val="105"/>
        </w:rPr>
        <w:t>delitos</w:t>
      </w:r>
      <w:r>
        <w:rPr>
          <w:spacing w:val="31"/>
          <w:w w:val="105"/>
        </w:rPr>
        <w:t xml:space="preserve"> </w:t>
      </w:r>
      <w:r>
        <w:rPr>
          <w:w w:val="105"/>
        </w:rPr>
        <w:t>y</w:t>
      </w:r>
      <w:r>
        <w:rPr>
          <w:spacing w:val="30"/>
          <w:w w:val="105"/>
        </w:rPr>
        <w:t xml:space="preserve"> </w:t>
      </w:r>
      <w:r>
        <w:rPr>
          <w:w w:val="105"/>
        </w:rPr>
        <w:t>reincidencia</w:t>
      </w:r>
    </w:p>
    <w:p w:rsidR="00B33099" w:rsidRDefault="001F4808">
      <w:pPr>
        <w:pStyle w:val="BodyText"/>
        <w:rPr>
          <w:sz w:val="26"/>
        </w:rPr>
      </w:pPr>
      <w:r>
        <w:pict>
          <v:line id="_x0000_s1123" alt="" style="position:absolute;z-index:-251480064;mso-wrap-edited:f;mso-width-percent:0;mso-height-percent:0;mso-wrap-distance-left:0;mso-wrap-distance-right:0;mso-position-horizontal-relative:page;mso-width-percent:0;mso-height-percent:0" from="92.15pt,18.1pt" to="236.15pt,18.1pt" strokeweight=".48pt">
            <w10:wrap type="topAndBottom" anchorx="page"/>
          </v:line>
        </w:pict>
      </w:r>
    </w:p>
    <w:p w:rsidR="00B33099" w:rsidRDefault="001F4808">
      <w:pPr>
        <w:spacing w:before="82" w:line="254" w:lineRule="auto"/>
        <w:ind w:left="263" w:right="1700" w:firstLine="141"/>
        <w:jc w:val="both"/>
        <w:rPr>
          <w:sz w:val="18"/>
        </w:rPr>
      </w:pPr>
      <w:bookmarkStart w:id="169" w:name="_bookmark143"/>
      <w:bookmarkEnd w:id="169"/>
      <w:r>
        <w:rPr>
          <w:w w:val="105"/>
          <w:position w:val="6"/>
          <w:sz w:val="11"/>
        </w:rPr>
        <w:t xml:space="preserve">94 </w:t>
      </w:r>
      <w:r>
        <w:rPr>
          <w:w w:val="105"/>
          <w:sz w:val="18"/>
        </w:rPr>
        <w:t>Esta complejidad amerita la intervenció</w:t>
      </w:r>
      <w:r>
        <w:rPr>
          <w:w w:val="105"/>
          <w:sz w:val="18"/>
        </w:rPr>
        <w:t>n pública, como suele suceder, por ejemplo, con los bienes  y servicios financieros (seguros, pensiones, instrumentos de</w:t>
      </w:r>
      <w:r>
        <w:rPr>
          <w:spacing w:val="19"/>
          <w:w w:val="105"/>
          <w:sz w:val="18"/>
        </w:rPr>
        <w:t xml:space="preserve"> </w:t>
      </w:r>
      <w:r>
        <w:rPr>
          <w:w w:val="105"/>
          <w:sz w:val="18"/>
        </w:rPr>
        <w:t>inversión).</w:t>
      </w:r>
    </w:p>
    <w:p w:rsidR="00B33099" w:rsidRDefault="001F4808">
      <w:pPr>
        <w:spacing w:before="62"/>
        <w:ind w:left="404"/>
        <w:jc w:val="both"/>
        <w:rPr>
          <w:sz w:val="18"/>
        </w:rPr>
      </w:pPr>
      <w:bookmarkStart w:id="170" w:name="_bookmark144"/>
      <w:bookmarkEnd w:id="170"/>
      <w:r>
        <w:rPr>
          <w:w w:val="110"/>
          <w:position w:val="6"/>
          <w:sz w:val="11"/>
        </w:rPr>
        <w:t xml:space="preserve">95 </w:t>
      </w:r>
      <w:r>
        <w:rPr>
          <w:w w:val="110"/>
          <w:sz w:val="18"/>
        </w:rPr>
        <w:t>Por ejemplo, los datos entregados para el uso de aplicaciones y redes sociales.</w:t>
      </w:r>
    </w:p>
    <w:p w:rsidR="00B33099" w:rsidRDefault="001F4808">
      <w:pPr>
        <w:spacing w:before="74"/>
        <w:ind w:left="404"/>
        <w:jc w:val="both"/>
        <w:rPr>
          <w:sz w:val="18"/>
        </w:rPr>
      </w:pPr>
      <w:bookmarkStart w:id="171" w:name="_bookmark145"/>
      <w:bookmarkEnd w:id="171"/>
      <w:r>
        <w:rPr>
          <w:w w:val="110"/>
          <w:position w:val="6"/>
          <w:sz w:val="11"/>
        </w:rPr>
        <w:t xml:space="preserve">96 </w:t>
      </w:r>
      <w:r>
        <w:rPr>
          <w:w w:val="110"/>
          <w:sz w:val="18"/>
        </w:rPr>
        <w:t>Artículo 4 de la Ley 1581 de 2012.</w:t>
      </w:r>
    </w:p>
    <w:p w:rsidR="00B33099" w:rsidRDefault="001F4808">
      <w:pPr>
        <w:spacing w:before="15" w:line="254" w:lineRule="auto"/>
        <w:ind w:left="263" w:right="1696" w:firstLine="141"/>
        <w:jc w:val="both"/>
        <w:rPr>
          <w:sz w:val="18"/>
        </w:rPr>
      </w:pPr>
      <w:bookmarkStart w:id="172" w:name="_bookmark146"/>
      <w:bookmarkEnd w:id="172"/>
      <w:r>
        <w:rPr>
          <w:w w:val="105"/>
          <w:position w:val="6"/>
          <w:sz w:val="11"/>
        </w:rPr>
        <w:t xml:space="preserve">97 </w:t>
      </w:r>
      <w:r>
        <w:rPr>
          <w:w w:val="105"/>
          <w:sz w:val="18"/>
        </w:rPr>
        <w:t>El Reglamento general de protección de datos, expedido el 14 de abril de 2016 por el Parlamento Europeo,  es la primera normatividad pr</w:t>
      </w:r>
      <w:r>
        <w:rPr>
          <w:w w:val="105"/>
          <w:sz w:val="18"/>
        </w:rPr>
        <w:t>oferida con la intención de atender los riesgos que  plantea la disponibilidad  masiva de datos y el aumento en las capacidades científicas y tecnológicas para su aprovechamiento. El mismo entrará</w:t>
      </w:r>
      <w:r>
        <w:rPr>
          <w:spacing w:val="11"/>
          <w:w w:val="105"/>
          <w:sz w:val="18"/>
        </w:rPr>
        <w:t xml:space="preserve"> </w:t>
      </w:r>
      <w:r>
        <w:rPr>
          <w:w w:val="105"/>
          <w:sz w:val="18"/>
        </w:rPr>
        <w:t>en</w:t>
      </w:r>
      <w:r>
        <w:rPr>
          <w:spacing w:val="14"/>
          <w:w w:val="105"/>
          <w:sz w:val="18"/>
        </w:rPr>
        <w:t xml:space="preserve"> </w:t>
      </w:r>
      <w:r>
        <w:rPr>
          <w:w w:val="105"/>
          <w:sz w:val="18"/>
        </w:rPr>
        <w:t>vigor</w:t>
      </w:r>
      <w:r>
        <w:rPr>
          <w:spacing w:val="13"/>
          <w:w w:val="105"/>
          <w:sz w:val="18"/>
        </w:rPr>
        <w:t xml:space="preserve"> </w:t>
      </w:r>
      <w:r>
        <w:rPr>
          <w:w w:val="105"/>
          <w:sz w:val="18"/>
        </w:rPr>
        <w:t>hasta</w:t>
      </w:r>
      <w:r>
        <w:rPr>
          <w:spacing w:val="12"/>
          <w:w w:val="105"/>
          <w:sz w:val="18"/>
        </w:rPr>
        <w:t xml:space="preserve"> </w:t>
      </w:r>
      <w:r>
        <w:rPr>
          <w:w w:val="105"/>
          <w:sz w:val="18"/>
        </w:rPr>
        <w:t>el</w:t>
      </w:r>
      <w:r>
        <w:rPr>
          <w:spacing w:val="13"/>
          <w:w w:val="105"/>
          <w:sz w:val="18"/>
        </w:rPr>
        <w:t xml:space="preserve"> </w:t>
      </w:r>
      <w:r>
        <w:rPr>
          <w:w w:val="105"/>
          <w:sz w:val="18"/>
        </w:rPr>
        <w:t>25</w:t>
      </w:r>
      <w:r>
        <w:rPr>
          <w:spacing w:val="13"/>
          <w:w w:val="105"/>
          <w:sz w:val="18"/>
        </w:rPr>
        <w:t xml:space="preserve"> </w:t>
      </w:r>
      <w:r>
        <w:rPr>
          <w:w w:val="105"/>
          <w:sz w:val="18"/>
        </w:rPr>
        <w:t>de</w:t>
      </w:r>
      <w:r>
        <w:rPr>
          <w:spacing w:val="13"/>
          <w:w w:val="105"/>
          <w:sz w:val="18"/>
        </w:rPr>
        <w:t xml:space="preserve"> </w:t>
      </w:r>
      <w:r>
        <w:rPr>
          <w:w w:val="105"/>
          <w:sz w:val="18"/>
        </w:rPr>
        <w:t>mayo</w:t>
      </w:r>
      <w:r>
        <w:rPr>
          <w:spacing w:val="13"/>
          <w:w w:val="105"/>
          <w:sz w:val="18"/>
        </w:rPr>
        <w:t xml:space="preserve"> </w:t>
      </w:r>
      <w:r>
        <w:rPr>
          <w:w w:val="105"/>
          <w:sz w:val="18"/>
        </w:rPr>
        <w:t>de</w:t>
      </w:r>
      <w:r>
        <w:rPr>
          <w:spacing w:val="13"/>
          <w:w w:val="105"/>
          <w:sz w:val="18"/>
        </w:rPr>
        <w:t xml:space="preserve"> </w:t>
      </w:r>
      <w:r>
        <w:rPr>
          <w:w w:val="105"/>
          <w:sz w:val="18"/>
        </w:rPr>
        <w:t>2018.</w:t>
      </w:r>
    </w:p>
    <w:p w:rsidR="00B33099" w:rsidRDefault="001F4808">
      <w:pPr>
        <w:spacing w:before="2" w:line="254" w:lineRule="auto"/>
        <w:ind w:left="263" w:right="1697" w:firstLine="141"/>
        <w:jc w:val="both"/>
        <w:rPr>
          <w:sz w:val="18"/>
        </w:rPr>
      </w:pPr>
      <w:bookmarkStart w:id="173" w:name="_bookmark147"/>
      <w:bookmarkEnd w:id="173"/>
      <w:r>
        <w:rPr>
          <w:w w:val="105"/>
          <w:position w:val="6"/>
          <w:sz w:val="11"/>
        </w:rPr>
        <w:t xml:space="preserve">98  </w:t>
      </w:r>
      <w:r>
        <w:rPr>
          <w:w w:val="105"/>
          <w:sz w:val="18"/>
        </w:rPr>
        <w:t>Como, por ejemplo</w:t>
      </w:r>
      <w:r>
        <w:rPr>
          <w:w w:val="105"/>
          <w:sz w:val="18"/>
        </w:rPr>
        <w:t>, las armas, la energía nuclear, los medicamentos opioides, la conducción de medios       de transporte, que en el momento de su introducción ameritaron la provisión de reglas específicas para maximizar</w:t>
      </w:r>
      <w:r>
        <w:rPr>
          <w:spacing w:val="12"/>
          <w:w w:val="105"/>
          <w:sz w:val="18"/>
        </w:rPr>
        <w:t xml:space="preserve"> </w:t>
      </w:r>
      <w:r>
        <w:rPr>
          <w:w w:val="105"/>
          <w:sz w:val="18"/>
        </w:rPr>
        <w:t>los</w:t>
      </w:r>
      <w:r>
        <w:rPr>
          <w:spacing w:val="12"/>
          <w:w w:val="105"/>
          <w:sz w:val="18"/>
        </w:rPr>
        <w:t xml:space="preserve"> </w:t>
      </w:r>
      <w:r>
        <w:rPr>
          <w:w w:val="105"/>
          <w:sz w:val="18"/>
        </w:rPr>
        <w:t>beneficios</w:t>
      </w:r>
      <w:r>
        <w:rPr>
          <w:spacing w:val="13"/>
          <w:w w:val="105"/>
          <w:sz w:val="18"/>
        </w:rPr>
        <w:t xml:space="preserve"> </w:t>
      </w:r>
      <w:r>
        <w:rPr>
          <w:w w:val="105"/>
          <w:sz w:val="18"/>
        </w:rPr>
        <w:t>y</w:t>
      </w:r>
      <w:r>
        <w:rPr>
          <w:spacing w:val="11"/>
          <w:w w:val="105"/>
          <w:sz w:val="18"/>
        </w:rPr>
        <w:t xml:space="preserve"> </w:t>
      </w:r>
      <w:r>
        <w:rPr>
          <w:w w:val="105"/>
          <w:sz w:val="18"/>
        </w:rPr>
        <w:t>minimizar</w:t>
      </w:r>
      <w:r>
        <w:rPr>
          <w:spacing w:val="13"/>
          <w:w w:val="105"/>
          <w:sz w:val="18"/>
        </w:rPr>
        <w:t xml:space="preserve"> </w:t>
      </w:r>
      <w:r>
        <w:rPr>
          <w:w w:val="105"/>
          <w:sz w:val="18"/>
        </w:rPr>
        <w:t>los</w:t>
      </w:r>
      <w:r>
        <w:rPr>
          <w:spacing w:val="12"/>
          <w:w w:val="105"/>
          <w:sz w:val="18"/>
        </w:rPr>
        <w:t xml:space="preserve"> </w:t>
      </w:r>
      <w:r>
        <w:rPr>
          <w:w w:val="105"/>
          <w:sz w:val="18"/>
        </w:rPr>
        <w:t>riesgos.</w:t>
      </w:r>
    </w:p>
    <w:p w:rsidR="00B33099" w:rsidRDefault="001F4808">
      <w:pPr>
        <w:spacing w:before="64" w:line="254" w:lineRule="auto"/>
        <w:ind w:left="263" w:right="1697" w:firstLine="141"/>
        <w:jc w:val="both"/>
        <w:rPr>
          <w:sz w:val="18"/>
        </w:rPr>
      </w:pPr>
      <w:bookmarkStart w:id="174" w:name="_bookmark148"/>
      <w:bookmarkEnd w:id="174"/>
      <w:r>
        <w:rPr>
          <w:w w:val="105"/>
          <w:position w:val="6"/>
          <w:sz w:val="11"/>
        </w:rPr>
        <w:t xml:space="preserve">99 </w:t>
      </w:r>
      <w:r>
        <w:rPr>
          <w:w w:val="105"/>
          <w:sz w:val="18"/>
        </w:rPr>
        <w:t xml:space="preserve">Dentro de </w:t>
      </w:r>
      <w:r>
        <w:rPr>
          <w:w w:val="105"/>
          <w:sz w:val="18"/>
        </w:rPr>
        <w:t>las condiciones mínimas que se proponen en la literatura internacional para prevenir errores, sesgos y discriminaciones en las decisiones que se toman a partir de la explotación de datos, se encuentran que las herramientas empleadas sean: responsables, exp</w:t>
      </w:r>
      <w:r>
        <w:rPr>
          <w:w w:val="105"/>
          <w:sz w:val="18"/>
        </w:rPr>
        <w:t>licables, precisas, auditables y justas (Diakopoulos &amp; Friedler,</w:t>
      </w:r>
      <w:r>
        <w:rPr>
          <w:spacing w:val="12"/>
          <w:w w:val="105"/>
          <w:sz w:val="18"/>
        </w:rPr>
        <w:t xml:space="preserve"> </w:t>
      </w:r>
      <w:r>
        <w:rPr>
          <w:w w:val="105"/>
          <w:sz w:val="18"/>
        </w:rPr>
        <w:t>2016).</w:t>
      </w:r>
    </w:p>
    <w:p w:rsidR="00B33099" w:rsidRDefault="00B33099">
      <w:pPr>
        <w:spacing w:line="254" w:lineRule="auto"/>
        <w:jc w:val="both"/>
        <w:rPr>
          <w:sz w:val="18"/>
        </w:rPr>
        <w:sectPr w:rsidR="00B33099">
          <w:pgSz w:w="12240" w:h="15840"/>
          <w:pgMar w:top="1420" w:right="0" w:bottom="1020" w:left="1580" w:header="0" w:footer="838" w:gutter="0"/>
          <w:cols w:space="720"/>
        </w:sectPr>
      </w:pPr>
    </w:p>
    <w:p w:rsidR="00B33099" w:rsidRDefault="001F4808">
      <w:pPr>
        <w:pStyle w:val="BodyText"/>
        <w:spacing w:before="91" w:line="292" w:lineRule="auto"/>
        <w:ind w:left="263" w:right="1699"/>
        <w:jc w:val="both"/>
      </w:pPr>
      <w:r>
        <w:rPr>
          <w:w w:val="105"/>
        </w:rPr>
        <w:lastRenderedPageBreak/>
        <w:t>puede presentar resultados errados porque los datos contenían un sesgo racial que no fue identificado y eliminado</w:t>
      </w:r>
      <w:hyperlink w:anchor="_bookmark149" w:history="1">
        <w:r>
          <w:rPr>
            <w:w w:val="105"/>
            <w:position w:val="8"/>
            <w:sz w:val="13"/>
          </w:rPr>
          <w:t>100</w:t>
        </w:r>
      </w:hyperlink>
      <w:r>
        <w:rPr>
          <w:w w:val="105"/>
        </w:rPr>
        <w:t>.</w:t>
      </w:r>
    </w:p>
    <w:p w:rsidR="00B33099" w:rsidRDefault="001F4808">
      <w:pPr>
        <w:pStyle w:val="BodyText"/>
        <w:spacing w:before="122" w:line="292" w:lineRule="auto"/>
        <w:ind w:left="262" w:right="1697" w:firstLine="566"/>
        <w:jc w:val="both"/>
      </w:pPr>
      <w:r>
        <w:rPr>
          <w:w w:val="105"/>
        </w:rPr>
        <w:t xml:space="preserve">Así mismo, los datos pueden ser empleados de manera indebida en contextos de transacciones privadas, por ejemplo, para imponer tasas más altas en la venta de seguros  </w:t>
      </w:r>
      <w:r>
        <w:rPr>
          <w:spacing w:val="52"/>
          <w:w w:val="105"/>
        </w:rPr>
        <w:t xml:space="preserve"> </w:t>
      </w:r>
      <w:r>
        <w:rPr>
          <w:w w:val="105"/>
        </w:rPr>
        <w:t>a partir de la revisión del historial de navegación en Internet</w:t>
      </w:r>
      <w:hyperlink w:anchor="_bookmark150" w:history="1">
        <w:r>
          <w:rPr>
            <w:w w:val="105"/>
            <w:position w:val="8"/>
            <w:sz w:val="13"/>
          </w:rPr>
          <w:t>101</w:t>
        </w:r>
      </w:hyperlink>
      <w:r>
        <w:rPr>
          <w:w w:val="105"/>
        </w:rPr>
        <w:t>, limitar la capacidad de decisión mediante la exposición limitada de contenido</w:t>
      </w:r>
      <w:hyperlink w:anchor="_bookmark151" w:history="1">
        <w:r>
          <w:rPr>
            <w:w w:val="105"/>
            <w:position w:val="8"/>
            <w:sz w:val="13"/>
          </w:rPr>
          <w:t>102</w:t>
        </w:r>
      </w:hyperlink>
      <w:r>
        <w:rPr>
          <w:w w:val="105"/>
        </w:rPr>
        <w:t>, o el aumento de precios de acuerdo</w:t>
      </w:r>
      <w:r>
        <w:rPr>
          <w:spacing w:val="14"/>
          <w:w w:val="105"/>
        </w:rPr>
        <w:t xml:space="preserve"> </w:t>
      </w:r>
      <w:r>
        <w:rPr>
          <w:w w:val="105"/>
        </w:rPr>
        <w:t>con</w:t>
      </w:r>
      <w:r>
        <w:rPr>
          <w:spacing w:val="15"/>
          <w:w w:val="105"/>
        </w:rPr>
        <w:t xml:space="preserve"> </w:t>
      </w:r>
      <w:r>
        <w:rPr>
          <w:w w:val="105"/>
        </w:rPr>
        <w:t>los</w:t>
      </w:r>
      <w:r>
        <w:rPr>
          <w:spacing w:val="15"/>
          <w:w w:val="105"/>
        </w:rPr>
        <w:t xml:space="preserve"> </w:t>
      </w:r>
      <w:r>
        <w:rPr>
          <w:w w:val="105"/>
        </w:rPr>
        <w:t>patrones</w:t>
      </w:r>
      <w:r>
        <w:rPr>
          <w:spacing w:val="12"/>
          <w:w w:val="105"/>
        </w:rPr>
        <w:t xml:space="preserve"> </w:t>
      </w:r>
      <w:r>
        <w:rPr>
          <w:w w:val="105"/>
        </w:rPr>
        <w:t>de</w:t>
      </w:r>
      <w:r>
        <w:rPr>
          <w:spacing w:val="15"/>
          <w:w w:val="105"/>
        </w:rPr>
        <w:t xml:space="preserve"> </w:t>
      </w:r>
      <w:r>
        <w:rPr>
          <w:w w:val="105"/>
        </w:rPr>
        <w:t>consumo</w:t>
      </w:r>
      <w:hyperlink w:anchor="_bookmark152" w:history="1">
        <w:r>
          <w:rPr>
            <w:w w:val="105"/>
            <w:position w:val="8"/>
            <w:sz w:val="13"/>
          </w:rPr>
          <w:t>103</w:t>
        </w:r>
      </w:hyperlink>
      <w:r>
        <w:rPr>
          <w:w w:val="105"/>
        </w:rPr>
        <w:t>,</w:t>
      </w:r>
      <w:r>
        <w:rPr>
          <w:spacing w:val="13"/>
          <w:w w:val="105"/>
        </w:rPr>
        <w:t xml:space="preserve"> </w:t>
      </w:r>
      <w:r>
        <w:rPr>
          <w:w w:val="105"/>
        </w:rPr>
        <w:t>entre</w:t>
      </w:r>
      <w:r>
        <w:rPr>
          <w:spacing w:val="14"/>
          <w:w w:val="105"/>
        </w:rPr>
        <w:t xml:space="preserve"> </w:t>
      </w:r>
      <w:r>
        <w:rPr>
          <w:w w:val="105"/>
        </w:rPr>
        <w:t>otros.</w:t>
      </w:r>
    </w:p>
    <w:p w:rsidR="00B33099" w:rsidRDefault="001F4808">
      <w:pPr>
        <w:pStyle w:val="BodyText"/>
        <w:spacing w:before="124" w:line="292" w:lineRule="auto"/>
        <w:ind w:left="263" w:right="1696" w:firstLine="566"/>
        <w:jc w:val="both"/>
      </w:pPr>
      <w:r>
        <w:rPr>
          <w:w w:val="110"/>
        </w:rPr>
        <w:t>En este contexto, donde los ciudadanos aceptan de manera rutinaria, y casi automática,</w:t>
      </w:r>
      <w:r>
        <w:rPr>
          <w:spacing w:val="-21"/>
          <w:w w:val="110"/>
        </w:rPr>
        <w:t xml:space="preserve"> </w:t>
      </w:r>
      <w:r>
        <w:rPr>
          <w:w w:val="110"/>
        </w:rPr>
        <w:t>los</w:t>
      </w:r>
      <w:r>
        <w:rPr>
          <w:spacing w:val="-20"/>
          <w:w w:val="110"/>
        </w:rPr>
        <w:t xml:space="preserve"> </w:t>
      </w:r>
      <w:r>
        <w:rPr>
          <w:w w:val="110"/>
        </w:rPr>
        <w:t>términos</w:t>
      </w:r>
      <w:r>
        <w:rPr>
          <w:spacing w:val="-21"/>
          <w:w w:val="110"/>
        </w:rPr>
        <w:t xml:space="preserve"> </w:t>
      </w:r>
      <w:r>
        <w:rPr>
          <w:w w:val="110"/>
        </w:rPr>
        <w:t>y</w:t>
      </w:r>
      <w:r>
        <w:rPr>
          <w:spacing w:val="-20"/>
          <w:w w:val="110"/>
        </w:rPr>
        <w:t xml:space="preserve"> </w:t>
      </w:r>
      <w:r>
        <w:rPr>
          <w:w w:val="110"/>
        </w:rPr>
        <w:t>condiciones</w:t>
      </w:r>
      <w:r>
        <w:rPr>
          <w:spacing w:val="-20"/>
          <w:w w:val="110"/>
        </w:rPr>
        <w:t xml:space="preserve"> </w:t>
      </w:r>
      <w:r>
        <w:rPr>
          <w:w w:val="110"/>
        </w:rPr>
        <w:t>de</w:t>
      </w:r>
      <w:r>
        <w:rPr>
          <w:spacing w:val="-20"/>
          <w:w w:val="110"/>
        </w:rPr>
        <w:t xml:space="preserve"> </w:t>
      </w:r>
      <w:r>
        <w:rPr>
          <w:w w:val="110"/>
        </w:rPr>
        <w:t>los</w:t>
      </w:r>
      <w:r>
        <w:rPr>
          <w:spacing w:val="-19"/>
          <w:w w:val="110"/>
        </w:rPr>
        <w:t xml:space="preserve"> </w:t>
      </w:r>
      <w:r>
        <w:rPr>
          <w:w w:val="110"/>
        </w:rPr>
        <w:t>bienes</w:t>
      </w:r>
      <w:r>
        <w:rPr>
          <w:spacing w:val="-22"/>
          <w:w w:val="110"/>
        </w:rPr>
        <w:t xml:space="preserve"> </w:t>
      </w:r>
      <w:r>
        <w:rPr>
          <w:w w:val="110"/>
        </w:rPr>
        <w:t>y</w:t>
      </w:r>
      <w:r>
        <w:rPr>
          <w:spacing w:val="-19"/>
          <w:w w:val="110"/>
        </w:rPr>
        <w:t xml:space="preserve"> </w:t>
      </w:r>
      <w:r>
        <w:rPr>
          <w:w w:val="110"/>
        </w:rPr>
        <w:t>servicios</w:t>
      </w:r>
      <w:r>
        <w:rPr>
          <w:spacing w:val="-20"/>
          <w:w w:val="110"/>
        </w:rPr>
        <w:t xml:space="preserve"> </w:t>
      </w:r>
      <w:r>
        <w:rPr>
          <w:w w:val="110"/>
        </w:rPr>
        <w:t>aparentemente</w:t>
      </w:r>
      <w:r>
        <w:rPr>
          <w:spacing w:val="-20"/>
          <w:w w:val="110"/>
        </w:rPr>
        <w:t xml:space="preserve"> </w:t>
      </w:r>
      <w:r>
        <w:rPr>
          <w:w w:val="110"/>
        </w:rPr>
        <w:t>gratuitos</w:t>
      </w:r>
      <w:r>
        <w:rPr>
          <w:spacing w:val="-21"/>
          <w:w w:val="110"/>
        </w:rPr>
        <w:t xml:space="preserve"> </w:t>
      </w:r>
      <w:r>
        <w:rPr>
          <w:w w:val="110"/>
        </w:rPr>
        <w:t>y que se lucran del uso de esos datos, libre y autónomamente entregados (Greenwood, Stopczyn</w:t>
      </w:r>
      <w:r>
        <w:rPr>
          <w:w w:val="110"/>
        </w:rPr>
        <w:t>ski,</w:t>
      </w:r>
      <w:r>
        <w:rPr>
          <w:spacing w:val="-21"/>
          <w:w w:val="110"/>
        </w:rPr>
        <w:t xml:space="preserve"> </w:t>
      </w:r>
      <w:r>
        <w:rPr>
          <w:w w:val="110"/>
        </w:rPr>
        <w:t>Sweatt,</w:t>
      </w:r>
      <w:r>
        <w:rPr>
          <w:spacing w:val="-21"/>
          <w:w w:val="110"/>
        </w:rPr>
        <w:t xml:space="preserve"> </w:t>
      </w:r>
      <w:r>
        <w:rPr>
          <w:w w:val="110"/>
        </w:rPr>
        <w:t>Hardjono,</w:t>
      </w:r>
      <w:r>
        <w:rPr>
          <w:spacing w:val="-20"/>
          <w:w w:val="110"/>
        </w:rPr>
        <w:t xml:space="preserve"> </w:t>
      </w:r>
      <w:r>
        <w:rPr>
          <w:w w:val="110"/>
        </w:rPr>
        <w:t>&amp;</w:t>
      </w:r>
      <w:r>
        <w:rPr>
          <w:spacing w:val="-20"/>
          <w:w w:val="110"/>
        </w:rPr>
        <w:t xml:space="preserve"> </w:t>
      </w:r>
      <w:r>
        <w:rPr>
          <w:w w:val="110"/>
        </w:rPr>
        <w:t>Pentland,</w:t>
      </w:r>
      <w:r>
        <w:rPr>
          <w:spacing w:val="-21"/>
          <w:w w:val="110"/>
        </w:rPr>
        <w:t xml:space="preserve"> </w:t>
      </w:r>
      <w:r>
        <w:rPr>
          <w:w w:val="110"/>
        </w:rPr>
        <w:t>2014),</w:t>
      </w:r>
      <w:r>
        <w:rPr>
          <w:spacing w:val="-20"/>
          <w:w w:val="110"/>
        </w:rPr>
        <w:t xml:space="preserve"> </w:t>
      </w:r>
      <w:r>
        <w:rPr>
          <w:w w:val="110"/>
        </w:rPr>
        <w:t>pone</w:t>
      </w:r>
      <w:r>
        <w:rPr>
          <w:spacing w:val="-19"/>
          <w:w w:val="110"/>
        </w:rPr>
        <w:t xml:space="preserve"> </w:t>
      </w:r>
      <w:r>
        <w:rPr>
          <w:w w:val="110"/>
        </w:rPr>
        <w:t>de</w:t>
      </w:r>
      <w:r>
        <w:rPr>
          <w:spacing w:val="-20"/>
          <w:w w:val="110"/>
        </w:rPr>
        <w:t xml:space="preserve"> </w:t>
      </w:r>
      <w:r>
        <w:rPr>
          <w:w w:val="110"/>
        </w:rPr>
        <w:t>presente</w:t>
      </w:r>
      <w:r>
        <w:rPr>
          <w:spacing w:val="-19"/>
          <w:w w:val="110"/>
        </w:rPr>
        <w:t xml:space="preserve"> </w:t>
      </w:r>
      <w:r>
        <w:rPr>
          <w:w w:val="110"/>
        </w:rPr>
        <w:t>la</w:t>
      </w:r>
      <w:r>
        <w:rPr>
          <w:spacing w:val="-20"/>
          <w:w w:val="110"/>
        </w:rPr>
        <w:t xml:space="preserve"> </w:t>
      </w:r>
      <w:r>
        <w:rPr>
          <w:w w:val="110"/>
        </w:rPr>
        <w:t>necesidad</w:t>
      </w:r>
      <w:r>
        <w:rPr>
          <w:spacing w:val="-20"/>
          <w:w w:val="110"/>
        </w:rPr>
        <w:t xml:space="preserve"> </w:t>
      </w:r>
      <w:r>
        <w:rPr>
          <w:w w:val="110"/>
        </w:rPr>
        <w:t>de</w:t>
      </w:r>
      <w:r>
        <w:rPr>
          <w:spacing w:val="-19"/>
          <w:w w:val="110"/>
        </w:rPr>
        <w:t xml:space="preserve"> </w:t>
      </w:r>
      <w:r>
        <w:rPr>
          <w:w w:val="110"/>
        </w:rPr>
        <w:t>evitar la</w:t>
      </w:r>
      <w:r>
        <w:rPr>
          <w:spacing w:val="-8"/>
          <w:w w:val="110"/>
        </w:rPr>
        <w:t xml:space="preserve"> </w:t>
      </w:r>
      <w:r>
        <w:rPr>
          <w:w w:val="110"/>
        </w:rPr>
        <w:t>entrega</w:t>
      </w:r>
      <w:r>
        <w:rPr>
          <w:spacing w:val="-7"/>
          <w:w w:val="110"/>
        </w:rPr>
        <w:t xml:space="preserve"> </w:t>
      </w:r>
      <w:r>
        <w:rPr>
          <w:w w:val="110"/>
        </w:rPr>
        <w:t>voluntaria</w:t>
      </w:r>
      <w:r>
        <w:rPr>
          <w:spacing w:val="-7"/>
          <w:w w:val="110"/>
        </w:rPr>
        <w:t xml:space="preserve"> </w:t>
      </w:r>
      <w:r>
        <w:rPr>
          <w:w w:val="110"/>
        </w:rPr>
        <w:t>de</w:t>
      </w:r>
      <w:r>
        <w:rPr>
          <w:spacing w:val="-9"/>
          <w:w w:val="110"/>
        </w:rPr>
        <w:t xml:space="preserve"> </w:t>
      </w:r>
      <w:r>
        <w:rPr>
          <w:w w:val="110"/>
        </w:rPr>
        <w:t>datos</w:t>
      </w:r>
      <w:r>
        <w:rPr>
          <w:spacing w:val="-7"/>
          <w:w w:val="110"/>
        </w:rPr>
        <w:t xml:space="preserve"> </w:t>
      </w:r>
      <w:r>
        <w:rPr>
          <w:w w:val="110"/>
        </w:rPr>
        <w:t>personales,</w:t>
      </w:r>
      <w:r>
        <w:rPr>
          <w:spacing w:val="-8"/>
          <w:w w:val="110"/>
        </w:rPr>
        <w:t xml:space="preserve"> </w:t>
      </w:r>
      <w:r>
        <w:rPr>
          <w:w w:val="110"/>
        </w:rPr>
        <w:t>pero</w:t>
      </w:r>
      <w:r>
        <w:rPr>
          <w:spacing w:val="-7"/>
          <w:w w:val="110"/>
        </w:rPr>
        <w:t xml:space="preserve"> </w:t>
      </w:r>
      <w:r>
        <w:rPr>
          <w:w w:val="110"/>
        </w:rPr>
        <w:t>sin</w:t>
      </w:r>
      <w:r>
        <w:rPr>
          <w:spacing w:val="-6"/>
          <w:w w:val="110"/>
        </w:rPr>
        <w:t xml:space="preserve"> </w:t>
      </w:r>
      <w:r>
        <w:rPr>
          <w:w w:val="110"/>
        </w:rPr>
        <w:t>plena</w:t>
      </w:r>
      <w:r>
        <w:rPr>
          <w:spacing w:val="-8"/>
          <w:w w:val="110"/>
        </w:rPr>
        <w:t xml:space="preserve"> </w:t>
      </w:r>
      <w:r>
        <w:rPr>
          <w:w w:val="110"/>
        </w:rPr>
        <w:t>conciencia</w:t>
      </w:r>
      <w:r>
        <w:rPr>
          <w:spacing w:val="-7"/>
          <w:w w:val="110"/>
        </w:rPr>
        <w:t xml:space="preserve"> </w:t>
      </w:r>
      <w:r>
        <w:rPr>
          <w:w w:val="110"/>
        </w:rPr>
        <w:t>de</w:t>
      </w:r>
      <w:r>
        <w:rPr>
          <w:spacing w:val="-7"/>
          <w:w w:val="110"/>
        </w:rPr>
        <w:t xml:space="preserve"> </w:t>
      </w:r>
      <w:r>
        <w:rPr>
          <w:w w:val="110"/>
        </w:rPr>
        <w:t>las</w:t>
      </w:r>
      <w:r>
        <w:rPr>
          <w:spacing w:val="-7"/>
          <w:w w:val="110"/>
        </w:rPr>
        <w:t xml:space="preserve"> </w:t>
      </w:r>
      <w:r>
        <w:rPr>
          <w:w w:val="110"/>
        </w:rPr>
        <w:t>consecuencias por parte de los</w:t>
      </w:r>
      <w:r>
        <w:rPr>
          <w:spacing w:val="48"/>
          <w:w w:val="110"/>
        </w:rPr>
        <w:t xml:space="preserve"> </w:t>
      </w:r>
      <w:r>
        <w:rPr>
          <w:w w:val="110"/>
        </w:rPr>
        <w:t>ciudadanos.</w:t>
      </w:r>
    </w:p>
    <w:p w:rsidR="00B33099" w:rsidRDefault="001F4808">
      <w:pPr>
        <w:pStyle w:val="BodyText"/>
        <w:spacing w:before="127" w:line="292" w:lineRule="auto"/>
        <w:ind w:left="263" w:right="1697" w:firstLine="566"/>
        <w:jc w:val="both"/>
      </w:pPr>
      <w:r>
        <w:rPr>
          <w:w w:val="105"/>
        </w:rPr>
        <w:t>El riesgo más comúnmente asociado al aprovechamiento de datos se refiere a las eventuales intromisiones a la privacidad de los individuos, concretamente el acceso a datos personales sin el consentimiento del titular. Al respecto, debe aclararse que el trat</w:t>
      </w:r>
      <w:r>
        <w:rPr>
          <w:w w:val="105"/>
        </w:rPr>
        <w:t>amiento de datos personales sin consentimiento es una vulneración al régimen de protección de derechos fundamentales, es decir, se trata de un uso ilegal que puede generarse en cualquier contexto</w:t>
      </w:r>
      <w:hyperlink w:anchor="_bookmark153" w:history="1">
        <w:r>
          <w:rPr>
            <w:w w:val="105"/>
            <w:position w:val="8"/>
            <w:sz w:val="13"/>
          </w:rPr>
          <w:t>104</w:t>
        </w:r>
      </w:hyperlink>
      <w:r>
        <w:rPr>
          <w:w w:val="105"/>
          <w:position w:val="8"/>
          <w:sz w:val="13"/>
        </w:rPr>
        <w:t xml:space="preserve"> </w:t>
      </w:r>
      <w:r>
        <w:rPr>
          <w:w w:val="105"/>
        </w:rPr>
        <w:t>y no es propio o exclusiv</w:t>
      </w:r>
      <w:r>
        <w:rPr>
          <w:w w:val="105"/>
        </w:rPr>
        <w:t>o de la explotación de datos masivos.</w:t>
      </w:r>
    </w:p>
    <w:p w:rsidR="00B33099" w:rsidRDefault="001F4808">
      <w:pPr>
        <w:pStyle w:val="BodyText"/>
        <w:spacing w:before="127" w:line="292" w:lineRule="auto"/>
        <w:ind w:left="263" w:right="1698" w:firstLine="566"/>
        <w:jc w:val="both"/>
      </w:pPr>
      <w:r>
        <w:rPr>
          <w:w w:val="105"/>
        </w:rPr>
        <w:t>Para el caso concreto de Colombia, la actualización en los mecanismos de protección de los datos personales y los derechos asociados a estos (privacidad e intimidad) presentan las siguientes necesidades concretas:</w:t>
      </w:r>
    </w:p>
    <w:p w:rsidR="00B33099" w:rsidRDefault="001F4808">
      <w:pPr>
        <w:pStyle w:val="ListParagraph"/>
        <w:numPr>
          <w:ilvl w:val="3"/>
          <w:numId w:val="12"/>
        </w:numPr>
        <w:tabs>
          <w:tab w:val="left" w:pos="830"/>
        </w:tabs>
        <w:spacing w:before="109" w:line="292" w:lineRule="auto"/>
        <w:ind w:right="1696"/>
        <w:jc w:val="both"/>
      </w:pPr>
      <w:r>
        <w:rPr>
          <w:w w:val="105"/>
        </w:rPr>
        <w:t>Prot</w:t>
      </w:r>
      <w:r>
        <w:rPr>
          <w:w w:val="105"/>
        </w:rPr>
        <w:t>ección  del titular: la Ley 1581  de 2012 impone la carga de protección al titular</w:t>
      </w:r>
      <w:r>
        <w:rPr>
          <w:spacing w:val="52"/>
          <w:w w:val="105"/>
        </w:rPr>
        <w:t xml:space="preserve"> </w:t>
      </w:r>
      <w:r>
        <w:rPr>
          <w:w w:val="105"/>
        </w:rPr>
        <w:t>del dato, quien debe consentir el uso del mismo. En el contexto de masificación de bienes y servicios que recolectan datos personales en todos los ámbitos de desenvolvimient</w:t>
      </w:r>
      <w:r>
        <w:rPr>
          <w:w w:val="105"/>
        </w:rPr>
        <w:t>o de una persona, la manifestación de este consentimiento se ha reducido a marcar una casilla manifestando haber leído y entendido los</w:t>
      </w:r>
      <w:r>
        <w:rPr>
          <w:spacing w:val="-11"/>
          <w:w w:val="105"/>
        </w:rPr>
        <w:t xml:space="preserve"> </w:t>
      </w:r>
      <w:r>
        <w:rPr>
          <w:w w:val="105"/>
        </w:rPr>
        <w:t>extensos</w:t>
      </w:r>
    </w:p>
    <w:p w:rsidR="00B33099" w:rsidRDefault="00B33099">
      <w:pPr>
        <w:pStyle w:val="BodyText"/>
        <w:rPr>
          <w:sz w:val="20"/>
        </w:rPr>
      </w:pPr>
    </w:p>
    <w:p w:rsidR="00B33099" w:rsidRDefault="00B33099">
      <w:pPr>
        <w:pStyle w:val="BodyText"/>
        <w:rPr>
          <w:sz w:val="20"/>
        </w:rPr>
      </w:pPr>
    </w:p>
    <w:p w:rsidR="00B33099" w:rsidRDefault="001F4808">
      <w:pPr>
        <w:pStyle w:val="BodyText"/>
        <w:spacing w:before="4"/>
        <w:rPr>
          <w:sz w:val="26"/>
        </w:rPr>
      </w:pPr>
      <w:r>
        <w:pict>
          <v:line id="_x0000_s1122" alt="" style="position:absolute;z-index:-251479040;mso-wrap-edited:f;mso-width-percent:0;mso-height-percent:0;mso-wrap-distance-left:0;mso-wrap-distance-right:0;mso-position-horizontal-relative:page;mso-width-percent:0;mso-height-percent:0" from="92.15pt,18.3pt" to="236.15pt,18.3pt" strokeweight=".48pt">
            <w10:wrap type="topAndBottom" anchorx="page"/>
          </v:line>
        </w:pict>
      </w:r>
    </w:p>
    <w:p w:rsidR="00B33099" w:rsidRDefault="001F4808">
      <w:pPr>
        <w:spacing w:before="82"/>
        <w:ind w:left="404"/>
        <w:rPr>
          <w:sz w:val="18"/>
        </w:rPr>
      </w:pPr>
      <w:bookmarkStart w:id="175" w:name="_bookmark149"/>
      <w:bookmarkEnd w:id="175"/>
      <w:r>
        <w:rPr>
          <w:spacing w:val="-1"/>
          <w:w w:val="121"/>
          <w:position w:val="6"/>
          <w:sz w:val="11"/>
        </w:rPr>
        <w:t>10</w:t>
      </w:r>
      <w:r>
        <w:rPr>
          <w:w w:val="121"/>
          <w:position w:val="6"/>
          <w:sz w:val="11"/>
        </w:rPr>
        <w:t>0</w:t>
      </w:r>
      <w:r>
        <w:rPr>
          <w:position w:val="6"/>
          <w:sz w:val="11"/>
        </w:rPr>
        <w:t xml:space="preserve"> </w:t>
      </w:r>
      <w:r>
        <w:rPr>
          <w:spacing w:val="4"/>
          <w:position w:val="6"/>
          <w:sz w:val="11"/>
        </w:rPr>
        <w:t xml:space="preserve"> </w:t>
      </w:r>
      <w:hyperlink r:id="rId31">
        <w:r>
          <w:rPr>
            <w:color w:val="0000FF"/>
            <w:sz w:val="18"/>
            <w:u w:val="single" w:color="0000FF"/>
          </w:rPr>
          <w:t>h</w:t>
        </w:r>
        <w:r>
          <w:rPr>
            <w:color w:val="0000FF"/>
            <w:w w:val="88"/>
            <w:sz w:val="18"/>
            <w:u w:val="single" w:color="0000FF"/>
          </w:rPr>
          <w:t>tt</w:t>
        </w:r>
        <w:r>
          <w:rPr>
            <w:color w:val="0000FF"/>
            <w:spacing w:val="-1"/>
            <w:w w:val="88"/>
            <w:sz w:val="18"/>
            <w:u w:val="single" w:color="0000FF"/>
          </w:rPr>
          <w:t>p</w:t>
        </w:r>
        <w:r>
          <w:rPr>
            <w:color w:val="0000FF"/>
            <w:w w:val="102"/>
            <w:sz w:val="18"/>
            <w:u w:val="single" w:color="0000FF"/>
          </w:rPr>
          <w:t>s</w:t>
        </w:r>
        <w:r>
          <w:rPr>
            <w:color w:val="0000FF"/>
            <w:spacing w:val="-1"/>
            <w:w w:val="115"/>
            <w:sz w:val="18"/>
            <w:u w:val="single" w:color="0000FF"/>
          </w:rPr>
          <w:t>:</w:t>
        </w:r>
        <w:r>
          <w:rPr>
            <w:color w:val="0000FF"/>
            <w:w w:val="147"/>
            <w:sz w:val="18"/>
            <w:u w:val="single" w:color="0000FF"/>
          </w:rPr>
          <w:t>//</w:t>
        </w:r>
        <w:r>
          <w:rPr>
            <w:color w:val="0000FF"/>
            <w:w w:val="107"/>
            <w:sz w:val="18"/>
            <w:u w:val="single" w:color="0000FF"/>
          </w:rPr>
          <w:t>www</w:t>
        </w:r>
        <w:r>
          <w:rPr>
            <w:color w:val="0000FF"/>
            <w:spacing w:val="-1"/>
            <w:w w:val="107"/>
            <w:sz w:val="18"/>
            <w:u w:val="single" w:color="0000FF"/>
          </w:rPr>
          <w:t>.</w:t>
        </w:r>
        <w:r>
          <w:rPr>
            <w:color w:val="0000FF"/>
            <w:spacing w:val="-1"/>
            <w:w w:val="109"/>
            <w:sz w:val="18"/>
            <w:u w:val="single" w:color="0000FF"/>
          </w:rPr>
          <w:t>p</w:t>
        </w:r>
        <w:r>
          <w:rPr>
            <w:color w:val="0000FF"/>
            <w:spacing w:val="-1"/>
            <w:w w:val="96"/>
            <w:sz w:val="18"/>
            <w:u w:val="single" w:color="0000FF"/>
          </w:rPr>
          <w:t>r</w:t>
        </w:r>
        <w:r>
          <w:rPr>
            <w:color w:val="0000FF"/>
            <w:spacing w:val="-1"/>
            <w:w w:val="106"/>
            <w:sz w:val="18"/>
            <w:u w:val="single" w:color="0000FF"/>
          </w:rPr>
          <w:t>o</w:t>
        </w:r>
        <w:r>
          <w:rPr>
            <w:color w:val="0000FF"/>
            <w:spacing w:val="-1"/>
            <w:w w:val="109"/>
            <w:sz w:val="18"/>
            <w:u w:val="single" w:color="0000FF"/>
          </w:rPr>
          <w:t>p</w:t>
        </w:r>
        <w:r>
          <w:rPr>
            <w:color w:val="0000FF"/>
            <w:spacing w:val="-1"/>
            <w:w w:val="97"/>
            <w:sz w:val="18"/>
            <w:u w:val="single" w:color="0000FF"/>
          </w:rPr>
          <w:t>u</w:t>
        </w:r>
        <w:r>
          <w:rPr>
            <w:color w:val="0000FF"/>
            <w:spacing w:val="-1"/>
            <w:w w:val="109"/>
            <w:sz w:val="18"/>
            <w:u w:val="single" w:color="0000FF"/>
          </w:rPr>
          <w:t>b</w:t>
        </w:r>
        <w:r>
          <w:rPr>
            <w:color w:val="0000FF"/>
            <w:w w:val="106"/>
            <w:sz w:val="18"/>
            <w:u w:val="single" w:color="0000FF"/>
          </w:rPr>
          <w:t>li</w:t>
        </w:r>
        <w:r>
          <w:rPr>
            <w:color w:val="0000FF"/>
            <w:w w:val="112"/>
            <w:sz w:val="18"/>
            <w:u w:val="single" w:color="0000FF"/>
          </w:rPr>
          <w:t>c</w:t>
        </w:r>
        <w:r>
          <w:rPr>
            <w:color w:val="0000FF"/>
            <w:spacing w:val="-1"/>
            <w:w w:val="120"/>
            <w:sz w:val="18"/>
            <w:u w:val="single" w:color="0000FF"/>
          </w:rPr>
          <w:t>a</w:t>
        </w:r>
        <w:r>
          <w:rPr>
            <w:color w:val="0000FF"/>
            <w:spacing w:val="-1"/>
            <w:w w:val="122"/>
            <w:sz w:val="18"/>
            <w:u w:val="single" w:color="0000FF"/>
          </w:rPr>
          <w:t>.</w:t>
        </w:r>
        <w:r>
          <w:rPr>
            <w:color w:val="0000FF"/>
            <w:spacing w:val="-1"/>
            <w:w w:val="106"/>
            <w:sz w:val="18"/>
            <w:u w:val="single" w:color="0000FF"/>
          </w:rPr>
          <w:t>o</w:t>
        </w:r>
        <w:r>
          <w:rPr>
            <w:color w:val="0000FF"/>
            <w:spacing w:val="-1"/>
            <w:w w:val="96"/>
            <w:sz w:val="18"/>
            <w:u w:val="single" w:color="0000FF"/>
          </w:rPr>
          <w:t>r</w:t>
        </w:r>
        <w:r>
          <w:rPr>
            <w:color w:val="0000FF"/>
            <w:spacing w:val="1"/>
            <w:w w:val="123"/>
            <w:sz w:val="18"/>
            <w:u w:val="single" w:color="0000FF"/>
          </w:rPr>
          <w:t>g</w:t>
        </w:r>
        <w:r>
          <w:rPr>
            <w:color w:val="0000FF"/>
            <w:w w:val="147"/>
            <w:sz w:val="18"/>
            <w:u w:val="single" w:color="0000FF"/>
          </w:rPr>
          <w:t>/</w:t>
        </w:r>
        <w:r>
          <w:rPr>
            <w:color w:val="0000FF"/>
            <w:spacing w:val="-1"/>
            <w:w w:val="120"/>
            <w:sz w:val="18"/>
            <w:u w:val="single" w:color="0000FF"/>
          </w:rPr>
          <w:t>a</w:t>
        </w:r>
        <w:r>
          <w:rPr>
            <w:color w:val="0000FF"/>
            <w:spacing w:val="-1"/>
            <w:w w:val="96"/>
            <w:sz w:val="18"/>
            <w:u w:val="single" w:color="0000FF"/>
          </w:rPr>
          <w:t>r</w:t>
        </w:r>
        <w:r>
          <w:rPr>
            <w:color w:val="0000FF"/>
            <w:w w:val="88"/>
            <w:sz w:val="18"/>
            <w:u w:val="single" w:color="0000FF"/>
          </w:rPr>
          <w:t>ti</w:t>
        </w:r>
        <w:r>
          <w:rPr>
            <w:color w:val="0000FF"/>
            <w:w w:val="112"/>
            <w:sz w:val="18"/>
            <w:u w:val="single" w:color="0000FF"/>
          </w:rPr>
          <w:t>c</w:t>
        </w:r>
        <w:r>
          <w:rPr>
            <w:color w:val="0000FF"/>
            <w:w w:val="102"/>
            <w:sz w:val="18"/>
            <w:u w:val="single" w:color="0000FF"/>
          </w:rPr>
          <w:t>le</w:t>
        </w:r>
        <w:r>
          <w:rPr>
            <w:color w:val="0000FF"/>
            <w:w w:val="147"/>
            <w:sz w:val="18"/>
            <w:u w:val="single" w:color="0000FF"/>
          </w:rPr>
          <w:t>/</w:t>
        </w:r>
        <w:r>
          <w:rPr>
            <w:color w:val="0000FF"/>
            <w:w w:val="96"/>
            <w:sz w:val="18"/>
            <w:u w:val="single" w:color="0000FF"/>
          </w:rPr>
          <w:t>m</w:t>
        </w:r>
        <w:r>
          <w:rPr>
            <w:color w:val="0000FF"/>
            <w:spacing w:val="-1"/>
            <w:w w:val="120"/>
            <w:sz w:val="18"/>
            <w:u w:val="single" w:color="0000FF"/>
          </w:rPr>
          <w:t>a</w:t>
        </w:r>
        <w:r>
          <w:rPr>
            <w:color w:val="0000FF"/>
            <w:w w:val="112"/>
            <w:sz w:val="18"/>
            <w:u w:val="single" w:color="0000FF"/>
          </w:rPr>
          <w:t>c</w:t>
        </w:r>
        <w:r>
          <w:rPr>
            <w:color w:val="0000FF"/>
            <w:spacing w:val="-2"/>
            <w:sz w:val="18"/>
            <w:u w:val="single" w:color="0000FF"/>
          </w:rPr>
          <w:t>h</w:t>
        </w:r>
        <w:r>
          <w:rPr>
            <w:color w:val="0000FF"/>
            <w:w w:val="114"/>
            <w:sz w:val="18"/>
            <w:u w:val="single" w:color="0000FF"/>
          </w:rPr>
          <w:t>i</w:t>
        </w:r>
        <w:r>
          <w:rPr>
            <w:color w:val="0000FF"/>
            <w:sz w:val="18"/>
            <w:u w:val="single" w:color="0000FF"/>
          </w:rPr>
          <w:t>n</w:t>
        </w:r>
        <w:r>
          <w:rPr>
            <w:color w:val="0000FF"/>
            <w:spacing w:val="-3"/>
            <w:w w:val="104"/>
            <w:sz w:val="18"/>
            <w:u w:val="single" w:color="0000FF"/>
          </w:rPr>
          <w:t>e</w:t>
        </w:r>
        <w:r>
          <w:rPr>
            <w:color w:val="0000FF"/>
            <w:w w:val="67"/>
            <w:sz w:val="18"/>
            <w:u w:val="single" w:color="0000FF"/>
          </w:rPr>
          <w:t>-</w:t>
        </w:r>
        <w:r>
          <w:rPr>
            <w:color w:val="0000FF"/>
            <w:spacing w:val="-1"/>
            <w:w w:val="111"/>
            <w:sz w:val="18"/>
            <w:u w:val="single" w:color="0000FF"/>
          </w:rPr>
          <w:t>b</w:t>
        </w:r>
        <w:r>
          <w:rPr>
            <w:color w:val="0000FF"/>
            <w:w w:val="111"/>
            <w:sz w:val="18"/>
            <w:u w:val="single" w:color="0000FF"/>
          </w:rPr>
          <w:t>i</w:t>
        </w:r>
        <w:r>
          <w:rPr>
            <w:color w:val="0000FF"/>
            <w:spacing w:val="-1"/>
            <w:w w:val="112"/>
            <w:sz w:val="18"/>
            <w:u w:val="single" w:color="0000FF"/>
          </w:rPr>
          <w:t>a</w:t>
        </w:r>
        <w:r>
          <w:rPr>
            <w:color w:val="0000FF"/>
            <w:w w:val="112"/>
            <w:sz w:val="18"/>
            <w:u w:val="single" w:color="0000FF"/>
          </w:rPr>
          <w:t>s</w:t>
        </w:r>
        <w:r>
          <w:rPr>
            <w:color w:val="0000FF"/>
            <w:w w:val="67"/>
            <w:sz w:val="18"/>
            <w:u w:val="single" w:color="0000FF"/>
          </w:rPr>
          <w:t>-</w:t>
        </w:r>
        <w:r>
          <w:rPr>
            <w:color w:val="0000FF"/>
            <w:spacing w:val="-1"/>
            <w:w w:val="103"/>
            <w:sz w:val="18"/>
            <w:u w:val="single" w:color="0000FF"/>
          </w:rPr>
          <w:t>r</w:t>
        </w:r>
        <w:r>
          <w:rPr>
            <w:color w:val="0000FF"/>
            <w:w w:val="103"/>
            <w:sz w:val="18"/>
            <w:u w:val="single" w:color="0000FF"/>
          </w:rPr>
          <w:t>i</w:t>
        </w:r>
        <w:r>
          <w:rPr>
            <w:color w:val="0000FF"/>
            <w:w w:val="102"/>
            <w:sz w:val="18"/>
            <w:u w:val="single" w:color="0000FF"/>
          </w:rPr>
          <w:t>s</w:t>
        </w:r>
        <w:r>
          <w:rPr>
            <w:color w:val="0000FF"/>
            <w:spacing w:val="-1"/>
            <w:w w:val="103"/>
            <w:sz w:val="18"/>
            <w:u w:val="single" w:color="0000FF"/>
          </w:rPr>
          <w:t>k</w:t>
        </w:r>
        <w:r>
          <w:rPr>
            <w:color w:val="0000FF"/>
            <w:w w:val="67"/>
            <w:sz w:val="18"/>
            <w:u w:val="single" w:color="0000FF"/>
          </w:rPr>
          <w:t>-</w:t>
        </w:r>
        <w:r>
          <w:rPr>
            <w:color w:val="0000FF"/>
            <w:spacing w:val="-1"/>
            <w:w w:val="120"/>
            <w:sz w:val="18"/>
            <w:u w:val="single" w:color="0000FF"/>
          </w:rPr>
          <w:t>a</w:t>
        </w:r>
        <w:r>
          <w:rPr>
            <w:color w:val="0000FF"/>
            <w:w w:val="102"/>
            <w:sz w:val="18"/>
            <w:u w:val="single" w:color="0000FF"/>
          </w:rPr>
          <w:t>sses</w:t>
        </w:r>
        <w:r>
          <w:rPr>
            <w:color w:val="0000FF"/>
            <w:spacing w:val="-3"/>
            <w:w w:val="102"/>
            <w:sz w:val="18"/>
            <w:u w:val="single" w:color="0000FF"/>
          </w:rPr>
          <w:t>s</w:t>
        </w:r>
        <w:r>
          <w:rPr>
            <w:color w:val="0000FF"/>
            <w:w w:val="96"/>
            <w:sz w:val="18"/>
            <w:u w:val="single" w:color="0000FF"/>
          </w:rPr>
          <w:t>m</w:t>
        </w:r>
        <w:r>
          <w:rPr>
            <w:color w:val="0000FF"/>
            <w:w w:val="102"/>
            <w:sz w:val="18"/>
            <w:u w:val="single" w:color="0000FF"/>
          </w:rPr>
          <w:t>en</w:t>
        </w:r>
        <w:r>
          <w:rPr>
            <w:color w:val="0000FF"/>
            <w:w w:val="71"/>
            <w:sz w:val="18"/>
            <w:u w:val="single" w:color="0000FF"/>
          </w:rPr>
          <w:t>t</w:t>
        </w:r>
        <w:r>
          <w:rPr>
            <w:color w:val="0000FF"/>
            <w:w w:val="102"/>
            <w:sz w:val="18"/>
            <w:u w:val="single" w:color="0000FF"/>
          </w:rPr>
          <w:t>s</w:t>
        </w:r>
        <w:r>
          <w:rPr>
            <w:color w:val="0000FF"/>
            <w:spacing w:val="-2"/>
            <w:w w:val="67"/>
            <w:sz w:val="18"/>
            <w:u w:val="single" w:color="0000FF"/>
          </w:rPr>
          <w:t>-</w:t>
        </w:r>
        <w:r>
          <w:rPr>
            <w:color w:val="0000FF"/>
            <w:w w:val="104"/>
            <w:sz w:val="18"/>
            <w:u w:val="single" w:color="0000FF"/>
          </w:rPr>
          <w:t>in</w:t>
        </w:r>
        <w:r>
          <w:rPr>
            <w:color w:val="0000FF"/>
            <w:spacing w:val="-2"/>
            <w:w w:val="67"/>
            <w:sz w:val="18"/>
            <w:u w:val="single" w:color="0000FF"/>
          </w:rPr>
          <w:t>-</w:t>
        </w:r>
        <w:r>
          <w:rPr>
            <w:color w:val="0000FF"/>
            <w:w w:val="112"/>
            <w:sz w:val="18"/>
            <w:u w:val="single" w:color="0000FF"/>
          </w:rPr>
          <w:t>c</w:t>
        </w:r>
        <w:r>
          <w:rPr>
            <w:color w:val="0000FF"/>
            <w:spacing w:val="-1"/>
            <w:w w:val="96"/>
            <w:sz w:val="18"/>
            <w:u w:val="single" w:color="0000FF"/>
          </w:rPr>
          <w:t>r</w:t>
        </w:r>
        <w:r>
          <w:rPr>
            <w:color w:val="0000FF"/>
            <w:sz w:val="18"/>
            <w:u w:val="single" w:color="0000FF"/>
          </w:rPr>
          <w:t>i</w:t>
        </w:r>
        <w:r>
          <w:rPr>
            <w:color w:val="0000FF"/>
            <w:spacing w:val="-2"/>
            <w:sz w:val="18"/>
            <w:u w:val="single" w:color="0000FF"/>
          </w:rPr>
          <w:t>m</w:t>
        </w:r>
        <w:r>
          <w:rPr>
            <w:color w:val="0000FF"/>
            <w:w w:val="110"/>
            <w:sz w:val="18"/>
            <w:u w:val="single" w:color="0000FF"/>
          </w:rPr>
          <w:t>in</w:t>
        </w:r>
        <w:r>
          <w:rPr>
            <w:color w:val="0000FF"/>
            <w:spacing w:val="-1"/>
            <w:w w:val="110"/>
            <w:sz w:val="18"/>
            <w:u w:val="single" w:color="0000FF"/>
          </w:rPr>
          <w:t>a</w:t>
        </w:r>
        <w:r>
          <w:rPr>
            <w:color w:val="0000FF"/>
            <w:spacing w:val="-1"/>
            <w:w w:val="98"/>
            <w:sz w:val="18"/>
            <w:u w:val="single" w:color="0000FF"/>
          </w:rPr>
          <w:t>l</w:t>
        </w:r>
        <w:r>
          <w:rPr>
            <w:color w:val="0000FF"/>
            <w:w w:val="67"/>
            <w:sz w:val="18"/>
            <w:u w:val="single" w:color="0000FF"/>
          </w:rPr>
          <w:t>-</w:t>
        </w:r>
        <w:r>
          <w:rPr>
            <w:color w:val="0000FF"/>
            <w:w w:val="102"/>
            <w:sz w:val="18"/>
            <w:u w:val="single" w:color="0000FF"/>
          </w:rPr>
          <w:t>s</w:t>
        </w:r>
        <w:r>
          <w:rPr>
            <w:color w:val="0000FF"/>
            <w:spacing w:val="-3"/>
            <w:w w:val="104"/>
            <w:sz w:val="18"/>
            <w:u w:val="single" w:color="0000FF"/>
          </w:rPr>
          <w:t>e</w:t>
        </w:r>
        <w:r>
          <w:rPr>
            <w:color w:val="0000FF"/>
            <w:sz w:val="18"/>
            <w:u w:val="single" w:color="0000FF"/>
          </w:rPr>
          <w:t>n</w:t>
        </w:r>
        <w:r>
          <w:rPr>
            <w:color w:val="0000FF"/>
            <w:w w:val="71"/>
            <w:sz w:val="18"/>
            <w:u w:val="single" w:color="0000FF"/>
          </w:rPr>
          <w:t>t</w:t>
        </w:r>
        <w:r>
          <w:rPr>
            <w:color w:val="0000FF"/>
            <w:w w:val="104"/>
            <w:sz w:val="18"/>
            <w:u w:val="single" w:color="0000FF"/>
          </w:rPr>
          <w:t>e</w:t>
        </w:r>
        <w:r>
          <w:rPr>
            <w:color w:val="0000FF"/>
            <w:spacing w:val="-2"/>
            <w:w w:val="105"/>
            <w:sz w:val="18"/>
            <w:u w:val="single" w:color="0000FF"/>
          </w:rPr>
          <w:t>n</w:t>
        </w:r>
        <w:r>
          <w:rPr>
            <w:color w:val="0000FF"/>
            <w:w w:val="105"/>
            <w:sz w:val="18"/>
            <w:u w:val="single" w:color="0000FF"/>
          </w:rPr>
          <w:t>c</w:t>
        </w:r>
        <w:r>
          <w:rPr>
            <w:color w:val="0000FF"/>
            <w:w w:val="114"/>
            <w:sz w:val="18"/>
            <w:u w:val="single" w:color="0000FF"/>
          </w:rPr>
          <w:t>i</w:t>
        </w:r>
        <w:r>
          <w:rPr>
            <w:color w:val="0000FF"/>
            <w:spacing w:val="-2"/>
            <w:w w:val="111"/>
            <w:sz w:val="18"/>
            <w:u w:val="single" w:color="0000FF"/>
          </w:rPr>
          <w:t>ng</w:t>
        </w:r>
      </w:hyperlink>
    </w:p>
    <w:p w:rsidR="00B33099" w:rsidRDefault="001F4808">
      <w:pPr>
        <w:spacing w:before="73"/>
        <w:ind w:left="404"/>
        <w:rPr>
          <w:sz w:val="18"/>
        </w:rPr>
      </w:pPr>
      <w:bookmarkStart w:id="176" w:name="_bookmark150"/>
      <w:bookmarkEnd w:id="176"/>
      <w:r>
        <w:rPr>
          <w:spacing w:val="-1"/>
          <w:w w:val="121"/>
          <w:position w:val="6"/>
          <w:sz w:val="11"/>
        </w:rPr>
        <w:t>10</w:t>
      </w:r>
      <w:r>
        <w:rPr>
          <w:w w:val="121"/>
          <w:position w:val="6"/>
          <w:sz w:val="11"/>
        </w:rPr>
        <w:t>1</w:t>
      </w:r>
      <w:r>
        <w:rPr>
          <w:position w:val="6"/>
          <w:sz w:val="11"/>
        </w:rPr>
        <w:t xml:space="preserve"> </w:t>
      </w:r>
      <w:r>
        <w:rPr>
          <w:spacing w:val="4"/>
          <w:position w:val="6"/>
          <w:sz w:val="11"/>
        </w:rPr>
        <w:t xml:space="preserve"> </w:t>
      </w:r>
      <w:hyperlink r:id="rId32">
        <w:r>
          <w:rPr>
            <w:color w:val="0000FF"/>
            <w:sz w:val="18"/>
            <w:u w:val="single" w:color="0000FF"/>
          </w:rPr>
          <w:t>h</w:t>
        </w:r>
        <w:r>
          <w:rPr>
            <w:color w:val="0000FF"/>
            <w:w w:val="88"/>
            <w:sz w:val="18"/>
            <w:u w:val="single" w:color="0000FF"/>
          </w:rPr>
          <w:t>tt</w:t>
        </w:r>
        <w:r>
          <w:rPr>
            <w:color w:val="0000FF"/>
            <w:spacing w:val="-1"/>
            <w:w w:val="88"/>
            <w:sz w:val="18"/>
            <w:u w:val="single" w:color="0000FF"/>
          </w:rPr>
          <w:t>p</w:t>
        </w:r>
        <w:r>
          <w:rPr>
            <w:color w:val="0000FF"/>
            <w:spacing w:val="-1"/>
            <w:w w:val="115"/>
            <w:sz w:val="18"/>
            <w:u w:val="single" w:color="0000FF"/>
          </w:rPr>
          <w:t>:</w:t>
        </w:r>
        <w:r>
          <w:rPr>
            <w:color w:val="0000FF"/>
            <w:w w:val="147"/>
            <w:sz w:val="18"/>
            <w:u w:val="single" w:color="0000FF"/>
          </w:rPr>
          <w:t>//</w:t>
        </w:r>
        <w:r>
          <w:rPr>
            <w:color w:val="0000FF"/>
            <w:w w:val="107"/>
            <w:sz w:val="18"/>
            <w:u w:val="single" w:color="0000FF"/>
          </w:rPr>
          <w:t>www</w:t>
        </w:r>
        <w:r>
          <w:rPr>
            <w:color w:val="0000FF"/>
            <w:spacing w:val="-1"/>
            <w:w w:val="107"/>
            <w:sz w:val="18"/>
            <w:u w:val="single" w:color="0000FF"/>
          </w:rPr>
          <w:t>.</w:t>
        </w:r>
        <w:r>
          <w:rPr>
            <w:color w:val="0000FF"/>
            <w:spacing w:val="-1"/>
            <w:w w:val="109"/>
            <w:sz w:val="18"/>
            <w:u w:val="single" w:color="0000FF"/>
          </w:rPr>
          <w:t>bb</w:t>
        </w:r>
        <w:r>
          <w:rPr>
            <w:color w:val="0000FF"/>
            <w:w w:val="112"/>
            <w:sz w:val="18"/>
            <w:u w:val="single" w:color="0000FF"/>
          </w:rPr>
          <w:t>c</w:t>
        </w:r>
        <w:r>
          <w:rPr>
            <w:color w:val="0000FF"/>
            <w:spacing w:val="-1"/>
            <w:w w:val="122"/>
            <w:sz w:val="18"/>
            <w:u w:val="single" w:color="0000FF"/>
          </w:rPr>
          <w:t>.</w:t>
        </w:r>
        <w:r>
          <w:rPr>
            <w:color w:val="0000FF"/>
            <w:w w:val="112"/>
            <w:sz w:val="18"/>
            <w:u w:val="single" w:color="0000FF"/>
          </w:rPr>
          <w:t>c</w:t>
        </w:r>
        <w:r>
          <w:rPr>
            <w:color w:val="0000FF"/>
            <w:spacing w:val="-1"/>
            <w:w w:val="106"/>
            <w:sz w:val="18"/>
            <w:u w:val="single" w:color="0000FF"/>
          </w:rPr>
          <w:t>o</w:t>
        </w:r>
        <w:r>
          <w:rPr>
            <w:color w:val="0000FF"/>
            <w:w w:val="96"/>
            <w:sz w:val="18"/>
            <w:u w:val="single" w:color="0000FF"/>
          </w:rPr>
          <w:t>m</w:t>
        </w:r>
        <w:r>
          <w:rPr>
            <w:color w:val="0000FF"/>
            <w:w w:val="147"/>
            <w:sz w:val="18"/>
            <w:u w:val="single" w:color="0000FF"/>
          </w:rPr>
          <w:t>/</w:t>
        </w:r>
        <w:r>
          <w:rPr>
            <w:color w:val="0000FF"/>
            <w:sz w:val="18"/>
            <w:u w:val="single" w:color="0000FF"/>
          </w:rPr>
          <w:t>n</w:t>
        </w:r>
        <w:r>
          <w:rPr>
            <w:color w:val="0000FF"/>
            <w:w w:val="105"/>
            <w:sz w:val="18"/>
            <w:u w:val="single" w:color="0000FF"/>
          </w:rPr>
          <w:t>ew</w:t>
        </w:r>
        <w:r>
          <w:rPr>
            <w:color w:val="0000FF"/>
            <w:spacing w:val="-3"/>
            <w:w w:val="102"/>
            <w:sz w:val="18"/>
            <w:u w:val="single" w:color="0000FF"/>
          </w:rPr>
          <w:t>s</w:t>
        </w:r>
        <w:r>
          <w:rPr>
            <w:color w:val="0000FF"/>
            <w:w w:val="147"/>
            <w:sz w:val="18"/>
            <w:u w:val="single" w:color="0000FF"/>
          </w:rPr>
          <w:t>/</w:t>
        </w:r>
        <w:r>
          <w:rPr>
            <w:color w:val="0000FF"/>
            <w:spacing w:val="-1"/>
            <w:w w:val="109"/>
            <w:sz w:val="18"/>
            <w:u w:val="single" w:color="0000FF"/>
          </w:rPr>
          <w:t>b</w:t>
        </w:r>
        <w:r>
          <w:rPr>
            <w:color w:val="0000FF"/>
            <w:spacing w:val="-1"/>
            <w:w w:val="97"/>
            <w:sz w:val="18"/>
            <w:u w:val="single" w:color="0000FF"/>
          </w:rPr>
          <w:t>u</w:t>
        </w:r>
        <w:r>
          <w:rPr>
            <w:color w:val="0000FF"/>
            <w:w w:val="106"/>
            <w:sz w:val="18"/>
            <w:u w:val="single" w:color="0000FF"/>
          </w:rPr>
          <w:t>si</w:t>
        </w:r>
        <w:r>
          <w:rPr>
            <w:color w:val="0000FF"/>
            <w:sz w:val="18"/>
            <w:u w:val="single" w:color="0000FF"/>
          </w:rPr>
          <w:t>n</w:t>
        </w:r>
        <w:r>
          <w:rPr>
            <w:color w:val="0000FF"/>
            <w:w w:val="102"/>
            <w:sz w:val="18"/>
            <w:u w:val="single" w:color="0000FF"/>
          </w:rPr>
          <w:t>ess</w:t>
        </w:r>
        <w:r>
          <w:rPr>
            <w:color w:val="0000FF"/>
            <w:w w:val="67"/>
            <w:sz w:val="18"/>
            <w:u w:val="single" w:color="0000FF"/>
          </w:rPr>
          <w:t>-</w:t>
        </w:r>
        <w:r>
          <w:rPr>
            <w:color w:val="0000FF"/>
            <w:spacing w:val="-1"/>
            <w:w w:val="121"/>
            <w:sz w:val="18"/>
            <w:u w:val="single" w:color="0000FF"/>
          </w:rPr>
          <w:t>24941415</w:t>
        </w:r>
      </w:hyperlink>
    </w:p>
    <w:p w:rsidR="00B33099" w:rsidRDefault="001F4808">
      <w:pPr>
        <w:spacing w:before="76"/>
        <w:ind w:left="404"/>
        <w:rPr>
          <w:sz w:val="18"/>
        </w:rPr>
      </w:pPr>
      <w:bookmarkStart w:id="177" w:name="_bookmark151"/>
      <w:bookmarkEnd w:id="177"/>
      <w:r>
        <w:rPr>
          <w:spacing w:val="-1"/>
          <w:w w:val="121"/>
          <w:position w:val="6"/>
          <w:sz w:val="11"/>
        </w:rPr>
        <w:t>10</w:t>
      </w:r>
      <w:r>
        <w:rPr>
          <w:w w:val="121"/>
          <w:position w:val="6"/>
          <w:sz w:val="11"/>
        </w:rPr>
        <w:t>2</w:t>
      </w:r>
      <w:r>
        <w:rPr>
          <w:position w:val="6"/>
          <w:sz w:val="11"/>
        </w:rPr>
        <w:t xml:space="preserve"> </w:t>
      </w:r>
      <w:r>
        <w:rPr>
          <w:spacing w:val="4"/>
          <w:position w:val="6"/>
          <w:sz w:val="11"/>
        </w:rPr>
        <w:t xml:space="preserve"> </w:t>
      </w:r>
      <w:hyperlink r:id="rId33">
        <w:r>
          <w:rPr>
            <w:color w:val="0000FF"/>
            <w:sz w:val="18"/>
            <w:u w:val="single" w:color="0000FF"/>
          </w:rPr>
          <w:t>h</w:t>
        </w:r>
        <w:r>
          <w:rPr>
            <w:color w:val="0000FF"/>
            <w:w w:val="71"/>
            <w:sz w:val="18"/>
            <w:u w:val="single" w:color="0000FF"/>
          </w:rPr>
          <w:t>tt</w:t>
        </w:r>
        <w:r>
          <w:rPr>
            <w:color w:val="0000FF"/>
            <w:spacing w:val="-1"/>
            <w:w w:val="109"/>
            <w:sz w:val="18"/>
            <w:u w:val="single" w:color="0000FF"/>
          </w:rPr>
          <w:t>p</w:t>
        </w:r>
        <w:r>
          <w:rPr>
            <w:color w:val="0000FF"/>
            <w:spacing w:val="-1"/>
            <w:w w:val="115"/>
            <w:sz w:val="18"/>
            <w:u w:val="single" w:color="0000FF"/>
          </w:rPr>
          <w:t>:</w:t>
        </w:r>
        <w:r>
          <w:rPr>
            <w:color w:val="0000FF"/>
            <w:w w:val="147"/>
            <w:sz w:val="18"/>
            <w:u w:val="single" w:color="0000FF"/>
          </w:rPr>
          <w:t>//</w:t>
        </w:r>
        <w:r>
          <w:rPr>
            <w:color w:val="0000FF"/>
            <w:w w:val="71"/>
            <w:sz w:val="18"/>
            <w:u w:val="single" w:color="0000FF"/>
          </w:rPr>
          <w:t>t</w:t>
        </w:r>
        <w:r>
          <w:rPr>
            <w:color w:val="0000FF"/>
            <w:sz w:val="18"/>
            <w:u w:val="single" w:color="0000FF"/>
          </w:rPr>
          <w:t>h</w:t>
        </w:r>
        <w:r>
          <w:rPr>
            <w:color w:val="0000FF"/>
            <w:w w:val="104"/>
            <w:sz w:val="18"/>
            <w:u w:val="single" w:color="0000FF"/>
          </w:rPr>
          <w:t>e</w:t>
        </w:r>
        <w:r>
          <w:rPr>
            <w:color w:val="0000FF"/>
            <w:sz w:val="18"/>
            <w:u w:val="single" w:color="0000FF"/>
          </w:rPr>
          <w:t>n</w:t>
        </w:r>
        <w:r>
          <w:rPr>
            <w:color w:val="0000FF"/>
            <w:w w:val="104"/>
            <w:sz w:val="18"/>
            <w:u w:val="single" w:color="0000FF"/>
          </w:rPr>
          <w:t>e</w:t>
        </w:r>
        <w:r>
          <w:rPr>
            <w:color w:val="0000FF"/>
            <w:spacing w:val="-1"/>
            <w:w w:val="114"/>
            <w:sz w:val="18"/>
            <w:u w:val="single" w:color="0000FF"/>
          </w:rPr>
          <w:t>x</w:t>
        </w:r>
        <w:r>
          <w:rPr>
            <w:color w:val="0000FF"/>
            <w:w w:val="71"/>
            <w:sz w:val="18"/>
            <w:u w:val="single" w:color="0000FF"/>
          </w:rPr>
          <w:t>t</w:t>
        </w:r>
        <w:r>
          <w:rPr>
            <w:color w:val="0000FF"/>
            <w:w w:val="106"/>
            <w:sz w:val="18"/>
            <w:u w:val="single" w:color="0000FF"/>
          </w:rPr>
          <w:t>w</w:t>
        </w:r>
        <w:r>
          <w:rPr>
            <w:color w:val="0000FF"/>
            <w:w w:val="104"/>
            <w:sz w:val="18"/>
            <w:u w:val="single" w:color="0000FF"/>
          </w:rPr>
          <w:t>e</w:t>
        </w:r>
        <w:r>
          <w:rPr>
            <w:color w:val="0000FF"/>
            <w:spacing w:val="-1"/>
            <w:w w:val="109"/>
            <w:sz w:val="18"/>
            <w:u w:val="single" w:color="0000FF"/>
          </w:rPr>
          <w:t>b</w:t>
        </w:r>
        <w:r>
          <w:rPr>
            <w:color w:val="0000FF"/>
            <w:spacing w:val="-1"/>
            <w:w w:val="122"/>
            <w:sz w:val="18"/>
            <w:u w:val="single" w:color="0000FF"/>
          </w:rPr>
          <w:t>.</w:t>
        </w:r>
        <w:r>
          <w:rPr>
            <w:color w:val="0000FF"/>
            <w:w w:val="112"/>
            <w:sz w:val="18"/>
            <w:u w:val="single" w:color="0000FF"/>
          </w:rPr>
          <w:t>c</w:t>
        </w:r>
        <w:r>
          <w:rPr>
            <w:color w:val="0000FF"/>
            <w:spacing w:val="-1"/>
            <w:w w:val="106"/>
            <w:sz w:val="18"/>
            <w:u w:val="single" w:color="0000FF"/>
          </w:rPr>
          <w:t>o</w:t>
        </w:r>
        <w:r>
          <w:rPr>
            <w:color w:val="0000FF"/>
            <w:w w:val="96"/>
            <w:sz w:val="18"/>
            <w:u w:val="single" w:color="0000FF"/>
          </w:rPr>
          <w:t>m</w:t>
        </w:r>
        <w:r>
          <w:rPr>
            <w:color w:val="0000FF"/>
            <w:spacing w:val="-2"/>
            <w:w w:val="147"/>
            <w:sz w:val="18"/>
            <w:u w:val="single" w:color="0000FF"/>
          </w:rPr>
          <w:t>/</w:t>
        </w:r>
        <w:r>
          <w:rPr>
            <w:color w:val="0000FF"/>
            <w:w w:val="114"/>
            <w:sz w:val="18"/>
            <w:u w:val="single" w:color="0000FF"/>
          </w:rPr>
          <w:t>i</w:t>
        </w:r>
        <w:r>
          <w:rPr>
            <w:color w:val="0000FF"/>
            <w:sz w:val="18"/>
            <w:u w:val="single" w:color="0000FF"/>
          </w:rPr>
          <w:t>n</w:t>
        </w:r>
        <w:r>
          <w:rPr>
            <w:color w:val="0000FF"/>
            <w:spacing w:val="-3"/>
            <w:w w:val="102"/>
            <w:sz w:val="18"/>
            <w:u w:val="single" w:color="0000FF"/>
          </w:rPr>
          <w:t>s</w:t>
        </w:r>
        <w:r>
          <w:rPr>
            <w:color w:val="0000FF"/>
            <w:w w:val="114"/>
            <w:sz w:val="18"/>
            <w:u w:val="single" w:color="0000FF"/>
          </w:rPr>
          <w:t>i</w:t>
        </w:r>
        <w:r>
          <w:rPr>
            <w:color w:val="0000FF"/>
            <w:spacing w:val="-1"/>
            <w:w w:val="109"/>
            <w:sz w:val="18"/>
            <w:u w:val="single" w:color="0000FF"/>
          </w:rPr>
          <w:t>d</w:t>
        </w:r>
        <w:r>
          <w:rPr>
            <w:color w:val="0000FF"/>
            <w:w w:val="104"/>
            <w:sz w:val="18"/>
            <w:u w:val="single" w:color="0000FF"/>
          </w:rPr>
          <w:t>e</w:t>
        </w:r>
        <w:r>
          <w:rPr>
            <w:color w:val="0000FF"/>
            <w:spacing w:val="-1"/>
            <w:w w:val="96"/>
            <w:sz w:val="18"/>
            <w:u w:val="single" w:color="0000FF"/>
          </w:rPr>
          <w:t>r</w:t>
        </w:r>
        <w:r>
          <w:rPr>
            <w:color w:val="0000FF"/>
            <w:w w:val="147"/>
            <w:sz w:val="18"/>
            <w:u w:val="single" w:color="0000FF"/>
          </w:rPr>
          <w:t>/</w:t>
        </w:r>
        <w:r>
          <w:rPr>
            <w:color w:val="0000FF"/>
            <w:spacing w:val="-1"/>
            <w:w w:val="125"/>
            <w:sz w:val="18"/>
            <w:u w:val="single" w:color="0000FF"/>
          </w:rPr>
          <w:t>2016</w:t>
        </w:r>
        <w:r>
          <w:rPr>
            <w:color w:val="0000FF"/>
            <w:w w:val="125"/>
            <w:sz w:val="18"/>
            <w:u w:val="single" w:color="0000FF"/>
          </w:rPr>
          <w:t>/</w:t>
        </w:r>
        <w:r>
          <w:rPr>
            <w:color w:val="0000FF"/>
            <w:spacing w:val="-1"/>
            <w:w w:val="128"/>
            <w:sz w:val="18"/>
            <w:u w:val="single" w:color="0000FF"/>
          </w:rPr>
          <w:t>03</w:t>
        </w:r>
        <w:r>
          <w:rPr>
            <w:color w:val="0000FF"/>
            <w:w w:val="128"/>
            <w:sz w:val="18"/>
            <w:u w:val="single" w:color="0000FF"/>
          </w:rPr>
          <w:t>/</w:t>
        </w:r>
        <w:r>
          <w:rPr>
            <w:color w:val="0000FF"/>
            <w:spacing w:val="-1"/>
            <w:w w:val="128"/>
            <w:sz w:val="18"/>
            <w:u w:val="single" w:color="0000FF"/>
          </w:rPr>
          <w:t>14</w:t>
        </w:r>
        <w:r>
          <w:rPr>
            <w:color w:val="0000FF"/>
            <w:w w:val="128"/>
            <w:sz w:val="18"/>
            <w:u w:val="single" w:color="0000FF"/>
          </w:rPr>
          <w:t>/</w:t>
        </w:r>
        <w:r>
          <w:rPr>
            <w:color w:val="0000FF"/>
            <w:spacing w:val="-1"/>
            <w:w w:val="121"/>
            <w:sz w:val="18"/>
            <w:u w:val="single" w:color="0000FF"/>
          </w:rPr>
          <w:t>96</w:t>
        </w:r>
        <w:r>
          <w:rPr>
            <w:color w:val="0000FF"/>
            <w:spacing w:val="1"/>
            <w:w w:val="121"/>
            <w:sz w:val="18"/>
            <w:u w:val="single" w:color="0000FF"/>
          </w:rPr>
          <w:t>2</w:t>
        </w:r>
        <w:r>
          <w:rPr>
            <w:color w:val="0000FF"/>
            <w:spacing w:val="-1"/>
            <w:w w:val="126"/>
            <w:sz w:val="18"/>
            <w:u w:val="single" w:color="0000FF"/>
          </w:rPr>
          <w:t>068/</w:t>
        </w:r>
      </w:hyperlink>
    </w:p>
    <w:p w:rsidR="00B33099" w:rsidRDefault="001F4808">
      <w:pPr>
        <w:spacing w:before="73"/>
        <w:ind w:left="404"/>
        <w:rPr>
          <w:sz w:val="18"/>
        </w:rPr>
      </w:pPr>
      <w:bookmarkStart w:id="178" w:name="_bookmark152"/>
      <w:bookmarkEnd w:id="178"/>
      <w:r>
        <w:rPr>
          <w:spacing w:val="-1"/>
          <w:w w:val="121"/>
          <w:position w:val="6"/>
          <w:sz w:val="11"/>
        </w:rPr>
        <w:t>10</w:t>
      </w:r>
      <w:r>
        <w:rPr>
          <w:w w:val="121"/>
          <w:position w:val="6"/>
          <w:sz w:val="11"/>
        </w:rPr>
        <w:t>3</w:t>
      </w:r>
      <w:r>
        <w:rPr>
          <w:position w:val="6"/>
          <w:sz w:val="11"/>
        </w:rPr>
        <w:t xml:space="preserve"> </w:t>
      </w:r>
      <w:r>
        <w:rPr>
          <w:spacing w:val="4"/>
          <w:position w:val="6"/>
          <w:sz w:val="11"/>
        </w:rPr>
        <w:t xml:space="preserve"> </w:t>
      </w:r>
      <w:hyperlink r:id="rId34">
        <w:r>
          <w:rPr>
            <w:color w:val="0000FF"/>
            <w:sz w:val="18"/>
            <w:u w:val="single" w:color="0000FF"/>
          </w:rPr>
          <w:t>h</w:t>
        </w:r>
        <w:r>
          <w:rPr>
            <w:color w:val="0000FF"/>
            <w:w w:val="71"/>
            <w:sz w:val="18"/>
            <w:u w:val="single" w:color="0000FF"/>
          </w:rPr>
          <w:t>tt</w:t>
        </w:r>
        <w:r>
          <w:rPr>
            <w:color w:val="0000FF"/>
            <w:spacing w:val="-1"/>
            <w:w w:val="109"/>
            <w:sz w:val="18"/>
            <w:u w:val="single" w:color="0000FF"/>
          </w:rPr>
          <w:t>p</w:t>
        </w:r>
        <w:r>
          <w:rPr>
            <w:color w:val="0000FF"/>
            <w:w w:val="102"/>
            <w:sz w:val="18"/>
            <w:u w:val="single" w:color="0000FF"/>
          </w:rPr>
          <w:t>s</w:t>
        </w:r>
        <w:r>
          <w:rPr>
            <w:color w:val="0000FF"/>
            <w:spacing w:val="-1"/>
            <w:w w:val="115"/>
            <w:sz w:val="18"/>
            <w:u w:val="single" w:color="0000FF"/>
          </w:rPr>
          <w:t>:</w:t>
        </w:r>
        <w:r>
          <w:rPr>
            <w:color w:val="0000FF"/>
            <w:w w:val="147"/>
            <w:sz w:val="18"/>
            <w:u w:val="single" w:color="0000FF"/>
          </w:rPr>
          <w:t>//</w:t>
        </w:r>
        <w:r>
          <w:rPr>
            <w:color w:val="0000FF"/>
            <w:w w:val="106"/>
            <w:sz w:val="18"/>
            <w:u w:val="single" w:color="0000FF"/>
          </w:rPr>
          <w:t>www</w:t>
        </w:r>
        <w:r>
          <w:rPr>
            <w:color w:val="0000FF"/>
            <w:spacing w:val="-1"/>
            <w:w w:val="122"/>
            <w:sz w:val="18"/>
            <w:u w:val="single" w:color="0000FF"/>
          </w:rPr>
          <w:t>.</w:t>
        </w:r>
        <w:r>
          <w:rPr>
            <w:color w:val="0000FF"/>
            <w:w w:val="106"/>
            <w:sz w:val="18"/>
            <w:u w:val="single" w:color="0000FF"/>
          </w:rPr>
          <w:t>w</w:t>
        </w:r>
        <w:r>
          <w:rPr>
            <w:color w:val="0000FF"/>
            <w:sz w:val="18"/>
            <w:u w:val="single" w:color="0000FF"/>
          </w:rPr>
          <w:t>h</w:t>
        </w:r>
        <w:r>
          <w:rPr>
            <w:color w:val="0000FF"/>
            <w:w w:val="114"/>
            <w:sz w:val="18"/>
            <w:u w:val="single" w:color="0000FF"/>
          </w:rPr>
          <w:t>i</w:t>
        </w:r>
        <w:r>
          <w:rPr>
            <w:color w:val="0000FF"/>
            <w:w w:val="71"/>
            <w:sz w:val="18"/>
            <w:u w:val="single" w:color="0000FF"/>
          </w:rPr>
          <w:t>t</w:t>
        </w:r>
        <w:r>
          <w:rPr>
            <w:color w:val="0000FF"/>
            <w:spacing w:val="-3"/>
            <w:w w:val="104"/>
            <w:sz w:val="18"/>
            <w:u w:val="single" w:color="0000FF"/>
          </w:rPr>
          <w:t>e</w:t>
        </w:r>
        <w:r>
          <w:rPr>
            <w:color w:val="0000FF"/>
            <w:sz w:val="18"/>
            <w:u w:val="single" w:color="0000FF"/>
          </w:rPr>
          <w:t>h</w:t>
        </w:r>
        <w:r>
          <w:rPr>
            <w:color w:val="0000FF"/>
            <w:spacing w:val="-1"/>
            <w:w w:val="106"/>
            <w:sz w:val="18"/>
            <w:u w:val="single" w:color="0000FF"/>
          </w:rPr>
          <w:t>o</w:t>
        </w:r>
        <w:r>
          <w:rPr>
            <w:color w:val="0000FF"/>
            <w:spacing w:val="-1"/>
            <w:w w:val="97"/>
            <w:sz w:val="18"/>
            <w:u w:val="single" w:color="0000FF"/>
          </w:rPr>
          <w:t>u</w:t>
        </w:r>
        <w:r>
          <w:rPr>
            <w:color w:val="0000FF"/>
            <w:w w:val="102"/>
            <w:sz w:val="18"/>
            <w:u w:val="single" w:color="0000FF"/>
          </w:rPr>
          <w:t>s</w:t>
        </w:r>
        <w:r>
          <w:rPr>
            <w:color w:val="0000FF"/>
            <w:w w:val="104"/>
            <w:sz w:val="18"/>
            <w:u w:val="single" w:color="0000FF"/>
          </w:rPr>
          <w:t>e</w:t>
        </w:r>
        <w:r>
          <w:rPr>
            <w:color w:val="0000FF"/>
            <w:spacing w:val="-1"/>
            <w:w w:val="122"/>
            <w:sz w:val="18"/>
            <w:u w:val="single" w:color="0000FF"/>
          </w:rPr>
          <w:t>.</w:t>
        </w:r>
        <w:r>
          <w:rPr>
            <w:color w:val="0000FF"/>
            <w:spacing w:val="1"/>
            <w:w w:val="123"/>
            <w:sz w:val="18"/>
            <w:u w:val="single" w:color="0000FF"/>
          </w:rPr>
          <w:t>g</w:t>
        </w:r>
        <w:r>
          <w:rPr>
            <w:color w:val="0000FF"/>
            <w:spacing w:val="-1"/>
            <w:w w:val="106"/>
            <w:sz w:val="18"/>
            <w:u w:val="single" w:color="0000FF"/>
          </w:rPr>
          <w:t>o</w:t>
        </w:r>
        <w:r>
          <w:rPr>
            <w:color w:val="0000FF"/>
            <w:w w:val="102"/>
            <w:sz w:val="18"/>
            <w:u w:val="single" w:color="0000FF"/>
          </w:rPr>
          <w:t>v</w:t>
        </w:r>
        <w:r>
          <w:rPr>
            <w:color w:val="0000FF"/>
            <w:spacing w:val="-2"/>
            <w:w w:val="147"/>
            <w:sz w:val="18"/>
            <w:u w:val="single" w:color="0000FF"/>
          </w:rPr>
          <w:t>/</w:t>
        </w:r>
        <w:r>
          <w:rPr>
            <w:color w:val="0000FF"/>
            <w:spacing w:val="-1"/>
            <w:w w:val="109"/>
            <w:sz w:val="18"/>
            <w:u w:val="single" w:color="0000FF"/>
          </w:rPr>
          <w:t>b</w:t>
        </w:r>
        <w:r>
          <w:rPr>
            <w:color w:val="0000FF"/>
            <w:spacing w:val="-1"/>
            <w:w w:val="98"/>
            <w:sz w:val="18"/>
            <w:u w:val="single" w:color="0000FF"/>
          </w:rPr>
          <w:t>l</w:t>
        </w:r>
        <w:r>
          <w:rPr>
            <w:color w:val="0000FF"/>
            <w:spacing w:val="-1"/>
            <w:w w:val="106"/>
            <w:sz w:val="18"/>
            <w:u w:val="single" w:color="0000FF"/>
          </w:rPr>
          <w:t>o</w:t>
        </w:r>
        <w:r>
          <w:rPr>
            <w:color w:val="0000FF"/>
            <w:spacing w:val="1"/>
            <w:w w:val="123"/>
            <w:sz w:val="18"/>
            <w:u w:val="single" w:color="0000FF"/>
          </w:rPr>
          <w:t>g</w:t>
        </w:r>
        <w:r>
          <w:rPr>
            <w:color w:val="0000FF"/>
            <w:w w:val="147"/>
            <w:sz w:val="18"/>
            <w:u w:val="single" w:color="0000FF"/>
          </w:rPr>
          <w:t>/</w:t>
        </w:r>
        <w:r>
          <w:rPr>
            <w:color w:val="0000FF"/>
            <w:spacing w:val="-1"/>
            <w:w w:val="125"/>
            <w:sz w:val="18"/>
            <w:u w:val="single" w:color="0000FF"/>
          </w:rPr>
          <w:t>2015</w:t>
        </w:r>
        <w:r>
          <w:rPr>
            <w:color w:val="0000FF"/>
            <w:w w:val="125"/>
            <w:sz w:val="18"/>
            <w:u w:val="single" w:color="0000FF"/>
          </w:rPr>
          <w:t>/</w:t>
        </w:r>
        <w:r>
          <w:rPr>
            <w:color w:val="0000FF"/>
            <w:spacing w:val="-1"/>
            <w:w w:val="128"/>
            <w:sz w:val="18"/>
            <w:u w:val="single" w:color="0000FF"/>
          </w:rPr>
          <w:t>02</w:t>
        </w:r>
        <w:r>
          <w:rPr>
            <w:color w:val="0000FF"/>
            <w:w w:val="128"/>
            <w:sz w:val="18"/>
            <w:u w:val="single" w:color="0000FF"/>
          </w:rPr>
          <w:t>/</w:t>
        </w:r>
        <w:r>
          <w:rPr>
            <w:color w:val="0000FF"/>
            <w:spacing w:val="-1"/>
            <w:w w:val="128"/>
            <w:sz w:val="18"/>
            <w:u w:val="single" w:color="0000FF"/>
          </w:rPr>
          <w:t>06</w:t>
        </w:r>
        <w:r>
          <w:rPr>
            <w:color w:val="0000FF"/>
            <w:w w:val="128"/>
            <w:sz w:val="18"/>
            <w:u w:val="single" w:color="0000FF"/>
          </w:rPr>
          <w:t>/</w:t>
        </w:r>
        <w:r>
          <w:rPr>
            <w:color w:val="0000FF"/>
            <w:w w:val="104"/>
            <w:sz w:val="18"/>
            <w:u w:val="single" w:color="0000FF"/>
          </w:rPr>
          <w:t>e</w:t>
        </w:r>
        <w:r>
          <w:rPr>
            <w:color w:val="0000FF"/>
            <w:w w:val="112"/>
            <w:sz w:val="18"/>
            <w:u w:val="single" w:color="0000FF"/>
          </w:rPr>
          <w:t>c</w:t>
        </w:r>
        <w:r>
          <w:rPr>
            <w:color w:val="0000FF"/>
            <w:spacing w:val="-1"/>
            <w:w w:val="106"/>
            <w:sz w:val="18"/>
            <w:u w:val="single" w:color="0000FF"/>
          </w:rPr>
          <w:t>o</w:t>
        </w:r>
        <w:r>
          <w:rPr>
            <w:color w:val="0000FF"/>
            <w:sz w:val="18"/>
            <w:u w:val="single" w:color="0000FF"/>
          </w:rPr>
          <w:t>n</w:t>
        </w:r>
        <w:r>
          <w:rPr>
            <w:color w:val="0000FF"/>
            <w:spacing w:val="-1"/>
            <w:w w:val="106"/>
            <w:sz w:val="18"/>
            <w:u w:val="single" w:color="0000FF"/>
          </w:rPr>
          <w:t>o</w:t>
        </w:r>
        <w:r>
          <w:rPr>
            <w:color w:val="0000FF"/>
            <w:w w:val="96"/>
            <w:sz w:val="18"/>
            <w:u w:val="single" w:color="0000FF"/>
          </w:rPr>
          <w:t>m</w:t>
        </w:r>
        <w:r>
          <w:rPr>
            <w:color w:val="0000FF"/>
            <w:w w:val="114"/>
            <w:sz w:val="18"/>
            <w:u w:val="single" w:color="0000FF"/>
          </w:rPr>
          <w:t>i</w:t>
        </w:r>
        <w:r>
          <w:rPr>
            <w:color w:val="0000FF"/>
            <w:spacing w:val="-2"/>
            <w:w w:val="112"/>
            <w:sz w:val="18"/>
            <w:u w:val="single" w:color="0000FF"/>
          </w:rPr>
          <w:t>c</w:t>
        </w:r>
        <w:r>
          <w:rPr>
            <w:color w:val="0000FF"/>
            <w:w w:val="102"/>
            <w:sz w:val="18"/>
            <w:u w:val="single" w:color="0000FF"/>
          </w:rPr>
          <w:t>s</w:t>
        </w:r>
        <w:r>
          <w:rPr>
            <w:color w:val="0000FF"/>
            <w:w w:val="67"/>
            <w:sz w:val="18"/>
            <w:u w:val="single" w:color="0000FF"/>
          </w:rPr>
          <w:t>-</w:t>
        </w:r>
        <w:r>
          <w:rPr>
            <w:color w:val="0000FF"/>
            <w:spacing w:val="-1"/>
            <w:w w:val="111"/>
            <w:sz w:val="18"/>
            <w:u w:val="single" w:color="0000FF"/>
          </w:rPr>
          <w:t>b</w:t>
        </w:r>
        <w:r>
          <w:rPr>
            <w:color w:val="0000FF"/>
            <w:w w:val="111"/>
            <w:sz w:val="18"/>
            <w:u w:val="single" w:color="0000FF"/>
          </w:rPr>
          <w:t>i</w:t>
        </w:r>
        <w:r>
          <w:rPr>
            <w:color w:val="0000FF"/>
            <w:spacing w:val="1"/>
            <w:w w:val="123"/>
            <w:sz w:val="18"/>
            <w:u w:val="single" w:color="0000FF"/>
          </w:rPr>
          <w:t>g</w:t>
        </w:r>
        <w:r>
          <w:rPr>
            <w:color w:val="0000FF"/>
            <w:w w:val="67"/>
            <w:sz w:val="18"/>
            <w:u w:val="single" w:color="0000FF"/>
          </w:rPr>
          <w:t>-</w:t>
        </w:r>
        <w:r>
          <w:rPr>
            <w:color w:val="0000FF"/>
            <w:spacing w:val="-1"/>
            <w:w w:val="104"/>
            <w:sz w:val="18"/>
            <w:u w:val="single" w:color="0000FF"/>
          </w:rPr>
          <w:t>da</w:t>
        </w:r>
        <w:r>
          <w:rPr>
            <w:color w:val="0000FF"/>
            <w:w w:val="104"/>
            <w:sz w:val="18"/>
            <w:u w:val="single" w:color="0000FF"/>
          </w:rPr>
          <w:t>t</w:t>
        </w:r>
        <w:r>
          <w:rPr>
            <w:color w:val="0000FF"/>
            <w:spacing w:val="-1"/>
            <w:w w:val="120"/>
            <w:sz w:val="18"/>
            <w:u w:val="single" w:color="0000FF"/>
          </w:rPr>
          <w:t>a</w:t>
        </w:r>
        <w:r>
          <w:rPr>
            <w:color w:val="0000FF"/>
            <w:spacing w:val="1"/>
            <w:w w:val="67"/>
            <w:sz w:val="18"/>
            <w:u w:val="single" w:color="0000FF"/>
          </w:rPr>
          <w:t>-</w:t>
        </w:r>
        <w:r>
          <w:rPr>
            <w:color w:val="0000FF"/>
            <w:spacing w:val="-1"/>
            <w:w w:val="110"/>
            <w:sz w:val="18"/>
            <w:u w:val="single" w:color="0000FF"/>
          </w:rPr>
          <w:t>a</w:t>
        </w:r>
        <w:r>
          <w:rPr>
            <w:color w:val="0000FF"/>
            <w:w w:val="110"/>
            <w:sz w:val="18"/>
            <w:u w:val="single" w:color="0000FF"/>
          </w:rPr>
          <w:t>n</w:t>
        </w:r>
        <w:r>
          <w:rPr>
            <w:color w:val="0000FF"/>
            <w:spacing w:val="-1"/>
            <w:w w:val="109"/>
            <w:sz w:val="18"/>
            <w:u w:val="single" w:color="0000FF"/>
          </w:rPr>
          <w:t>d</w:t>
        </w:r>
        <w:r>
          <w:rPr>
            <w:color w:val="0000FF"/>
            <w:spacing w:val="1"/>
            <w:w w:val="67"/>
            <w:sz w:val="18"/>
            <w:u w:val="single" w:color="0000FF"/>
          </w:rPr>
          <w:t>-</w:t>
        </w:r>
        <w:r>
          <w:rPr>
            <w:color w:val="0000FF"/>
            <w:spacing w:val="-1"/>
            <w:w w:val="111"/>
            <w:sz w:val="18"/>
            <w:u w:val="single" w:color="0000FF"/>
          </w:rPr>
          <w:t>d</w:t>
        </w:r>
        <w:r>
          <w:rPr>
            <w:color w:val="0000FF"/>
            <w:spacing w:val="-2"/>
            <w:w w:val="111"/>
            <w:sz w:val="18"/>
            <w:u w:val="single" w:color="0000FF"/>
          </w:rPr>
          <w:t>i</w:t>
        </w:r>
        <w:r>
          <w:rPr>
            <w:color w:val="0000FF"/>
            <w:spacing w:val="1"/>
            <w:w w:val="89"/>
            <w:sz w:val="18"/>
            <w:u w:val="single" w:color="0000FF"/>
          </w:rPr>
          <w:t>ff</w:t>
        </w:r>
        <w:r>
          <w:rPr>
            <w:color w:val="0000FF"/>
            <w:w w:val="104"/>
            <w:sz w:val="18"/>
            <w:u w:val="single" w:color="0000FF"/>
          </w:rPr>
          <w:t>e</w:t>
        </w:r>
        <w:r>
          <w:rPr>
            <w:color w:val="0000FF"/>
            <w:spacing w:val="-1"/>
            <w:w w:val="96"/>
            <w:sz w:val="18"/>
            <w:u w:val="single" w:color="0000FF"/>
          </w:rPr>
          <w:t>r</w:t>
        </w:r>
        <w:r>
          <w:rPr>
            <w:color w:val="0000FF"/>
            <w:spacing w:val="-3"/>
            <w:w w:val="104"/>
            <w:sz w:val="18"/>
            <w:u w:val="single" w:color="0000FF"/>
          </w:rPr>
          <w:t>e</w:t>
        </w:r>
        <w:r>
          <w:rPr>
            <w:color w:val="0000FF"/>
            <w:sz w:val="18"/>
            <w:u w:val="single" w:color="0000FF"/>
          </w:rPr>
          <w:t>n</w:t>
        </w:r>
        <w:r>
          <w:rPr>
            <w:color w:val="0000FF"/>
            <w:w w:val="71"/>
            <w:sz w:val="18"/>
            <w:u w:val="single" w:color="0000FF"/>
          </w:rPr>
          <w:t>t</w:t>
        </w:r>
        <w:r>
          <w:rPr>
            <w:color w:val="0000FF"/>
            <w:w w:val="114"/>
            <w:sz w:val="18"/>
            <w:u w:val="single" w:color="0000FF"/>
          </w:rPr>
          <w:t>i</w:t>
        </w:r>
        <w:r>
          <w:rPr>
            <w:color w:val="0000FF"/>
            <w:spacing w:val="-1"/>
            <w:w w:val="113"/>
            <w:sz w:val="18"/>
            <w:u w:val="single" w:color="0000FF"/>
          </w:rPr>
          <w:t>a</w:t>
        </w:r>
        <w:r>
          <w:rPr>
            <w:color w:val="0000FF"/>
            <w:w w:val="113"/>
            <w:sz w:val="18"/>
            <w:u w:val="single" w:color="0000FF"/>
          </w:rPr>
          <w:t>l</w:t>
        </w:r>
        <w:r>
          <w:rPr>
            <w:color w:val="0000FF"/>
            <w:w w:val="67"/>
            <w:sz w:val="18"/>
            <w:u w:val="single" w:color="0000FF"/>
          </w:rPr>
          <w:t>-</w:t>
        </w:r>
        <w:r>
          <w:rPr>
            <w:color w:val="0000FF"/>
            <w:spacing w:val="-1"/>
            <w:w w:val="109"/>
            <w:sz w:val="18"/>
            <w:u w:val="single" w:color="0000FF"/>
          </w:rPr>
          <w:t>p</w:t>
        </w:r>
        <w:r>
          <w:rPr>
            <w:color w:val="0000FF"/>
            <w:spacing w:val="-1"/>
            <w:w w:val="96"/>
            <w:sz w:val="18"/>
            <w:u w:val="single" w:color="0000FF"/>
          </w:rPr>
          <w:t>r</w:t>
        </w:r>
        <w:r>
          <w:rPr>
            <w:color w:val="0000FF"/>
            <w:w w:val="113"/>
            <w:sz w:val="18"/>
            <w:u w:val="single" w:color="0000FF"/>
          </w:rPr>
          <w:t>i</w:t>
        </w:r>
        <w:r>
          <w:rPr>
            <w:color w:val="0000FF"/>
            <w:spacing w:val="-2"/>
            <w:w w:val="113"/>
            <w:sz w:val="18"/>
            <w:u w:val="single" w:color="0000FF"/>
          </w:rPr>
          <w:t>c</w:t>
        </w:r>
        <w:r>
          <w:rPr>
            <w:color w:val="0000FF"/>
            <w:w w:val="104"/>
            <w:sz w:val="18"/>
            <w:u w:val="single" w:color="0000FF"/>
          </w:rPr>
          <w:t>i</w:t>
        </w:r>
        <w:r>
          <w:rPr>
            <w:color w:val="0000FF"/>
            <w:spacing w:val="-2"/>
            <w:w w:val="104"/>
            <w:sz w:val="18"/>
            <w:u w:val="single" w:color="0000FF"/>
          </w:rPr>
          <w:t>n</w:t>
        </w:r>
        <w:r>
          <w:rPr>
            <w:color w:val="0000FF"/>
            <w:w w:val="123"/>
            <w:sz w:val="18"/>
            <w:u w:val="single" w:color="0000FF"/>
          </w:rPr>
          <w:t>g</w:t>
        </w:r>
      </w:hyperlink>
    </w:p>
    <w:p w:rsidR="00B33099" w:rsidRDefault="001F4808">
      <w:pPr>
        <w:spacing w:before="75" w:line="254" w:lineRule="auto"/>
        <w:ind w:left="263" w:right="1877" w:firstLine="141"/>
        <w:rPr>
          <w:sz w:val="18"/>
        </w:rPr>
      </w:pPr>
      <w:bookmarkStart w:id="179" w:name="_bookmark153"/>
      <w:bookmarkEnd w:id="179"/>
      <w:r>
        <w:rPr>
          <w:w w:val="105"/>
          <w:position w:val="6"/>
          <w:sz w:val="11"/>
        </w:rPr>
        <w:t xml:space="preserve">104 </w:t>
      </w:r>
      <w:r>
        <w:rPr>
          <w:w w:val="105"/>
          <w:sz w:val="18"/>
        </w:rPr>
        <w:t>Por ejemplo, cuando una empresa vende los datos recopilados  a otra para fines  de  mercadeo,  o cuando un</w:t>
      </w:r>
      <w:r>
        <w:rPr>
          <w:spacing w:val="10"/>
          <w:w w:val="105"/>
          <w:sz w:val="18"/>
        </w:rPr>
        <w:t xml:space="preserve"> </w:t>
      </w:r>
      <w:r>
        <w:rPr>
          <w:w w:val="105"/>
          <w:sz w:val="18"/>
        </w:rPr>
        <w:t>empleado</w:t>
      </w:r>
      <w:r>
        <w:rPr>
          <w:spacing w:val="9"/>
          <w:w w:val="105"/>
          <w:sz w:val="18"/>
        </w:rPr>
        <w:t xml:space="preserve"> </w:t>
      </w:r>
      <w:r>
        <w:rPr>
          <w:w w:val="105"/>
          <w:sz w:val="18"/>
        </w:rPr>
        <w:t>sustrae</w:t>
      </w:r>
      <w:r>
        <w:rPr>
          <w:spacing w:val="12"/>
          <w:w w:val="105"/>
          <w:sz w:val="18"/>
        </w:rPr>
        <w:t xml:space="preserve"> </w:t>
      </w:r>
      <w:r>
        <w:rPr>
          <w:w w:val="105"/>
          <w:sz w:val="18"/>
        </w:rPr>
        <w:t>una</w:t>
      </w:r>
      <w:r>
        <w:rPr>
          <w:spacing w:val="9"/>
          <w:w w:val="105"/>
          <w:sz w:val="18"/>
        </w:rPr>
        <w:t xml:space="preserve"> </w:t>
      </w:r>
      <w:r>
        <w:rPr>
          <w:w w:val="105"/>
          <w:sz w:val="18"/>
        </w:rPr>
        <w:t>base</w:t>
      </w:r>
      <w:r>
        <w:rPr>
          <w:spacing w:val="12"/>
          <w:w w:val="105"/>
          <w:sz w:val="18"/>
        </w:rPr>
        <w:t xml:space="preserve"> </w:t>
      </w:r>
      <w:r>
        <w:rPr>
          <w:w w:val="105"/>
          <w:sz w:val="18"/>
        </w:rPr>
        <w:t>de</w:t>
      </w:r>
      <w:r>
        <w:rPr>
          <w:spacing w:val="9"/>
          <w:w w:val="105"/>
          <w:sz w:val="18"/>
        </w:rPr>
        <w:t xml:space="preserve"> </w:t>
      </w:r>
      <w:r>
        <w:rPr>
          <w:w w:val="105"/>
          <w:sz w:val="18"/>
        </w:rPr>
        <w:t>datos</w:t>
      </w:r>
      <w:r>
        <w:rPr>
          <w:spacing w:val="10"/>
          <w:w w:val="105"/>
          <w:sz w:val="18"/>
        </w:rPr>
        <w:t xml:space="preserve"> </w:t>
      </w:r>
      <w:r>
        <w:rPr>
          <w:w w:val="105"/>
          <w:sz w:val="18"/>
        </w:rPr>
        <w:t>con</w:t>
      </w:r>
      <w:r>
        <w:rPr>
          <w:spacing w:val="10"/>
          <w:w w:val="105"/>
          <w:sz w:val="18"/>
        </w:rPr>
        <w:t xml:space="preserve"> </w:t>
      </w:r>
      <w:r>
        <w:rPr>
          <w:w w:val="105"/>
          <w:sz w:val="18"/>
        </w:rPr>
        <w:t>fines</w:t>
      </w:r>
      <w:r>
        <w:rPr>
          <w:spacing w:val="9"/>
          <w:w w:val="105"/>
          <w:sz w:val="18"/>
        </w:rPr>
        <w:t xml:space="preserve"> </w:t>
      </w:r>
      <w:r>
        <w:rPr>
          <w:w w:val="105"/>
          <w:sz w:val="18"/>
        </w:rPr>
        <w:t>ilícitos,</w:t>
      </w:r>
      <w:r>
        <w:rPr>
          <w:spacing w:val="10"/>
          <w:w w:val="105"/>
          <w:sz w:val="18"/>
        </w:rPr>
        <w:t xml:space="preserve"> </w:t>
      </w:r>
      <w:r>
        <w:rPr>
          <w:w w:val="105"/>
          <w:sz w:val="18"/>
        </w:rPr>
        <w:t>como</w:t>
      </w:r>
      <w:r>
        <w:rPr>
          <w:spacing w:val="9"/>
          <w:w w:val="105"/>
          <w:sz w:val="18"/>
        </w:rPr>
        <w:t xml:space="preserve"> </w:t>
      </w:r>
      <w:r>
        <w:rPr>
          <w:w w:val="105"/>
          <w:sz w:val="18"/>
        </w:rPr>
        <w:t>el</w:t>
      </w:r>
      <w:r>
        <w:rPr>
          <w:spacing w:val="10"/>
          <w:w w:val="105"/>
          <w:sz w:val="18"/>
        </w:rPr>
        <w:t xml:space="preserve"> </w:t>
      </w:r>
      <w:r>
        <w:rPr>
          <w:w w:val="105"/>
          <w:sz w:val="18"/>
        </w:rPr>
        <w:t>hurto</w:t>
      </w:r>
      <w:r>
        <w:rPr>
          <w:spacing w:val="9"/>
          <w:w w:val="105"/>
          <w:sz w:val="18"/>
        </w:rPr>
        <w:t xml:space="preserve"> </w:t>
      </w:r>
      <w:r>
        <w:rPr>
          <w:w w:val="105"/>
          <w:sz w:val="18"/>
        </w:rPr>
        <w:t>de</w:t>
      </w:r>
      <w:r>
        <w:rPr>
          <w:spacing w:val="9"/>
          <w:w w:val="105"/>
          <w:sz w:val="18"/>
        </w:rPr>
        <w:t xml:space="preserve"> </w:t>
      </w:r>
      <w:r>
        <w:rPr>
          <w:w w:val="105"/>
          <w:sz w:val="18"/>
        </w:rPr>
        <w:t>tarjetas</w:t>
      </w:r>
      <w:r>
        <w:rPr>
          <w:spacing w:val="13"/>
          <w:w w:val="105"/>
          <w:sz w:val="18"/>
        </w:rPr>
        <w:t xml:space="preserve"> </w:t>
      </w:r>
      <w:r>
        <w:rPr>
          <w:w w:val="105"/>
          <w:sz w:val="18"/>
        </w:rPr>
        <w:t>de</w:t>
      </w:r>
      <w:r>
        <w:rPr>
          <w:spacing w:val="9"/>
          <w:w w:val="105"/>
          <w:sz w:val="18"/>
        </w:rPr>
        <w:t xml:space="preserve"> </w:t>
      </w:r>
      <w:r>
        <w:rPr>
          <w:w w:val="105"/>
          <w:sz w:val="18"/>
        </w:rPr>
        <w:t>crédito.</w:t>
      </w:r>
    </w:p>
    <w:p w:rsidR="00B33099" w:rsidRDefault="00B33099">
      <w:pPr>
        <w:spacing w:line="254" w:lineRule="auto"/>
        <w:rPr>
          <w:sz w:val="18"/>
        </w:rPr>
        <w:sectPr w:rsidR="00B33099">
          <w:footerReference w:type="default" r:id="rId35"/>
          <w:pgSz w:w="12240" w:h="15840"/>
          <w:pgMar w:top="1420" w:right="0" w:bottom="1020" w:left="1580" w:header="0" w:footer="838" w:gutter="0"/>
          <w:pgNumType w:start="60"/>
          <w:cols w:space="720"/>
        </w:sectPr>
      </w:pPr>
    </w:p>
    <w:p w:rsidR="00B33099" w:rsidRDefault="001F4808">
      <w:pPr>
        <w:pStyle w:val="BodyText"/>
        <w:spacing w:before="91" w:line="292" w:lineRule="auto"/>
        <w:ind w:left="829" w:right="1696"/>
        <w:jc w:val="both"/>
      </w:pPr>
      <w:r>
        <w:rPr>
          <w:w w:val="110"/>
        </w:rPr>
        <w:lastRenderedPageBreak/>
        <w:t>términos y condici</w:t>
      </w:r>
      <w:r>
        <w:rPr>
          <w:w w:val="110"/>
        </w:rPr>
        <w:t>ones so pena de desistir del bien o servicio que solicita la autorización para su acceso y uso.</w:t>
      </w:r>
    </w:p>
    <w:p w:rsidR="00B33099" w:rsidRDefault="001F4808">
      <w:pPr>
        <w:pStyle w:val="ListParagraph"/>
        <w:numPr>
          <w:ilvl w:val="3"/>
          <w:numId w:val="12"/>
        </w:numPr>
        <w:tabs>
          <w:tab w:val="left" w:pos="830"/>
        </w:tabs>
        <w:spacing w:before="111" w:line="292" w:lineRule="auto"/>
        <w:ind w:right="1696" w:hanging="283"/>
        <w:jc w:val="both"/>
      </w:pPr>
      <w:r>
        <w:rPr>
          <w:w w:val="110"/>
        </w:rPr>
        <w:t>Individualización</w:t>
      </w:r>
      <w:r>
        <w:rPr>
          <w:spacing w:val="-14"/>
          <w:w w:val="110"/>
        </w:rPr>
        <w:t xml:space="preserve"> </w:t>
      </w:r>
      <w:r>
        <w:rPr>
          <w:w w:val="110"/>
        </w:rPr>
        <w:t>a</w:t>
      </w:r>
      <w:r>
        <w:rPr>
          <w:spacing w:val="-14"/>
          <w:w w:val="110"/>
        </w:rPr>
        <w:t xml:space="preserve"> </w:t>
      </w:r>
      <w:r>
        <w:rPr>
          <w:w w:val="110"/>
        </w:rPr>
        <w:t>partir</w:t>
      </w:r>
      <w:r>
        <w:rPr>
          <w:spacing w:val="-16"/>
          <w:w w:val="110"/>
        </w:rPr>
        <w:t xml:space="preserve"> </w:t>
      </w:r>
      <w:r>
        <w:rPr>
          <w:w w:val="110"/>
        </w:rPr>
        <w:t>de</w:t>
      </w:r>
      <w:r>
        <w:rPr>
          <w:spacing w:val="-14"/>
          <w:w w:val="110"/>
        </w:rPr>
        <w:t xml:space="preserve"> </w:t>
      </w:r>
      <w:r>
        <w:rPr>
          <w:w w:val="110"/>
        </w:rPr>
        <w:t>datos</w:t>
      </w:r>
      <w:r>
        <w:rPr>
          <w:spacing w:val="-14"/>
          <w:w w:val="110"/>
        </w:rPr>
        <w:t xml:space="preserve"> </w:t>
      </w:r>
      <w:r>
        <w:rPr>
          <w:w w:val="110"/>
        </w:rPr>
        <w:t>impersonales:</w:t>
      </w:r>
      <w:r>
        <w:rPr>
          <w:spacing w:val="-15"/>
          <w:w w:val="110"/>
        </w:rPr>
        <w:t xml:space="preserve"> </w:t>
      </w:r>
      <w:r>
        <w:rPr>
          <w:w w:val="110"/>
        </w:rPr>
        <w:t>las</w:t>
      </w:r>
      <w:r>
        <w:rPr>
          <w:spacing w:val="-14"/>
          <w:w w:val="110"/>
        </w:rPr>
        <w:t xml:space="preserve"> </w:t>
      </w:r>
      <w:r>
        <w:rPr>
          <w:w w:val="110"/>
        </w:rPr>
        <w:t>normas</w:t>
      </w:r>
      <w:r>
        <w:rPr>
          <w:spacing w:val="-14"/>
          <w:w w:val="110"/>
        </w:rPr>
        <w:t xml:space="preserve"> </w:t>
      </w:r>
      <w:r>
        <w:rPr>
          <w:w w:val="110"/>
        </w:rPr>
        <w:t>fueron</w:t>
      </w:r>
      <w:r>
        <w:rPr>
          <w:spacing w:val="-13"/>
          <w:w w:val="110"/>
        </w:rPr>
        <w:t xml:space="preserve"> </w:t>
      </w:r>
      <w:r>
        <w:rPr>
          <w:w w:val="110"/>
        </w:rPr>
        <w:t>proferidas</w:t>
      </w:r>
      <w:r>
        <w:rPr>
          <w:spacing w:val="-15"/>
          <w:w w:val="110"/>
        </w:rPr>
        <w:t xml:space="preserve"> </w:t>
      </w:r>
      <w:r>
        <w:rPr>
          <w:w w:val="110"/>
        </w:rPr>
        <w:t>en</w:t>
      </w:r>
      <w:r>
        <w:rPr>
          <w:spacing w:val="-13"/>
          <w:w w:val="110"/>
        </w:rPr>
        <w:t xml:space="preserve"> </w:t>
      </w:r>
      <w:r>
        <w:rPr>
          <w:w w:val="110"/>
        </w:rPr>
        <w:t>un contexto donde no era técnicamente posible la individualización a partir de ciertos datos</w:t>
      </w:r>
      <w:r>
        <w:rPr>
          <w:spacing w:val="-29"/>
          <w:w w:val="110"/>
        </w:rPr>
        <w:t xml:space="preserve"> </w:t>
      </w:r>
      <w:r>
        <w:rPr>
          <w:w w:val="110"/>
        </w:rPr>
        <w:t>impersonales.</w:t>
      </w:r>
      <w:r>
        <w:rPr>
          <w:spacing w:val="-29"/>
          <w:w w:val="110"/>
        </w:rPr>
        <w:t xml:space="preserve"> </w:t>
      </w:r>
      <w:r>
        <w:rPr>
          <w:w w:val="110"/>
        </w:rPr>
        <w:t>Por</w:t>
      </w:r>
      <w:r>
        <w:rPr>
          <w:spacing w:val="-28"/>
          <w:w w:val="110"/>
        </w:rPr>
        <w:t xml:space="preserve"> </w:t>
      </w:r>
      <w:r>
        <w:rPr>
          <w:w w:val="110"/>
        </w:rPr>
        <w:t>tanto,</w:t>
      </w:r>
      <w:r>
        <w:rPr>
          <w:spacing w:val="-29"/>
          <w:w w:val="110"/>
        </w:rPr>
        <w:t xml:space="preserve"> </w:t>
      </w:r>
      <w:r>
        <w:rPr>
          <w:w w:val="110"/>
        </w:rPr>
        <w:t>no</w:t>
      </w:r>
      <w:r>
        <w:rPr>
          <w:spacing w:val="-28"/>
          <w:w w:val="110"/>
        </w:rPr>
        <w:t xml:space="preserve"> </w:t>
      </w:r>
      <w:r>
        <w:rPr>
          <w:w w:val="110"/>
        </w:rPr>
        <w:t>prevén</w:t>
      </w:r>
      <w:r>
        <w:rPr>
          <w:spacing w:val="-28"/>
          <w:w w:val="110"/>
        </w:rPr>
        <w:t xml:space="preserve"> </w:t>
      </w:r>
      <w:r>
        <w:rPr>
          <w:w w:val="110"/>
        </w:rPr>
        <w:t>claramente</w:t>
      </w:r>
      <w:r>
        <w:rPr>
          <w:spacing w:val="-28"/>
          <w:w w:val="110"/>
        </w:rPr>
        <w:t xml:space="preserve"> </w:t>
      </w:r>
      <w:r>
        <w:rPr>
          <w:w w:val="110"/>
        </w:rPr>
        <w:t>el</w:t>
      </w:r>
      <w:r>
        <w:rPr>
          <w:spacing w:val="-28"/>
          <w:w w:val="110"/>
        </w:rPr>
        <w:t xml:space="preserve"> </w:t>
      </w:r>
      <w:r>
        <w:rPr>
          <w:w w:val="110"/>
        </w:rPr>
        <w:t>tratamiento</w:t>
      </w:r>
      <w:r>
        <w:rPr>
          <w:spacing w:val="-29"/>
          <w:w w:val="110"/>
        </w:rPr>
        <w:t xml:space="preserve"> </w:t>
      </w:r>
      <w:r>
        <w:rPr>
          <w:w w:val="110"/>
        </w:rPr>
        <w:t>que</w:t>
      </w:r>
      <w:r>
        <w:rPr>
          <w:spacing w:val="-28"/>
          <w:w w:val="110"/>
        </w:rPr>
        <w:t xml:space="preserve"> </w:t>
      </w:r>
      <w:r>
        <w:rPr>
          <w:w w:val="110"/>
        </w:rPr>
        <w:t>debe</w:t>
      </w:r>
      <w:r>
        <w:rPr>
          <w:spacing w:val="-28"/>
          <w:w w:val="110"/>
        </w:rPr>
        <w:t xml:space="preserve"> </w:t>
      </w:r>
      <w:r>
        <w:rPr>
          <w:w w:val="110"/>
        </w:rPr>
        <w:t>darse</w:t>
      </w:r>
      <w:r>
        <w:rPr>
          <w:spacing w:val="-30"/>
          <w:w w:val="110"/>
        </w:rPr>
        <w:t xml:space="preserve"> </w:t>
      </w:r>
      <w:r>
        <w:rPr>
          <w:w w:val="110"/>
        </w:rPr>
        <w:t>a los datos anonimizados, los cuales, unidos con otros de naturaleza pública,</w:t>
      </w:r>
      <w:r>
        <w:rPr>
          <w:spacing w:val="-38"/>
          <w:w w:val="110"/>
        </w:rPr>
        <w:t xml:space="preserve"> </w:t>
      </w:r>
      <w:r>
        <w:rPr>
          <w:w w:val="110"/>
        </w:rPr>
        <w:t>pueden br</w:t>
      </w:r>
      <w:r>
        <w:rPr>
          <w:w w:val="110"/>
        </w:rPr>
        <w:t>indar información de una persona determinada o determinable. Tampoco se ha previsto</w:t>
      </w:r>
      <w:r>
        <w:rPr>
          <w:spacing w:val="-6"/>
          <w:w w:val="110"/>
        </w:rPr>
        <w:t xml:space="preserve"> </w:t>
      </w:r>
      <w:r>
        <w:rPr>
          <w:w w:val="110"/>
        </w:rPr>
        <w:t>el</w:t>
      </w:r>
      <w:r>
        <w:rPr>
          <w:spacing w:val="-4"/>
          <w:w w:val="110"/>
        </w:rPr>
        <w:t xml:space="preserve"> </w:t>
      </w:r>
      <w:r>
        <w:rPr>
          <w:w w:val="110"/>
        </w:rPr>
        <w:t>procedimiento</w:t>
      </w:r>
      <w:r>
        <w:rPr>
          <w:spacing w:val="-6"/>
          <w:w w:val="110"/>
        </w:rPr>
        <w:t xml:space="preserve"> </w:t>
      </w:r>
      <w:r>
        <w:rPr>
          <w:w w:val="110"/>
        </w:rPr>
        <w:t>que</w:t>
      </w:r>
      <w:r>
        <w:rPr>
          <w:spacing w:val="-4"/>
          <w:w w:val="110"/>
        </w:rPr>
        <w:t xml:space="preserve"> </w:t>
      </w:r>
      <w:r>
        <w:rPr>
          <w:w w:val="110"/>
        </w:rPr>
        <w:t>debe</w:t>
      </w:r>
      <w:r>
        <w:rPr>
          <w:spacing w:val="-5"/>
          <w:w w:val="110"/>
        </w:rPr>
        <w:t xml:space="preserve"> </w:t>
      </w:r>
      <w:r>
        <w:rPr>
          <w:w w:val="110"/>
        </w:rPr>
        <w:t>seguirse</w:t>
      </w:r>
      <w:r>
        <w:rPr>
          <w:spacing w:val="-5"/>
          <w:w w:val="110"/>
        </w:rPr>
        <w:t xml:space="preserve"> </w:t>
      </w:r>
      <w:r>
        <w:rPr>
          <w:w w:val="110"/>
        </w:rPr>
        <w:t>respecto</w:t>
      </w:r>
      <w:r>
        <w:rPr>
          <w:spacing w:val="-5"/>
          <w:w w:val="110"/>
        </w:rPr>
        <w:t xml:space="preserve"> </w:t>
      </w:r>
      <w:r>
        <w:rPr>
          <w:w w:val="110"/>
        </w:rPr>
        <w:t>a</w:t>
      </w:r>
      <w:r>
        <w:rPr>
          <w:spacing w:val="-4"/>
          <w:w w:val="110"/>
        </w:rPr>
        <w:t xml:space="preserve"> </w:t>
      </w:r>
      <w:r>
        <w:rPr>
          <w:w w:val="110"/>
        </w:rPr>
        <w:t>los</w:t>
      </w:r>
      <w:r>
        <w:rPr>
          <w:spacing w:val="-4"/>
          <w:w w:val="110"/>
        </w:rPr>
        <w:t xml:space="preserve"> </w:t>
      </w:r>
      <w:r>
        <w:rPr>
          <w:w w:val="110"/>
        </w:rPr>
        <w:t>datos</w:t>
      </w:r>
      <w:r>
        <w:rPr>
          <w:spacing w:val="-4"/>
          <w:w w:val="110"/>
        </w:rPr>
        <w:t xml:space="preserve"> </w:t>
      </w:r>
      <w:r>
        <w:rPr>
          <w:w w:val="110"/>
        </w:rPr>
        <w:t>impersonales,</w:t>
      </w:r>
      <w:r>
        <w:rPr>
          <w:spacing w:val="-4"/>
          <w:w w:val="110"/>
        </w:rPr>
        <w:t xml:space="preserve"> </w:t>
      </w:r>
      <w:r>
        <w:rPr>
          <w:w w:val="110"/>
        </w:rPr>
        <w:t>los cuales, luego de haber sido analizados de manera legal</w:t>
      </w:r>
      <w:hyperlink w:anchor="_bookmark155" w:history="1">
        <w:r>
          <w:rPr>
            <w:w w:val="110"/>
            <w:position w:val="8"/>
            <w:sz w:val="13"/>
          </w:rPr>
          <w:t>105</w:t>
        </w:r>
      </w:hyperlink>
      <w:r>
        <w:rPr>
          <w:w w:val="110"/>
        </w:rPr>
        <w:t>, se conv</w:t>
      </w:r>
      <w:r>
        <w:rPr>
          <w:w w:val="110"/>
        </w:rPr>
        <w:t>ierten en personales</w:t>
      </w:r>
      <w:hyperlink w:anchor="_bookmark156" w:history="1">
        <w:r>
          <w:rPr>
            <w:w w:val="110"/>
            <w:position w:val="8"/>
            <w:sz w:val="13"/>
          </w:rPr>
          <w:t>106</w:t>
        </w:r>
      </w:hyperlink>
      <w:r>
        <w:rPr>
          <w:w w:val="110"/>
        </w:rPr>
        <w:t>.</w:t>
      </w:r>
    </w:p>
    <w:p w:rsidR="00B33099" w:rsidRDefault="001F4808">
      <w:pPr>
        <w:pStyle w:val="Heading2"/>
        <w:numPr>
          <w:ilvl w:val="1"/>
          <w:numId w:val="12"/>
        </w:numPr>
        <w:tabs>
          <w:tab w:val="left" w:pos="1681"/>
          <w:tab w:val="left" w:pos="1682"/>
        </w:tabs>
        <w:spacing w:before="242"/>
        <w:ind w:left="1681" w:hanging="1023"/>
      </w:pPr>
      <w:bookmarkStart w:id="180" w:name="4.3._Bajo_capital_humano_para_la_explota"/>
      <w:bookmarkStart w:id="181" w:name="_bookmark154"/>
      <w:bookmarkEnd w:id="180"/>
      <w:bookmarkEnd w:id="181"/>
      <w:r>
        <w:rPr>
          <w:color w:val="002060"/>
          <w:w w:val="110"/>
        </w:rPr>
        <w:t>Bajo capital humano para la explotación de</w:t>
      </w:r>
      <w:r>
        <w:rPr>
          <w:color w:val="002060"/>
          <w:spacing w:val="11"/>
          <w:w w:val="110"/>
        </w:rPr>
        <w:t xml:space="preserve"> </w:t>
      </w:r>
      <w:r>
        <w:rPr>
          <w:color w:val="002060"/>
          <w:w w:val="110"/>
        </w:rPr>
        <w:t>datos</w:t>
      </w:r>
    </w:p>
    <w:p w:rsidR="00B33099" w:rsidRDefault="001F4808">
      <w:pPr>
        <w:pStyle w:val="BodyText"/>
        <w:spacing w:before="186" w:line="292" w:lineRule="auto"/>
        <w:ind w:left="262" w:right="1698" w:firstLine="567"/>
        <w:jc w:val="both"/>
      </w:pPr>
      <w:r>
        <w:rPr>
          <w:w w:val="105"/>
        </w:rPr>
        <w:t>Las debilidades en materia de capital humano dificultan la oferta de bienes y servicios generados a partir de los mismos, impidiendo la materialización de su valor potencial. Por ello, es un elemento transversal habilitador del aprovechamiento de datos que</w:t>
      </w:r>
      <w:r>
        <w:rPr>
          <w:w w:val="105"/>
        </w:rPr>
        <w:t xml:space="preserve"> hasta el momento no han sido objeto de una intervención pública concreta para su fortalecimiento.</w:t>
      </w:r>
    </w:p>
    <w:p w:rsidR="00B33099" w:rsidRDefault="001F4808">
      <w:pPr>
        <w:pStyle w:val="BodyText"/>
        <w:spacing w:before="122" w:line="292" w:lineRule="auto"/>
        <w:ind w:left="262" w:right="1698" w:firstLine="566"/>
        <w:jc w:val="both"/>
      </w:pPr>
      <w:r>
        <w:rPr>
          <w:w w:val="105"/>
        </w:rPr>
        <w:t xml:space="preserve">Actualmente es escasa la evidencia y cuantificación entre países del déficit o disparidad de habilidades para la explotación  de datos.  Sin  embargo, se ha </w:t>
      </w:r>
      <w:r>
        <w:rPr>
          <w:w w:val="105"/>
        </w:rPr>
        <w:t xml:space="preserve"> indicado  que la demanda de destrezas de especialistas de datos superará su oferta en el mercado laboral (OCDE,</w:t>
      </w:r>
      <w:r>
        <w:rPr>
          <w:spacing w:val="14"/>
          <w:w w:val="105"/>
        </w:rPr>
        <w:t xml:space="preserve"> </w:t>
      </w:r>
      <w:r>
        <w:rPr>
          <w:w w:val="105"/>
        </w:rPr>
        <w:t>2015).</w:t>
      </w:r>
    </w:p>
    <w:p w:rsidR="00B33099" w:rsidRDefault="001F4808">
      <w:pPr>
        <w:pStyle w:val="BodyText"/>
        <w:spacing w:before="125" w:line="292" w:lineRule="auto"/>
        <w:ind w:left="262" w:right="1698" w:firstLine="565"/>
        <w:jc w:val="both"/>
      </w:pPr>
      <w:r>
        <w:rPr>
          <w:w w:val="105"/>
        </w:rPr>
        <w:t>En cuanto a los profesionales en TI</w:t>
      </w:r>
      <w:hyperlink w:anchor="_bookmark157" w:history="1">
        <w:r>
          <w:rPr>
            <w:w w:val="105"/>
            <w:position w:val="8"/>
            <w:sz w:val="13"/>
          </w:rPr>
          <w:t>107</w:t>
        </w:r>
      </w:hyperlink>
      <w:r>
        <w:rPr>
          <w:w w:val="105"/>
        </w:rPr>
        <w:t>, desde hace varios años se identificó en el mundo un déficit que persiste hasta la fecha (Gartner, 2015). Dentro de este déficit suelen incluirse las necesidades de profesionales en materia de explotación de datos y las soluciones para su</w:t>
      </w:r>
      <w:r>
        <w:rPr>
          <w:spacing w:val="44"/>
          <w:w w:val="105"/>
        </w:rPr>
        <w:t xml:space="preserve"> </w:t>
      </w:r>
      <w:r>
        <w:rPr>
          <w:w w:val="105"/>
        </w:rPr>
        <w:t>aprovechamiento.</w:t>
      </w:r>
    </w:p>
    <w:p w:rsidR="00B33099" w:rsidRDefault="001F4808">
      <w:pPr>
        <w:pStyle w:val="BodyText"/>
        <w:spacing w:before="124" w:line="292" w:lineRule="auto"/>
        <w:ind w:left="262" w:right="1697" w:firstLine="566"/>
        <w:jc w:val="both"/>
      </w:pPr>
      <w:r>
        <w:rPr>
          <w:w w:val="110"/>
        </w:rPr>
        <w:t>Para el caso de Colombia, la industria ha evidenciado que existe una baja oferta de personal</w:t>
      </w:r>
      <w:r>
        <w:rPr>
          <w:spacing w:val="-8"/>
          <w:w w:val="110"/>
        </w:rPr>
        <w:t xml:space="preserve"> </w:t>
      </w:r>
      <w:r>
        <w:rPr>
          <w:w w:val="110"/>
        </w:rPr>
        <w:t>calificado</w:t>
      </w:r>
      <w:r>
        <w:rPr>
          <w:spacing w:val="-9"/>
          <w:w w:val="110"/>
        </w:rPr>
        <w:t xml:space="preserve"> </w:t>
      </w:r>
      <w:r>
        <w:rPr>
          <w:w w:val="110"/>
        </w:rPr>
        <w:t>en</w:t>
      </w:r>
      <w:r>
        <w:rPr>
          <w:spacing w:val="-8"/>
          <w:w w:val="110"/>
        </w:rPr>
        <w:t xml:space="preserve"> </w:t>
      </w:r>
      <w:r>
        <w:rPr>
          <w:w w:val="110"/>
        </w:rPr>
        <w:t>TIC</w:t>
      </w:r>
      <w:r>
        <w:rPr>
          <w:spacing w:val="-8"/>
          <w:w w:val="110"/>
        </w:rPr>
        <w:t xml:space="preserve"> </w:t>
      </w:r>
      <w:r>
        <w:rPr>
          <w:w w:val="110"/>
        </w:rPr>
        <w:t>y</w:t>
      </w:r>
      <w:r>
        <w:rPr>
          <w:spacing w:val="-7"/>
          <w:w w:val="110"/>
        </w:rPr>
        <w:t xml:space="preserve"> </w:t>
      </w:r>
      <w:r>
        <w:rPr>
          <w:w w:val="110"/>
        </w:rPr>
        <w:t>en</w:t>
      </w:r>
      <w:r>
        <w:rPr>
          <w:spacing w:val="-7"/>
          <w:w w:val="110"/>
        </w:rPr>
        <w:t xml:space="preserve"> </w:t>
      </w:r>
      <w:r>
        <w:rPr>
          <w:w w:val="110"/>
        </w:rPr>
        <w:t>competencias</w:t>
      </w:r>
      <w:r>
        <w:rPr>
          <w:spacing w:val="-10"/>
          <w:w w:val="110"/>
        </w:rPr>
        <w:t xml:space="preserve"> </w:t>
      </w:r>
      <w:r>
        <w:rPr>
          <w:w w:val="110"/>
        </w:rPr>
        <w:t>blandas</w:t>
      </w:r>
      <w:r>
        <w:rPr>
          <w:spacing w:val="-7"/>
          <w:w w:val="110"/>
        </w:rPr>
        <w:t xml:space="preserve"> </w:t>
      </w:r>
      <w:r>
        <w:rPr>
          <w:w w:val="110"/>
        </w:rPr>
        <w:t>(p.ej.</w:t>
      </w:r>
      <w:r>
        <w:rPr>
          <w:spacing w:val="-9"/>
          <w:w w:val="110"/>
        </w:rPr>
        <w:t xml:space="preserve"> </w:t>
      </w:r>
      <w:r>
        <w:rPr>
          <w:w w:val="110"/>
        </w:rPr>
        <w:t>liderazgo,</w:t>
      </w:r>
      <w:r>
        <w:rPr>
          <w:spacing w:val="-8"/>
          <w:w w:val="110"/>
        </w:rPr>
        <w:t xml:space="preserve"> </w:t>
      </w:r>
      <w:r>
        <w:rPr>
          <w:w w:val="110"/>
        </w:rPr>
        <w:t>creatividad,</w:t>
      </w:r>
      <w:r>
        <w:rPr>
          <w:spacing w:val="-9"/>
          <w:w w:val="110"/>
        </w:rPr>
        <w:t xml:space="preserve"> </w:t>
      </w:r>
      <w:r>
        <w:rPr>
          <w:w w:val="110"/>
        </w:rPr>
        <w:t xml:space="preserve">trabajo en equipo, comunicación, innovación y bilingüismo) que pueda desempeñarse </w:t>
      </w:r>
      <w:r>
        <w:rPr>
          <w:spacing w:val="-3"/>
          <w:w w:val="110"/>
        </w:rPr>
        <w:t xml:space="preserve">con </w:t>
      </w:r>
      <w:r>
        <w:rPr>
          <w:w w:val="110"/>
        </w:rPr>
        <w:t>s</w:t>
      </w:r>
      <w:r>
        <w:rPr>
          <w:w w:val="110"/>
        </w:rPr>
        <w:t>olvencia</w:t>
      </w:r>
      <w:r>
        <w:rPr>
          <w:spacing w:val="17"/>
          <w:w w:val="110"/>
        </w:rPr>
        <w:t xml:space="preserve"> </w:t>
      </w:r>
      <w:r>
        <w:rPr>
          <w:w w:val="110"/>
        </w:rPr>
        <w:t>en</w:t>
      </w:r>
      <w:r>
        <w:rPr>
          <w:spacing w:val="18"/>
          <w:w w:val="110"/>
        </w:rPr>
        <w:t xml:space="preserve"> </w:t>
      </w:r>
      <w:r>
        <w:rPr>
          <w:w w:val="110"/>
        </w:rPr>
        <w:t>la</w:t>
      </w:r>
      <w:r>
        <w:rPr>
          <w:spacing w:val="18"/>
          <w:w w:val="110"/>
        </w:rPr>
        <w:t xml:space="preserve"> </w:t>
      </w:r>
      <w:r>
        <w:rPr>
          <w:w w:val="110"/>
        </w:rPr>
        <w:t>economía</w:t>
      </w:r>
      <w:r>
        <w:rPr>
          <w:spacing w:val="17"/>
          <w:w w:val="110"/>
        </w:rPr>
        <w:t xml:space="preserve"> </w:t>
      </w:r>
      <w:r>
        <w:rPr>
          <w:w w:val="110"/>
        </w:rPr>
        <w:t>digital</w:t>
      </w:r>
      <w:r>
        <w:rPr>
          <w:spacing w:val="18"/>
          <w:w w:val="110"/>
        </w:rPr>
        <w:t xml:space="preserve"> </w:t>
      </w:r>
      <w:r>
        <w:rPr>
          <w:w w:val="110"/>
        </w:rPr>
        <w:t>(Accenture;</w:t>
      </w:r>
      <w:r>
        <w:rPr>
          <w:spacing w:val="17"/>
          <w:w w:val="110"/>
        </w:rPr>
        <w:t xml:space="preserve"> </w:t>
      </w:r>
      <w:r>
        <w:rPr>
          <w:w w:val="110"/>
        </w:rPr>
        <w:t>Cintel,</w:t>
      </w:r>
      <w:r>
        <w:rPr>
          <w:spacing w:val="16"/>
          <w:w w:val="110"/>
        </w:rPr>
        <w:t xml:space="preserve"> </w:t>
      </w:r>
      <w:r>
        <w:rPr>
          <w:w w:val="110"/>
        </w:rPr>
        <w:t>2016).</w:t>
      </w:r>
      <w:r>
        <w:rPr>
          <w:spacing w:val="17"/>
          <w:w w:val="110"/>
        </w:rPr>
        <w:t xml:space="preserve"> </w:t>
      </w:r>
      <w:r>
        <w:rPr>
          <w:w w:val="110"/>
        </w:rPr>
        <w:t>Adicionalmente,</w:t>
      </w:r>
      <w:r>
        <w:rPr>
          <w:spacing w:val="17"/>
          <w:w w:val="110"/>
        </w:rPr>
        <w:t xml:space="preserve"> </w:t>
      </w:r>
      <w:r>
        <w:rPr>
          <w:w w:val="110"/>
        </w:rPr>
        <w:t>la</w:t>
      </w:r>
      <w:r>
        <w:rPr>
          <w:spacing w:val="17"/>
          <w:w w:val="110"/>
        </w:rPr>
        <w:t xml:space="preserve"> </w:t>
      </w:r>
      <w:r>
        <w:rPr>
          <w:w w:val="110"/>
        </w:rPr>
        <w:t>industria</w:t>
      </w:r>
    </w:p>
    <w:p w:rsidR="00B33099" w:rsidRDefault="001F4808">
      <w:pPr>
        <w:pStyle w:val="BodyText"/>
        <w:spacing w:before="1"/>
        <w:rPr>
          <w:sz w:val="29"/>
        </w:rPr>
      </w:pPr>
      <w:r>
        <w:pict>
          <v:line id="_x0000_s1121" alt="" style="position:absolute;z-index:-251478016;mso-wrap-edited:f;mso-width-percent:0;mso-height-percent:0;mso-wrap-distance-left:0;mso-wrap-distance-right:0;mso-position-horizontal-relative:page;mso-width-percent:0;mso-height-percent:0" from="92.15pt,20pt" to="236.15pt,20pt" strokeweight=".16969mm">
            <w10:wrap type="topAndBottom" anchorx="page"/>
          </v:line>
        </w:pict>
      </w:r>
    </w:p>
    <w:p w:rsidR="00B33099" w:rsidRDefault="001F4808">
      <w:pPr>
        <w:spacing w:before="85" w:line="254" w:lineRule="auto"/>
        <w:ind w:left="263" w:right="1702" w:firstLine="141"/>
        <w:jc w:val="both"/>
        <w:rPr>
          <w:sz w:val="18"/>
        </w:rPr>
      </w:pPr>
      <w:bookmarkStart w:id="182" w:name="_bookmark155"/>
      <w:bookmarkEnd w:id="182"/>
      <w:r>
        <w:rPr>
          <w:w w:val="110"/>
          <w:position w:val="6"/>
          <w:sz w:val="11"/>
        </w:rPr>
        <w:t xml:space="preserve">105 </w:t>
      </w:r>
      <w:r>
        <w:rPr>
          <w:w w:val="110"/>
          <w:sz w:val="18"/>
        </w:rPr>
        <w:t>Recolectados con consentimiento informado, para finalidad legítima, almacenados de manera segura, posteriormente anonimizados y procesados o analizados con técnicas analíticas, para fines legítimos.</w:t>
      </w:r>
    </w:p>
    <w:p w:rsidR="00B33099" w:rsidRDefault="001F4808">
      <w:pPr>
        <w:spacing w:before="60" w:line="252" w:lineRule="auto"/>
        <w:ind w:left="263" w:right="1697" w:firstLine="141"/>
        <w:jc w:val="both"/>
        <w:rPr>
          <w:sz w:val="18"/>
        </w:rPr>
      </w:pPr>
      <w:bookmarkStart w:id="183" w:name="_bookmark156"/>
      <w:bookmarkEnd w:id="183"/>
      <w:r>
        <w:rPr>
          <w:w w:val="110"/>
          <w:position w:val="6"/>
          <w:sz w:val="11"/>
        </w:rPr>
        <w:t xml:space="preserve">106 </w:t>
      </w:r>
      <w:r>
        <w:rPr>
          <w:w w:val="110"/>
          <w:sz w:val="18"/>
        </w:rPr>
        <w:t>No obstante, en principio podría sugerirse su tratami</w:t>
      </w:r>
      <w:r>
        <w:rPr>
          <w:w w:val="110"/>
          <w:sz w:val="18"/>
        </w:rPr>
        <w:t xml:space="preserve">ento como dato personal, lo que implicaría, entre otros aspectos, la obtención de una autorización </w:t>
      </w:r>
      <w:r>
        <w:rPr>
          <w:i/>
          <w:w w:val="110"/>
          <w:sz w:val="19"/>
        </w:rPr>
        <w:t xml:space="preserve">ex post </w:t>
      </w:r>
      <w:r>
        <w:rPr>
          <w:w w:val="110"/>
          <w:sz w:val="18"/>
        </w:rPr>
        <w:t>de titular respecto de un dato que ya ha sido recolectado,</w:t>
      </w:r>
      <w:r>
        <w:rPr>
          <w:spacing w:val="-4"/>
          <w:w w:val="110"/>
          <w:sz w:val="18"/>
        </w:rPr>
        <w:t xml:space="preserve"> </w:t>
      </w:r>
      <w:r>
        <w:rPr>
          <w:w w:val="110"/>
          <w:sz w:val="18"/>
        </w:rPr>
        <w:t>almacenado</w:t>
      </w:r>
      <w:r>
        <w:rPr>
          <w:spacing w:val="-3"/>
          <w:w w:val="110"/>
          <w:sz w:val="18"/>
        </w:rPr>
        <w:t xml:space="preserve"> </w:t>
      </w:r>
      <w:r>
        <w:rPr>
          <w:w w:val="110"/>
          <w:sz w:val="18"/>
        </w:rPr>
        <w:t>y</w:t>
      </w:r>
      <w:r>
        <w:rPr>
          <w:spacing w:val="-4"/>
          <w:w w:val="110"/>
          <w:sz w:val="18"/>
        </w:rPr>
        <w:t xml:space="preserve"> </w:t>
      </w:r>
      <w:r>
        <w:rPr>
          <w:w w:val="110"/>
          <w:sz w:val="18"/>
        </w:rPr>
        <w:t>tratado</w:t>
      </w:r>
      <w:r>
        <w:rPr>
          <w:spacing w:val="-4"/>
          <w:w w:val="110"/>
          <w:sz w:val="18"/>
        </w:rPr>
        <w:t xml:space="preserve"> </w:t>
      </w:r>
      <w:r>
        <w:rPr>
          <w:w w:val="110"/>
          <w:sz w:val="18"/>
        </w:rPr>
        <w:t>(a</w:t>
      </w:r>
      <w:r>
        <w:rPr>
          <w:spacing w:val="-3"/>
          <w:w w:val="110"/>
          <w:sz w:val="18"/>
        </w:rPr>
        <w:t xml:space="preserve"> </w:t>
      </w:r>
      <w:r>
        <w:rPr>
          <w:w w:val="110"/>
          <w:sz w:val="18"/>
        </w:rPr>
        <w:t>pesar</w:t>
      </w:r>
      <w:r>
        <w:rPr>
          <w:spacing w:val="-2"/>
          <w:w w:val="110"/>
          <w:sz w:val="18"/>
        </w:rPr>
        <w:t xml:space="preserve"> </w:t>
      </w:r>
      <w:r>
        <w:rPr>
          <w:w w:val="110"/>
          <w:sz w:val="18"/>
        </w:rPr>
        <w:t>de</w:t>
      </w:r>
      <w:r>
        <w:rPr>
          <w:spacing w:val="-4"/>
          <w:w w:val="110"/>
          <w:sz w:val="18"/>
        </w:rPr>
        <w:t xml:space="preserve"> </w:t>
      </w:r>
      <w:r>
        <w:rPr>
          <w:w w:val="110"/>
          <w:sz w:val="18"/>
        </w:rPr>
        <w:t>la</w:t>
      </w:r>
      <w:r>
        <w:rPr>
          <w:spacing w:val="-2"/>
          <w:w w:val="110"/>
          <w:sz w:val="18"/>
        </w:rPr>
        <w:t xml:space="preserve"> </w:t>
      </w:r>
      <w:r>
        <w:rPr>
          <w:w w:val="110"/>
          <w:sz w:val="18"/>
        </w:rPr>
        <w:t>previsión</w:t>
      </w:r>
      <w:r>
        <w:rPr>
          <w:spacing w:val="-3"/>
          <w:w w:val="110"/>
          <w:sz w:val="18"/>
        </w:rPr>
        <w:t xml:space="preserve"> </w:t>
      </w:r>
      <w:r>
        <w:rPr>
          <w:w w:val="110"/>
          <w:sz w:val="18"/>
        </w:rPr>
        <w:t>legal</w:t>
      </w:r>
      <w:r>
        <w:rPr>
          <w:spacing w:val="-4"/>
          <w:w w:val="110"/>
          <w:sz w:val="18"/>
        </w:rPr>
        <w:t xml:space="preserve"> </w:t>
      </w:r>
      <w:r>
        <w:rPr>
          <w:w w:val="110"/>
          <w:sz w:val="18"/>
        </w:rPr>
        <w:t>de</w:t>
      </w:r>
      <w:r>
        <w:rPr>
          <w:spacing w:val="-4"/>
          <w:w w:val="110"/>
          <w:sz w:val="18"/>
        </w:rPr>
        <w:t xml:space="preserve"> </w:t>
      </w:r>
      <w:r>
        <w:rPr>
          <w:w w:val="110"/>
          <w:sz w:val="18"/>
        </w:rPr>
        <w:t>autorización</w:t>
      </w:r>
      <w:r>
        <w:rPr>
          <w:spacing w:val="-3"/>
          <w:w w:val="110"/>
          <w:sz w:val="18"/>
        </w:rPr>
        <w:t xml:space="preserve"> </w:t>
      </w:r>
      <w:r>
        <w:rPr>
          <w:w w:val="110"/>
          <w:sz w:val="18"/>
        </w:rPr>
        <w:t>como</w:t>
      </w:r>
      <w:r>
        <w:rPr>
          <w:spacing w:val="-4"/>
          <w:w w:val="110"/>
          <w:sz w:val="18"/>
        </w:rPr>
        <w:t xml:space="preserve"> </w:t>
      </w:r>
      <w:r>
        <w:rPr>
          <w:w w:val="110"/>
          <w:sz w:val="18"/>
        </w:rPr>
        <w:t>requisito</w:t>
      </w:r>
      <w:r>
        <w:rPr>
          <w:spacing w:val="-4"/>
          <w:w w:val="110"/>
          <w:sz w:val="18"/>
        </w:rPr>
        <w:t xml:space="preserve"> </w:t>
      </w:r>
      <w:r>
        <w:rPr>
          <w:w w:val="110"/>
          <w:sz w:val="18"/>
        </w:rPr>
        <w:t>previo)</w:t>
      </w:r>
      <w:r>
        <w:rPr>
          <w:w w:val="110"/>
          <w:sz w:val="18"/>
        </w:rPr>
        <w:t>.</w:t>
      </w:r>
      <w:r>
        <w:rPr>
          <w:spacing w:val="-4"/>
          <w:w w:val="110"/>
          <w:sz w:val="18"/>
        </w:rPr>
        <w:t xml:space="preserve"> </w:t>
      </w:r>
      <w:r>
        <w:rPr>
          <w:w w:val="110"/>
          <w:sz w:val="18"/>
        </w:rPr>
        <w:t xml:space="preserve">Ver: </w:t>
      </w:r>
      <w:hyperlink r:id="rId36">
        <w:r>
          <w:rPr>
            <w:color w:val="0000FF"/>
            <w:sz w:val="18"/>
            <w:u w:val="single" w:color="0000FF"/>
          </w:rPr>
          <w:t>h</w:t>
        </w:r>
        <w:r>
          <w:rPr>
            <w:color w:val="0000FF"/>
            <w:w w:val="71"/>
            <w:sz w:val="18"/>
            <w:u w:val="single" w:color="0000FF"/>
          </w:rPr>
          <w:t>tt</w:t>
        </w:r>
        <w:r>
          <w:rPr>
            <w:color w:val="0000FF"/>
            <w:spacing w:val="-1"/>
            <w:w w:val="106"/>
            <w:sz w:val="18"/>
            <w:u w:val="single" w:color="0000FF"/>
          </w:rPr>
          <w:t>p</w:t>
        </w:r>
        <w:r>
          <w:rPr>
            <w:color w:val="0000FF"/>
            <w:w w:val="106"/>
            <w:sz w:val="18"/>
            <w:u w:val="single" w:color="0000FF"/>
          </w:rPr>
          <w:t>s</w:t>
        </w:r>
        <w:r>
          <w:rPr>
            <w:color w:val="0000FF"/>
            <w:spacing w:val="-1"/>
            <w:w w:val="115"/>
            <w:sz w:val="18"/>
            <w:u w:val="single" w:color="0000FF"/>
          </w:rPr>
          <w:t>:</w:t>
        </w:r>
        <w:r>
          <w:rPr>
            <w:color w:val="0000FF"/>
            <w:w w:val="147"/>
            <w:sz w:val="18"/>
            <w:u w:val="single" w:color="0000FF"/>
          </w:rPr>
          <w:t>//</w:t>
        </w:r>
        <w:r>
          <w:rPr>
            <w:color w:val="0000FF"/>
            <w:spacing w:val="-1"/>
            <w:w w:val="110"/>
            <w:sz w:val="18"/>
            <w:u w:val="single" w:color="0000FF"/>
          </w:rPr>
          <w:t>pap</w:t>
        </w:r>
        <w:r>
          <w:rPr>
            <w:color w:val="0000FF"/>
            <w:w w:val="110"/>
            <w:sz w:val="18"/>
            <w:u w:val="single" w:color="0000FF"/>
          </w:rPr>
          <w:t>e</w:t>
        </w:r>
        <w:r>
          <w:rPr>
            <w:color w:val="0000FF"/>
            <w:spacing w:val="-1"/>
            <w:w w:val="96"/>
            <w:sz w:val="18"/>
            <w:u w:val="single" w:color="0000FF"/>
          </w:rPr>
          <w:t>r</w:t>
        </w:r>
        <w:r>
          <w:rPr>
            <w:color w:val="0000FF"/>
            <w:w w:val="102"/>
            <w:sz w:val="18"/>
            <w:u w:val="single" w:color="0000FF"/>
          </w:rPr>
          <w:t>s</w:t>
        </w:r>
        <w:r>
          <w:rPr>
            <w:color w:val="0000FF"/>
            <w:spacing w:val="-1"/>
            <w:w w:val="122"/>
            <w:sz w:val="18"/>
            <w:u w:val="single" w:color="0000FF"/>
          </w:rPr>
          <w:t>.</w:t>
        </w:r>
        <w:r>
          <w:rPr>
            <w:color w:val="0000FF"/>
            <w:w w:val="102"/>
            <w:sz w:val="18"/>
            <w:u w:val="single" w:color="0000FF"/>
          </w:rPr>
          <w:t>ss</w:t>
        </w:r>
        <w:r>
          <w:rPr>
            <w:color w:val="0000FF"/>
            <w:spacing w:val="-1"/>
            <w:w w:val="96"/>
            <w:sz w:val="18"/>
            <w:u w:val="single" w:color="0000FF"/>
          </w:rPr>
          <w:t>r</w:t>
        </w:r>
        <w:r>
          <w:rPr>
            <w:color w:val="0000FF"/>
            <w:sz w:val="18"/>
            <w:u w:val="single" w:color="0000FF"/>
          </w:rPr>
          <w:t>n</w:t>
        </w:r>
        <w:r>
          <w:rPr>
            <w:color w:val="0000FF"/>
            <w:spacing w:val="-1"/>
            <w:w w:val="122"/>
            <w:sz w:val="18"/>
            <w:u w:val="single" w:color="0000FF"/>
          </w:rPr>
          <w:t>.</w:t>
        </w:r>
        <w:r>
          <w:rPr>
            <w:color w:val="0000FF"/>
            <w:w w:val="112"/>
            <w:sz w:val="18"/>
            <w:u w:val="single" w:color="0000FF"/>
          </w:rPr>
          <w:t>c</w:t>
        </w:r>
        <w:r>
          <w:rPr>
            <w:color w:val="0000FF"/>
            <w:spacing w:val="-1"/>
            <w:w w:val="106"/>
            <w:sz w:val="18"/>
            <w:u w:val="single" w:color="0000FF"/>
          </w:rPr>
          <w:t>o</w:t>
        </w:r>
        <w:r>
          <w:rPr>
            <w:color w:val="0000FF"/>
            <w:w w:val="96"/>
            <w:sz w:val="18"/>
            <w:u w:val="single" w:color="0000FF"/>
          </w:rPr>
          <w:t>m</w:t>
        </w:r>
        <w:r>
          <w:rPr>
            <w:color w:val="0000FF"/>
            <w:w w:val="147"/>
            <w:sz w:val="18"/>
            <w:u w:val="single" w:color="0000FF"/>
          </w:rPr>
          <w:t>/</w:t>
        </w:r>
        <w:r>
          <w:rPr>
            <w:color w:val="0000FF"/>
            <w:w w:val="102"/>
            <w:sz w:val="18"/>
            <w:u w:val="single" w:color="0000FF"/>
          </w:rPr>
          <w:t>s</w:t>
        </w:r>
        <w:r>
          <w:rPr>
            <w:color w:val="0000FF"/>
            <w:spacing w:val="-1"/>
            <w:w w:val="106"/>
            <w:sz w:val="18"/>
            <w:u w:val="single" w:color="0000FF"/>
          </w:rPr>
          <w:t>o</w:t>
        </w:r>
        <w:r>
          <w:rPr>
            <w:color w:val="0000FF"/>
            <w:spacing w:val="-1"/>
            <w:w w:val="98"/>
            <w:sz w:val="18"/>
            <w:u w:val="single" w:color="0000FF"/>
          </w:rPr>
          <w:t>l</w:t>
        </w:r>
        <w:r>
          <w:rPr>
            <w:color w:val="0000FF"/>
            <w:spacing w:val="-1"/>
            <w:w w:val="121"/>
            <w:sz w:val="18"/>
            <w:u w:val="single" w:color="0000FF"/>
          </w:rPr>
          <w:t>3</w:t>
        </w:r>
        <w:r>
          <w:rPr>
            <w:color w:val="0000FF"/>
            <w:spacing w:val="-2"/>
            <w:w w:val="147"/>
            <w:sz w:val="18"/>
            <w:u w:val="single" w:color="0000FF"/>
          </w:rPr>
          <w:t>/</w:t>
        </w:r>
        <w:r>
          <w:rPr>
            <w:color w:val="0000FF"/>
            <w:spacing w:val="-1"/>
            <w:w w:val="110"/>
            <w:sz w:val="18"/>
            <w:u w:val="single" w:color="0000FF"/>
          </w:rPr>
          <w:t>pap</w:t>
        </w:r>
        <w:r>
          <w:rPr>
            <w:color w:val="0000FF"/>
            <w:w w:val="110"/>
            <w:sz w:val="18"/>
            <w:u w:val="single" w:color="0000FF"/>
          </w:rPr>
          <w:t>e</w:t>
        </w:r>
        <w:r>
          <w:rPr>
            <w:color w:val="0000FF"/>
            <w:spacing w:val="-1"/>
            <w:w w:val="96"/>
            <w:sz w:val="18"/>
            <w:u w:val="single" w:color="0000FF"/>
          </w:rPr>
          <w:t>r</w:t>
        </w:r>
        <w:r>
          <w:rPr>
            <w:color w:val="0000FF"/>
            <w:w w:val="102"/>
            <w:sz w:val="18"/>
            <w:u w:val="single" w:color="0000FF"/>
          </w:rPr>
          <w:t>s</w:t>
        </w:r>
        <w:r>
          <w:rPr>
            <w:color w:val="0000FF"/>
            <w:spacing w:val="-1"/>
            <w:w w:val="122"/>
            <w:sz w:val="18"/>
            <w:u w:val="single" w:color="0000FF"/>
          </w:rPr>
          <w:t>.</w:t>
        </w:r>
        <w:r>
          <w:rPr>
            <w:color w:val="0000FF"/>
            <w:w w:val="112"/>
            <w:sz w:val="18"/>
            <w:u w:val="single" w:color="0000FF"/>
          </w:rPr>
          <w:t>c</w:t>
        </w:r>
        <w:r>
          <w:rPr>
            <w:color w:val="0000FF"/>
            <w:spacing w:val="1"/>
            <w:w w:val="89"/>
            <w:sz w:val="18"/>
            <w:u w:val="single" w:color="0000FF"/>
          </w:rPr>
          <w:t>f</w:t>
        </w:r>
        <w:r>
          <w:rPr>
            <w:color w:val="0000FF"/>
            <w:w w:val="96"/>
            <w:sz w:val="18"/>
            <w:u w:val="single" w:color="0000FF"/>
          </w:rPr>
          <w:t>m</w:t>
        </w:r>
        <w:r>
          <w:rPr>
            <w:color w:val="0000FF"/>
            <w:w w:val="105"/>
            <w:sz w:val="18"/>
            <w:u w:val="single" w:color="0000FF"/>
          </w:rPr>
          <w:t>?</w:t>
        </w:r>
        <w:r>
          <w:rPr>
            <w:color w:val="0000FF"/>
            <w:spacing w:val="-1"/>
            <w:w w:val="111"/>
            <w:sz w:val="18"/>
            <w:u w:val="single" w:color="0000FF"/>
          </w:rPr>
          <w:t>ab</w:t>
        </w:r>
        <w:r>
          <w:rPr>
            <w:color w:val="0000FF"/>
            <w:w w:val="111"/>
            <w:sz w:val="18"/>
            <w:u w:val="single" w:color="0000FF"/>
          </w:rPr>
          <w:t>s</w:t>
        </w:r>
        <w:r>
          <w:rPr>
            <w:color w:val="0000FF"/>
            <w:w w:val="71"/>
            <w:sz w:val="18"/>
            <w:u w:val="single" w:color="0000FF"/>
          </w:rPr>
          <w:t>t</w:t>
        </w:r>
        <w:r>
          <w:rPr>
            <w:color w:val="0000FF"/>
            <w:spacing w:val="-1"/>
            <w:w w:val="96"/>
            <w:sz w:val="18"/>
            <w:u w:val="single" w:color="0000FF"/>
          </w:rPr>
          <w:t>r</w:t>
        </w:r>
        <w:r>
          <w:rPr>
            <w:color w:val="0000FF"/>
            <w:spacing w:val="-1"/>
            <w:w w:val="116"/>
            <w:sz w:val="18"/>
            <w:u w:val="single" w:color="0000FF"/>
          </w:rPr>
          <w:t>a</w:t>
        </w:r>
        <w:r>
          <w:rPr>
            <w:color w:val="0000FF"/>
            <w:w w:val="116"/>
            <w:sz w:val="18"/>
            <w:u w:val="single" w:color="0000FF"/>
          </w:rPr>
          <w:t>c</w:t>
        </w:r>
        <w:r>
          <w:rPr>
            <w:color w:val="0000FF"/>
            <w:w w:val="71"/>
            <w:sz w:val="18"/>
            <w:u w:val="single" w:color="0000FF"/>
          </w:rPr>
          <w:t>t</w:t>
        </w:r>
        <w:r>
          <w:rPr>
            <w:color w:val="0000FF"/>
            <w:spacing w:val="1"/>
            <w:sz w:val="18"/>
            <w:u w:val="single" w:color="0000FF"/>
          </w:rPr>
          <w:t>_</w:t>
        </w:r>
        <w:r>
          <w:rPr>
            <w:color w:val="0000FF"/>
            <w:w w:val="114"/>
            <w:sz w:val="18"/>
            <w:u w:val="single" w:color="0000FF"/>
          </w:rPr>
          <w:t>i</w:t>
        </w:r>
        <w:r>
          <w:rPr>
            <w:color w:val="0000FF"/>
            <w:spacing w:val="-1"/>
            <w:w w:val="116"/>
            <w:sz w:val="18"/>
            <w:u w:val="single" w:color="0000FF"/>
          </w:rPr>
          <w:t>d=</w:t>
        </w:r>
        <w:r>
          <w:rPr>
            <w:color w:val="0000FF"/>
            <w:spacing w:val="-1"/>
            <w:w w:val="121"/>
            <w:sz w:val="18"/>
            <w:u w:val="single" w:color="0000FF"/>
          </w:rPr>
          <w:t>145000</w:t>
        </w:r>
        <w:r>
          <w:rPr>
            <w:color w:val="0000FF"/>
            <w:w w:val="121"/>
            <w:sz w:val="18"/>
            <w:u w:val="single" w:color="0000FF"/>
          </w:rPr>
          <w:t>6</w:t>
        </w:r>
        <w:r>
          <w:rPr>
            <w:w w:val="122"/>
            <w:sz w:val="18"/>
          </w:rPr>
          <w:t>.</w:t>
        </w:r>
      </w:hyperlink>
    </w:p>
    <w:p w:rsidR="00B33099" w:rsidRDefault="001F4808">
      <w:pPr>
        <w:spacing w:line="223" w:lineRule="exact"/>
        <w:ind w:left="404"/>
        <w:rPr>
          <w:sz w:val="18"/>
        </w:rPr>
      </w:pPr>
      <w:bookmarkStart w:id="184" w:name="_bookmark157"/>
      <w:bookmarkEnd w:id="184"/>
      <w:r>
        <w:rPr>
          <w:w w:val="110"/>
          <w:position w:val="6"/>
          <w:sz w:val="11"/>
        </w:rPr>
        <w:t xml:space="preserve">107 </w:t>
      </w:r>
      <w:r>
        <w:rPr>
          <w:w w:val="110"/>
          <w:sz w:val="18"/>
        </w:rPr>
        <w:t xml:space="preserve">Según la más reciente encuesta de </w:t>
      </w:r>
      <w:r>
        <w:rPr>
          <w:i/>
          <w:w w:val="110"/>
          <w:sz w:val="19"/>
        </w:rPr>
        <w:t>Manpower Group</w:t>
      </w:r>
      <w:r>
        <w:rPr>
          <w:w w:val="110"/>
          <w:sz w:val="18"/>
        </w:rPr>
        <w:t>, el talento en TI está clasificado de noveno en la lista</w:t>
      </w:r>
    </w:p>
    <w:p w:rsidR="00B33099" w:rsidRDefault="001F4808">
      <w:pPr>
        <w:spacing w:before="10" w:line="256" w:lineRule="auto"/>
        <w:ind w:left="263" w:right="1698"/>
        <w:rPr>
          <w:sz w:val="18"/>
        </w:rPr>
      </w:pPr>
      <w:r>
        <w:rPr>
          <w:w w:val="110"/>
          <w:sz w:val="18"/>
        </w:rPr>
        <w:t xml:space="preserve">de tipos de talentos más difíciles de conseguir. Talento en TI está definido cómo desarrolladores y programadores, administradores de bases de datos, y líderes de TI y gerentes. Consultado en: </w:t>
      </w:r>
      <w:hyperlink r:id="rId37">
        <w:r>
          <w:rPr>
            <w:color w:val="0000FF"/>
            <w:sz w:val="18"/>
            <w:u w:val="single" w:color="0000FF"/>
          </w:rPr>
          <w:t>h</w:t>
        </w:r>
        <w:r>
          <w:rPr>
            <w:color w:val="0000FF"/>
            <w:w w:val="88"/>
            <w:sz w:val="18"/>
            <w:u w:val="single" w:color="0000FF"/>
          </w:rPr>
          <w:t>ttp</w:t>
        </w:r>
        <w:r>
          <w:rPr>
            <w:color w:val="0000FF"/>
            <w:w w:val="102"/>
            <w:sz w:val="18"/>
            <w:u w:val="single" w:color="0000FF"/>
          </w:rPr>
          <w:t>s</w:t>
        </w:r>
        <w:r>
          <w:rPr>
            <w:color w:val="0000FF"/>
            <w:w w:val="115"/>
            <w:sz w:val="18"/>
            <w:u w:val="single" w:color="0000FF"/>
          </w:rPr>
          <w:t>:</w:t>
        </w:r>
        <w:r>
          <w:rPr>
            <w:color w:val="0000FF"/>
            <w:w w:val="147"/>
            <w:sz w:val="18"/>
            <w:u w:val="single" w:color="0000FF"/>
          </w:rPr>
          <w:t>//</w:t>
        </w:r>
        <w:r>
          <w:rPr>
            <w:color w:val="0000FF"/>
            <w:w w:val="107"/>
            <w:sz w:val="18"/>
            <w:u w:val="single" w:color="0000FF"/>
          </w:rPr>
          <w:t>www.</w:t>
        </w:r>
        <w:r>
          <w:rPr>
            <w:color w:val="0000FF"/>
            <w:w w:val="96"/>
            <w:sz w:val="18"/>
            <w:u w:val="single" w:color="0000FF"/>
          </w:rPr>
          <w:t>m</w:t>
        </w:r>
        <w:r>
          <w:rPr>
            <w:color w:val="0000FF"/>
            <w:w w:val="120"/>
            <w:sz w:val="18"/>
            <w:u w:val="single" w:color="0000FF"/>
          </w:rPr>
          <w:t>a</w:t>
        </w:r>
        <w:r>
          <w:rPr>
            <w:color w:val="0000FF"/>
            <w:sz w:val="18"/>
            <w:u w:val="single" w:color="0000FF"/>
          </w:rPr>
          <w:t>n</w:t>
        </w:r>
        <w:r>
          <w:rPr>
            <w:color w:val="0000FF"/>
            <w:w w:val="109"/>
            <w:sz w:val="18"/>
            <w:u w:val="single" w:color="0000FF"/>
          </w:rPr>
          <w:t>p</w:t>
        </w:r>
        <w:r>
          <w:rPr>
            <w:color w:val="0000FF"/>
            <w:w w:val="106"/>
            <w:sz w:val="18"/>
            <w:u w:val="single" w:color="0000FF"/>
          </w:rPr>
          <w:t>o</w:t>
        </w:r>
        <w:r>
          <w:rPr>
            <w:color w:val="0000FF"/>
            <w:w w:val="105"/>
            <w:sz w:val="18"/>
            <w:u w:val="single" w:color="0000FF"/>
          </w:rPr>
          <w:t>we</w:t>
        </w:r>
        <w:r>
          <w:rPr>
            <w:color w:val="0000FF"/>
            <w:w w:val="96"/>
            <w:sz w:val="18"/>
            <w:u w:val="single" w:color="0000FF"/>
          </w:rPr>
          <w:t>r</w:t>
        </w:r>
        <w:r>
          <w:rPr>
            <w:color w:val="0000FF"/>
            <w:w w:val="123"/>
            <w:sz w:val="18"/>
            <w:u w:val="single" w:color="0000FF"/>
          </w:rPr>
          <w:t>g</w:t>
        </w:r>
        <w:r>
          <w:rPr>
            <w:color w:val="0000FF"/>
            <w:w w:val="96"/>
            <w:sz w:val="18"/>
            <w:u w:val="single" w:color="0000FF"/>
          </w:rPr>
          <w:t>r</w:t>
        </w:r>
        <w:r>
          <w:rPr>
            <w:color w:val="0000FF"/>
            <w:w w:val="106"/>
            <w:sz w:val="18"/>
            <w:u w:val="single" w:color="0000FF"/>
          </w:rPr>
          <w:t>o</w:t>
        </w:r>
        <w:r>
          <w:rPr>
            <w:color w:val="0000FF"/>
            <w:w w:val="97"/>
            <w:sz w:val="18"/>
            <w:u w:val="single" w:color="0000FF"/>
          </w:rPr>
          <w:t>u</w:t>
        </w:r>
        <w:r>
          <w:rPr>
            <w:color w:val="0000FF"/>
            <w:w w:val="109"/>
            <w:sz w:val="18"/>
            <w:u w:val="single" w:color="0000FF"/>
          </w:rPr>
          <w:t>p</w:t>
        </w:r>
        <w:r>
          <w:rPr>
            <w:color w:val="0000FF"/>
            <w:w w:val="122"/>
            <w:sz w:val="18"/>
            <w:u w:val="single" w:color="0000FF"/>
          </w:rPr>
          <w:t>.</w:t>
        </w:r>
        <w:r>
          <w:rPr>
            <w:color w:val="0000FF"/>
            <w:w w:val="112"/>
            <w:sz w:val="18"/>
            <w:u w:val="single" w:color="0000FF"/>
          </w:rPr>
          <w:t>c</w:t>
        </w:r>
        <w:r>
          <w:rPr>
            <w:color w:val="0000FF"/>
            <w:w w:val="106"/>
            <w:sz w:val="18"/>
            <w:u w:val="single" w:color="0000FF"/>
          </w:rPr>
          <w:t>o</w:t>
        </w:r>
        <w:r>
          <w:rPr>
            <w:color w:val="0000FF"/>
            <w:w w:val="96"/>
            <w:sz w:val="18"/>
            <w:u w:val="single" w:color="0000FF"/>
          </w:rPr>
          <w:t>m</w:t>
        </w:r>
        <w:r>
          <w:rPr>
            <w:color w:val="0000FF"/>
            <w:w w:val="147"/>
            <w:sz w:val="18"/>
            <w:u w:val="single" w:color="0000FF"/>
          </w:rPr>
          <w:t>/</w:t>
        </w:r>
        <w:r>
          <w:rPr>
            <w:color w:val="0000FF"/>
            <w:w w:val="107"/>
            <w:sz w:val="18"/>
            <w:u w:val="single" w:color="0000FF"/>
          </w:rPr>
          <w:t>wp</w:t>
        </w:r>
        <w:r>
          <w:rPr>
            <w:color w:val="0000FF"/>
            <w:w w:val="102"/>
            <w:sz w:val="18"/>
            <w:u w:val="single" w:color="0000FF"/>
          </w:rPr>
          <w:t>s</w:t>
        </w:r>
        <w:r>
          <w:rPr>
            <w:color w:val="0000FF"/>
            <w:w w:val="147"/>
            <w:sz w:val="18"/>
            <w:u w:val="single" w:color="0000FF"/>
          </w:rPr>
          <w:t>/</w:t>
        </w:r>
        <w:r>
          <w:rPr>
            <w:color w:val="0000FF"/>
            <w:w w:val="108"/>
            <w:sz w:val="18"/>
            <w:u w:val="single" w:color="0000FF"/>
          </w:rPr>
          <w:t>wc</w:t>
        </w:r>
        <w:r>
          <w:rPr>
            <w:color w:val="0000FF"/>
            <w:w w:val="96"/>
            <w:sz w:val="18"/>
            <w:u w:val="single" w:color="0000FF"/>
          </w:rPr>
          <w:t>m</w:t>
        </w:r>
        <w:r>
          <w:rPr>
            <w:color w:val="0000FF"/>
            <w:w w:val="147"/>
            <w:sz w:val="18"/>
            <w:u w:val="single" w:color="0000FF"/>
          </w:rPr>
          <w:t>/</w:t>
        </w:r>
        <w:r>
          <w:rPr>
            <w:color w:val="0000FF"/>
            <w:w w:val="112"/>
            <w:sz w:val="18"/>
            <w:u w:val="single" w:color="0000FF"/>
          </w:rPr>
          <w:t>c</w:t>
        </w:r>
        <w:r>
          <w:rPr>
            <w:color w:val="0000FF"/>
            <w:w w:val="106"/>
            <w:sz w:val="18"/>
            <w:u w:val="single" w:color="0000FF"/>
          </w:rPr>
          <w:t>o</w:t>
        </w:r>
        <w:r>
          <w:rPr>
            <w:color w:val="0000FF"/>
            <w:sz w:val="18"/>
            <w:u w:val="single" w:color="0000FF"/>
          </w:rPr>
          <w:t>nn</w:t>
        </w:r>
        <w:r>
          <w:rPr>
            <w:color w:val="0000FF"/>
            <w:w w:val="104"/>
            <w:sz w:val="18"/>
            <w:u w:val="single" w:color="0000FF"/>
          </w:rPr>
          <w:t>e</w:t>
        </w:r>
        <w:r>
          <w:rPr>
            <w:color w:val="0000FF"/>
            <w:w w:val="112"/>
            <w:sz w:val="18"/>
            <w:u w:val="single" w:color="0000FF"/>
          </w:rPr>
          <w:t>ct/</w:t>
        </w:r>
        <w:r>
          <w:rPr>
            <w:color w:val="0000FF"/>
            <w:w w:val="121"/>
            <w:sz w:val="18"/>
            <w:u w:val="single" w:color="0000FF"/>
          </w:rPr>
          <w:t>408</w:t>
        </w:r>
        <w:r>
          <w:rPr>
            <w:color w:val="0000FF"/>
            <w:w w:val="89"/>
            <w:sz w:val="18"/>
            <w:u w:val="single" w:color="0000FF"/>
          </w:rPr>
          <w:t>f</w:t>
        </w:r>
        <w:r>
          <w:rPr>
            <w:color w:val="0000FF"/>
            <w:w w:val="121"/>
            <w:sz w:val="18"/>
            <w:u w:val="single" w:color="0000FF"/>
          </w:rPr>
          <w:t>7067</w:t>
        </w:r>
        <w:r>
          <w:rPr>
            <w:color w:val="0000FF"/>
            <w:w w:val="67"/>
            <w:sz w:val="18"/>
            <w:u w:val="single" w:color="0000FF"/>
          </w:rPr>
          <w:t>-</w:t>
        </w:r>
        <w:r>
          <w:rPr>
            <w:color w:val="0000FF"/>
            <w:w w:val="117"/>
            <w:sz w:val="18"/>
            <w:u w:val="single" w:color="0000FF"/>
          </w:rPr>
          <w:t>ba9</w:t>
        </w:r>
        <w:r>
          <w:rPr>
            <w:color w:val="0000FF"/>
            <w:w w:val="112"/>
            <w:sz w:val="18"/>
            <w:u w:val="single" w:color="0000FF"/>
          </w:rPr>
          <w:t>c</w:t>
        </w:r>
        <w:r>
          <w:rPr>
            <w:color w:val="0000FF"/>
            <w:w w:val="67"/>
            <w:sz w:val="18"/>
            <w:u w:val="single" w:color="0000FF"/>
          </w:rPr>
          <w:t>-</w:t>
        </w:r>
        <w:r>
          <w:rPr>
            <w:color w:val="0000FF"/>
            <w:w w:val="117"/>
            <w:sz w:val="18"/>
            <w:u w:val="single" w:color="0000FF"/>
          </w:rPr>
          <w:t>4c</w:t>
        </w:r>
        <w:r>
          <w:rPr>
            <w:color w:val="0000FF"/>
            <w:w w:val="121"/>
            <w:sz w:val="18"/>
            <w:u w:val="single" w:color="0000FF"/>
          </w:rPr>
          <w:t>98</w:t>
        </w:r>
        <w:r>
          <w:rPr>
            <w:color w:val="0000FF"/>
            <w:w w:val="67"/>
            <w:sz w:val="18"/>
            <w:u w:val="single" w:color="0000FF"/>
          </w:rPr>
          <w:t>-</w:t>
        </w:r>
        <w:r>
          <w:rPr>
            <w:color w:val="0000FF"/>
            <w:w w:val="115"/>
            <w:sz w:val="18"/>
            <w:u w:val="single" w:color="0000FF"/>
          </w:rPr>
          <w:t>b0</w:t>
        </w:r>
        <w:r>
          <w:rPr>
            <w:color w:val="0000FF"/>
            <w:w w:val="104"/>
            <w:sz w:val="18"/>
            <w:u w:val="single" w:color="0000FF"/>
          </w:rPr>
          <w:t>e</w:t>
        </w:r>
        <w:r>
          <w:rPr>
            <w:color w:val="0000FF"/>
            <w:w w:val="112"/>
            <w:sz w:val="18"/>
            <w:u w:val="single" w:color="0000FF"/>
          </w:rPr>
          <w:t>c</w:t>
        </w:r>
        <w:r>
          <w:rPr>
            <w:color w:val="0000FF"/>
            <w:w w:val="67"/>
            <w:sz w:val="18"/>
            <w:u w:val="single" w:color="0000FF"/>
          </w:rPr>
          <w:t>-</w:t>
        </w:r>
        <w:r>
          <w:rPr>
            <w:color w:val="0000FF"/>
            <w:w w:val="109"/>
            <w:sz w:val="18"/>
            <w:u w:val="single" w:color="0000FF"/>
          </w:rPr>
          <w:t>d</w:t>
        </w:r>
        <w:r>
          <w:rPr>
            <w:color w:val="0000FF"/>
            <w:w w:val="112"/>
            <w:sz w:val="18"/>
            <w:u w:val="single" w:color="0000FF"/>
          </w:rPr>
          <w:t>c</w:t>
        </w:r>
        <w:r>
          <w:rPr>
            <w:color w:val="0000FF"/>
            <w:w w:val="120"/>
            <w:sz w:val="18"/>
            <w:u w:val="single" w:color="0000FF"/>
          </w:rPr>
          <w:t>a</w:t>
        </w:r>
        <w:r>
          <w:rPr>
            <w:color w:val="0000FF"/>
            <w:w w:val="121"/>
            <w:sz w:val="18"/>
            <w:u w:val="single" w:color="0000FF"/>
          </w:rPr>
          <w:t>74403a</w:t>
        </w:r>
        <w:r>
          <w:rPr>
            <w:color w:val="0000FF"/>
            <w:w w:val="126"/>
            <w:sz w:val="18"/>
            <w:u w:val="single" w:color="0000FF"/>
          </w:rPr>
          <w:t>802/</w:t>
        </w:r>
        <w:r>
          <w:rPr>
            <w:color w:val="0000FF"/>
            <w:w w:val="121"/>
            <w:sz w:val="18"/>
            <w:u w:val="single" w:color="0000FF"/>
          </w:rPr>
          <w:t>20</w:t>
        </w:r>
        <w:r>
          <w:rPr>
            <w:color w:val="0000FF"/>
            <w:w w:val="114"/>
            <w:sz w:val="18"/>
            <w:u w:val="single" w:color="0000FF"/>
          </w:rPr>
          <w:t>15_</w:t>
        </w:r>
      </w:hyperlink>
      <w:r>
        <w:rPr>
          <w:color w:val="0000FF"/>
          <w:w w:val="114"/>
          <w:sz w:val="18"/>
        </w:rPr>
        <w:t xml:space="preserve"> </w:t>
      </w:r>
      <w:hyperlink r:id="rId38">
        <w:r>
          <w:rPr>
            <w:color w:val="0000FF"/>
            <w:w w:val="110"/>
            <w:sz w:val="18"/>
            <w:u w:val="single" w:color="0000FF"/>
          </w:rPr>
          <w:t>Talent_Shortage_Survey-lo_res.pdf?MOD=AJPERES&amp;ContentCache=NONE</w:t>
        </w:r>
      </w:hyperlink>
    </w:p>
    <w:p w:rsidR="00B33099" w:rsidRDefault="00B33099">
      <w:pPr>
        <w:spacing w:line="256" w:lineRule="auto"/>
        <w:rPr>
          <w:sz w:val="18"/>
        </w:rPr>
        <w:sectPr w:rsidR="00B33099">
          <w:pgSz w:w="12240" w:h="15840"/>
          <w:pgMar w:top="1420" w:right="0" w:bottom="1020" w:left="1580" w:header="0" w:footer="838" w:gutter="0"/>
          <w:cols w:space="720"/>
        </w:sectPr>
      </w:pPr>
    </w:p>
    <w:p w:rsidR="00B33099" w:rsidRDefault="001F4808">
      <w:pPr>
        <w:pStyle w:val="BodyText"/>
        <w:spacing w:before="91" w:line="292" w:lineRule="auto"/>
        <w:ind w:left="263" w:right="1697"/>
        <w:jc w:val="both"/>
      </w:pPr>
      <w:r>
        <w:rPr>
          <w:w w:val="105"/>
        </w:rPr>
        <w:lastRenderedPageBreak/>
        <w:t>reali</w:t>
      </w:r>
      <w:r>
        <w:rPr>
          <w:w w:val="105"/>
        </w:rPr>
        <w:t>za un llamado a la academia para incorporar en sus programas las habilidades y competencias requeridas por el actual entorno económico tecnológico, desde la educación básica y a lo largo de la vida, con el fin de que el país cuente con el recurso humano ne</w:t>
      </w:r>
      <w:r>
        <w:rPr>
          <w:w w:val="105"/>
        </w:rPr>
        <w:t>cesario para aprovechar las oportunidades que brinda la economía basada en el conocimiento.</w:t>
      </w:r>
    </w:p>
    <w:p w:rsidR="00B33099" w:rsidRDefault="001F4808">
      <w:pPr>
        <w:pStyle w:val="BodyText"/>
        <w:spacing w:before="123" w:line="292" w:lineRule="auto"/>
        <w:ind w:left="263" w:right="1697" w:firstLine="566"/>
        <w:jc w:val="both"/>
      </w:pPr>
      <w:r>
        <w:rPr>
          <w:w w:val="110"/>
        </w:rPr>
        <w:t>Por</w:t>
      </w:r>
      <w:r>
        <w:rPr>
          <w:spacing w:val="-10"/>
          <w:w w:val="110"/>
        </w:rPr>
        <w:t xml:space="preserve"> </w:t>
      </w:r>
      <w:r>
        <w:rPr>
          <w:w w:val="110"/>
        </w:rPr>
        <w:t>otro</w:t>
      </w:r>
      <w:r>
        <w:rPr>
          <w:spacing w:val="-10"/>
          <w:w w:val="110"/>
        </w:rPr>
        <w:t xml:space="preserve"> </w:t>
      </w:r>
      <w:r>
        <w:rPr>
          <w:w w:val="110"/>
        </w:rPr>
        <w:t>lado,</w:t>
      </w:r>
      <w:r>
        <w:rPr>
          <w:spacing w:val="-10"/>
          <w:w w:val="110"/>
        </w:rPr>
        <w:t xml:space="preserve"> </w:t>
      </w:r>
      <w:r>
        <w:rPr>
          <w:w w:val="110"/>
        </w:rPr>
        <w:t>el</w:t>
      </w:r>
      <w:r>
        <w:rPr>
          <w:spacing w:val="-9"/>
          <w:w w:val="110"/>
        </w:rPr>
        <w:t xml:space="preserve"> </w:t>
      </w:r>
      <w:r>
        <w:rPr>
          <w:w w:val="110"/>
        </w:rPr>
        <w:t>desempeño</w:t>
      </w:r>
      <w:r>
        <w:rPr>
          <w:spacing w:val="-11"/>
          <w:w w:val="110"/>
        </w:rPr>
        <w:t xml:space="preserve"> </w:t>
      </w:r>
      <w:r>
        <w:rPr>
          <w:w w:val="110"/>
        </w:rPr>
        <w:t>en</w:t>
      </w:r>
      <w:r>
        <w:rPr>
          <w:spacing w:val="-9"/>
          <w:w w:val="110"/>
        </w:rPr>
        <w:t xml:space="preserve"> </w:t>
      </w:r>
      <w:r>
        <w:rPr>
          <w:w w:val="110"/>
        </w:rPr>
        <w:t>matemáticas</w:t>
      </w:r>
      <w:r>
        <w:rPr>
          <w:spacing w:val="-10"/>
          <w:w w:val="110"/>
        </w:rPr>
        <w:t xml:space="preserve"> </w:t>
      </w:r>
      <w:r>
        <w:rPr>
          <w:w w:val="110"/>
        </w:rPr>
        <w:t>y</w:t>
      </w:r>
      <w:r>
        <w:rPr>
          <w:spacing w:val="-9"/>
          <w:w w:val="110"/>
        </w:rPr>
        <w:t xml:space="preserve"> </w:t>
      </w:r>
      <w:r>
        <w:rPr>
          <w:w w:val="110"/>
        </w:rPr>
        <w:t>ciencias</w:t>
      </w:r>
      <w:r>
        <w:rPr>
          <w:spacing w:val="-10"/>
          <w:w w:val="110"/>
        </w:rPr>
        <w:t xml:space="preserve"> </w:t>
      </w:r>
      <w:r>
        <w:rPr>
          <w:w w:val="110"/>
        </w:rPr>
        <w:t>impacta</w:t>
      </w:r>
      <w:r>
        <w:rPr>
          <w:spacing w:val="-10"/>
          <w:w w:val="110"/>
        </w:rPr>
        <w:t xml:space="preserve"> </w:t>
      </w:r>
      <w:r>
        <w:rPr>
          <w:w w:val="110"/>
        </w:rPr>
        <w:t>la</w:t>
      </w:r>
      <w:r>
        <w:rPr>
          <w:spacing w:val="-10"/>
          <w:w w:val="110"/>
        </w:rPr>
        <w:t xml:space="preserve"> </w:t>
      </w:r>
      <w:r>
        <w:rPr>
          <w:w w:val="110"/>
        </w:rPr>
        <w:t>disponibilidad</w:t>
      </w:r>
      <w:r>
        <w:rPr>
          <w:spacing w:val="-10"/>
          <w:w w:val="110"/>
        </w:rPr>
        <w:t xml:space="preserve"> </w:t>
      </w:r>
      <w:r>
        <w:rPr>
          <w:w w:val="110"/>
        </w:rPr>
        <w:t>de habilidades para el aprovechamiento de los datos. Por esta razón, es importante t</w:t>
      </w:r>
      <w:r>
        <w:rPr>
          <w:w w:val="110"/>
        </w:rPr>
        <w:t>ener presente que los resultados obtenidos por los jóvenes del país en mediciones internacionales</w:t>
      </w:r>
      <w:hyperlink w:anchor="_bookmark158" w:history="1">
        <w:r>
          <w:rPr>
            <w:w w:val="110"/>
            <w:position w:val="8"/>
            <w:sz w:val="13"/>
          </w:rPr>
          <w:t>108</w:t>
        </w:r>
      </w:hyperlink>
      <w:r>
        <w:rPr>
          <w:w w:val="110"/>
        </w:rPr>
        <w:t>,</w:t>
      </w:r>
      <w:r>
        <w:rPr>
          <w:spacing w:val="-17"/>
          <w:w w:val="110"/>
        </w:rPr>
        <w:t xml:space="preserve"> </w:t>
      </w:r>
      <w:r>
        <w:rPr>
          <w:w w:val="110"/>
        </w:rPr>
        <w:t>indican</w:t>
      </w:r>
      <w:r>
        <w:rPr>
          <w:spacing w:val="-16"/>
          <w:w w:val="110"/>
        </w:rPr>
        <w:t xml:space="preserve"> </w:t>
      </w:r>
      <w:r>
        <w:rPr>
          <w:w w:val="110"/>
        </w:rPr>
        <w:t>la</w:t>
      </w:r>
      <w:r>
        <w:rPr>
          <w:spacing w:val="-17"/>
          <w:w w:val="110"/>
        </w:rPr>
        <w:t xml:space="preserve"> </w:t>
      </w:r>
      <w:r>
        <w:rPr>
          <w:w w:val="110"/>
        </w:rPr>
        <w:t>necesidad</w:t>
      </w:r>
      <w:r>
        <w:rPr>
          <w:spacing w:val="-17"/>
          <w:w w:val="110"/>
        </w:rPr>
        <w:t xml:space="preserve"> </w:t>
      </w:r>
      <w:r>
        <w:rPr>
          <w:w w:val="110"/>
        </w:rPr>
        <w:t>de</w:t>
      </w:r>
      <w:r>
        <w:rPr>
          <w:spacing w:val="-16"/>
          <w:w w:val="110"/>
        </w:rPr>
        <w:t xml:space="preserve"> </w:t>
      </w:r>
      <w:r>
        <w:rPr>
          <w:w w:val="110"/>
        </w:rPr>
        <w:t>realizar</w:t>
      </w:r>
      <w:r>
        <w:rPr>
          <w:spacing w:val="-16"/>
          <w:w w:val="110"/>
        </w:rPr>
        <w:t xml:space="preserve"> </w:t>
      </w:r>
      <w:r>
        <w:rPr>
          <w:w w:val="110"/>
        </w:rPr>
        <w:t>esfuerzos</w:t>
      </w:r>
      <w:r>
        <w:rPr>
          <w:spacing w:val="-16"/>
          <w:w w:val="110"/>
        </w:rPr>
        <w:t xml:space="preserve"> </w:t>
      </w:r>
      <w:r>
        <w:rPr>
          <w:w w:val="110"/>
        </w:rPr>
        <w:t>importantes</w:t>
      </w:r>
      <w:r>
        <w:rPr>
          <w:spacing w:val="-16"/>
          <w:w w:val="110"/>
        </w:rPr>
        <w:t xml:space="preserve"> </w:t>
      </w:r>
      <w:r>
        <w:rPr>
          <w:w w:val="110"/>
        </w:rPr>
        <w:t>para</w:t>
      </w:r>
      <w:r>
        <w:rPr>
          <w:spacing w:val="-18"/>
          <w:w w:val="110"/>
        </w:rPr>
        <w:t xml:space="preserve"> </w:t>
      </w:r>
      <w:r>
        <w:rPr>
          <w:w w:val="110"/>
        </w:rPr>
        <w:t>alcanzar</w:t>
      </w:r>
      <w:r>
        <w:rPr>
          <w:spacing w:val="-16"/>
          <w:w w:val="110"/>
        </w:rPr>
        <w:t xml:space="preserve"> </w:t>
      </w:r>
      <w:r>
        <w:rPr>
          <w:w w:val="110"/>
        </w:rPr>
        <w:t>en el</w:t>
      </w:r>
      <w:r>
        <w:rPr>
          <w:spacing w:val="9"/>
          <w:w w:val="110"/>
        </w:rPr>
        <w:t xml:space="preserve"> </w:t>
      </w:r>
      <w:r>
        <w:rPr>
          <w:w w:val="110"/>
        </w:rPr>
        <w:t>medio</w:t>
      </w:r>
      <w:r>
        <w:rPr>
          <w:spacing w:val="10"/>
          <w:w w:val="110"/>
        </w:rPr>
        <w:t xml:space="preserve"> </w:t>
      </w:r>
      <w:r>
        <w:rPr>
          <w:w w:val="110"/>
        </w:rPr>
        <w:t>plazo</w:t>
      </w:r>
      <w:r>
        <w:rPr>
          <w:spacing w:val="11"/>
          <w:w w:val="110"/>
        </w:rPr>
        <w:t xml:space="preserve"> </w:t>
      </w:r>
      <w:r>
        <w:rPr>
          <w:w w:val="110"/>
        </w:rPr>
        <w:t>el</w:t>
      </w:r>
      <w:r>
        <w:rPr>
          <w:spacing w:val="9"/>
          <w:w w:val="110"/>
        </w:rPr>
        <w:t xml:space="preserve"> </w:t>
      </w:r>
      <w:r>
        <w:rPr>
          <w:w w:val="110"/>
        </w:rPr>
        <w:t>promedio</w:t>
      </w:r>
      <w:r>
        <w:rPr>
          <w:spacing w:val="10"/>
          <w:w w:val="110"/>
        </w:rPr>
        <w:t xml:space="preserve"> </w:t>
      </w:r>
      <w:r>
        <w:rPr>
          <w:w w:val="110"/>
        </w:rPr>
        <w:t>de</w:t>
      </w:r>
      <w:r>
        <w:rPr>
          <w:spacing w:val="11"/>
          <w:w w:val="110"/>
        </w:rPr>
        <w:t xml:space="preserve"> </w:t>
      </w:r>
      <w:r>
        <w:rPr>
          <w:w w:val="110"/>
        </w:rPr>
        <w:t>la</w:t>
      </w:r>
      <w:r>
        <w:rPr>
          <w:spacing w:val="9"/>
          <w:w w:val="110"/>
        </w:rPr>
        <w:t xml:space="preserve"> </w:t>
      </w:r>
      <w:r>
        <w:rPr>
          <w:w w:val="110"/>
        </w:rPr>
        <w:t>OCDE</w:t>
      </w:r>
      <w:r>
        <w:rPr>
          <w:spacing w:val="10"/>
          <w:w w:val="110"/>
        </w:rPr>
        <w:t xml:space="preserve"> </w:t>
      </w:r>
      <w:r>
        <w:rPr>
          <w:w w:val="110"/>
        </w:rPr>
        <w:t>en</w:t>
      </w:r>
      <w:r>
        <w:rPr>
          <w:spacing w:val="10"/>
          <w:w w:val="110"/>
        </w:rPr>
        <w:t xml:space="preserve"> </w:t>
      </w:r>
      <w:r>
        <w:rPr>
          <w:w w:val="110"/>
        </w:rPr>
        <w:t>las</w:t>
      </w:r>
      <w:r>
        <w:rPr>
          <w:spacing w:val="10"/>
          <w:w w:val="110"/>
        </w:rPr>
        <w:t xml:space="preserve"> </w:t>
      </w:r>
      <w:r>
        <w:rPr>
          <w:w w:val="110"/>
        </w:rPr>
        <w:t>áreas</w:t>
      </w:r>
      <w:r>
        <w:rPr>
          <w:spacing w:val="11"/>
          <w:w w:val="110"/>
        </w:rPr>
        <w:t xml:space="preserve"> </w:t>
      </w:r>
      <w:r>
        <w:rPr>
          <w:w w:val="110"/>
        </w:rPr>
        <w:t>mencionadas</w:t>
      </w:r>
      <w:r>
        <w:rPr>
          <w:spacing w:val="10"/>
          <w:w w:val="110"/>
        </w:rPr>
        <w:t xml:space="preserve"> </w:t>
      </w:r>
      <w:r>
        <w:rPr>
          <w:w w:val="110"/>
        </w:rPr>
        <w:t>(BID,</w:t>
      </w:r>
      <w:r>
        <w:rPr>
          <w:spacing w:val="9"/>
          <w:w w:val="110"/>
        </w:rPr>
        <w:t xml:space="preserve"> </w:t>
      </w:r>
      <w:r>
        <w:rPr>
          <w:w w:val="110"/>
        </w:rPr>
        <w:t>2014).</w:t>
      </w:r>
    </w:p>
    <w:p w:rsidR="00B33099" w:rsidRDefault="001F4808">
      <w:pPr>
        <w:pStyle w:val="BodyText"/>
        <w:spacing w:before="126" w:line="292" w:lineRule="auto"/>
        <w:ind w:left="263" w:right="1696" w:firstLine="566"/>
        <w:jc w:val="both"/>
      </w:pPr>
      <w:r>
        <w:rPr>
          <w:w w:val="105"/>
        </w:rPr>
        <w:t>Lo anterior, sugiere que las debilidades en las capacidades técnicas deben atenderse de manera integral, considerando todas las habilidades requeridas para</w:t>
      </w:r>
      <w:r>
        <w:rPr>
          <w:spacing w:val="52"/>
          <w:w w:val="105"/>
        </w:rPr>
        <w:t xml:space="preserve"> </w:t>
      </w:r>
      <w:r>
        <w:rPr>
          <w:w w:val="105"/>
        </w:rPr>
        <w:t>el  aprovechamiento de los datos. Entre otras, el conocimiento en matemáticas, estadística, aprendiz</w:t>
      </w:r>
      <w:r>
        <w:rPr>
          <w:w w:val="105"/>
        </w:rPr>
        <w:t>aje de máquinas y ciencia de los datos. Así como los conocimientos complementarios</w:t>
      </w:r>
      <w:r>
        <w:rPr>
          <w:spacing w:val="14"/>
          <w:w w:val="105"/>
        </w:rPr>
        <w:t xml:space="preserve"> </w:t>
      </w:r>
      <w:r>
        <w:rPr>
          <w:w w:val="105"/>
        </w:rPr>
        <w:t>en</w:t>
      </w:r>
      <w:r>
        <w:rPr>
          <w:spacing w:val="15"/>
          <w:w w:val="105"/>
        </w:rPr>
        <w:t xml:space="preserve"> </w:t>
      </w:r>
      <w:r>
        <w:rPr>
          <w:w w:val="105"/>
        </w:rPr>
        <w:t>torno</w:t>
      </w:r>
      <w:r>
        <w:rPr>
          <w:spacing w:val="15"/>
          <w:w w:val="105"/>
        </w:rPr>
        <w:t xml:space="preserve"> </w:t>
      </w:r>
      <w:r>
        <w:rPr>
          <w:w w:val="105"/>
        </w:rPr>
        <w:t>a</w:t>
      </w:r>
      <w:r>
        <w:rPr>
          <w:spacing w:val="14"/>
          <w:w w:val="105"/>
        </w:rPr>
        <w:t xml:space="preserve"> </w:t>
      </w:r>
      <w:r>
        <w:rPr>
          <w:w w:val="105"/>
        </w:rPr>
        <w:t>los</w:t>
      </w:r>
      <w:r>
        <w:rPr>
          <w:spacing w:val="14"/>
          <w:w w:val="105"/>
        </w:rPr>
        <w:t xml:space="preserve"> </w:t>
      </w:r>
      <w:r>
        <w:rPr>
          <w:w w:val="105"/>
        </w:rPr>
        <w:t>datos</w:t>
      </w:r>
      <w:r>
        <w:rPr>
          <w:spacing w:val="15"/>
          <w:w w:val="105"/>
        </w:rPr>
        <w:t xml:space="preserve"> </w:t>
      </w:r>
      <w:r>
        <w:rPr>
          <w:w w:val="105"/>
        </w:rPr>
        <w:t>aplicables</w:t>
      </w:r>
      <w:r>
        <w:rPr>
          <w:spacing w:val="12"/>
          <w:w w:val="105"/>
        </w:rPr>
        <w:t xml:space="preserve"> </w:t>
      </w:r>
      <w:r>
        <w:rPr>
          <w:w w:val="105"/>
        </w:rPr>
        <w:t>a</w:t>
      </w:r>
      <w:r>
        <w:rPr>
          <w:spacing w:val="14"/>
          <w:w w:val="105"/>
        </w:rPr>
        <w:t xml:space="preserve"> </w:t>
      </w:r>
      <w:r>
        <w:rPr>
          <w:w w:val="105"/>
        </w:rPr>
        <w:t>todas</w:t>
      </w:r>
      <w:r>
        <w:rPr>
          <w:spacing w:val="14"/>
          <w:w w:val="105"/>
        </w:rPr>
        <w:t xml:space="preserve"> </w:t>
      </w:r>
      <w:r>
        <w:rPr>
          <w:w w:val="105"/>
        </w:rPr>
        <w:t>las</w:t>
      </w:r>
      <w:r>
        <w:rPr>
          <w:spacing w:val="15"/>
          <w:w w:val="105"/>
        </w:rPr>
        <w:t xml:space="preserve"> </w:t>
      </w:r>
      <w:r>
        <w:rPr>
          <w:w w:val="105"/>
        </w:rPr>
        <w:t>profesiones.</w:t>
      </w:r>
    </w:p>
    <w:p w:rsidR="00B33099" w:rsidRDefault="001F4808">
      <w:pPr>
        <w:pStyle w:val="BodyText"/>
        <w:spacing w:before="126" w:line="292" w:lineRule="auto"/>
        <w:ind w:left="263" w:right="1697" w:firstLine="566"/>
        <w:jc w:val="both"/>
      </w:pPr>
      <w:r>
        <w:rPr>
          <w:w w:val="105"/>
        </w:rPr>
        <w:t xml:space="preserve">Al respecto se evidencia baja oferta de programas en esas áreas. Una búsqueda en   </w:t>
      </w:r>
      <w:r>
        <w:rPr>
          <w:spacing w:val="52"/>
          <w:w w:val="105"/>
        </w:rPr>
        <w:t xml:space="preserve"> </w:t>
      </w:r>
      <w:r>
        <w:rPr>
          <w:w w:val="105"/>
        </w:rPr>
        <w:t xml:space="preserve">el Sistema de Información sobre </w:t>
      </w:r>
      <w:r>
        <w:rPr>
          <w:w w:val="105"/>
        </w:rPr>
        <w:t>Educación Superior reporta en todo el país 24 programas de postgrado sobre estadística aplicada, 39 sobre matemáticas aplicadas y 7 de analítica      o ciencia de los datos</w:t>
      </w:r>
      <w:hyperlink w:anchor="_bookmark159" w:history="1">
        <w:r>
          <w:rPr>
            <w:w w:val="105"/>
            <w:position w:val="8"/>
            <w:sz w:val="13"/>
          </w:rPr>
          <w:t>109</w:t>
        </w:r>
      </w:hyperlink>
      <w:r>
        <w:rPr>
          <w:w w:val="105"/>
        </w:rPr>
        <w:t>. Lo anterior sugiere un escaso alistamiento de l</w:t>
      </w:r>
      <w:r>
        <w:rPr>
          <w:w w:val="105"/>
        </w:rPr>
        <w:t xml:space="preserve">os profesionales actuales y futuros para entrar en los campos de estudio requeridos para el aprovechamiento de los datos, así como para generar innovación basada en datos. Por ejemplo, el Banco Mundial (2015) identificó que en el país solo un 15 % de  los </w:t>
      </w:r>
      <w:r>
        <w:rPr>
          <w:w w:val="105"/>
        </w:rPr>
        <w:t>periodistas ha escuchado</w:t>
      </w:r>
      <w:r>
        <w:rPr>
          <w:spacing w:val="52"/>
          <w:w w:val="105"/>
        </w:rPr>
        <w:t xml:space="preserve"> </w:t>
      </w:r>
      <w:r>
        <w:rPr>
          <w:w w:val="105"/>
        </w:rPr>
        <w:t xml:space="preserve">hablar del periodismo de datos y se identifican solo 10 profesionales en todo el país que tengan conocimientos para poder ejercerlo. Igualmente, determinó que los profesionales contratados para interactuar en las redes sociales de </w:t>
      </w:r>
      <w:r>
        <w:rPr>
          <w:w w:val="105"/>
        </w:rPr>
        <w:t>las entidades públicas requieren desarrollar habilidades para localizar, interpretar y analizar datos, así como para realizar visualizaciones e informaciones con los</w:t>
      </w:r>
      <w:r>
        <w:rPr>
          <w:spacing w:val="22"/>
          <w:w w:val="105"/>
        </w:rPr>
        <w:t xml:space="preserve"> </w:t>
      </w:r>
      <w:r>
        <w:rPr>
          <w:w w:val="105"/>
        </w:rPr>
        <w:t>mismos.</w:t>
      </w:r>
    </w:p>
    <w:p w:rsidR="00B33099" w:rsidRDefault="001F4808">
      <w:pPr>
        <w:pStyle w:val="BodyText"/>
        <w:spacing w:before="131" w:line="292" w:lineRule="auto"/>
        <w:ind w:left="263" w:right="1698" w:firstLine="566"/>
        <w:jc w:val="both"/>
      </w:pPr>
      <w:r>
        <w:rPr>
          <w:w w:val="110"/>
        </w:rPr>
        <w:t>Actualmente no se dispone de una medición de la brecha de capital humano en materi</w:t>
      </w:r>
      <w:r>
        <w:rPr>
          <w:w w:val="110"/>
        </w:rPr>
        <w:t>a</w:t>
      </w:r>
      <w:r>
        <w:rPr>
          <w:spacing w:val="-22"/>
          <w:w w:val="110"/>
        </w:rPr>
        <w:t xml:space="preserve"> </w:t>
      </w:r>
      <w:r>
        <w:rPr>
          <w:w w:val="110"/>
        </w:rPr>
        <w:t>de</w:t>
      </w:r>
      <w:r>
        <w:rPr>
          <w:spacing w:val="-21"/>
          <w:w w:val="110"/>
        </w:rPr>
        <w:t xml:space="preserve"> </w:t>
      </w:r>
      <w:r>
        <w:rPr>
          <w:w w:val="110"/>
        </w:rPr>
        <w:t>explotación</w:t>
      </w:r>
      <w:r>
        <w:rPr>
          <w:spacing w:val="-21"/>
          <w:w w:val="110"/>
        </w:rPr>
        <w:t xml:space="preserve"> </w:t>
      </w:r>
      <w:r>
        <w:rPr>
          <w:w w:val="110"/>
        </w:rPr>
        <w:t>de</w:t>
      </w:r>
      <w:r>
        <w:rPr>
          <w:spacing w:val="-21"/>
          <w:w w:val="110"/>
        </w:rPr>
        <w:t xml:space="preserve"> </w:t>
      </w:r>
      <w:r>
        <w:rPr>
          <w:w w:val="110"/>
        </w:rPr>
        <w:t>datos</w:t>
      </w:r>
      <w:r>
        <w:rPr>
          <w:spacing w:val="-21"/>
          <w:w w:val="110"/>
        </w:rPr>
        <w:t xml:space="preserve"> </w:t>
      </w:r>
      <w:r>
        <w:rPr>
          <w:w w:val="110"/>
        </w:rPr>
        <w:t>que</w:t>
      </w:r>
      <w:r>
        <w:rPr>
          <w:spacing w:val="-21"/>
          <w:w w:val="110"/>
        </w:rPr>
        <w:t xml:space="preserve"> </w:t>
      </w:r>
      <w:r>
        <w:rPr>
          <w:w w:val="110"/>
        </w:rPr>
        <w:t>permita,</w:t>
      </w:r>
      <w:r>
        <w:rPr>
          <w:spacing w:val="-22"/>
          <w:w w:val="110"/>
        </w:rPr>
        <w:t xml:space="preserve"> </w:t>
      </w:r>
      <w:r>
        <w:rPr>
          <w:w w:val="110"/>
        </w:rPr>
        <w:t>entre</w:t>
      </w:r>
      <w:r>
        <w:rPr>
          <w:spacing w:val="-21"/>
          <w:w w:val="110"/>
        </w:rPr>
        <w:t xml:space="preserve"> </w:t>
      </w:r>
      <w:r>
        <w:rPr>
          <w:w w:val="110"/>
        </w:rPr>
        <w:t>otros</w:t>
      </w:r>
      <w:r>
        <w:rPr>
          <w:spacing w:val="-21"/>
          <w:w w:val="110"/>
        </w:rPr>
        <w:t xml:space="preserve"> </w:t>
      </w:r>
      <w:r>
        <w:rPr>
          <w:w w:val="110"/>
        </w:rPr>
        <w:t>aspectos,</w:t>
      </w:r>
      <w:r>
        <w:rPr>
          <w:spacing w:val="-22"/>
          <w:w w:val="110"/>
        </w:rPr>
        <w:t xml:space="preserve"> </w:t>
      </w:r>
      <w:r>
        <w:rPr>
          <w:w w:val="110"/>
        </w:rPr>
        <w:t>revisar</w:t>
      </w:r>
      <w:r>
        <w:rPr>
          <w:spacing w:val="-22"/>
          <w:w w:val="110"/>
        </w:rPr>
        <w:t xml:space="preserve"> </w:t>
      </w:r>
      <w:r>
        <w:rPr>
          <w:w w:val="110"/>
        </w:rPr>
        <w:t>las</w:t>
      </w:r>
      <w:r>
        <w:rPr>
          <w:spacing w:val="-21"/>
          <w:w w:val="110"/>
        </w:rPr>
        <w:t xml:space="preserve"> </w:t>
      </w:r>
      <w:r>
        <w:rPr>
          <w:w w:val="110"/>
        </w:rPr>
        <w:t>necesidades del marco nacional de cualificaciones en esta materia. No obstante, se evidencian dificultades</w:t>
      </w:r>
      <w:r>
        <w:rPr>
          <w:spacing w:val="-25"/>
          <w:w w:val="110"/>
        </w:rPr>
        <w:t xml:space="preserve"> </w:t>
      </w:r>
      <w:r>
        <w:rPr>
          <w:w w:val="110"/>
        </w:rPr>
        <w:t>por</w:t>
      </w:r>
      <w:r>
        <w:rPr>
          <w:spacing w:val="-24"/>
          <w:w w:val="110"/>
        </w:rPr>
        <w:t xml:space="preserve"> </w:t>
      </w:r>
      <w:r>
        <w:rPr>
          <w:w w:val="110"/>
        </w:rPr>
        <w:t>parte</w:t>
      </w:r>
      <w:r>
        <w:rPr>
          <w:spacing w:val="-24"/>
          <w:w w:val="110"/>
        </w:rPr>
        <w:t xml:space="preserve"> </w:t>
      </w:r>
      <w:r>
        <w:rPr>
          <w:w w:val="110"/>
        </w:rPr>
        <w:t>de</w:t>
      </w:r>
      <w:r>
        <w:rPr>
          <w:spacing w:val="-24"/>
          <w:w w:val="110"/>
        </w:rPr>
        <w:t xml:space="preserve"> </w:t>
      </w:r>
      <w:r>
        <w:rPr>
          <w:w w:val="110"/>
        </w:rPr>
        <w:t>las</w:t>
      </w:r>
      <w:r>
        <w:rPr>
          <w:spacing w:val="-24"/>
          <w:w w:val="110"/>
        </w:rPr>
        <w:t xml:space="preserve"> </w:t>
      </w:r>
      <w:r>
        <w:rPr>
          <w:w w:val="110"/>
        </w:rPr>
        <w:t>organizaciones</w:t>
      </w:r>
      <w:r>
        <w:rPr>
          <w:spacing w:val="-24"/>
          <w:w w:val="110"/>
        </w:rPr>
        <w:t xml:space="preserve"> </w:t>
      </w:r>
      <w:r>
        <w:rPr>
          <w:w w:val="110"/>
        </w:rPr>
        <w:t>para</w:t>
      </w:r>
      <w:r>
        <w:rPr>
          <w:spacing w:val="-25"/>
          <w:w w:val="110"/>
        </w:rPr>
        <w:t xml:space="preserve"> </w:t>
      </w:r>
      <w:r>
        <w:rPr>
          <w:w w:val="110"/>
        </w:rPr>
        <w:t>ubicar</w:t>
      </w:r>
      <w:r>
        <w:rPr>
          <w:spacing w:val="-24"/>
          <w:w w:val="110"/>
        </w:rPr>
        <w:t xml:space="preserve"> </w:t>
      </w:r>
      <w:r>
        <w:rPr>
          <w:w w:val="110"/>
        </w:rPr>
        <w:t>y</w:t>
      </w:r>
      <w:r>
        <w:rPr>
          <w:spacing w:val="-24"/>
          <w:w w:val="110"/>
        </w:rPr>
        <w:t xml:space="preserve"> </w:t>
      </w:r>
      <w:r>
        <w:rPr>
          <w:w w:val="110"/>
        </w:rPr>
        <w:t>contratar</w:t>
      </w:r>
      <w:r>
        <w:rPr>
          <w:spacing w:val="-24"/>
          <w:w w:val="110"/>
        </w:rPr>
        <w:t xml:space="preserve"> </w:t>
      </w:r>
      <w:r>
        <w:rPr>
          <w:w w:val="110"/>
        </w:rPr>
        <w:t>servicios</w:t>
      </w:r>
      <w:r>
        <w:rPr>
          <w:spacing w:val="-25"/>
          <w:w w:val="110"/>
        </w:rPr>
        <w:t xml:space="preserve"> </w:t>
      </w:r>
      <w:r>
        <w:rPr>
          <w:w w:val="110"/>
        </w:rPr>
        <w:t>de</w:t>
      </w:r>
      <w:r>
        <w:rPr>
          <w:spacing w:val="-24"/>
          <w:w w:val="110"/>
        </w:rPr>
        <w:t xml:space="preserve"> </w:t>
      </w:r>
      <w:r>
        <w:rPr>
          <w:w w:val="110"/>
        </w:rPr>
        <w:t>explotación de datos y analítica, que sugieren la existencia de la brecha mencio</w:t>
      </w:r>
      <w:r>
        <w:rPr>
          <w:w w:val="110"/>
        </w:rPr>
        <w:t>nada</w:t>
      </w:r>
      <w:hyperlink w:anchor="_bookmark160" w:history="1">
        <w:r>
          <w:rPr>
            <w:w w:val="110"/>
            <w:position w:val="8"/>
            <w:sz w:val="13"/>
          </w:rPr>
          <w:t>110</w:t>
        </w:r>
      </w:hyperlink>
      <w:r>
        <w:rPr>
          <w:w w:val="110"/>
          <w:position w:val="8"/>
          <w:sz w:val="13"/>
        </w:rPr>
        <w:t xml:space="preserve"> </w:t>
      </w:r>
      <w:r>
        <w:rPr>
          <w:w w:val="110"/>
        </w:rPr>
        <w:t>(</w:t>
      </w:r>
      <w:hyperlink w:anchor="_bookmark161" w:history="1">
        <w:r>
          <w:rPr>
            <w:w w:val="110"/>
          </w:rPr>
          <w:t>Gráfico</w:t>
        </w:r>
        <w:r>
          <w:rPr>
            <w:spacing w:val="24"/>
            <w:w w:val="110"/>
          </w:rPr>
          <w:t xml:space="preserve"> </w:t>
        </w:r>
        <w:r>
          <w:rPr>
            <w:w w:val="110"/>
          </w:rPr>
          <w:t>14</w:t>
        </w:r>
      </w:hyperlink>
      <w:r>
        <w:rPr>
          <w:w w:val="110"/>
        </w:rPr>
        <w:t>).</w:t>
      </w:r>
    </w:p>
    <w:p w:rsidR="00B33099" w:rsidRDefault="00B33099">
      <w:pPr>
        <w:pStyle w:val="BodyText"/>
        <w:rPr>
          <w:sz w:val="20"/>
        </w:rPr>
      </w:pPr>
    </w:p>
    <w:p w:rsidR="00B33099" w:rsidRDefault="00B33099">
      <w:pPr>
        <w:pStyle w:val="BodyText"/>
        <w:rPr>
          <w:sz w:val="20"/>
        </w:rPr>
      </w:pPr>
    </w:p>
    <w:p w:rsidR="00B33099" w:rsidRDefault="001F4808">
      <w:pPr>
        <w:pStyle w:val="BodyText"/>
        <w:spacing w:before="4"/>
        <w:rPr>
          <w:sz w:val="18"/>
        </w:rPr>
      </w:pPr>
      <w:r>
        <w:pict>
          <v:line id="_x0000_s1120" alt="" style="position:absolute;z-index:-251476992;mso-wrap-edited:f;mso-width-percent:0;mso-height-percent:0;mso-wrap-distance-left:0;mso-wrap-distance-right:0;mso-position-horizontal-relative:page;mso-width-percent:0;mso-height-percent:0" from="92.15pt,13.4pt" to="236.15pt,13.4pt" strokeweight=".48pt">
            <w10:wrap type="topAndBottom" anchorx="page"/>
          </v:line>
        </w:pict>
      </w:r>
    </w:p>
    <w:p w:rsidR="00B33099" w:rsidRDefault="001F4808">
      <w:pPr>
        <w:spacing w:before="82"/>
        <w:ind w:left="404"/>
        <w:rPr>
          <w:sz w:val="18"/>
        </w:rPr>
      </w:pPr>
      <w:bookmarkStart w:id="185" w:name="_bookmark158"/>
      <w:bookmarkEnd w:id="185"/>
      <w:r>
        <w:rPr>
          <w:w w:val="115"/>
          <w:position w:val="6"/>
          <w:sz w:val="11"/>
        </w:rPr>
        <w:t xml:space="preserve">108 </w:t>
      </w:r>
      <w:r>
        <w:rPr>
          <w:w w:val="115"/>
          <w:sz w:val="18"/>
        </w:rPr>
        <w:t>Pruebas PISA 2012 (OCDE, 2012).</w:t>
      </w:r>
    </w:p>
    <w:bookmarkStart w:id="186" w:name="_bookmark159"/>
    <w:bookmarkEnd w:id="186"/>
    <w:p w:rsidR="00B33099" w:rsidRDefault="001F4808">
      <w:pPr>
        <w:spacing w:before="76"/>
        <w:ind w:left="460"/>
        <w:rPr>
          <w:sz w:val="18"/>
        </w:rPr>
      </w:pPr>
      <w:r>
        <w:fldChar w:fldCharType="begin"/>
      </w:r>
      <w:r>
        <w:instrText xml:space="preserve"> HYPERLINK "http://snies.mineducacion.gov.co/consultasnies/programa" \h </w:instrText>
      </w:r>
      <w:r>
        <w:fldChar w:fldCharType="separate"/>
      </w:r>
      <w:r>
        <w:rPr>
          <w:color w:val="0000FF"/>
          <w:w w:val="89"/>
          <w:sz w:val="18"/>
          <w:u w:val="single" w:color="0000FF"/>
        </w:rPr>
        <w:t>ht</w:t>
      </w:r>
      <w:r>
        <w:rPr>
          <w:color w:val="0000FF"/>
          <w:w w:val="71"/>
          <w:sz w:val="18"/>
          <w:u w:val="single" w:color="0000FF"/>
        </w:rPr>
        <w:t>t</w:t>
      </w:r>
      <w:r>
        <w:rPr>
          <w:color w:val="0000FF"/>
          <w:spacing w:val="-1"/>
          <w:w w:val="109"/>
          <w:sz w:val="18"/>
          <w:u w:val="single" w:color="0000FF"/>
        </w:rPr>
        <w:t>p</w:t>
      </w:r>
      <w:r>
        <w:rPr>
          <w:color w:val="0000FF"/>
          <w:spacing w:val="-1"/>
          <w:w w:val="115"/>
          <w:sz w:val="18"/>
          <w:u w:val="single" w:color="0000FF"/>
        </w:rPr>
        <w:t>:</w:t>
      </w:r>
      <w:r>
        <w:rPr>
          <w:color w:val="0000FF"/>
          <w:w w:val="147"/>
          <w:sz w:val="18"/>
          <w:u w:val="single" w:color="0000FF"/>
        </w:rPr>
        <w:t>//</w:t>
      </w:r>
      <w:r>
        <w:rPr>
          <w:color w:val="0000FF"/>
          <w:w w:val="102"/>
          <w:sz w:val="18"/>
          <w:u w:val="single" w:color="0000FF"/>
        </w:rPr>
        <w:t>s</w:t>
      </w:r>
      <w:r>
        <w:rPr>
          <w:color w:val="0000FF"/>
          <w:w w:val="104"/>
          <w:sz w:val="18"/>
          <w:u w:val="single" w:color="0000FF"/>
        </w:rPr>
        <w:t>nie</w:t>
      </w:r>
      <w:r>
        <w:rPr>
          <w:color w:val="0000FF"/>
          <w:w w:val="102"/>
          <w:sz w:val="18"/>
          <w:u w:val="single" w:color="0000FF"/>
        </w:rPr>
        <w:t>s</w:t>
      </w:r>
      <w:r>
        <w:rPr>
          <w:color w:val="0000FF"/>
          <w:spacing w:val="-3"/>
          <w:w w:val="122"/>
          <w:sz w:val="18"/>
          <w:u w:val="single" w:color="0000FF"/>
        </w:rPr>
        <w:t>.</w:t>
      </w:r>
      <w:r>
        <w:rPr>
          <w:color w:val="0000FF"/>
          <w:w w:val="101"/>
          <w:sz w:val="18"/>
          <w:u w:val="single" w:color="0000FF"/>
        </w:rPr>
        <w:t>mine</w:t>
      </w:r>
      <w:r>
        <w:rPr>
          <w:color w:val="0000FF"/>
          <w:spacing w:val="-1"/>
          <w:w w:val="109"/>
          <w:sz w:val="18"/>
          <w:u w:val="single" w:color="0000FF"/>
        </w:rPr>
        <w:t>d</w:t>
      </w:r>
      <w:r>
        <w:rPr>
          <w:color w:val="0000FF"/>
          <w:spacing w:val="-1"/>
          <w:w w:val="97"/>
          <w:sz w:val="18"/>
          <w:u w:val="single" w:color="0000FF"/>
        </w:rPr>
        <w:t>u</w:t>
      </w:r>
      <w:r>
        <w:rPr>
          <w:color w:val="0000FF"/>
          <w:w w:val="112"/>
          <w:sz w:val="18"/>
          <w:u w:val="single" w:color="0000FF"/>
        </w:rPr>
        <w:t>c</w:t>
      </w:r>
      <w:r>
        <w:rPr>
          <w:color w:val="0000FF"/>
          <w:spacing w:val="-1"/>
          <w:w w:val="120"/>
          <w:sz w:val="18"/>
          <w:u w:val="single" w:color="0000FF"/>
        </w:rPr>
        <w:t>a</w:t>
      </w:r>
      <w:r>
        <w:rPr>
          <w:color w:val="0000FF"/>
          <w:w w:val="112"/>
          <w:sz w:val="18"/>
          <w:u w:val="single" w:color="0000FF"/>
        </w:rPr>
        <w:t>c</w:t>
      </w:r>
      <w:r>
        <w:rPr>
          <w:color w:val="0000FF"/>
          <w:w w:val="108"/>
          <w:sz w:val="18"/>
          <w:u w:val="single" w:color="0000FF"/>
        </w:rPr>
        <w:t>i</w:t>
      </w:r>
      <w:r>
        <w:rPr>
          <w:color w:val="0000FF"/>
          <w:spacing w:val="-3"/>
          <w:w w:val="108"/>
          <w:sz w:val="18"/>
          <w:u w:val="single" w:color="0000FF"/>
        </w:rPr>
        <w:t>o</w:t>
      </w:r>
      <w:r>
        <w:rPr>
          <w:color w:val="0000FF"/>
          <w:w w:val="107"/>
          <w:sz w:val="18"/>
          <w:u w:val="single" w:color="0000FF"/>
        </w:rPr>
        <w:t>n</w:t>
      </w:r>
      <w:r>
        <w:rPr>
          <w:color w:val="0000FF"/>
          <w:spacing w:val="-1"/>
          <w:w w:val="107"/>
          <w:sz w:val="18"/>
          <w:u w:val="single" w:color="0000FF"/>
        </w:rPr>
        <w:t>.</w:t>
      </w:r>
      <w:r>
        <w:rPr>
          <w:color w:val="0000FF"/>
          <w:spacing w:val="1"/>
          <w:w w:val="123"/>
          <w:sz w:val="18"/>
          <w:u w:val="single" w:color="0000FF"/>
        </w:rPr>
        <w:t>g</w:t>
      </w:r>
      <w:r>
        <w:rPr>
          <w:color w:val="0000FF"/>
          <w:spacing w:val="-3"/>
          <w:w w:val="106"/>
          <w:sz w:val="18"/>
          <w:u w:val="single" w:color="0000FF"/>
        </w:rPr>
        <w:t>o</w:t>
      </w:r>
      <w:r>
        <w:rPr>
          <w:color w:val="0000FF"/>
          <w:w w:val="102"/>
          <w:sz w:val="18"/>
          <w:u w:val="single" w:color="0000FF"/>
        </w:rPr>
        <w:t>v</w:t>
      </w:r>
      <w:r>
        <w:rPr>
          <w:color w:val="0000FF"/>
          <w:spacing w:val="-1"/>
          <w:w w:val="122"/>
          <w:sz w:val="18"/>
          <w:u w:val="single" w:color="0000FF"/>
        </w:rPr>
        <w:t>.</w:t>
      </w:r>
      <w:r>
        <w:rPr>
          <w:color w:val="0000FF"/>
          <w:w w:val="112"/>
          <w:sz w:val="18"/>
          <w:u w:val="single" w:color="0000FF"/>
        </w:rPr>
        <w:t>c</w:t>
      </w:r>
      <w:r>
        <w:rPr>
          <w:color w:val="0000FF"/>
          <w:spacing w:val="-1"/>
          <w:w w:val="106"/>
          <w:sz w:val="18"/>
          <w:u w:val="single" w:color="0000FF"/>
        </w:rPr>
        <w:t>o</w:t>
      </w:r>
      <w:r>
        <w:rPr>
          <w:color w:val="0000FF"/>
          <w:w w:val="147"/>
          <w:sz w:val="18"/>
          <w:u w:val="single" w:color="0000FF"/>
        </w:rPr>
        <w:t>/</w:t>
      </w:r>
      <w:r>
        <w:rPr>
          <w:color w:val="0000FF"/>
          <w:w w:val="112"/>
          <w:sz w:val="18"/>
          <w:u w:val="single" w:color="0000FF"/>
        </w:rPr>
        <w:t>c</w:t>
      </w:r>
      <w:r>
        <w:rPr>
          <w:color w:val="0000FF"/>
          <w:spacing w:val="-1"/>
          <w:w w:val="106"/>
          <w:sz w:val="18"/>
          <w:u w:val="single" w:color="0000FF"/>
        </w:rPr>
        <w:t>o</w:t>
      </w:r>
      <w:r>
        <w:rPr>
          <w:color w:val="0000FF"/>
          <w:w w:val="101"/>
          <w:sz w:val="18"/>
          <w:u w:val="single" w:color="0000FF"/>
        </w:rPr>
        <w:t>ns</w:t>
      </w:r>
      <w:r>
        <w:rPr>
          <w:color w:val="0000FF"/>
          <w:spacing w:val="-1"/>
          <w:w w:val="97"/>
          <w:sz w:val="18"/>
          <w:u w:val="single" w:color="0000FF"/>
        </w:rPr>
        <w:t>u</w:t>
      </w:r>
      <w:r>
        <w:rPr>
          <w:color w:val="0000FF"/>
          <w:spacing w:val="-1"/>
          <w:w w:val="98"/>
          <w:sz w:val="18"/>
          <w:u w:val="single" w:color="0000FF"/>
        </w:rPr>
        <w:t>l</w:t>
      </w:r>
      <w:r>
        <w:rPr>
          <w:color w:val="0000FF"/>
          <w:w w:val="71"/>
          <w:sz w:val="18"/>
          <w:u w:val="single" w:color="0000FF"/>
        </w:rPr>
        <w:t>t</w:t>
      </w:r>
      <w:r>
        <w:rPr>
          <w:color w:val="0000FF"/>
          <w:spacing w:val="-1"/>
          <w:w w:val="120"/>
          <w:sz w:val="18"/>
          <w:u w:val="single" w:color="0000FF"/>
        </w:rPr>
        <w:t>a</w:t>
      </w:r>
      <w:r>
        <w:rPr>
          <w:color w:val="0000FF"/>
          <w:w w:val="102"/>
          <w:sz w:val="18"/>
          <w:u w:val="single" w:color="0000FF"/>
        </w:rPr>
        <w:t>s</w:t>
      </w:r>
      <w:r>
        <w:rPr>
          <w:color w:val="0000FF"/>
          <w:w w:val="104"/>
          <w:sz w:val="18"/>
          <w:u w:val="single" w:color="0000FF"/>
        </w:rPr>
        <w:t>nie</w:t>
      </w:r>
      <w:r>
        <w:rPr>
          <w:color w:val="0000FF"/>
          <w:spacing w:val="-3"/>
          <w:w w:val="102"/>
          <w:sz w:val="18"/>
          <w:u w:val="single" w:color="0000FF"/>
        </w:rPr>
        <w:t>s</w:t>
      </w:r>
      <w:r>
        <w:rPr>
          <w:color w:val="0000FF"/>
          <w:w w:val="147"/>
          <w:sz w:val="18"/>
          <w:u w:val="single" w:color="0000FF"/>
        </w:rPr>
        <w:t>/</w:t>
      </w:r>
      <w:r>
        <w:rPr>
          <w:color w:val="0000FF"/>
          <w:spacing w:val="-1"/>
          <w:w w:val="109"/>
          <w:sz w:val="18"/>
          <w:u w:val="single" w:color="0000FF"/>
        </w:rPr>
        <w:t>p</w:t>
      </w:r>
      <w:r>
        <w:rPr>
          <w:color w:val="0000FF"/>
          <w:spacing w:val="-1"/>
          <w:w w:val="96"/>
          <w:sz w:val="18"/>
          <w:u w:val="single" w:color="0000FF"/>
        </w:rPr>
        <w:t>r</w:t>
      </w:r>
      <w:r>
        <w:rPr>
          <w:color w:val="0000FF"/>
          <w:spacing w:val="-1"/>
          <w:w w:val="106"/>
          <w:sz w:val="18"/>
          <w:u w:val="single" w:color="0000FF"/>
        </w:rPr>
        <w:t>o</w:t>
      </w:r>
      <w:r>
        <w:rPr>
          <w:color w:val="0000FF"/>
          <w:spacing w:val="1"/>
          <w:w w:val="123"/>
          <w:sz w:val="18"/>
          <w:u w:val="single" w:color="0000FF"/>
        </w:rPr>
        <w:t>g</w:t>
      </w:r>
      <w:r>
        <w:rPr>
          <w:color w:val="0000FF"/>
          <w:spacing w:val="-1"/>
          <w:w w:val="96"/>
          <w:sz w:val="18"/>
          <w:u w:val="single" w:color="0000FF"/>
        </w:rPr>
        <w:t>r</w:t>
      </w:r>
      <w:r>
        <w:rPr>
          <w:color w:val="0000FF"/>
          <w:spacing w:val="-1"/>
          <w:w w:val="120"/>
          <w:sz w:val="18"/>
          <w:u w:val="single" w:color="0000FF"/>
        </w:rPr>
        <w:t>a</w:t>
      </w:r>
      <w:r>
        <w:rPr>
          <w:color w:val="0000FF"/>
          <w:w w:val="105"/>
          <w:sz w:val="18"/>
          <w:u w:val="single" w:color="0000FF"/>
        </w:rPr>
        <w:t>m</w:t>
      </w:r>
      <w:r>
        <w:rPr>
          <w:color w:val="0000FF"/>
          <w:spacing w:val="-1"/>
          <w:w w:val="105"/>
          <w:sz w:val="18"/>
          <w:u w:val="single" w:color="0000FF"/>
        </w:rPr>
        <w:t>a</w:t>
      </w:r>
      <w:r>
        <w:rPr>
          <w:color w:val="0000FF"/>
          <w:w w:val="123"/>
          <w:sz w:val="18"/>
          <w:u w:val="single" w:color="0000FF"/>
        </w:rPr>
        <w:t>#</w:t>
      </w:r>
      <w:r>
        <w:rPr>
          <w:color w:val="0000FF"/>
          <w:w w:val="123"/>
          <w:sz w:val="18"/>
          <w:u w:val="single" w:color="0000FF"/>
        </w:rPr>
        <w:fldChar w:fldCharType="end"/>
      </w:r>
    </w:p>
    <w:p w:rsidR="00B33099" w:rsidRDefault="001F4808">
      <w:pPr>
        <w:spacing w:before="63" w:line="254" w:lineRule="auto"/>
        <w:ind w:left="263" w:right="1667" w:firstLine="141"/>
        <w:rPr>
          <w:sz w:val="18"/>
        </w:rPr>
      </w:pPr>
      <w:bookmarkStart w:id="187" w:name="_bookmark160"/>
      <w:bookmarkEnd w:id="187"/>
      <w:r>
        <w:rPr>
          <w:w w:val="110"/>
          <w:position w:val="6"/>
          <w:sz w:val="11"/>
        </w:rPr>
        <w:t>110</w:t>
      </w:r>
      <w:r>
        <w:rPr>
          <w:spacing w:val="3"/>
          <w:w w:val="110"/>
          <w:position w:val="6"/>
          <w:sz w:val="11"/>
        </w:rPr>
        <w:t xml:space="preserve"> </w:t>
      </w:r>
      <w:r>
        <w:rPr>
          <w:w w:val="110"/>
          <w:sz w:val="18"/>
        </w:rPr>
        <w:t>Información</w:t>
      </w:r>
      <w:r>
        <w:rPr>
          <w:spacing w:val="-14"/>
          <w:w w:val="110"/>
          <w:sz w:val="18"/>
        </w:rPr>
        <w:t xml:space="preserve"> </w:t>
      </w:r>
      <w:r>
        <w:rPr>
          <w:w w:val="110"/>
          <w:sz w:val="18"/>
        </w:rPr>
        <w:t>de</w:t>
      </w:r>
      <w:r>
        <w:rPr>
          <w:spacing w:val="-13"/>
          <w:w w:val="110"/>
          <w:sz w:val="18"/>
        </w:rPr>
        <w:t xml:space="preserve"> </w:t>
      </w:r>
      <w:r>
        <w:rPr>
          <w:w w:val="110"/>
          <w:sz w:val="18"/>
        </w:rPr>
        <w:t>Sunn,</w:t>
      </w:r>
      <w:r>
        <w:rPr>
          <w:spacing w:val="-14"/>
          <w:w w:val="110"/>
          <w:sz w:val="18"/>
        </w:rPr>
        <w:t xml:space="preserve"> </w:t>
      </w:r>
      <w:r>
        <w:rPr>
          <w:w w:val="110"/>
          <w:sz w:val="18"/>
        </w:rPr>
        <w:t>plataforma</w:t>
      </w:r>
      <w:r>
        <w:rPr>
          <w:spacing w:val="-14"/>
          <w:w w:val="110"/>
          <w:sz w:val="18"/>
        </w:rPr>
        <w:t xml:space="preserve"> </w:t>
      </w:r>
      <w:r>
        <w:rPr>
          <w:w w:val="110"/>
          <w:sz w:val="18"/>
        </w:rPr>
        <w:t>virtual</w:t>
      </w:r>
      <w:r>
        <w:rPr>
          <w:spacing w:val="-14"/>
          <w:w w:val="110"/>
          <w:sz w:val="18"/>
        </w:rPr>
        <w:t xml:space="preserve"> </w:t>
      </w:r>
      <w:r>
        <w:rPr>
          <w:w w:val="110"/>
          <w:sz w:val="18"/>
        </w:rPr>
        <w:t>que</w:t>
      </w:r>
      <w:r>
        <w:rPr>
          <w:spacing w:val="-12"/>
          <w:w w:val="110"/>
          <w:sz w:val="18"/>
        </w:rPr>
        <w:t xml:space="preserve"> </w:t>
      </w:r>
      <w:r>
        <w:rPr>
          <w:w w:val="110"/>
          <w:sz w:val="18"/>
        </w:rPr>
        <w:t>conecta</w:t>
      </w:r>
      <w:r>
        <w:rPr>
          <w:spacing w:val="-15"/>
          <w:w w:val="110"/>
          <w:sz w:val="18"/>
        </w:rPr>
        <w:t xml:space="preserve"> </w:t>
      </w:r>
      <w:r>
        <w:rPr>
          <w:w w:val="110"/>
          <w:sz w:val="18"/>
        </w:rPr>
        <w:t>la</w:t>
      </w:r>
      <w:r>
        <w:rPr>
          <w:spacing w:val="-14"/>
          <w:w w:val="110"/>
          <w:sz w:val="18"/>
        </w:rPr>
        <w:t xml:space="preserve"> </w:t>
      </w:r>
      <w:r>
        <w:rPr>
          <w:w w:val="110"/>
          <w:sz w:val="18"/>
        </w:rPr>
        <w:t>oferta</w:t>
      </w:r>
      <w:r>
        <w:rPr>
          <w:spacing w:val="-14"/>
          <w:w w:val="110"/>
          <w:sz w:val="18"/>
        </w:rPr>
        <w:t xml:space="preserve"> </w:t>
      </w:r>
      <w:r>
        <w:rPr>
          <w:w w:val="110"/>
          <w:sz w:val="18"/>
        </w:rPr>
        <w:t>(investigadores</w:t>
      </w:r>
      <w:r>
        <w:rPr>
          <w:spacing w:val="-14"/>
          <w:w w:val="110"/>
          <w:sz w:val="18"/>
        </w:rPr>
        <w:t xml:space="preserve"> </w:t>
      </w:r>
      <w:r>
        <w:rPr>
          <w:w w:val="110"/>
          <w:sz w:val="18"/>
        </w:rPr>
        <w:t>y</w:t>
      </w:r>
      <w:r>
        <w:rPr>
          <w:spacing w:val="-14"/>
          <w:w w:val="110"/>
          <w:sz w:val="18"/>
        </w:rPr>
        <w:t xml:space="preserve"> </w:t>
      </w:r>
      <w:r>
        <w:rPr>
          <w:i/>
          <w:w w:val="110"/>
          <w:sz w:val="19"/>
        </w:rPr>
        <w:t>startups</w:t>
      </w:r>
      <w:r>
        <w:rPr>
          <w:w w:val="110"/>
          <w:sz w:val="18"/>
        </w:rPr>
        <w:t>)</w:t>
      </w:r>
      <w:r>
        <w:rPr>
          <w:spacing w:val="-13"/>
          <w:w w:val="110"/>
          <w:sz w:val="18"/>
        </w:rPr>
        <w:t xml:space="preserve"> </w:t>
      </w:r>
      <w:r>
        <w:rPr>
          <w:w w:val="110"/>
          <w:sz w:val="18"/>
        </w:rPr>
        <w:t>con</w:t>
      </w:r>
      <w:r>
        <w:rPr>
          <w:spacing w:val="-13"/>
          <w:w w:val="110"/>
          <w:sz w:val="18"/>
        </w:rPr>
        <w:t xml:space="preserve"> </w:t>
      </w:r>
      <w:r>
        <w:rPr>
          <w:w w:val="110"/>
          <w:sz w:val="18"/>
        </w:rPr>
        <w:t>la</w:t>
      </w:r>
      <w:r>
        <w:rPr>
          <w:spacing w:val="-14"/>
          <w:w w:val="110"/>
          <w:sz w:val="18"/>
        </w:rPr>
        <w:t xml:space="preserve"> </w:t>
      </w:r>
      <w:r>
        <w:rPr>
          <w:w w:val="110"/>
          <w:sz w:val="18"/>
        </w:rPr>
        <w:t>demanda (empresas</w:t>
      </w:r>
      <w:r>
        <w:rPr>
          <w:spacing w:val="-15"/>
          <w:w w:val="110"/>
          <w:sz w:val="18"/>
        </w:rPr>
        <w:t xml:space="preserve"> </w:t>
      </w:r>
      <w:r>
        <w:rPr>
          <w:w w:val="110"/>
          <w:sz w:val="18"/>
        </w:rPr>
        <w:t>e</w:t>
      </w:r>
      <w:r>
        <w:rPr>
          <w:spacing w:val="-15"/>
          <w:w w:val="110"/>
          <w:sz w:val="18"/>
        </w:rPr>
        <w:t xml:space="preserve"> </w:t>
      </w:r>
      <w:r>
        <w:rPr>
          <w:w w:val="110"/>
          <w:sz w:val="18"/>
        </w:rPr>
        <w:t>inversionistas)</w:t>
      </w:r>
      <w:r>
        <w:rPr>
          <w:spacing w:val="-15"/>
          <w:w w:val="110"/>
          <w:sz w:val="18"/>
        </w:rPr>
        <w:t xml:space="preserve"> </w:t>
      </w:r>
      <w:r>
        <w:rPr>
          <w:w w:val="110"/>
          <w:sz w:val="18"/>
        </w:rPr>
        <w:t>en</w:t>
      </w:r>
      <w:r>
        <w:rPr>
          <w:spacing w:val="-15"/>
          <w:w w:val="110"/>
          <w:sz w:val="18"/>
        </w:rPr>
        <w:t xml:space="preserve"> </w:t>
      </w:r>
      <w:r>
        <w:rPr>
          <w:w w:val="110"/>
          <w:sz w:val="18"/>
        </w:rPr>
        <w:t>materia</w:t>
      </w:r>
      <w:r>
        <w:rPr>
          <w:spacing w:val="-15"/>
          <w:w w:val="110"/>
          <w:sz w:val="18"/>
        </w:rPr>
        <w:t xml:space="preserve"> </w:t>
      </w:r>
      <w:r>
        <w:rPr>
          <w:w w:val="110"/>
          <w:sz w:val="18"/>
        </w:rPr>
        <w:t>de</w:t>
      </w:r>
      <w:r>
        <w:rPr>
          <w:spacing w:val="-15"/>
          <w:w w:val="110"/>
          <w:sz w:val="18"/>
        </w:rPr>
        <w:t xml:space="preserve"> </w:t>
      </w:r>
      <w:r>
        <w:rPr>
          <w:w w:val="110"/>
          <w:sz w:val="18"/>
        </w:rPr>
        <w:t>innovación</w:t>
      </w:r>
      <w:r>
        <w:rPr>
          <w:spacing w:val="-15"/>
          <w:w w:val="110"/>
          <w:sz w:val="18"/>
        </w:rPr>
        <w:t xml:space="preserve"> </w:t>
      </w:r>
      <w:r>
        <w:rPr>
          <w:w w:val="110"/>
          <w:sz w:val="18"/>
        </w:rPr>
        <w:t>tecnológica.</w:t>
      </w:r>
      <w:r>
        <w:rPr>
          <w:spacing w:val="-15"/>
          <w:w w:val="110"/>
          <w:sz w:val="18"/>
        </w:rPr>
        <w:t xml:space="preserve"> </w:t>
      </w:r>
      <w:r>
        <w:rPr>
          <w:w w:val="110"/>
          <w:sz w:val="18"/>
        </w:rPr>
        <w:t>Disponible</w:t>
      </w:r>
      <w:r>
        <w:rPr>
          <w:spacing w:val="-15"/>
          <w:w w:val="110"/>
          <w:sz w:val="18"/>
        </w:rPr>
        <w:t xml:space="preserve"> </w:t>
      </w:r>
      <w:r>
        <w:rPr>
          <w:w w:val="110"/>
          <w:sz w:val="18"/>
        </w:rPr>
        <w:t>en:</w:t>
      </w:r>
      <w:r>
        <w:rPr>
          <w:spacing w:val="-14"/>
          <w:w w:val="110"/>
          <w:sz w:val="18"/>
        </w:rPr>
        <w:t xml:space="preserve"> </w:t>
      </w:r>
      <w:hyperlink r:id="rId39">
        <w:r>
          <w:rPr>
            <w:color w:val="0000FF"/>
            <w:w w:val="110"/>
            <w:sz w:val="18"/>
            <w:u w:val="single" w:color="0000FF"/>
          </w:rPr>
          <w:t>http://www.sunnlatam.co/</w:t>
        </w:r>
      </w:hyperlink>
    </w:p>
    <w:p w:rsidR="00B33099" w:rsidRDefault="00B33099">
      <w:pPr>
        <w:spacing w:line="254" w:lineRule="auto"/>
        <w:rPr>
          <w:sz w:val="18"/>
        </w:rPr>
        <w:sectPr w:rsidR="00B33099">
          <w:pgSz w:w="12240" w:h="15840"/>
          <w:pgMar w:top="1420" w:right="0" w:bottom="1020" w:left="1580" w:header="0" w:footer="838" w:gutter="0"/>
          <w:cols w:space="720"/>
        </w:sectPr>
      </w:pPr>
    </w:p>
    <w:p w:rsidR="00B33099" w:rsidRDefault="001F4808">
      <w:pPr>
        <w:pStyle w:val="Heading2"/>
        <w:spacing w:line="292" w:lineRule="auto"/>
        <w:ind w:left="4120" w:right="1708" w:hanging="3509"/>
      </w:pPr>
      <w:bookmarkStart w:id="188" w:name="_bookmark161"/>
      <w:bookmarkEnd w:id="188"/>
      <w:r>
        <w:rPr>
          <w:w w:val="110"/>
        </w:rPr>
        <w:lastRenderedPageBreak/>
        <w:t>Gráfico</w:t>
      </w:r>
      <w:r>
        <w:rPr>
          <w:spacing w:val="-15"/>
          <w:w w:val="110"/>
        </w:rPr>
        <w:t xml:space="preserve"> </w:t>
      </w:r>
      <w:r>
        <w:rPr>
          <w:w w:val="110"/>
        </w:rPr>
        <w:t>14.</w:t>
      </w:r>
      <w:r>
        <w:rPr>
          <w:spacing w:val="-17"/>
          <w:w w:val="110"/>
        </w:rPr>
        <w:t xml:space="preserve"> </w:t>
      </w:r>
      <w:r>
        <w:rPr>
          <w:w w:val="110"/>
        </w:rPr>
        <w:t>Oferta</w:t>
      </w:r>
      <w:r>
        <w:rPr>
          <w:spacing w:val="-14"/>
          <w:w w:val="110"/>
        </w:rPr>
        <w:t xml:space="preserve"> </w:t>
      </w:r>
      <w:r>
        <w:rPr>
          <w:w w:val="110"/>
        </w:rPr>
        <w:t>y</w:t>
      </w:r>
      <w:r>
        <w:rPr>
          <w:spacing w:val="-19"/>
          <w:w w:val="110"/>
        </w:rPr>
        <w:t xml:space="preserve"> </w:t>
      </w:r>
      <w:r>
        <w:rPr>
          <w:w w:val="110"/>
        </w:rPr>
        <w:t>demanda</w:t>
      </w:r>
      <w:r>
        <w:rPr>
          <w:spacing w:val="-16"/>
          <w:w w:val="110"/>
        </w:rPr>
        <w:t xml:space="preserve"> </w:t>
      </w:r>
      <w:r>
        <w:rPr>
          <w:w w:val="110"/>
        </w:rPr>
        <w:t>de</w:t>
      </w:r>
      <w:r>
        <w:rPr>
          <w:spacing w:val="-16"/>
          <w:w w:val="110"/>
        </w:rPr>
        <w:t xml:space="preserve"> </w:t>
      </w:r>
      <w:r>
        <w:rPr>
          <w:w w:val="110"/>
        </w:rPr>
        <w:t>servicios</w:t>
      </w:r>
      <w:r>
        <w:rPr>
          <w:spacing w:val="-15"/>
          <w:w w:val="110"/>
        </w:rPr>
        <w:t xml:space="preserve"> </w:t>
      </w:r>
      <w:r>
        <w:rPr>
          <w:w w:val="110"/>
        </w:rPr>
        <w:t>de</w:t>
      </w:r>
      <w:r>
        <w:rPr>
          <w:spacing w:val="-17"/>
          <w:w w:val="110"/>
        </w:rPr>
        <w:t xml:space="preserve"> </w:t>
      </w:r>
      <w:r>
        <w:rPr>
          <w:w w:val="110"/>
        </w:rPr>
        <w:t>explotación</w:t>
      </w:r>
      <w:r>
        <w:rPr>
          <w:spacing w:val="-16"/>
          <w:w w:val="110"/>
        </w:rPr>
        <w:t xml:space="preserve"> </w:t>
      </w:r>
      <w:r>
        <w:rPr>
          <w:w w:val="110"/>
        </w:rPr>
        <w:t>de</w:t>
      </w:r>
      <w:r>
        <w:rPr>
          <w:spacing w:val="-17"/>
          <w:w w:val="110"/>
        </w:rPr>
        <w:t xml:space="preserve"> </w:t>
      </w:r>
      <w:r>
        <w:rPr>
          <w:w w:val="110"/>
        </w:rPr>
        <w:t>datos</w:t>
      </w:r>
      <w:r>
        <w:rPr>
          <w:spacing w:val="-17"/>
          <w:w w:val="110"/>
        </w:rPr>
        <w:t xml:space="preserve"> </w:t>
      </w:r>
      <w:r>
        <w:rPr>
          <w:w w:val="110"/>
        </w:rPr>
        <w:t>y analítica</w:t>
      </w:r>
    </w:p>
    <w:p w:rsidR="00B33099" w:rsidRDefault="00B33099">
      <w:pPr>
        <w:pStyle w:val="BodyText"/>
        <w:spacing w:before="6"/>
        <w:rPr>
          <w:rFonts w:ascii="Century Gothic"/>
          <w:b/>
          <w:sz w:val="13"/>
        </w:rPr>
      </w:pPr>
    </w:p>
    <w:p w:rsidR="00B33099" w:rsidRDefault="001F4808">
      <w:pPr>
        <w:spacing w:before="110"/>
        <w:ind w:left="2024"/>
        <w:rPr>
          <w:sz w:val="18"/>
        </w:rPr>
      </w:pPr>
      <w:r>
        <w:pict>
          <v:group id="_x0000_s1113" alt="" style="position:absolute;left:0;text-align:left;margin-left:124.35pt;margin-top:21.25pt;width:385.15pt;height:108.35pt;z-index:-251473920;mso-wrap-distance-left:0;mso-wrap-distance-right:0;mso-position-horizontal-relative:page" coordorigin="2487,425" coordsize="7703,2167">
            <v:rect id="_x0000_s1114" alt="" style="position:absolute;left:3129;top:425;width:1282;height:2160" fillcolor="#ed8545" stroked="f"/>
            <v:rect id="_x0000_s1115" alt="" style="position:absolute;left:5695;top:2400;width:1284;height:185" fillcolor="#ed8545" stroked="f"/>
            <v:rect id="_x0000_s1116" alt="" style="position:absolute;left:8263;top:2366;width:1284;height:218" fillcolor="#ed8545" stroked="f"/>
            <v:line id="_x0000_s1117" alt="" style="position:absolute" from="2487,2585" to="10189,2585" strokecolor="#dadada"/>
            <v:shape id="_x0000_s1118" type="#_x0000_t202" alt="" style="position:absolute;left:6226;top:2076;width:241;height:234;mso-wrap-style:square;v-text-anchor:top" filled="f" stroked="f">
              <v:textbox inset="0,0,0,0">
                <w:txbxContent>
                  <w:p w:rsidR="00B33099" w:rsidRDefault="001F4808">
                    <w:pPr>
                      <w:spacing w:before="9"/>
                      <w:rPr>
                        <w:sz w:val="18"/>
                      </w:rPr>
                    </w:pPr>
                    <w:r>
                      <w:rPr>
                        <w:w w:val="120"/>
                        <w:sz w:val="18"/>
                      </w:rPr>
                      <w:t>76</w:t>
                    </w:r>
                  </w:p>
                </w:txbxContent>
              </v:textbox>
            </v:shape>
            <v:shape id="_x0000_s1119" type="#_x0000_t202" alt="" style="position:absolute;left:8794;top:2042;width:241;height:234;mso-wrap-style:square;v-text-anchor:top" filled="f" stroked="f">
              <v:textbox inset="0,0,0,0">
                <w:txbxContent>
                  <w:p w:rsidR="00B33099" w:rsidRDefault="001F4808">
                    <w:pPr>
                      <w:spacing w:before="9"/>
                      <w:rPr>
                        <w:sz w:val="18"/>
                      </w:rPr>
                    </w:pPr>
                    <w:r>
                      <w:rPr>
                        <w:w w:val="120"/>
                        <w:sz w:val="18"/>
                      </w:rPr>
                      <w:t>90</w:t>
                    </w:r>
                  </w:p>
                </w:txbxContent>
              </v:textbox>
            </v:shape>
            <w10:wrap type="topAndBottom" anchorx="page"/>
          </v:group>
        </w:pict>
      </w:r>
      <w:r>
        <w:pict>
          <v:shape id="_x0000_s1112" type="#_x0000_t202" alt="" style="position:absolute;left:0;text-align:left;margin-left:110.1pt;margin-top:25.85pt;width:13.7pt;height:86pt;z-index:251843584;mso-wrap-style:square;mso-wrap-edited:f;mso-width-percent:0;mso-height-percent:0;mso-position-horizontal-relative:page;mso-width-percent:0;mso-height-percent:0;v-text-anchor:top" filled="f" stroked="f">
            <v:textbox style="layout-flow:vertical;mso-layout-flow-alt:bottom-to-top" inset="0,0,0,0">
              <w:txbxContent>
                <w:p w:rsidR="00B33099" w:rsidRDefault="001F4808">
                  <w:pPr>
                    <w:spacing w:before="29"/>
                    <w:ind w:left="20"/>
                    <w:rPr>
                      <w:sz w:val="18"/>
                    </w:rPr>
                  </w:pPr>
                  <w:r>
                    <w:rPr>
                      <w:w w:val="105"/>
                      <w:sz w:val="18"/>
                    </w:rPr>
                    <w:t>Número de empresas</w:t>
                  </w:r>
                </w:p>
              </w:txbxContent>
            </v:textbox>
            <w10:wrap anchorx="page"/>
          </v:shape>
        </w:pict>
      </w:r>
      <w:r>
        <w:rPr>
          <w:w w:val="120"/>
          <w:sz w:val="18"/>
        </w:rPr>
        <w:t>894</w:t>
      </w:r>
    </w:p>
    <w:p w:rsidR="00B33099" w:rsidRDefault="001F4808">
      <w:pPr>
        <w:tabs>
          <w:tab w:val="left" w:pos="2009"/>
          <w:tab w:val="left" w:pos="4252"/>
        </w:tabs>
        <w:spacing w:before="92"/>
        <w:ind w:right="261"/>
        <w:jc w:val="center"/>
        <w:rPr>
          <w:sz w:val="18"/>
        </w:rPr>
      </w:pPr>
      <w:r>
        <w:rPr>
          <w:w w:val="105"/>
          <w:sz w:val="18"/>
        </w:rPr>
        <w:t>Demanda</w:t>
      </w:r>
      <w:r>
        <w:rPr>
          <w:w w:val="105"/>
          <w:sz w:val="18"/>
        </w:rPr>
        <w:tab/>
        <w:t>Oferta</w:t>
      </w:r>
      <w:r>
        <w:rPr>
          <w:spacing w:val="3"/>
          <w:w w:val="105"/>
          <w:sz w:val="18"/>
        </w:rPr>
        <w:t xml:space="preserve"> </w:t>
      </w:r>
      <w:r>
        <w:rPr>
          <w:w w:val="105"/>
          <w:sz w:val="18"/>
        </w:rPr>
        <w:t>(emprendedores)</w:t>
      </w:r>
      <w:r>
        <w:rPr>
          <w:w w:val="105"/>
          <w:sz w:val="18"/>
        </w:rPr>
        <w:tab/>
      </w:r>
      <w:r>
        <w:rPr>
          <w:w w:val="105"/>
          <w:sz w:val="18"/>
        </w:rPr>
        <w:t>Oferta (grupos de</w:t>
      </w:r>
      <w:r>
        <w:rPr>
          <w:spacing w:val="-4"/>
          <w:w w:val="105"/>
          <w:sz w:val="18"/>
        </w:rPr>
        <w:t xml:space="preserve"> </w:t>
      </w:r>
      <w:r>
        <w:rPr>
          <w:w w:val="105"/>
          <w:sz w:val="18"/>
        </w:rPr>
        <w:t>investigación)</w:t>
      </w:r>
    </w:p>
    <w:p w:rsidR="00B33099" w:rsidRDefault="00B33099">
      <w:pPr>
        <w:pStyle w:val="BodyText"/>
        <w:spacing w:before="3"/>
        <w:rPr>
          <w:sz w:val="16"/>
        </w:rPr>
      </w:pPr>
    </w:p>
    <w:p w:rsidR="00B33099" w:rsidRDefault="001F4808">
      <w:pPr>
        <w:spacing w:before="110"/>
        <w:ind w:left="263"/>
        <w:rPr>
          <w:sz w:val="18"/>
        </w:rPr>
      </w:pPr>
      <w:r>
        <w:rPr>
          <w:w w:val="110"/>
          <w:sz w:val="18"/>
        </w:rPr>
        <w:t>Fuente: DNP con información de Ruta N (2018).</w:t>
      </w:r>
    </w:p>
    <w:p w:rsidR="00B33099" w:rsidRDefault="00B33099">
      <w:pPr>
        <w:pStyle w:val="BodyText"/>
        <w:spacing w:before="11"/>
        <w:rPr>
          <w:sz w:val="20"/>
        </w:rPr>
      </w:pPr>
    </w:p>
    <w:p w:rsidR="00B33099" w:rsidRDefault="001F4808">
      <w:pPr>
        <w:pStyle w:val="BodyText"/>
        <w:spacing w:line="292" w:lineRule="auto"/>
        <w:ind w:left="263" w:right="1696" w:firstLine="566"/>
        <w:jc w:val="both"/>
      </w:pPr>
      <w:r>
        <w:rPr>
          <w:w w:val="105"/>
        </w:rPr>
        <w:t>El capital humano requerido para la explotación de datos no se limita a los profesionales en TI, haciéndose necesarios perfiles cualificados en todo el ecosistema. En este sen</w:t>
      </w:r>
      <w:r>
        <w:rPr>
          <w:w w:val="105"/>
        </w:rPr>
        <w:t>tido, el Banco Mundial (2015) encontró que, si bien mediante el programa para la excelencia se han capacitado miles de funcionarios en temas relacionados con Gobierno Electrónico, entre las materias impartidas no se encuentra capacitación en ciencia de dat</w:t>
      </w:r>
      <w:r>
        <w:rPr>
          <w:w w:val="105"/>
        </w:rPr>
        <w:t>os, excepto aspectos incluidos en algunos cursos, como el de seguridad en el manejo de información.</w:t>
      </w:r>
    </w:p>
    <w:p w:rsidR="00B33099" w:rsidRDefault="001F4808">
      <w:pPr>
        <w:pStyle w:val="BodyText"/>
        <w:spacing w:before="128" w:line="292" w:lineRule="auto"/>
        <w:ind w:left="263" w:right="1697" w:firstLine="566"/>
        <w:jc w:val="both"/>
      </w:pPr>
      <w:r>
        <w:rPr>
          <w:w w:val="105"/>
        </w:rPr>
        <w:t>Si bien el 63 % de entidades del orden nacional manifiesta que cuenta por lo menos con una persona encargada de realizar analítica, solo el 36 % de las enti</w:t>
      </w:r>
      <w:r>
        <w:rPr>
          <w:w w:val="105"/>
        </w:rPr>
        <w:t>dades afirma que emplean algoritmos  para llevar  a cabo la  analítica  (DNP, 2017). Esto  indica  debilidades</w:t>
      </w:r>
      <w:r>
        <w:rPr>
          <w:spacing w:val="52"/>
          <w:w w:val="105"/>
        </w:rPr>
        <w:t xml:space="preserve"> </w:t>
      </w:r>
      <w:r>
        <w:rPr>
          <w:w w:val="105"/>
        </w:rPr>
        <w:t>en las capacidades técnicas en tanto la explotación de datos que se realiza mediante la analítica implica, necesariamente, el uso de</w:t>
      </w:r>
      <w:r>
        <w:rPr>
          <w:spacing w:val="37"/>
          <w:w w:val="105"/>
        </w:rPr>
        <w:t xml:space="preserve"> </w:t>
      </w:r>
      <w:r>
        <w:rPr>
          <w:w w:val="105"/>
        </w:rPr>
        <w:t>algoritmos.</w:t>
      </w:r>
    </w:p>
    <w:p w:rsidR="00B33099" w:rsidRDefault="001F4808">
      <w:pPr>
        <w:pStyle w:val="BodyText"/>
        <w:spacing w:before="124" w:line="292" w:lineRule="auto"/>
        <w:ind w:left="262" w:right="1696" w:firstLine="634"/>
        <w:jc w:val="both"/>
      </w:pPr>
      <w:r>
        <w:rPr>
          <w:w w:val="105"/>
        </w:rPr>
        <w:t>Adicionalmente, al indagar por el tipo de algoritmo empleado, el 74 % de las entidades que indicó su utilización desconocía o confundía estos con herramientas para procesar información (DNP, 2017). Esto sugiere el desconocimiento existente entre las entida</w:t>
      </w:r>
      <w:r>
        <w:rPr>
          <w:w w:val="105"/>
        </w:rPr>
        <w:t>des en relación con las herramientas requeridas para el aprovechamiento de datos. Así mismo, refleja que actualmente existe poca adopción de estas, que incide en la baja explotación</w:t>
      </w:r>
      <w:r>
        <w:rPr>
          <w:spacing w:val="18"/>
          <w:w w:val="105"/>
        </w:rPr>
        <w:t xml:space="preserve"> </w:t>
      </w:r>
      <w:r>
        <w:rPr>
          <w:w w:val="105"/>
        </w:rPr>
        <w:t>de</w:t>
      </w:r>
      <w:r>
        <w:rPr>
          <w:spacing w:val="17"/>
          <w:w w:val="105"/>
        </w:rPr>
        <w:t xml:space="preserve"> </w:t>
      </w:r>
      <w:r>
        <w:rPr>
          <w:w w:val="105"/>
        </w:rPr>
        <w:t>datos</w:t>
      </w:r>
      <w:r>
        <w:rPr>
          <w:spacing w:val="19"/>
          <w:w w:val="105"/>
        </w:rPr>
        <w:t xml:space="preserve"> </w:t>
      </w:r>
      <w:r>
        <w:rPr>
          <w:w w:val="105"/>
        </w:rPr>
        <w:t>para</w:t>
      </w:r>
      <w:r>
        <w:rPr>
          <w:spacing w:val="17"/>
          <w:w w:val="105"/>
        </w:rPr>
        <w:t xml:space="preserve"> </w:t>
      </w:r>
      <w:r>
        <w:rPr>
          <w:w w:val="105"/>
        </w:rPr>
        <w:t>la</w:t>
      </w:r>
      <w:r>
        <w:rPr>
          <w:spacing w:val="18"/>
          <w:w w:val="105"/>
        </w:rPr>
        <w:t xml:space="preserve"> </w:t>
      </w:r>
      <w:r>
        <w:rPr>
          <w:w w:val="105"/>
        </w:rPr>
        <w:t>generación</w:t>
      </w:r>
      <w:r>
        <w:rPr>
          <w:spacing w:val="18"/>
          <w:w w:val="105"/>
        </w:rPr>
        <w:t xml:space="preserve"> </w:t>
      </w:r>
      <w:r>
        <w:rPr>
          <w:w w:val="105"/>
        </w:rPr>
        <w:t>de</w:t>
      </w:r>
      <w:r>
        <w:rPr>
          <w:spacing w:val="16"/>
          <w:w w:val="105"/>
        </w:rPr>
        <w:t xml:space="preserve"> </w:t>
      </w:r>
      <w:r>
        <w:rPr>
          <w:w w:val="105"/>
        </w:rPr>
        <w:t>valor</w:t>
      </w:r>
      <w:r>
        <w:rPr>
          <w:spacing w:val="17"/>
          <w:w w:val="105"/>
        </w:rPr>
        <w:t xml:space="preserve"> </w:t>
      </w:r>
      <w:r>
        <w:rPr>
          <w:w w:val="105"/>
        </w:rPr>
        <w:t>en</w:t>
      </w:r>
      <w:r>
        <w:rPr>
          <w:spacing w:val="19"/>
          <w:w w:val="105"/>
        </w:rPr>
        <w:t xml:space="preserve"> </w:t>
      </w:r>
      <w:r>
        <w:rPr>
          <w:w w:val="105"/>
        </w:rPr>
        <w:t>la</w:t>
      </w:r>
      <w:r>
        <w:rPr>
          <w:spacing w:val="17"/>
          <w:w w:val="105"/>
        </w:rPr>
        <w:t xml:space="preserve"> </w:t>
      </w:r>
      <w:r>
        <w:rPr>
          <w:w w:val="105"/>
        </w:rPr>
        <w:t>gestión</w:t>
      </w:r>
      <w:r>
        <w:rPr>
          <w:spacing w:val="19"/>
          <w:w w:val="105"/>
        </w:rPr>
        <w:t xml:space="preserve"> </w:t>
      </w:r>
      <w:r>
        <w:rPr>
          <w:w w:val="105"/>
        </w:rPr>
        <w:t>pública.</w:t>
      </w:r>
    </w:p>
    <w:p w:rsidR="00B33099" w:rsidRDefault="001F4808">
      <w:pPr>
        <w:pStyle w:val="BodyText"/>
        <w:spacing w:before="127" w:line="292" w:lineRule="auto"/>
        <w:ind w:left="262" w:right="1697" w:firstLine="566"/>
        <w:jc w:val="both"/>
      </w:pPr>
      <w:r>
        <w:rPr>
          <w:w w:val="105"/>
        </w:rPr>
        <w:t>Las capacidades técnicas inciden en la preparación de</w:t>
      </w:r>
      <w:r>
        <w:rPr>
          <w:spacing w:val="52"/>
          <w:w w:val="105"/>
        </w:rPr>
        <w:t xml:space="preserve"> </w:t>
      </w:r>
      <w:r>
        <w:rPr>
          <w:w w:val="105"/>
        </w:rPr>
        <w:t>las  entidades  para  materializar efectivamente el valor potencial de los datos. Al respecto, el 66 % de las entidades del orden nacional manifiesta que no ha empleado datos no estructurados para</w:t>
      </w:r>
      <w:r>
        <w:rPr>
          <w:spacing w:val="52"/>
          <w:w w:val="105"/>
        </w:rPr>
        <w:t xml:space="preserve"> </w:t>
      </w:r>
      <w:r>
        <w:rPr>
          <w:w w:val="105"/>
        </w:rPr>
        <w:t>la im</w:t>
      </w:r>
      <w:r>
        <w:rPr>
          <w:w w:val="105"/>
        </w:rPr>
        <w:t>plementación de una solución de analítica. De las que lo han hecho, el 88 % se ha concentrado en el análisis de texto (DNP, 2017). Esto sugiere la ausencia de capacidades para el aprovechamiento de los datos, porque la mayoría de las entidades no ha</w:t>
      </w:r>
      <w:r>
        <w:rPr>
          <w:spacing w:val="8"/>
          <w:w w:val="105"/>
        </w:rPr>
        <w:t xml:space="preserve"> </w:t>
      </w:r>
      <w:r>
        <w:rPr>
          <w:w w:val="105"/>
        </w:rPr>
        <w:t>usado</w:t>
      </w:r>
    </w:p>
    <w:p w:rsidR="00B33099" w:rsidRDefault="00B33099">
      <w:pPr>
        <w:spacing w:line="292" w:lineRule="auto"/>
        <w:jc w:val="both"/>
        <w:sectPr w:rsidR="00B33099">
          <w:pgSz w:w="12240" w:h="15840"/>
          <w:pgMar w:top="1420" w:right="0" w:bottom="1020" w:left="1580" w:header="0" w:footer="838" w:gutter="0"/>
          <w:cols w:space="720"/>
        </w:sectPr>
      </w:pPr>
    </w:p>
    <w:p w:rsidR="00B33099" w:rsidRDefault="001F4808">
      <w:pPr>
        <w:pStyle w:val="BodyText"/>
        <w:spacing w:before="91" w:line="292" w:lineRule="auto"/>
        <w:ind w:left="263" w:right="1698"/>
        <w:jc w:val="both"/>
      </w:pPr>
      <w:r>
        <w:rPr>
          <w:w w:val="110"/>
        </w:rPr>
        <w:lastRenderedPageBreak/>
        <w:t>aquellos que provienen de fuentes diferentes a la organización tradicional tabular</w:t>
      </w:r>
      <w:r>
        <w:rPr>
          <w:spacing w:val="-37"/>
          <w:w w:val="110"/>
        </w:rPr>
        <w:t xml:space="preserve"> </w:t>
      </w:r>
      <w:r>
        <w:rPr>
          <w:w w:val="110"/>
        </w:rPr>
        <w:t>(datos estructurados</w:t>
      </w:r>
      <w:r>
        <w:rPr>
          <w:spacing w:val="-12"/>
          <w:w w:val="110"/>
        </w:rPr>
        <w:t xml:space="preserve"> </w:t>
      </w:r>
      <w:r>
        <w:rPr>
          <w:w w:val="110"/>
        </w:rPr>
        <w:t>en</w:t>
      </w:r>
      <w:r>
        <w:rPr>
          <w:spacing w:val="-11"/>
          <w:w w:val="110"/>
        </w:rPr>
        <w:t xml:space="preserve"> </w:t>
      </w:r>
      <w:r>
        <w:rPr>
          <w:w w:val="110"/>
        </w:rPr>
        <w:t>filas</w:t>
      </w:r>
      <w:r>
        <w:rPr>
          <w:spacing w:val="-13"/>
          <w:w w:val="110"/>
        </w:rPr>
        <w:t xml:space="preserve"> </w:t>
      </w:r>
      <w:r>
        <w:rPr>
          <w:w w:val="110"/>
        </w:rPr>
        <w:t>y</w:t>
      </w:r>
      <w:r>
        <w:rPr>
          <w:spacing w:val="-12"/>
          <w:w w:val="110"/>
        </w:rPr>
        <w:t xml:space="preserve"> </w:t>
      </w:r>
      <w:r>
        <w:rPr>
          <w:w w:val="110"/>
        </w:rPr>
        <w:t>columnas)</w:t>
      </w:r>
      <w:r>
        <w:rPr>
          <w:spacing w:val="-12"/>
          <w:w w:val="110"/>
        </w:rPr>
        <w:t xml:space="preserve"> </w:t>
      </w:r>
      <w:r>
        <w:rPr>
          <w:w w:val="110"/>
        </w:rPr>
        <w:t>y</w:t>
      </w:r>
      <w:r>
        <w:rPr>
          <w:spacing w:val="-13"/>
          <w:w w:val="110"/>
        </w:rPr>
        <w:t xml:space="preserve"> </w:t>
      </w:r>
      <w:r>
        <w:rPr>
          <w:w w:val="110"/>
        </w:rPr>
        <w:t>las</w:t>
      </w:r>
      <w:r>
        <w:rPr>
          <w:spacing w:val="-12"/>
          <w:w w:val="110"/>
        </w:rPr>
        <w:t xml:space="preserve"> </w:t>
      </w:r>
      <w:r>
        <w:rPr>
          <w:w w:val="110"/>
        </w:rPr>
        <w:t>entidades</w:t>
      </w:r>
      <w:r>
        <w:rPr>
          <w:spacing w:val="-13"/>
          <w:w w:val="110"/>
        </w:rPr>
        <w:t xml:space="preserve"> </w:t>
      </w:r>
      <w:r>
        <w:rPr>
          <w:w w:val="110"/>
        </w:rPr>
        <w:t>que</w:t>
      </w:r>
      <w:r>
        <w:rPr>
          <w:spacing w:val="-12"/>
          <w:w w:val="110"/>
        </w:rPr>
        <w:t xml:space="preserve"> </w:t>
      </w:r>
      <w:r>
        <w:rPr>
          <w:w w:val="110"/>
        </w:rPr>
        <w:t>sí</w:t>
      </w:r>
      <w:r>
        <w:rPr>
          <w:spacing w:val="-12"/>
          <w:w w:val="110"/>
        </w:rPr>
        <w:t xml:space="preserve"> </w:t>
      </w:r>
      <w:r>
        <w:rPr>
          <w:w w:val="110"/>
        </w:rPr>
        <w:t>lo</w:t>
      </w:r>
      <w:r>
        <w:rPr>
          <w:spacing w:val="-11"/>
          <w:w w:val="110"/>
        </w:rPr>
        <w:t xml:space="preserve"> </w:t>
      </w:r>
      <w:r>
        <w:rPr>
          <w:w w:val="110"/>
        </w:rPr>
        <w:t>han</w:t>
      </w:r>
      <w:r>
        <w:rPr>
          <w:spacing w:val="-12"/>
          <w:w w:val="110"/>
        </w:rPr>
        <w:t xml:space="preserve"> </w:t>
      </w:r>
      <w:r>
        <w:rPr>
          <w:w w:val="110"/>
        </w:rPr>
        <w:t>hecho</w:t>
      </w:r>
      <w:r>
        <w:rPr>
          <w:spacing w:val="-12"/>
          <w:w w:val="110"/>
        </w:rPr>
        <w:t xml:space="preserve"> </w:t>
      </w:r>
      <w:r>
        <w:rPr>
          <w:w w:val="110"/>
        </w:rPr>
        <w:t>se</w:t>
      </w:r>
      <w:r>
        <w:rPr>
          <w:spacing w:val="-12"/>
          <w:w w:val="110"/>
        </w:rPr>
        <w:t xml:space="preserve"> </w:t>
      </w:r>
      <w:r>
        <w:rPr>
          <w:w w:val="110"/>
        </w:rPr>
        <w:t>concentran</w:t>
      </w:r>
      <w:r>
        <w:rPr>
          <w:spacing w:val="-13"/>
          <w:w w:val="110"/>
        </w:rPr>
        <w:t xml:space="preserve"> </w:t>
      </w:r>
      <w:r>
        <w:rPr>
          <w:w w:val="110"/>
        </w:rPr>
        <w:t>en</w:t>
      </w:r>
      <w:r>
        <w:rPr>
          <w:spacing w:val="-11"/>
          <w:w w:val="110"/>
        </w:rPr>
        <w:t xml:space="preserve"> </w:t>
      </w:r>
      <w:r>
        <w:rPr>
          <w:spacing w:val="-3"/>
          <w:w w:val="110"/>
        </w:rPr>
        <w:t xml:space="preserve">un </w:t>
      </w:r>
      <w:r>
        <w:rPr>
          <w:w w:val="110"/>
        </w:rPr>
        <w:t>nivel</w:t>
      </w:r>
      <w:r>
        <w:rPr>
          <w:spacing w:val="7"/>
          <w:w w:val="110"/>
        </w:rPr>
        <w:t xml:space="preserve"> </w:t>
      </w:r>
      <w:r>
        <w:rPr>
          <w:w w:val="110"/>
        </w:rPr>
        <w:t>inicial</w:t>
      </w:r>
      <w:r>
        <w:rPr>
          <w:spacing w:val="8"/>
          <w:w w:val="110"/>
        </w:rPr>
        <w:t xml:space="preserve"> </w:t>
      </w:r>
      <w:r>
        <w:rPr>
          <w:w w:val="110"/>
        </w:rPr>
        <w:t>de</w:t>
      </w:r>
      <w:r>
        <w:rPr>
          <w:spacing w:val="8"/>
          <w:w w:val="110"/>
        </w:rPr>
        <w:t xml:space="preserve"> </w:t>
      </w:r>
      <w:r>
        <w:rPr>
          <w:w w:val="110"/>
        </w:rPr>
        <w:t>explotación,</w:t>
      </w:r>
      <w:r>
        <w:rPr>
          <w:spacing w:val="7"/>
          <w:w w:val="110"/>
        </w:rPr>
        <w:t xml:space="preserve"> </w:t>
      </w:r>
      <w:r>
        <w:rPr>
          <w:w w:val="110"/>
        </w:rPr>
        <w:t>dado</w:t>
      </w:r>
      <w:r>
        <w:rPr>
          <w:spacing w:val="9"/>
          <w:w w:val="110"/>
        </w:rPr>
        <w:t xml:space="preserve"> </w:t>
      </w:r>
      <w:r>
        <w:rPr>
          <w:w w:val="110"/>
        </w:rPr>
        <w:t>por</w:t>
      </w:r>
      <w:r>
        <w:rPr>
          <w:spacing w:val="8"/>
          <w:w w:val="110"/>
        </w:rPr>
        <w:t xml:space="preserve"> </w:t>
      </w:r>
      <w:r>
        <w:rPr>
          <w:w w:val="110"/>
        </w:rPr>
        <w:t>la</w:t>
      </w:r>
      <w:r>
        <w:rPr>
          <w:spacing w:val="8"/>
          <w:w w:val="110"/>
        </w:rPr>
        <w:t xml:space="preserve"> </w:t>
      </w:r>
      <w:r>
        <w:rPr>
          <w:w w:val="110"/>
        </w:rPr>
        <w:t>baja</w:t>
      </w:r>
      <w:r>
        <w:rPr>
          <w:spacing w:val="8"/>
          <w:w w:val="110"/>
        </w:rPr>
        <w:t xml:space="preserve"> </w:t>
      </w:r>
      <w:r>
        <w:rPr>
          <w:w w:val="110"/>
        </w:rPr>
        <w:t>complejidad</w:t>
      </w:r>
      <w:r>
        <w:rPr>
          <w:spacing w:val="7"/>
          <w:w w:val="110"/>
        </w:rPr>
        <w:t xml:space="preserve"> </w:t>
      </w:r>
      <w:r>
        <w:rPr>
          <w:w w:val="110"/>
        </w:rPr>
        <w:t>que</w:t>
      </w:r>
      <w:r>
        <w:rPr>
          <w:spacing w:val="6"/>
          <w:w w:val="110"/>
        </w:rPr>
        <w:t xml:space="preserve"> </w:t>
      </w:r>
      <w:r>
        <w:rPr>
          <w:w w:val="110"/>
        </w:rPr>
        <w:t>ello</w:t>
      </w:r>
      <w:r>
        <w:rPr>
          <w:spacing w:val="9"/>
          <w:w w:val="110"/>
        </w:rPr>
        <w:t xml:space="preserve"> </w:t>
      </w:r>
      <w:r>
        <w:rPr>
          <w:w w:val="110"/>
        </w:rPr>
        <w:t>implica.</w:t>
      </w:r>
    </w:p>
    <w:p w:rsidR="00B33099" w:rsidRDefault="001F4808">
      <w:pPr>
        <w:pStyle w:val="BodyText"/>
        <w:spacing w:before="124" w:line="292" w:lineRule="auto"/>
        <w:ind w:left="263" w:right="1697" w:firstLine="566"/>
        <w:jc w:val="both"/>
      </w:pPr>
      <w:r>
        <w:rPr>
          <w:w w:val="105"/>
        </w:rPr>
        <w:t>Igualmente, las entidades del orden nacional manifiestan que la falta de capacitación respecto de la analítica de datos y sus aplicaciones es la principal barrera (63 %) para el aprovechamiento de datos (DNP, 2017).</w:t>
      </w:r>
    </w:p>
    <w:p w:rsidR="00B33099" w:rsidRDefault="001F4808">
      <w:pPr>
        <w:pStyle w:val="BodyText"/>
        <w:spacing w:before="121" w:line="292" w:lineRule="auto"/>
        <w:ind w:left="262" w:right="1697" w:firstLine="567"/>
        <w:jc w:val="both"/>
      </w:pPr>
      <w:r>
        <w:rPr>
          <w:w w:val="105"/>
        </w:rPr>
        <w:t>Lo anterio</w:t>
      </w:r>
      <w:r>
        <w:rPr>
          <w:w w:val="105"/>
        </w:rPr>
        <w:t>r indica que las entidades públicas actualmente presentan una baja preparación para aprovechar datos, porque no ha existido entrenamiento específico en la materia y porque la evolución de la ciencia y la oferta académica en relación con la explotación de d</w:t>
      </w:r>
      <w:r>
        <w:rPr>
          <w:w w:val="105"/>
        </w:rPr>
        <w:t>atos es reciente, lo que reduce la disponibilidad presente de profesionales que cuenten con estas capacidades.</w:t>
      </w:r>
    </w:p>
    <w:p w:rsidR="00B33099" w:rsidRDefault="001F4808">
      <w:pPr>
        <w:pStyle w:val="BodyText"/>
        <w:spacing w:before="125" w:line="292" w:lineRule="auto"/>
        <w:ind w:left="262" w:right="1697" w:firstLine="566"/>
        <w:jc w:val="both"/>
      </w:pPr>
      <w:r>
        <w:rPr>
          <w:w w:val="105"/>
        </w:rPr>
        <w:t>Por ello, es necesario aumentar el capital humano como elemento que permita hacer efectivo el potencial que representan los datos. Así, el 88 % d</w:t>
      </w:r>
      <w:r>
        <w:rPr>
          <w:w w:val="105"/>
        </w:rPr>
        <w:t>e las entidades del orden nacional que no cuenta por lo menos con una persona encargada de realizar analítica tampoco ha desarrollado un servicio a la ciudadanía a partir del aprovechamiento de datos (DNP, 2017).</w:t>
      </w:r>
    </w:p>
    <w:p w:rsidR="00B33099" w:rsidRDefault="001F4808">
      <w:pPr>
        <w:pStyle w:val="Heading2"/>
        <w:numPr>
          <w:ilvl w:val="1"/>
          <w:numId w:val="12"/>
        </w:numPr>
        <w:tabs>
          <w:tab w:val="left" w:pos="829"/>
        </w:tabs>
        <w:spacing w:before="242"/>
        <w:ind w:left="828"/>
      </w:pPr>
      <w:bookmarkStart w:id="189" w:name="4.4._Ausencia_de_cultura_de_datos"/>
      <w:bookmarkStart w:id="190" w:name="_bookmark162"/>
      <w:bookmarkEnd w:id="189"/>
      <w:bookmarkEnd w:id="190"/>
      <w:r>
        <w:rPr>
          <w:color w:val="002060"/>
          <w:w w:val="105"/>
        </w:rPr>
        <w:t>Ausencia de cultura de</w:t>
      </w:r>
      <w:r>
        <w:rPr>
          <w:color w:val="002060"/>
          <w:spacing w:val="36"/>
          <w:w w:val="105"/>
        </w:rPr>
        <w:t xml:space="preserve"> </w:t>
      </w:r>
      <w:r>
        <w:rPr>
          <w:color w:val="002060"/>
          <w:w w:val="105"/>
        </w:rPr>
        <w:t>datos</w:t>
      </w:r>
    </w:p>
    <w:p w:rsidR="00B33099" w:rsidRDefault="001F4808">
      <w:pPr>
        <w:pStyle w:val="BodyText"/>
        <w:spacing w:before="183" w:line="292" w:lineRule="auto"/>
        <w:ind w:left="262" w:right="1698" w:firstLine="566"/>
        <w:jc w:val="both"/>
      </w:pPr>
      <w:r>
        <w:rPr>
          <w:w w:val="105"/>
        </w:rPr>
        <w:t>El reconocimie</w:t>
      </w:r>
      <w:r>
        <w:rPr>
          <w:w w:val="105"/>
        </w:rPr>
        <w:t>nto del valor económico y social de los datos por parte de las entidades públicas, privadas, la academia y la ciudadanía genera demanda de bienes y servicios basados en este activo. Así mismo, empodera a las personas para comprender, interpretar   y</w:t>
      </w:r>
      <w:r>
        <w:rPr>
          <w:spacing w:val="15"/>
          <w:w w:val="105"/>
        </w:rPr>
        <w:t xml:space="preserve"> </w:t>
      </w:r>
      <w:r>
        <w:rPr>
          <w:w w:val="105"/>
        </w:rPr>
        <w:t>usar</w:t>
      </w:r>
      <w:r>
        <w:rPr>
          <w:spacing w:val="15"/>
          <w:w w:val="105"/>
        </w:rPr>
        <w:t xml:space="preserve"> </w:t>
      </w:r>
      <w:r>
        <w:rPr>
          <w:w w:val="105"/>
        </w:rPr>
        <w:t>l</w:t>
      </w:r>
      <w:r>
        <w:rPr>
          <w:w w:val="105"/>
        </w:rPr>
        <w:t>os</w:t>
      </w:r>
      <w:r>
        <w:rPr>
          <w:spacing w:val="16"/>
          <w:w w:val="105"/>
        </w:rPr>
        <w:t xml:space="preserve"> </w:t>
      </w:r>
      <w:r>
        <w:rPr>
          <w:w w:val="105"/>
        </w:rPr>
        <w:t>datos</w:t>
      </w:r>
      <w:r>
        <w:rPr>
          <w:spacing w:val="16"/>
          <w:w w:val="105"/>
        </w:rPr>
        <w:t xml:space="preserve"> </w:t>
      </w:r>
      <w:r>
        <w:rPr>
          <w:w w:val="105"/>
        </w:rPr>
        <w:t>que</w:t>
      </w:r>
      <w:r>
        <w:rPr>
          <w:spacing w:val="16"/>
          <w:w w:val="105"/>
        </w:rPr>
        <w:t xml:space="preserve"> </w:t>
      </w:r>
      <w:r>
        <w:rPr>
          <w:w w:val="105"/>
        </w:rPr>
        <w:t>encuentran,</w:t>
      </w:r>
      <w:r>
        <w:rPr>
          <w:spacing w:val="14"/>
          <w:w w:val="105"/>
        </w:rPr>
        <w:t xml:space="preserve"> </w:t>
      </w:r>
      <w:r>
        <w:rPr>
          <w:w w:val="105"/>
        </w:rPr>
        <w:t>así</w:t>
      </w:r>
      <w:r>
        <w:rPr>
          <w:spacing w:val="15"/>
          <w:w w:val="105"/>
        </w:rPr>
        <w:t xml:space="preserve"> </w:t>
      </w:r>
      <w:r>
        <w:rPr>
          <w:w w:val="105"/>
        </w:rPr>
        <w:t>como</w:t>
      </w:r>
      <w:r>
        <w:rPr>
          <w:spacing w:val="17"/>
          <w:w w:val="105"/>
        </w:rPr>
        <w:t xml:space="preserve"> </w:t>
      </w:r>
      <w:r>
        <w:rPr>
          <w:w w:val="105"/>
        </w:rPr>
        <w:t>analizar</w:t>
      </w:r>
      <w:r>
        <w:rPr>
          <w:spacing w:val="15"/>
          <w:w w:val="105"/>
        </w:rPr>
        <w:t xml:space="preserve"> </w:t>
      </w:r>
      <w:r>
        <w:rPr>
          <w:w w:val="105"/>
        </w:rPr>
        <w:t>los</w:t>
      </w:r>
      <w:r>
        <w:rPr>
          <w:spacing w:val="16"/>
          <w:w w:val="105"/>
        </w:rPr>
        <w:t xml:space="preserve"> </w:t>
      </w:r>
      <w:r>
        <w:rPr>
          <w:w w:val="105"/>
        </w:rPr>
        <w:t>que</w:t>
      </w:r>
      <w:r>
        <w:rPr>
          <w:spacing w:val="16"/>
          <w:w w:val="105"/>
        </w:rPr>
        <w:t xml:space="preserve"> </w:t>
      </w:r>
      <w:r>
        <w:rPr>
          <w:w w:val="105"/>
        </w:rPr>
        <w:t>producen.</w:t>
      </w:r>
    </w:p>
    <w:p w:rsidR="00B33099" w:rsidRDefault="001F4808">
      <w:pPr>
        <w:pStyle w:val="BodyText"/>
        <w:spacing w:before="125" w:line="292" w:lineRule="auto"/>
        <w:ind w:left="262" w:right="1696" w:firstLine="566"/>
        <w:jc w:val="both"/>
      </w:pPr>
      <w:r>
        <w:rPr>
          <w:w w:val="105"/>
        </w:rPr>
        <w:t>La ausencia de cultura de datos, o en otras palabras la baja demanda, se refleja en aspectos como el desaprovechamiento de estos y los temores que se asocian con su explotación. Cerca de la mitad</w:t>
      </w:r>
      <w:r>
        <w:rPr>
          <w:w w:val="105"/>
        </w:rPr>
        <w:t xml:space="preserve"> de las entidades públicas del orden nacional perciben que aumentar la disponibilidad de datos abiertos no solucionaría  alguna  necesidad  (</w:t>
      </w:r>
      <w:hyperlink w:anchor="_bookmark163" w:history="1">
        <w:r>
          <w:rPr>
            <w:w w:val="105"/>
          </w:rPr>
          <w:t>Gráfico</w:t>
        </w:r>
      </w:hyperlink>
      <w:r>
        <w:rPr>
          <w:w w:val="105"/>
        </w:rPr>
        <w:t xml:space="preserve"> </w:t>
      </w:r>
      <w:hyperlink w:anchor="_bookmark163" w:history="1">
        <w:r>
          <w:rPr>
            <w:w w:val="105"/>
          </w:rPr>
          <w:t>15</w:t>
        </w:r>
      </w:hyperlink>
      <w:r>
        <w:rPr>
          <w:w w:val="105"/>
        </w:rPr>
        <w:t>).</w:t>
      </w:r>
    </w:p>
    <w:p w:rsidR="00B33099" w:rsidRDefault="00B33099">
      <w:pPr>
        <w:spacing w:line="292" w:lineRule="auto"/>
        <w:jc w:val="both"/>
        <w:sectPr w:rsidR="00B33099">
          <w:pgSz w:w="12240" w:h="15840"/>
          <w:pgMar w:top="1420" w:right="0" w:bottom="1020" w:left="1580" w:header="0" w:footer="838" w:gutter="0"/>
          <w:cols w:space="720"/>
        </w:sectPr>
      </w:pPr>
    </w:p>
    <w:p w:rsidR="00B33099" w:rsidRDefault="001F4808">
      <w:pPr>
        <w:pStyle w:val="Heading2"/>
        <w:spacing w:line="292" w:lineRule="auto"/>
        <w:ind w:left="3846" w:right="1708" w:hanging="3507"/>
      </w:pPr>
      <w:bookmarkStart w:id="191" w:name="_bookmark163"/>
      <w:bookmarkEnd w:id="191"/>
      <w:r>
        <w:rPr>
          <w:w w:val="110"/>
        </w:rPr>
        <w:lastRenderedPageBreak/>
        <w:t>Gráfico</w:t>
      </w:r>
      <w:r>
        <w:rPr>
          <w:spacing w:val="-22"/>
          <w:w w:val="110"/>
        </w:rPr>
        <w:t xml:space="preserve"> </w:t>
      </w:r>
      <w:r>
        <w:rPr>
          <w:w w:val="110"/>
        </w:rPr>
        <w:t>15.</w:t>
      </w:r>
      <w:r>
        <w:rPr>
          <w:spacing w:val="-22"/>
          <w:w w:val="110"/>
        </w:rPr>
        <w:t xml:space="preserve"> </w:t>
      </w:r>
      <w:r>
        <w:rPr>
          <w:w w:val="110"/>
        </w:rPr>
        <w:t>Necesidades</w:t>
      </w:r>
      <w:r>
        <w:rPr>
          <w:spacing w:val="-23"/>
          <w:w w:val="110"/>
        </w:rPr>
        <w:t xml:space="preserve"> </w:t>
      </w:r>
      <w:r>
        <w:rPr>
          <w:w w:val="110"/>
        </w:rPr>
        <w:t>que</w:t>
      </w:r>
      <w:r>
        <w:rPr>
          <w:spacing w:val="-23"/>
          <w:w w:val="110"/>
        </w:rPr>
        <w:t xml:space="preserve"> </w:t>
      </w:r>
      <w:r>
        <w:rPr>
          <w:w w:val="110"/>
        </w:rPr>
        <w:t>se</w:t>
      </w:r>
      <w:r>
        <w:rPr>
          <w:spacing w:val="-21"/>
          <w:w w:val="110"/>
        </w:rPr>
        <w:t xml:space="preserve"> </w:t>
      </w:r>
      <w:r>
        <w:rPr>
          <w:w w:val="110"/>
        </w:rPr>
        <w:t>solucionarían</w:t>
      </w:r>
      <w:r>
        <w:rPr>
          <w:spacing w:val="-21"/>
          <w:w w:val="110"/>
        </w:rPr>
        <w:t xml:space="preserve"> </w:t>
      </w:r>
      <w:r>
        <w:rPr>
          <w:w w:val="110"/>
        </w:rPr>
        <w:t>con</w:t>
      </w:r>
      <w:r>
        <w:rPr>
          <w:spacing w:val="-22"/>
          <w:w w:val="110"/>
        </w:rPr>
        <w:t xml:space="preserve"> </w:t>
      </w:r>
      <w:r>
        <w:rPr>
          <w:w w:val="110"/>
        </w:rPr>
        <w:t>la</w:t>
      </w:r>
      <w:r>
        <w:rPr>
          <w:spacing w:val="-22"/>
          <w:w w:val="110"/>
        </w:rPr>
        <w:t xml:space="preserve"> </w:t>
      </w:r>
      <w:r>
        <w:rPr>
          <w:w w:val="110"/>
        </w:rPr>
        <w:t>apertura</w:t>
      </w:r>
      <w:r>
        <w:rPr>
          <w:spacing w:val="-23"/>
          <w:w w:val="110"/>
        </w:rPr>
        <w:t xml:space="preserve"> </w:t>
      </w:r>
      <w:r>
        <w:rPr>
          <w:w w:val="110"/>
        </w:rPr>
        <w:t>de</w:t>
      </w:r>
      <w:r>
        <w:rPr>
          <w:spacing w:val="-22"/>
          <w:w w:val="110"/>
        </w:rPr>
        <w:t xml:space="preserve"> </w:t>
      </w:r>
      <w:r>
        <w:rPr>
          <w:w w:val="110"/>
        </w:rPr>
        <w:t>datos</w:t>
      </w:r>
      <w:r>
        <w:rPr>
          <w:spacing w:val="-23"/>
          <w:w w:val="110"/>
        </w:rPr>
        <w:t xml:space="preserve"> </w:t>
      </w:r>
      <w:r>
        <w:rPr>
          <w:w w:val="110"/>
        </w:rPr>
        <w:t>de las</w:t>
      </w:r>
      <w:r>
        <w:rPr>
          <w:spacing w:val="6"/>
          <w:w w:val="110"/>
        </w:rPr>
        <w:t xml:space="preserve"> </w:t>
      </w:r>
      <w:r>
        <w:rPr>
          <w:w w:val="110"/>
        </w:rPr>
        <w:t>entidades</w:t>
      </w:r>
    </w:p>
    <w:p w:rsidR="00B33099" w:rsidRDefault="001F4808">
      <w:pPr>
        <w:spacing w:before="158" w:after="5"/>
        <w:ind w:left="832"/>
        <w:rPr>
          <w:sz w:val="18"/>
        </w:rPr>
      </w:pPr>
      <w:r>
        <w:rPr>
          <w:w w:val="115"/>
          <w:sz w:val="18"/>
        </w:rPr>
        <w:t>46%</w:t>
      </w:r>
    </w:p>
    <w:p w:rsidR="00B33099" w:rsidRDefault="001F4808">
      <w:pPr>
        <w:pStyle w:val="BodyText"/>
        <w:ind w:left="113"/>
        <w:rPr>
          <w:sz w:val="20"/>
        </w:rPr>
      </w:pPr>
      <w:r>
        <w:rPr>
          <w:sz w:val="20"/>
        </w:rPr>
      </w:r>
      <w:r>
        <w:rPr>
          <w:sz w:val="20"/>
        </w:rPr>
        <w:pict>
          <v:group id="_x0000_s1101" alt="" style="width:441.45pt;height:95.2pt;mso-position-horizontal-relative:char;mso-position-vertical-relative:line" coordsize="8829,1904">
            <v:rect id="_x0000_s1102" alt="" style="position:absolute;left:605;width:555;height:1896" fillcolor="#2e75b6" stroked="f"/>
            <v:rect id="_x0000_s1103" alt="" style="position:absolute;left:2371;top:861;width:555;height:1035" fillcolor="#2e75b6" stroked="f"/>
            <v:rect id="_x0000_s1104" alt="" style="position:absolute;left:4138;top:1377;width:552;height:519" fillcolor="#2e75b6" stroked="f"/>
            <v:rect id="_x0000_s1105" alt="" style="position:absolute;left:7668;top:1552;width:555;height:343" fillcolor="#2e75b6" stroked="f"/>
            <v:rect id="_x0000_s1106" alt="" style="position:absolute;left:5904;top:1552;width:552;height:343" fillcolor="#2e75b6" stroked="f"/>
            <v:line id="_x0000_s1107" alt="" style="position:absolute" from="0,1896" to="8829,1896" strokecolor="#dadada"/>
            <v:shape id="_x0000_s1108" type="#_x0000_t202" alt="" style="position:absolute;left:2465;top:570;width:384;height:234;mso-wrap-style:square;v-text-anchor:top" filled="f" stroked="f">
              <v:textbox inset="0,0,0,0">
                <w:txbxContent>
                  <w:p w:rsidR="00B33099" w:rsidRDefault="001F4808">
                    <w:pPr>
                      <w:spacing w:before="9"/>
                      <w:rPr>
                        <w:sz w:val="18"/>
                      </w:rPr>
                    </w:pPr>
                    <w:r>
                      <w:rPr>
                        <w:w w:val="115"/>
                        <w:sz w:val="18"/>
                      </w:rPr>
                      <w:t>25%</w:t>
                    </w:r>
                  </w:p>
                </w:txbxContent>
              </v:textbox>
            </v:shape>
            <v:shape id="_x0000_s1109" type="#_x0000_t202" alt="" style="position:absolute;left:4242;top:1081;width:384;height:234;mso-wrap-style:square;v-text-anchor:top" filled="f" stroked="f">
              <v:textbox inset="0,0,0,0">
                <w:txbxContent>
                  <w:p w:rsidR="00B33099" w:rsidRDefault="001F4808">
                    <w:pPr>
                      <w:spacing w:before="9"/>
                      <w:rPr>
                        <w:sz w:val="18"/>
                      </w:rPr>
                    </w:pPr>
                    <w:r>
                      <w:rPr>
                        <w:w w:val="115"/>
                        <w:sz w:val="18"/>
                      </w:rPr>
                      <w:t>13%</w:t>
                    </w:r>
                  </w:p>
                </w:txbxContent>
              </v:textbox>
            </v:shape>
            <v:shape id="_x0000_s1110" type="#_x0000_t202" alt="" style="position:absolute;left:6032;top:1286;width:274;height:234;mso-wrap-style:square;v-text-anchor:top" filled="f" stroked="f">
              <v:textbox inset="0,0,0,0">
                <w:txbxContent>
                  <w:p w:rsidR="00B33099" w:rsidRDefault="001F4808">
                    <w:pPr>
                      <w:spacing w:before="9"/>
                      <w:rPr>
                        <w:sz w:val="18"/>
                      </w:rPr>
                    </w:pPr>
                    <w:r>
                      <w:rPr>
                        <w:w w:val="115"/>
                        <w:sz w:val="18"/>
                      </w:rPr>
                      <w:t>8%</w:t>
                    </w:r>
                  </w:p>
                </w:txbxContent>
              </v:textbox>
            </v:shape>
            <v:shape id="_x0000_s1111" type="#_x0000_t202" alt="" style="position:absolute;left:7821;top:1233;width:274;height:234;mso-wrap-style:square;v-text-anchor:top" filled="f" stroked="f">
              <v:textbox inset="0,0,0,0">
                <w:txbxContent>
                  <w:p w:rsidR="00B33099" w:rsidRDefault="001F4808">
                    <w:pPr>
                      <w:spacing w:before="9"/>
                      <w:rPr>
                        <w:sz w:val="18"/>
                      </w:rPr>
                    </w:pPr>
                    <w:r>
                      <w:rPr>
                        <w:w w:val="115"/>
                        <w:sz w:val="18"/>
                      </w:rPr>
                      <w:t>8%</w:t>
                    </w:r>
                  </w:p>
                </w:txbxContent>
              </v:textbox>
            </v:shape>
            <w10:anchorlock/>
          </v:group>
        </w:pict>
      </w:r>
    </w:p>
    <w:p w:rsidR="00B33099" w:rsidRDefault="00B33099">
      <w:pPr>
        <w:rPr>
          <w:sz w:val="20"/>
        </w:rPr>
        <w:sectPr w:rsidR="00B33099">
          <w:pgSz w:w="12240" w:h="15840"/>
          <w:pgMar w:top="1420" w:right="0" w:bottom="1020" w:left="1580" w:header="0" w:footer="838" w:gutter="0"/>
          <w:cols w:space="720"/>
        </w:sectPr>
      </w:pPr>
    </w:p>
    <w:p w:rsidR="00B33099" w:rsidRDefault="001F4808">
      <w:pPr>
        <w:tabs>
          <w:tab w:val="left" w:pos="1912"/>
        </w:tabs>
        <w:spacing w:before="100"/>
        <w:ind w:left="661"/>
        <w:rPr>
          <w:sz w:val="18"/>
        </w:rPr>
      </w:pPr>
      <w:r>
        <w:rPr>
          <w:w w:val="105"/>
          <w:sz w:val="18"/>
        </w:rPr>
        <w:t>Ninguno</w:t>
      </w:r>
      <w:r>
        <w:rPr>
          <w:w w:val="105"/>
          <w:sz w:val="18"/>
        </w:rPr>
        <w:tab/>
        <w:t>Poder caracterizar</w:t>
      </w:r>
      <w:r>
        <w:rPr>
          <w:spacing w:val="1"/>
          <w:w w:val="105"/>
          <w:sz w:val="18"/>
        </w:rPr>
        <w:t xml:space="preserve"> </w:t>
      </w:r>
      <w:r>
        <w:rPr>
          <w:spacing w:val="-5"/>
          <w:w w:val="105"/>
          <w:sz w:val="18"/>
        </w:rPr>
        <w:t>los</w:t>
      </w:r>
    </w:p>
    <w:p w:rsidR="00B33099" w:rsidRDefault="001F4808">
      <w:pPr>
        <w:spacing w:before="14"/>
        <w:ind w:left="2096"/>
        <w:rPr>
          <w:sz w:val="18"/>
        </w:rPr>
      </w:pPr>
      <w:r>
        <w:rPr>
          <w:w w:val="105"/>
          <w:sz w:val="18"/>
        </w:rPr>
        <w:t>grupos de interés</w:t>
      </w:r>
    </w:p>
    <w:p w:rsidR="00B33099" w:rsidRDefault="001F4808">
      <w:pPr>
        <w:tabs>
          <w:tab w:val="left" w:pos="2079"/>
          <w:tab w:val="left" w:pos="3673"/>
        </w:tabs>
        <w:spacing w:before="100"/>
        <w:ind w:left="79"/>
        <w:rPr>
          <w:sz w:val="18"/>
        </w:rPr>
      </w:pPr>
      <w:r>
        <w:br w:type="column"/>
      </w:r>
      <w:r>
        <w:rPr>
          <w:w w:val="105"/>
          <w:sz w:val="18"/>
        </w:rPr>
        <w:t>Agilidad</w:t>
      </w:r>
      <w:r>
        <w:rPr>
          <w:spacing w:val="11"/>
          <w:w w:val="105"/>
          <w:sz w:val="18"/>
        </w:rPr>
        <w:t xml:space="preserve"> </w:t>
      </w:r>
      <w:r>
        <w:rPr>
          <w:w w:val="105"/>
          <w:sz w:val="18"/>
        </w:rPr>
        <w:t>en</w:t>
      </w:r>
      <w:r>
        <w:rPr>
          <w:spacing w:val="13"/>
          <w:w w:val="105"/>
          <w:sz w:val="18"/>
        </w:rPr>
        <w:t xml:space="preserve"> </w:t>
      </w:r>
      <w:r>
        <w:rPr>
          <w:w w:val="105"/>
          <w:sz w:val="18"/>
        </w:rPr>
        <w:t>trámites</w:t>
      </w:r>
      <w:r>
        <w:rPr>
          <w:w w:val="105"/>
          <w:sz w:val="18"/>
        </w:rPr>
        <w:tab/>
        <w:t>Transparencia</w:t>
      </w:r>
      <w:r>
        <w:rPr>
          <w:w w:val="105"/>
          <w:sz w:val="18"/>
        </w:rPr>
        <w:tab/>
        <w:t>Más difusión de</w:t>
      </w:r>
      <w:r>
        <w:rPr>
          <w:spacing w:val="-5"/>
          <w:w w:val="105"/>
          <w:sz w:val="18"/>
        </w:rPr>
        <w:t xml:space="preserve"> </w:t>
      </w:r>
      <w:r>
        <w:rPr>
          <w:w w:val="105"/>
          <w:sz w:val="18"/>
        </w:rPr>
        <w:t>la</w:t>
      </w:r>
    </w:p>
    <w:p w:rsidR="00B33099" w:rsidRDefault="001F4808">
      <w:pPr>
        <w:spacing w:before="14"/>
        <w:ind w:left="3514"/>
        <w:rPr>
          <w:sz w:val="18"/>
        </w:rPr>
      </w:pPr>
      <w:r>
        <w:rPr>
          <w:w w:val="105"/>
          <w:sz w:val="18"/>
        </w:rPr>
        <w:t>información la entidad</w:t>
      </w:r>
    </w:p>
    <w:p w:rsidR="00B33099" w:rsidRDefault="00B33099">
      <w:pPr>
        <w:rPr>
          <w:sz w:val="18"/>
        </w:rPr>
        <w:sectPr w:rsidR="00B33099">
          <w:type w:val="continuous"/>
          <w:pgSz w:w="12240" w:h="15840"/>
          <w:pgMar w:top="1500" w:right="0" w:bottom="280" w:left="1580" w:header="720" w:footer="720" w:gutter="0"/>
          <w:cols w:num="2" w:space="720" w:equalWidth="0">
            <w:col w:w="3628" w:space="40"/>
            <w:col w:w="6992"/>
          </w:cols>
        </w:sectPr>
      </w:pPr>
    </w:p>
    <w:p w:rsidR="00B33099" w:rsidRDefault="00B33099">
      <w:pPr>
        <w:pStyle w:val="BodyText"/>
        <w:spacing w:before="2"/>
        <w:rPr>
          <w:sz w:val="27"/>
        </w:rPr>
      </w:pPr>
    </w:p>
    <w:p w:rsidR="00B33099" w:rsidRDefault="001F4808">
      <w:pPr>
        <w:spacing w:before="109"/>
        <w:ind w:left="263"/>
        <w:rPr>
          <w:sz w:val="18"/>
        </w:rPr>
      </w:pPr>
      <w:r>
        <w:rPr>
          <w:w w:val="110"/>
          <w:sz w:val="18"/>
        </w:rPr>
        <w:t>Fuente: DNP con datos del Ministerio de Tecnologías de la Información y las Comunicaciones (2015).</w:t>
      </w:r>
    </w:p>
    <w:p w:rsidR="00B33099" w:rsidRDefault="00B33099">
      <w:pPr>
        <w:pStyle w:val="BodyText"/>
        <w:rPr>
          <w:sz w:val="21"/>
        </w:rPr>
      </w:pPr>
    </w:p>
    <w:p w:rsidR="00B33099" w:rsidRDefault="001F4808">
      <w:pPr>
        <w:pStyle w:val="BodyText"/>
        <w:spacing w:line="292" w:lineRule="auto"/>
        <w:ind w:left="263" w:right="1698" w:firstLine="566"/>
        <w:jc w:val="both"/>
      </w:pPr>
      <w:r>
        <w:rPr>
          <w:w w:val="105"/>
        </w:rPr>
        <w:t>Adicionalmente, las soluciones basadas en datos que identifican las entidades se centran en aspectos relacionados con la disponibilidad de información (cara</w:t>
      </w:r>
      <w:r>
        <w:rPr>
          <w:w w:val="105"/>
        </w:rPr>
        <w:t>cterización de los grupos de interés, transparencia y difusión). Esto sugiere la baja comprensión de los datos como un activo para la generación de valor y la producción de soluciones de mayor complejidad</w:t>
      </w:r>
      <w:r>
        <w:rPr>
          <w:spacing w:val="13"/>
          <w:w w:val="105"/>
        </w:rPr>
        <w:t xml:space="preserve"> </w:t>
      </w:r>
      <w:r>
        <w:rPr>
          <w:w w:val="105"/>
        </w:rPr>
        <w:t>que</w:t>
      </w:r>
      <w:r>
        <w:rPr>
          <w:spacing w:val="15"/>
          <w:w w:val="105"/>
        </w:rPr>
        <w:t xml:space="preserve"> </w:t>
      </w:r>
      <w:r>
        <w:rPr>
          <w:w w:val="105"/>
        </w:rPr>
        <w:t>el</w:t>
      </w:r>
      <w:r>
        <w:rPr>
          <w:spacing w:val="14"/>
          <w:w w:val="105"/>
        </w:rPr>
        <w:t xml:space="preserve"> </w:t>
      </w:r>
      <w:r>
        <w:rPr>
          <w:w w:val="105"/>
        </w:rPr>
        <w:t>registro</w:t>
      </w:r>
      <w:r>
        <w:rPr>
          <w:spacing w:val="14"/>
          <w:w w:val="105"/>
        </w:rPr>
        <w:t xml:space="preserve"> </w:t>
      </w:r>
      <w:r>
        <w:rPr>
          <w:w w:val="105"/>
        </w:rPr>
        <w:t>histórico</w:t>
      </w:r>
      <w:r>
        <w:rPr>
          <w:spacing w:val="15"/>
          <w:w w:val="105"/>
        </w:rPr>
        <w:t xml:space="preserve"> </w:t>
      </w:r>
      <w:r>
        <w:rPr>
          <w:w w:val="105"/>
        </w:rPr>
        <w:t>o</w:t>
      </w:r>
      <w:r>
        <w:rPr>
          <w:spacing w:val="12"/>
          <w:w w:val="105"/>
        </w:rPr>
        <w:t xml:space="preserve"> </w:t>
      </w:r>
      <w:r>
        <w:rPr>
          <w:w w:val="105"/>
        </w:rPr>
        <w:t>estadístico</w:t>
      </w:r>
      <w:r>
        <w:rPr>
          <w:spacing w:val="12"/>
          <w:w w:val="105"/>
        </w:rPr>
        <w:t xml:space="preserve"> </w:t>
      </w:r>
      <w:r>
        <w:rPr>
          <w:w w:val="105"/>
        </w:rPr>
        <w:t>de</w:t>
      </w:r>
      <w:r>
        <w:rPr>
          <w:spacing w:val="14"/>
          <w:w w:val="105"/>
        </w:rPr>
        <w:t xml:space="preserve"> </w:t>
      </w:r>
      <w:r>
        <w:rPr>
          <w:w w:val="105"/>
        </w:rPr>
        <w:t>eventos</w:t>
      </w:r>
      <w:r>
        <w:rPr>
          <w:spacing w:val="15"/>
          <w:w w:val="105"/>
        </w:rPr>
        <w:t xml:space="preserve"> </w:t>
      </w:r>
      <w:r>
        <w:rPr>
          <w:w w:val="105"/>
        </w:rPr>
        <w:t>pasados.</w:t>
      </w:r>
    </w:p>
    <w:p w:rsidR="00B33099" w:rsidRDefault="001F4808">
      <w:pPr>
        <w:pStyle w:val="BodyText"/>
        <w:spacing w:before="126" w:line="292" w:lineRule="auto"/>
        <w:ind w:left="263" w:right="1695" w:firstLine="566"/>
        <w:jc w:val="both"/>
      </w:pPr>
      <w:r>
        <w:rPr>
          <w:w w:val="110"/>
        </w:rPr>
        <w:t>Así</w:t>
      </w:r>
      <w:r>
        <w:rPr>
          <w:spacing w:val="-21"/>
          <w:w w:val="110"/>
        </w:rPr>
        <w:t xml:space="preserve"> </w:t>
      </w:r>
      <w:r>
        <w:rPr>
          <w:w w:val="110"/>
        </w:rPr>
        <w:t>mismo,</w:t>
      </w:r>
      <w:r>
        <w:rPr>
          <w:spacing w:val="-21"/>
          <w:w w:val="110"/>
        </w:rPr>
        <w:t xml:space="preserve"> </w:t>
      </w:r>
      <w:r>
        <w:rPr>
          <w:w w:val="110"/>
        </w:rPr>
        <w:t>el</w:t>
      </w:r>
      <w:r>
        <w:rPr>
          <w:spacing w:val="-22"/>
          <w:w w:val="110"/>
        </w:rPr>
        <w:t xml:space="preserve"> </w:t>
      </w:r>
      <w:r>
        <w:rPr>
          <w:w w:val="110"/>
        </w:rPr>
        <w:t>44</w:t>
      </w:r>
      <w:r>
        <w:rPr>
          <w:spacing w:val="-19"/>
          <w:w w:val="110"/>
        </w:rPr>
        <w:t xml:space="preserve"> </w:t>
      </w:r>
      <w:r>
        <w:rPr>
          <w:w w:val="110"/>
        </w:rPr>
        <w:t>%</w:t>
      </w:r>
      <w:r>
        <w:rPr>
          <w:spacing w:val="-21"/>
          <w:w w:val="110"/>
        </w:rPr>
        <w:t xml:space="preserve"> </w:t>
      </w:r>
      <w:r>
        <w:rPr>
          <w:w w:val="110"/>
        </w:rPr>
        <w:t>de</w:t>
      </w:r>
      <w:r>
        <w:rPr>
          <w:spacing w:val="-20"/>
          <w:w w:val="110"/>
        </w:rPr>
        <w:t xml:space="preserve"> </w:t>
      </w:r>
      <w:r>
        <w:rPr>
          <w:w w:val="110"/>
        </w:rPr>
        <w:t>las</w:t>
      </w:r>
      <w:r>
        <w:rPr>
          <w:spacing w:val="-21"/>
          <w:w w:val="110"/>
        </w:rPr>
        <w:t xml:space="preserve"> </w:t>
      </w:r>
      <w:r>
        <w:rPr>
          <w:w w:val="110"/>
        </w:rPr>
        <w:t>entidades</w:t>
      </w:r>
      <w:r>
        <w:rPr>
          <w:spacing w:val="-20"/>
          <w:w w:val="110"/>
        </w:rPr>
        <w:t xml:space="preserve"> </w:t>
      </w:r>
      <w:r>
        <w:rPr>
          <w:w w:val="110"/>
        </w:rPr>
        <w:t>del</w:t>
      </w:r>
      <w:r>
        <w:rPr>
          <w:spacing w:val="-22"/>
          <w:w w:val="110"/>
        </w:rPr>
        <w:t xml:space="preserve"> </w:t>
      </w:r>
      <w:r>
        <w:rPr>
          <w:w w:val="110"/>
        </w:rPr>
        <w:t>orden</w:t>
      </w:r>
      <w:r>
        <w:rPr>
          <w:spacing w:val="-20"/>
          <w:w w:val="110"/>
        </w:rPr>
        <w:t xml:space="preserve"> </w:t>
      </w:r>
      <w:r>
        <w:rPr>
          <w:w w:val="110"/>
        </w:rPr>
        <w:t>nacional</w:t>
      </w:r>
      <w:r>
        <w:rPr>
          <w:spacing w:val="-22"/>
          <w:w w:val="110"/>
        </w:rPr>
        <w:t xml:space="preserve"> </w:t>
      </w:r>
      <w:r>
        <w:rPr>
          <w:w w:val="110"/>
        </w:rPr>
        <w:t>expresó</w:t>
      </w:r>
      <w:r>
        <w:rPr>
          <w:spacing w:val="-20"/>
          <w:w w:val="110"/>
        </w:rPr>
        <w:t xml:space="preserve"> </w:t>
      </w:r>
      <w:r>
        <w:rPr>
          <w:w w:val="110"/>
        </w:rPr>
        <w:t>que</w:t>
      </w:r>
      <w:r>
        <w:rPr>
          <w:spacing w:val="-20"/>
          <w:w w:val="110"/>
        </w:rPr>
        <w:t xml:space="preserve"> </w:t>
      </w:r>
      <w:r>
        <w:rPr>
          <w:w w:val="110"/>
        </w:rPr>
        <w:t>los</w:t>
      </w:r>
      <w:r>
        <w:rPr>
          <w:spacing w:val="-20"/>
          <w:w w:val="110"/>
        </w:rPr>
        <w:t xml:space="preserve"> </w:t>
      </w:r>
      <w:r>
        <w:rPr>
          <w:w w:val="110"/>
        </w:rPr>
        <w:t>datos</w:t>
      </w:r>
      <w:r>
        <w:rPr>
          <w:spacing w:val="-20"/>
          <w:w w:val="110"/>
        </w:rPr>
        <w:t xml:space="preserve"> </w:t>
      </w:r>
      <w:r>
        <w:rPr>
          <w:w w:val="110"/>
        </w:rPr>
        <w:t>abiertos de</w:t>
      </w:r>
      <w:r>
        <w:rPr>
          <w:spacing w:val="-23"/>
          <w:w w:val="110"/>
        </w:rPr>
        <w:t xml:space="preserve"> </w:t>
      </w:r>
      <w:r>
        <w:rPr>
          <w:w w:val="110"/>
        </w:rPr>
        <w:t>otras</w:t>
      </w:r>
      <w:r>
        <w:rPr>
          <w:spacing w:val="-22"/>
          <w:w w:val="110"/>
        </w:rPr>
        <w:t xml:space="preserve"> </w:t>
      </w:r>
      <w:r>
        <w:rPr>
          <w:w w:val="110"/>
        </w:rPr>
        <w:t>entidades</w:t>
      </w:r>
      <w:r>
        <w:rPr>
          <w:spacing w:val="-23"/>
          <w:w w:val="110"/>
        </w:rPr>
        <w:t xml:space="preserve"> </w:t>
      </w:r>
      <w:r>
        <w:rPr>
          <w:w w:val="110"/>
        </w:rPr>
        <w:t>no</w:t>
      </w:r>
      <w:r>
        <w:rPr>
          <w:spacing w:val="-22"/>
          <w:w w:val="110"/>
        </w:rPr>
        <w:t xml:space="preserve"> </w:t>
      </w:r>
      <w:r>
        <w:rPr>
          <w:w w:val="110"/>
        </w:rPr>
        <w:t>son</w:t>
      </w:r>
      <w:r>
        <w:rPr>
          <w:spacing w:val="-23"/>
          <w:w w:val="110"/>
        </w:rPr>
        <w:t xml:space="preserve"> </w:t>
      </w:r>
      <w:r>
        <w:rPr>
          <w:w w:val="110"/>
        </w:rPr>
        <w:t>importantes</w:t>
      </w:r>
      <w:r>
        <w:rPr>
          <w:spacing w:val="-22"/>
          <w:w w:val="110"/>
        </w:rPr>
        <w:t xml:space="preserve"> </w:t>
      </w:r>
      <w:r>
        <w:rPr>
          <w:w w:val="110"/>
        </w:rPr>
        <w:t>para</w:t>
      </w:r>
      <w:r>
        <w:rPr>
          <w:spacing w:val="-23"/>
          <w:w w:val="110"/>
        </w:rPr>
        <w:t xml:space="preserve"> </w:t>
      </w:r>
      <w:r>
        <w:rPr>
          <w:w w:val="110"/>
        </w:rPr>
        <w:t>el</w:t>
      </w:r>
      <w:r>
        <w:rPr>
          <w:spacing w:val="-22"/>
          <w:w w:val="110"/>
        </w:rPr>
        <w:t xml:space="preserve"> </w:t>
      </w:r>
      <w:r>
        <w:rPr>
          <w:w w:val="110"/>
        </w:rPr>
        <w:t>funcionamiento</w:t>
      </w:r>
      <w:r>
        <w:rPr>
          <w:spacing w:val="-22"/>
          <w:w w:val="110"/>
        </w:rPr>
        <w:t xml:space="preserve"> </w:t>
      </w:r>
      <w:r>
        <w:rPr>
          <w:w w:val="110"/>
        </w:rPr>
        <w:t>propio,</w:t>
      </w:r>
      <w:r>
        <w:rPr>
          <w:spacing w:val="-23"/>
          <w:w w:val="110"/>
        </w:rPr>
        <w:t xml:space="preserve"> </w:t>
      </w:r>
      <w:r>
        <w:rPr>
          <w:w w:val="110"/>
        </w:rPr>
        <w:t>según</w:t>
      </w:r>
      <w:r>
        <w:rPr>
          <w:spacing w:val="-23"/>
          <w:w w:val="110"/>
        </w:rPr>
        <w:t xml:space="preserve"> </w:t>
      </w:r>
      <w:r>
        <w:rPr>
          <w:w w:val="110"/>
        </w:rPr>
        <w:t>se</w:t>
      </w:r>
      <w:r>
        <w:rPr>
          <w:spacing w:val="-22"/>
          <w:w w:val="110"/>
        </w:rPr>
        <w:t xml:space="preserve"> </w:t>
      </w:r>
      <w:r>
        <w:rPr>
          <w:w w:val="110"/>
        </w:rPr>
        <w:t>indica</w:t>
      </w:r>
      <w:r>
        <w:rPr>
          <w:spacing w:val="-23"/>
          <w:w w:val="110"/>
        </w:rPr>
        <w:t xml:space="preserve"> </w:t>
      </w:r>
      <w:r>
        <w:rPr>
          <w:w w:val="110"/>
        </w:rPr>
        <w:t>en</w:t>
      </w:r>
      <w:r>
        <w:rPr>
          <w:spacing w:val="-23"/>
          <w:w w:val="110"/>
        </w:rPr>
        <w:t xml:space="preserve"> </w:t>
      </w:r>
      <w:r>
        <w:rPr>
          <w:w w:val="110"/>
        </w:rPr>
        <w:t xml:space="preserve">el </w:t>
      </w:r>
      <w:hyperlink w:anchor="_bookmark164" w:history="1">
        <w:r>
          <w:rPr>
            <w:w w:val="110"/>
          </w:rPr>
          <w:t>Gráfico</w:t>
        </w:r>
        <w:r>
          <w:rPr>
            <w:spacing w:val="13"/>
            <w:w w:val="110"/>
          </w:rPr>
          <w:t xml:space="preserve"> </w:t>
        </w:r>
        <w:r>
          <w:rPr>
            <w:w w:val="110"/>
          </w:rPr>
          <w:t>16</w:t>
        </w:r>
      </w:hyperlink>
      <w:r>
        <w:rPr>
          <w:w w:val="110"/>
        </w:rPr>
        <w:t>.</w:t>
      </w:r>
    </w:p>
    <w:p w:rsidR="00B33099" w:rsidRDefault="001F4808">
      <w:pPr>
        <w:pStyle w:val="Heading2"/>
        <w:spacing w:before="239"/>
        <w:ind w:left="556"/>
      </w:pPr>
      <w:bookmarkStart w:id="192" w:name="_bookmark164"/>
      <w:bookmarkEnd w:id="192"/>
      <w:r>
        <w:rPr>
          <w:w w:val="110"/>
        </w:rPr>
        <w:t>Gráfico 16. Percepción de importancia de los datos de otras entidades</w:t>
      </w:r>
    </w:p>
    <w:p w:rsidR="00B33099" w:rsidRDefault="00B33099">
      <w:pPr>
        <w:pStyle w:val="BodyText"/>
        <w:rPr>
          <w:rFonts w:ascii="Century Gothic"/>
          <w:b/>
          <w:sz w:val="18"/>
        </w:rPr>
      </w:pPr>
    </w:p>
    <w:p w:rsidR="00B33099" w:rsidRDefault="00B33099">
      <w:pPr>
        <w:rPr>
          <w:rFonts w:ascii="Century Gothic"/>
          <w:sz w:val="18"/>
        </w:rPr>
        <w:sectPr w:rsidR="00B33099">
          <w:type w:val="continuous"/>
          <w:pgSz w:w="12240" w:h="15840"/>
          <w:pgMar w:top="1500" w:right="0" w:bottom="280" w:left="1580" w:header="720" w:footer="720" w:gutter="0"/>
          <w:cols w:space="720"/>
        </w:sectPr>
      </w:pPr>
    </w:p>
    <w:p w:rsidR="00B33099" w:rsidRDefault="001F4808">
      <w:pPr>
        <w:spacing w:before="110"/>
        <w:jc w:val="right"/>
        <w:rPr>
          <w:sz w:val="18"/>
        </w:rPr>
      </w:pPr>
      <w:r>
        <w:rPr>
          <w:w w:val="115"/>
          <w:sz w:val="18"/>
        </w:rPr>
        <w:t>18%</w:t>
      </w:r>
    </w:p>
    <w:p w:rsidR="00B33099" w:rsidRDefault="001F4808">
      <w:pPr>
        <w:pStyle w:val="BodyText"/>
        <w:spacing w:before="5"/>
        <w:rPr>
          <w:sz w:val="16"/>
        </w:rPr>
      </w:pPr>
      <w:r>
        <w:br w:type="column"/>
      </w:r>
    </w:p>
    <w:p w:rsidR="00B33099" w:rsidRDefault="001F4808">
      <w:pPr>
        <w:ind w:left="1236"/>
        <w:rPr>
          <w:sz w:val="18"/>
        </w:rPr>
      </w:pPr>
      <w:r>
        <w:rPr>
          <w:w w:val="115"/>
          <w:sz w:val="18"/>
        </w:rPr>
        <w:t>17%</w:t>
      </w:r>
    </w:p>
    <w:p w:rsidR="00B33099" w:rsidRDefault="00B33099">
      <w:pPr>
        <w:rPr>
          <w:sz w:val="18"/>
        </w:rPr>
        <w:sectPr w:rsidR="00B33099">
          <w:type w:val="continuous"/>
          <w:pgSz w:w="12240" w:h="15840"/>
          <w:pgMar w:top="1500" w:right="0" w:bottom="280" w:left="1580" w:header="720" w:footer="720" w:gutter="0"/>
          <w:cols w:num="2" w:space="720" w:equalWidth="0">
            <w:col w:w="6843" w:space="40"/>
            <w:col w:w="3777"/>
          </w:cols>
        </w:sectPr>
      </w:pPr>
    </w:p>
    <w:p w:rsidR="00B33099" w:rsidRDefault="001F4808">
      <w:pPr>
        <w:pStyle w:val="BodyText"/>
        <w:ind w:left="503"/>
        <w:rPr>
          <w:sz w:val="20"/>
        </w:rPr>
      </w:pPr>
      <w:r>
        <w:rPr>
          <w:sz w:val="20"/>
        </w:rPr>
      </w:r>
      <w:r>
        <w:rPr>
          <w:sz w:val="20"/>
        </w:rPr>
        <w:pict>
          <v:group id="_x0000_s1081" alt="" style="width:410pt;height:133.2pt;mso-position-horizontal-relative:char;mso-position-vertical-relative:line" coordsize="8200,2664">
            <v:rect id="_x0000_s1082" alt="" style="position:absolute;left:282;top:2164;width:257;height:491" fillcolor="#ed8545" stroked="f"/>
            <v:rect id="_x0000_s1083" alt="" style="position:absolute;left:1101;top:1672;width:257;height:983" fillcolor="#ed8545" stroked="f"/>
            <v:rect id="_x0000_s1084" alt="" style="position:absolute;left:1921;top:1476;width:257;height:1180" fillcolor="#ed8545" stroked="f"/>
            <v:rect id="_x0000_s1085" alt="" style="position:absolute;left:2742;top:1771;width:257;height:885" fillcolor="#ed8545" stroked="f"/>
            <v:rect id="_x0000_s1086" alt="" style="position:absolute;left:3561;top:984;width:257;height:1672" fillcolor="#ed8545" stroked="f"/>
            <v:rect id="_x0000_s1087" alt="" style="position:absolute;left:4381;top:1377;width:257;height:1279" fillcolor="#ed8545" stroked="f"/>
            <v:rect id="_x0000_s1088" alt="" style="position:absolute;left:5202;top:1279;width:257;height:1377" fillcolor="#ed8545" stroked="f"/>
            <v:rect id="_x0000_s1089" alt="" style="position:absolute;left:6021;width:257;height:2656" fillcolor="#ed8545" stroked="f"/>
            <v:rect id="_x0000_s1090" alt="" style="position:absolute;left:6841;top:984;width:257;height:1672" fillcolor="#ed8545" stroked="f"/>
            <v:rect id="_x0000_s1091" alt="" style="position:absolute;left:7662;top:98;width:257;height:2558" fillcolor="#ed8545" stroked="f"/>
            <v:line id="_x0000_s1092" alt="" style="position:absolute" from="0,2656" to="8200,2656" strokecolor="#dadada"/>
            <v:shape id="_x0000_s1093" type="#_x0000_t202" alt="" style="position:absolute;left:3507;top:658;width:384;height:234;mso-wrap-style:square;v-text-anchor:top" filled="f" stroked="f">
              <v:textbox inset="0,0,0,0">
                <w:txbxContent>
                  <w:p w:rsidR="00B33099" w:rsidRDefault="001F4808">
                    <w:pPr>
                      <w:spacing w:before="9"/>
                      <w:rPr>
                        <w:sz w:val="18"/>
                      </w:rPr>
                    </w:pPr>
                    <w:r>
                      <w:rPr>
                        <w:w w:val="115"/>
                        <w:sz w:val="18"/>
                      </w:rPr>
                      <w:t>11%</w:t>
                    </w:r>
                  </w:p>
                </w:txbxContent>
              </v:textbox>
            </v:shape>
            <v:shape id="_x0000_s1094" type="#_x0000_t202" alt="" style="position:absolute;left:6788;top:658;width:384;height:234;mso-wrap-style:square;v-text-anchor:top" filled="f" stroked="f">
              <v:textbox inset="0,0,0,0">
                <w:txbxContent>
                  <w:p w:rsidR="00B33099" w:rsidRDefault="001F4808">
                    <w:pPr>
                      <w:spacing w:before="9"/>
                      <w:rPr>
                        <w:sz w:val="18"/>
                      </w:rPr>
                    </w:pPr>
                    <w:r>
                      <w:rPr>
                        <w:w w:val="115"/>
                        <w:sz w:val="18"/>
                      </w:rPr>
                      <w:t>11%</w:t>
                    </w:r>
                  </w:p>
                </w:txbxContent>
              </v:textbox>
            </v:shape>
            <v:shape id="_x0000_s1095" type="#_x0000_t202" alt="" style="position:absolute;left:1922;top:1150;width:274;height:234;mso-wrap-style:square;v-text-anchor:top" filled="f" stroked="f">
              <v:textbox inset="0,0,0,0">
                <w:txbxContent>
                  <w:p w:rsidR="00B33099" w:rsidRDefault="001F4808">
                    <w:pPr>
                      <w:spacing w:before="9"/>
                      <w:rPr>
                        <w:sz w:val="18"/>
                      </w:rPr>
                    </w:pPr>
                    <w:r>
                      <w:rPr>
                        <w:w w:val="115"/>
                        <w:sz w:val="18"/>
                      </w:rPr>
                      <w:t>8%</w:t>
                    </w:r>
                  </w:p>
                </w:txbxContent>
              </v:textbox>
            </v:shape>
            <v:shape id="_x0000_s1096" type="#_x0000_t202" alt="" style="position:absolute;left:4383;top:1052;width:274;height:234;mso-wrap-style:square;v-text-anchor:top" filled="f" stroked="f">
              <v:textbox inset="0,0,0,0">
                <w:txbxContent>
                  <w:p w:rsidR="00B33099" w:rsidRDefault="001F4808">
                    <w:pPr>
                      <w:spacing w:before="9"/>
                      <w:rPr>
                        <w:sz w:val="18"/>
                      </w:rPr>
                    </w:pPr>
                    <w:r>
                      <w:rPr>
                        <w:w w:val="115"/>
                        <w:sz w:val="18"/>
                      </w:rPr>
                      <w:t>9%</w:t>
                    </w:r>
                  </w:p>
                </w:txbxContent>
              </v:textbox>
            </v:shape>
            <v:shape id="_x0000_s1097" type="#_x0000_t202" alt="" style="position:absolute;left:5203;top:953;width:274;height:234;mso-wrap-style:square;v-text-anchor:top" filled="f" stroked="f">
              <v:textbox inset="0,0,0,0">
                <w:txbxContent>
                  <w:p w:rsidR="00B33099" w:rsidRDefault="001F4808">
                    <w:pPr>
                      <w:spacing w:before="9"/>
                      <w:rPr>
                        <w:sz w:val="18"/>
                      </w:rPr>
                    </w:pPr>
                    <w:r>
                      <w:rPr>
                        <w:w w:val="115"/>
                        <w:sz w:val="18"/>
                      </w:rPr>
                      <w:t>9%</w:t>
                    </w:r>
                  </w:p>
                </w:txbxContent>
              </v:textbox>
            </v:shape>
            <v:shape id="_x0000_s1098" type="#_x0000_t202" alt="" style="position:absolute;left:1102;top:1347;width:274;height:234;mso-wrap-style:square;v-text-anchor:top" filled="f" stroked="f">
              <v:textbox inset="0,0,0,0">
                <w:txbxContent>
                  <w:p w:rsidR="00B33099" w:rsidRDefault="001F4808">
                    <w:pPr>
                      <w:spacing w:before="9"/>
                      <w:rPr>
                        <w:sz w:val="18"/>
                      </w:rPr>
                    </w:pPr>
                    <w:r>
                      <w:rPr>
                        <w:w w:val="115"/>
                        <w:sz w:val="18"/>
                      </w:rPr>
                      <w:t>7%</w:t>
                    </w:r>
                  </w:p>
                </w:txbxContent>
              </v:textbox>
            </v:shape>
            <v:shape id="_x0000_s1099" type="#_x0000_t202" alt="" style="position:absolute;left:2743;top:1445;width:274;height:234;mso-wrap-style:square;v-text-anchor:top" filled="f" stroked="f">
              <v:textbox inset="0,0,0,0">
                <w:txbxContent>
                  <w:p w:rsidR="00B33099" w:rsidRDefault="001F4808">
                    <w:pPr>
                      <w:spacing w:before="9"/>
                      <w:rPr>
                        <w:sz w:val="18"/>
                      </w:rPr>
                    </w:pPr>
                    <w:r>
                      <w:rPr>
                        <w:w w:val="115"/>
                        <w:sz w:val="18"/>
                      </w:rPr>
                      <w:t>6%</w:t>
                    </w:r>
                  </w:p>
                </w:txbxContent>
              </v:textbox>
            </v:shape>
            <v:shape id="_x0000_s1100" type="#_x0000_t202" alt="" style="position:absolute;left:282;top:1839;width:274;height:234;mso-wrap-style:square;v-text-anchor:top" filled="f" stroked="f">
              <v:textbox inset="0,0,0,0">
                <w:txbxContent>
                  <w:p w:rsidR="00B33099" w:rsidRDefault="001F4808">
                    <w:pPr>
                      <w:spacing w:before="9"/>
                      <w:rPr>
                        <w:sz w:val="18"/>
                      </w:rPr>
                    </w:pPr>
                    <w:r>
                      <w:rPr>
                        <w:w w:val="115"/>
                        <w:sz w:val="18"/>
                      </w:rPr>
                      <w:t>3%</w:t>
                    </w:r>
                  </w:p>
                </w:txbxContent>
              </v:textbox>
            </v:shape>
            <w10:anchorlock/>
          </v:group>
        </w:pict>
      </w:r>
    </w:p>
    <w:p w:rsidR="00B33099" w:rsidRDefault="001F4808">
      <w:pPr>
        <w:tabs>
          <w:tab w:val="left" w:pos="1685"/>
          <w:tab w:val="left" w:pos="2506"/>
          <w:tab w:val="left" w:pos="3326"/>
          <w:tab w:val="left" w:pos="4146"/>
          <w:tab w:val="left" w:pos="4966"/>
          <w:tab w:val="left" w:pos="5786"/>
          <w:tab w:val="left" w:pos="6606"/>
          <w:tab w:val="left" w:pos="7426"/>
          <w:tab w:val="left" w:pos="8190"/>
        </w:tabs>
        <w:spacing w:before="92"/>
        <w:ind w:left="865"/>
        <w:rPr>
          <w:sz w:val="18"/>
        </w:rPr>
      </w:pPr>
      <w:r>
        <w:rPr>
          <w:w w:val="120"/>
          <w:sz w:val="18"/>
        </w:rPr>
        <w:t>1</w:t>
      </w:r>
      <w:r>
        <w:rPr>
          <w:w w:val="120"/>
          <w:sz w:val="18"/>
        </w:rPr>
        <w:tab/>
        <w:t>2</w:t>
      </w:r>
      <w:r>
        <w:rPr>
          <w:w w:val="120"/>
          <w:sz w:val="18"/>
        </w:rPr>
        <w:tab/>
        <w:t>3</w:t>
      </w:r>
      <w:r>
        <w:rPr>
          <w:w w:val="120"/>
          <w:sz w:val="18"/>
        </w:rPr>
        <w:tab/>
        <w:t>4</w:t>
      </w:r>
      <w:r>
        <w:rPr>
          <w:w w:val="120"/>
          <w:sz w:val="18"/>
        </w:rPr>
        <w:tab/>
        <w:t>5</w:t>
      </w:r>
      <w:r>
        <w:rPr>
          <w:w w:val="120"/>
          <w:sz w:val="18"/>
        </w:rPr>
        <w:tab/>
        <w:t>6</w:t>
      </w:r>
      <w:r>
        <w:rPr>
          <w:w w:val="120"/>
          <w:sz w:val="18"/>
        </w:rPr>
        <w:tab/>
        <w:t>7</w:t>
      </w:r>
      <w:r>
        <w:rPr>
          <w:w w:val="120"/>
          <w:sz w:val="18"/>
        </w:rPr>
        <w:tab/>
        <w:t>8</w:t>
      </w:r>
      <w:r>
        <w:rPr>
          <w:w w:val="120"/>
          <w:sz w:val="18"/>
        </w:rPr>
        <w:tab/>
        <w:t>9</w:t>
      </w:r>
      <w:r>
        <w:rPr>
          <w:w w:val="120"/>
          <w:sz w:val="18"/>
        </w:rPr>
        <w:tab/>
        <w:t>10</w:t>
      </w:r>
    </w:p>
    <w:p w:rsidR="00B33099" w:rsidRDefault="00B33099">
      <w:pPr>
        <w:pStyle w:val="BodyText"/>
        <w:spacing w:before="9"/>
        <w:rPr>
          <w:sz w:val="18"/>
        </w:rPr>
      </w:pPr>
    </w:p>
    <w:p w:rsidR="00B33099" w:rsidRDefault="001F4808">
      <w:pPr>
        <w:spacing w:before="1"/>
        <w:ind w:left="263"/>
        <w:jc w:val="both"/>
        <w:rPr>
          <w:sz w:val="18"/>
        </w:rPr>
      </w:pPr>
      <w:r>
        <w:rPr>
          <w:w w:val="110"/>
          <w:sz w:val="18"/>
        </w:rPr>
        <w:t>Fuente: DNP (2017).</w:t>
      </w:r>
    </w:p>
    <w:p w:rsidR="00B33099" w:rsidRDefault="001F4808">
      <w:pPr>
        <w:spacing w:before="15" w:line="254" w:lineRule="auto"/>
        <w:ind w:left="263" w:right="1697"/>
        <w:jc w:val="both"/>
        <w:rPr>
          <w:sz w:val="18"/>
        </w:rPr>
      </w:pPr>
      <w:r>
        <w:rPr>
          <w:w w:val="105"/>
          <w:sz w:val="18"/>
        </w:rPr>
        <w:t>Nota: por tratarse de una medición de percepción en una escala de 1 (nada) a 10 (completamente),  se  considera que las entidades que otorgaron una calificación inferior a 7 no perciben que los datos de otras entidades sean</w:t>
      </w:r>
      <w:r>
        <w:rPr>
          <w:spacing w:val="24"/>
          <w:w w:val="105"/>
          <w:sz w:val="18"/>
        </w:rPr>
        <w:t xml:space="preserve"> </w:t>
      </w:r>
      <w:r>
        <w:rPr>
          <w:w w:val="105"/>
          <w:sz w:val="18"/>
        </w:rPr>
        <w:t>importantes.</w:t>
      </w:r>
    </w:p>
    <w:p w:rsidR="00B33099" w:rsidRDefault="00B33099">
      <w:pPr>
        <w:spacing w:line="254" w:lineRule="auto"/>
        <w:jc w:val="both"/>
        <w:rPr>
          <w:sz w:val="18"/>
        </w:rPr>
        <w:sectPr w:rsidR="00B33099">
          <w:type w:val="continuous"/>
          <w:pgSz w:w="12240" w:h="15840"/>
          <w:pgMar w:top="1500" w:right="0" w:bottom="280" w:left="1580" w:header="720" w:footer="720" w:gutter="0"/>
          <w:cols w:space="720"/>
        </w:sectPr>
      </w:pPr>
    </w:p>
    <w:p w:rsidR="00B33099" w:rsidRDefault="001F4808">
      <w:pPr>
        <w:pStyle w:val="BodyText"/>
        <w:spacing w:before="91" w:line="292" w:lineRule="auto"/>
        <w:ind w:left="262" w:right="1697" w:firstLine="567"/>
        <w:jc w:val="both"/>
      </w:pPr>
      <w:r>
        <w:rPr>
          <w:w w:val="110"/>
        </w:rPr>
        <w:lastRenderedPageBreak/>
        <w:t>En la a</w:t>
      </w:r>
      <w:r>
        <w:rPr>
          <w:w w:val="110"/>
        </w:rPr>
        <w:t>ctualidad, el 69 % de las entidades percibe barreras para compartir información internamente, mientras que el 31 % no considera que estas existan (DNP, 2017).</w:t>
      </w:r>
      <w:r>
        <w:rPr>
          <w:spacing w:val="-23"/>
          <w:w w:val="110"/>
        </w:rPr>
        <w:t xml:space="preserve"> </w:t>
      </w:r>
      <w:r>
        <w:rPr>
          <w:w w:val="110"/>
        </w:rPr>
        <w:t>El</w:t>
      </w:r>
      <w:r>
        <w:rPr>
          <w:spacing w:val="-21"/>
          <w:w w:val="110"/>
        </w:rPr>
        <w:t xml:space="preserve"> </w:t>
      </w:r>
      <w:r>
        <w:rPr>
          <w:w w:val="110"/>
        </w:rPr>
        <w:t>método</w:t>
      </w:r>
      <w:r>
        <w:rPr>
          <w:spacing w:val="-23"/>
          <w:w w:val="110"/>
        </w:rPr>
        <w:t xml:space="preserve"> </w:t>
      </w:r>
      <w:r>
        <w:rPr>
          <w:w w:val="110"/>
        </w:rPr>
        <w:t>más</w:t>
      </w:r>
      <w:r>
        <w:rPr>
          <w:spacing w:val="-21"/>
          <w:w w:val="110"/>
        </w:rPr>
        <w:t xml:space="preserve"> </w:t>
      </w:r>
      <w:r>
        <w:rPr>
          <w:w w:val="110"/>
        </w:rPr>
        <w:t>común</w:t>
      </w:r>
      <w:r>
        <w:rPr>
          <w:spacing w:val="-20"/>
          <w:w w:val="110"/>
        </w:rPr>
        <w:t xml:space="preserve"> </w:t>
      </w:r>
      <w:r>
        <w:rPr>
          <w:w w:val="110"/>
        </w:rPr>
        <w:t>para</w:t>
      </w:r>
      <w:r>
        <w:rPr>
          <w:spacing w:val="-22"/>
          <w:w w:val="110"/>
        </w:rPr>
        <w:t xml:space="preserve"> </w:t>
      </w:r>
      <w:r>
        <w:rPr>
          <w:w w:val="110"/>
        </w:rPr>
        <w:t>la</w:t>
      </w:r>
      <w:r>
        <w:rPr>
          <w:spacing w:val="-21"/>
          <w:w w:val="110"/>
        </w:rPr>
        <w:t xml:space="preserve"> </w:t>
      </w:r>
      <w:r>
        <w:rPr>
          <w:w w:val="110"/>
        </w:rPr>
        <w:t>compartición</w:t>
      </w:r>
      <w:r>
        <w:rPr>
          <w:spacing w:val="-22"/>
          <w:w w:val="110"/>
        </w:rPr>
        <w:t xml:space="preserve"> </w:t>
      </w:r>
      <w:r>
        <w:rPr>
          <w:w w:val="110"/>
        </w:rPr>
        <w:t>al</w:t>
      </w:r>
      <w:r>
        <w:rPr>
          <w:spacing w:val="-22"/>
          <w:w w:val="110"/>
        </w:rPr>
        <w:t xml:space="preserve"> </w:t>
      </w:r>
      <w:r>
        <w:rPr>
          <w:w w:val="110"/>
        </w:rPr>
        <w:t>interior</w:t>
      </w:r>
      <w:r>
        <w:rPr>
          <w:spacing w:val="-21"/>
          <w:w w:val="110"/>
        </w:rPr>
        <w:t xml:space="preserve"> </w:t>
      </w:r>
      <w:r>
        <w:rPr>
          <w:w w:val="110"/>
        </w:rPr>
        <w:t>de</w:t>
      </w:r>
      <w:r>
        <w:rPr>
          <w:spacing w:val="-21"/>
          <w:w w:val="110"/>
        </w:rPr>
        <w:t xml:space="preserve"> </w:t>
      </w:r>
      <w:r>
        <w:rPr>
          <w:w w:val="110"/>
        </w:rPr>
        <w:t>las</w:t>
      </w:r>
      <w:r>
        <w:rPr>
          <w:spacing w:val="-23"/>
          <w:w w:val="110"/>
        </w:rPr>
        <w:t xml:space="preserve"> </w:t>
      </w:r>
      <w:r>
        <w:rPr>
          <w:w w:val="110"/>
        </w:rPr>
        <w:t>entidades</w:t>
      </w:r>
      <w:r>
        <w:rPr>
          <w:spacing w:val="-21"/>
          <w:w w:val="110"/>
        </w:rPr>
        <w:t xml:space="preserve"> </w:t>
      </w:r>
      <w:r>
        <w:rPr>
          <w:w w:val="110"/>
        </w:rPr>
        <w:t>es</w:t>
      </w:r>
      <w:r>
        <w:rPr>
          <w:spacing w:val="-21"/>
          <w:w w:val="110"/>
        </w:rPr>
        <w:t xml:space="preserve"> </w:t>
      </w:r>
      <w:r>
        <w:rPr>
          <w:w w:val="110"/>
        </w:rPr>
        <w:t>la</w:t>
      </w:r>
      <w:r>
        <w:rPr>
          <w:spacing w:val="-23"/>
          <w:w w:val="110"/>
        </w:rPr>
        <w:t xml:space="preserve"> </w:t>
      </w:r>
      <w:r>
        <w:rPr>
          <w:w w:val="110"/>
        </w:rPr>
        <w:t>solicitud del interes</w:t>
      </w:r>
      <w:r>
        <w:rPr>
          <w:w w:val="110"/>
        </w:rPr>
        <w:t xml:space="preserve">ado (52 %) (DNP, 2017), lo cual impacta la presencia de barreras para su explotación. Esto porque, como se expresa en el </w:t>
      </w:r>
      <w:hyperlink w:anchor="_bookmark165" w:history="1">
        <w:r>
          <w:rPr>
            <w:w w:val="110"/>
          </w:rPr>
          <w:t>Gráfico 17</w:t>
        </w:r>
      </w:hyperlink>
      <w:r>
        <w:rPr>
          <w:w w:val="110"/>
        </w:rPr>
        <w:t>, cuando la compartición es proactiva</w:t>
      </w:r>
      <w:r>
        <w:rPr>
          <w:spacing w:val="-14"/>
          <w:w w:val="110"/>
        </w:rPr>
        <w:t xml:space="preserve"> </w:t>
      </w:r>
      <w:r>
        <w:rPr>
          <w:w w:val="110"/>
        </w:rPr>
        <w:t>(existe</w:t>
      </w:r>
      <w:r>
        <w:rPr>
          <w:spacing w:val="-13"/>
          <w:w w:val="110"/>
        </w:rPr>
        <w:t xml:space="preserve"> </w:t>
      </w:r>
      <w:r>
        <w:rPr>
          <w:w w:val="110"/>
        </w:rPr>
        <w:t>un</w:t>
      </w:r>
      <w:r>
        <w:rPr>
          <w:spacing w:val="-12"/>
          <w:w w:val="110"/>
        </w:rPr>
        <w:t xml:space="preserve"> </w:t>
      </w:r>
      <w:r>
        <w:rPr>
          <w:w w:val="110"/>
        </w:rPr>
        <w:t>lugar</w:t>
      </w:r>
      <w:r>
        <w:rPr>
          <w:spacing w:val="-13"/>
          <w:w w:val="110"/>
        </w:rPr>
        <w:t xml:space="preserve"> </w:t>
      </w:r>
      <w:r>
        <w:rPr>
          <w:w w:val="110"/>
        </w:rPr>
        <w:t>central</w:t>
      </w:r>
      <w:r>
        <w:rPr>
          <w:spacing w:val="-13"/>
          <w:w w:val="110"/>
        </w:rPr>
        <w:t xml:space="preserve"> </w:t>
      </w:r>
      <w:r>
        <w:rPr>
          <w:w w:val="110"/>
        </w:rPr>
        <w:t>para</w:t>
      </w:r>
      <w:r>
        <w:rPr>
          <w:spacing w:val="-14"/>
          <w:w w:val="110"/>
        </w:rPr>
        <w:t xml:space="preserve"> </w:t>
      </w:r>
      <w:r>
        <w:rPr>
          <w:w w:val="110"/>
        </w:rPr>
        <w:t>el</w:t>
      </w:r>
      <w:r>
        <w:rPr>
          <w:spacing w:val="-13"/>
          <w:w w:val="110"/>
        </w:rPr>
        <w:t xml:space="preserve"> </w:t>
      </w:r>
      <w:r>
        <w:rPr>
          <w:w w:val="110"/>
        </w:rPr>
        <w:t>manejo</w:t>
      </w:r>
      <w:r>
        <w:rPr>
          <w:spacing w:val="-13"/>
          <w:w w:val="110"/>
        </w:rPr>
        <w:t xml:space="preserve"> </w:t>
      </w:r>
      <w:r>
        <w:rPr>
          <w:w w:val="110"/>
        </w:rPr>
        <w:t>de</w:t>
      </w:r>
      <w:r>
        <w:rPr>
          <w:spacing w:val="-13"/>
          <w:w w:val="110"/>
        </w:rPr>
        <w:t xml:space="preserve"> </w:t>
      </w:r>
      <w:r>
        <w:rPr>
          <w:w w:val="110"/>
        </w:rPr>
        <w:t>datos),</w:t>
      </w:r>
      <w:r>
        <w:rPr>
          <w:spacing w:val="-13"/>
          <w:w w:val="110"/>
        </w:rPr>
        <w:t xml:space="preserve"> </w:t>
      </w:r>
      <w:r>
        <w:rPr>
          <w:w w:val="110"/>
        </w:rPr>
        <w:t>disminuye</w:t>
      </w:r>
      <w:r>
        <w:rPr>
          <w:spacing w:val="-13"/>
          <w:w w:val="110"/>
        </w:rPr>
        <w:t xml:space="preserve"> </w:t>
      </w:r>
      <w:r>
        <w:rPr>
          <w:w w:val="110"/>
        </w:rPr>
        <w:t>la</w:t>
      </w:r>
      <w:r>
        <w:rPr>
          <w:spacing w:val="-14"/>
          <w:w w:val="110"/>
        </w:rPr>
        <w:t xml:space="preserve"> </w:t>
      </w:r>
      <w:r>
        <w:rPr>
          <w:w w:val="110"/>
        </w:rPr>
        <w:t>percepción</w:t>
      </w:r>
      <w:r>
        <w:rPr>
          <w:spacing w:val="-12"/>
          <w:w w:val="110"/>
        </w:rPr>
        <w:t xml:space="preserve"> </w:t>
      </w:r>
      <w:r>
        <w:rPr>
          <w:w w:val="110"/>
        </w:rPr>
        <w:t>de</w:t>
      </w:r>
      <w:r>
        <w:rPr>
          <w:spacing w:val="-13"/>
          <w:w w:val="110"/>
        </w:rPr>
        <w:t xml:space="preserve"> </w:t>
      </w:r>
      <w:r>
        <w:rPr>
          <w:w w:val="110"/>
        </w:rPr>
        <w:t>las barreras para acceder a los datos, en comparación a cuando se hace de forma reactiva (por</w:t>
      </w:r>
      <w:r>
        <w:rPr>
          <w:spacing w:val="11"/>
          <w:w w:val="110"/>
        </w:rPr>
        <w:t xml:space="preserve"> </w:t>
      </w:r>
      <w:r>
        <w:rPr>
          <w:w w:val="110"/>
        </w:rPr>
        <w:t>solicitud).</w:t>
      </w:r>
    </w:p>
    <w:p w:rsidR="00B33099" w:rsidRDefault="001F4808">
      <w:pPr>
        <w:pStyle w:val="Heading2"/>
        <w:spacing w:before="242" w:line="295" w:lineRule="auto"/>
        <w:ind w:left="2941" w:right="1708" w:hanging="2588"/>
      </w:pPr>
      <w:bookmarkStart w:id="193" w:name="_bookmark165"/>
      <w:bookmarkEnd w:id="193"/>
      <w:r>
        <w:rPr>
          <w:w w:val="105"/>
        </w:rPr>
        <w:t>Gráfico 17. Método más común de compartición y percepción de barreras para la explotación de datos</w:t>
      </w:r>
    </w:p>
    <w:p w:rsidR="00B33099" w:rsidRDefault="00B33099">
      <w:pPr>
        <w:pStyle w:val="BodyText"/>
        <w:spacing w:before="10"/>
        <w:rPr>
          <w:rFonts w:ascii="Century Gothic"/>
          <w:b/>
          <w:sz w:val="25"/>
        </w:rPr>
      </w:pPr>
    </w:p>
    <w:p w:rsidR="00B33099" w:rsidRDefault="00B33099">
      <w:pPr>
        <w:rPr>
          <w:rFonts w:ascii="Century Gothic"/>
          <w:sz w:val="25"/>
        </w:rPr>
        <w:sectPr w:rsidR="00B33099">
          <w:pgSz w:w="12240" w:h="15840"/>
          <w:pgMar w:top="1420" w:right="0" w:bottom="1020" w:left="1580" w:header="0" w:footer="838" w:gutter="0"/>
          <w:cols w:space="720"/>
        </w:sectPr>
      </w:pPr>
    </w:p>
    <w:p w:rsidR="00B33099" w:rsidRDefault="00B33099">
      <w:pPr>
        <w:pStyle w:val="BodyText"/>
        <w:rPr>
          <w:rFonts w:ascii="Century Gothic"/>
          <w:b/>
        </w:rPr>
      </w:pPr>
    </w:p>
    <w:p w:rsidR="00B33099" w:rsidRDefault="00B33099">
      <w:pPr>
        <w:pStyle w:val="BodyText"/>
        <w:rPr>
          <w:rFonts w:ascii="Century Gothic"/>
          <w:b/>
        </w:rPr>
      </w:pPr>
    </w:p>
    <w:p w:rsidR="00B33099" w:rsidRDefault="00B33099">
      <w:pPr>
        <w:pStyle w:val="BodyText"/>
        <w:rPr>
          <w:rFonts w:ascii="Century Gothic"/>
          <w:b/>
        </w:rPr>
      </w:pPr>
    </w:p>
    <w:p w:rsidR="00B33099" w:rsidRDefault="001F4808">
      <w:pPr>
        <w:spacing w:before="175"/>
        <w:jc w:val="right"/>
        <w:rPr>
          <w:sz w:val="18"/>
        </w:rPr>
      </w:pPr>
      <w:r>
        <w:rPr>
          <w:w w:val="115"/>
          <w:sz w:val="18"/>
        </w:rPr>
        <w:t>41%</w:t>
      </w:r>
    </w:p>
    <w:p w:rsidR="00B33099" w:rsidRDefault="001F4808">
      <w:pPr>
        <w:pStyle w:val="BodyText"/>
        <w:spacing w:before="3"/>
        <w:rPr>
          <w:sz w:val="18"/>
        </w:rPr>
      </w:pPr>
      <w:r>
        <w:br w:type="column"/>
      </w:r>
    </w:p>
    <w:p w:rsidR="00B33099" w:rsidRDefault="001F4808">
      <w:pPr>
        <w:ind w:left="110"/>
        <w:rPr>
          <w:sz w:val="18"/>
        </w:rPr>
      </w:pPr>
      <w:r>
        <w:rPr>
          <w:w w:val="115"/>
          <w:sz w:val="18"/>
        </w:rPr>
        <w:t>55,77%</w:t>
      </w:r>
    </w:p>
    <w:p w:rsidR="00B33099" w:rsidRDefault="001F4808">
      <w:pPr>
        <w:pStyle w:val="BodyText"/>
      </w:pPr>
      <w:r>
        <w:br w:type="column"/>
      </w:r>
    </w:p>
    <w:p w:rsidR="00B33099" w:rsidRDefault="00B33099">
      <w:pPr>
        <w:pStyle w:val="BodyText"/>
        <w:spacing w:before="1"/>
        <w:rPr>
          <w:sz w:val="21"/>
        </w:rPr>
      </w:pPr>
    </w:p>
    <w:p w:rsidR="00B33099" w:rsidRDefault="001F4808">
      <w:pPr>
        <w:jc w:val="right"/>
        <w:rPr>
          <w:sz w:val="18"/>
        </w:rPr>
      </w:pPr>
      <w:r>
        <w:rPr>
          <w:w w:val="115"/>
          <w:sz w:val="18"/>
        </w:rPr>
        <w:t>50%</w:t>
      </w:r>
    </w:p>
    <w:p w:rsidR="00B33099" w:rsidRDefault="001F4808">
      <w:pPr>
        <w:tabs>
          <w:tab w:val="left" w:pos="1745"/>
        </w:tabs>
        <w:spacing w:before="110"/>
        <w:ind w:left="353"/>
        <w:rPr>
          <w:sz w:val="18"/>
        </w:rPr>
      </w:pPr>
      <w:r>
        <w:br w:type="column"/>
      </w:r>
      <w:r>
        <w:rPr>
          <w:w w:val="110"/>
          <w:sz w:val="18"/>
        </w:rPr>
        <w:t>No</w:t>
      </w:r>
      <w:r>
        <w:rPr>
          <w:spacing w:val="9"/>
          <w:w w:val="110"/>
          <w:sz w:val="18"/>
        </w:rPr>
        <w:t xml:space="preserve"> </w:t>
      </w:r>
      <w:r>
        <w:rPr>
          <w:w w:val="110"/>
          <w:sz w:val="18"/>
        </w:rPr>
        <w:t>barreras</w:t>
      </w:r>
      <w:r>
        <w:rPr>
          <w:w w:val="110"/>
          <w:sz w:val="18"/>
        </w:rPr>
        <w:tab/>
        <w:t>Sí</w:t>
      </w:r>
      <w:r>
        <w:rPr>
          <w:spacing w:val="9"/>
          <w:w w:val="110"/>
          <w:sz w:val="18"/>
        </w:rPr>
        <w:t xml:space="preserve"> </w:t>
      </w:r>
      <w:r>
        <w:rPr>
          <w:w w:val="110"/>
          <w:sz w:val="18"/>
        </w:rPr>
        <w:t>barreras</w:t>
      </w:r>
    </w:p>
    <w:p w:rsidR="00B33099" w:rsidRDefault="00B33099">
      <w:pPr>
        <w:pStyle w:val="BodyText"/>
      </w:pPr>
    </w:p>
    <w:p w:rsidR="00B33099" w:rsidRDefault="00B33099">
      <w:pPr>
        <w:pStyle w:val="BodyText"/>
      </w:pPr>
    </w:p>
    <w:p w:rsidR="00B33099" w:rsidRDefault="00B33099">
      <w:pPr>
        <w:pStyle w:val="BodyText"/>
        <w:spacing w:before="2"/>
        <w:rPr>
          <w:sz w:val="29"/>
        </w:rPr>
      </w:pPr>
    </w:p>
    <w:p w:rsidR="00B33099" w:rsidRDefault="001F4808">
      <w:pPr>
        <w:ind w:left="231"/>
        <w:rPr>
          <w:sz w:val="18"/>
        </w:rPr>
      </w:pPr>
      <w:r>
        <w:pict>
          <v:group id="_x0000_s1068" alt="" style="position:absolute;left:0;text-align:left;margin-left:103.95pt;margin-top:-34.65pt;width:455.75pt;height:147.55pt;z-index:-256104448;mso-position-horizontal-relative:page" coordorigin="2079,-693" coordsize="9115,2951">
            <v:rect id="_x0000_s1069" alt="" style="position:absolute;left:2568;top:75;width:651;height:2175" fillcolor="#2e75b6" stroked="f"/>
            <v:rect id="_x0000_s1070" alt="" style="position:absolute;left:3218;top:-686;width:651;height:2936" fillcolor="#ed8545" stroked="f"/>
            <v:rect id="_x0000_s1071" alt="" style="position:absolute;left:3218;top:-686;width:651;height:2936" filled="f" strokecolor="#ed8545"/>
            <v:rect id="_x0000_s1072" alt="" style="position:absolute;left:4845;top:-381;width:653;height:2631" fillcolor="#2e75b6" stroked="f"/>
            <v:rect id="_x0000_s1073" alt="" style="position:absolute;left:5498;top:327;width:651;height:1923" fillcolor="#ed8545" stroked="f"/>
            <v:rect id="_x0000_s1074" alt="" style="position:absolute;left:5498;top:327;width:651;height:1923" filled="f" strokecolor="#ed8545"/>
            <v:rect id="_x0000_s1075" alt="" style="position:absolute;left:9403;top:1793;width:653;height:457" fillcolor="#2e75b6" stroked="f"/>
            <v:rect id="_x0000_s1076" alt="" style="position:absolute;left:10056;top:1897;width:651;height:354" fillcolor="#ed8545" stroked="f"/>
            <v:rect id="_x0000_s1077" alt="" style="position:absolute;left:10056;top:1897;width:651;height:354" filled="f" strokecolor="#ed8545"/>
            <v:line id="_x0000_s1078" alt="" style="position:absolute" from="7776,2225" to="8426,2225" strokecolor="#ed8545" strokeweight=".89853mm"/>
            <v:rect id="_x0000_s1079" alt="" style="position:absolute;left:7776;top:2199;width:651;height:51" filled="f" strokecolor="#ed8545"/>
            <v:line id="_x0000_s1080" alt="" style="position:absolute" from="2079,2250" to="11194,2250" strokecolor="#dadada"/>
            <w10:wrap anchorx="page"/>
          </v:group>
        </w:pict>
      </w:r>
      <w:r>
        <w:pict>
          <v:rect id="_x0000_s1067" alt="" style="position:absolute;left:0;text-align:left;margin-left:279.75pt;margin-top:-52.2pt;width:5.25pt;height:5.25pt;z-index:251859968;mso-wrap-edited:f;mso-width-percent:0;mso-height-percent:0;mso-position-horizontal-relative:page;mso-width-percent:0;mso-height-percent:0" fillcolor="#2e75b6" stroked="f">
            <w10:wrap anchorx="page"/>
          </v:rect>
        </w:pict>
      </w:r>
      <w:r>
        <w:pict>
          <v:rect id="_x0000_s1066" alt="" style="position:absolute;left:0;text-align:left;margin-left:349.35pt;margin-top:-52.2pt;width:5.25pt;height:5.25pt;z-index:-256102400;mso-wrap-edited:f;mso-width-percent:0;mso-height-percent:0;mso-position-horizontal-relative:page;mso-width-percent:0;mso-height-percent:0" fillcolor="#ed8545" stroked="f">
            <w10:wrap anchorx="page"/>
          </v:rect>
        </w:pict>
      </w:r>
      <w:r>
        <w:rPr>
          <w:w w:val="120"/>
          <w:sz w:val="18"/>
        </w:rPr>
        <w:t>36,54%</w:t>
      </w:r>
    </w:p>
    <w:p w:rsidR="00B33099" w:rsidRDefault="00B33099">
      <w:pPr>
        <w:pStyle w:val="BodyText"/>
      </w:pPr>
    </w:p>
    <w:p w:rsidR="00B33099" w:rsidRDefault="00B33099">
      <w:pPr>
        <w:pStyle w:val="BodyText"/>
      </w:pPr>
    </w:p>
    <w:p w:rsidR="00B33099" w:rsidRDefault="00B33099">
      <w:pPr>
        <w:pStyle w:val="BodyText"/>
      </w:pPr>
    </w:p>
    <w:p w:rsidR="00B33099" w:rsidRDefault="00B33099">
      <w:pPr>
        <w:pStyle w:val="BodyText"/>
      </w:pPr>
    </w:p>
    <w:p w:rsidR="00B33099" w:rsidRDefault="00B33099">
      <w:pPr>
        <w:pStyle w:val="BodyText"/>
      </w:pPr>
    </w:p>
    <w:p w:rsidR="00B33099" w:rsidRDefault="00B33099">
      <w:pPr>
        <w:pStyle w:val="BodyText"/>
        <w:spacing w:before="5"/>
        <w:rPr>
          <w:sz w:val="26"/>
        </w:rPr>
      </w:pPr>
    </w:p>
    <w:p w:rsidR="00B33099" w:rsidRDefault="001F4808">
      <w:pPr>
        <w:ind w:right="38"/>
        <w:jc w:val="right"/>
        <w:rPr>
          <w:sz w:val="18"/>
        </w:rPr>
      </w:pPr>
      <w:r>
        <w:rPr>
          <w:w w:val="115"/>
          <w:sz w:val="18"/>
        </w:rPr>
        <w:t>0,96%</w:t>
      </w:r>
    </w:p>
    <w:p w:rsidR="00B33099" w:rsidRDefault="001F4808">
      <w:pPr>
        <w:pStyle w:val="BodyText"/>
        <w:rPr>
          <w:sz w:val="34"/>
        </w:rPr>
      </w:pPr>
      <w:r>
        <w:br w:type="column"/>
      </w:r>
    </w:p>
    <w:p w:rsidR="00B33099" w:rsidRDefault="00B33099">
      <w:pPr>
        <w:pStyle w:val="BodyText"/>
        <w:rPr>
          <w:sz w:val="34"/>
        </w:rPr>
      </w:pPr>
    </w:p>
    <w:p w:rsidR="00B33099" w:rsidRDefault="00B33099">
      <w:pPr>
        <w:pStyle w:val="BodyText"/>
        <w:rPr>
          <w:sz w:val="34"/>
        </w:rPr>
      </w:pPr>
    </w:p>
    <w:p w:rsidR="00B33099" w:rsidRDefault="00B33099">
      <w:pPr>
        <w:pStyle w:val="BodyText"/>
        <w:rPr>
          <w:sz w:val="34"/>
        </w:rPr>
      </w:pPr>
    </w:p>
    <w:p w:rsidR="00B33099" w:rsidRDefault="00B33099">
      <w:pPr>
        <w:pStyle w:val="BodyText"/>
        <w:rPr>
          <w:sz w:val="34"/>
        </w:rPr>
      </w:pPr>
    </w:p>
    <w:p w:rsidR="00B33099" w:rsidRDefault="00B33099">
      <w:pPr>
        <w:pStyle w:val="BodyText"/>
        <w:rPr>
          <w:sz w:val="34"/>
        </w:rPr>
      </w:pPr>
    </w:p>
    <w:p w:rsidR="00B33099" w:rsidRDefault="001F4808">
      <w:pPr>
        <w:tabs>
          <w:tab w:val="left" w:pos="1644"/>
        </w:tabs>
        <w:spacing w:before="214"/>
        <w:ind w:left="1129"/>
        <w:rPr>
          <w:sz w:val="18"/>
        </w:rPr>
      </w:pPr>
      <w:r>
        <w:rPr>
          <w:w w:val="115"/>
          <w:position w:val="10"/>
          <w:sz w:val="18"/>
        </w:rPr>
        <w:t>9%</w:t>
      </w:r>
      <w:r>
        <w:rPr>
          <w:w w:val="115"/>
          <w:position w:val="10"/>
          <w:sz w:val="18"/>
        </w:rPr>
        <w:tab/>
      </w:r>
      <w:r>
        <w:rPr>
          <w:w w:val="115"/>
          <w:sz w:val="18"/>
        </w:rPr>
        <w:t>6,73%</w:t>
      </w:r>
    </w:p>
    <w:p w:rsidR="00B33099" w:rsidRDefault="00B33099">
      <w:pPr>
        <w:rPr>
          <w:sz w:val="18"/>
        </w:rPr>
        <w:sectPr w:rsidR="00B33099">
          <w:type w:val="continuous"/>
          <w:pgSz w:w="12240" w:h="15840"/>
          <w:pgMar w:top="1500" w:right="0" w:bottom="280" w:left="1580" w:header="720" w:footer="720" w:gutter="0"/>
          <w:cols w:num="5" w:space="720" w:equalWidth="0">
            <w:col w:w="1494" w:space="40"/>
            <w:col w:w="751" w:space="39"/>
            <w:col w:w="1449" w:space="39"/>
            <w:col w:w="3014" w:space="65"/>
            <w:col w:w="3769"/>
          </w:cols>
        </w:sectPr>
      </w:pPr>
    </w:p>
    <w:p w:rsidR="00B33099" w:rsidRDefault="00B33099">
      <w:pPr>
        <w:pStyle w:val="BodyText"/>
        <w:spacing w:before="7"/>
        <w:rPr>
          <w:sz w:val="13"/>
        </w:rPr>
      </w:pPr>
    </w:p>
    <w:p w:rsidR="00B33099" w:rsidRDefault="00B33099">
      <w:pPr>
        <w:rPr>
          <w:sz w:val="13"/>
        </w:rPr>
        <w:sectPr w:rsidR="00B33099">
          <w:type w:val="continuous"/>
          <w:pgSz w:w="12240" w:h="15840"/>
          <w:pgMar w:top="1500" w:right="0" w:bottom="280" w:left="1580" w:header="720" w:footer="720" w:gutter="0"/>
          <w:cols w:space="720"/>
        </w:sectPr>
      </w:pPr>
    </w:p>
    <w:p w:rsidR="00B33099" w:rsidRDefault="001F4808">
      <w:pPr>
        <w:tabs>
          <w:tab w:val="left" w:pos="2932"/>
        </w:tabs>
        <w:spacing w:before="110" w:line="254" w:lineRule="auto"/>
        <w:ind w:left="2783" w:hanging="1615"/>
        <w:rPr>
          <w:sz w:val="18"/>
        </w:rPr>
      </w:pPr>
      <w:r>
        <w:rPr>
          <w:w w:val="105"/>
          <w:sz w:val="18"/>
        </w:rPr>
        <w:t>Por</w:t>
      </w:r>
      <w:r>
        <w:rPr>
          <w:spacing w:val="2"/>
          <w:w w:val="105"/>
          <w:sz w:val="18"/>
        </w:rPr>
        <w:t xml:space="preserve"> </w:t>
      </w:r>
      <w:r>
        <w:rPr>
          <w:w w:val="105"/>
          <w:sz w:val="18"/>
        </w:rPr>
        <w:t>solicitud</w:t>
      </w:r>
      <w:r>
        <w:rPr>
          <w:w w:val="105"/>
          <w:sz w:val="18"/>
        </w:rPr>
        <w:tab/>
      </w:r>
      <w:r>
        <w:rPr>
          <w:w w:val="105"/>
          <w:sz w:val="18"/>
        </w:rPr>
        <w:tab/>
      </w:r>
      <w:r>
        <w:rPr>
          <w:w w:val="105"/>
          <w:sz w:val="18"/>
        </w:rPr>
        <w:t>Existe un lugar central de manejo de datos al que los funcionarios pueden</w:t>
      </w:r>
      <w:r>
        <w:rPr>
          <w:spacing w:val="-13"/>
          <w:w w:val="105"/>
          <w:sz w:val="18"/>
        </w:rPr>
        <w:t xml:space="preserve"> </w:t>
      </w:r>
      <w:r>
        <w:rPr>
          <w:w w:val="105"/>
          <w:sz w:val="18"/>
        </w:rPr>
        <w:t>acceder</w:t>
      </w:r>
    </w:p>
    <w:p w:rsidR="00B33099" w:rsidRDefault="001F4808">
      <w:pPr>
        <w:spacing w:before="110" w:line="254" w:lineRule="auto"/>
        <w:ind w:left="93" w:firstLine="63"/>
        <w:rPr>
          <w:sz w:val="18"/>
        </w:rPr>
      </w:pPr>
      <w:r>
        <w:br w:type="column"/>
      </w:r>
      <w:r>
        <w:rPr>
          <w:w w:val="105"/>
          <w:sz w:val="18"/>
        </w:rPr>
        <w:t>Boletines periódicos con información de la entidad</w:t>
      </w:r>
    </w:p>
    <w:p w:rsidR="00B33099" w:rsidRDefault="001F4808">
      <w:pPr>
        <w:spacing w:before="110"/>
        <w:ind w:left="1045"/>
        <w:rPr>
          <w:sz w:val="18"/>
        </w:rPr>
      </w:pPr>
      <w:r>
        <w:br w:type="column"/>
      </w:r>
      <w:r>
        <w:rPr>
          <w:w w:val="105"/>
          <w:sz w:val="18"/>
        </w:rPr>
        <w:t>Otra</w:t>
      </w:r>
    </w:p>
    <w:p w:rsidR="00B33099" w:rsidRDefault="00B33099">
      <w:pPr>
        <w:rPr>
          <w:sz w:val="18"/>
        </w:rPr>
        <w:sectPr w:rsidR="00B33099">
          <w:type w:val="continuous"/>
          <w:pgSz w:w="12240" w:h="15840"/>
          <w:pgMar w:top="1500" w:right="0" w:bottom="280" w:left="1580" w:header="720" w:footer="720" w:gutter="0"/>
          <w:cols w:num="3" w:space="720" w:equalWidth="0">
            <w:col w:w="5053" w:space="40"/>
            <w:col w:w="2117" w:space="39"/>
            <w:col w:w="3411"/>
          </w:cols>
        </w:sectPr>
      </w:pPr>
    </w:p>
    <w:p w:rsidR="00B33099" w:rsidRDefault="00B33099">
      <w:pPr>
        <w:pStyle w:val="BodyText"/>
        <w:spacing w:before="2"/>
        <w:rPr>
          <w:sz w:val="16"/>
        </w:rPr>
      </w:pPr>
    </w:p>
    <w:p w:rsidR="00B33099" w:rsidRDefault="001F4808">
      <w:pPr>
        <w:spacing w:before="110"/>
        <w:ind w:left="263"/>
        <w:rPr>
          <w:sz w:val="18"/>
        </w:rPr>
      </w:pPr>
      <w:r>
        <w:rPr>
          <w:w w:val="110"/>
          <w:sz w:val="18"/>
        </w:rPr>
        <w:t>Fuente: DNP (2017).</w:t>
      </w:r>
    </w:p>
    <w:p w:rsidR="00B33099" w:rsidRDefault="00B33099">
      <w:pPr>
        <w:pStyle w:val="BodyText"/>
        <w:spacing w:before="2"/>
        <w:rPr>
          <w:sz w:val="21"/>
        </w:rPr>
      </w:pPr>
    </w:p>
    <w:p w:rsidR="00B33099" w:rsidRDefault="001F4808">
      <w:pPr>
        <w:pStyle w:val="BodyText"/>
        <w:spacing w:line="292" w:lineRule="auto"/>
        <w:ind w:left="263" w:right="1696" w:firstLine="566"/>
        <w:jc w:val="both"/>
      </w:pPr>
      <w:r>
        <w:rPr>
          <w:w w:val="105"/>
        </w:rPr>
        <w:t>Adicionalmente, el Banco Mundial (2015) encontró que en el país la</w:t>
      </w:r>
      <w:r>
        <w:rPr>
          <w:w w:val="105"/>
        </w:rPr>
        <w:t xml:space="preserve">s obligaciones relacionadas con la publicación y compartición de datos se han desarrollado con “falta de interés y lentitud” por parte de las entidades, lo que afecta la disponibilidad oportuna de </w:t>
      </w:r>
      <w:r>
        <w:rPr>
          <w:spacing w:val="52"/>
          <w:w w:val="105"/>
        </w:rPr>
        <w:t xml:space="preserve"> </w:t>
      </w:r>
      <w:r>
        <w:rPr>
          <w:w w:val="105"/>
        </w:rPr>
        <w:t>los mismos, disminuyendo la posibilidad de que sean aprove</w:t>
      </w:r>
      <w:r>
        <w:rPr>
          <w:w w:val="105"/>
        </w:rPr>
        <w:t>chados en la generación de valor. Esta situación persiste porque, aunque el 41 % de las entidades expresa que no existen barreras para la publicación de datos  abiertos  (DNP, 2017) y el 85  % manifiesta</w:t>
      </w:r>
      <w:r>
        <w:rPr>
          <w:spacing w:val="52"/>
          <w:w w:val="105"/>
        </w:rPr>
        <w:t xml:space="preserve"> </w:t>
      </w:r>
      <w:r>
        <w:rPr>
          <w:w w:val="105"/>
        </w:rPr>
        <w:t>que sus sistemas de información tienen característic</w:t>
      </w:r>
      <w:r>
        <w:rPr>
          <w:w w:val="105"/>
        </w:rPr>
        <w:t>as para la apertura de datos (Departamento Administrativo de la Función Pública, 2017), los niveles de apertura y compartición siguen siendo bajos. Lo cual sugiere que la lentitud y falta de interés expresadas, no han sido</w:t>
      </w:r>
      <w:r>
        <w:rPr>
          <w:spacing w:val="4"/>
          <w:w w:val="105"/>
        </w:rPr>
        <w:t xml:space="preserve"> </w:t>
      </w:r>
      <w:r>
        <w:rPr>
          <w:w w:val="105"/>
        </w:rPr>
        <w:t>superadas.</w:t>
      </w:r>
    </w:p>
    <w:p w:rsidR="00B33099" w:rsidRDefault="00B33099">
      <w:pPr>
        <w:spacing w:line="292" w:lineRule="auto"/>
        <w:jc w:val="both"/>
        <w:sectPr w:rsidR="00B33099">
          <w:type w:val="continuous"/>
          <w:pgSz w:w="12240" w:h="15840"/>
          <w:pgMar w:top="1500" w:right="0" w:bottom="280" w:left="1580" w:header="720" w:footer="720" w:gutter="0"/>
          <w:cols w:space="720"/>
        </w:sectPr>
      </w:pPr>
    </w:p>
    <w:p w:rsidR="00B33099" w:rsidRDefault="001F4808">
      <w:pPr>
        <w:pStyle w:val="BodyText"/>
        <w:spacing w:before="91" w:line="292" w:lineRule="auto"/>
        <w:ind w:left="263" w:right="1696" w:firstLine="566"/>
        <w:jc w:val="both"/>
      </w:pPr>
      <w:r>
        <w:rPr>
          <w:w w:val="105"/>
        </w:rPr>
        <w:lastRenderedPageBreak/>
        <w:t>Por otro l</w:t>
      </w:r>
      <w:r>
        <w:rPr>
          <w:w w:val="105"/>
        </w:rPr>
        <w:t xml:space="preserve">ado, el 31 % de las entidades del orden nacional aún percibe que compartir datos con el sector privado no es importante (DNP, 2017). Del total de entidades, el 35 % </w:t>
      </w:r>
      <w:r>
        <w:rPr>
          <w:spacing w:val="52"/>
          <w:w w:val="105"/>
        </w:rPr>
        <w:t xml:space="preserve"> </w:t>
      </w:r>
      <w:r>
        <w:rPr>
          <w:w w:val="105"/>
        </w:rPr>
        <w:t>no</w:t>
      </w:r>
      <w:r>
        <w:rPr>
          <w:spacing w:val="17"/>
          <w:w w:val="105"/>
        </w:rPr>
        <w:t xml:space="preserve"> </w:t>
      </w:r>
      <w:r>
        <w:rPr>
          <w:w w:val="105"/>
        </w:rPr>
        <w:t>lo</w:t>
      </w:r>
      <w:r>
        <w:rPr>
          <w:spacing w:val="18"/>
          <w:w w:val="105"/>
        </w:rPr>
        <w:t xml:space="preserve"> </w:t>
      </w:r>
      <w:r>
        <w:rPr>
          <w:w w:val="105"/>
        </w:rPr>
        <w:t>ha</w:t>
      </w:r>
      <w:r>
        <w:rPr>
          <w:spacing w:val="16"/>
          <w:w w:val="105"/>
        </w:rPr>
        <w:t xml:space="preserve"> </w:t>
      </w:r>
      <w:r>
        <w:rPr>
          <w:w w:val="105"/>
        </w:rPr>
        <w:t>hecho,</w:t>
      </w:r>
      <w:r>
        <w:rPr>
          <w:spacing w:val="16"/>
          <w:w w:val="105"/>
        </w:rPr>
        <w:t xml:space="preserve"> </w:t>
      </w:r>
      <w:r>
        <w:rPr>
          <w:w w:val="105"/>
        </w:rPr>
        <w:t>por</w:t>
      </w:r>
      <w:r>
        <w:rPr>
          <w:spacing w:val="17"/>
          <w:w w:val="105"/>
        </w:rPr>
        <w:t xml:space="preserve"> </w:t>
      </w:r>
      <w:r>
        <w:rPr>
          <w:w w:val="105"/>
        </w:rPr>
        <w:t>las</w:t>
      </w:r>
      <w:r>
        <w:rPr>
          <w:spacing w:val="17"/>
          <w:w w:val="105"/>
        </w:rPr>
        <w:t xml:space="preserve"> </w:t>
      </w:r>
      <w:r>
        <w:rPr>
          <w:w w:val="105"/>
        </w:rPr>
        <w:t>razones</w:t>
      </w:r>
      <w:r>
        <w:rPr>
          <w:spacing w:val="15"/>
          <w:w w:val="105"/>
        </w:rPr>
        <w:t xml:space="preserve"> </w:t>
      </w:r>
      <w:r>
        <w:rPr>
          <w:w w:val="105"/>
        </w:rPr>
        <w:t>expuestas</w:t>
      </w:r>
      <w:r>
        <w:rPr>
          <w:spacing w:val="18"/>
          <w:w w:val="105"/>
        </w:rPr>
        <w:t xml:space="preserve"> </w:t>
      </w:r>
      <w:r>
        <w:rPr>
          <w:w w:val="105"/>
        </w:rPr>
        <w:t>en</w:t>
      </w:r>
      <w:r>
        <w:rPr>
          <w:spacing w:val="17"/>
          <w:w w:val="105"/>
        </w:rPr>
        <w:t xml:space="preserve"> </w:t>
      </w:r>
      <w:r>
        <w:rPr>
          <w:w w:val="105"/>
        </w:rPr>
        <w:t>el</w:t>
      </w:r>
      <w:r>
        <w:rPr>
          <w:spacing w:val="17"/>
          <w:w w:val="105"/>
        </w:rPr>
        <w:t xml:space="preserve"> </w:t>
      </w:r>
      <w:hyperlink w:anchor="_bookmark166" w:history="1">
        <w:r>
          <w:rPr>
            <w:w w:val="105"/>
          </w:rPr>
          <w:t>Gráfico</w:t>
        </w:r>
        <w:r>
          <w:rPr>
            <w:spacing w:val="18"/>
            <w:w w:val="105"/>
          </w:rPr>
          <w:t xml:space="preserve"> </w:t>
        </w:r>
        <w:r>
          <w:rPr>
            <w:w w:val="105"/>
          </w:rPr>
          <w:t>18</w:t>
        </w:r>
      </w:hyperlink>
      <w:r>
        <w:rPr>
          <w:w w:val="105"/>
        </w:rPr>
        <w:t>.</w:t>
      </w:r>
    </w:p>
    <w:p w:rsidR="00B33099" w:rsidRDefault="001F4808">
      <w:pPr>
        <w:pStyle w:val="Heading2"/>
        <w:spacing w:before="239"/>
        <w:ind w:left="750"/>
      </w:pPr>
      <w:bookmarkStart w:id="194" w:name="_bookmark166"/>
      <w:bookmarkEnd w:id="194"/>
      <w:r>
        <w:rPr>
          <w:w w:val="110"/>
        </w:rPr>
        <w:t>Gráfico 18. Barreras para intercambiar datos con el sector privado</w:t>
      </w:r>
    </w:p>
    <w:p w:rsidR="00B33099" w:rsidRDefault="00B33099">
      <w:pPr>
        <w:pStyle w:val="BodyText"/>
        <w:spacing w:before="9"/>
        <w:rPr>
          <w:rFonts w:ascii="Century Gothic"/>
          <w:b/>
          <w:sz w:val="28"/>
        </w:rPr>
      </w:pPr>
    </w:p>
    <w:p w:rsidR="00B33099" w:rsidRDefault="00B33099">
      <w:pPr>
        <w:rPr>
          <w:rFonts w:ascii="Century Gothic"/>
          <w:sz w:val="28"/>
        </w:rPr>
        <w:sectPr w:rsidR="00B33099">
          <w:pgSz w:w="12240" w:h="15840"/>
          <w:pgMar w:top="1420" w:right="0" w:bottom="1020" w:left="1580" w:header="0" w:footer="838" w:gutter="0"/>
          <w:cols w:space="720"/>
        </w:sectPr>
      </w:pPr>
    </w:p>
    <w:p w:rsidR="00B33099" w:rsidRDefault="001F4808">
      <w:pPr>
        <w:spacing w:before="110"/>
        <w:ind w:right="38"/>
        <w:jc w:val="right"/>
        <w:rPr>
          <w:sz w:val="18"/>
        </w:rPr>
      </w:pPr>
      <w:r>
        <w:rPr>
          <w:w w:val="115"/>
          <w:sz w:val="18"/>
        </w:rPr>
        <w:t>30%</w:t>
      </w:r>
    </w:p>
    <w:p w:rsidR="00B33099" w:rsidRDefault="001F4808">
      <w:pPr>
        <w:pStyle w:val="BodyText"/>
        <w:spacing w:before="3"/>
        <w:rPr>
          <w:sz w:val="25"/>
        </w:rPr>
      </w:pPr>
      <w:r>
        <w:br w:type="column"/>
      </w:r>
    </w:p>
    <w:p w:rsidR="00B33099" w:rsidRDefault="001F4808">
      <w:pPr>
        <w:ind w:right="38"/>
        <w:jc w:val="right"/>
        <w:rPr>
          <w:sz w:val="18"/>
        </w:rPr>
      </w:pPr>
      <w:r>
        <w:pict>
          <v:group id="_x0000_s1063" alt="" style="position:absolute;left:0;text-align:left;margin-left:106.15pt;margin-top:5.85pt;width:406.75pt;height:109.15pt;z-index:-256100352;mso-position-horizontal-relative:page" coordorigin="2123,117" coordsize="8135,2183">
            <v:shape id="_x0000_s1064" alt="" style="position:absolute;left:2680;top:116;width:7020;height:2176" coordorigin="2681,117" coordsize="7020,2176" o:spt="100" adj="0,,0" path="m3192,117r-511,l2681,2292r511,l3192,117m4819,316r-511,l4308,2292r511,l4819,316m6446,710r-511,l5935,2292r511,l6446,710t1628,792l7562,1502r,790l8074,2292r,-790m9701,1502r-511,l9190,2292r511,l9701,1502e" fillcolor="#2e75b6" stroked="f">
              <v:stroke joinstyle="round"/>
              <v:formulas/>
              <v:path arrowok="t" o:connecttype="segments"/>
            </v:shape>
            <v:line id="_x0000_s1065" alt="" style="position:absolute" from="2123,2292" to="10258,2292" strokecolor="#dadada"/>
            <w10:wrap anchorx="page"/>
          </v:group>
        </w:pict>
      </w:r>
      <w:r>
        <w:rPr>
          <w:w w:val="115"/>
          <w:sz w:val="18"/>
        </w:rPr>
        <w:t>27%</w:t>
      </w:r>
    </w:p>
    <w:p w:rsidR="00B33099" w:rsidRDefault="001F4808">
      <w:pPr>
        <w:pStyle w:val="BodyText"/>
      </w:pPr>
      <w:r>
        <w:br w:type="column"/>
      </w:r>
    </w:p>
    <w:p w:rsidR="00B33099" w:rsidRDefault="00B33099">
      <w:pPr>
        <w:pStyle w:val="BodyText"/>
      </w:pPr>
    </w:p>
    <w:p w:rsidR="00B33099" w:rsidRDefault="001F4808">
      <w:pPr>
        <w:spacing w:before="166"/>
        <w:ind w:left="1173"/>
        <w:rPr>
          <w:sz w:val="18"/>
        </w:rPr>
      </w:pPr>
      <w:r>
        <w:rPr>
          <w:w w:val="115"/>
          <w:sz w:val="18"/>
        </w:rPr>
        <w:t>22%</w:t>
      </w:r>
    </w:p>
    <w:p w:rsidR="00B33099" w:rsidRDefault="00B33099">
      <w:pPr>
        <w:rPr>
          <w:sz w:val="18"/>
        </w:rPr>
        <w:sectPr w:rsidR="00B33099">
          <w:type w:val="continuous"/>
          <w:pgSz w:w="12240" w:h="15840"/>
          <w:pgMar w:top="1500" w:right="0" w:bottom="280" w:left="1580" w:header="720" w:footer="720" w:gutter="0"/>
          <w:cols w:num="3" w:space="720" w:equalWidth="0">
            <w:col w:w="1578" w:space="49"/>
            <w:col w:w="1578" w:space="49"/>
            <w:col w:w="7406"/>
          </w:cols>
        </w:sectPr>
      </w:pPr>
    </w:p>
    <w:p w:rsidR="00B33099" w:rsidRDefault="00B33099">
      <w:pPr>
        <w:pStyle w:val="BodyText"/>
        <w:rPr>
          <w:sz w:val="20"/>
        </w:rPr>
      </w:pPr>
    </w:p>
    <w:p w:rsidR="00B33099" w:rsidRDefault="00B33099">
      <w:pPr>
        <w:pStyle w:val="BodyText"/>
        <w:spacing w:before="10"/>
        <w:rPr>
          <w:sz w:val="17"/>
        </w:rPr>
      </w:pPr>
    </w:p>
    <w:p w:rsidR="00B33099" w:rsidRDefault="001F4808">
      <w:pPr>
        <w:tabs>
          <w:tab w:val="left" w:pos="7681"/>
        </w:tabs>
        <w:spacing w:before="110"/>
        <w:ind w:left="6055"/>
        <w:rPr>
          <w:sz w:val="18"/>
        </w:rPr>
      </w:pPr>
      <w:r>
        <w:rPr>
          <w:w w:val="115"/>
          <w:sz w:val="18"/>
        </w:rPr>
        <w:t>11%</w:t>
      </w:r>
      <w:r>
        <w:rPr>
          <w:w w:val="115"/>
          <w:sz w:val="18"/>
        </w:rPr>
        <w:tab/>
        <w:t>11%</w:t>
      </w:r>
    </w:p>
    <w:p w:rsidR="00B33099" w:rsidRDefault="00B33099">
      <w:pPr>
        <w:pStyle w:val="BodyText"/>
        <w:rPr>
          <w:sz w:val="20"/>
        </w:rPr>
      </w:pPr>
    </w:p>
    <w:p w:rsidR="00B33099" w:rsidRDefault="00B33099">
      <w:pPr>
        <w:pStyle w:val="BodyText"/>
        <w:rPr>
          <w:sz w:val="20"/>
        </w:rPr>
      </w:pPr>
    </w:p>
    <w:p w:rsidR="00B33099" w:rsidRDefault="00B33099">
      <w:pPr>
        <w:pStyle w:val="BodyText"/>
        <w:rPr>
          <w:sz w:val="20"/>
        </w:rPr>
      </w:pPr>
    </w:p>
    <w:p w:rsidR="00B33099" w:rsidRDefault="00B33099">
      <w:pPr>
        <w:rPr>
          <w:sz w:val="20"/>
        </w:rPr>
        <w:sectPr w:rsidR="00B33099">
          <w:type w:val="continuous"/>
          <w:pgSz w:w="12240" w:h="15840"/>
          <w:pgMar w:top="1500" w:right="0" w:bottom="280" w:left="1580" w:header="720" w:footer="720" w:gutter="0"/>
          <w:cols w:space="720"/>
        </w:sectPr>
      </w:pPr>
    </w:p>
    <w:p w:rsidR="00B33099" w:rsidRDefault="00B33099">
      <w:pPr>
        <w:pStyle w:val="BodyText"/>
        <w:spacing w:before="2"/>
        <w:rPr>
          <w:sz w:val="23"/>
        </w:rPr>
      </w:pPr>
    </w:p>
    <w:p w:rsidR="00B33099" w:rsidRDefault="001F4808">
      <w:pPr>
        <w:ind w:left="827"/>
        <w:rPr>
          <w:sz w:val="18"/>
        </w:rPr>
      </w:pPr>
      <w:r>
        <w:rPr>
          <w:sz w:val="18"/>
        </w:rPr>
        <w:t>Incertidumbre</w:t>
      </w:r>
    </w:p>
    <w:p w:rsidR="00B33099" w:rsidRDefault="001F4808">
      <w:pPr>
        <w:pStyle w:val="BodyText"/>
        <w:spacing w:before="2"/>
        <w:rPr>
          <w:sz w:val="23"/>
        </w:rPr>
      </w:pPr>
      <w:r>
        <w:br w:type="column"/>
      </w:r>
    </w:p>
    <w:p w:rsidR="00B33099" w:rsidRDefault="001F4808">
      <w:pPr>
        <w:ind w:left="693"/>
        <w:rPr>
          <w:sz w:val="18"/>
        </w:rPr>
      </w:pPr>
      <w:r>
        <w:rPr>
          <w:w w:val="110"/>
          <w:sz w:val="18"/>
        </w:rPr>
        <w:t>No se ha</w:t>
      </w:r>
    </w:p>
    <w:p w:rsidR="00B33099" w:rsidRDefault="001F4808">
      <w:pPr>
        <w:pStyle w:val="BodyText"/>
        <w:spacing w:before="2"/>
        <w:rPr>
          <w:sz w:val="23"/>
        </w:rPr>
      </w:pPr>
      <w:r>
        <w:br w:type="column"/>
      </w:r>
    </w:p>
    <w:p w:rsidR="00B33099" w:rsidRDefault="001F4808">
      <w:pPr>
        <w:ind w:left="827"/>
        <w:rPr>
          <w:sz w:val="18"/>
        </w:rPr>
      </w:pPr>
      <w:r>
        <w:rPr>
          <w:w w:val="105"/>
          <w:sz w:val="18"/>
        </w:rPr>
        <w:t>Falta de</w:t>
      </w:r>
    </w:p>
    <w:p w:rsidR="00B33099" w:rsidRDefault="001F4808">
      <w:pPr>
        <w:pStyle w:val="BodyText"/>
        <w:spacing w:before="2"/>
        <w:rPr>
          <w:sz w:val="23"/>
        </w:rPr>
      </w:pPr>
      <w:r>
        <w:br w:type="column"/>
      </w:r>
    </w:p>
    <w:p w:rsidR="00B33099" w:rsidRDefault="001F4808">
      <w:pPr>
        <w:ind w:left="598"/>
        <w:rPr>
          <w:sz w:val="18"/>
        </w:rPr>
      </w:pPr>
      <w:r>
        <w:rPr>
          <w:w w:val="105"/>
          <w:sz w:val="18"/>
        </w:rPr>
        <w:t>Falta de interés o</w:t>
      </w:r>
    </w:p>
    <w:p w:rsidR="00B33099" w:rsidRDefault="001F4808">
      <w:pPr>
        <w:pStyle w:val="BodyText"/>
        <w:spacing w:before="2"/>
        <w:rPr>
          <w:sz w:val="23"/>
        </w:rPr>
      </w:pPr>
      <w:r>
        <w:br w:type="column"/>
      </w:r>
    </w:p>
    <w:p w:rsidR="00B33099" w:rsidRDefault="001F4808">
      <w:pPr>
        <w:ind w:left="732"/>
        <w:rPr>
          <w:sz w:val="18"/>
        </w:rPr>
      </w:pPr>
      <w:r>
        <w:rPr>
          <w:w w:val="105"/>
          <w:sz w:val="18"/>
        </w:rPr>
        <w:t>Otra</w:t>
      </w:r>
    </w:p>
    <w:p w:rsidR="00B33099" w:rsidRDefault="00B33099">
      <w:pPr>
        <w:rPr>
          <w:sz w:val="18"/>
        </w:rPr>
        <w:sectPr w:rsidR="00B33099">
          <w:type w:val="continuous"/>
          <w:pgSz w:w="12240" w:h="15840"/>
          <w:pgMar w:top="1500" w:right="0" w:bottom="280" w:left="1580" w:header="720" w:footer="720" w:gutter="0"/>
          <w:cols w:num="5" w:space="720" w:equalWidth="0">
            <w:col w:w="1888" w:space="40"/>
            <w:col w:w="1460" w:space="81"/>
            <w:col w:w="1458" w:space="39"/>
            <w:col w:w="1946" w:space="39"/>
            <w:col w:w="3709"/>
          </w:cols>
        </w:sectPr>
      </w:pPr>
    </w:p>
    <w:p w:rsidR="00B33099" w:rsidRDefault="001F4808">
      <w:pPr>
        <w:spacing w:before="14"/>
        <w:ind w:left="1063"/>
        <w:rPr>
          <w:sz w:val="18"/>
        </w:rPr>
      </w:pPr>
      <w:r>
        <w:rPr>
          <w:w w:val="110"/>
          <w:sz w:val="18"/>
        </w:rPr>
        <w:t>jurídica</w:t>
      </w:r>
    </w:p>
    <w:p w:rsidR="00B33099" w:rsidRDefault="00B33099">
      <w:pPr>
        <w:pStyle w:val="BodyText"/>
      </w:pPr>
    </w:p>
    <w:p w:rsidR="00B33099" w:rsidRDefault="00B33099">
      <w:pPr>
        <w:pStyle w:val="BodyText"/>
      </w:pPr>
    </w:p>
    <w:p w:rsidR="00B33099" w:rsidRDefault="001F4808">
      <w:pPr>
        <w:spacing w:before="177"/>
        <w:ind w:left="263"/>
        <w:rPr>
          <w:sz w:val="18"/>
        </w:rPr>
      </w:pPr>
      <w:r>
        <w:rPr>
          <w:w w:val="110"/>
          <w:sz w:val="18"/>
        </w:rPr>
        <w:t>Fuente: DNP (2017).</w:t>
      </w:r>
    </w:p>
    <w:p w:rsidR="00B33099" w:rsidRDefault="001F4808">
      <w:pPr>
        <w:spacing w:before="14" w:line="254" w:lineRule="auto"/>
        <w:ind w:left="371" w:hanging="108"/>
        <w:rPr>
          <w:sz w:val="18"/>
        </w:rPr>
      </w:pPr>
      <w:r>
        <w:br w:type="column"/>
      </w:r>
      <w:r>
        <w:rPr>
          <w:w w:val="105"/>
          <w:sz w:val="18"/>
        </w:rPr>
        <w:t>considerado necesario</w:t>
      </w:r>
    </w:p>
    <w:p w:rsidR="00B33099" w:rsidRDefault="001F4808">
      <w:pPr>
        <w:spacing w:before="14" w:line="254" w:lineRule="auto"/>
        <w:ind w:left="263" w:right="3626" w:firstLine="36"/>
        <w:rPr>
          <w:sz w:val="18"/>
        </w:rPr>
      </w:pPr>
      <w:r>
        <w:br w:type="column"/>
      </w:r>
      <w:r>
        <w:rPr>
          <w:w w:val="105"/>
          <w:sz w:val="18"/>
        </w:rPr>
        <w:t>coordinación para voluntad del privado la estructuración</w:t>
      </w:r>
      <w:r>
        <w:rPr>
          <w:spacing w:val="21"/>
          <w:w w:val="105"/>
          <w:sz w:val="18"/>
        </w:rPr>
        <w:t xml:space="preserve"> </w:t>
      </w:r>
      <w:r>
        <w:rPr>
          <w:w w:val="105"/>
          <w:sz w:val="18"/>
        </w:rPr>
        <w:t>de</w:t>
      </w:r>
    </w:p>
    <w:p w:rsidR="00B33099" w:rsidRDefault="001F4808">
      <w:pPr>
        <w:spacing w:before="2"/>
        <w:ind w:left="566"/>
        <w:rPr>
          <w:sz w:val="18"/>
        </w:rPr>
      </w:pPr>
      <w:r>
        <w:rPr>
          <w:sz w:val="18"/>
        </w:rPr>
        <w:t>un proyecto</w:t>
      </w:r>
    </w:p>
    <w:p w:rsidR="00B33099" w:rsidRDefault="00B33099">
      <w:pPr>
        <w:rPr>
          <w:sz w:val="18"/>
        </w:rPr>
        <w:sectPr w:rsidR="00B33099">
          <w:type w:val="continuous"/>
          <w:pgSz w:w="12240" w:h="15840"/>
          <w:pgMar w:top="1500" w:right="0" w:bottom="280" w:left="1580" w:header="720" w:footer="720" w:gutter="0"/>
          <w:cols w:num="3" w:space="720" w:equalWidth="0">
            <w:col w:w="1941" w:space="296"/>
            <w:col w:w="1270" w:space="76"/>
            <w:col w:w="7077"/>
          </w:cols>
        </w:sectPr>
      </w:pPr>
    </w:p>
    <w:p w:rsidR="00B33099" w:rsidRDefault="00B33099">
      <w:pPr>
        <w:pStyle w:val="BodyText"/>
        <w:spacing w:before="11"/>
        <w:rPr>
          <w:sz w:val="11"/>
        </w:rPr>
      </w:pPr>
    </w:p>
    <w:p w:rsidR="00B33099" w:rsidRDefault="001F4808">
      <w:pPr>
        <w:pStyle w:val="BodyText"/>
        <w:spacing w:before="113" w:line="292" w:lineRule="auto"/>
        <w:ind w:left="263" w:right="1697" w:firstLine="566"/>
        <w:jc w:val="both"/>
      </w:pPr>
      <w:r>
        <w:rPr>
          <w:w w:val="105"/>
        </w:rPr>
        <w:t>Lo anterior evidencia que los datos aún no se entienden ni ge</w:t>
      </w:r>
      <w:r>
        <w:rPr>
          <w:w w:val="105"/>
        </w:rPr>
        <w:t>stionan como un activo que permite la generación de valor y persiste la incertidumbre sobre la viabilidad de su aprovechamiento, elementos que sugieren la ausencia de una cultura de datos establecida en las entidades.</w:t>
      </w:r>
    </w:p>
    <w:p w:rsidR="00B33099" w:rsidRDefault="001F4808">
      <w:pPr>
        <w:pStyle w:val="BodyText"/>
        <w:spacing w:before="124" w:line="292" w:lineRule="auto"/>
        <w:ind w:left="262" w:right="1697" w:firstLine="566"/>
        <w:jc w:val="both"/>
      </w:pPr>
      <w:r>
        <w:rPr>
          <w:w w:val="105"/>
        </w:rPr>
        <w:t>Esto redunda en la baja demanda de dat</w:t>
      </w:r>
      <w:r>
        <w:rPr>
          <w:w w:val="105"/>
        </w:rPr>
        <w:t>os en las entidades públicas para la generación de valor en su gestión. Así, el 62 % de estas no ha explotado datos para ofrecer</w:t>
      </w:r>
      <w:r>
        <w:rPr>
          <w:spacing w:val="52"/>
          <w:w w:val="105"/>
        </w:rPr>
        <w:t xml:space="preserve"> </w:t>
      </w:r>
      <w:r>
        <w:rPr>
          <w:w w:val="105"/>
        </w:rPr>
        <w:t>o mejorar los servicios</w:t>
      </w:r>
      <w:hyperlink w:anchor="_bookmark167" w:history="1">
        <w:r>
          <w:rPr>
            <w:w w:val="105"/>
            <w:position w:val="8"/>
            <w:sz w:val="13"/>
          </w:rPr>
          <w:t>111</w:t>
        </w:r>
      </w:hyperlink>
      <w:r>
        <w:rPr>
          <w:spacing w:val="30"/>
          <w:w w:val="105"/>
          <w:position w:val="8"/>
          <w:sz w:val="13"/>
        </w:rPr>
        <w:t xml:space="preserve"> </w:t>
      </w:r>
      <w:r>
        <w:rPr>
          <w:w w:val="105"/>
        </w:rPr>
        <w:t>a la  ciudadanía</w:t>
      </w:r>
      <w:hyperlink w:anchor="_bookmark168" w:history="1">
        <w:r>
          <w:rPr>
            <w:w w:val="105"/>
            <w:position w:val="8"/>
            <w:sz w:val="13"/>
          </w:rPr>
          <w:t>112</w:t>
        </w:r>
      </w:hyperlink>
      <w:r>
        <w:rPr>
          <w:w w:val="105"/>
        </w:rPr>
        <w:t>.  Adicionalmente,  la explotación  de datos, en  su mayoría, es usada para fines descriptivos (55 %). Solo el  37  %  realiza  analítica</w:t>
      </w:r>
      <w:r>
        <w:rPr>
          <w:spacing w:val="52"/>
          <w:w w:val="105"/>
        </w:rPr>
        <w:t xml:space="preserve"> </w:t>
      </w:r>
      <w:r>
        <w:rPr>
          <w:w w:val="105"/>
        </w:rPr>
        <w:t>predictiva</w:t>
      </w:r>
      <w:r>
        <w:rPr>
          <w:spacing w:val="16"/>
          <w:w w:val="105"/>
        </w:rPr>
        <w:t xml:space="preserve"> </w:t>
      </w:r>
      <w:r>
        <w:rPr>
          <w:w w:val="105"/>
        </w:rPr>
        <w:t>y</w:t>
      </w:r>
      <w:r>
        <w:rPr>
          <w:spacing w:val="17"/>
          <w:w w:val="105"/>
        </w:rPr>
        <w:t xml:space="preserve"> </w:t>
      </w:r>
      <w:r>
        <w:rPr>
          <w:w w:val="105"/>
        </w:rPr>
        <w:t>el</w:t>
      </w:r>
      <w:r>
        <w:rPr>
          <w:spacing w:val="15"/>
          <w:w w:val="105"/>
        </w:rPr>
        <w:t xml:space="preserve"> </w:t>
      </w:r>
      <w:r>
        <w:rPr>
          <w:w w:val="105"/>
        </w:rPr>
        <w:t>33</w:t>
      </w:r>
      <w:r>
        <w:rPr>
          <w:spacing w:val="18"/>
          <w:w w:val="105"/>
        </w:rPr>
        <w:t xml:space="preserve"> </w:t>
      </w:r>
      <w:r>
        <w:rPr>
          <w:w w:val="105"/>
        </w:rPr>
        <w:t>%</w:t>
      </w:r>
      <w:r>
        <w:rPr>
          <w:spacing w:val="15"/>
          <w:w w:val="105"/>
        </w:rPr>
        <w:t xml:space="preserve"> </w:t>
      </w:r>
      <w:r>
        <w:rPr>
          <w:w w:val="105"/>
        </w:rPr>
        <w:t>prescriptiva</w:t>
      </w:r>
      <w:r>
        <w:rPr>
          <w:spacing w:val="17"/>
          <w:w w:val="105"/>
        </w:rPr>
        <w:t xml:space="preserve"> </w:t>
      </w:r>
      <w:r>
        <w:rPr>
          <w:w w:val="105"/>
        </w:rPr>
        <w:t>(DNP,</w:t>
      </w:r>
      <w:r>
        <w:rPr>
          <w:spacing w:val="16"/>
          <w:w w:val="105"/>
        </w:rPr>
        <w:t xml:space="preserve"> </w:t>
      </w:r>
      <w:r>
        <w:rPr>
          <w:w w:val="105"/>
        </w:rPr>
        <w:t>2017).</w:t>
      </w:r>
    </w:p>
    <w:p w:rsidR="00B33099" w:rsidRDefault="00B33099">
      <w:pPr>
        <w:pStyle w:val="BodyText"/>
        <w:rPr>
          <w:sz w:val="20"/>
        </w:rPr>
      </w:pPr>
    </w:p>
    <w:p w:rsidR="00B33099" w:rsidRDefault="00B33099">
      <w:pPr>
        <w:pStyle w:val="BodyText"/>
        <w:rPr>
          <w:sz w:val="20"/>
        </w:rPr>
      </w:pPr>
    </w:p>
    <w:p w:rsidR="00B33099" w:rsidRDefault="00B33099">
      <w:pPr>
        <w:pStyle w:val="BodyText"/>
        <w:rPr>
          <w:sz w:val="20"/>
        </w:rPr>
      </w:pPr>
    </w:p>
    <w:p w:rsidR="00B33099" w:rsidRDefault="001F4808">
      <w:pPr>
        <w:pStyle w:val="BodyText"/>
        <w:rPr>
          <w:sz w:val="26"/>
        </w:rPr>
      </w:pPr>
      <w:r>
        <w:pict>
          <v:line id="_x0000_s1062" alt="" style="position:absolute;z-index:-251454464;mso-wrap-edited:f;mso-width-percent:0;mso-height-percent:0;mso-wrap-distance-left:0;mso-wrap-distance-right:0;mso-position-horizontal-relative:page;mso-width-percent:0;mso-height-percent:0" from="92.15pt,18.1pt" to="236.15pt,18.1pt" strokeweight=".48pt">
            <w10:wrap type="topAndBottom" anchorx="page"/>
          </v:line>
        </w:pict>
      </w:r>
    </w:p>
    <w:p w:rsidR="00B33099" w:rsidRDefault="001F4808">
      <w:pPr>
        <w:spacing w:before="73" w:line="249" w:lineRule="auto"/>
        <w:ind w:left="263" w:right="1699" w:firstLine="283"/>
        <w:jc w:val="both"/>
        <w:rPr>
          <w:sz w:val="18"/>
        </w:rPr>
      </w:pPr>
      <w:bookmarkStart w:id="195" w:name="_bookmark167"/>
      <w:bookmarkEnd w:id="195"/>
      <w:r>
        <w:rPr>
          <w:w w:val="105"/>
          <w:position w:val="6"/>
          <w:sz w:val="11"/>
        </w:rPr>
        <w:t xml:space="preserve">111 </w:t>
      </w:r>
      <w:r>
        <w:rPr>
          <w:w w:val="105"/>
          <w:sz w:val="18"/>
        </w:rPr>
        <w:t xml:space="preserve">En concordancia con lo dispuesto en los documentos CONPES 3649 </w:t>
      </w:r>
      <w:r>
        <w:rPr>
          <w:i/>
          <w:w w:val="105"/>
          <w:sz w:val="19"/>
        </w:rPr>
        <w:t xml:space="preserve">Política Nacional de Servicio al Ciudadano </w:t>
      </w:r>
      <w:r>
        <w:rPr>
          <w:w w:val="105"/>
          <w:sz w:val="18"/>
        </w:rPr>
        <w:t xml:space="preserve">y 3785 </w:t>
      </w:r>
      <w:r>
        <w:rPr>
          <w:i/>
          <w:w w:val="105"/>
          <w:sz w:val="19"/>
        </w:rPr>
        <w:t>Política Nacional de Eficiencia Administrativa al Servicio del Ciudadano</w:t>
      </w:r>
      <w:r>
        <w:rPr>
          <w:w w:val="105"/>
          <w:sz w:val="18"/>
        </w:rPr>
        <w:t>, se entiende por servicio a la ciudadanía los servicios y atención que</w:t>
      </w:r>
      <w:r>
        <w:rPr>
          <w:w w:val="105"/>
          <w:sz w:val="18"/>
        </w:rPr>
        <w:t xml:space="preserve"> prestan las entidades públicas y que implican un relacionamiento entre el Estado y el ciudadano.</w:t>
      </w:r>
    </w:p>
    <w:p w:rsidR="00B33099" w:rsidRDefault="001F4808">
      <w:pPr>
        <w:spacing w:before="6" w:line="254" w:lineRule="auto"/>
        <w:ind w:left="263" w:right="1697" w:firstLine="141"/>
        <w:jc w:val="both"/>
        <w:rPr>
          <w:sz w:val="18"/>
        </w:rPr>
      </w:pPr>
      <w:bookmarkStart w:id="196" w:name="_bookmark168"/>
      <w:bookmarkEnd w:id="196"/>
      <w:r>
        <w:rPr>
          <w:w w:val="105"/>
          <w:position w:val="6"/>
          <w:sz w:val="11"/>
        </w:rPr>
        <w:t xml:space="preserve">112 </w:t>
      </w:r>
      <w:r>
        <w:rPr>
          <w:w w:val="105"/>
          <w:sz w:val="18"/>
        </w:rPr>
        <w:t>El 5,33 % de las entidades manifestó desconocer si se habían explotado datos para ofrecer servicios a la ciudadanía y el 32,67 % restante indicó haberlo h</w:t>
      </w:r>
      <w:r>
        <w:rPr>
          <w:w w:val="105"/>
          <w:sz w:val="18"/>
        </w:rPr>
        <w:t>echo. No obstante, esta cifra se reduce a 5,3 % cuando se contrasta con el uso de algoritmos, herramienta necesaria para la explotación de datos.</w:t>
      </w:r>
    </w:p>
    <w:p w:rsidR="00B33099" w:rsidRDefault="00B33099">
      <w:pPr>
        <w:spacing w:line="254" w:lineRule="auto"/>
        <w:jc w:val="both"/>
        <w:rPr>
          <w:sz w:val="18"/>
        </w:rPr>
        <w:sectPr w:rsidR="00B33099">
          <w:type w:val="continuous"/>
          <w:pgSz w:w="12240" w:h="15840"/>
          <w:pgMar w:top="1500" w:right="0" w:bottom="280" w:left="1580" w:header="720" w:footer="720" w:gutter="0"/>
          <w:cols w:space="720"/>
        </w:sectPr>
      </w:pPr>
    </w:p>
    <w:p w:rsidR="00B33099" w:rsidRDefault="001F4808">
      <w:pPr>
        <w:pStyle w:val="BodyText"/>
        <w:spacing w:before="91" w:line="292" w:lineRule="auto"/>
        <w:ind w:left="262" w:right="1697" w:firstLine="566"/>
        <w:jc w:val="both"/>
      </w:pPr>
      <w:r>
        <w:rPr>
          <w:w w:val="105"/>
        </w:rPr>
        <w:lastRenderedPageBreak/>
        <w:t>Por otro lado, de acuerdo con la Encuesta de Opinión Industrial Conjunta</w:t>
      </w:r>
      <w:hyperlink w:anchor="_bookmark170" w:history="1">
        <w:r>
          <w:rPr>
            <w:w w:val="105"/>
            <w:position w:val="8"/>
            <w:sz w:val="13"/>
          </w:rPr>
          <w:t>113</w:t>
        </w:r>
      </w:hyperlink>
      <w:r>
        <w:rPr>
          <w:w w:val="105"/>
        </w:rPr>
        <w:t xml:space="preserve">, los empresarios identifican dentro de las barreras para la transformación digital exitosa la </w:t>
      </w:r>
      <w:r>
        <w:rPr>
          <w:spacing w:val="-3"/>
          <w:w w:val="105"/>
        </w:rPr>
        <w:t xml:space="preserve">falta </w:t>
      </w:r>
      <w:r>
        <w:rPr>
          <w:w w:val="105"/>
        </w:rPr>
        <w:t xml:space="preserve">de cultura (52,2 % de los empresarios encuestados), la falta de mentalidad (34,8 %) y la </w:t>
      </w:r>
      <w:r>
        <w:rPr>
          <w:spacing w:val="52"/>
          <w:w w:val="105"/>
        </w:rPr>
        <w:t xml:space="preserve"> </w:t>
      </w:r>
      <w:r>
        <w:rPr>
          <w:w w:val="105"/>
        </w:rPr>
        <w:t>falta</w:t>
      </w:r>
      <w:r>
        <w:rPr>
          <w:spacing w:val="16"/>
          <w:w w:val="105"/>
        </w:rPr>
        <w:t xml:space="preserve"> </w:t>
      </w:r>
      <w:r>
        <w:rPr>
          <w:w w:val="105"/>
        </w:rPr>
        <w:t>de</w:t>
      </w:r>
      <w:r>
        <w:rPr>
          <w:spacing w:val="17"/>
          <w:w w:val="105"/>
        </w:rPr>
        <w:t xml:space="preserve"> </w:t>
      </w:r>
      <w:r>
        <w:rPr>
          <w:w w:val="105"/>
        </w:rPr>
        <w:t>liderazgo</w:t>
      </w:r>
      <w:r>
        <w:rPr>
          <w:spacing w:val="19"/>
          <w:w w:val="105"/>
        </w:rPr>
        <w:t xml:space="preserve"> </w:t>
      </w:r>
      <w:r>
        <w:rPr>
          <w:w w:val="105"/>
        </w:rPr>
        <w:t>(21,3</w:t>
      </w:r>
      <w:r>
        <w:rPr>
          <w:spacing w:val="15"/>
          <w:w w:val="105"/>
        </w:rPr>
        <w:t xml:space="preserve"> </w:t>
      </w:r>
      <w:r>
        <w:rPr>
          <w:w w:val="105"/>
        </w:rPr>
        <w:t>%)</w:t>
      </w:r>
      <w:r>
        <w:rPr>
          <w:spacing w:val="16"/>
          <w:w w:val="105"/>
        </w:rPr>
        <w:t xml:space="preserve"> </w:t>
      </w:r>
      <w:r>
        <w:rPr>
          <w:w w:val="105"/>
        </w:rPr>
        <w:t>(</w:t>
      </w:r>
      <w:hyperlink w:anchor="_bookmark169" w:history="1">
        <w:r>
          <w:rPr>
            <w:w w:val="105"/>
          </w:rPr>
          <w:t>Gráfico</w:t>
        </w:r>
        <w:r>
          <w:rPr>
            <w:spacing w:val="18"/>
            <w:w w:val="105"/>
          </w:rPr>
          <w:t xml:space="preserve"> </w:t>
        </w:r>
        <w:r>
          <w:rPr>
            <w:w w:val="105"/>
          </w:rPr>
          <w:t>19</w:t>
        </w:r>
      </w:hyperlink>
      <w:r>
        <w:rPr>
          <w:w w:val="105"/>
        </w:rPr>
        <w:t>).</w:t>
      </w:r>
    </w:p>
    <w:p w:rsidR="00B33099" w:rsidRDefault="001F4808">
      <w:pPr>
        <w:pStyle w:val="Heading2"/>
        <w:spacing w:before="238"/>
        <w:ind w:left="699"/>
      </w:pPr>
      <w:bookmarkStart w:id="197" w:name="_bookmark169"/>
      <w:bookmarkEnd w:id="197"/>
      <w:r>
        <w:rPr>
          <w:w w:val="115"/>
        </w:rPr>
        <w:t>Gráfico 19. Mayores barreras para la transformación digital (2016)</w:t>
      </w:r>
    </w:p>
    <w:p w:rsidR="00B33099" w:rsidRDefault="001F4808">
      <w:pPr>
        <w:tabs>
          <w:tab w:val="left" w:pos="1996"/>
        </w:tabs>
        <w:spacing w:before="227" w:line="150" w:lineRule="exact"/>
        <w:ind w:left="796"/>
        <w:rPr>
          <w:sz w:val="16"/>
        </w:rPr>
      </w:pPr>
      <w:r>
        <w:rPr>
          <w:w w:val="120"/>
          <w:sz w:val="16"/>
        </w:rPr>
        <w:t>55,60%</w:t>
      </w:r>
      <w:r>
        <w:rPr>
          <w:w w:val="120"/>
          <w:sz w:val="16"/>
        </w:rPr>
        <w:tab/>
        <w:t>55,60%</w:t>
      </w:r>
    </w:p>
    <w:p w:rsidR="00B33099" w:rsidRDefault="001F4808">
      <w:pPr>
        <w:spacing w:before="9"/>
        <w:ind w:left="3197"/>
        <w:rPr>
          <w:sz w:val="16"/>
        </w:rPr>
      </w:pPr>
      <w:r>
        <w:pict>
          <v:group id="_x0000_s1054" alt="" style="position:absolute;left:0;text-align:left;margin-left:103.15pt;margin-top:6.95pt;width:420.15pt;height:130.4pt;z-index:-256098304;mso-position-horizontal-relative:page" coordorigin="2063,139" coordsize="8403,2608">
            <v:shape id="_x0000_s1055" alt="" style="position:absolute;left:2475;top:139;width:1577;height:2601" coordorigin="2475,139" coordsize="1577,2601" o:spt="100" adj="0,,0" path="m2851,139r-376,l2475,2740r376,l2851,139t1201,l3675,139r,2601l4052,2740r,-2601e" fillcolor="#2e75b6" stroked="f">
              <v:stroke joinstyle="round"/>
              <v:formulas/>
              <v:path arrowok="t" o:connecttype="segments"/>
            </v:shape>
            <v:shape id="_x0000_s1056" alt="" style="position:absolute;left:4875;top:298;width:1577;height:2442" coordorigin="4876,298" coordsize="1577,2442" o:spt="100" adj="0,,0" path="m5252,298r-376,l4876,2740r376,l5252,298t1201,814l6076,1112r,1628l6453,2740r,-1628e" fillcolor="#ed8545" stroked="f">
              <v:stroke joinstyle="round"/>
              <v:formulas/>
              <v:path arrowok="t" o:connecttype="segments"/>
            </v:shape>
            <v:rect id="_x0000_s1057" alt="" style="position:absolute;left:7276;top:1191;width:377;height:1549" fillcolor="#2e75b6" stroked="f"/>
            <v:rect id="_x0000_s1058" alt="" style="position:absolute;left:8477;top:1743;width:377;height:997" fillcolor="#ed8545" stroked="f"/>
            <v:rect id="_x0000_s1059" alt="" style="position:absolute;left:8477;top:1743;width:377;height:997" filled="f" strokecolor="#ed8545"/>
            <v:rect id="_x0000_s1060" alt="" style="position:absolute;left:9677;top:1977;width:377;height:763" fillcolor="#2e75b6" stroked="f"/>
            <v:line id="_x0000_s1061" alt="" style="position:absolute" from="2063,2740" to="10466,2740" strokecolor="#dadada"/>
            <w10:wrap anchorx="page"/>
          </v:group>
        </w:pict>
      </w:r>
      <w:r>
        <w:rPr>
          <w:w w:val="120"/>
          <w:sz w:val="16"/>
        </w:rPr>
        <w:t>52,20%</w:t>
      </w:r>
    </w:p>
    <w:p w:rsidR="00B33099" w:rsidRDefault="00B33099">
      <w:pPr>
        <w:pStyle w:val="BodyText"/>
        <w:rPr>
          <w:sz w:val="20"/>
        </w:rPr>
      </w:pPr>
    </w:p>
    <w:p w:rsidR="00B33099" w:rsidRDefault="00B33099">
      <w:pPr>
        <w:pStyle w:val="BodyText"/>
        <w:spacing w:before="9"/>
        <w:rPr>
          <w:sz w:val="21"/>
        </w:rPr>
      </w:pPr>
    </w:p>
    <w:p w:rsidR="00B33099" w:rsidRDefault="001F4808">
      <w:pPr>
        <w:tabs>
          <w:tab w:val="left" w:pos="1200"/>
        </w:tabs>
        <w:spacing w:before="109"/>
        <w:ind w:right="90"/>
        <w:jc w:val="center"/>
        <w:rPr>
          <w:sz w:val="16"/>
        </w:rPr>
      </w:pPr>
      <w:r>
        <w:rPr>
          <w:w w:val="120"/>
          <w:sz w:val="16"/>
        </w:rPr>
        <w:t>34,80%</w:t>
      </w:r>
      <w:r>
        <w:rPr>
          <w:w w:val="120"/>
          <w:sz w:val="16"/>
        </w:rPr>
        <w:tab/>
      </w:r>
      <w:r>
        <w:rPr>
          <w:w w:val="120"/>
          <w:position w:val="-7"/>
          <w:sz w:val="16"/>
        </w:rPr>
        <w:t>33,10%</w:t>
      </w:r>
    </w:p>
    <w:p w:rsidR="00B33099" w:rsidRDefault="00B33099">
      <w:pPr>
        <w:pStyle w:val="BodyText"/>
        <w:spacing w:before="2"/>
        <w:rPr>
          <w:sz w:val="20"/>
        </w:rPr>
      </w:pPr>
    </w:p>
    <w:p w:rsidR="00B33099" w:rsidRDefault="001F4808">
      <w:pPr>
        <w:spacing w:before="110"/>
        <w:ind w:left="6798"/>
        <w:rPr>
          <w:sz w:val="16"/>
        </w:rPr>
      </w:pPr>
      <w:r>
        <w:rPr>
          <w:w w:val="120"/>
          <w:sz w:val="16"/>
        </w:rPr>
        <w:t>21,30%</w:t>
      </w:r>
    </w:p>
    <w:p w:rsidR="00B33099" w:rsidRDefault="001F4808">
      <w:pPr>
        <w:spacing w:before="38"/>
        <w:ind w:left="7998"/>
        <w:rPr>
          <w:sz w:val="16"/>
        </w:rPr>
      </w:pPr>
      <w:r>
        <w:rPr>
          <w:w w:val="120"/>
          <w:sz w:val="16"/>
        </w:rPr>
        <w:t>16,30%</w:t>
      </w:r>
    </w:p>
    <w:p w:rsidR="00B33099" w:rsidRDefault="00B33099">
      <w:pPr>
        <w:pStyle w:val="BodyText"/>
        <w:rPr>
          <w:sz w:val="20"/>
        </w:rPr>
      </w:pPr>
    </w:p>
    <w:p w:rsidR="00B33099" w:rsidRDefault="00B33099">
      <w:pPr>
        <w:pStyle w:val="BodyText"/>
        <w:rPr>
          <w:sz w:val="20"/>
        </w:rPr>
      </w:pPr>
    </w:p>
    <w:p w:rsidR="00B33099" w:rsidRDefault="00B33099">
      <w:pPr>
        <w:pStyle w:val="BodyText"/>
        <w:rPr>
          <w:sz w:val="20"/>
        </w:rPr>
      </w:pPr>
    </w:p>
    <w:p w:rsidR="00B33099" w:rsidRDefault="00B33099">
      <w:pPr>
        <w:pStyle w:val="BodyText"/>
        <w:rPr>
          <w:sz w:val="20"/>
        </w:rPr>
      </w:pPr>
    </w:p>
    <w:p w:rsidR="00B33099" w:rsidRDefault="00B33099">
      <w:pPr>
        <w:pStyle w:val="BodyText"/>
        <w:rPr>
          <w:sz w:val="20"/>
        </w:rPr>
      </w:pPr>
    </w:p>
    <w:p w:rsidR="00B33099" w:rsidRDefault="00B33099">
      <w:pPr>
        <w:pStyle w:val="BodyText"/>
        <w:rPr>
          <w:sz w:val="20"/>
        </w:rPr>
      </w:pPr>
    </w:p>
    <w:p w:rsidR="00B33099" w:rsidRDefault="00B33099">
      <w:pPr>
        <w:pStyle w:val="BodyText"/>
        <w:rPr>
          <w:sz w:val="20"/>
        </w:rPr>
      </w:pPr>
    </w:p>
    <w:p w:rsidR="00B33099" w:rsidRDefault="00B33099">
      <w:pPr>
        <w:pStyle w:val="BodyText"/>
        <w:rPr>
          <w:sz w:val="20"/>
        </w:rPr>
      </w:pPr>
    </w:p>
    <w:p w:rsidR="00B33099" w:rsidRDefault="00B33099">
      <w:pPr>
        <w:pStyle w:val="BodyText"/>
        <w:rPr>
          <w:sz w:val="20"/>
        </w:rPr>
      </w:pPr>
    </w:p>
    <w:p w:rsidR="00B33099" w:rsidRDefault="00B33099">
      <w:pPr>
        <w:pStyle w:val="BodyText"/>
        <w:spacing w:before="4"/>
        <w:rPr>
          <w:sz w:val="19"/>
        </w:rPr>
      </w:pPr>
    </w:p>
    <w:p w:rsidR="00B33099" w:rsidRDefault="001F4808">
      <w:pPr>
        <w:spacing w:before="110" w:line="256" w:lineRule="auto"/>
        <w:ind w:left="263" w:right="6971"/>
        <w:rPr>
          <w:sz w:val="18"/>
        </w:rPr>
      </w:pPr>
      <w:r>
        <w:pict>
          <v:shape id="_x0000_s1053" type="#_x0000_t202" alt="" style="position:absolute;left:0;text-align:left;margin-left:126.25pt;margin-top:-73.85pt;width:13.7pt;height:47.75pt;z-index:251866112;mso-wrap-style:square;mso-wrap-edited:f;mso-width-percent:0;mso-height-percent:0;mso-position-horizontal-relative:page;mso-width-percent:0;mso-height-percent:0;v-text-anchor:top" filled="f" stroked="f">
            <v:textbox style="layout-flow:vertical;mso-layout-flow-alt:bottom-to-top" inset="0,0,0,0">
              <w:txbxContent>
                <w:p w:rsidR="00B33099" w:rsidRDefault="001F4808">
                  <w:pPr>
                    <w:spacing w:before="29"/>
                    <w:ind w:left="20"/>
                    <w:rPr>
                      <w:sz w:val="18"/>
                    </w:rPr>
                  </w:pPr>
                  <w:r>
                    <w:rPr>
                      <w:sz w:val="18"/>
                    </w:rPr>
                    <w:t>Presupuesto</w:t>
                  </w:r>
                </w:p>
              </w:txbxContent>
            </v:textbox>
            <w10:wrap anchorx="page"/>
          </v:shape>
        </w:pict>
      </w:r>
      <w:r>
        <w:pict>
          <v:shape id="_x0000_s1052" type="#_x0000_t202" alt="" style="position:absolute;left:0;text-align:left;margin-left:186.3pt;margin-top:-73.75pt;width:13.7pt;height:68.05pt;z-index:251867136;mso-wrap-style:square;mso-wrap-edited:f;mso-width-percent:0;mso-height-percent:0;mso-position-horizontal-relative:page;mso-width-percent:0;mso-height-percent:0;v-text-anchor:top" filled="f" stroked="f">
            <v:textbox style="layout-flow:vertical;mso-layout-flow-alt:bottom-to-top" inset="0,0,0,0">
              <w:txbxContent>
                <w:p w:rsidR="00B33099" w:rsidRDefault="001F4808">
                  <w:pPr>
                    <w:spacing w:before="29"/>
                    <w:ind w:left="20"/>
                    <w:rPr>
                      <w:sz w:val="18"/>
                    </w:rPr>
                  </w:pPr>
                  <w:r>
                    <w:rPr>
                      <w:sz w:val="18"/>
                    </w:rPr>
                    <w:t>Desconocimiento</w:t>
                  </w:r>
                </w:p>
              </w:txbxContent>
            </v:textbox>
            <w10:wrap anchorx="page"/>
          </v:shape>
        </w:pict>
      </w:r>
      <w:r>
        <w:pict>
          <v:shape id="_x0000_s1051" type="#_x0000_t202" alt="" style="position:absolute;left:0;text-align:left;margin-left:246.3pt;margin-top:-73.85pt;width:13.7pt;height:62.3pt;z-index:251868160;mso-wrap-style:square;mso-wrap-edited:f;mso-width-percent:0;mso-height-percent:0;mso-position-horizontal-relative:page;mso-width-percent:0;mso-height-percent:0;v-text-anchor:top" filled="f" stroked="f">
            <v:textbox style="layout-flow:vertical;mso-layout-flow-alt:bottom-to-top" inset="0,0,0,0">
              <w:txbxContent>
                <w:p w:rsidR="00B33099" w:rsidRDefault="001F4808">
                  <w:pPr>
                    <w:spacing w:before="29"/>
                    <w:ind w:left="20"/>
                    <w:rPr>
                      <w:sz w:val="18"/>
                    </w:rPr>
                  </w:pPr>
                  <w:r>
                    <w:rPr>
                      <w:w w:val="105"/>
                      <w:sz w:val="18"/>
                    </w:rPr>
                    <w:t>Falta de cultura</w:t>
                  </w:r>
                </w:p>
              </w:txbxContent>
            </v:textbox>
            <w10:wrap anchorx="page"/>
          </v:shape>
        </w:pict>
      </w:r>
      <w:r>
        <w:pict>
          <v:shape id="_x0000_s1050" type="#_x0000_t202" alt="" style="position:absolute;left:0;text-align:left;margin-left:300.5pt;margin-top:-73.8pt;width:25.4pt;height:45.75pt;z-index:251869184;mso-wrap-style:square;mso-wrap-edited:f;mso-width-percent:0;mso-height-percent:0;mso-position-horizontal-relative:page;mso-width-percent:0;mso-height-percent:0;v-text-anchor:top" filled="f" stroked="f">
            <v:textbox style="layout-flow:vertical;mso-layout-flow-alt:bottom-to-top" inset="0,0,0,0">
              <w:txbxContent>
                <w:p w:rsidR="00B33099" w:rsidRDefault="001F4808">
                  <w:pPr>
                    <w:spacing w:before="29" w:line="254" w:lineRule="auto"/>
                    <w:ind w:left="20" w:firstLine="121"/>
                    <w:rPr>
                      <w:sz w:val="18"/>
                    </w:rPr>
                  </w:pPr>
                  <w:r>
                    <w:rPr>
                      <w:w w:val="105"/>
                      <w:sz w:val="18"/>
                    </w:rPr>
                    <w:t>Falta de mentalidad</w:t>
                  </w:r>
                </w:p>
              </w:txbxContent>
            </v:textbox>
            <w10:wrap anchorx="page"/>
          </v:shape>
        </w:pict>
      </w:r>
      <w:r>
        <w:pict>
          <v:shape id="_x0000_s1049" type="#_x0000_t202" alt="" style="position:absolute;left:0;text-align:left;margin-left:360.5pt;margin-top:-73.75pt;width:25.4pt;height:68.4pt;z-index:251870208;mso-wrap-style:square;mso-wrap-edited:f;mso-width-percent:0;mso-height-percent:0;mso-position-horizontal-relative:page;mso-width-percent:0;mso-height-percent:0;v-text-anchor:top" filled="f" stroked="f">
            <v:textbox style="layout-flow:vertical;mso-layout-flow-alt:bottom-to-top" inset="0,0,0,0">
              <w:txbxContent>
                <w:p w:rsidR="00B33099" w:rsidRDefault="001F4808">
                  <w:pPr>
                    <w:spacing w:before="29" w:line="254" w:lineRule="auto"/>
                    <w:ind w:left="20" w:firstLine="31"/>
                    <w:rPr>
                      <w:sz w:val="18"/>
                    </w:rPr>
                  </w:pPr>
                  <w:r>
                    <w:rPr>
                      <w:w w:val="105"/>
                      <w:sz w:val="18"/>
                    </w:rPr>
                    <w:t>Falta de modelo de negocio claro</w:t>
                  </w:r>
                </w:p>
              </w:txbxContent>
            </v:textbox>
            <w10:wrap anchorx="page"/>
          </v:shape>
        </w:pict>
      </w:r>
      <w:r>
        <w:pict>
          <v:shape id="_x0000_s1048" type="#_x0000_t202" alt="" style="position:absolute;left:0;text-align:left;margin-left:426.35pt;margin-top:-73.8pt;width:13.7pt;height:73.8pt;z-index:251871232;mso-wrap-style:square;mso-wrap-edited:f;mso-width-percent:0;mso-height-percent:0;mso-position-horizontal-relative:page;mso-width-percent:0;mso-height-percent:0;v-text-anchor:top" filled="f" stroked="f">
            <v:textbox style="layout-flow:vertical;mso-layout-flow-alt:bottom-to-top" inset="0,0,0,0">
              <w:txbxContent>
                <w:p w:rsidR="00B33099" w:rsidRDefault="001F4808">
                  <w:pPr>
                    <w:spacing w:before="29"/>
                    <w:ind w:left="20"/>
                    <w:rPr>
                      <w:sz w:val="18"/>
                    </w:rPr>
                  </w:pPr>
                  <w:r>
                    <w:rPr>
                      <w:w w:val="110"/>
                      <w:sz w:val="18"/>
                    </w:rPr>
                    <w:t>Falta de liderazgo</w:t>
                  </w:r>
                </w:p>
              </w:txbxContent>
            </v:textbox>
            <w10:wrap anchorx="page"/>
          </v:shape>
        </w:pict>
      </w:r>
      <w:r>
        <w:pict>
          <v:shape id="_x0000_s1047" type="#_x0000_t202" alt="" style="position:absolute;left:0;text-align:left;margin-left:480.55pt;margin-top:-73.7pt;width:25.4pt;height:62.7pt;z-index:251872256;mso-wrap-style:square;mso-wrap-edited:f;mso-width-percent:0;mso-height-percent:0;mso-position-horizontal-relative:page;mso-width-percent:0;mso-height-percent:0;v-text-anchor:top" filled="f" stroked="f">
            <v:textbox style="layout-flow:vertical;mso-layout-flow-alt:bottom-to-top" inset="0,0,0,0">
              <w:txbxContent>
                <w:p w:rsidR="00B33099" w:rsidRDefault="001F4808">
                  <w:pPr>
                    <w:spacing w:before="29" w:line="254" w:lineRule="auto"/>
                    <w:ind w:left="314" w:hanging="295"/>
                    <w:rPr>
                      <w:sz w:val="18"/>
                    </w:rPr>
                  </w:pPr>
                  <w:r>
                    <w:rPr>
                      <w:w w:val="105"/>
                      <w:sz w:val="18"/>
                    </w:rPr>
                    <w:t>Falta de capital humano</w:t>
                  </w:r>
                </w:p>
              </w:txbxContent>
            </v:textbox>
            <w10:wrap anchorx="page"/>
          </v:shape>
        </w:pict>
      </w:r>
      <w:r>
        <w:rPr>
          <w:w w:val="105"/>
          <w:sz w:val="18"/>
        </w:rPr>
        <w:t>Fuente: DNP con datos de ANDI (2016). Nota: pregunta con respuestas múltiples.</w:t>
      </w:r>
    </w:p>
    <w:p w:rsidR="00B33099" w:rsidRDefault="00B33099">
      <w:pPr>
        <w:pStyle w:val="BodyText"/>
        <w:rPr>
          <w:sz w:val="27"/>
        </w:rPr>
      </w:pPr>
    </w:p>
    <w:p w:rsidR="00B33099" w:rsidRDefault="001F4808">
      <w:pPr>
        <w:pStyle w:val="BodyText"/>
        <w:spacing w:line="292" w:lineRule="auto"/>
        <w:ind w:left="262" w:right="1697" w:firstLine="566"/>
        <w:jc w:val="both"/>
      </w:pPr>
      <w:r>
        <w:rPr>
          <w:w w:val="110"/>
        </w:rPr>
        <w:t>En</w:t>
      </w:r>
      <w:r>
        <w:rPr>
          <w:spacing w:val="-6"/>
          <w:w w:val="110"/>
        </w:rPr>
        <w:t xml:space="preserve"> </w:t>
      </w:r>
      <w:r>
        <w:rPr>
          <w:w w:val="110"/>
        </w:rPr>
        <w:t>concordancia</w:t>
      </w:r>
      <w:r>
        <w:rPr>
          <w:spacing w:val="-6"/>
          <w:w w:val="110"/>
        </w:rPr>
        <w:t xml:space="preserve"> </w:t>
      </w:r>
      <w:r>
        <w:rPr>
          <w:w w:val="110"/>
        </w:rPr>
        <w:t>con</w:t>
      </w:r>
      <w:r>
        <w:rPr>
          <w:spacing w:val="-5"/>
          <w:w w:val="110"/>
        </w:rPr>
        <w:t xml:space="preserve"> </w:t>
      </w:r>
      <w:r>
        <w:rPr>
          <w:w w:val="110"/>
        </w:rPr>
        <w:t>lo</w:t>
      </w:r>
      <w:r>
        <w:rPr>
          <w:spacing w:val="-7"/>
          <w:w w:val="110"/>
        </w:rPr>
        <w:t xml:space="preserve"> </w:t>
      </w:r>
      <w:r>
        <w:rPr>
          <w:w w:val="110"/>
        </w:rPr>
        <w:t>anterior,</w:t>
      </w:r>
      <w:r>
        <w:rPr>
          <w:spacing w:val="-6"/>
          <w:w w:val="110"/>
        </w:rPr>
        <w:t xml:space="preserve"> </w:t>
      </w:r>
      <w:r>
        <w:rPr>
          <w:w w:val="110"/>
        </w:rPr>
        <w:t>la</w:t>
      </w:r>
      <w:r>
        <w:rPr>
          <w:spacing w:val="-6"/>
          <w:w w:val="110"/>
        </w:rPr>
        <w:t xml:space="preserve"> </w:t>
      </w:r>
      <w:r>
        <w:rPr>
          <w:w w:val="110"/>
        </w:rPr>
        <w:t>encuesta</w:t>
      </w:r>
      <w:r>
        <w:rPr>
          <w:spacing w:val="-6"/>
          <w:w w:val="110"/>
        </w:rPr>
        <w:t xml:space="preserve"> </w:t>
      </w:r>
      <w:r>
        <w:rPr>
          <w:w w:val="110"/>
        </w:rPr>
        <w:t>citada</w:t>
      </w:r>
      <w:r>
        <w:rPr>
          <w:spacing w:val="-6"/>
          <w:w w:val="110"/>
        </w:rPr>
        <w:t xml:space="preserve"> </w:t>
      </w:r>
      <w:r>
        <w:rPr>
          <w:w w:val="110"/>
        </w:rPr>
        <w:t>incluyó</w:t>
      </w:r>
      <w:r>
        <w:rPr>
          <w:spacing w:val="-5"/>
          <w:w w:val="110"/>
        </w:rPr>
        <w:t xml:space="preserve"> </w:t>
      </w:r>
      <w:r>
        <w:rPr>
          <w:w w:val="110"/>
        </w:rPr>
        <w:t>una</w:t>
      </w:r>
      <w:r>
        <w:rPr>
          <w:spacing w:val="-6"/>
          <w:w w:val="110"/>
        </w:rPr>
        <w:t xml:space="preserve"> </w:t>
      </w:r>
      <w:r>
        <w:rPr>
          <w:w w:val="110"/>
        </w:rPr>
        <w:t>sección</w:t>
      </w:r>
      <w:r>
        <w:rPr>
          <w:spacing w:val="-5"/>
          <w:w w:val="110"/>
        </w:rPr>
        <w:t xml:space="preserve"> </w:t>
      </w:r>
      <w:r>
        <w:rPr>
          <w:w w:val="110"/>
        </w:rPr>
        <w:t>relacionada con</w:t>
      </w:r>
      <w:r>
        <w:rPr>
          <w:spacing w:val="-8"/>
          <w:w w:val="110"/>
        </w:rPr>
        <w:t xml:space="preserve"> </w:t>
      </w:r>
      <w:r>
        <w:rPr>
          <w:w w:val="110"/>
        </w:rPr>
        <w:t>la</w:t>
      </w:r>
      <w:r>
        <w:rPr>
          <w:spacing w:val="-8"/>
          <w:w w:val="110"/>
        </w:rPr>
        <w:t xml:space="preserve"> </w:t>
      </w:r>
      <w:r>
        <w:rPr>
          <w:w w:val="110"/>
        </w:rPr>
        <w:t>cuarta</w:t>
      </w:r>
      <w:r>
        <w:rPr>
          <w:spacing w:val="-8"/>
          <w:w w:val="110"/>
        </w:rPr>
        <w:t xml:space="preserve"> </w:t>
      </w:r>
      <w:r>
        <w:rPr>
          <w:w w:val="110"/>
        </w:rPr>
        <w:t>revolución</w:t>
      </w:r>
      <w:r>
        <w:rPr>
          <w:spacing w:val="-7"/>
          <w:w w:val="110"/>
        </w:rPr>
        <w:t xml:space="preserve"> </w:t>
      </w:r>
      <w:r>
        <w:rPr>
          <w:w w:val="110"/>
        </w:rPr>
        <w:t>industrial</w:t>
      </w:r>
      <w:r>
        <w:rPr>
          <w:spacing w:val="-8"/>
          <w:w w:val="110"/>
        </w:rPr>
        <w:t xml:space="preserve"> </w:t>
      </w:r>
      <w:r>
        <w:rPr>
          <w:w w:val="110"/>
        </w:rPr>
        <w:t>y</w:t>
      </w:r>
      <w:r>
        <w:rPr>
          <w:spacing w:val="-8"/>
          <w:w w:val="110"/>
        </w:rPr>
        <w:t xml:space="preserve"> </w:t>
      </w:r>
      <w:r>
        <w:rPr>
          <w:w w:val="110"/>
        </w:rPr>
        <w:t>la</w:t>
      </w:r>
      <w:r>
        <w:rPr>
          <w:spacing w:val="-8"/>
          <w:w w:val="110"/>
        </w:rPr>
        <w:t xml:space="preserve"> </w:t>
      </w:r>
      <w:r>
        <w:rPr>
          <w:w w:val="110"/>
        </w:rPr>
        <w:t>adopción</w:t>
      </w:r>
      <w:r>
        <w:rPr>
          <w:spacing w:val="-8"/>
          <w:w w:val="110"/>
        </w:rPr>
        <w:t xml:space="preserve"> </w:t>
      </w:r>
      <w:r>
        <w:rPr>
          <w:w w:val="110"/>
        </w:rPr>
        <w:t>de</w:t>
      </w:r>
      <w:r>
        <w:rPr>
          <w:spacing w:val="-8"/>
          <w:w w:val="110"/>
        </w:rPr>
        <w:t xml:space="preserve"> </w:t>
      </w:r>
      <w:r>
        <w:rPr>
          <w:w w:val="110"/>
        </w:rPr>
        <w:t>la</w:t>
      </w:r>
      <w:r>
        <w:rPr>
          <w:spacing w:val="-8"/>
          <w:w w:val="110"/>
        </w:rPr>
        <w:t xml:space="preserve"> </w:t>
      </w:r>
      <w:r>
        <w:rPr>
          <w:w w:val="110"/>
        </w:rPr>
        <w:t>digitalización</w:t>
      </w:r>
      <w:r>
        <w:rPr>
          <w:spacing w:val="-7"/>
          <w:w w:val="110"/>
        </w:rPr>
        <w:t xml:space="preserve"> </w:t>
      </w:r>
      <w:r>
        <w:rPr>
          <w:w w:val="110"/>
        </w:rPr>
        <w:t>en</w:t>
      </w:r>
      <w:r>
        <w:rPr>
          <w:spacing w:val="-8"/>
          <w:w w:val="110"/>
        </w:rPr>
        <w:t xml:space="preserve"> </w:t>
      </w:r>
      <w:r>
        <w:rPr>
          <w:w w:val="110"/>
        </w:rPr>
        <w:t>el</w:t>
      </w:r>
      <w:r>
        <w:rPr>
          <w:spacing w:val="-8"/>
          <w:w w:val="110"/>
        </w:rPr>
        <w:t xml:space="preserve"> </w:t>
      </w:r>
      <w:r>
        <w:rPr>
          <w:w w:val="110"/>
        </w:rPr>
        <w:t>país.</w:t>
      </w:r>
      <w:r>
        <w:rPr>
          <w:spacing w:val="-8"/>
          <w:w w:val="110"/>
        </w:rPr>
        <w:t xml:space="preserve"> </w:t>
      </w:r>
      <w:r>
        <w:rPr>
          <w:w w:val="110"/>
        </w:rPr>
        <w:t>De</w:t>
      </w:r>
      <w:r>
        <w:rPr>
          <w:spacing w:val="-9"/>
          <w:w w:val="110"/>
        </w:rPr>
        <w:t xml:space="preserve"> </w:t>
      </w:r>
      <w:r>
        <w:rPr>
          <w:w w:val="110"/>
        </w:rPr>
        <w:t>acuerd</w:t>
      </w:r>
      <w:r>
        <w:rPr>
          <w:w w:val="110"/>
        </w:rPr>
        <w:t xml:space="preserve">o con lo señalado en el </w:t>
      </w:r>
      <w:hyperlink w:anchor="_bookmark171" w:history="1">
        <w:r>
          <w:rPr>
            <w:w w:val="110"/>
          </w:rPr>
          <w:t>Gráfico 20</w:t>
        </w:r>
      </w:hyperlink>
      <w:r>
        <w:rPr>
          <w:w w:val="110"/>
        </w:rPr>
        <w:t xml:space="preserve">, la explotación de datos y la analítica aún no </w:t>
      </w:r>
      <w:r>
        <w:rPr>
          <w:spacing w:val="-3"/>
          <w:w w:val="110"/>
        </w:rPr>
        <w:t xml:space="preserve">son  </w:t>
      </w:r>
      <w:r>
        <w:rPr>
          <w:w w:val="110"/>
        </w:rPr>
        <w:t>utilizadas masivamente por la industria (ANDI,</w:t>
      </w:r>
      <w:r>
        <w:rPr>
          <w:spacing w:val="4"/>
          <w:w w:val="110"/>
        </w:rPr>
        <w:t xml:space="preserve"> </w:t>
      </w:r>
      <w:r>
        <w:rPr>
          <w:w w:val="110"/>
        </w:rPr>
        <w:t>2016).</w:t>
      </w:r>
    </w:p>
    <w:p w:rsidR="00B33099" w:rsidRDefault="00B33099">
      <w:pPr>
        <w:pStyle w:val="BodyText"/>
        <w:rPr>
          <w:sz w:val="20"/>
        </w:rPr>
      </w:pPr>
    </w:p>
    <w:p w:rsidR="00B33099" w:rsidRDefault="00B33099">
      <w:pPr>
        <w:pStyle w:val="BodyText"/>
        <w:rPr>
          <w:sz w:val="20"/>
        </w:rPr>
      </w:pPr>
    </w:p>
    <w:p w:rsidR="00B33099" w:rsidRDefault="00B33099">
      <w:pPr>
        <w:pStyle w:val="BodyText"/>
        <w:rPr>
          <w:sz w:val="20"/>
        </w:rPr>
      </w:pPr>
    </w:p>
    <w:p w:rsidR="00B33099" w:rsidRDefault="00B33099">
      <w:pPr>
        <w:pStyle w:val="BodyText"/>
        <w:rPr>
          <w:sz w:val="20"/>
        </w:rPr>
      </w:pPr>
    </w:p>
    <w:p w:rsidR="00B33099" w:rsidRDefault="00B33099">
      <w:pPr>
        <w:pStyle w:val="BodyText"/>
        <w:rPr>
          <w:sz w:val="20"/>
        </w:rPr>
      </w:pPr>
    </w:p>
    <w:p w:rsidR="00B33099" w:rsidRDefault="00B33099">
      <w:pPr>
        <w:pStyle w:val="BodyText"/>
        <w:rPr>
          <w:sz w:val="20"/>
        </w:rPr>
      </w:pPr>
    </w:p>
    <w:p w:rsidR="00B33099" w:rsidRDefault="00B33099">
      <w:pPr>
        <w:pStyle w:val="BodyText"/>
        <w:rPr>
          <w:sz w:val="20"/>
        </w:rPr>
      </w:pPr>
    </w:p>
    <w:p w:rsidR="00B33099" w:rsidRDefault="00B33099">
      <w:pPr>
        <w:pStyle w:val="BodyText"/>
        <w:rPr>
          <w:sz w:val="20"/>
        </w:rPr>
      </w:pPr>
    </w:p>
    <w:p w:rsidR="00B33099" w:rsidRDefault="00B33099">
      <w:pPr>
        <w:pStyle w:val="BodyText"/>
        <w:rPr>
          <w:sz w:val="20"/>
        </w:rPr>
      </w:pPr>
    </w:p>
    <w:p w:rsidR="00B33099" w:rsidRDefault="00B33099">
      <w:pPr>
        <w:pStyle w:val="BodyText"/>
        <w:rPr>
          <w:sz w:val="20"/>
        </w:rPr>
      </w:pPr>
    </w:p>
    <w:p w:rsidR="00B33099" w:rsidRDefault="001F4808">
      <w:pPr>
        <w:pStyle w:val="BodyText"/>
        <w:spacing w:before="3"/>
        <w:rPr>
          <w:sz w:val="29"/>
        </w:rPr>
      </w:pPr>
      <w:r>
        <w:pict>
          <v:line id="_x0000_s1046" alt="" style="position:absolute;z-index:-251452416;mso-wrap-edited:f;mso-width-percent:0;mso-height-percent:0;mso-wrap-distance-left:0;mso-wrap-distance-right:0;mso-position-horizontal-relative:page;mso-width-percent:0;mso-height-percent:0" from="92.15pt,20.05pt" to="236.15pt,20.05pt" strokeweight=".48pt">
            <w10:wrap type="topAndBottom" anchorx="page"/>
          </v:line>
        </w:pict>
      </w:r>
    </w:p>
    <w:p w:rsidR="00B33099" w:rsidRDefault="001F4808">
      <w:pPr>
        <w:spacing w:before="82" w:line="254" w:lineRule="auto"/>
        <w:ind w:left="263" w:right="1696" w:firstLine="141"/>
        <w:jc w:val="both"/>
        <w:rPr>
          <w:sz w:val="18"/>
        </w:rPr>
      </w:pPr>
      <w:bookmarkStart w:id="198" w:name="_bookmark170"/>
      <w:bookmarkEnd w:id="198"/>
      <w:r>
        <w:rPr>
          <w:w w:val="110"/>
          <w:position w:val="6"/>
          <w:sz w:val="11"/>
        </w:rPr>
        <w:t xml:space="preserve">113 </w:t>
      </w:r>
      <w:r>
        <w:rPr>
          <w:w w:val="110"/>
          <w:sz w:val="18"/>
        </w:rPr>
        <w:t>Correspondiente al periodo enero a mayo de 2016. La encuesta de Opinión Industrial Conjunta es realizada por la Asociación Nacional de Empresarios de Colombia (ANDI) y recoge el comportamiento, las percepciones</w:t>
      </w:r>
      <w:r>
        <w:rPr>
          <w:spacing w:val="-8"/>
          <w:w w:val="110"/>
          <w:sz w:val="18"/>
        </w:rPr>
        <w:t xml:space="preserve"> </w:t>
      </w:r>
      <w:r>
        <w:rPr>
          <w:w w:val="110"/>
          <w:sz w:val="18"/>
        </w:rPr>
        <w:t>y</w:t>
      </w:r>
      <w:r>
        <w:rPr>
          <w:spacing w:val="-7"/>
          <w:w w:val="110"/>
          <w:sz w:val="18"/>
        </w:rPr>
        <w:t xml:space="preserve"> </w:t>
      </w:r>
      <w:r>
        <w:rPr>
          <w:w w:val="110"/>
          <w:sz w:val="18"/>
        </w:rPr>
        <w:t>los</w:t>
      </w:r>
      <w:r>
        <w:rPr>
          <w:spacing w:val="-7"/>
          <w:w w:val="110"/>
          <w:sz w:val="18"/>
        </w:rPr>
        <w:t xml:space="preserve"> </w:t>
      </w:r>
      <w:r>
        <w:rPr>
          <w:w w:val="110"/>
          <w:sz w:val="18"/>
        </w:rPr>
        <w:t>principales</w:t>
      </w:r>
      <w:r>
        <w:rPr>
          <w:spacing w:val="-7"/>
          <w:w w:val="110"/>
          <w:sz w:val="18"/>
        </w:rPr>
        <w:t xml:space="preserve"> </w:t>
      </w:r>
      <w:r>
        <w:rPr>
          <w:w w:val="110"/>
          <w:sz w:val="18"/>
        </w:rPr>
        <w:t>problemas</w:t>
      </w:r>
      <w:r>
        <w:rPr>
          <w:spacing w:val="-6"/>
          <w:w w:val="110"/>
          <w:sz w:val="18"/>
        </w:rPr>
        <w:t xml:space="preserve"> </w:t>
      </w:r>
      <w:r>
        <w:rPr>
          <w:w w:val="110"/>
          <w:sz w:val="18"/>
        </w:rPr>
        <w:t>que</w:t>
      </w:r>
      <w:r>
        <w:rPr>
          <w:spacing w:val="-7"/>
          <w:w w:val="110"/>
          <w:sz w:val="18"/>
        </w:rPr>
        <w:t xml:space="preserve"> </w:t>
      </w:r>
      <w:r>
        <w:rPr>
          <w:w w:val="110"/>
          <w:sz w:val="18"/>
        </w:rPr>
        <w:t>afrontan</w:t>
      </w:r>
      <w:r>
        <w:rPr>
          <w:spacing w:val="-7"/>
          <w:w w:val="110"/>
          <w:sz w:val="18"/>
        </w:rPr>
        <w:t xml:space="preserve"> </w:t>
      </w:r>
      <w:r>
        <w:rPr>
          <w:w w:val="110"/>
          <w:sz w:val="18"/>
        </w:rPr>
        <w:t>las</w:t>
      </w:r>
      <w:r>
        <w:rPr>
          <w:spacing w:val="-6"/>
          <w:w w:val="110"/>
          <w:sz w:val="18"/>
        </w:rPr>
        <w:t xml:space="preserve"> </w:t>
      </w:r>
      <w:r>
        <w:rPr>
          <w:w w:val="110"/>
          <w:sz w:val="18"/>
        </w:rPr>
        <w:t>empresas</w:t>
      </w:r>
      <w:r>
        <w:rPr>
          <w:spacing w:val="-7"/>
          <w:w w:val="110"/>
          <w:sz w:val="18"/>
        </w:rPr>
        <w:t xml:space="preserve"> </w:t>
      </w:r>
      <w:r>
        <w:rPr>
          <w:w w:val="110"/>
          <w:sz w:val="18"/>
        </w:rPr>
        <w:t>del</w:t>
      </w:r>
      <w:r>
        <w:rPr>
          <w:spacing w:val="-7"/>
          <w:w w:val="110"/>
          <w:sz w:val="18"/>
        </w:rPr>
        <w:t xml:space="preserve"> </w:t>
      </w:r>
      <w:r>
        <w:rPr>
          <w:w w:val="110"/>
          <w:sz w:val="18"/>
        </w:rPr>
        <w:t>sector</w:t>
      </w:r>
      <w:r>
        <w:rPr>
          <w:spacing w:val="-8"/>
          <w:w w:val="110"/>
          <w:sz w:val="18"/>
        </w:rPr>
        <w:t xml:space="preserve"> </w:t>
      </w:r>
      <w:r>
        <w:rPr>
          <w:w w:val="110"/>
          <w:sz w:val="18"/>
        </w:rPr>
        <w:t>manufacturero.</w:t>
      </w:r>
      <w:r>
        <w:rPr>
          <w:spacing w:val="-7"/>
          <w:w w:val="110"/>
          <w:sz w:val="18"/>
        </w:rPr>
        <w:t xml:space="preserve"> </w:t>
      </w:r>
      <w:r>
        <w:rPr>
          <w:w w:val="110"/>
          <w:sz w:val="18"/>
        </w:rPr>
        <w:t>La</w:t>
      </w:r>
      <w:r>
        <w:rPr>
          <w:spacing w:val="-8"/>
          <w:w w:val="110"/>
          <w:sz w:val="18"/>
        </w:rPr>
        <w:t xml:space="preserve"> </w:t>
      </w:r>
      <w:r>
        <w:rPr>
          <w:w w:val="110"/>
          <w:sz w:val="18"/>
        </w:rPr>
        <w:t>muestra</w:t>
      </w:r>
      <w:r>
        <w:rPr>
          <w:spacing w:val="-7"/>
          <w:w w:val="110"/>
          <w:sz w:val="18"/>
        </w:rPr>
        <w:t xml:space="preserve"> </w:t>
      </w:r>
      <w:r>
        <w:rPr>
          <w:w w:val="110"/>
          <w:sz w:val="18"/>
        </w:rPr>
        <w:t>se compone por las siguientes agremiaciones: ANDI, Acoplásticos, Andigraf, Acicam, Camacol y la Cámara Colombiana del</w:t>
      </w:r>
      <w:r>
        <w:rPr>
          <w:spacing w:val="18"/>
          <w:w w:val="110"/>
          <w:sz w:val="18"/>
        </w:rPr>
        <w:t xml:space="preserve"> </w:t>
      </w:r>
      <w:r>
        <w:rPr>
          <w:w w:val="110"/>
          <w:sz w:val="18"/>
        </w:rPr>
        <w:t>Libro.</w:t>
      </w:r>
    </w:p>
    <w:p w:rsidR="00B33099" w:rsidRDefault="00B33099">
      <w:pPr>
        <w:spacing w:line="254" w:lineRule="auto"/>
        <w:jc w:val="both"/>
        <w:rPr>
          <w:sz w:val="18"/>
        </w:rPr>
        <w:sectPr w:rsidR="00B33099">
          <w:pgSz w:w="12240" w:h="15840"/>
          <w:pgMar w:top="1420" w:right="0" w:bottom="1020" w:left="1580" w:header="0" w:footer="838" w:gutter="0"/>
          <w:cols w:space="720"/>
        </w:sectPr>
      </w:pPr>
    </w:p>
    <w:p w:rsidR="00B33099" w:rsidRDefault="001F4808">
      <w:pPr>
        <w:pStyle w:val="Heading2"/>
        <w:ind w:left="1571"/>
      </w:pPr>
      <w:bookmarkStart w:id="199" w:name="_bookmark171"/>
      <w:bookmarkEnd w:id="199"/>
      <w:r>
        <w:rPr>
          <w:w w:val="110"/>
        </w:rPr>
        <w:lastRenderedPageBreak/>
        <w:t>Gráfico 20. Uso de tecnologías en el sector industrial</w:t>
      </w:r>
    </w:p>
    <w:p w:rsidR="00B33099" w:rsidRDefault="00B33099">
      <w:pPr>
        <w:pStyle w:val="BodyText"/>
        <w:rPr>
          <w:rFonts w:ascii="Century Gothic"/>
          <w:b/>
          <w:sz w:val="20"/>
        </w:rPr>
      </w:pPr>
    </w:p>
    <w:p w:rsidR="00B33099" w:rsidRDefault="00B33099">
      <w:pPr>
        <w:pStyle w:val="BodyText"/>
        <w:rPr>
          <w:rFonts w:ascii="Century Gothic"/>
          <w:b/>
          <w:sz w:val="24"/>
        </w:rPr>
      </w:pPr>
    </w:p>
    <w:p w:rsidR="00B33099" w:rsidRDefault="00B33099">
      <w:pPr>
        <w:rPr>
          <w:rFonts w:ascii="Century Gothic"/>
          <w:sz w:val="24"/>
        </w:rPr>
        <w:sectPr w:rsidR="00B33099">
          <w:pgSz w:w="12240" w:h="15840"/>
          <w:pgMar w:top="1420" w:right="0" w:bottom="1020" w:left="1580" w:header="0" w:footer="838" w:gutter="0"/>
          <w:cols w:space="720"/>
        </w:sectPr>
      </w:pPr>
    </w:p>
    <w:p w:rsidR="00B33099" w:rsidRDefault="001F4808">
      <w:pPr>
        <w:spacing w:before="109"/>
        <w:ind w:right="39"/>
        <w:jc w:val="right"/>
        <w:rPr>
          <w:sz w:val="18"/>
        </w:rPr>
      </w:pPr>
      <w:r>
        <w:rPr>
          <w:w w:val="105"/>
          <w:sz w:val="18"/>
        </w:rPr>
        <w:t>Servicios  en la</w:t>
      </w:r>
      <w:r>
        <w:rPr>
          <w:spacing w:val="3"/>
          <w:w w:val="105"/>
          <w:sz w:val="18"/>
        </w:rPr>
        <w:t xml:space="preserve"> </w:t>
      </w:r>
      <w:r>
        <w:rPr>
          <w:w w:val="105"/>
          <w:sz w:val="18"/>
        </w:rPr>
        <w:t>nube</w:t>
      </w:r>
    </w:p>
    <w:p w:rsidR="00B33099" w:rsidRDefault="001F4808">
      <w:pPr>
        <w:spacing w:before="139" w:line="391" w:lineRule="auto"/>
        <w:ind w:left="2349" w:right="40" w:firstLine="419"/>
        <w:jc w:val="right"/>
        <w:rPr>
          <w:sz w:val="18"/>
        </w:rPr>
      </w:pPr>
      <w:r>
        <w:rPr>
          <w:spacing w:val="-1"/>
          <w:sz w:val="18"/>
        </w:rPr>
        <w:t xml:space="preserve">E-commerce </w:t>
      </w:r>
      <w:r>
        <w:rPr>
          <w:w w:val="105"/>
          <w:sz w:val="18"/>
        </w:rPr>
        <w:t>Mercadeo</w:t>
      </w:r>
      <w:r>
        <w:rPr>
          <w:spacing w:val="40"/>
          <w:w w:val="105"/>
          <w:sz w:val="18"/>
        </w:rPr>
        <w:t xml:space="preserve"> </w:t>
      </w:r>
      <w:r>
        <w:rPr>
          <w:w w:val="105"/>
          <w:sz w:val="18"/>
        </w:rPr>
        <w:t>digital</w:t>
      </w:r>
    </w:p>
    <w:p w:rsidR="00B33099" w:rsidRDefault="001F4808">
      <w:pPr>
        <w:spacing w:line="219" w:lineRule="exact"/>
        <w:ind w:right="38"/>
        <w:jc w:val="right"/>
        <w:rPr>
          <w:sz w:val="18"/>
        </w:rPr>
      </w:pPr>
      <w:r>
        <w:rPr>
          <w:w w:val="105"/>
          <w:sz w:val="18"/>
        </w:rPr>
        <w:t>Prestación de bienes y servicio en</w:t>
      </w:r>
      <w:r>
        <w:rPr>
          <w:spacing w:val="39"/>
          <w:w w:val="105"/>
          <w:sz w:val="18"/>
        </w:rPr>
        <w:t xml:space="preserve"> </w:t>
      </w:r>
      <w:r>
        <w:rPr>
          <w:w w:val="105"/>
          <w:sz w:val="18"/>
        </w:rPr>
        <w:t>móviles</w:t>
      </w:r>
    </w:p>
    <w:p w:rsidR="00B33099" w:rsidRDefault="001F4808">
      <w:pPr>
        <w:spacing w:before="138" w:line="391" w:lineRule="auto"/>
        <w:ind w:left="1217" w:right="41" w:firstLine="1788"/>
        <w:jc w:val="right"/>
        <w:rPr>
          <w:sz w:val="18"/>
        </w:rPr>
      </w:pPr>
      <w:r>
        <w:rPr>
          <w:w w:val="105"/>
          <w:sz w:val="18"/>
        </w:rPr>
        <w:t xml:space="preserve">Analítica  Explotación de datos (Big </w:t>
      </w:r>
      <w:r>
        <w:rPr>
          <w:spacing w:val="30"/>
          <w:w w:val="105"/>
          <w:sz w:val="18"/>
        </w:rPr>
        <w:t xml:space="preserve"> </w:t>
      </w:r>
      <w:r>
        <w:rPr>
          <w:w w:val="105"/>
          <w:sz w:val="18"/>
        </w:rPr>
        <w:t>Data)</w:t>
      </w:r>
    </w:p>
    <w:p w:rsidR="00B33099" w:rsidRDefault="001F4808">
      <w:pPr>
        <w:spacing w:line="219" w:lineRule="exact"/>
        <w:ind w:right="38"/>
        <w:jc w:val="right"/>
        <w:rPr>
          <w:sz w:val="18"/>
        </w:rPr>
      </w:pPr>
      <w:r>
        <w:rPr>
          <w:w w:val="105"/>
          <w:sz w:val="18"/>
        </w:rPr>
        <w:t>Internet de las</w:t>
      </w:r>
      <w:r>
        <w:rPr>
          <w:spacing w:val="-1"/>
          <w:w w:val="105"/>
          <w:sz w:val="18"/>
        </w:rPr>
        <w:t xml:space="preserve"> </w:t>
      </w:r>
      <w:r>
        <w:rPr>
          <w:w w:val="105"/>
          <w:sz w:val="18"/>
        </w:rPr>
        <w:t>cosas</w:t>
      </w:r>
    </w:p>
    <w:p w:rsidR="00B33099" w:rsidRDefault="001F4808">
      <w:pPr>
        <w:spacing w:before="138" w:line="391" w:lineRule="auto"/>
        <w:ind w:left="2432" w:right="38" w:firstLine="180"/>
        <w:jc w:val="right"/>
        <w:rPr>
          <w:sz w:val="18"/>
        </w:rPr>
      </w:pPr>
      <w:r>
        <w:rPr>
          <w:w w:val="110"/>
          <w:sz w:val="18"/>
        </w:rPr>
        <w:t>Uso</w:t>
      </w:r>
      <w:r>
        <w:rPr>
          <w:spacing w:val="-16"/>
          <w:w w:val="110"/>
          <w:sz w:val="18"/>
        </w:rPr>
        <w:t xml:space="preserve"> </w:t>
      </w:r>
      <w:r>
        <w:rPr>
          <w:w w:val="110"/>
          <w:sz w:val="18"/>
        </w:rPr>
        <w:t>de</w:t>
      </w:r>
      <w:r>
        <w:rPr>
          <w:spacing w:val="-17"/>
          <w:w w:val="110"/>
          <w:sz w:val="18"/>
        </w:rPr>
        <w:t xml:space="preserve"> </w:t>
      </w:r>
      <w:r>
        <w:rPr>
          <w:spacing w:val="-4"/>
          <w:w w:val="110"/>
          <w:sz w:val="18"/>
        </w:rPr>
        <w:t>robots</w:t>
      </w:r>
      <w:r>
        <w:rPr>
          <w:w w:val="102"/>
          <w:sz w:val="18"/>
        </w:rPr>
        <w:t xml:space="preserve"> </w:t>
      </w:r>
      <w:r>
        <w:rPr>
          <w:w w:val="105"/>
          <w:sz w:val="18"/>
        </w:rPr>
        <w:t>Impresión</w:t>
      </w:r>
      <w:r>
        <w:rPr>
          <w:spacing w:val="8"/>
          <w:w w:val="105"/>
          <w:sz w:val="18"/>
        </w:rPr>
        <w:t xml:space="preserve"> </w:t>
      </w:r>
      <w:r>
        <w:rPr>
          <w:w w:val="105"/>
          <w:sz w:val="18"/>
        </w:rPr>
        <w:t>3D</w:t>
      </w:r>
      <w:r>
        <w:rPr>
          <w:w w:val="110"/>
          <w:sz w:val="18"/>
        </w:rPr>
        <w:t xml:space="preserve"> Uso</w:t>
      </w:r>
      <w:r>
        <w:rPr>
          <w:spacing w:val="-16"/>
          <w:w w:val="110"/>
          <w:sz w:val="18"/>
        </w:rPr>
        <w:t xml:space="preserve"> </w:t>
      </w:r>
      <w:r>
        <w:rPr>
          <w:w w:val="110"/>
          <w:sz w:val="18"/>
        </w:rPr>
        <w:t>de</w:t>
      </w:r>
      <w:r>
        <w:rPr>
          <w:spacing w:val="-17"/>
          <w:w w:val="110"/>
          <w:sz w:val="18"/>
        </w:rPr>
        <w:t xml:space="preserve"> </w:t>
      </w:r>
      <w:r>
        <w:rPr>
          <w:w w:val="110"/>
          <w:sz w:val="18"/>
        </w:rPr>
        <w:t>drones</w:t>
      </w:r>
      <w:r>
        <w:rPr>
          <w:w w:val="102"/>
          <w:sz w:val="18"/>
        </w:rPr>
        <w:t xml:space="preserve"> </w:t>
      </w:r>
      <w:r>
        <w:rPr>
          <w:w w:val="105"/>
          <w:sz w:val="18"/>
        </w:rPr>
        <w:t>Nanotecnología</w:t>
      </w:r>
    </w:p>
    <w:p w:rsidR="00B33099" w:rsidRDefault="001F4808">
      <w:pPr>
        <w:pStyle w:val="BodyText"/>
        <w:rPr>
          <w:sz w:val="20"/>
        </w:rPr>
      </w:pPr>
      <w:r>
        <w:br w:type="column"/>
      </w:r>
    </w:p>
    <w:p w:rsidR="00B33099" w:rsidRDefault="00B33099">
      <w:pPr>
        <w:pStyle w:val="BodyText"/>
        <w:rPr>
          <w:sz w:val="20"/>
        </w:rPr>
      </w:pPr>
    </w:p>
    <w:p w:rsidR="00B33099" w:rsidRDefault="00B33099">
      <w:pPr>
        <w:pStyle w:val="BodyText"/>
        <w:rPr>
          <w:sz w:val="20"/>
        </w:rPr>
      </w:pPr>
    </w:p>
    <w:p w:rsidR="00B33099" w:rsidRDefault="00B33099">
      <w:pPr>
        <w:pStyle w:val="BodyText"/>
        <w:rPr>
          <w:sz w:val="20"/>
        </w:rPr>
      </w:pPr>
    </w:p>
    <w:p w:rsidR="00B33099" w:rsidRDefault="00B33099">
      <w:pPr>
        <w:pStyle w:val="BodyText"/>
        <w:rPr>
          <w:sz w:val="20"/>
        </w:rPr>
      </w:pPr>
    </w:p>
    <w:p w:rsidR="00B33099" w:rsidRDefault="00B33099">
      <w:pPr>
        <w:pStyle w:val="BodyText"/>
        <w:rPr>
          <w:sz w:val="20"/>
        </w:rPr>
      </w:pPr>
    </w:p>
    <w:p w:rsidR="00B33099" w:rsidRDefault="00B33099">
      <w:pPr>
        <w:pStyle w:val="BodyText"/>
        <w:rPr>
          <w:sz w:val="20"/>
        </w:rPr>
      </w:pPr>
    </w:p>
    <w:p w:rsidR="00B33099" w:rsidRDefault="00B33099">
      <w:pPr>
        <w:pStyle w:val="BodyText"/>
        <w:rPr>
          <w:sz w:val="20"/>
        </w:rPr>
      </w:pPr>
    </w:p>
    <w:p w:rsidR="00B33099" w:rsidRDefault="00B33099">
      <w:pPr>
        <w:pStyle w:val="BodyText"/>
        <w:rPr>
          <w:sz w:val="20"/>
        </w:rPr>
      </w:pPr>
    </w:p>
    <w:p w:rsidR="00B33099" w:rsidRDefault="00B33099">
      <w:pPr>
        <w:pStyle w:val="BodyText"/>
        <w:rPr>
          <w:sz w:val="20"/>
        </w:rPr>
      </w:pPr>
    </w:p>
    <w:p w:rsidR="00B33099" w:rsidRDefault="00B33099">
      <w:pPr>
        <w:pStyle w:val="BodyText"/>
        <w:rPr>
          <w:sz w:val="20"/>
        </w:rPr>
      </w:pPr>
    </w:p>
    <w:p w:rsidR="00B33099" w:rsidRDefault="00B33099">
      <w:pPr>
        <w:pStyle w:val="BodyText"/>
        <w:rPr>
          <w:sz w:val="20"/>
        </w:rPr>
      </w:pPr>
    </w:p>
    <w:p w:rsidR="00B33099" w:rsidRDefault="00B33099">
      <w:pPr>
        <w:pStyle w:val="BodyText"/>
        <w:rPr>
          <w:sz w:val="20"/>
        </w:rPr>
      </w:pPr>
    </w:p>
    <w:p w:rsidR="00B33099" w:rsidRDefault="00B33099">
      <w:pPr>
        <w:pStyle w:val="BodyText"/>
        <w:spacing w:before="11"/>
        <w:rPr>
          <w:sz w:val="14"/>
        </w:rPr>
      </w:pPr>
    </w:p>
    <w:p w:rsidR="00B33099" w:rsidRDefault="001F4808">
      <w:pPr>
        <w:spacing w:before="1"/>
        <w:ind w:left="493"/>
        <w:rPr>
          <w:sz w:val="16"/>
        </w:rPr>
      </w:pPr>
      <w:r>
        <w:rPr>
          <w:w w:val="120"/>
          <w:sz w:val="16"/>
        </w:rPr>
        <w:t>3,9</w:t>
      </w:r>
    </w:p>
    <w:p w:rsidR="00B33099" w:rsidRDefault="001F4808">
      <w:pPr>
        <w:spacing w:before="162"/>
        <w:ind w:left="427"/>
        <w:rPr>
          <w:sz w:val="16"/>
        </w:rPr>
      </w:pPr>
      <w:r>
        <w:rPr>
          <w:w w:val="125"/>
          <w:sz w:val="16"/>
        </w:rPr>
        <w:t>3,1</w:t>
      </w:r>
    </w:p>
    <w:p w:rsidR="00B33099" w:rsidRDefault="001F4808">
      <w:pPr>
        <w:pStyle w:val="BodyText"/>
        <w:rPr>
          <w:sz w:val="20"/>
        </w:rPr>
      </w:pPr>
      <w:r>
        <w:br w:type="column"/>
      </w:r>
    </w:p>
    <w:p w:rsidR="00B33099" w:rsidRDefault="00B33099">
      <w:pPr>
        <w:pStyle w:val="BodyText"/>
        <w:rPr>
          <w:sz w:val="20"/>
        </w:rPr>
      </w:pPr>
    </w:p>
    <w:p w:rsidR="00B33099" w:rsidRDefault="00B33099">
      <w:pPr>
        <w:pStyle w:val="BodyText"/>
        <w:rPr>
          <w:sz w:val="20"/>
        </w:rPr>
      </w:pPr>
    </w:p>
    <w:p w:rsidR="00B33099" w:rsidRDefault="00B33099">
      <w:pPr>
        <w:pStyle w:val="BodyText"/>
        <w:rPr>
          <w:sz w:val="20"/>
        </w:rPr>
      </w:pPr>
    </w:p>
    <w:p w:rsidR="00B33099" w:rsidRDefault="00B33099">
      <w:pPr>
        <w:pStyle w:val="BodyText"/>
        <w:rPr>
          <w:sz w:val="20"/>
        </w:rPr>
      </w:pPr>
    </w:p>
    <w:p w:rsidR="00B33099" w:rsidRDefault="00B33099">
      <w:pPr>
        <w:pStyle w:val="BodyText"/>
        <w:rPr>
          <w:sz w:val="20"/>
        </w:rPr>
      </w:pPr>
    </w:p>
    <w:p w:rsidR="00B33099" w:rsidRDefault="00B33099">
      <w:pPr>
        <w:pStyle w:val="BodyText"/>
        <w:rPr>
          <w:sz w:val="20"/>
        </w:rPr>
      </w:pPr>
    </w:p>
    <w:p w:rsidR="00B33099" w:rsidRDefault="00B33099">
      <w:pPr>
        <w:pStyle w:val="BodyText"/>
        <w:rPr>
          <w:sz w:val="20"/>
        </w:rPr>
      </w:pPr>
    </w:p>
    <w:p w:rsidR="00B33099" w:rsidRDefault="00B33099">
      <w:pPr>
        <w:pStyle w:val="BodyText"/>
        <w:rPr>
          <w:sz w:val="20"/>
        </w:rPr>
      </w:pPr>
    </w:p>
    <w:p w:rsidR="00B33099" w:rsidRDefault="00B33099">
      <w:pPr>
        <w:pStyle w:val="BodyText"/>
        <w:rPr>
          <w:sz w:val="20"/>
        </w:rPr>
      </w:pPr>
    </w:p>
    <w:p w:rsidR="00B33099" w:rsidRDefault="00B33099">
      <w:pPr>
        <w:pStyle w:val="BodyText"/>
        <w:rPr>
          <w:sz w:val="20"/>
        </w:rPr>
      </w:pPr>
    </w:p>
    <w:p w:rsidR="00B33099" w:rsidRDefault="00B33099">
      <w:pPr>
        <w:pStyle w:val="BodyText"/>
        <w:spacing w:before="8"/>
        <w:rPr>
          <w:sz w:val="25"/>
        </w:rPr>
      </w:pPr>
    </w:p>
    <w:p w:rsidR="00B33099" w:rsidRDefault="001F4808">
      <w:pPr>
        <w:ind w:left="30"/>
        <w:rPr>
          <w:sz w:val="16"/>
        </w:rPr>
      </w:pPr>
      <w:r>
        <w:rPr>
          <w:w w:val="120"/>
          <w:sz w:val="16"/>
        </w:rPr>
        <w:t>7,8</w:t>
      </w:r>
    </w:p>
    <w:p w:rsidR="00B33099" w:rsidRDefault="001F4808">
      <w:pPr>
        <w:pStyle w:val="BodyText"/>
        <w:rPr>
          <w:sz w:val="20"/>
        </w:rPr>
      </w:pPr>
      <w:r>
        <w:br w:type="column"/>
      </w:r>
    </w:p>
    <w:p w:rsidR="00B33099" w:rsidRDefault="00B33099">
      <w:pPr>
        <w:pStyle w:val="BodyText"/>
        <w:rPr>
          <w:sz w:val="20"/>
        </w:rPr>
      </w:pPr>
    </w:p>
    <w:p w:rsidR="00B33099" w:rsidRDefault="00B33099">
      <w:pPr>
        <w:pStyle w:val="BodyText"/>
        <w:rPr>
          <w:sz w:val="20"/>
        </w:rPr>
      </w:pPr>
    </w:p>
    <w:p w:rsidR="00B33099" w:rsidRDefault="00B33099">
      <w:pPr>
        <w:pStyle w:val="BodyText"/>
        <w:rPr>
          <w:sz w:val="20"/>
        </w:rPr>
      </w:pPr>
    </w:p>
    <w:p w:rsidR="00B33099" w:rsidRDefault="00B33099">
      <w:pPr>
        <w:pStyle w:val="BodyText"/>
        <w:rPr>
          <w:sz w:val="20"/>
        </w:rPr>
      </w:pPr>
    </w:p>
    <w:p w:rsidR="00B33099" w:rsidRDefault="00B33099">
      <w:pPr>
        <w:pStyle w:val="BodyText"/>
        <w:rPr>
          <w:sz w:val="20"/>
        </w:rPr>
      </w:pPr>
    </w:p>
    <w:p w:rsidR="00B33099" w:rsidRDefault="00B33099">
      <w:pPr>
        <w:pStyle w:val="BodyText"/>
        <w:rPr>
          <w:sz w:val="20"/>
        </w:rPr>
      </w:pPr>
    </w:p>
    <w:p w:rsidR="00B33099" w:rsidRDefault="00B33099">
      <w:pPr>
        <w:pStyle w:val="BodyText"/>
        <w:rPr>
          <w:sz w:val="20"/>
        </w:rPr>
      </w:pPr>
    </w:p>
    <w:p w:rsidR="00B33099" w:rsidRDefault="00B33099">
      <w:pPr>
        <w:pStyle w:val="BodyText"/>
        <w:rPr>
          <w:sz w:val="27"/>
        </w:rPr>
      </w:pPr>
    </w:p>
    <w:p w:rsidR="00B33099" w:rsidRDefault="001F4808">
      <w:pPr>
        <w:ind w:left="159"/>
        <w:rPr>
          <w:sz w:val="16"/>
        </w:rPr>
      </w:pPr>
      <w:r>
        <w:rPr>
          <w:w w:val="120"/>
          <w:sz w:val="16"/>
        </w:rPr>
        <w:t>13,3</w:t>
      </w:r>
    </w:p>
    <w:p w:rsidR="00B33099" w:rsidRDefault="001F4808">
      <w:pPr>
        <w:spacing w:before="163"/>
        <w:ind w:left="94"/>
        <w:rPr>
          <w:sz w:val="16"/>
        </w:rPr>
      </w:pPr>
      <w:r>
        <w:rPr>
          <w:w w:val="120"/>
          <w:sz w:val="16"/>
        </w:rPr>
        <w:t>12,5</w:t>
      </w:r>
    </w:p>
    <w:p w:rsidR="00B33099" w:rsidRDefault="001F4808">
      <w:pPr>
        <w:pStyle w:val="BodyText"/>
        <w:rPr>
          <w:sz w:val="20"/>
        </w:rPr>
      </w:pPr>
      <w:r>
        <w:br w:type="column"/>
      </w:r>
    </w:p>
    <w:p w:rsidR="00B33099" w:rsidRDefault="00B33099">
      <w:pPr>
        <w:pStyle w:val="BodyText"/>
        <w:rPr>
          <w:sz w:val="20"/>
        </w:rPr>
      </w:pPr>
    </w:p>
    <w:p w:rsidR="00B33099" w:rsidRDefault="00B33099">
      <w:pPr>
        <w:pStyle w:val="BodyText"/>
        <w:rPr>
          <w:sz w:val="20"/>
        </w:rPr>
      </w:pPr>
    </w:p>
    <w:p w:rsidR="00B33099" w:rsidRDefault="00B33099">
      <w:pPr>
        <w:pStyle w:val="BodyText"/>
        <w:rPr>
          <w:sz w:val="20"/>
        </w:rPr>
      </w:pPr>
    </w:p>
    <w:p w:rsidR="00B33099" w:rsidRDefault="00B33099">
      <w:pPr>
        <w:pStyle w:val="BodyText"/>
        <w:rPr>
          <w:sz w:val="20"/>
        </w:rPr>
      </w:pPr>
    </w:p>
    <w:p w:rsidR="00B33099" w:rsidRDefault="00B33099">
      <w:pPr>
        <w:pStyle w:val="BodyText"/>
        <w:rPr>
          <w:sz w:val="20"/>
        </w:rPr>
      </w:pPr>
    </w:p>
    <w:p w:rsidR="00B33099" w:rsidRDefault="00B33099">
      <w:pPr>
        <w:pStyle w:val="BodyText"/>
        <w:rPr>
          <w:sz w:val="20"/>
        </w:rPr>
      </w:pPr>
    </w:p>
    <w:p w:rsidR="00B33099" w:rsidRDefault="00B33099">
      <w:pPr>
        <w:pStyle w:val="BodyText"/>
        <w:spacing w:before="9"/>
        <w:rPr>
          <w:sz w:val="17"/>
        </w:rPr>
      </w:pPr>
    </w:p>
    <w:p w:rsidR="00B33099" w:rsidRDefault="001F4808">
      <w:pPr>
        <w:ind w:left="61"/>
        <w:rPr>
          <w:sz w:val="16"/>
        </w:rPr>
      </w:pPr>
      <w:r>
        <w:rPr>
          <w:w w:val="120"/>
          <w:sz w:val="16"/>
        </w:rPr>
        <w:t>18,8</w:t>
      </w:r>
    </w:p>
    <w:p w:rsidR="00B33099" w:rsidRDefault="001F4808">
      <w:pPr>
        <w:pStyle w:val="BodyText"/>
        <w:rPr>
          <w:sz w:val="20"/>
        </w:rPr>
      </w:pPr>
      <w:r>
        <w:br w:type="column"/>
      </w:r>
    </w:p>
    <w:p w:rsidR="00B33099" w:rsidRDefault="00B33099">
      <w:pPr>
        <w:pStyle w:val="BodyText"/>
        <w:rPr>
          <w:sz w:val="20"/>
        </w:rPr>
      </w:pPr>
    </w:p>
    <w:p w:rsidR="00B33099" w:rsidRDefault="00B33099">
      <w:pPr>
        <w:pStyle w:val="BodyText"/>
        <w:rPr>
          <w:sz w:val="20"/>
        </w:rPr>
      </w:pPr>
    </w:p>
    <w:p w:rsidR="00B33099" w:rsidRDefault="00B33099">
      <w:pPr>
        <w:pStyle w:val="BodyText"/>
        <w:rPr>
          <w:sz w:val="20"/>
        </w:rPr>
      </w:pPr>
    </w:p>
    <w:p w:rsidR="00B33099" w:rsidRDefault="00B33099">
      <w:pPr>
        <w:pStyle w:val="BodyText"/>
        <w:rPr>
          <w:sz w:val="20"/>
        </w:rPr>
      </w:pPr>
    </w:p>
    <w:p w:rsidR="00B33099" w:rsidRDefault="00B33099">
      <w:pPr>
        <w:pStyle w:val="BodyText"/>
        <w:spacing w:before="5"/>
        <w:rPr>
          <w:sz w:val="28"/>
        </w:rPr>
      </w:pPr>
    </w:p>
    <w:p w:rsidR="00B33099" w:rsidRDefault="001F4808">
      <w:pPr>
        <w:ind w:left="427"/>
        <w:rPr>
          <w:sz w:val="16"/>
        </w:rPr>
      </w:pPr>
      <w:r>
        <w:rPr>
          <w:w w:val="120"/>
          <w:sz w:val="16"/>
        </w:rPr>
        <w:t>39,8</w:t>
      </w:r>
    </w:p>
    <w:p w:rsidR="00B33099" w:rsidRDefault="001F4808">
      <w:pPr>
        <w:spacing w:before="136"/>
        <w:ind w:left="827"/>
        <w:rPr>
          <w:sz w:val="16"/>
        </w:rPr>
      </w:pPr>
      <w:r>
        <w:br w:type="column"/>
      </w:r>
      <w:r>
        <w:rPr>
          <w:w w:val="120"/>
          <w:sz w:val="16"/>
        </w:rPr>
        <w:t>54,7</w:t>
      </w:r>
    </w:p>
    <w:p w:rsidR="00B33099" w:rsidRDefault="001F4808">
      <w:pPr>
        <w:spacing w:before="163"/>
        <w:ind w:left="575"/>
        <w:rPr>
          <w:sz w:val="16"/>
        </w:rPr>
      </w:pPr>
      <w:r>
        <w:pict>
          <v:group id="_x0000_s1043" alt="" style="position:absolute;left:0;text-align:left;margin-left:272.45pt;margin-top:-13.95pt;width:223.3pt;height:196.8pt;z-index:-256090112;mso-position-horizontal-relative:page" coordorigin="5449,-279" coordsize="4466,3936">
            <v:shape id="_x0000_s1044" alt="" style="position:absolute;left:5456;top:-189;width:4459;height:3756" coordorigin="5456,-189" coordsize="4459,3756" o:spt="100" adj="0,,0" path="m5710,3389r-254,l5456,3567r254,l5710,3389t64,-357l5456,3032r,177l5774,3209r,-177m6091,2674r-635,l5456,2852r635,l6091,2674t384,-357l5456,2317r,177l6475,2494r,-177m6540,1957r-1084,l5456,2137r1084,l6540,1957t449,-358l5456,1599r,180l6989,1779r,-180m8700,1241r-3244,l5456,1421r3244,l8700,1241m9278,884r-3822,l5456,1064r3822,l9278,884m9466,526r-4010,l5456,706r4010,l9466,526m9662,169r-4206,l5456,349r4206,l9662,169t252,-358l5456,-189r,178l9914,-11r,-178e" fillcolor="#2e75b6" stroked="f">
              <v:stroke joinstyle="round"/>
              <v:formulas/>
              <v:path arrowok="t" o:connecttype="segments"/>
            </v:shape>
            <v:line id="_x0000_s1045" alt="" style="position:absolute" from="5456,3657" to="5456,-279" strokecolor="#dadada"/>
            <w10:wrap anchorx="page"/>
          </v:group>
        </w:pict>
      </w:r>
      <w:r>
        <w:rPr>
          <w:w w:val="120"/>
          <w:sz w:val="16"/>
        </w:rPr>
        <w:t>51,6</w:t>
      </w:r>
    </w:p>
    <w:p w:rsidR="00B33099" w:rsidRDefault="001F4808">
      <w:pPr>
        <w:spacing w:before="162"/>
        <w:ind w:left="379"/>
        <w:rPr>
          <w:sz w:val="16"/>
        </w:rPr>
      </w:pPr>
      <w:r>
        <w:rPr>
          <w:w w:val="120"/>
          <w:sz w:val="16"/>
        </w:rPr>
        <w:t>49,2</w:t>
      </w:r>
    </w:p>
    <w:p w:rsidR="00B33099" w:rsidRDefault="001F4808">
      <w:pPr>
        <w:spacing w:before="163"/>
        <w:ind w:left="192"/>
        <w:rPr>
          <w:sz w:val="16"/>
        </w:rPr>
      </w:pPr>
      <w:r>
        <w:rPr>
          <w:w w:val="120"/>
          <w:sz w:val="16"/>
        </w:rPr>
        <w:t>46,9</w:t>
      </w:r>
    </w:p>
    <w:p w:rsidR="00B33099" w:rsidRDefault="00B33099">
      <w:pPr>
        <w:rPr>
          <w:sz w:val="16"/>
        </w:rPr>
        <w:sectPr w:rsidR="00B33099">
          <w:type w:val="continuous"/>
          <w:pgSz w:w="12240" w:h="15840"/>
          <w:pgMar w:top="1500" w:right="0" w:bottom="280" w:left="1580" w:header="720" w:footer="720" w:gutter="0"/>
          <w:cols w:num="7" w:space="720" w:equalWidth="0">
            <w:col w:w="3740" w:space="80"/>
            <w:col w:w="741" w:space="40"/>
            <w:col w:w="278" w:space="40"/>
            <w:col w:w="506" w:space="40"/>
            <w:col w:w="449" w:space="896"/>
            <w:col w:w="775" w:space="40"/>
            <w:col w:w="3035"/>
          </w:cols>
        </w:sectPr>
      </w:pPr>
    </w:p>
    <w:p w:rsidR="00B33099" w:rsidRDefault="00B33099">
      <w:pPr>
        <w:pStyle w:val="BodyText"/>
        <w:spacing w:before="1"/>
        <w:rPr>
          <w:sz w:val="16"/>
        </w:rPr>
      </w:pPr>
    </w:p>
    <w:p w:rsidR="00B33099" w:rsidRDefault="001F4808">
      <w:pPr>
        <w:spacing w:before="110"/>
        <w:ind w:left="263"/>
        <w:rPr>
          <w:sz w:val="18"/>
        </w:rPr>
      </w:pPr>
      <w:r>
        <w:rPr>
          <w:w w:val="110"/>
          <w:sz w:val="18"/>
        </w:rPr>
        <w:t>Fuente: DNP con datos de ANDI (2016).</w:t>
      </w:r>
    </w:p>
    <w:p w:rsidR="00B33099" w:rsidRDefault="00B33099">
      <w:pPr>
        <w:pStyle w:val="BodyText"/>
        <w:spacing w:before="7"/>
        <w:rPr>
          <w:sz w:val="30"/>
        </w:rPr>
      </w:pPr>
    </w:p>
    <w:p w:rsidR="00B33099" w:rsidRDefault="001F4808">
      <w:pPr>
        <w:pStyle w:val="ListParagraph"/>
        <w:numPr>
          <w:ilvl w:val="0"/>
          <w:numId w:val="12"/>
        </w:numPr>
        <w:tabs>
          <w:tab w:val="left" w:pos="624"/>
        </w:tabs>
        <w:spacing w:before="0"/>
        <w:rPr>
          <w:rFonts w:ascii="Century Gothic" w:hAnsi="Century Gothic"/>
          <w:b/>
          <w:sz w:val="18"/>
        </w:rPr>
      </w:pPr>
      <w:bookmarkStart w:id="200" w:name="5._Definición_de_la_política"/>
      <w:bookmarkStart w:id="201" w:name="_bookmark172"/>
      <w:bookmarkEnd w:id="200"/>
      <w:bookmarkEnd w:id="201"/>
      <w:r>
        <w:rPr>
          <w:rFonts w:ascii="Century Gothic" w:hAnsi="Century Gothic"/>
          <w:b/>
          <w:color w:val="002060"/>
          <w:w w:val="110"/>
        </w:rPr>
        <w:t>D</w:t>
      </w:r>
      <w:r>
        <w:rPr>
          <w:rFonts w:ascii="Century Gothic" w:hAnsi="Century Gothic"/>
          <w:b/>
          <w:color w:val="002060"/>
          <w:w w:val="110"/>
          <w:sz w:val="18"/>
        </w:rPr>
        <w:t>EFINICIÓN DE LA</w:t>
      </w:r>
      <w:r>
        <w:rPr>
          <w:rFonts w:ascii="Century Gothic" w:hAnsi="Century Gothic"/>
          <w:b/>
          <w:color w:val="002060"/>
          <w:spacing w:val="18"/>
          <w:w w:val="110"/>
          <w:sz w:val="18"/>
        </w:rPr>
        <w:t xml:space="preserve"> </w:t>
      </w:r>
      <w:r>
        <w:rPr>
          <w:rFonts w:ascii="Century Gothic" w:hAnsi="Century Gothic"/>
          <w:b/>
          <w:color w:val="002060"/>
          <w:w w:val="110"/>
          <w:sz w:val="18"/>
        </w:rPr>
        <w:t>POLÍTICA</w:t>
      </w:r>
    </w:p>
    <w:p w:rsidR="00B33099" w:rsidRDefault="00B33099">
      <w:pPr>
        <w:pStyle w:val="BodyText"/>
        <w:spacing w:before="5"/>
        <w:rPr>
          <w:rFonts w:ascii="Century Gothic"/>
          <w:b/>
          <w:sz w:val="24"/>
        </w:rPr>
      </w:pPr>
    </w:p>
    <w:p w:rsidR="00B33099" w:rsidRDefault="001F4808">
      <w:pPr>
        <w:pStyle w:val="Heading2"/>
        <w:numPr>
          <w:ilvl w:val="1"/>
          <w:numId w:val="12"/>
        </w:numPr>
        <w:tabs>
          <w:tab w:val="left" w:pos="830"/>
        </w:tabs>
        <w:spacing w:before="0"/>
        <w:ind w:left="829"/>
      </w:pPr>
      <w:bookmarkStart w:id="202" w:name="5.1._Objetivo_general"/>
      <w:bookmarkStart w:id="203" w:name="_bookmark173"/>
      <w:bookmarkEnd w:id="202"/>
      <w:bookmarkEnd w:id="203"/>
      <w:r>
        <w:rPr>
          <w:color w:val="002060"/>
          <w:w w:val="110"/>
        </w:rPr>
        <w:t>Objetivo</w:t>
      </w:r>
      <w:r>
        <w:rPr>
          <w:color w:val="002060"/>
          <w:spacing w:val="6"/>
          <w:w w:val="110"/>
        </w:rPr>
        <w:t xml:space="preserve"> </w:t>
      </w:r>
      <w:r>
        <w:rPr>
          <w:color w:val="002060"/>
          <w:w w:val="110"/>
        </w:rPr>
        <w:t>general</w:t>
      </w:r>
    </w:p>
    <w:p w:rsidR="00B33099" w:rsidRDefault="001F4808">
      <w:pPr>
        <w:pStyle w:val="BodyText"/>
        <w:spacing w:before="183" w:line="292" w:lineRule="auto"/>
        <w:ind w:left="262" w:right="1697" w:firstLine="566"/>
        <w:jc w:val="both"/>
      </w:pPr>
      <w:r>
        <w:rPr>
          <w:w w:val="105"/>
        </w:rPr>
        <w:t>Aumentar el aprovechamiento de datos en Colombia, mediante el desarrollo de las condiciones para que sean gestionados como activos para generar valor</w:t>
      </w:r>
      <w:r>
        <w:rPr>
          <w:spacing w:val="52"/>
          <w:w w:val="105"/>
        </w:rPr>
        <w:t xml:space="preserve"> </w:t>
      </w:r>
      <w:r>
        <w:rPr>
          <w:w w:val="105"/>
        </w:rPr>
        <w:t>social  y económico.</w:t>
      </w:r>
    </w:p>
    <w:p w:rsidR="00B33099" w:rsidRDefault="001F4808">
      <w:pPr>
        <w:pStyle w:val="Heading2"/>
        <w:numPr>
          <w:ilvl w:val="1"/>
          <w:numId w:val="12"/>
        </w:numPr>
        <w:tabs>
          <w:tab w:val="left" w:pos="830"/>
        </w:tabs>
        <w:spacing w:before="239"/>
        <w:ind w:left="829" w:hanging="568"/>
      </w:pPr>
      <w:bookmarkStart w:id="204" w:name="5.2._Objetivos_específicos"/>
      <w:bookmarkStart w:id="205" w:name="_bookmark174"/>
      <w:bookmarkEnd w:id="204"/>
      <w:bookmarkEnd w:id="205"/>
      <w:r>
        <w:rPr>
          <w:color w:val="002060"/>
          <w:w w:val="105"/>
        </w:rPr>
        <w:t>Objetivos</w:t>
      </w:r>
      <w:r>
        <w:rPr>
          <w:color w:val="002060"/>
          <w:spacing w:val="8"/>
          <w:w w:val="105"/>
        </w:rPr>
        <w:t xml:space="preserve"> </w:t>
      </w:r>
      <w:r>
        <w:rPr>
          <w:color w:val="002060"/>
          <w:w w:val="105"/>
        </w:rPr>
        <w:t>específicos</w:t>
      </w:r>
    </w:p>
    <w:p w:rsidR="00B33099" w:rsidRDefault="001F4808">
      <w:pPr>
        <w:pStyle w:val="BodyText"/>
        <w:spacing w:before="186" w:line="292" w:lineRule="auto"/>
        <w:ind w:left="829" w:right="1708"/>
      </w:pPr>
      <w:r>
        <w:rPr>
          <w:w w:val="110"/>
        </w:rPr>
        <w:t>OE 1. Masificar la disponibilidad de datos de las entidades públicas que sean digitales accesibles, usables y de calidad.</w:t>
      </w:r>
    </w:p>
    <w:p w:rsidR="00B33099" w:rsidRDefault="001F4808">
      <w:pPr>
        <w:pStyle w:val="BodyText"/>
        <w:spacing w:before="123"/>
        <w:ind w:left="829"/>
      </w:pPr>
      <w:r>
        <w:rPr>
          <w:w w:val="110"/>
        </w:rPr>
        <w:t>OE 2. Generar seguridad jurídica para la explotación de datos.</w:t>
      </w:r>
    </w:p>
    <w:p w:rsidR="00B33099" w:rsidRDefault="001F4808">
      <w:pPr>
        <w:pStyle w:val="BodyText"/>
        <w:spacing w:before="180" w:line="398" w:lineRule="auto"/>
        <w:ind w:left="829" w:right="3197"/>
      </w:pPr>
      <w:r>
        <w:rPr>
          <w:w w:val="110"/>
        </w:rPr>
        <w:t>OE 3. Disponer de capital humano para generar valor con los datos. OE 4</w:t>
      </w:r>
      <w:r>
        <w:rPr>
          <w:w w:val="110"/>
        </w:rPr>
        <w:t>. Generar cultura de datos en el país.</w:t>
      </w:r>
    </w:p>
    <w:p w:rsidR="00B33099" w:rsidRDefault="001F4808">
      <w:pPr>
        <w:pStyle w:val="Heading2"/>
        <w:numPr>
          <w:ilvl w:val="1"/>
          <w:numId w:val="12"/>
        </w:numPr>
        <w:tabs>
          <w:tab w:val="left" w:pos="829"/>
        </w:tabs>
        <w:spacing w:before="119"/>
        <w:ind w:left="828"/>
      </w:pPr>
      <w:bookmarkStart w:id="206" w:name="5.3._Plan_de_acción"/>
      <w:bookmarkStart w:id="207" w:name="_bookmark175"/>
      <w:bookmarkEnd w:id="206"/>
      <w:bookmarkEnd w:id="207"/>
      <w:r>
        <w:rPr>
          <w:color w:val="002060"/>
        </w:rPr>
        <w:t>Plan de</w:t>
      </w:r>
      <w:r>
        <w:rPr>
          <w:color w:val="002060"/>
          <w:spacing w:val="25"/>
        </w:rPr>
        <w:t xml:space="preserve"> </w:t>
      </w:r>
      <w:r>
        <w:rPr>
          <w:color w:val="002060"/>
        </w:rPr>
        <w:t>acción</w:t>
      </w:r>
    </w:p>
    <w:p w:rsidR="00B33099" w:rsidRDefault="001F4808">
      <w:pPr>
        <w:pStyle w:val="BodyText"/>
        <w:spacing w:before="186" w:line="292" w:lineRule="auto"/>
        <w:ind w:left="262" w:right="1698" w:firstLine="566"/>
        <w:jc w:val="both"/>
      </w:pPr>
      <w:r>
        <w:rPr>
          <w:w w:val="105"/>
        </w:rPr>
        <w:t>Las estrategias y acciones de la presente política se regirán bajo los principios que se describen a continuación.</w:t>
      </w:r>
    </w:p>
    <w:p w:rsidR="00B33099" w:rsidRDefault="001F4808">
      <w:pPr>
        <w:pStyle w:val="ListParagraph"/>
        <w:numPr>
          <w:ilvl w:val="0"/>
          <w:numId w:val="2"/>
        </w:numPr>
        <w:tabs>
          <w:tab w:val="left" w:pos="829"/>
        </w:tabs>
        <w:spacing w:line="292" w:lineRule="auto"/>
        <w:ind w:right="1701"/>
        <w:jc w:val="both"/>
      </w:pPr>
      <w:r>
        <w:rPr>
          <w:w w:val="105"/>
        </w:rPr>
        <w:t xml:space="preserve">Los datos son un activo estratégico que genera valor social y económico, por lo </w:t>
      </w:r>
      <w:r>
        <w:rPr>
          <w:spacing w:val="-3"/>
          <w:w w:val="105"/>
        </w:rPr>
        <w:t xml:space="preserve">que   </w:t>
      </w:r>
      <w:r>
        <w:rPr>
          <w:w w:val="105"/>
        </w:rPr>
        <w:t>s</w:t>
      </w:r>
      <w:r>
        <w:rPr>
          <w:w w:val="105"/>
        </w:rPr>
        <w:t>u explotación debe cumplir una función social, orientada a la maximización de beneficios para todos los actores</w:t>
      </w:r>
      <w:r>
        <w:rPr>
          <w:spacing w:val="21"/>
          <w:w w:val="105"/>
        </w:rPr>
        <w:t xml:space="preserve"> </w:t>
      </w:r>
      <w:r>
        <w:rPr>
          <w:w w:val="105"/>
        </w:rPr>
        <w:t>involucrados.</w:t>
      </w:r>
    </w:p>
    <w:p w:rsidR="00B33099" w:rsidRDefault="00B33099">
      <w:pPr>
        <w:spacing w:line="292" w:lineRule="auto"/>
        <w:jc w:val="both"/>
        <w:sectPr w:rsidR="00B33099">
          <w:type w:val="continuous"/>
          <w:pgSz w:w="12240" w:h="15840"/>
          <w:pgMar w:top="1500" w:right="0" w:bottom="280" w:left="1580" w:header="720" w:footer="720" w:gutter="0"/>
          <w:cols w:space="720"/>
        </w:sectPr>
      </w:pPr>
    </w:p>
    <w:p w:rsidR="00B33099" w:rsidRDefault="001F4808">
      <w:pPr>
        <w:pStyle w:val="ListParagraph"/>
        <w:numPr>
          <w:ilvl w:val="0"/>
          <w:numId w:val="2"/>
        </w:numPr>
        <w:tabs>
          <w:tab w:val="left" w:pos="830"/>
        </w:tabs>
        <w:spacing w:before="91" w:line="292" w:lineRule="auto"/>
        <w:ind w:left="829" w:right="1696"/>
        <w:jc w:val="both"/>
      </w:pPr>
      <w:r>
        <w:rPr>
          <w:w w:val="105"/>
        </w:rPr>
        <w:lastRenderedPageBreak/>
        <w:t>Los derechos de las personas (naturales y jurídicas) constituyen el límite de la explotación de datos, por lo que el marco jurídico y los instrumentos de gobernanza deben facilitar la generación de valor, garantizando todos los derechos. La dignidad humana</w:t>
      </w:r>
      <w:r>
        <w:rPr>
          <w:w w:val="105"/>
        </w:rPr>
        <w:t xml:space="preserve"> orientará la definición de los usos socialmente permitidos de los datos para</w:t>
      </w:r>
      <w:r>
        <w:rPr>
          <w:spacing w:val="52"/>
          <w:w w:val="105"/>
        </w:rPr>
        <w:t xml:space="preserve"> </w:t>
      </w:r>
      <w:r>
        <w:rPr>
          <w:w w:val="105"/>
        </w:rPr>
        <w:t>la</w:t>
      </w:r>
      <w:r>
        <w:rPr>
          <w:spacing w:val="15"/>
          <w:w w:val="105"/>
        </w:rPr>
        <w:t xml:space="preserve"> </w:t>
      </w:r>
      <w:r>
        <w:rPr>
          <w:w w:val="105"/>
        </w:rPr>
        <w:t>generación</w:t>
      </w:r>
      <w:r>
        <w:rPr>
          <w:spacing w:val="17"/>
          <w:w w:val="105"/>
        </w:rPr>
        <w:t xml:space="preserve"> </w:t>
      </w:r>
      <w:r>
        <w:rPr>
          <w:w w:val="105"/>
        </w:rPr>
        <w:t>de</w:t>
      </w:r>
      <w:r>
        <w:rPr>
          <w:spacing w:val="14"/>
          <w:w w:val="105"/>
        </w:rPr>
        <w:t xml:space="preserve"> </w:t>
      </w:r>
      <w:r>
        <w:rPr>
          <w:w w:val="105"/>
        </w:rPr>
        <w:t>valor</w:t>
      </w:r>
      <w:r>
        <w:rPr>
          <w:spacing w:val="16"/>
          <w:w w:val="105"/>
        </w:rPr>
        <w:t xml:space="preserve"> </w:t>
      </w:r>
      <w:r>
        <w:rPr>
          <w:w w:val="105"/>
        </w:rPr>
        <w:t>social</w:t>
      </w:r>
      <w:r>
        <w:rPr>
          <w:spacing w:val="15"/>
          <w:w w:val="105"/>
        </w:rPr>
        <w:t xml:space="preserve"> </w:t>
      </w:r>
      <w:r>
        <w:rPr>
          <w:w w:val="105"/>
        </w:rPr>
        <w:t>y</w:t>
      </w:r>
      <w:r>
        <w:rPr>
          <w:spacing w:val="16"/>
          <w:w w:val="105"/>
        </w:rPr>
        <w:t xml:space="preserve"> </w:t>
      </w:r>
      <w:r>
        <w:rPr>
          <w:w w:val="105"/>
        </w:rPr>
        <w:t>económico.</w:t>
      </w:r>
    </w:p>
    <w:p w:rsidR="00B33099" w:rsidRDefault="001F4808">
      <w:pPr>
        <w:pStyle w:val="ListParagraph"/>
        <w:numPr>
          <w:ilvl w:val="0"/>
          <w:numId w:val="2"/>
        </w:numPr>
        <w:tabs>
          <w:tab w:val="left" w:pos="830"/>
        </w:tabs>
        <w:spacing w:line="292" w:lineRule="auto"/>
        <w:ind w:left="829" w:right="1697"/>
        <w:jc w:val="both"/>
      </w:pPr>
      <w:r>
        <w:rPr>
          <w:w w:val="105"/>
        </w:rPr>
        <w:t>Siempre que sea posible, se emplearán mecanismos de colaboración entre el sector público, privado, la academia y la ciudadanía, para ma</w:t>
      </w:r>
      <w:r>
        <w:rPr>
          <w:w w:val="105"/>
        </w:rPr>
        <w:t>ximizar la cooperación entre todos los actores. La articulación entre todos estos guiará las acciones a implementar en la ejecución de la</w:t>
      </w:r>
      <w:r>
        <w:rPr>
          <w:spacing w:val="-28"/>
          <w:w w:val="105"/>
        </w:rPr>
        <w:t xml:space="preserve"> </w:t>
      </w:r>
      <w:r>
        <w:rPr>
          <w:w w:val="105"/>
        </w:rPr>
        <w:t>política.</w:t>
      </w:r>
    </w:p>
    <w:p w:rsidR="00B33099" w:rsidRDefault="001F4808">
      <w:pPr>
        <w:pStyle w:val="ListParagraph"/>
        <w:numPr>
          <w:ilvl w:val="0"/>
          <w:numId w:val="2"/>
        </w:numPr>
        <w:tabs>
          <w:tab w:val="left" w:pos="830"/>
        </w:tabs>
        <w:spacing w:before="125" w:line="292" w:lineRule="auto"/>
        <w:ind w:left="829" w:right="1698"/>
        <w:jc w:val="both"/>
      </w:pPr>
      <w:r>
        <w:rPr>
          <w:w w:val="105"/>
        </w:rPr>
        <w:t>Los datos públicos serán definidos como recurso de infraestructura pública, que soporta</w:t>
      </w:r>
      <w:r>
        <w:rPr>
          <w:spacing w:val="16"/>
          <w:w w:val="105"/>
        </w:rPr>
        <w:t xml:space="preserve"> </w:t>
      </w:r>
      <w:r>
        <w:rPr>
          <w:w w:val="105"/>
        </w:rPr>
        <w:t>la</w:t>
      </w:r>
      <w:r>
        <w:rPr>
          <w:spacing w:val="16"/>
          <w:w w:val="105"/>
        </w:rPr>
        <w:t xml:space="preserve"> </w:t>
      </w:r>
      <w:r>
        <w:rPr>
          <w:w w:val="105"/>
        </w:rPr>
        <w:t>economía</w:t>
      </w:r>
      <w:r>
        <w:rPr>
          <w:spacing w:val="16"/>
          <w:w w:val="105"/>
        </w:rPr>
        <w:t xml:space="preserve"> </w:t>
      </w:r>
      <w:r>
        <w:rPr>
          <w:w w:val="105"/>
        </w:rPr>
        <w:t>digital</w:t>
      </w:r>
      <w:r>
        <w:rPr>
          <w:spacing w:val="17"/>
          <w:w w:val="105"/>
        </w:rPr>
        <w:t xml:space="preserve"> </w:t>
      </w:r>
      <w:r>
        <w:rPr>
          <w:w w:val="105"/>
        </w:rPr>
        <w:t>y</w:t>
      </w:r>
      <w:r>
        <w:rPr>
          <w:spacing w:val="16"/>
          <w:w w:val="105"/>
        </w:rPr>
        <w:t xml:space="preserve"> </w:t>
      </w:r>
      <w:r>
        <w:rPr>
          <w:w w:val="105"/>
        </w:rPr>
        <w:t>genera</w:t>
      </w:r>
      <w:r>
        <w:rPr>
          <w:spacing w:val="16"/>
          <w:w w:val="105"/>
        </w:rPr>
        <w:t xml:space="preserve"> </w:t>
      </w:r>
      <w:r>
        <w:rPr>
          <w:w w:val="105"/>
        </w:rPr>
        <w:t>beneficios</w:t>
      </w:r>
      <w:r>
        <w:rPr>
          <w:spacing w:val="18"/>
          <w:w w:val="105"/>
        </w:rPr>
        <w:t xml:space="preserve"> </w:t>
      </w:r>
      <w:r>
        <w:rPr>
          <w:w w:val="105"/>
        </w:rPr>
        <w:t>sociales.</w:t>
      </w:r>
    </w:p>
    <w:p w:rsidR="00B33099" w:rsidRDefault="001F4808">
      <w:pPr>
        <w:pStyle w:val="ListParagraph"/>
        <w:numPr>
          <w:ilvl w:val="0"/>
          <w:numId w:val="2"/>
        </w:numPr>
        <w:tabs>
          <w:tab w:val="left" w:pos="830"/>
        </w:tabs>
        <w:spacing w:before="122" w:line="292" w:lineRule="auto"/>
        <w:ind w:right="1697"/>
        <w:jc w:val="both"/>
      </w:pPr>
      <w:r>
        <w:rPr>
          <w:w w:val="105"/>
        </w:rPr>
        <w:t>Se deben potenciar los casos de éxito como mecanismo para acelerar las transformaciones requeridas. Los resultados de los proyectos ejecutados en la administración pública serán públicos hasta el máximo nivel permitido, de acu</w:t>
      </w:r>
      <w:r>
        <w:rPr>
          <w:w w:val="105"/>
        </w:rPr>
        <w:t>erdo con las normas que regulan el tratamiento de los datos según su tipología, para incentivar el aprovechamiento y evitar la duplicidad</w:t>
      </w:r>
      <w:r>
        <w:rPr>
          <w:spacing w:val="12"/>
          <w:w w:val="105"/>
        </w:rPr>
        <w:t xml:space="preserve"> </w:t>
      </w:r>
      <w:r>
        <w:rPr>
          <w:w w:val="105"/>
        </w:rPr>
        <w:t>de esfuerzos.</w:t>
      </w:r>
    </w:p>
    <w:p w:rsidR="00B33099" w:rsidRDefault="001F4808">
      <w:pPr>
        <w:pStyle w:val="BodyText"/>
        <w:spacing w:before="126" w:line="292" w:lineRule="auto"/>
        <w:ind w:left="261" w:right="1697" w:firstLine="567"/>
        <w:jc w:val="both"/>
      </w:pPr>
      <w:r>
        <w:rPr>
          <w:w w:val="110"/>
        </w:rPr>
        <w:t>Por otro lado, es importante mencionar que de acuerdo con la Comisión de Estadísticas Oficiales de la ONU (2017) y la OCDE (2017), la disponibilidad de nuevas y diversas</w:t>
      </w:r>
      <w:r>
        <w:rPr>
          <w:spacing w:val="-10"/>
          <w:w w:val="110"/>
        </w:rPr>
        <w:t xml:space="preserve"> </w:t>
      </w:r>
      <w:r>
        <w:rPr>
          <w:w w:val="110"/>
        </w:rPr>
        <w:t>fuentes</w:t>
      </w:r>
      <w:r>
        <w:rPr>
          <w:spacing w:val="-9"/>
          <w:w w:val="110"/>
        </w:rPr>
        <w:t xml:space="preserve"> </w:t>
      </w:r>
      <w:r>
        <w:rPr>
          <w:w w:val="110"/>
        </w:rPr>
        <w:t>de</w:t>
      </w:r>
      <w:r>
        <w:rPr>
          <w:spacing w:val="-9"/>
          <w:w w:val="110"/>
        </w:rPr>
        <w:t xml:space="preserve"> </w:t>
      </w:r>
      <w:r>
        <w:rPr>
          <w:w w:val="110"/>
        </w:rPr>
        <w:t>datos,</w:t>
      </w:r>
      <w:r>
        <w:rPr>
          <w:spacing w:val="-12"/>
          <w:w w:val="110"/>
        </w:rPr>
        <w:t xml:space="preserve"> </w:t>
      </w:r>
      <w:r>
        <w:rPr>
          <w:w w:val="110"/>
        </w:rPr>
        <w:t>unida</w:t>
      </w:r>
      <w:r>
        <w:rPr>
          <w:spacing w:val="-10"/>
          <w:w w:val="110"/>
        </w:rPr>
        <w:t xml:space="preserve"> </w:t>
      </w:r>
      <w:r>
        <w:rPr>
          <w:w w:val="110"/>
        </w:rPr>
        <w:t>a</w:t>
      </w:r>
      <w:r>
        <w:rPr>
          <w:spacing w:val="-10"/>
          <w:w w:val="110"/>
        </w:rPr>
        <w:t xml:space="preserve"> </w:t>
      </w:r>
      <w:r>
        <w:rPr>
          <w:w w:val="110"/>
        </w:rPr>
        <w:t>la</w:t>
      </w:r>
      <w:r>
        <w:rPr>
          <w:spacing w:val="-10"/>
          <w:w w:val="110"/>
        </w:rPr>
        <w:t xml:space="preserve"> </w:t>
      </w:r>
      <w:r>
        <w:rPr>
          <w:w w:val="110"/>
        </w:rPr>
        <w:t>capacidad</w:t>
      </w:r>
      <w:r>
        <w:rPr>
          <w:spacing w:val="-10"/>
          <w:w w:val="110"/>
        </w:rPr>
        <w:t xml:space="preserve"> </w:t>
      </w:r>
      <w:r>
        <w:rPr>
          <w:w w:val="110"/>
        </w:rPr>
        <w:t>para</w:t>
      </w:r>
      <w:r>
        <w:rPr>
          <w:spacing w:val="-10"/>
          <w:w w:val="110"/>
        </w:rPr>
        <w:t xml:space="preserve"> </w:t>
      </w:r>
      <w:r>
        <w:rPr>
          <w:w w:val="110"/>
        </w:rPr>
        <w:t>explotarlos,</w:t>
      </w:r>
      <w:r>
        <w:rPr>
          <w:spacing w:val="-11"/>
          <w:w w:val="110"/>
        </w:rPr>
        <w:t xml:space="preserve"> </w:t>
      </w:r>
      <w:r>
        <w:rPr>
          <w:w w:val="110"/>
        </w:rPr>
        <w:t>es</w:t>
      </w:r>
      <w:r>
        <w:rPr>
          <w:spacing w:val="-9"/>
          <w:w w:val="110"/>
        </w:rPr>
        <w:t xml:space="preserve"> </w:t>
      </w:r>
      <w:r>
        <w:rPr>
          <w:w w:val="110"/>
        </w:rPr>
        <w:t>una</w:t>
      </w:r>
      <w:r>
        <w:rPr>
          <w:spacing w:val="-10"/>
          <w:w w:val="110"/>
        </w:rPr>
        <w:t xml:space="preserve"> </w:t>
      </w:r>
      <w:r>
        <w:rPr>
          <w:w w:val="110"/>
        </w:rPr>
        <w:t>oportunidad</w:t>
      </w:r>
      <w:r>
        <w:rPr>
          <w:spacing w:val="-10"/>
          <w:w w:val="110"/>
        </w:rPr>
        <w:t xml:space="preserve"> </w:t>
      </w:r>
      <w:r>
        <w:rPr>
          <w:w w:val="110"/>
        </w:rPr>
        <w:t>para compl</w:t>
      </w:r>
      <w:r>
        <w:rPr>
          <w:w w:val="110"/>
        </w:rPr>
        <w:t>ementar</w:t>
      </w:r>
      <w:r>
        <w:rPr>
          <w:spacing w:val="-33"/>
          <w:w w:val="110"/>
        </w:rPr>
        <w:t xml:space="preserve"> </w:t>
      </w:r>
      <w:r>
        <w:rPr>
          <w:w w:val="110"/>
        </w:rPr>
        <w:t>y</w:t>
      </w:r>
      <w:r>
        <w:rPr>
          <w:spacing w:val="-33"/>
          <w:w w:val="110"/>
        </w:rPr>
        <w:t xml:space="preserve"> </w:t>
      </w:r>
      <w:r>
        <w:rPr>
          <w:w w:val="110"/>
        </w:rPr>
        <w:t>fortalecer,</w:t>
      </w:r>
      <w:r>
        <w:rPr>
          <w:spacing w:val="-34"/>
          <w:w w:val="110"/>
        </w:rPr>
        <w:t xml:space="preserve"> </w:t>
      </w:r>
      <w:r>
        <w:rPr>
          <w:w w:val="110"/>
        </w:rPr>
        <w:t>pero</w:t>
      </w:r>
      <w:r>
        <w:rPr>
          <w:spacing w:val="-33"/>
          <w:w w:val="110"/>
        </w:rPr>
        <w:t xml:space="preserve"> </w:t>
      </w:r>
      <w:r>
        <w:rPr>
          <w:w w:val="110"/>
        </w:rPr>
        <w:t>no</w:t>
      </w:r>
      <w:r>
        <w:rPr>
          <w:spacing w:val="-33"/>
          <w:w w:val="110"/>
        </w:rPr>
        <w:t xml:space="preserve"> </w:t>
      </w:r>
      <w:r>
        <w:rPr>
          <w:w w:val="110"/>
        </w:rPr>
        <w:t>para</w:t>
      </w:r>
      <w:r>
        <w:rPr>
          <w:spacing w:val="-33"/>
          <w:w w:val="110"/>
        </w:rPr>
        <w:t xml:space="preserve"> </w:t>
      </w:r>
      <w:r>
        <w:rPr>
          <w:w w:val="110"/>
        </w:rPr>
        <w:t>reemplazar,</w:t>
      </w:r>
      <w:r>
        <w:rPr>
          <w:spacing w:val="-34"/>
          <w:w w:val="110"/>
        </w:rPr>
        <w:t xml:space="preserve"> </w:t>
      </w:r>
      <w:r>
        <w:rPr>
          <w:w w:val="110"/>
        </w:rPr>
        <w:t>la</w:t>
      </w:r>
      <w:r>
        <w:rPr>
          <w:spacing w:val="-33"/>
          <w:w w:val="110"/>
        </w:rPr>
        <w:t xml:space="preserve"> </w:t>
      </w:r>
      <w:r>
        <w:rPr>
          <w:w w:val="110"/>
        </w:rPr>
        <w:t>producción</w:t>
      </w:r>
      <w:r>
        <w:rPr>
          <w:spacing w:val="-33"/>
          <w:w w:val="110"/>
        </w:rPr>
        <w:t xml:space="preserve"> </w:t>
      </w:r>
      <w:r>
        <w:rPr>
          <w:w w:val="110"/>
        </w:rPr>
        <w:t>de</w:t>
      </w:r>
      <w:r>
        <w:rPr>
          <w:spacing w:val="-33"/>
          <w:w w:val="110"/>
        </w:rPr>
        <w:t xml:space="preserve"> </w:t>
      </w:r>
      <w:r>
        <w:rPr>
          <w:w w:val="110"/>
        </w:rPr>
        <w:t>estadísticas</w:t>
      </w:r>
      <w:r>
        <w:rPr>
          <w:spacing w:val="-32"/>
          <w:w w:val="110"/>
        </w:rPr>
        <w:t xml:space="preserve"> </w:t>
      </w:r>
      <w:r>
        <w:rPr>
          <w:w w:val="110"/>
        </w:rPr>
        <w:t>oficiales. Por</w:t>
      </w:r>
      <w:r>
        <w:rPr>
          <w:spacing w:val="-26"/>
          <w:w w:val="110"/>
        </w:rPr>
        <w:t xml:space="preserve"> </w:t>
      </w:r>
      <w:r>
        <w:rPr>
          <w:w w:val="110"/>
        </w:rPr>
        <w:t>tanto,</w:t>
      </w:r>
      <w:r>
        <w:rPr>
          <w:spacing w:val="-25"/>
          <w:w w:val="110"/>
        </w:rPr>
        <w:t xml:space="preserve"> </w:t>
      </w:r>
      <w:r>
        <w:rPr>
          <w:w w:val="110"/>
        </w:rPr>
        <w:t>adicional</w:t>
      </w:r>
      <w:r>
        <w:rPr>
          <w:spacing w:val="-26"/>
          <w:w w:val="110"/>
        </w:rPr>
        <w:t xml:space="preserve"> </w:t>
      </w:r>
      <w:r>
        <w:rPr>
          <w:w w:val="110"/>
        </w:rPr>
        <w:t>a</w:t>
      </w:r>
      <w:r>
        <w:rPr>
          <w:spacing w:val="-25"/>
          <w:w w:val="110"/>
        </w:rPr>
        <w:t xml:space="preserve"> </w:t>
      </w:r>
      <w:r>
        <w:rPr>
          <w:w w:val="110"/>
        </w:rPr>
        <w:t>los</w:t>
      </w:r>
      <w:r>
        <w:rPr>
          <w:spacing w:val="-25"/>
          <w:w w:val="110"/>
        </w:rPr>
        <w:t xml:space="preserve"> </w:t>
      </w:r>
      <w:r>
        <w:rPr>
          <w:w w:val="110"/>
        </w:rPr>
        <w:t>cinco</w:t>
      </w:r>
      <w:r>
        <w:rPr>
          <w:spacing w:val="-24"/>
          <w:w w:val="110"/>
        </w:rPr>
        <w:t xml:space="preserve"> </w:t>
      </w:r>
      <w:r>
        <w:rPr>
          <w:w w:val="110"/>
        </w:rPr>
        <w:t>principios</w:t>
      </w:r>
      <w:r>
        <w:rPr>
          <w:spacing w:val="-25"/>
          <w:w w:val="110"/>
        </w:rPr>
        <w:t xml:space="preserve"> </w:t>
      </w:r>
      <w:r>
        <w:rPr>
          <w:w w:val="110"/>
        </w:rPr>
        <w:t>propuestos,</w:t>
      </w:r>
      <w:r>
        <w:rPr>
          <w:spacing w:val="-26"/>
          <w:w w:val="110"/>
        </w:rPr>
        <w:t xml:space="preserve"> </w:t>
      </w:r>
      <w:r>
        <w:rPr>
          <w:w w:val="110"/>
        </w:rPr>
        <w:t>la</w:t>
      </w:r>
      <w:r>
        <w:rPr>
          <w:spacing w:val="-25"/>
          <w:w w:val="110"/>
        </w:rPr>
        <w:t xml:space="preserve"> </w:t>
      </w:r>
      <w:r>
        <w:rPr>
          <w:w w:val="110"/>
        </w:rPr>
        <w:t>producción</w:t>
      </w:r>
      <w:r>
        <w:rPr>
          <w:spacing w:val="-25"/>
          <w:w w:val="110"/>
        </w:rPr>
        <w:t xml:space="preserve"> </w:t>
      </w:r>
      <w:r>
        <w:rPr>
          <w:w w:val="110"/>
        </w:rPr>
        <w:t>de</w:t>
      </w:r>
      <w:r>
        <w:rPr>
          <w:spacing w:val="-24"/>
          <w:w w:val="110"/>
        </w:rPr>
        <w:t xml:space="preserve"> </w:t>
      </w:r>
      <w:r>
        <w:rPr>
          <w:w w:val="110"/>
        </w:rPr>
        <w:t>estadísticas</w:t>
      </w:r>
      <w:r>
        <w:rPr>
          <w:spacing w:val="-25"/>
          <w:w w:val="110"/>
        </w:rPr>
        <w:t xml:space="preserve"> </w:t>
      </w:r>
      <w:r>
        <w:rPr>
          <w:w w:val="110"/>
        </w:rPr>
        <w:t>oficiales se rige por lo dispuesto por el Sistema Estadístico Nacional (SEN) y lo definido en el Plan Estadístico Nacional 2017 – 2022 (Consejo Asesor Nacional de Estadística, 2017), que   se</w:t>
      </w:r>
      <w:r>
        <w:rPr>
          <w:spacing w:val="-9"/>
          <w:w w:val="110"/>
        </w:rPr>
        <w:t xml:space="preserve"> </w:t>
      </w:r>
      <w:r>
        <w:rPr>
          <w:w w:val="110"/>
        </w:rPr>
        <w:t>articulará,</w:t>
      </w:r>
      <w:r>
        <w:rPr>
          <w:spacing w:val="-9"/>
          <w:w w:val="110"/>
        </w:rPr>
        <w:t xml:space="preserve"> </w:t>
      </w:r>
      <w:r>
        <w:rPr>
          <w:w w:val="110"/>
        </w:rPr>
        <w:t>en</w:t>
      </w:r>
      <w:r>
        <w:rPr>
          <w:spacing w:val="-8"/>
          <w:w w:val="110"/>
        </w:rPr>
        <w:t xml:space="preserve"> </w:t>
      </w:r>
      <w:r>
        <w:rPr>
          <w:w w:val="110"/>
        </w:rPr>
        <w:t>lo</w:t>
      </w:r>
      <w:r>
        <w:rPr>
          <w:spacing w:val="-8"/>
          <w:w w:val="110"/>
        </w:rPr>
        <w:t xml:space="preserve"> </w:t>
      </w:r>
      <w:r>
        <w:rPr>
          <w:w w:val="110"/>
        </w:rPr>
        <w:t>pertinente,</w:t>
      </w:r>
      <w:r>
        <w:rPr>
          <w:spacing w:val="-9"/>
          <w:w w:val="110"/>
        </w:rPr>
        <w:t xml:space="preserve"> </w:t>
      </w:r>
      <w:r>
        <w:rPr>
          <w:w w:val="110"/>
        </w:rPr>
        <w:t>con</w:t>
      </w:r>
      <w:r>
        <w:rPr>
          <w:spacing w:val="-8"/>
          <w:w w:val="110"/>
        </w:rPr>
        <w:t xml:space="preserve"> </w:t>
      </w:r>
      <w:r>
        <w:rPr>
          <w:w w:val="110"/>
        </w:rPr>
        <w:t>las</w:t>
      </w:r>
      <w:r>
        <w:rPr>
          <w:spacing w:val="-8"/>
          <w:w w:val="110"/>
        </w:rPr>
        <w:t xml:space="preserve"> </w:t>
      </w:r>
      <w:r>
        <w:rPr>
          <w:w w:val="110"/>
        </w:rPr>
        <w:t>acciones</w:t>
      </w:r>
      <w:r>
        <w:rPr>
          <w:spacing w:val="-7"/>
          <w:w w:val="110"/>
        </w:rPr>
        <w:t xml:space="preserve"> </w:t>
      </w:r>
      <w:r>
        <w:rPr>
          <w:w w:val="110"/>
        </w:rPr>
        <w:t>que</w:t>
      </w:r>
      <w:r>
        <w:rPr>
          <w:spacing w:val="-9"/>
          <w:w w:val="110"/>
        </w:rPr>
        <w:t xml:space="preserve"> </w:t>
      </w:r>
      <w:r>
        <w:rPr>
          <w:w w:val="110"/>
        </w:rPr>
        <w:t>se</w:t>
      </w:r>
      <w:r>
        <w:rPr>
          <w:spacing w:val="-8"/>
          <w:w w:val="110"/>
        </w:rPr>
        <w:t xml:space="preserve"> </w:t>
      </w:r>
      <w:r>
        <w:rPr>
          <w:w w:val="110"/>
        </w:rPr>
        <w:t>dispongan</w:t>
      </w:r>
      <w:r>
        <w:rPr>
          <w:spacing w:val="-7"/>
          <w:w w:val="110"/>
        </w:rPr>
        <w:t xml:space="preserve"> </w:t>
      </w:r>
      <w:r>
        <w:rPr>
          <w:w w:val="110"/>
        </w:rPr>
        <w:t>en</w:t>
      </w:r>
      <w:r>
        <w:rPr>
          <w:spacing w:val="-8"/>
          <w:w w:val="110"/>
        </w:rPr>
        <w:t xml:space="preserve"> </w:t>
      </w:r>
      <w:r>
        <w:rPr>
          <w:w w:val="110"/>
        </w:rPr>
        <w:t>la</w:t>
      </w:r>
      <w:r>
        <w:rPr>
          <w:spacing w:val="-9"/>
          <w:w w:val="110"/>
        </w:rPr>
        <w:t xml:space="preserve"> </w:t>
      </w:r>
      <w:r>
        <w:rPr>
          <w:w w:val="110"/>
        </w:rPr>
        <w:t>presente</w:t>
      </w:r>
      <w:r>
        <w:rPr>
          <w:spacing w:val="-8"/>
          <w:w w:val="110"/>
        </w:rPr>
        <w:t xml:space="preserve"> </w:t>
      </w:r>
      <w:r>
        <w:rPr>
          <w:w w:val="110"/>
        </w:rPr>
        <w:t>política.</w:t>
      </w:r>
    </w:p>
    <w:p w:rsidR="00B33099" w:rsidRDefault="001F4808">
      <w:pPr>
        <w:pStyle w:val="Heading2"/>
        <w:numPr>
          <w:ilvl w:val="2"/>
          <w:numId w:val="12"/>
        </w:numPr>
        <w:tabs>
          <w:tab w:val="left" w:pos="1114"/>
        </w:tabs>
        <w:spacing w:before="242" w:line="295" w:lineRule="auto"/>
        <w:ind w:left="688" w:right="1699" w:hanging="399"/>
        <w:jc w:val="both"/>
      </w:pPr>
      <w:bookmarkStart w:id="208" w:name="5.3.1._Masificar_la_disponibilidad_de_da"/>
      <w:bookmarkStart w:id="209" w:name="_bookmark176"/>
      <w:bookmarkEnd w:id="208"/>
      <w:bookmarkEnd w:id="209"/>
      <w:r>
        <w:rPr>
          <w:color w:val="002060"/>
          <w:w w:val="110"/>
        </w:rPr>
        <w:t>Masificar la disponibilidad de datos públicos digitales accesibles, usables y de</w:t>
      </w:r>
      <w:r>
        <w:rPr>
          <w:color w:val="002060"/>
          <w:spacing w:val="16"/>
          <w:w w:val="110"/>
        </w:rPr>
        <w:t xml:space="preserve"> </w:t>
      </w:r>
      <w:r>
        <w:rPr>
          <w:color w:val="002060"/>
          <w:w w:val="110"/>
        </w:rPr>
        <w:t>calidad</w:t>
      </w:r>
    </w:p>
    <w:p w:rsidR="00B33099" w:rsidRDefault="001F4808">
      <w:pPr>
        <w:pStyle w:val="BodyText"/>
        <w:spacing w:before="121" w:line="292" w:lineRule="auto"/>
        <w:ind w:left="261" w:right="1697" w:firstLine="566"/>
        <w:jc w:val="both"/>
      </w:pPr>
      <w:r>
        <w:rPr>
          <w:w w:val="105"/>
        </w:rPr>
        <w:t>Se enuncian las estrategias y acciones  relacionadas  con  la  digitalización,  apertura de datos e interoperabilidad que permitirán dar cumpl</w:t>
      </w:r>
      <w:r>
        <w:rPr>
          <w:w w:val="105"/>
        </w:rPr>
        <w:t>imiento al primer objetivo específico. La implementación de estas acciones generará las condiciones para el acceso, intercambio   y uso de los datos dispuestos por las entidades públicas, el sector privado, la sociedad civil   y la academia, permitiendo su</w:t>
      </w:r>
      <w:r>
        <w:rPr>
          <w:spacing w:val="23"/>
          <w:w w:val="105"/>
        </w:rPr>
        <w:t xml:space="preserve"> </w:t>
      </w:r>
      <w:r>
        <w:rPr>
          <w:w w:val="105"/>
        </w:rPr>
        <w:t>explotación.</w:t>
      </w:r>
    </w:p>
    <w:p w:rsidR="00B33099" w:rsidRDefault="001F4808">
      <w:pPr>
        <w:pStyle w:val="Heading2"/>
        <w:spacing w:before="121" w:line="292" w:lineRule="auto"/>
        <w:ind w:left="261" w:right="1667"/>
      </w:pPr>
      <w:r>
        <w:rPr>
          <w:color w:val="002060"/>
          <w:w w:val="110"/>
        </w:rPr>
        <w:t>Acelerar</w:t>
      </w:r>
      <w:r>
        <w:rPr>
          <w:color w:val="002060"/>
          <w:spacing w:val="-15"/>
          <w:w w:val="110"/>
        </w:rPr>
        <w:t xml:space="preserve"> </w:t>
      </w:r>
      <w:r>
        <w:rPr>
          <w:color w:val="002060"/>
          <w:w w:val="110"/>
        </w:rPr>
        <w:t>la</w:t>
      </w:r>
      <w:r>
        <w:rPr>
          <w:color w:val="002060"/>
          <w:spacing w:val="-15"/>
          <w:w w:val="110"/>
        </w:rPr>
        <w:t xml:space="preserve"> </w:t>
      </w:r>
      <w:r>
        <w:rPr>
          <w:color w:val="002060"/>
          <w:w w:val="110"/>
        </w:rPr>
        <w:t>digitalización</w:t>
      </w:r>
      <w:r>
        <w:rPr>
          <w:color w:val="002060"/>
          <w:spacing w:val="-15"/>
          <w:w w:val="110"/>
        </w:rPr>
        <w:t xml:space="preserve"> </w:t>
      </w:r>
      <w:r>
        <w:rPr>
          <w:color w:val="002060"/>
          <w:w w:val="110"/>
        </w:rPr>
        <w:t>de</w:t>
      </w:r>
      <w:r>
        <w:rPr>
          <w:color w:val="002060"/>
          <w:spacing w:val="-14"/>
          <w:w w:val="110"/>
        </w:rPr>
        <w:t xml:space="preserve"> </w:t>
      </w:r>
      <w:r>
        <w:rPr>
          <w:color w:val="002060"/>
          <w:w w:val="110"/>
        </w:rPr>
        <w:t>servicios,</w:t>
      </w:r>
      <w:r>
        <w:rPr>
          <w:color w:val="002060"/>
          <w:spacing w:val="-15"/>
          <w:w w:val="110"/>
        </w:rPr>
        <w:t xml:space="preserve"> </w:t>
      </w:r>
      <w:r>
        <w:rPr>
          <w:color w:val="002060"/>
          <w:w w:val="110"/>
        </w:rPr>
        <w:t>procesos</w:t>
      </w:r>
      <w:r>
        <w:rPr>
          <w:color w:val="002060"/>
          <w:spacing w:val="-15"/>
          <w:w w:val="110"/>
        </w:rPr>
        <w:t xml:space="preserve"> </w:t>
      </w:r>
      <w:r>
        <w:rPr>
          <w:color w:val="002060"/>
          <w:w w:val="110"/>
        </w:rPr>
        <w:t>y</w:t>
      </w:r>
      <w:r>
        <w:rPr>
          <w:color w:val="002060"/>
          <w:spacing w:val="-14"/>
          <w:w w:val="110"/>
        </w:rPr>
        <w:t xml:space="preserve"> </w:t>
      </w:r>
      <w:r>
        <w:rPr>
          <w:color w:val="002060"/>
          <w:w w:val="110"/>
        </w:rPr>
        <w:t>toma</w:t>
      </w:r>
      <w:r>
        <w:rPr>
          <w:color w:val="002060"/>
          <w:spacing w:val="-15"/>
          <w:w w:val="110"/>
        </w:rPr>
        <w:t xml:space="preserve"> </w:t>
      </w:r>
      <w:r>
        <w:rPr>
          <w:color w:val="002060"/>
          <w:w w:val="110"/>
        </w:rPr>
        <w:t>de</w:t>
      </w:r>
      <w:r>
        <w:rPr>
          <w:color w:val="002060"/>
          <w:spacing w:val="-15"/>
          <w:w w:val="110"/>
        </w:rPr>
        <w:t xml:space="preserve"> </w:t>
      </w:r>
      <w:r>
        <w:rPr>
          <w:color w:val="002060"/>
          <w:w w:val="110"/>
        </w:rPr>
        <w:t>decisiones</w:t>
      </w:r>
      <w:r>
        <w:rPr>
          <w:color w:val="002060"/>
          <w:spacing w:val="-16"/>
          <w:w w:val="110"/>
        </w:rPr>
        <w:t xml:space="preserve"> </w:t>
      </w:r>
      <w:r>
        <w:rPr>
          <w:color w:val="002060"/>
          <w:w w:val="110"/>
        </w:rPr>
        <w:t>en</w:t>
      </w:r>
      <w:r>
        <w:rPr>
          <w:color w:val="002060"/>
          <w:spacing w:val="-15"/>
          <w:w w:val="110"/>
        </w:rPr>
        <w:t xml:space="preserve"> </w:t>
      </w:r>
      <w:r>
        <w:rPr>
          <w:color w:val="002060"/>
          <w:w w:val="110"/>
        </w:rPr>
        <w:t>el sector</w:t>
      </w:r>
      <w:r>
        <w:rPr>
          <w:color w:val="002060"/>
          <w:spacing w:val="5"/>
          <w:w w:val="110"/>
        </w:rPr>
        <w:t xml:space="preserve"> </w:t>
      </w:r>
      <w:r>
        <w:rPr>
          <w:color w:val="002060"/>
          <w:w w:val="110"/>
        </w:rPr>
        <w:t>público</w:t>
      </w:r>
    </w:p>
    <w:p w:rsidR="00B33099" w:rsidRDefault="001F4808">
      <w:pPr>
        <w:spacing w:before="245"/>
        <w:ind w:left="263"/>
        <w:rPr>
          <w:i/>
          <w:sz w:val="23"/>
        </w:rPr>
      </w:pPr>
      <w:r>
        <w:rPr>
          <w:i/>
          <w:color w:val="002060"/>
          <w:sz w:val="23"/>
        </w:rPr>
        <w:t>L ínea de acción 1. Diseñar e im plem entar la in f raestru ctu ra de datos</w:t>
      </w:r>
    </w:p>
    <w:p w:rsidR="00B33099" w:rsidRDefault="00B33099">
      <w:pPr>
        <w:rPr>
          <w:sz w:val="23"/>
        </w:rPr>
        <w:sectPr w:rsidR="00B33099">
          <w:footerReference w:type="default" r:id="rId40"/>
          <w:pgSz w:w="12240" w:h="15840"/>
          <w:pgMar w:top="1420" w:right="0" w:bottom="1020" w:left="1580" w:header="0" w:footer="838" w:gutter="0"/>
          <w:pgNumType w:start="70"/>
          <w:cols w:space="720"/>
        </w:sectPr>
      </w:pPr>
    </w:p>
    <w:p w:rsidR="00B33099" w:rsidRDefault="001F4808">
      <w:pPr>
        <w:pStyle w:val="BodyText"/>
        <w:spacing w:before="91" w:line="292" w:lineRule="auto"/>
        <w:ind w:left="263" w:right="1696" w:firstLine="566"/>
        <w:jc w:val="both"/>
      </w:pPr>
      <w:r>
        <w:rPr>
          <w:w w:val="105"/>
        </w:rPr>
        <w:lastRenderedPageBreak/>
        <w:t>La comprensión de los datos como un activo que genera valor económico y social implica la definición, implementación, mantenimiento y explotación de la infraestructura de datos. Esta corresponde a la organización y disposición de los datos que garantiza  s</w:t>
      </w:r>
      <w:r>
        <w:rPr>
          <w:w w:val="105"/>
        </w:rPr>
        <w:t>u  calidad y disponibilidad para el acceso, uso y reutilización por parte de las entidades públicas, privadas, la sociedad civil, la academia y la ciudadanía, de acuerdo con su</w:t>
      </w:r>
      <w:r>
        <w:rPr>
          <w:spacing w:val="52"/>
          <w:w w:val="105"/>
        </w:rPr>
        <w:t xml:space="preserve"> </w:t>
      </w:r>
      <w:r>
        <w:rPr>
          <w:w w:val="105"/>
        </w:rPr>
        <w:t>tipología. Lo anterior, incluye la disposición de mecanismos de acceso ágil, el</w:t>
      </w:r>
      <w:r>
        <w:rPr>
          <w:w w:val="105"/>
        </w:rPr>
        <w:t xml:space="preserve"> intercambio   </w:t>
      </w:r>
      <w:r>
        <w:rPr>
          <w:spacing w:val="52"/>
          <w:w w:val="105"/>
        </w:rPr>
        <w:t xml:space="preserve"> </w:t>
      </w:r>
      <w:r>
        <w:rPr>
          <w:w w:val="105"/>
        </w:rPr>
        <w:t>y la explotación de los datos. La infraestructura de datos será provista por el Estado, a través de las entidades públicas que generan y recolectan los datos estructurados y no estructurados que la integran, aplicando los estándares y linea</w:t>
      </w:r>
      <w:r>
        <w:rPr>
          <w:w w:val="105"/>
        </w:rPr>
        <w:t xml:space="preserve">mientos para la gestión </w:t>
      </w:r>
      <w:r>
        <w:rPr>
          <w:spacing w:val="-3"/>
          <w:w w:val="105"/>
        </w:rPr>
        <w:t xml:space="preserve">de   </w:t>
      </w:r>
      <w:r>
        <w:rPr>
          <w:w w:val="105"/>
        </w:rPr>
        <w:t>los datos, que sean definidos por la entidad competente. A continuación, se describen las acciones requeridas para disponer de la infraestructura de</w:t>
      </w:r>
      <w:r>
        <w:rPr>
          <w:spacing w:val="13"/>
          <w:w w:val="105"/>
        </w:rPr>
        <w:t xml:space="preserve"> </w:t>
      </w:r>
      <w:r>
        <w:rPr>
          <w:w w:val="105"/>
        </w:rPr>
        <w:t>datos.</w:t>
      </w:r>
    </w:p>
    <w:p w:rsidR="00B33099" w:rsidRDefault="001F4808">
      <w:pPr>
        <w:pStyle w:val="BodyText"/>
        <w:spacing w:before="130" w:line="292" w:lineRule="auto"/>
        <w:ind w:left="263" w:right="1696" w:firstLine="566"/>
        <w:jc w:val="both"/>
      </w:pPr>
      <w:r>
        <w:rPr>
          <w:w w:val="105"/>
        </w:rPr>
        <w:t>En primer lugar, el Departamento Nacional de Planeación, en articulació</w:t>
      </w:r>
      <w:r>
        <w:rPr>
          <w:w w:val="105"/>
        </w:rPr>
        <w:t xml:space="preserve">n con el Ministerio de Tecnologías de la Información y las Comunicaciones, publicará, en octubre  </w:t>
      </w:r>
      <w:r>
        <w:rPr>
          <w:spacing w:val="52"/>
          <w:w w:val="105"/>
        </w:rPr>
        <w:t xml:space="preserve"> </w:t>
      </w:r>
      <w:r>
        <w:rPr>
          <w:w w:val="105"/>
        </w:rPr>
        <w:t>de 2018, la definición de la infraestructura de datos públicos y las condiciones requeridas para su implementación y aprovechamiento. Esto incluye la garantí</w:t>
      </w:r>
      <w:r>
        <w:rPr>
          <w:w w:val="105"/>
        </w:rPr>
        <w:t>a del derecho de acceso a la información pública, mantenimiento, necesidades de cooperación público-privada y garantía de no afectación de datos personales, reservados o clasificados, así como el</w:t>
      </w:r>
      <w:r>
        <w:rPr>
          <w:spacing w:val="52"/>
          <w:w w:val="105"/>
        </w:rPr>
        <w:t xml:space="preserve"> </w:t>
      </w:r>
      <w:r>
        <w:rPr>
          <w:w w:val="105"/>
        </w:rPr>
        <w:t>respeto a la propiedad intelectual y la propiedad privada. E</w:t>
      </w:r>
      <w:r>
        <w:rPr>
          <w:w w:val="105"/>
        </w:rPr>
        <w:t>stas condiciones incluirán la determinación de mecanismos e incentivos de colaboración público-privada que permitan compartir datos y capacidades analíticas</w:t>
      </w:r>
      <w:hyperlink w:anchor="_bookmark177" w:history="1">
        <w:r>
          <w:rPr>
            <w:w w:val="105"/>
            <w:position w:val="8"/>
            <w:sz w:val="13"/>
          </w:rPr>
          <w:t>114</w:t>
        </w:r>
      </w:hyperlink>
      <w:r>
        <w:rPr>
          <w:w w:val="105"/>
          <w:position w:val="8"/>
          <w:sz w:val="13"/>
        </w:rPr>
        <w:t xml:space="preserve"> </w:t>
      </w:r>
      <w:r>
        <w:rPr>
          <w:w w:val="105"/>
        </w:rPr>
        <w:t>por parte de las empresas privadas, la ciudadanía,</w:t>
      </w:r>
      <w:r>
        <w:rPr>
          <w:spacing w:val="16"/>
          <w:w w:val="105"/>
        </w:rPr>
        <w:t xml:space="preserve"> </w:t>
      </w:r>
      <w:r>
        <w:rPr>
          <w:w w:val="105"/>
        </w:rPr>
        <w:t>la</w:t>
      </w:r>
      <w:r>
        <w:rPr>
          <w:spacing w:val="17"/>
          <w:w w:val="105"/>
        </w:rPr>
        <w:t xml:space="preserve"> </w:t>
      </w:r>
      <w:r>
        <w:rPr>
          <w:w w:val="105"/>
        </w:rPr>
        <w:t>academia</w:t>
      </w:r>
      <w:r>
        <w:rPr>
          <w:spacing w:val="14"/>
          <w:w w:val="105"/>
        </w:rPr>
        <w:t xml:space="preserve"> </w:t>
      </w:r>
      <w:r>
        <w:rPr>
          <w:w w:val="105"/>
        </w:rPr>
        <w:t>y</w:t>
      </w:r>
      <w:r>
        <w:rPr>
          <w:spacing w:val="18"/>
          <w:w w:val="105"/>
        </w:rPr>
        <w:t xml:space="preserve"> </w:t>
      </w:r>
      <w:r>
        <w:rPr>
          <w:w w:val="105"/>
        </w:rPr>
        <w:t>la</w:t>
      </w:r>
      <w:r>
        <w:rPr>
          <w:spacing w:val="17"/>
          <w:w w:val="105"/>
        </w:rPr>
        <w:t xml:space="preserve"> </w:t>
      </w:r>
      <w:r>
        <w:rPr>
          <w:w w:val="105"/>
        </w:rPr>
        <w:t>sociedad</w:t>
      </w:r>
      <w:r>
        <w:rPr>
          <w:spacing w:val="17"/>
          <w:w w:val="105"/>
        </w:rPr>
        <w:t xml:space="preserve"> </w:t>
      </w:r>
      <w:r>
        <w:rPr>
          <w:w w:val="105"/>
        </w:rPr>
        <w:t>civil.</w:t>
      </w:r>
    </w:p>
    <w:p w:rsidR="00B33099" w:rsidRDefault="001F4808">
      <w:pPr>
        <w:pStyle w:val="BodyText"/>
        <w:spacing w:before="130" w:line="292" w:lineRule="auto"/>
        <w:ind w:left="263" w:right="1696" w:firstLine="566"/>
        <w:jc w:val="both"/>
      </w:pPr>
      <w:r>
        <w:rPr>
          <w:w w:val="105"/>
        </w:rPr>
        <w:t>En segundo lugar, para unificar las herramientas de gestión de datos en las entidades públicas se propone lo siguiente: dado que los datos generados, recolectados y gestionados por las entidades públicas son el elemento central de la in</w:t>
      </w:r>
      <w:r>
        <w:rPr>
          <w:w w:val="105"/>
        </w:rPr>
        <w:t xml:space="preserve">fraestructura de datos, para que estos últimos se encuentren en abundancia y en formato digital es necesario contar con un mecanismo de gestión en las entidades públicas, que brinde certeza respecto de cuáles se generan y recolectan, el medio empleado, su </w:t>
      </w:r>
      <w:r>
        <w:rPr>
          <w:w w:val="105"/>
        </w:rPr>
        <w:t>responsable, nivel de publicidad e integración de un registro administrativo. Para ello, en diciembre de 2018, el Ministerio de Tecnologías de la Información y las Comunicaciones, en articulación con el Departamento Administrativo de la Función Pública, el</w:t>
      </w:r>
      <w:r>
        <w:rPr>
          <w:w w:val="105"/>
        </w:rPr>
        <w:t xml:space="preserve"> Archivo General de la Nación, el Departamento Nacional de Planeación, la Secretaría de Transparencia del Departamento Administrativo de </w:t>
      </w:r>
      <w:r>
        <w:rPr>
          <w:spacing w:val="-3"/>
          <w:w w:val="105"/>
        </w:rPr>
        <w:t xml:space="preserve">la </w:t>
      </w:r>
      <w:r>
        <w:rPr>
          <w:w w:val="105"/>
        </w:rPr>
        <w:t>Presidencia de la República, la Superintendencia de Industria y Comercio, y</w:t>
      </w:r>
      <w:r>
        <w:rPr>
          <w:spacing w:val="52"/>
          <w:w w:val="105"/>
        </w:rPr>
        <w:t xml:space="preserve"> </w:t>
      </w:r>
      <w:r>
        <w:rPr>
          <w:w w:val="105"/>
        </w:rPr>
        <w:t>el  Departamento Administrativo Nacional</w:t>
      </w:r>
      <w:r>
        <w:rPr>
          <w:w w:val="105"/>
        </w:rPr>
        <w:t xml:space="preserve"> de Estadística, diseñará e implementará</w:t>
      </w:r>
      <w:r>
        <w:rPr>
          <w:spacing w:val="45"/>
          <w:w w:val="105"/>
        </w:rPr>
        <w:t xml:space="preserve"> </w:t>
      </w:r>
      <w:r>
        <w:rPr>
          <w:w w:val="105"/>
        </w:rPr>
        <w:t>una</w:t>
      </w:r>
    </w:p>
    <w:p w:rsidR="00B33099" w:rsidRDefault="001F4808">
      <w:pPr>
        <w:pStyle w:val="BodyText"/>
        <w:spacing w:before="2"/>
        <w:rPr>
          <w:sz w:val="18"/>
        </w:rPr>
      </w:pPr>
      <w:r>
        <w:pict>
          <v:line id="_x0000_s1042" alt="" style="position:absolute;z-index:-251442176;mso-wrap-edited:f;mso-width-percent:0;mso-height-percent:0;mso-wrap-distance-left:0;mso-wrap-distance-right:0;mso-position-horizontal-relative:page;mso-width-percent:0;mso-height-percent:0" from="92.15pt,13.35pt" to="236.15pt,13.35pt" strokeweight=".48pt">
            <w10:wrap type="topAndBottom" anchorx="page"/>
          </v:line>
        </w:pict>
      </w:r>
    </w:p>
    <w:p w:rsidR="00B33099" w:rsidRDefault="001F4808">
      <w:pPr>
        <w:spacing w:before="85" w:line="254" w:lineRule="auto"/>
        <w:ind w:left="263" w:right="1697" w:firstLine="112"/>
        <w:jc w:val="both"/>
        <w:rPr>
          <w:sz w:val="18"/>
        </w:rPr>
      </w:pPr>
      <w:bookmarkStart w:id="210" w:name="_bookmark177"/>
      <w:bookmarkEnd w:id="210"/>
      <w:r>
        <w:rPr>
          <w:w w:val="105"/>
          <w:position w:val="6"/>
          <w:sz w:val="11"/>
        </w:rPr>
        <w:t xml:space="preserve">114 </w:t>
      </w:r>
      <w:r>
        <w:rPr>
          <w:w w:val="105"/>
          <w:sz w:val="18"/>
        </w:rPr>
        <w:t>De acuerdo con  la OCDE (2017)  a pesar del creciente reconocimiento de la relevancia de los datos del  sector privado, la ciudadanía y la academia para la solución de problemas  públicos, así como del potencial de    la colaboración público – privada, aún</w:t>
      </w:r>
      <w:r>
        <w:rPr>
          <w:w w:val="105"/>
          <w:sz w:val="18"/>
        </w:rPr>
        <w:t xml:space="preserve"> no se han definido mecanismos claros para la compartición de datos   entre estos sectores que atienda a las preocupaciones de propiedad, titularidad, privacidad, entre otras. Esto, pone de presente la necesidad de encontrar soluciones mutuamente satisfact</w:t>
      </w:r>
      <w:r>
        <w:rPr>
          <w:w w:val="105"/>
          <w:sz w:val="18"/>
        </w:rPr>
        <w:t>orias para aumentar las posibilidades de</w:t>
      </w:r>
      <w:r>
        <w:rPr>
          <w:spacing w:val="25"/>
          <w:w w:val="105"/>
          <w:sz w:val="18"/>
        </w:rPr>
        <w:t xml:space="preserve"> </w:t>
      </w:r>
      <w:r>
        <w:rPr>
          <w:w w:val="105"/>
          <w:sz w:val="18"/>
        </w:rPr>
        <w:t>colaboración.</w:t>
      </w:r>
    </w:p>
    <w:p w:rsidR="00B33099" w:rsidRDefault="00B33099">
      <w:pPr>
        <w:spacing w:line="254" w:lineRule="auto"/>
        <w:jc w:val="both"/>
        <w:rPr>
          <w:sz w:val="18"/>
        </w:rPr>
        <w:sectPr w:rsidR="00B33099">
          <w:pgSz w:w="12240" w:h="15840"/>
          <w:pgMar w:top="1420" w:right="0" w:bottom="1020" w:left="1580" w:header="0" w:footer="838" w:gutter="0"/>
          <w:cols w:space="720"/>
        </w:sectPr>
      </w:pPr>
    </w:p>
    <w:p w:rsidR="00B33099" w:rsidRDefault="001F4808">
      <w:pPr>
        <w:pStyle w:val="BodyText"/>
        <w:spacing w:before="91" w:line="292" w:lineRule="auto"/>
        <w:ind w:left="263" w:right="1696"/>
        <w:jc w:val="both"/>
      </w:pPr>
      <w:r>
        <w:rPr>
          <w:w w:val="105"/>
        </w:rPr>
        <w:lastRenderedPageBreak/>
        <w:t>herramienta que facilite la administración de datos en las entidades públicas. Esta herramienta será un sistema de información disponible en el Portal de Datos Abiertos del Estado Colombi</w:t>
      </w:r>
      <w:r>
        <w:rPr>
          <w:w w:val="105"/>
        </w:rPr>
        <w:t>ano para ser diligenciada y gestionada por todos los sujetos obligados y permitirá, a través de metadatos, la identificación de las categorías básicas de información, datos básicos del Estado, el responsable y el titular de los datos.</w:t>
      </w:r>
    </w:p>
    <w:p w:rsidR="00B33099" w:rsidRDefault="001F4808">
      <w:pPr>
        <w:pStyle w:val="BodyText"/>
        <w:spacing w:before="123" w:line="292" w:lineRule="auto"/>
        <w:ind w:left="262" w:right="1696" w:firstLine="566"/>
        <w:jc w:val="both"/>
      </w:pPr>
      <w:r>
        <w:rPr>
          <w:w w:val="105"/>
        </w:rPr>
        <w:t>Esta acción se articulará con las demás políticas que imponen la generación de un instrumento de gestión de información, sea este denominado activos, datos, registros, entre otros</w:t>
      </w:r>
      <w:hyperlink w:anchor="_bookmark178" w:history="1">
        <w:r>
          <w:rPr>
            <w:w w:val="105"/>
            <w:position w:val="8"/>
            <w:sz w:val="13"/>
          </w:rPr>
          <w:t>115</w:t>
        </w:r>
      </w:hyperlink>
      <w:r>
        <w:rPr>
          <w:w w:val="105"/>
        </w:rPr>
        <w:t>. Cuando se trate de información estadísti</w:t>
      </w:r>
      <w:r>
        <w:rPr>
          <w:w w:val="105"/>
        </w:rPr>
        <w:t>ca, la herramienta se articulará con lo previsto en el SEN. De igual forma, esta acción se integrará con el programa de gestión documental de las entidades para facilitar el gobierno de los datos, en coherencia con el cumplimiento de los requisitos de  aut</w:t>
      </w:r>
      <w:r>
        <w:rPr>
          <w:w w:val="105"/>
        </w:rPr>
        <w:t>enticidad, integridad, fiabilidad y  disponibilidad de  los documentos públicos, así como de su planeación, producción y preservación a largo plazo. La transformación y robustecimiento del instrumento deberá orientarse a la disponibilidad de los datos, met</w:t>
      </w:r>
      <w:r>
        <w:rPr>
          <w:w w:val="105"/>
        </w:rPr>
        <w:t>adatos, registros y responsables de los mismos, para aumentar su uso. Lo anterior, removerá las barreras identificadas para la disponibilidad, apertura y compartición, disminuyendo las cargas de las entidades  públicas  en  la gestión de los instrumentos p</w:t>
      </w:r>
      <w:r>
        <w:rPr>
          <w:w w:val="105"/>
        </w:rPr>
        <w:t>reviamente</w:t>
      </w:r>
      <w:r>
        <w:rPr>
          <w:spacing w:val="1"/>
          <w:w w:val="105"/>
        </w:rPr>
        <w:t xml:space="preserve"> </w:t>
      </w:r>
      <w:r>
        <w:rPr>
          <w:w w:val="105"/>
        </w:rPr>
        <w:t>dispuestos.</w:t>
      </w:r>
    </w:p>
    <w:p w:rsidR="00B33099" w:rsidRDefault="001F4808">
      <w:pPr>
        <w:pStyle w:val="BodyText"/>
        <w:spacing w:before="134" w:line="292" w:lineRule="auto"/>
        <w:ind w:left="262" w:right="1696" w:firstLine="567"/>
        <w:jc w:val="both"/>
      </w:pPr>
      <w:r>
        <w:rPr>
          <w:w w:val="105"/>
        </w:rPr>
        <w:t>En tercer lugar, para generar un plan de gestión documental electrónica para las entidades públicas, en el marco del proyecto de modernización de los archivos públicos, el Archivo General de la Nación pondrá a disposición de las enti</w:t>
      </w:r>
      <w:r>
        <w:rPr>
          <w:w w:val="105"/>
        </w:rPr>
        <w:t>dades públicas, en diciembre de 2021, la hoja de ruta para que estas automaticen de manera progresiva los procesos y procedimientos administrativos en la producción y gestión de documentos nativos electrónicos</w:t>
      </w:r>
      <w:hyperlink w:anchor="_bookmark179" w:history="1">
        <w:r>
          <w:rPr>
            <w:w w:val="105"/>
            <w:position w:val="8"/>
            <w:sz w:val="13"/>
          </w:rPr>
          <w:t>116</w:t>
        </w:r>
      </w:hyperlink>
      <w:r>
        <w:rPr>
          <w:w w:val="105"/>
          <w:position w:val="8"/>
          <w:sz w:val="13"/>
        </w:rPr>
        <w:t xml:space="preserve"> </w:t>
      </w:r>
      <w:r>
        <w:rPr>
          <w:w w:val="105"/>
        </w:rPr>
        <w:t>y digitaliz</w:t>
      </w:r>
      <w:r>
        <w:rPr>
          <w:w w:val="105"/>
        </w:rPr>
        <w:t>ados. Esta hoja de ruta incluirá los estándares para que los datos contenidos en los documentos de las entidades públicas puedan descubrirse y usarse fácilmente. Lo anterior, sin detrimento de las normas de conservación y preservación documental. La digita</w:t>
      </w:r>
      <w:r>
        <w:rPr>
          <w:w w:val="105"/>
        </w:rPr>
        <w:t>lización de documentos históricos o de vigencias anteriores será priorizada y definida en articulación con las necesidades de las</w:t>
      </w:r>
      <w:r>
        <w:rPr>
          <w:spacing w:val="-23"/>
          <w:w w:val="105"/>
        </w:rPr>
        <w:t xml:space="preserve"> </w:t>
      </w:r>
      <w:r>
        <w:rPr>
          <w:w w:val="105"/>
        </w:rPr>
        <w:t>entidades.</w:t>
      </w:r>
    </w:p>
    <w:p w:rsidR="00B33099" w:rsidRDefault="001F4808">
      <w:pPr>
        <w:pStyle w:val="Heading2"/>
        <w:spacing w:before="125" w:line="292" w:lineRule="auto"/>
        <w:ind w:left="262" w:right="1695"/>
        <w:jc w:val="both"/>
      </w:pPr>
      <w:r>
        <w:rPr>
          <w:color w:val="002060"/>
          <w:w w:val="110"/>
        </w:rPr>
        <w:t>Acelerar la apertura de datos públicos y el fortalecimiento de las políticas de datos abiertos del sector público</w:t>
      </w:r>
    </w:p>
    <w:p w:rsidR="00B33099" w:rsidRDefault="001F4808">
      <w:pPr>
        <w:spacing w:before="244"/>
        <w:ind w:left="263"/>
        <w:jc w:val="both"/>
        <w:rPr>
          <w:i/>
          <w:sz w:val="23"/>
        </w:rPr>
      </w:pPr>
      <w:r>
        <w:rPr>
          <w:i/>
          <w:color w:val="002060"/>
          <w:w w:val="105"/>
          <w:sz w:val="23"/>
        </w:rPr>
        <w:t>L</w:t>
      </w:r>
      <w:r>
        <w:rPr>
          <w:i/>
          <w:color w:val="002060"/>
          <w:w w:val="105"/>
          <w:sz w:val="23"/>
        </w:rPr>
        <w:t xml:space="preserve"> ínea de acción 2. Materializar la apertura por defecto</w:t>
      </w:r>
    </w:p>
    <w:p w:rsidR="00B33099" w:rsidRDefault="001F4808">
      <w:pPr>
        <w:pStyle w:val="BodyText"/>
        <w:spacing w:before="171" w:line="292" w:lineRule="auto"/>
        <w:ind w:left="263" w:right="1698" w:firstLine="566"/>
        <w:jc w:val="both"/>
      </w:pPr>
      <w:r>
        <w:rPr>
          <w:w w:val="110"/>
        </w:rPr>
        <w:t>Para</w:t>
      </w:r>
      <w:r>
        <w:rPr>
          <w:spacing w:val="-11"/>
          <w:w w:val="110"/>
        </w:rPr>
        <w:t xml:space="preserve"> </w:t>
      </w:r>
      <w:r>
        <w:rPr>
          <w:w w:val="110"/>
        </w:rPr>
        <w:t>hacer</w:t>
      </w:r>
      <w:r>
        <w:rPr>
          <w:spacing w:val="-10"/>
          <w:w w:val="110"/>
        </w:rPr>
        <w:t xml:space="preserve"> </w:t>
      </w:r>
      <w:r>
        <w:rPr>
          <w:w w:val="110"/>
        </w:rPr>
        <w:t>efectivo</w:t>
      </w:r>
      <w:r>
        <w:rPr>
          <w:spacing w:val="-10"/>
          <w:w w:val="110"/>
        </w:rPr>
        <w:t xml:space="preserve"> </w:t>
      </w:r>
      <w:r>
        <w:rPr>
          <w:w w:val="110"/>
        </w:rPr>
        <w:t>el</w:t>
      </w:r>
      <w:r>
        <w:rPr>
          <w:spacing w:val="-9"/>
          <w:w w:val="110"/>
        </w:rPr>
        <w:t xml:space="preserve"> </w:t>
      </w:r>
      <w:r>
        <w:rPr>
          <w:w w:val="110"/>
        </w:rPr>
        <w:t>principio</w:t>
      </w:r>
      <w:r>
        <w:rPr>
          <w:spacing w:val="-9"/>
          <w:w w:val="110"/>
        </w:rPr>
        <w:t xml:space="preserve"> </w:t>
      </w:r>
      <w:r>
        <w:rPr>
          <w:w w:val="110"/>
        </w:rPr>
        <w:t>de</w:t>
      </w:r>
      <w:r>
        <w:rPr>
          <w:spacing w:val="-11"/>
          <w:w w:val="110"/>
        </w:rPr>
        <w:t xml:space="preserve"> </w:t>
      </w:r>
      <w:r>
        <w:rPr>
          <w:w w:val="110"/>
        </w:rPr>
        <w:t>máxima</w:t>
      </w:r>
      <w:r>
        <w:rPr>
          <w:spacing w:val="-10"/>
          <w:w w:val="110"/>
        </w:rPr>
        <w:t xml:space="preserve"> </w:t>
      </w:r>
      <w:r>
        <w:rPr>
          <w:w w:val="110"/>
        </w:rPr>
        <w:t>publicidad</w:t>
      </w:r>
      <w:hyperlink w:anchor="_bookmark180" w:history="1">
        <w:r>
          <w:rPr>
            <w:w w:val="110"/>
            <w:position w:val="8"/>
            <w:sz w:val="13"/>
          </w:rPr>
          <w:t>117</w:t>
        </w:r>
      </w:hyperlink>
      <w:r>
        <w:rPr>
          <w:spacing w:val="12"/>
          <w:w w:val="110"/>
          <w:position w:val="8"/>
          <w:sz w:val="13"/>
        </w:rPr>
        <w:t xml:space="preserve"> </w:t>
      </w:r>
      <w:r>
        <w:rPr>
          <w:w w:val="110"/>
        </w:rPr>
        <w:t>que</w:t>
      </w:r>
      <w:r>
        <w:rPr>
          <w:spacing w:val="-9"/>
          <w:w w:val="110"/>
        </w:rPr>
        <w:t xml:space="preserve"> </w:t>
      </w:r>
      <w:r>
        <w:rPr>
          <w:w w:val="110"/>
        </w:rPr>
        <w:t>hace</w:t>
      </w:r>
      <w:r>
        <w:rPr>
          <w:spacing w:val="-11"/>
          <w:w w:val="110"/>
        </w:rPr>
        <w:t xml:space="preserve"> </w:t>
      </w:r>
      <w:r>
        <w:rPr>
          <w:w w:val="110"/>
        </w:rPr>
        <w:t>parte</w:t>
      </w:r>
      <w:r>
        <w:rPr>
          <w:spacing w:val="-11"/>
          <w:w w:val="110"/>
        </w:rPr>
        <w:t xml:space="preserve"> </w:t>
      </w:r>
      <w:r>
        <w:rPr>
          <w:w w:val="110"/>
        </w:rPr>
        <w:t>del</w:t>
      </w:r>
      <w:r>
        <w:rPr>
          <w:spacing w:val="-9"/>
          <w:w w:val="110"/>
        </w:rPr>
        <w:t xml:space="preserve"> </w:t>
      </w:r>
      <w:r>
        <w:rPr>
          <w:w w:val="110"/>
        </w:rPr>
        <w:t>derecho de</w:t>
      </w:r>
      <w:r>
        <w:rPr>
          <w:spacing w:val="17"/>
          <w:w w:val="110"/>
        </w:rPr>
        <w:t xml:space="preserve"> </w:t>
      </w:r>
      <w:r>
        <w:rPr>
          <w:w w:val="110"/>
        </w:rPr>
        <w:t>acceso</w:t>
      </w:r>
      <w:r>
        <w:rPr>
          <w:spacing w:val="18"/>
          <w:w w:val="110"/>
        </w:rPr>
        <w:t xml:space="preserve"> </w:t>
      </w:r>
      <w:r>
        <w:rPr>
          <w:w w:val="110"/>
        </w:rPr>
        <w:t>a</w:t>
      </w:r>
      <w:r>
        <w:rPr>
          <w:spacing w:val="17"/>
          <w:w w:val="110"/>
        </w:rPr>
        <w:t xml:space="preserve"> </w:t>
      </w:r>
      <w:r>
        <w:rPr>
          <w:w w:val="110"/>
        </w:rPr>
        <w:t>la</w:t>
      </w:r>
      <w:r>
        <w:rPr>
          <w:spacing w:val="17"/>
          <w:w w:val="110"/>
        </w:rPr>
        <w:t xml:space="preserve"> </w:t>
      </w:r>
      <w:r>
        <w:rPr>
          <w:w w:val="110"/>
        </w:rPr>
        <w:t>información</w:t>
      </w:r>
      <w:r>
        <w:rPr>
          <w:spacing w:val="18"/>
          <w:w w:val="110"/>
        </w:rPr>
        <w:t xml:space="preserve"> </w:t>
      </w:r>
      <w:r>
        <w:rPr>
          <w:w w:val="110"/>
        </w:rPr>
        <w:t>pública,</w:t>
      </w:r>
      <w:r>
        <w:rPr>
          <w:spacing w:val="17"/>
          <w:w w:val="110"/>
        </w:rPr>
        <w:t xml:space="preserve"> </w:t>
      </w:r>
      <w:r>
        <w:rPr>
          <w:w w:val="110"/>
        </w:rPr>
        <w:t>es</w:t>
      </w:r>
      <w:r>
        <w:rPr>
          <w:spacing w:val="18"/>
          <w:w w:val="110"/>
        </w:rPr>
        <w:t xml:space="preserve"> </w:t>
      </w:r>
      <w:r>
        <w:rPr>
          <w:w w:val="110"/>
        </w:rPr>
        <w:t>necesario</w:t>
      </w:r>
      <w:r>
        <w:rPr>
          <w:spacing w:val="17"/>
          <w:w w:val="110"/>
        </w:rPr>
        <w:t xml:space="preserve"> </w:t>
      </w:r>
      <w:r>
        <w:rPr>
          <w:w w:val="110"/>
        </w:rPr>
        <w:t>materializar</w:t>
      </w:r>
      <w:r>
        <w:rPr>
          <w:spacing w:val="18"/>
          <w:w w:val="110"/>
        </w:rPr>
        <w:t xml:space="preserve"> </w:t>
      </w:r>
      <w:r>
        <w:rPr>
          <w:w w:val="110"/>
        </w:rPr>
        <w:t>la</w:t>
      </w:r>
      <w:r>
        <w:rPr>
          <w:spacing w:val="17"/>
          <w:w w:val="110"/>
        </w:rPr>
        <w:t xml:space="preserve"> </w:t>
      </w:r>
      <w:r>
        <w:rPr>
          <w:w w:val="110"/>
        </w:rPr>
        <w:t>apertura</w:t>
      </w:r>
      <w:r>
        <w:rPr>
          <w:spacing w:val="18"/>
          <w:w w:val="110"/>
        </w:rPr>
        <w:t xml:space="preserve"> </w:t>
      </w:r>
      <w:r>
        <w:rPr>
          <w:w w:val="110"/>
        </w:rPr>
        <w:t>por</w:t>
      </w:r>
      <w:r>
        <w:rPr>
          <w:spacing w:val="17"/>
          <w:w w:val="110"/>
        </w:rPr>
        <w:t xml:space="preserve"> </w:t>
      </w:r>
      <w:r>
        <w:rPr>
          <w:w w:val="110"/>
        </w:rPr>
        <w:t>defecto</w:t>
      </w:r>
      <w:r>
        <w:rPr>
          <w:spacing w:val="18"/>
          <w:w w:val="110"/>
        </w:rPr>
        <w:t xml:space="preserve"> </w:t>
      </w:r>
      <w:r>
        <w:rPr>
          <w:w w:val="110"/>
        </w:rPr>
        <w:t>y</w:t>
      </w:r>
    </w:p>
    <w:p w:rsidR="00B33099" w:rsidRDefault="001F4808">
      <w:pPr>
        <w:pStyle w:val="BodyText"/>
        <w:spacing w:before="1"/>
        <w:rPr>
          <w:sz w:val="14"/>
        </w:rPr>
      </w:pPr>
      <w:r>
        <w:pict>
          <v:line id="_x0000_s1041" alt="" style="position:absolute;z-index:-251441152;mso-wrap-edited:f;mso-width-percent:0;mso-height-percent:0;mso-wrap-distance-left:0;mso-wrap-distance-right:0;mso-position-horizontal-relative:page;mso-width-percent:0;mso-height-percent:0" from="92.15pt,10.8pt" to="236.15pt,10.8pt" strokeweight=".48pt">
            <w10:wrap type="topAndBottom" anchorx="page"/>
          </v:line>
        </w:pict>
      </w:r>
    </w:p>
    <w:p w:rsidR="00B33099" w:rsidRDefault="001F4808">
      <w:pPr>
        <w:spacing w:before="82" w:line="254" w:lineRule="auto"/>
        <w:ind w:left="263" w:right="1708" w:firstLine="112"/>
        <w:rPr>
          <w:sz w:val="18"/>
        </w:rPr>
      </w:pPr>
      <w:bookmarkStart w:id="211" w:name="_bookmark178"/>
      <w:bookmarkEnd w:id="211"/>
      <w:r>
        <w:rPr>
          <w:w w:val="105"/>
          <w:position w:val="6"/>
          <w:sz w:val="11"/>
        </w:rPr>
        <w:t xml:space="preserve">115 </w:t>
      </w:r>
      <w:r>
        <w:rPr>
          <w:w w:val="105"/>
          <w:sz w:val="18"/>
        </w:rPr>
        <w:t>Actualmente no existe una definición única y estándar para estos términos que, en ocasiones, se usan como sinónimos o con alcances diferentes, según el contexto.</w:t>
      </w:r>
    </w:p>
    <w:p w:rsidR="00B33099" w:rsidRDefault="001F4808">
      <w:pPr>
        <w:spacing w:before="62"/>
        <w:ind w:left="375"/>
        <w:rPr>
          <w:sz w:val="18"/>
        </w:rPr>
      </w:pPr>
      <w:bookmarkStart w:id="212" w:name="_bookmark179"/>
      <w:bookmarkEnd w:id="212"/>
      <w:r>
        <w:rPr>
          <w:w w:val="105"/>
          <w:position w:val="6"/>
          <w:sz w:val="11"/>
        </w:rPr>
        <w:t xml:space="preserve">116 </w:t>
      </w:r>
      <w:r>
        <w:rPr>
          <w:w w:val="105"/>
          <w:sz w:val="18"/>
        </w:rPr>
        <w:t>Documentos completamente electrónicos durante todo su ciclo de vida.</w:t>
      </w:r>
    </w:p>
    <w:p w:rsidR="00B33099" w:rsidRDefault="001F4808">
      <w:pPr>
        <w:spacing w:before="74" w:line="256" w:lineRule="auto"/>
        <w:ind w:left="263" w:right="1727" w:firstLine="141"/>
        <w:rPr>
          <w:sz w:val="18"/>
        </w:rPr>
      </w:pPr>
      <w:bookmarkStart w:id="213" w:name="_bookmark180"/>
      <w:bookmarkEnd w:id="213"/>
      <w:r>
        <w:rPr>
          <w:w w:val="110"/>
          <w:position w:val="6"/>
          <w:sz w:val="11"/>
        </w:rPr>
        <w:t xml:space="preserve">117 </w:t>
      </w:r>
      <w:r>
        <w:rPr>
          <w:w w:val="110"/>
          <w:sz w:val="18"/>
        </w:rPr>
        <w:t>S</w:t>
      </w:r>
      <w:r>
        <w:rPr>
          <w:w w:val="110"/>
          <w:sz w:val="18"/>
        </w:rPr>
        <w:t>egún Ley 1712 de 2014, por medio de la cual se crea la Ley de Transparencia y del Derecho de Acceso a</w:t>
      </w:r>
      <w:r>
        <w:rPr>
          <w:spacing w:val="7"/>
          <w:w w:val="110"/>
          <w:sz w:val="18"/>
        </w:rPr>
        <w:t xml:space="preserve"> </w:t>
      </w:r>
      <w:r>
        <w:rPr>
          <w:w w:val="110"/>
          <w:sz w:val="18"/>
        </w:rPr>
        <w:t>la</w:t>
      </w:r>
      <w:r>
        <w:rPr>
          <w:spacing w:val="7"/>
          <w:w w:val="110"/>
          <w:sz w:val="18"/>
        </w:rPr>
        <w:t xml:space="preserve"> </w:t>
      </w:r>
      <w:r>
        <w:rPr>
          <w:w w:val="110"/>
          <w:sz w:val="18"/>
        </w:rPr>
        <w:t>Información</w:t>
      </w:r>
      <w:r>
        <w:rPr>
          <w:spacing w:val="9"/>
          <w:w w:val="110"/>
          <w:sz w:val="18"/>
        </w:rPr>
        <w:t xml:space="preserve"> </w:t>
      </w:r>
      <w:r>
        <w:rPr>
          <w:w w:val="110"/>
          <w:sz w:val="18"/>
        </w:rPr>
        <w:t>Pública</w:t>
      </w:r>
      <w:r>
        <w:rPr>
          <w:spacing w:val="7"/>
          <w:w w:val="110"/>
          <w:sz w:val="18"/>
        </w:rPr>
        <w:t xml:space="preserve"> </w:t>
      </w:r>
      <w:r>
        <w:rPr>
          <w:w w:val="110"/>
          <w:sz w:val="18"/>
        </w:rPr>
        <w:t>Nacional</w:t>
      </w:r>
      <w:r>
        <w:rPr>
          <w:spacing w:val="8"/>
          <w:w w:val="110"/>
          <w:sz w:val="18"/>
        </w:rPr>
        <w:t xml:space="preserve"> </w:t>
      </w:r>
      <w:r>
        <w:rPr>
          <w:w w:val="110"/>
          <w:sz w:val="18"/>
        </w:rPr>
        <w:t>y</w:t>
      </w:r>
      <w:r>
        <w:rPr>
          <w:spacing w:val="7"/>
          <w:w w:val="110"/>
          <w:sz w:val="18"/>
        </w:rPr>
        <w:t xml:space="preserve"> </w:t>
      </w:r>
      <w:r>
        <w:rPr>
          <w:w w:val="110"/>
          <w:sz w:val="18"/>
        </w:rPr>
        <w:t>se</w:t>
      </w:r>
      <w:r>
        <w:rPr>
          <w:spacing w:val="8"/>
          <w:w w:val="110"/>
          <w:sz w:val="18"/>
        </w:rPr>
        <w:t xml:space="preserve"> </w:t>
      </w:r>
      <w:r>
        <w:rPr>
          <w:w w:val="110"/>
          <w:sz w:val="18"/>
        </w:rPr>
        <w:t>dictan</w:t>
      </w:r>
      <w:r>
        <w:rPr>
          <w:spacing w:val="9"/>
          <w:w w:val="110"/>
          <w:sz w:val="18"/>
        </w:rPr>
        <w:t xml:space="preserve"> </w:t>
      </w:r>
      <w:r>
        <w:rPr>
          <w:w w:val="110"/>
          <w:sz w:val="18"/>
        </w:rPr>
        <w:t>otras</w:t>
      </w:r>
      <w:r>
        <w:rPr>
          <w:spacing w:val="8"/>
          <w:w w:val="110"/>
          <w:sz w:val="18"/>
        </w:rPr>
        <w:t xml:space="preserve"> </w:t>
      </w:r>
      <w:r>
        <w:rPr>
          <w:w w:val="110"/>
          <w:sz w:val="18"/>
        </w:rPr>
        <w:t>disposiciones.</w:t>
      </w:r>
    </w:p>
    <w:p w:rsidR="00B33099" w:rsidRDefault="00B33099">
      <w:pPr>
        <w:spacing w:line="256" w:lineRule="auto"/>
        <w:rPr>
          <w:sz w:val="18"/>
        </w:rPr>
        <w:sectPr w:rsidR="00B33099">
          <w:pgSz w:w="12240" w:h="15840"/>
          <w:pgMar w:top="1420" w:right="0" w:bottom="1020" w:left="1580" w:header="0" w:footer="838" w:gutter="0"/>
          <w:cols w:space="720"/>
        </w:sectPr>
      </w:pPr>
    </w:p>
    <w:p w:rsidR="00B33099" w:rsidRDefault="001F4808">
      <w:pPr>
        <w:pStyle w:val="BodyText"/>
        <w:spacing w:before="91" w:line="292" w:lineRule="auto"/>
        <w:ind w:left="263" w:right="1697"/>
        <w:jc w:val="both"/>
      </w:pPr>
      <w:r>
        <w:rPr>
          <w:w w:val="105"/>
        </w:rPr>
        <w:lastRenderedPageBreak/>
        <w:t>diseño de los datos públicos. Esto, mediante la remoción de las barreras que han interferido en su aplicación, así como con la incorporación de la apertura como una actividad rutinaria de las entidades públicas, que incluye la disponibilidad para compartic</w:t>
      </w:r>
      <w:r>
        <w:rPr>
          <w:w w:val="105"/>
        </w:rPr>
        <w:t>ión de todo aquello que no tenga alguna restricción legal. Lo anterior, sin menoscabar las garantías y tratamientos</w:t>
      </w:r>
      <w:r>
        <w:rPr>
          <w:spacing w:val="-5"/>
          <w:w w:val="105"/>
        </w:rPr>
        <w:t xml:space="preserve"> </w:t>
      </w:r>
      <w:r>
        <w:rPr>
          <w:w w:val="105"/>
        </w:rPr>
        <w:t>dispuestos</w:t>
      </w:r>
      <w:r>
        <w:rPr>
          <w:spacing w:val="-6"/>
          <w:w w:val="105"/>
        </w:rPr>
        <w:t xml:space="preserve"> </w:t>
      </w:r>
      <w:r>
        <w:rPr>
          <w:w w:val="105"/>
        </w:rPr>
        <w:t>en</w:t>
      </w:r>
      <w:r>
        <w:rPr>
          <w:spacing w:val="-4"/>
          <w:w w:val="105"/>
        </w:rPr>
        <w:t xml:space="preserve"> </w:t>
      </w:r>
      <w:r>
        <w:rPr>
          <w:w w:val="105"/>
        </w:rPr>
        <w:t>el</w:t>
      </w:r>
      <w:r>
        <w:rPr>
          <w:spacing w:val="-5"/>
          <w:w w:val="105"/>
        </w:rPr>
        <w:t xml:space="preserve"> </w:t>
      </w:r>
      <w:r>
        <w:rPr>
          <w:w w:val="105"/>
        </w:rPr>
        <w:t>régimen</w:t>
      </w:r>
      <w:r>
        <w:rPr>
          <w:spacing w:val="-4"/>
          <w:w w:val="105"/>
        </w:rPr>
        <w:t xml:space="preserve"> </w:t>
      </w:r>
      <w:r>
        <w:rPr>
          <w:w w:val="105"/>
        </w:rPr>
        <w:t>de</w:t>
      </w:r>
      <w:r>
        <w:rPr>
          <w:spacing w:val="-4"/>
          <w:w w:val="105"/>
        </w:rPr>
        <w:t xml:space="preserve"> </w:t>
      </w:r>
      <w:r>
        <w:rPr>
          <w:w w:val="105"/>
        </w:rPr>
        <w:t>protección</w:t>
      </w:r>
      <w:r>
        <w:rPr>
          <w:spacing w:val="-4"/>
          <w:w w:val="105"/>
        </w:rPr>
        <w:t xml:space="preserve"> </w:t>
      </w:r>
      <w:r>
        <w:rPr>
          <w:w w:val="105"/>
        </w:rPr>
        <w:t>de</w:t>
      </w:r>
      <w:r>
        <w:rPr>
          <w:spacing w:val="-4"/>
          <w:w w:val="105"/>
        </w:rPr>
        <w:t xml:space="preserve"> </w:t>
      </w:r>
      <w:r>
        <w:rPr>
          <w:w w:val="105"/>
        </w:rPr>
        <w:t>datos</w:t>
      </w:r>
      <w:r>
        <w:rPr>
          <w:spacing w:val="-5"/>
          <w:w w:val="105"/>
        </w:rPr>
        <w:t xml:space="preserve"> </w:t>
      </w:r>
      <w:r>
        <w:rPr>
          <w:w w:val="105"/>
        </w:rPr>
        <w:t>personales.</w:t>
      </w:r>
      <w:r>
        <w:rPr>
          <w:spacing w:val="-5"/>
          <w:w w:val="105"/>
        </w:rPr>
        <w:t xml:space="preserve"> </w:t>
      </w:r>
      <w:r>
        <w:rPr>
          <w:w w:val="105"/>
        </w:rPr>
        <w:t>Para</w:t>
      </w:r>
      <w:r>
        <w:rPr>
          <w:spacing w:val="-5"/>
          <w:w w:val="105"/>
        </w:rPr>
        <w:t xml:space="preserve"> </w:t>
      </w:r>
      <w:r>
        <w:rPr>
          <w:w w:val="105"/>
        </w:rPr>
        <w:t>ello,</w:t>
      </w:r>
      <w:r>
        <w:rPr>
          <w:spacing w:val="-6"/>
          <w:w w:val="105"/>
        </w:rPr>
        <w:t xml:space="preserve"> </w:t>
      </w:r>
      <w:r>
        <w:rPr>
          <w:w w:val="105"/>
        </w:rPr>
        <w:t>deberán desarrollarse</w:t>
      </w:r>
      <w:r>
        <w:rPr>
          <w:spacing w:val="16"/>
          <w:w w:val="105"/>
        </w:rPr>
        <w:t xml:space="preserve"> </w:t>
      </w:r>
      <w:r>
        <w:rPr>
          <w:w w:val="105"/>
        </w:rPr>
        <w:t>las</w:t>
      </w:r>
      <w:r>
        <w:rPr>
          <w:spacing w:val="16"/>
          <w:w w:val="105"/>
        </w:rPr>
        <w:t xml:space="preserve"> </w:t>
      </w:r>
      <w:r>
        <w:rPr>
          <w:w w:val="105"/>
        </w:rPr>
        <w:t>acciones</w:t>
      </w:r>
      <w:r>
        <w:rPr>
          <w:spacing w:val="17"/>
          <w:w w:val="105"/>
        </w:rPr>
        <w:t xml:space="preserve"> </w:t>
      </w:r>
      <w:r>
        <w:rPr>
          <w:w w:val="105"/>
        </w:rPr>
        <w:t>que</w:t>
      </w:r>
      <w:r>
        <w:rPr>
          <w:spacing w:val="16"/>
          <w:w w:val="105"/>
        </w:rPr>
        <w:t xml:space="preserve"> </w:t>
      </w:r>
      <w:r>
        <w:rPr>
          <w:w w:val="105"/>
        </w:rPr>
        <w:t>se</w:t>
      </w:r>
      <w:r>
        <w:rPr>
          <w:spacing w:val="17"/>
          <w:w w:val="105"/>
        </w:rPr>
        <w:t xml:space="preserve"> </w:t>
      </w:r>
      <w:r>
        <w:rPr>
          <w:w w:val="105"/>
        </w:rPr>
        <w:t>describen</w:t>
      </w:r>
      <w:r>
        <w:rPr>
          <w:spacing w:val="16"/>
          <w:w w:val="105"/>
        </w:rPr>
        <w:t xml:space="preserve"> </w:t>
      </w:r>
      <w:r>
        <w:rPr>
          <w:w w:val="105"/>
        </w:rPr>
        <w:t>a</w:t>
      </w:r>
      <w:r>
        <w:rPr>
          <w:spacing w:val="15"/>
          <w:w w:val="105"/>
        </w:rPr>
        <w:t xml:space="preserve"> </w:t>
      </w:r>
      <w:r>
        <w:rPr>
          <w:w w:val="105"/>
        </w:rPr>
        <w:t>continuación.</w:t>
      </w:r>
    </w:p>
    <w:p w:rsidR="00B33099" w:rsidRDefault="001F4808">
      <w:pPr>
        <w:pStyle w:val="BodyText"/>
        <w:spacing w:before="125" w:line="292" w:lineRule="auto"/>
        <w:ind w:left="263" w:right="1697" w:firstLine="566"/>
        <w:jc w:val="both"/>
      </w:pPr>
      <w:r>
        <w:t>E</w:t>
      </w:r>
      <w:r>
        <w:t>n primer lugar, se debe disponer de una vista pública para cuantificar la tasa de publicación de  datos.  Para  tal  fin,  en  diciembre  de  2018,  el  Ministerio  de  Tecnologías  de  la Información y las Comunicaciones tendrá una opción de consulta en e</w:t>
      </w:r>
      <w:r>
        <w:t>l Portal de Datos Abiertos del Estado que indique el avance de las entidades en la apertura de sus datos y cuantifique la tasa de crecimiento en publicación de datos públicos de las entidades.  Se  incluirán datos estructurados, no estructurados y semiestr</w:t>
      </w:r>
      <w:r>
        <w:t xml:space="preserve">ucturados. Lo anterior, permitirá realizar monitoreo constante a los conjuntos de datos disponibles en las entidades y aquellos que son efectivamente publicados, de modo que se superen los desafíos para la publicación      de datos que se derivan  de  la  </w:t>
      </w:r>
      <w:r>
        <w:t>consideración  subjetiva  de  aquello  que  se  decide  publicar  por las entidades y que ha desincentivado la materialización de la máxima</w:t>
      </w:r>
      <w:r>
        <w:rPr>
          <w:spacing w:val="-10"/>
        </w:rPr>
        <w:t xml:space="preserve"> </w:t>
      </w:r>
      <w:r>
        <w:t>publicidad.</w:t>
      </w:r>
    </w:p>
    <w:p w:rsidR="00B33099" w:rsidRDefault="001F4808">
      <w:pPr>
        <w:pStyle w:val="BodyText"/>
        <w:spacing w:before="122" w:line="292" w:lineRule="auto"/>
        <w:ind w:left="263" w:right="1696" w:firstLine="566"/>
        <w:jc w:val="both"/>
      </w:pPr>
      <w:r>
        <w:rPr>
          <w:w w:val="105"/>
        </w:rPr>
        <w:t xml:space="preserve">En segundo lugar, se deben establecer estándares de </w:t>
      </w:r>
      <w:r>
        <w:rPr>
          <w:i/>
          <w:w w:val="105"/>
          <w:sz w:val="23"/>
        </w:rPr>
        <w:t>anonimización</w:t>
      </w:r>
      <w:r>
        <w:rPr>
          <w:w w:val="105"/>
        </w:rPr>
        <w:t>. Para esto, el Archivo General de la N</w:t>
      </w:r>
      <w:r>
        <w:rPr>
          <w:w w:val="105"/>
        </w:rPr>
        <w:t>ación, en articulación con el Ministerio de Tecnologías de la Información y las Comunicaciones, la Superintendencia de Industria y Comercio, el Departamento Administrativo de la Función Pública, el Departamento Nacional de Planeación y el Departamento Admi</w:t>
      </w:r>
      <w:r>
        <w:rPr>
          <w:w w:val="105"/>
        </w:rPr>
        <w:t xml:space="preserve">nistrativo Nacional de Estadística, publicará, en diciembre de 2019, el documento que defina los estándares y lineamientos técnicos que orienten el proceso de </w:t>
      </w:r>
      <w:r>
        <w:rPr>
          <w:i/>
          <w:w w:val="105"/>
          <w:sz w:val="23"/>
        </w:rPr>
        <w:t xml:space="preserve">anonimización </w:t>
      </w:r>
      <w:r>
        <w:rPr>
          <w:w w:val="105"/>
        </w:rPr>
        <w:t xml:space="preserve">de datos personales, así como los criterios para minimizar la recolección de datos </w:t>
      </w:r>
      <w:r>
        <w:rPr>
          <w:w w:val="105"/>
        </w:rPr>
        <w:t>personales, cuando estos no sean necesarios en casos concretos. Esto, de acuerdo con las alternativas técnicas disponibles que deben aplicarse a los conjuntos de datos para eliminar los identificadores personales directos e indirectos, de forma tal que sea</w:t>
      </w:r>
      <w:r>
        <w:rPr>
          <w:w w:val="105"/>
        </w:rPr>
        <w:t xml:space="preserve"> posible la publicación de mayores conjuntos de datos abiertos y se facilite la compartición entre entidades, garantizando los derechos de los titulares. Lo anterior, incorporará</w:t>
      </w:r>
      <w:r>
        <w:rPr>
          <w:spacing w:val="20"/>
          <w:w w:val="105"/>
        </w:rPr>
        <w:t xml:space="preserve"> </w:t>
      </w:r>
      <w:r>
        <w:rPr>
          <w:w w:val="105"/>
        </w:rPr>
        <w:t>lo</w:t>
      </w:r>
      <w:r>
        <w:rPr>
          <w:spacing w:val="21"/>
          <w:w w:val="105"/>
        </w:rPr>
        <w:t xml:space="preserve"> </w:t>
      </w:r>
      <w:r>
        <w:rPr>
          <w:w w:val="105"/>
        </w:rPr>
        <w:t>definido</w:t>
      </w:r>
      <w:r>
        <w:rPr>
          <w:spacing w:val="21"/>
          <w:w w:val="105"/>
        </w:rPr>
        <w:t xml:space="preserve"> </w:t>
      </w:r>
      <w:r>
        <w:rPr>
          <w:w w:val="105"/>
        </w:rPr>
        <w:t>por</w:t>
      </w:r>
      <w:r>
        <w:rPr>
          <w:spacing w:val="20"/>
          <w:w w:val="105"/>
        </w:rPr>
        <w:t xml:space="preserve"> </w:t>
      </w:r>
      <w:r>
        <w:rPr>
          <w:w w:val="105"/>
        </w:rPr>
        <w:t>el</w:t>
      </w:r>
      <w:r>
        <w:rPr>
          <w:spacing w:val="20"/>
          <w:w w:val="105"/>
        </w:rPr>
        <w:t xml:space="preserve"> </w:t>
      </w:r>
      <w:r>
        <w:rPr>
          <w:w w:val="105"/>
        </w:rPr>
        <w:t>SEN,</w:t>
      </w:r>
      <w:r>
        <w:rPr>
          <w:spacing w:val="19"/>
          <w:w w:val="105"/>
        </w:rPr>
        <w:t xml:space="preserve"> </w:t>
      </w:r>
      <w:r>
        <w:rPr>
          <w:w w:val="105"/>
        </w:rPr>
        <w:t>en</w:t>
      </w:r>
      <w:r>
        <w:rPr>
          <w:spacing w:val="21"/>
          <w:w w:val="105"/>
        </w:rPr>
        <w:t xml:space="preserve"> </w:t>
      </w:r>
      <w:r>
        <w:rPr>
          <w:w w:val="105"/>
        </w:rPr>
        <w:t>lo</w:t>
      </w:r>
      <w:r>
        <w:rPr>
          <w:spacing w:val="21"/>
          <w:w w:val="105"/>
        </w:rPr>
        <w:t xml:space="preserve"> </w:t>
      </w:r>
      <w:r>
        <w:rPr>
          <w:w w:val="105"/>
        </w:rPr>
        <w:t>de</w:t>
      </w:r>
      <w:r>
        <w:rPr>
          <w:spacing w:val="21"/>
          <w:w w:val="105"/>
        </w:rPr>
        <w:t xml:space="preserve"> </w:t>
      </w:r>
      <w:r>
        <w:rPr>
          <w:w w:val="105"/>
        </w:rPr>
        <w:t>su</w:t>
      </w:r>
      <w:r>
        <w:rPr>
          <w:spacing w:val="20"/>
          <w:w w:val="105"/>
        </w:rPr>
        <w:t xml:space="preserve"> </w:t>
      </w:r>
      <w:r>
        <w:rPr>
          <w:w w:val="105"/>
        </w:rPr>
        <w:t>competencia,</w:t>
      </w:r>
      <w:r>
        <w:rPr>
          <w:spacing w:val="19"/>
          <w:w w:val="105"/>
        </w:rPr>
        <w:t xml:space="preserve"> </w:t>
      </w:r>
      <w:r>
        <w:rPr>
          <w:w w:val="105"/>
        </w:rPr>
        <w:t>cuando</w:t>
      </w:r>
      <w:r>
        <w:rPr>
          <w:spacing w:val="21"/>
          <w:w w:val="105"/>
        </w:rPr>
        <w:t xml:space="preserve"> </w:t>
      </w:r>
      <w:r>
        <w:rPr>
          <w:w w:val="105"/>
        </w:rPr>
        <w:t>ello</w:t>
      </w:r>
      <w:r>
        <w:rPr>
          <w:spacing w:val="21"/>
          <w:w w:val="105"/>
        </w:rPr>
        <w:t xml:space="preserve"> </w:t>
      </w:r>
      <w:r>
        <w:rPr>
          <w:w w:val="105"/>
        </w:rPr>
        <w:t>corresponda.</w:t>
      </w:r>
    </w:p>
    <w:p w:rsidR="00B33099" w:rsidRDefault="001F4808">
      <w:pPr>
        <w:pStyle w:val="BodyText"/>
        <w:spacing w:before="112" w:line="292" w:lineRule="auto"/>
        <w:ind w:left="263" w:right="1696" w:firstLine="566"/>
        <w:jc w:val="both"/>
      </w:pPr>
      <w:r>
        <w:rPr>
          <w:w w:val="110"/>
        </w:rPr>
        <w:t>En</w:t>
      </w:r>
      <w:r>
        <w:rPr>
          <w:spacing w:val="-5"/>
          <w:w w:val="110"/>
        </w:rPr>
        <w:t xml:space="preserve"> </w:t>
      </w:r>
      <w:r>
        <w:rPr>
          <w:w w:val="110"/>
        </w:rPr>
        <w:t>tercer</w:t>
      </w:r>
      <w:r>
        <w:rPr>
          <w:spacing w:val="-4"/>
          <w:w w:val="110"/>
        </w:rPr>
        <w:t xml:space="preserve"> </w:t>
      </w:r>
      <w:r>
        <w:rPr>
          <w:w w:val="110"/>
        </w:rPr>
        <w:t>lugar,</w:t>
      </w:r>
      <w:r>
        <w:rPr>
          <w:spacing w:val="-6"/>
          <w:w w:val="110"/>
        </w:rPr>
        <w:t xml:space="preserve"> </w:t>
      </w:r>
      <w:r>
        <w:rPr>
          <w:w w:val="110"/>
        </w:rPr>
        <w:t>se</w:t>
      </w:r>
      <w:r>
        <w:rPr>
          <w:spacing w:val="-4"/>
          <w:w w:val="110"/>
        </w:rPr>
        <w:t xml:space="preserve"> </w:t>
      </w:r>
      <w:r>
        <w:rPr>
          <w:w w:val="110"/>
        </w:rPr>
        <w:t>debe</w:t>
      </w:r>
      <w:r>
        <w:rPr>
          <w:spacing w:val="-6"/>
          <w:w w:val="110"/>
        </w:rPr>
        <w:t xml:space="preserve"> </w:t>
      </w:r>
      <w:r>
        <w:rPr>
          <w:w w:val="110"/>
        </w:rPr>
        <w:t>asegurar</w:t>
      </w:r>
      <w:r>
        <w:rPr>
          <w:spacing w:val="-4"/>
          <w:w w:val="110"/>
        </w:rPr>
        <w:t xml:space="preserve"> </w:t>
      </w:r>
      <w:r>
        <w:rPr>
          <w:w w:val="110"/>
        </w:rPr>
        <w:t>la</w:t>
      </w:r>
      <w:r>
        <w:rPr>
          <w:spacing w:val="-6"/>
          <w:w w:val="110"/>
        </w:rPr>
        <w:t xml:space="preserve"> </w:t>
      </w:r>
      <w:r>
        <w:rPr>
          <w:w w:val="110"/>
        </w:rPr>
        <w:t>calidad</w:t>
      </w:r>
      <w:r>
        <w:rPr>
          <w:spacing w:val="-5"/>
          <w:w w:val="110"/>
        </w:rPr>
        <w:t xml:space="preserve"> </w:t>
      </w:r>
      <w:r>
        <w:rPr>
          <w:w w:val="110"/>
        </w:rPr>
        <w:t>de</w:t>
      </w:r>
      <w:r>
        <w:rPr>
          <w:spacing w:val="-4"/>
          <w:w w:val="110"/>
        </w:rPr>
        <w:t xml:space="preserve"> </w:t>
      </w:r>
      <w:r>
        <w:rPr>
          <w:w w:val="110"/>
        </w:rPr>
        <w:t>los</w:t>
      </w:r>
      <w:r>
        <w:rPr>
          <w:spacing w:val="-5"/>
          <w:w w:val="110"/>
        </w:rPr>
        <w:t xml:space="preserve"> </w:t>
      </w:r>
      <w:r>
        <w:rPr>
          <w:w w:val="110"/>
        </w:rPr>
        <w:t>datos</w:t>
      </w:r>
      <w:r>
        <w:rPr>
          <w:spacing w:val="-4"/>
          <w:w w:val="110"/>
        </w:rPr>
        <w:t xml:space="preserve"> </w:t>
      </w:r>
      <w:r>
        <w:rPr>
          <w:w w:val="110"/>
        </w:rPr>
        <w:t>públicos.</w:t>
      </w:r>
      <w:r>
        <w:rPr>
          <w:spacing w:val="-5"/>
          <w:w w:val="110"/>
        </w:rPr>
        <w:t xml:space="preserve"> </w:t>
      </w:r>
      <w:r>
        <w:rPr>
          <w:w w:val="110"/>
        </w:rPr>
        <w:t>En</w:t>
      </w:r>
      <w:r>
        <w:rPr>
          <w:spacing w:val="-5"/>
          <w:w w:val="110"/>
        </w:rPr>
        <w:t xml:space="preserve"> </w:t>
      </w:r>
      <w:r>
        <w:rPr>
          <w:w w:val="110"/>
        </w:rPr>
        <w:t>este</w:t>
      </w:r>
      <w:r>
        <w:rPr>
          <w:spacing w:val="-4"/>
          <w:w w:val="110"/>
        </w:rPr>
        <w:t xml:space="preserve"> </w:t>
      </w:r>
      <w:r>
        <w:rPr>
          <w:w w:val="110"/>
        </w:rPr>
        <w:t>sentido</w:t>
      </w:r>
      <w:r>
        <w:rPr>
          <w:spacing w:val="-5"/>
          <w:w w:val="110"/>
        </w:rPr>
        <w:t xml:space="preserve"> </w:t>
      </w:r>
      <w:r>
        <w:rPr>
          <w:w w:val="110"/>
        </w:rPr>
        <w:t>el Ministerio</w:t>
      </w:r>
      <w:r>
        <w:rPr>
          <w:spacing w:val="-3"/>
          <w:w w:val="110"/>
        </w:rPr>
        <w:t xml:space="preserve"> </w:t>
      </w:r>
      <w:r>
        <w:rPr>
          <w:w w:val="110"/>
        </w:rPr>
        <w:t>de</w:t>
      </w:r>
      <w:r>
        <w:rPr>
          <w:spacing w:val="-3"/>
          <w:w w:val="110"/>
        </w:rPr>
        <w:t xml:space="preserve"> </w:t>
      </w:r>
      <w:r>
        <w:rPr>
          <w:w w:val="110"/>
        </w:rPr>
        <w:t>Tecnologías</w:t>
      </w:r>
      <w:r>
        <w:rPr>
          <w:spacing w:val="-3"/>
          <w:w w:val="110"/>
        </w:rPr>
        <w:t xml:space="preserve"> </w:t>
      </w:r>
      <w:r>
        <w:rPr>
          <w:w w:val="110"/>
        </w:rPr>
        <w:t>de</w:t>
      </w:r>
      <w:r>
        <w:rPr>
          <w:spacing w:val="-3"/>
          <w:w w:val="110"/>
        </w:rPr>
        <w:t xml:space="preserve"> </w:t>
      </w:r>
      <w:r>
        <w:rPr>
          <w:w w:val="110"/>
        </w:rPr>
        <w:t>la</w:t>
      </w:r>
      <w:r>
        <w:rPr>
          <w:spacing w:val="-4"/>
          <w:w w:val="110"/>
        </w:rPr>
        <w:t xml:space="preserve"> </w:t>
      </w:r>
      <w:r>
        <w:rPr>
          <w:w w:val="110"/>
        </w:rPr>
        <w:t>Información</w:t>
      </w:r>
      <w:r>
        <w:rPr>
          <w:spacing w:val="-3"/>
          <w:w w:val="110"/>
        </w:rPr>
        <w:t xml:space="preserve"> </w:t>
      </w:r>
      <w:r>
        <w:rPr>
          <w:w w:val="110"/>
        </w:rPr>
        <w:t>y</w:t>
      </w:r>
      <w:r>
        <w:rPr>
          <w:spacing w:val="-2"/>
          <w:w w:val="110"/>
        </w:rPr>
        <w:t xml:space="preserve"> </w:t>
      </w:r>
      <w:r>
        <w:rPr>
          <w:w w:val="110"/>
        </w:rPr>
        <w:t>las</w:t>
      </w:r>
      <w:r>
        <w:rPr>
          <w:spacing w:val="-5"/>
          <w:w w:val="110"/>
        </w:rPr>
        <w:t xml:space="preserve"> </w:t>
      </w:r>
      <w:r>
        <w:rPr>
          <w:w w:val="110"/>
        </w:rPr>
        <w:t>Comunicaciones</w:t>
      </w:r>
      <w:r>
        <w:rPr>
          <w:spacing w:val="-3"/>
          <w:w w:val="110"/>
        </w:rPr>
        <w:t xml:space="preserve"> </w:t>
      </w:r>
      <w:r>
        <w:rPr>
          <w:w w:val="110"/>
        </w:rPr>
        <w:t>definirá</w:t>
      </w:r>
      <w:r>
        <w:rPr>
          <w:spacing w:val="-5"/>
          <w:w w:val="110"/>
        </w:rPr>
        <w:t xml:space="preserve"> </w:t>
      </w:r>
      <w:r>
        <w:rPr>
          <w:w w:val="110"/>
        </w:rPr>
        <w:t>y</w:t>
      </w:r>
      <w:r>
        <w:rPr>
          <w:spacing w:val="-3"/>
          <w:w w:val="110"/>
        </w:rPr>
        <w:t xml:space="preserve"> </w:t>
      </w:r>
      <w:r>
        <w:rPr>
          <w:w w:val="110"/>
        </w:rPr>
        <w:t>adoptará</w:t>
      </w:r>
      <w:r>
        <w:rPr>
          <w:spacing w:val="-3"/>
          <w:w w:val="110"/>
        </w:rPr>
        <w:t xml:space="preserve"> </w:t>
      </w:r>
      <w:r>
        <w:rPr>
          <w:w w:val="110"/>
        </w:rPr>
        <w:t>los estándares y lineamientos técnicos, que deberán aplicar las entidad</w:t>
      </w:r>
      <w:r>
        <w:rPr>
          <w:w w:val="110"/>
        </w:rPr>
        <w:t>es para garantizar la calidad de los datos durante todo su ciclo de vida, así como para verificar de manera</w:t>
      </w:r>
      <w:r>
        <w:rPr>
          <w:spacing w:val="54"/>
          <w:w w:val="110"/>
        </w:rPr>
        <w:t xml:space="preserve"> </w:t>
      </w:r>
      <w:r>
        <w:rPr>
          <w:w w:val="110"/>
        </w:rPr>
        <w:t>automatizada</w:t>
      </w:r>
      <w:r>
        <w:rPr>
          <w:spacing w:val="-5"/>
          <w:w w:val="110"/>
        </w:rPr>
        <w:t xml:space="preserve"> </w:t>
      </w:r>
      <w:r>
        <w:rPr>
          <w:w w:val="110"/>
        </w:rPr>
        <w:t>la</w:t>
      </w:r>
      <w:r>
        <w:rPr>
          <w:spacing w:val="-4"/>
          <w:w w:val="110"/>
        </w:rPr>
        <w:t xml:space="preserve"> </w:t>
      </w:r>
      <w:r>
        <w:rPr>
          <w:w w:val="110"/>
        </w:rPr>
        <w:t>calidad</w:t>
      </w:r>
      <w:r>
        <w:rPr>
          <w:spacing w:val="-4"/>
          <w:w w:val="110"/>
        </w:rPr>
        <w:t xml:space="preserve"> </w:t>
      </w:r>
      <w:r>
        <w:rPr>
          <w:w w:val="110"/>
        </w:rPr>
        <w:t>de</w:t>
      </w:r>
      <w:r>
        <w:rPr>
          <w:spacing w:val="-4"/>
          <w:w w:val="110"/>
        </w:rPr>
        <w:t xml:space="preserve"> </w:t>
      </w:r>
      <w:r>
        <w:rPr>
          <w:w w:val="110"/>
        </w:rPr>
        <w:t>estos,</w:t>
      </w:r>
      <w:r>
        <w:rPr>
          <w:spacing w:val="-4"/>
          <w:w w:val="110"/>
        </w:rPr>
        <w:t xml:space="preserve"> </w:t>
      </w:r>
      <w:r>
        <w:rPr>
          <w:w w:val="110"/>
        </w:rPr>
        <w:t>siguiendo</w:t>
      </w:r>
      <w:r>
        <w:rPr>
          <w:spacing w:val="-4"/>
          <w:w w:val="110"/>
        </w:rPr>
        <w:t xml:space="preserve"> </w:t>
      </w:r>
      <w:r>
        <w:rPr>
          <w:w w:val="110"/>
        </w:rPr>
        <w:t>el</w:t>
      </w:r>
      <w:r>
        <w:rPr>
          <w:spacing w:val="-4"/>
          <w:w w:val="110"/>
        </w:rPr>
        <w:t xml:space="preserve"> </w:t>
      </w:r>
      <w:r>
        <w:rPr>
          <w:w w:val="110"/>
        </w:rPr>
        <w:t>criterio</w:t>
      </w:r>
      <w:r>
        <w:rPr>
          <w:spacing w:val="-4"/>
          <w:w w:val="110"/>
        </w:rPr>
        <w:t xml:space="preserve"> </w:t>
      </w:r>
      <w:r>
        <w:rPr>
          <w:w w:val="110"/>
        </w:rPr>
        <w:t>de</w:t>
      </w:r>
      <w:r>
        <w:rPr>
          <w:spacing w:val="-4"/>
          <w:w w:val="110"/>
        </w:rPr>
        <w:t xml:space="preserve"> </w:t>
      </w:r>
      <w:r>
        <w:rPr>
          <w:w w:val="110"/>
        </w:rPr>
        <w:t>publicidad</w:t>
      </w:r>
      <w:r>
        <w:rPr>
          <w:spacing w:val="-4"/>
          <w:w w:val="110"/>
        </w:rPr>
        <w:t xml:space="preserve"> </w:t>
      </w:r>
      <w:r>
        <w:rPr>
          <w:w w:val="110"/>
        </w:rPr>
        <w:t>por</w:t>
      </w:r>
      <w:r>
        <w:rPr>
          <w:spacing w:val="-4"/>
          <w:w w:val="110"/>
        </w:rPr>
        <w:t xml:space="preserve"> </w:t>
      </w:r>
      <w:r>
        <w:rPr>
          <w:w w:val="110"/>
        </w:rPr>
        <w:t>diseño</w:t>
      </w:r>
      <w:r>
        <w:rPr>
          <w:spacing w:val="-4"/>
          <w:w w:val="110"/>
        </w:rPr>
        <w:t xml:space="preserve"> </w:t>
      </w:r>
      <w:r>
        <w:rPr>
          <w:w w:val="110"/>
        </w:rPr>
        <w:t>y</w:t>
      </w:r>
      <w:r>
        <w:rPr>
          <w:spacing w:val="-4"/>
          <w:w w:val="110"/>
        </w:rPr>
        <w:t xml:space="preserve"> </w:t>
      </w:r>
      <w:r>
        <w:rPr>
          <w:w w:val="110"/>
        </w:rPr>
        <w:t>defecto de</w:t>
      </w:r>
      <w:r>
        <w:rPr>
          <w:spacing w:val="-31"/>
          <w:w w:val="110"/>
        </w:rPr>
        <w:t xml:space="preserve"> </w:t>
      </w:r>
      <w:r>
        <w:rPr>
          <w:w w:val="110"/>
        </w:rPr>
        <w:t>los</w:t>
      </w:r>
      <w:r>
        <w:rPr>
          <w:spacing w:val="-30"/>
          <w:w w:val="110"/>
        </w:rPr>
        <w:t xml:space="preserve"> </w:t>
      </w:r>
      <w:r>
        <w:rPr>
          <w:w w:val="110"/>
        </w:rPr>
        <w:t>datos</w:t>
      </w:r>
      <w:r>
        <w:rPr>
          <w:spacing w:val="-31"/>
          <w:w w:val="110"/>
        </w:rPr>
        <w:t xml:space="preserve"> </w:t>
      </w:r>
      <w:r>
        <w:rPr>
          <w:w w:val="110"/>
        </w:rPr>
        <w:t>públicos</w:t>
      </w:r>
      <w:r>
        <w:rPr>
          <w:spacing w:val="-30"/>
          <w:w w:val="110"/>
        </w:rPr>
        <w:t xml:space="preserve"> </w:t>
      </w:r>
      <w:r>
        <w:rPr>
          <w:w w:val="110"/>
        </w:rPr>
        <w:t>de</w:t>
      </w:r>
      <w:r>
        <w:rPr>
          <w:spacing w:val="-31"/>
          <w:w w:val="110"/>
        </w:rPr>
        <w:t xml:space="preserve"> </w:t>
      </w:r>
      <w:r>
        <w:rPr>
          <w:w w:val="110"/>
        </w:rPr>
        <w:t>las</w:t>
      </w:r>
      <w:r>
        <w:rPr>
          <w:spacing w:val="-30"/>
          <w:w w:val="110"/>
        </w:rPr>
        <w:t xml:space="preserve"> </w:t>
      </w:r>
      <w:r>
        <w:rPr>
          <w:w w:val="110"/>
        </w:rPr>
        <w:t>entidades</w:t>
      </w:r>
      <w:r>
        <w:rPr>
          <w:spacing w:val="-31"/>
          <w:w w:val="110"/>
        </w:rPr>
        <w:t xml:space="preserve"> </w:t>
      </w:r>
      <w:r>
        <w:rPr>
          <w:w w:val="110"/>
        </w:rPr>
        <w:t>públicas.</w:t>
      </w:r>
      <w:r>
        <w:rPr>
          <w:spacing w:val="-31"/>
          <w:w w:val="110"/>
        </w:rPr>
        <w:t xml:space="preserve"> </w:t>
      </w:r>
      <w:r>
        <w:rPr>
          <w:w w:val="110"/>
        </w:rPr>
        <w:t>Igualmente,</w:t>
      </w:r>
      <w:r>
        <w:rPr>
          <w:spacing w:val="-31"/>
          <w:w w:val="110"/>
        </w:rPr>
        <w:t xml:space="preserve"> </w:t>
      </w:r>
      <w:r>
        <w:rPr>
          <w:w w:val="110"/>
        </w:rPr>
        <w:t>se</w:t>
      </w:r>
      <w:r>
        <w:rPr>
          <w:spacing w:val="-31"/>
          <w:w w:val="110"/>
        </w:rPr>
        <w:t xml:space="preserve"> </w:t>
      </w:r>
      <w:r>
        <w:rPr>
          <w:w w:val="110"/>
        </w:rPr>
        <w:t>establecerá</w:t>
      </w:r>
      <w:r>
        <w:rPr>
          <w:spacing w:val="-32"/>
          <w:w w:val="110"/>
        </w:rPr>
        <w:t xml:space="preserve"> </w:t>
      </w:r>
      <w:r>
        <w:rPr>
          <w:w w:val="110"/>
        </w:rPr>
        <w:t>el</w:t>
      </w:r>
      <w:r>
        <w:rPr>
          <w:spacing w:val="-31"/>
          <w:w w:val="110"/>
        </w:rPr>
        <w:t xml:space="preserve"> </w:t>
      </w:r>
      <w:r>
        <w:rPr>
          <w:w w:val="110"/>
        </w:rPr>
        <w:t>procedimiento que deben seguir las entidades para su corrección o actualización, en caso de que se encuentren deficiencias en los mismos. El documento con los estándares y</w:t>
      </w:r>
      <w:r>
        <w:rPr>
          <w:spacing w:val="33"/>
          <w:w w:val="110"/>
        </w:rPr>
        <w:t xml:space="preserve"> </w:t>
      </w:r>
      <w:r>
        <w:rPr>
          <w:w w:val="110"/>
        </w:rPr>
        <w:t>lineamientos</w:t>
      </w:r>
    </w:p>
    <w:p w:rsidR="00B33099" w:rsidRDefault="00B33099">
      <w:pPr>
        <w:spacing w:line="292" w:lineRule="auto"/>
        <w:jc w:val="both"/>
        <w:sectPr w:rsidR="00B33099">
          <w:pgSz w:w="12240" w:h="15840"/>
          <w:pgMar w:top="1420" w:right="0" w:bottom="1020" w:left="1580" w:header="0" w:footer="838" w:gutter="0"/>
          <w:cols w:space="720"/>
        </w:sectPr>
      </w:pPr>
    </w:p>
    <w:p w:rsidR="00B33099" w:rsidRDefault="001F4808">
      <w:pPr>
        <w:pStyle w:val="BodyText"/>
        <w:spacing w:before="91" w:line="292" w:lineRule="auto"/>
        <w:ind w:left="263" w:right="1697"/>
        <w:jc w:val="both"/>
      </w:pPr>
      <w:r>
        <w:rPr>
          <w:w w:val="105"/>
        </w:rPr>
        <w:lastRenderedPageBreak/>
        <w:t xml:space="preserve">técnicos será publicado en </w:t>
      </w:r>
      <w:r>
        <w:rPr>
          <w:w w:val="105"/>
        </w:rPr>
        <w:t>junio de 2019 y se articulará con las acciones realizadas en el marco</w:t>
      </w:r>
      <w:r>
        <w:rPr>
          <w:spacing w:val="21"/>
          <w:w w:val="105"/>
        </w:rPr>
        <w:t xml:space="preserve"> </w:t>
      </w:r>
      <w:r>
        <w:rPr>
          <w:w w:val="105"/>
        </w:rPr>
        <w:t>del</w:t>
      </w:r>
      <w:r>
        <w:rPr>
          <w:spacing w:val="20"/>
          <w:w w:val="105"/>
        </w:rPr>
        <w:t xml:space="preserve"> </w:t>
      </w:r>
      <w:r>
        <w:rPr>
          <w:w w:val="105"/>
        </w:rPr>
        <w:t>SEN</w:t>
      </w:r>
      <w:r>
        <w:rPr>
          <w:spacing w:val="21"/>
          <w:w w:val="105"/>
        </w:rPr>
        <w:t xml:space="preserve"> </w:t>
      </w:r>
      <w:r>
        <w:rPr>
          <w:w w:val="105"/>
        </w:rPr>
        <w:t>para</w:t>
      </w:r>
      <w:r>
        <w:rPr>
          <w:spacing w:val="21"/>
          <w:w w:val="105"/>
        </w:rPr>
        <w:t xml:space="preserve"> </w:t>
      </w:r>
      <w:r>
        <w:rPr>
          <w:w w:val="105"/>
        </w:rPr>
        <w:t>garantizar</w:t>
      </w:r>
      <w:r>
        <w:rPr>
          <w:spacing w:val="20"/>
          <w:w w:val="105"/>
        </w:rPr>
        <w:t xml:space="preserve"> </w:t>
      </w:r>
      <w:r>
        <w:rPr>
          <w:w w:val="105"/>
        </w:rPr>
        <w:t>la</w:t>
      </w:r>
      <w:r>
        <w:rPr>
          <w:spacing w:val="20"/>
          <w:w w:val="105"/>
        </w:rPr>
        <w:t xml:space="preserve"> </w:t>
      </w:r>
      <w:r>
        <w:rPr>
          <w:w w:val="105"/>
        </w:rPr>
        <w:t>calidad</w:t>
      </w:r>
      <w:r>
        <w:rPr>
          <w:spacing w:val="20"/>
          <w:w w:val="105"/>
        </w:rPr>
        <w:t xml:space="preserve"> </w:t>
      </w:r>
      <w:r>
        <w:rPr>
          <w:w w:val="105"/>
        </w:rPr>
        <w:t>de</w:t>
      </w:r>
      <w:r>
        <w:rPr>
          <w:spacing w:val="21"/>
          <w:w w:val="105"/>
        </w:rPr>
        <w:t xml:space="preserve"> </w:t>
      </w:r>
      <w:r>
        <w:rPr>
          <w:w w:val="105"/>
        </w:rPr>
        <w:t>la</w:t>
      </w:r>
      <w:r>
        <w:rPr>
          <w:spacing w:val="21"/>
          <w:w w:val="105"/>
        </w:rPr>
        <w:t xml:space="preserve"> </w:t>
      </w:r>
      <w:r>
        <w:rPr>
          <w:w w:val="105"/>
        </w:rPr>
        <w:t>información</w:t>
      </w:r>
      <w:r>
        <w:rPr>
          <w:spacing w:val="19"/>
          <w:w w:val="105"/>
        </w:rPr>
        <w:t xml:space="preserve"> </w:t>
      </w:r>
      <w:r>
        <w:rPr>
          <w:w w:val="105"/>
        </w:rPr>
        <w:t>estadística.</w:t>
      </w:r>
    </w:p>
    <w:p w:rsidR="00B33099" w:rsidRDefault="001F4808">
      <w:pPr>
        <w:pStyle w:val="BodyText"/>
        <w:spacing w:before="122" w:line="292" w:lineRule="auto"/>
        <w:ind w:left="263" w:right="1696" w:firstLine="566"/>
        <w:jc w:val="both"/>
      </w:pPr>
      <w:r>
        <w:rPr>
          <w:w w:val="105"/>
        </w:rPr>
        <w:t>En cuarto lugar, teniendo en cuenta la evolución tecnológica en la materia, para aumentar las condiciones que permiten e</w:t>
      </w:r>
      <w:r>
        <w:rPr>
          <w:w w:val="105"/>
        </w:rPr>
        <w:t xml:space="preserve">l uso y la calidad de los datos, en diciembre </w:t>
      </w:r>
      <w:r>
        <w:rPr>
          <w:spacing w:val="-3"/>
          <w:w w:val="105"/>
        </w:rPr>
        <w:t xml:space="preserve">de </w:t>
      </w:r>
      <w:r>
        <w:rPr>
          <w:w w:val="105"/>
        </w:rPr>
        <w:t xml:space="preserve">2018, el Ministerio de Tecnologías de la Información y las Comunicaciones publicará la   </w:t>
      </w:r>
      <w:r>
        <w:rPr>
          <w:spacing w:val="52"/>
          <w:w w:val="105"/>
        </w:rPr>
        <w:t xml:space="preserve"> </w:t>
      </w:r>
      <w:r>
        <w:rPr>
          <w:w w:val="105"/>
        </w:rPr>
        <w:t>guía con la definición de los estándares que deben implementar las entidades públicas para disponer de datos públicos</w:t>
      </w:r>
      <w:r>
        <w:rPr>
          <w:w w:val="105"/>
        </w:rPr>
        <w:t xml:space="preserve"> enlazados que permitan su aprovechamiento y faciliten </w:t>
      </w:r>
      <w:r>
        <w:rPr>
          <w:spacing w:val="-3"/>
          <w:w w:val="105"/>
        </w:rPr>
        <w:t xml:space="preserve">el </w:t>
      </w:r>
      <w:r>
        <w:rPr>
          <w:w w:val="105"/>
        </w:rPr>
        <w:t>descubrimiento de una mayor cantidad de datos. Esta guía incluirá los plazos y condiciones de</w:t>
      </w:r>
      <w:r>
        <w:rPr>
          <w:spacing w:val="13"/>
          <w:w w:val="105"/>
        </w:rPr>
        <w:t xml:space="preserve"> </w:t>
      </w:r>
      <w:r>
        <w:rPr>
          <w:w w:val="105"/>
        </w:rPr>
        <w:t>implementación</w:t>
      </w:r>
      <w:r>
        <w:rPr>
          <w:spacing w:val="14"/>
          <w:w w:val="105"/>
        </w:rPr>
        <w:t xml:space="preserve"> </w:t>
      </w:r>
      <w:r>
        <w:rPr>
          <w:w w:val="105"/>
        </w:rPr>
        <w:t>de</w:t>
      </w:r>
      <w:r>
        <w:rPr>
          <w:spacing w:val="15"/>
          <w:w w:val="105"/>
        </w:rPr>
        <w:t xml:space="preserve"> </w:t>
      </w:r>
      <w:r>
        <w:rPr>
          <w:w w:val="105"/>
        </w:rPr>
        <w:t>este</w:t>
      </w:r>
      <w:r>
        <w:rPr>
          <w:spacing w:val="13"/>
          <w:w w:val="105"/>
        </w:rPr>
        <w:t xml:space="preserve"> </w:t>
      </w:r>
      <w:r>
        <w:rPr>
          <w:w w:val="105"/>
        </w:rPr>
        <w:t>estándar</w:t>
      </w:r>
      <w:r>
        <w:rPr>
          <w:spacing w:val="13"/>
          <w:w w:val="105"/>
        </w:rPr>
        <w:t xml:space="preserve"> </w:t>
      </w:r>
      <w:r>
        <w:rPr>
          <w:w w:val="105"/>
        </w:rPr>
        <w:t>por</w:t>
      </w:r>
      <w:r>
        <w:rPr>
          <w:spacing w:val="14"/>
          <w:w w:val="105"/>
        </w:rPr>
        <w:t xml:space="preserve"> </w:t>
      </w:r>
      <w:r>
        <w:rPr>
          <w:w w:val="105"/>
        </w:rPr>
        <w:t>parte</w:t>
      </w:r>
      <w:r>
        <w:rPr>
          <w:spacing w:val="13"/>
          <w:w w:val="105"/>
        </w:rPr>
        <w:t xml:space="preserve"> </w:t>
      </w:r>
      <w:r>
        <w:rPr>
          <w:w w:val="105"/>
        </w:rPr>
        <w:t>de</w:t>
      </w:r>
      <w:r>
        <w:rPr>
          <w:spacing w:val="13"/>
          <w:w w:val="105"/>
        </w:rPr>
        <w:t xml:space="preserve"> </w:t>
      </w:r>
      <w:r>
        <w:rPr>
          <w:w w:val="105"/>
        </w:rPr>
        <w:t>las</w:t>
      </w:r>
      <w:r>
        <w:rPr>
          <w:spacing w:val="15"/>
          <w:w w:val="105"/>
        </w:rPr>
        <w:t xml:space="preserve"> </w:t>
      </w:r>
      <w:r>
        <w:rPr>
          <w:w w:val="105"/>
        </w:rPr>
        <w:t>entidades</w:t>
      </w:r>
      <w:r>
        <w:rPr>
          <w:spacing w:val="14"/>
          <w:w w:val="105"/>
        </w:rPr>
        <w:t xml:space="preserve"> </w:t>
      </w:r>
      <w:r>
        <w:rPr>
          <w:w w:val="105"/>
        </w:rPr>
        <w:t>públicas.</w:t>
      </w:r>
    </w:p>
    <w:p w:rsidR="00B33099" w:rsidRDefault="001F4808">
      <w:pPr>
        <w:pStyle w:val="Heading2"/>
        <w:spacing w:before="121" w:line="295" w:lineRule="auto"/>
        <w:ind w:right="1695"/>
        <w:jc w:val="both"/>
      </w:pPr>
      <w:r>
        <w:rPr>
          <w:color w:val="002060"/>
          <w:w w:val="110"/>
        </w:rPr>
        <w:t>Fortalecer la interoperabilidad en los sistemas de información del sector público para facilitar el intercambio y re-uso de datos</w:t>
      </w:r>
    </w:p>
    <w:p w:rsidR="00B33099" w:rsidRDefault="001F4808">
      <w:pPr>
        <w:spacing w:before="239" w:line="283" w:lineRule="auto"/>
        <w:ind w:left="263" w:right="2132"/>
        <w:jc w:val="both"/>
        <w:rPr>
          <w:i/>
          <w:sz w:val="23"/>
        </w:rPr>
      </w:pPr>
      <w:r>
        <w:rPr>
          <w:i/>
          <w:color w:val="002060"/>
          <w:sz w:val="23"/>
        </w:rPr>
        <w:t>L ínea de acción 3. Reglam entar y fortalecer t écnicam ente la habilitación general para el in tercam bio de in form ación en</w:t>
      </w:r>
      <w:r>
        <w:rPr>
          <w:i/>
          <w:color w:val="002060"/>
          <w:sz w:val="23"/>
        </w:rPr>
        <w:t xml:space="preserve">tre entidades pú blicas </w:t>
      </w:r>
    </w:p>
    <w:p w:rsidR="00B33099" w:rsidRDefault="001F4808">
      <w:pPr>
        <w:pStyle w:val="BodyText"/>
        <w:spacing w:before="120" w:line="292" w:lineRule="auto"/>
        <w:ind w:left="263" w:right="1697" w:firstLine="566"/>
        <w:jc w:val="both"/>
      </w:pPr>
      <w:r>
        <w:rPr>
          <w:w w:val="105"/>
        </w:rPr>
        <w:t xml:space="preserve">Las intervenciones públicas previas han dejado claro el mandato de acceso e intercambio de datos entre entidades públicas, así como la necesidad de avanzar en la interoperabilidad entre estas. No obstante, es necesario disponer de </w:t>
      </w:r>
      <w:r>
        <w:rPr>
          <w:w w:val="105"/>
        </w:rPr>
        <w:t>reglas que precisen estos procedimientos, para que en la práctica se haga efectiva la habilitación general</w:t>
      </w:r>
      <w:hyperlink w:anchor="_bookmark181" w:history="1">
        <w:r>
          <w:rPr>
            <w:w w:val="105"/>
            <w:position w:val="8"/>
            <w:sz w:val="13"/>
          </w:rPr>
          <w:t>118</w:t>
        </w:r>
      </w:hyperlink>
      <w:r>
        <w:rPr>
          <w:w w:val="105"/>
        </w:rPr>
        <w:t>,      se suprima el uso de convenios para la compartición de datos y se fortalezca técnicamente el</w:t>
      </w:r>
      <w:r>
        <w:rPr>
          <w:spacing w:val="20"/>
          <w:w w:val="105"/>
        </w:rPr>
        <w:t xml:space="preserve"> </w:t>
      </w:r>
      <w:r>
        <w:rPr>
          <w:w w:val="105"/>
        </w:rPr>
        <w:t>proceso</w:t>
      </w:r>
      <w:r>
        <w:rPr>
          <w:spacing w:val="21"/>
          <w:w w:val="105"/>
        </w:rPr>
        <w:t xml:space="preserve"> </w:t>
      </w:r>
      <w:r>
        <w:rPr>
          <w:w w:val="105"/>
        </w:rPr>
        <w:t>de</w:t>
      </w:r>
      <w:r>
        <w:rPr>
          <w:spacing w:val="20"/>
          <w:w w:val="105"/>
        </w:rPr>
        <w:t xml:space="preserve"> </w:t>
      </w:r>
      <w:r>
        <w:rPr>
          <w:w w:val="105"/>
        </w:rPr>
        <w:t>inte</w:t>
      </w:r>
      <w:r>
        <w:rPr>
          <w:w w:val="105"/>
        </w:rPr>
        <w:t>roperabilidad.</w:t>
      </w:r>
      <w:r>
        <w:rPr>
          <w:spacing w:val="19"/>
          <w:w w:val="105"/>
        </w:rPr>
        <w:t xml:space="preserve"> </w:t>
      </w:r>
      <w:r>
        <w:rPr>
          <w:w w:val="105"/>
        </w:rPr>
        <w:t>Para</w:t>
      </w:r>
      <w:r>
        <w:rPr>
          <w:spacing w:val="20"/>
          <w:w w:val="105"/>
        </w:rPr>
        <w:t xml:space="preserve"> </w:t>
      </w:r>
      <w:r>
        <w:rPr>
          <w:w w:val="105"/>
        </w:rPr>
        <w:t>ello,</w:t>
      </w:r>
      <w:r>
        <w:rPr>
          <w:spacing w:val="19"/>
          <w:w w:val="105"/>
        </w:rPr>
        <w:t xml:space="preserve"> </w:t>
      </w:r>
      <w:r>
        <w:rPr>
          <w:w w:val="105"/>
        </w:rPr>
        <w:t>deben</w:t>
      </w:r>
      <w:r>
        <w:rPr>
          <w:spacing w:val="21"/>
          <w:w w:val="105"/>
        </w:rPr>
        <w:t xml:space="preserve"> </w:t>
      </w:r>
      <w:r>
        <w:rPr>
          <w:w w:val="105"/>
        </w:rPr>
        <w:t>adelantarse</w:t>
      </w:r>
      <w:r>
        <w:rPr>
          <w:spacing w:val="22"/>
          <w:w w:val="105"/>
        </w:rPr>
        <w:t xml:space="preserve"> </w:t>
      </w:r>
      <w:r>
        <w:rPr>
          <w:w w:val="105"/>
        </w:rPr>
        <w:t>las</w:t>
      </w:r>
      <w:r>
        <w:rPr>
          <w:spacing w:val="21"/>
          <w:w w:val="105"/>
        </w:rPr>
        <w:t xml:space="preserve"> </w:t>
      </w:r>
      <w:r>
        <w:rPr>
          <w:w w:val="105"/>
        </w:rPr>
        <w:t>siguientes</w:t>
      </w:r>
      <w:r>
        <w:rPr>
          <w:spacing w:val="18"/>
          <w:w w:val="105"/>
        </w:rPr>
        <w:t xml:space="preserve"> </w:t>
      </w:r>
      <w:r>
        <w:rPr>
          <w:w w:val="105"/>
        </w:rPr>
        <w:t>actividades.</w:t>
      </w:r>
    </w:p>
    <w:p w:rsidR="00B33099" w:rsidRDefault="001F4808">
      <w:pPr>
        <w:pStyle w:val="BodyText"/>
        <w:spacing w:before="127" w:line="292" w:lineRule="auto"/>
        <w:ind w:left="263" w:right="1697" w:firstLine="566"/>
        <w:jc w:val="both"/>
      </w:pPr>
      <w:r>
        <w:rPr>
          <w:w w:val="105"/>
        </w:rPr>
        <w:t>En primer lugar, para definir los estándares que deben cumplir los registros administrativos, el Ministerio de Tecnologías de la Información y las Comunicaciones, en articulación con el Departamento Administrativo Nacional de Estadística, el Departamento A</w:t>
      </w:r>
      <w:r>
        <w:rPr>
          <w:w w:val="105"/>
        </w:rPr>
        <w:t xml:space="preserve">dministrativo de la Función Pública, el Departamento Nacional de Planeación y el Archivo General de la Nación, publicará en julio de 2019 la guía con los estándares que deben cumplir los registros administrativos para garantizar la publicidad por diseño y </w:t>
      </w:r>
      <w:r>
        <w:rPr>
          <w:w w:val="105"/>
        </w:rPr>
        <w:t>defecto de</w:t>
      </w:r>
      <w:r>
        <w:rPr>
          <w:spacing w:val="52"/>
          <w:w w:val="105"/>
        </w:rPr>
        <w:t xml:space="preserve"> </w:t>
      </w:r>
      <w:r>
        <w:rPr>
          <w:w w:val="105"/>
        </w:rPr>
        <w:t>los datos públicos de las entidades públicas. La guía definirá el lenguaje usado para la recolección y generación de datos</w:t>
      </w:r>
      <w:hyperlink w:anchor="_bookmark182" w:history="1">
        <w:r>
          <w:rPr>
            <w:w w:val="105"/>
            <w:position w:val="8"/>
            <w:sz w:val="13"/>
          </w:rPr>
          <w:t>119</w:t>
        </w:r>
      </w:hyperlink>
      <w:r>
        <w:rPr>
          <w:w w:val="105"/>
        </w:rPr>
        <w:t>, formatos estandarizados para su descarga, elementos para la generación de una interfaz</w:t>
      </w:r>
      <w:r>
        <w:rPr>
          <w:w w:val="105"/>
        </w:rPr>
        <w:t xml:space="preserve"> de programación  de  aplicaciones  que permita enlazar los registros administrativos y evitar su duplicidad. Los estándares deben incorporar los lineamientos definidos por el SEN para el uso estadístico de los registros administrativos. El uso y aplicació</w:t>
      </w:r>
      <w:r>
        <w:rPr>
          <w:w w:val="105"/>
        </w:rPr>
        <w:t>n de los estándares en mención permitirá la eliminación de las barreras que han</w:t>
      </w:r>
      <w:r>
        <w:rPr>
          <w:spacing w:val="16"/>
          <w:w w:val="105"/>
        </w:rPr>
        <w:t xml:space="preserve"> </w:t>
      </w:r>
      <w:r>
        <w:rPr>
          <w:w w:val="105"/>
        </w:rPr>
        <w:t>demorado</w:t>
      </w:r>
      <w:r>
        <w:rPr>
          <w:spacing w:val="17"/>
          <w:w w:val="105"/>
        </w:rPr>
        <w:t xml:space="preserve"> </w:t>
      </w:r>
      <w:r>
        <w:rPr>
          <w:w w:val="105"/>
        </w:rPr>
        <w:t>la</w:t>
      </w:r>
      <w:r>
        <w:rPr>
          <w:spacing w:val="16"/>
          <w:w w:val="105"/>
        </w:rPr>
        <w:t xml:space="preserve"> </w:t>
      </w:r>
      <w:r>
        <w:rPr>
          <w:w w:val="105"/>
        </w:rPr>
        <w:t>masificación</w:t>
      </w:r>
      <w:r>
        <w:rPr>
          <w:spacing w:val="17"/>
          <w:w w:val="105"/>
        </w:rPr>
        <w:t xml:space="preserve"> </w:t>
      </w:r>
      <w:r>
        <w:rPr>
          <w:w w:val="105"/>
        </w:rPr>
        <w:t>de</w:t>
      </w:r>
      <w:r>
        <w:rPr>
          <w:spacing w:val="16"/>
          <w:w w:val="105"/>
        </w:rPr>
        <w:t xml:space="preserve"> </w:t>
      </w:r>
      <w:r>
        <w:rPr>
          <w:w w:val="105"/>
        </w:rPr>
        <w:t>la</w:t>
      </w:r>
      <w:r>
        <w:rPr>
          <w:spacing w:val="16"/>
          <w:w w:val="105"/>
        </w:rPr>
        <w:t xml:space="preserve"> </w:t>
      </w:r>
      <w:r>
        <w:rPr>
          <w:w w:val="105"/>
        </w:rPr>
        <w:t>interoperabilidad.</w:t>
      </w:r>
    </w:p>
    <w:p w:rsidR="00B33099" w:rsidRDefault="00B33099">
      <w:pPr>
        <w:pStyle w:val="BodyText"/>
        <w:rPr>
          <w:sz w:val="20"/>
        </w:rPr>
      </w:pPr>
    </w:p>
    <w:p w:rsidR="00B33099" w:rsidRDefault="00B33099">
      <w:pPr>
        <w:pStyle w:val="BodyText"/>
        <w:rPr>
          <w:sz w:val="20"/>
        </w:rPr>
      </w:pPr>
    </w:p>
    <w:p w:rsidR="00B33099" w:rsidRDefault="001F4808">
      <w:pPr>
        <w:pStyle w:val="BodyText"/>
        <w:rPr>
          <w:sz w:val="18"/>
        </w:rPr>
      </w:pPr>
      <w:r>
        <w:pict>
          <v:line id="_x0000_s1040" alt="" style="position:absolute;z-index:-251440128;mso-wrap-edited:f;mso-width-percent:0;mso-height-percent:0;mso-wrap-distance-left:0;mso-wrap-distance-right:0;mso-position-horizontal-relative:page;mso-width-percent:0;mso-height-percent:0" from="92.15pt,13.25pt" to="236.15pt,13.25pt" strokeweight=".16969mm">
            <w10:wrap type="topAndBottom" anchorx="page"/>
          </v:line>
        </w:pict>
      </w:r>
    </w:p>
    <w:p w:rsidR="00B33099" w:rsidRDefault="001F4808">
      <w:pPr>
        <w:spacing w:before="82" w:line="244" w:lineRule="auto"/>
        <w:ind w:left="263" w:right="1877" w:firstLine="141"/>
        <w:rPr>
          <w:sz w:val="18"/>
        </w:rPr>
      </w:pPr>
      <w:bookmarkStart w:id="214" w:name="_bookmark181"/>
      <w:bookmarkEnd w:id="214"/>
      <w:r>
        <w:rPr>
          <w:w w:val="105"/>
          <w:position w:val="6"/>
          <w:sz w:val="11"/>
        </w:rPr>
        <w:t xml:space="preserve">118   </w:t>
      </w:r>
      <w:r>
        <w:rPr>
          <w:w w:val="105"/>
          <w:sz w:val="18"/>
        </w:rPr>
        <w:t>Dispuesta como una obligación de los funcionarios públicos en los términos del artículo 159 de la Ley     1753</w:t>
      </w:r>
      <w:r>
        <w:rPr>
          <w:spacing w:val="21"/>
          <w:w w:val="105"/>
          <w:sz w:val="18"/>
        </w:rPr>
        <w:t xml:space="preserve"> </w:t>
      </w:r>
      <w:r>
        <w:rPr>
          <w:w w:val="105"/>
          <w:sz w:val="18"/>
        </w:rPr>
        <w:t>de</w:t>
      </w:r>
      <w:r>
        <w:rPr>
          <w:spacing w:val="22"/>
          <w:w w:val="105"/>
          <w:sz w:val="18"/>
        </w:rPr>
        <w:t xml:space="preserve"> </w:t>
      </w:r>
      <w:r>
        <w:rPr>
          <w:w w:val="105"/>
          <w:sz w:val="18"/>
        </w:rPr>
        <w:t>2015,</w:t>
      </w:r>
      <w:r>
        <w:rPr>
          <w:spacing w:val="25"/>
          <w:w w:val="105"/>
          <w:sz w:val="18"/>
        </w:rPr>
        <w:t xml:space="preserve"> </w:t>
      </w:r>
      <w:r>
        <w:rPr>
          <w:w w:val="105"/>
          <w:sz w:val="18"/>
        </w:rPr>
        <w:t>por</w:t>
      </w:r>
      <w:r>
        <w:rPr>
          <w:spacing w:val="22"/>
          <w:w w:val="105"/>
          <w:sz w:val="18"/>
        </w:rPr>
        <w:t xml:space="preserve"> </w:t>
      </w:r>
      <w:r>
        <w:rPr>
          <w:w w:val="105"/>
          <w:sz w:val="18"/>
        </w:rPr>
        <w:t>la</w:t>
      </w:r>
      <w:r>
        <w:rPr>
          <w:spacing w:val="21"/>
          <w:w w:val="105"/>
          <w:sz w:val="18"/>
        </w:rPr>
        <w:t xml:space="preserve"> </w:t>
      </w:r>
      <w:r>
        <w:rPr>
          <w:w w:val="105"/>
          <w:sz w:val="18"/>
        </w:rPr>
        <w:t>cual</w:t>
      </w:r>
      <w:r>
        <w:rPr>
          <w:spacing w:val="22"/>
          <w:w w:val="105"/>
          <w:sz w:val="18"/>
        </w:rPr>
        <w:t xml:space="preserve"> </w:t>
      </w:r>
      <w:r>
        <w:rPr>
          <w:w w:val="105"/>
          <w:sz w:val="18"/>
        </w:rPr>
        <w:t>se</w:t>
      </w:r>
      <w:r>
        <w:rPr>
          <w:spacing w:val="25"/>
          <w:w w:val="105"/>
          <w:sz w:val="18"/>
        </w:rPr>
        <w:t xml:space="preserve"> </w:t>
      </w:r>
      <w:r>
        <w:rPr>
          <w:w w:val="105"/>
          <w:sz w:val="18"/>
        </w:rPr>
        <w:t>expide</w:t>
      </w:r>
      <w:r>
        <w:rPr>
          <w:spacing w:val="22"/>
          <w:w w:val="105"/>
          <w:sz w:val="18"/>
        </w:rPr>
        <w:t xml:space="preserve"> </w:t>
      </w:r>
      <w:r>
        <w:rPr>
          <w:w w:val="105"/>
          <w:sz w:val="18"/>
        </w:rPr>
        <w:t>el</w:t>
      </w:r>
      <w:r>
        <w:rPr>
          <w:spacing w:val="22"/>
          <w:w w:val="105"/>
          <w:sz w:val="18"/>
        </w:rPr>
        <w:t xml:space="preserve"> </w:t>
      </w:r>
      <w:r>
        <w:rPr>
          <w:w w:val="105"/>
          <w:sz w:val="18"/>
        </w:rPr>
        <w:t>Plan</w:t>
      </w:r>
      <w:r>
        <w:rPr>
          <w:spacing w:val="23"/>
          <w:w w:val="105"/>
          <w:sz w:val="18"/>
        </w:rPr>
        <w:t xml:space="preserve"> </w:t>
      </w:r>
      <w:r>
        <w:rPr>
          <w:w w:val="105"/>
          <w:sz w:val="18"/>
        </w:rPr>
        <w:t>Nacional</w:t>
      </w:r>
      <w:r>
        <w:rPr>
          <w:spacing w:val="22"/>
          <w:w w:val="105"/>
          <w:sz w:val="18"/>
        </w:rPr>
        <w:t xml:space="preserve"> </w:t>
      </w:r>
      <w:r>
        <w:rPr>
          <w:w w:val="105"/>
          <w:sz w:val="18"/>
        </w:rPr>
        <w:t>de</w:t>
      </w:r>
      <w:r>
        <w:rPr>
          <w:spacing w:val="22"/>
          <w:w w:val="105"/>
          <w:sz w:val="18"/>
        </w:rPr>
        <w:t xml:space="preserve"> </w:t>
      </w:r>
      <w:r>
        <w:rPr>
          <w:w w:val="105"/>
          <w:sz w:val="18"/>
        </w:rPr>
        <w:t>Desarrollo</w:t>
      </w:r>
      <w:r>
        <w:rPr>
          <w:spacing w:val="22"/>
          <w:w w:val="105"/>
          <w:sz w:val="18"/>
        </w:rPr>
        <w:t xml:space="preserve"> </w:t>
      </w:r>
      <w:r>
        <w:rPr>
          <w:w w:val="105"/>
          <w:sz w:val="18"/>
        </w:rPr>
        <w:t>2014</w:t>
      </w:r>
      <w:r>
        <w:rPr>
          <w:spacing w:val="22"/>
          <w:w w:val="105"/>
          <w:sz w:val="18"/>
        </w:rPr>
        <w:t xml:space="preserve"> </w:t>
      </w:r>
      <w:r>
        <w:rPr>
          <w:sz w:val="18"/>
        </w:rPr>
        <w:t>-</w:t>
      </w:r>
      <w:r>
        <w:rPr>
          <w:spacing w:val="25"/>
          <w:sz w:val="18"/>
        </w:rPr>
        <w:t xml:space="preserve"> </w:t>
      </w:r>
      <w:r>
        <w:rPr>
          <w:w w:val="105"/>
          <w:sz w:val="18"/>
        </w:rPr>
        <w:t>2018</w:t>
      </w:r>
      <w:r>
        <w:rPr>
          <w:spacing w:val="25"/>
          <w:w w:val="105"/>
          <w:sz w:val="18"/>
        </w:rPr>
        <w:t xml:space="preserve"> </w:t>
      </w:r>
      <w:r>
        <w:rPr>
          <w:i/>
          <w:w w:val="105"/>
          <w:sz w:val="19"/>
        </w:rPr>
        <w:t>Todos</w:t>
      </w:r>
      <w:r>
        <w:rPr>
          <w:i/>
          <w:spacing w:val="22"/>
          <w:w w:val="105"/>
          <w:sz w:val="19"/>
        </w:rPr>
        <w:t xml:space="preserve"> </w:t>
      </w:r>
      <w:r>
        <w:rPr>
          <w:i/>
          <w:w w:val="105"/>
          <w:sz w:val="19"/>
        </w:rPr>
        <w:t>por</w:t>
      </w:r>
      <w:r>
        <w:rPr>
          <w:i/>
          <w:spacing w:val="20"/>
          <w:w w:val="105"/>
          <w:sz w:val="19"/>
        </w:rPr>
        <w:t xml:space="preserve"> </w:t>
      </w:r>
      <w:r>
        <w:rPr>
          <w:i/>
          <w:w w:val="105"/>
          <w:sz w:val="19"/>
        </w:rPr>
        <w:t>un</w:t>
      </w:r>
      <w:r>
        <w:rPr>
          <w:i/>
          <w:spacing w:val="21"/>
          <w:w w:val="105"/>
          <w:sz w:val="19"/>
        </w:rPr>
        <w:t xml:space="preserve"> </w:t>
      </w:r>
      <w:r>
        <w:rPr>
          <w:i/>
          <w:w w:val="105"/>
          <w:sz w:val="19"/>
        </w:rPr>
        <w:t>nuevo</w:t>
      </w:r>
      <w:r>
        <w:rPr>
          <w:i/>
          <w:spacing w:val="18"/>
          <w:w w:val="105"/>
          <w:sz w:val="19"/>
        </w:rPr>
        <w:t xml:space="preserve"> </w:t>
      </w:r>
      <w:r>
        <w:rPr>
          <w:i/>
          <w:w w:val="105"/>
          <w:sz w:val="19"/>
        </w:rPr>
        <w:t>país</w:t>
      </w:r>
      <w:r>
        <w:rPr>
          <w:w w:val="105"/>
          <w:sz w:val="18"/>
        </w:rPr>
        <w:t>.</w:t>
      </w:r>
    </w:p>
    <w:p w:rsidR="00B33099" w:rsidRDefault="001F4808">
      <w:pPr>
        <w:spacing w:before="68"/>
        <w:ind w:left="404"/>
        <w:rPr>
          <w:sz w:val="18"/>
        </w:rPr>
      </w:pPr>
      <w:bookmarkStart w:id="215" w:name="_bookmark182"/>
      <w:bookmarkEnd w:id="215"/>
      <w:r>
        <w:rPr>
          <w:w w:val="110"/>
          <w:position w:val="6"/>
          <w:sz w:val="11"/>
        </w:rPr>
        <w:t xml:space="preserve">119 </w:t>
      </w:r>
      <w:r>
        <w:rPr>
          <w:w w:val="110"/>
          <w:sz w:val="18"/>
        </w:rPr>
        <w:t>Interoperabilidad semántica.</w:t>
      </w:r>
    </w:p>
    <w:p w:rsidR="00B33099" w:rsidRDefault="00B33099">
      <w:pPr>
        <w:rPr>
          <w:sz w:val="18"/>
        </w:rPr>
        <w:sectPr w:rsidR="00B33099">
          <w:pgSz w:w="12240" w:h="15840"/>
          <w:pgMar w:top="1420" w:right="0" w:bottom="1020" w:left="1580" w:header="0" w:footer="838" w:gutter="0"/>
          <w:cols w:space="720"/>
        </w:sectPr>
      </w:pPr>
    </w:p>
    <w:p w:rsidR="00B33099" w:rsidRDefault="001F4808">
      <w:pPr>
        <w:pStyle w:val="BodyText"/>
        <w:spacing w:before="91" w:line="292" w:lineRule="auto"/>
        <w:ind w:left="263" w:right="1697" w:firstLine="566"/>
        <w:jc w:val="both"/>
      </w:pPr>
      <w:r>
        <w:rPr>
          <w:w w:val="110"/>
        </w:rPr>
        <w:lastRenderedPageBreak/>
        <w:t>En segundo lugar, se debe normalizar el procedimiento para el acceso a la información entre entidades. Para esto, el Departamento Nacional de Planeación, en</w:t>
      </w:r>
      <w:r>
        <w:rPr>
          <w:spacing w:val="54"/>
          <w:w w:val="110"/>
        </w:rPr>
        <w:t xml:space="preserve"> </w:t>
      </w:r>
      <w:r>
        <w:rPr>
          <w:w w:val="110"/>
        </w:rPr>
        <w:t>articulación con el Ministerio de Tecnologías de la Info</w:t>
      </w:r>
      <w:r>
        <w:rPr>
          <w:w w:val="110"/>
        </w:rPr>
        <w:t>rmación y las Comunicaciones, la Secretaría de Transparencia del Departamento Administrativo de la Presidencia de la</w:t>
      </w:r>
      <w:r>
        <w:rPr>
          <w:spacing w:val="54"/>
          <w:w w:val="110"/>
        </w:rPr>
        <w:t xml:space="preserve"> </w:t>
      </w:r>
      <w:r>
        <w:rPr>
          <w:w w:val="110"/>
        </w:rPr>
        <w:t>República</w:t>
      </w:r>
      <w:r>
        <w:rPr>
          <w:spacing w:val="-16"/>
          <w:w w:val="110"/>
        </w:rPr>
        <w:t xml:space="preserve"> </w:t>
      </w:r>
      <w:r>
        <w:rPr>
          <w:w w:val="110"/>
        </w:rPr>
        <w:t>y</w:t>
      </w:r>
      <w:r>
        <w:rPr>
          <w:spacing w:val="-15"/>
          <w:w w:val="110"/>
        </w:rPr>
        <w:t xml:space="preserve"> </w:t>
      </w:r>
      <w:r>
        <w:rPr>
          <w:w w:val="110"/>
        </w:rPr>
        <w:t>el</w:t>
      </w:r>
      <w:r>
        <w:rPr>
          <w:spacing w:val="-15"/>
          <w:w w:val="110"/>
        </w:rPr>
        <w:t xml:space="preserve"> </w:t>
      </w:r>
      <w:r>
        <w:rPr>
          <w:w w:val="110"/>
        </w:rPr>
        <w:t>Departamento</w:t>
      </w:r>
      <w:r>
        <w:rPr>
          <w:spacing w:val="-14"/>
          <w:w w:val="110"/>
        </w:rPr>
        <w:t xml:space="preserve"> </w:t>
      </w:r>
      <w:r>
        <w:rPr>
          <w:w w:val="110"/>
        </w:rPr>
        <w:t>Administrativo</w:t>
      </w:r>
      <w:r>
        <w:rPr>
          <w:spacing w:val="-15"/>
          <w:w w:val="110"/>
        </w:rPr>
        <w:t xml:space="preserve"> </w:t>
      </w:r>
      <w:r>
        <w:rPr>
          <w:w w:val="110"/>
        </w:rPr>
        <w:t>de</w:t>
      </w:r>
      <w:r>
        <w:rPr>
          <w:spacing w:val="-15"/>
          <w:w w:val="110"/>
        </w:rPr>
        <w:t xml:space="preserve"> </w:t>
      </w:r>
      <w:r>
        <w:rPr>
          <w:w w:val="110"/>
        </w:rPr>
        <w:t>la</w:t>
      </w:r>
      <w:r>
        <w:rPr>
          <w:spacing w:val="-17"/>
          <w:w w:val="110"/>
        </w:rPr>
        <w:t xml:space="preserve"> </w:t>
      </w:r>
      <w:r>
        <w:rPr>
          <w:w w:val="110"/>
        </w:rPr>
        <w:t>Función</w:t>
      </w:r>
      <w:r>
        <w:rPr>
          <w:spacing w:val="-14"/>
          <w:w w:val="110"/>
        </w:rPr>
        <w:t xml:space="preserve"> </w:t>
      </w:r>
      <w:r>
        <w:rPr>
          <w:w w:val="110"/>
        </w:rPr>
        <w:t>Pública,</w:t>
      </w:r>
      <w:r>
        <w:rPr>
          <w:spacing w:val="-16"/>
          <w:w w:val="110"/>
        </w:rPr>
        <w:t xml:space="preserve"> </w:t>
      </w:r>
      <w:r>
        <w:rPr>
          <w:w w:val="110"/>
        </w:rPr>
        <w:t>propondrá,</w:t>
      </w:r>
      <w:r>
        <w:rPr>
          <w:spacing w:val="-15"/>
          <w:w w:val="110"/>
        </w:rPr>
        <w:t xml:space="preserve"> </w:t>
      </w:r>
      <w:r>
        <w:rPr>
          <w:w w:val="110"/>
        </w:rPr>
        <w:t>en</w:t>
      </w:r>
      <w:r>
        <w:rPr>
          <w:spacing w:val="-15"/>
          <w:w w:val="110"/>
        </w:rPr>
        <w:t xml:space="preserve"> </w:t>
      </w:r>
      <w:r>
        <w:rPr>
          <w:w w:val="110"/>
        </w:rPr>
        <w:t>junio</w:t>
      </w:r>
      <w:r>
        <w:rPr>
          <w:spacing w:val="-15"/>
          <w:w w:val="110"/>
        </w:rPr>
        <w:t xml:space="preserve"> </w:t>
      </w:r>
      <w:r>
        <w:rPr>
          <w:spacing w:val="-3"/>
          <w:w w:val="110"/>
        </w:rPr>
        <w:t xml:space="preserve">de </w:t>
      </w:r>
      <w:r>
        <w:rPr>
          <w:w w:val="110"/>
        </w:rPr>
        <w:t>2019,</w:t>
      </w:r>
      <w:r>
        <w:rPr>
          <w:spacing w:val="-7"/>
          <w:w w:val="110"/>
        </w:rPr>
        <w:t xml:space="preserve"> </w:t>
      </w:r>
      <w:r>
        <w:rPr>
          <w:w w:val="110"/>
        </w:rPr>
        <w:t>el</w:t>
      </w:r>
      <w:r>
        <w:rPr>
          <w:spacing w:val="-6"/>
          <w:w w:val="110"/>
        </w:rPr>
        <w:t xml:space="preserve"> </w:t>
      </w:r>
      <w:r>
        <w:rPr>
          <w:w w:val="110"/>
        </w:rPr>
        <w:t>texto</w:t>
      </w:r>
      <w:r>
        <w:rPr>
          <w:spacing w:val="-5"/>
          <w:w w:val="110"/>
        </w:rPr>
        <w:t xml:space="preserve"> </w:t>
      </w:r>
      <w:r>
        <w:rPr>
          <w:w w:val="110"/>
        </w:rPr>
        <w:t>de</w:t>
      </w:r>
      <w:r>
        <w:rPr>
          <w:spacing w:val="-5"/>
          <w:w w:val="110"/>
        </w:rPr>
        <w:t xml:space="preserve"> </w:t>
      </w:r>
      <w:r>
        <w:rPr>
          <w:w w:val="110"/>
        </w:rPr>
        <w:t>decreto</w:t>
      </w:r>
      <w:r>
        <w:rPr>
          <w:spacing w:val="-8"/>
          <w:w w:val="110"/>
        </w:rPr>
        <w:t xml:space="preserve"> </w:t>
      </w:r>
      <w:r>
        <w:rPr>
          <w:w w:val="110"/>
        </w:rPr>
        <w:t>reglamentario</w:t>
      </w:r>
      <w:r>
        <w:rPr>
          <w:spacing w:val="-7"/>
          <w:w w:val="110"/>
        </w:rPr>
        <w:t xml:space="preserve"> </w:t>
      </w:r>
      <w:r>
        <w:rPr>
          <w:w w:val="110"/>
        </w:rPr>
        <w:t>en</w:t>
      </w:r>
      <w:r>
        <w:rPr>
          <w:spacing w:val="-7"/>
          <w:w w:val="110"/>
        </w:rPr>
        <w:t xml:space="preserve"> </w:t>
      </w:r>
      <w:r>
        <w:rPr>
          <w:w w:val="110"/>
        </w:rPr>
        <w:t>el</w:t>
      </w:r>
      <w:r>
        <w:rPr>
          <w:spacing w:val="-6"/>
          <w:w w:val="110"/>
        </w:rPr>
        <w:t xml:space="preserve"> </w:t>
      </w:r>
      <w:r>
        <w:rPr>
          <w:w w:val="110"/>
        </w:rPr>
        <w:t>que</w:t>
      </w:r>
      <w:r>
        <w:rPr>
          <w:spacing w:val="-7"/>
          <w:w w:val="110"/>
        </w:rPr>
        <w:t xml:space="preserve"> </w:t>
      </w:r>
      <w:r>
        <w:rPr>
          <w:w w:val="110"/>
        </w:rPr>
        <w:t>se</w:t>
      </w:r>
      <w:r>
        <w:rPr>
          <w:spacing w:val="-5"/>
          <w:w w:val="110"/>
        </w:rPr>
        <w:t xml:space="preserve"> </w:t>
      </w:r>
      <w:r>
        <w:rPr>
          <w:w w:val="110"/>
        </w:rPr>
        <w:t>definirán</w:t>
      </w:r>
      <w:r>
        <w:rPr>
          <w:spacing w:val="-5"/>
          <w:w w:val="110"/>
        </w:rPr>
        <w:t xml:space="preserve"> </w:t>
      </w:r>
      <w:r>
        <w:rPr>
          <w:w w:val="110"/>
        </w:rPr>
        <w:t>las</w:t>
      </w:r>
      <w:r>
        <w:rPr>
          <w:spacing w:val="-8"/>
          <w:w w:val="110"/>
        </w:rPr>
        <w:t xml:space="preserve"> </w:t>
      </w:r>
      <w:r>
        <w:rPr>
          <w:w w:val="110"/>
        </w:rPr>
        <w:t>reglas</w:t>
      </w:r>
      <w:r>
        <w:rPr>
          <w:spacing w:val="-5"/>
          <w:w w:val="110"/>
        </w:rPr>
        <w:t xml:space="preserve"> </w:t>
      </w:r>
      <w:r>
        <w:rPr>
          <w:w w:val="110"/>
        </w:rPr>
        <w:t>claras</w:t>
      </w:r>
      <w:r>
        <w:rPr>
          <w:spacing w:val="-5"/>
          <w:w w:val="110"/>
        </w:rPr>
        <w:t xml:space="preserve"> </w:t>
      </w:r>
      <w:r>
        <w:rPr>
          <w:w w:val="110"/>
        </w:rPr>
        <w:t>que</w:t>
      </w:r>
      <w:r>
        <w:rPr>
          <w:spacing w:val="-8"/>
          <w:w w:val="110"/>
        </w:rPr>
        <w:t xml:space="preserve"> </w:t>
      </w:r>
      <w:r>
        <w:rPr>
          <w:w w:val="110"/>
        </w:rPr>
        <w:t>hagan expedito</w:t>
      </w:r>
      <w:r>
        <w:rPr>
          <w:spacing w:val="-16"/>
          <w:w w:val="110"/>
        </w:rPr>
        <w:t xml:space="preserve"> </w:t>
      </w:r>
      <w:r>
        <w:rPr>
          <w:w w:val="110"/>
        </w:rPr>
        <w:t>el</w:t>
      </w:r>
      <w:r>
        <w:rPr>
          <w:spacing w:val="-16"/>
          <w:w w:val="110"/>
        </w:rPr>
        <w:t xml:space="preserve"> </w:t>
      </w:r>
      <w:r>
        <w:rPr>
          <w:w w:val="110"/>
        </w:rPr>
        <w:t>intercambio</w:t>
      </w:r>
      <w:r>
        <w:rPr>
          <w:spacing w:val="-16"/>
          <w:w w:val="110"/>
        </w:rPr>
        <w:t xml:space="preserve"> </w:t>
      </w:r>
      <w:r>
        <w:rPr>
          <w:w w:val="110"/>
        </w:rPr>
        <w:t>de</w:t>
      </w:r>
      <w:r>
        <w:rPr>
          <w:spacing w:val="-16"/>
          <w:w w:val="110"/>
        </w:rPr>
        <w:t xml:space="preserve"> </w:t>
      </w:r>
      <w:r>
        <w:rPr>
          <w:w w:val="110"/>
        </w:rPr>
        <w:t>los</w:t>
      </w:r>
      <w:r>
        <w:rPr>
          <w:spacing w:val="-15"/>
          <w:w w:val="110"/>
        </w:rPr>
        <w:t xml:space="preserve"> </w:t>
      </w:r>
      <w:r>
        <w:rPr>
          <w:w w:val="110"/>
        </w:rPr>
        <w:t>datos</w:t>
      </w:r>
      <w:r>
        <w:rPr>
          <w:spacing w:val="-16"/>
          <w:w w:val="110"/>
        </w:rPr>
        <w:t xml:space="preserve"> </w:t>
      </w:r>
      <w:r>
        <w:rPr>
          <w:w w:val="110"/>
        </w:rPr>
        <w:t>al</w:t>
      </w:r>
      <w:r>
        <w:rPr>
          <w:spacing w:val="-16"/>
          <w:w w:val="110"/>
        </w:rPr>
        <w:t xml:space="preserve"> </w:t>
      </w:r>
      <w:r>
        <w:rPr>
          <w:w w:val="110"/>
        </w:rPr>
        <w:t>interior</w:t>
      </w:r>
      <w:r>
        <w:rPr>
          <w:spacing w:val="-18"/>
          <w:w w:val="110"/>
        </w:rPr>
        <w:t xml:space="preserve"> </w:t>
      </w:r>
      <w:r>
        <w:rPr>
          <w:w w:val="110"/>
        </w:rPr>
        <w:t>del</w:t>
      </w:r>
      <w:r>
        <w:rPr>
          <w:spacing w:val="-17"/>
          <w:w w:val="110"/>
        </w:rPr>
        <w:t xml:space="preserve"> </w:t>
      </w:r>
      <w:r>
        <w:rPr>
          <w:w w:val="110"/>
        </w:rPr>
        <w:t>sector</w:t>
      </w:r>
      <w:r>
        <w:rPr>
          <w:spacing w:val="-17"/>
          <w:w w:val="110"/>
        </w:rPr>
        <w:t xml:space="preserve"> </w:t>
      </w:r>
      <w:r>
        <w:rPr>
          <w:w w:val="110"/>
        </w:rPr>
        <w:t>público,</w:t>
      </w:r>
      <w:r>
        <w:rPr>
          <w:spacing w:val="-16"/>
          <w:w w:val="110"/>
        </w:rPr>
        <w:t xml:space="preserve"> </w:t>
      </w:r>
      <w:r>
        <w:rPr>
          <w:w w:val="110"/>
        </w:rPr>
        <w:t>a</w:t>
      </w:r>
      <w:r>
        <w:rPr>
          <w:spacing w:val="-18"/>
          <w:w w:val="110"/>
        </w:rPr>
        <w:t xml:space="preserve"> </w:t>
      </w:r>
      <w:r>
        <w:rPr>
          <w:w w:val="110"/>
        </w:rPr>
        <w:t>efectos</w:t>
      </w:r>
      <w:r>
        <w:rPr>
          <w:spacing w:val="-19"/>
          <w:w w:val="110"/>
        </w:rPr>
        <w:t xml:space="preserve"> </w:t>
      </w:r>
      <w:r>
        <w:rPr>
          <w:w w:val="110"/>
        </w:rPr>
        <w:t>de</w:t>
      </w:r>
      <w:r>
        <w:rPr>
          <w:spacing w:val="-16"/>
          <w:w w:val="110"/>
        </w:rPr>
        <w:t xml:space="preserve"> </w:t>
      </w:r>
      <w:r>
        <w:rPr>
          <w:w w:val="110"/>
        </w:rPr>
        <w:t>disponer</w:t>
      </w:r>
      <w:r>
        <w:rPr>
          <w:spacing w:val="-16"/>
          <w:w w:val="110"/>
        </w:rPr>
        <w:t xml:space="preserve"> </w:t>
      </w:r>
      <w:r>
        <w:rPr>
          <w:w w:val="110"/>
        </w:rPr>
        <w:t xml:space="preserve">de un procedimiento que remueva barreras de tipo operativo. Así, además del mandato </w:t>
      </w:r>
      <w:r>
        <w:rPr>
          <w:spacing w:val="-3"/>
          <w:w w:val="110"/>
        </w:rPr>
        <w:t xml:space="preserve">de </w:t>
      </w:r>
      <w:r>
        <w:rPr>
          <w:w w:val="110"/>
        </w:rPr>
        <w:t>permitir</w:t>
      </w:r>
      <w:r>
        <w:rPr>
          <w:spacing w:val="-24"/>
          <w:w w:val="110"/>
        </w:rPr>
        <w:t xml:space="preserve"> </w:t>
      </w:r>
      <w:r>
        <w:rPr>
          <w:w w:val="110"/>
        </w:rPr>
        <w:t>el</w:t>
      </w:r>
      <w:r>
        <w:rPr>
          <w:spacing w:val="-25"/>
          <w:w w:val="110"/>
        </w:rPr>
        <w:t xml:space="preserve"> </w:t>
      </w:r>
      <w:r>
        <w:rPr>
          <w:w w:val="110"/>
        </w:rPr>
        <w:t>acceso</w:t>
      </w:r>
      <w:r>
        <w:rPr>
          <w:spacing w:val="-23"/>
          <w:w w:val="110"/>
        </w:rPr>
        <w:t xml:space="preserve"> </w:t>
      </w:r>
      <w:r>
        <w:rPr>
          <w:w w:val="110"/>
        </w:rPr>
        <w:t>a</w:t>
      </w:r>
      <w:r>
        <w:rPr>
          <w:spacing w:val="-25"/>
          <w:w w:val="110"/>
        </w:rPr>
        <w:t xml:space="preserve"> </w:t>
      </w:r>
      <w:r>
        <w:rPr>
          <w:w w:val="110"/>
        </w:rPr>
        <w:t>estos,</w:t>
      </w:r>
      <w:r>
        <w:rPr>
          <w:spacing w:val="-26"/>
          <w:w w:val="110"/>
        </w:rPr>
        <w:t xml:space="preserve"> </w:t>
      </w:r>
      <w:r>
        <w:rPr>
          <w:w w:val="110"/>
        </w:rPr>
        <w:t>se</w:t>
      </w:r>
      <w:r>
        <w:rPr>
          <w:spacing w:val="-24"/>
          <w:w w:val="110"/>
        </w:rPr>
        <w:t xml:space="preserve"> </w:t>
      </w:r>
      <w:r>
        <w:rPr>
          <w:w w:val="110"/>
        </w:rPr>
        <w:t>contará</w:t>
      </w:r>
      <w:r>
        <w:rPr>
          <w:spacing w:val="-24"/>
          <w:w w:val="110"/>
        </w:rPr>
        <w:t xml:space="preserve"> </w:t>
      </w:r>
      <w:r>
        <w:rPr>
          <w:w w:val="110"/>
        </w:rPr>
        <w:t>con</w:t>
      </w:r>
      <w:r>
        <w:rPr>
          <w:spacing w:val="-24"/>
          <w:w w:val="110"/>
        </w:rPr>
        <w:t xml:space="preserve"> </w:t>
      </w:r>
      <w:r>
        <w:rPr>
          <w:w w:val="110"/>
        </w:rPr>
        <w:t>la</w:t>
      </w:r>
      <w:r>
        <w:rPr>
          <w:spacing w:val="-24"/>
          <w:w w:val="110"/>
        </w:rPr>
        <w:t xml:space="preserve"> </w:t>
      </w:r>
      <w:r>
        <w:rPr>
          <w:w w:val="110"/>
        </w:rPr>
        <w:t>definición</w:t>
      </w:r>
      <w:r>
        <w:rPr>
          <w:spacing w:val="-23"/>
          <w:w w:val="110"/>
        </w:rPr>
        <w:t xml:space="preserve"> </w:t>
      </w:r>
      <w:r>
        <w:rPr>
          <w:w w:val="110"/>
        </w:rPr>
        <w:t>de</w:t>
      </w:r>
      <w:r>
        <w:rPr>
          <w:spacing w:val="-24"/>
          <w:w w:val="110"/>
        </w:rPr>
        <w:t xml:space="preserve"> </w:t>
      </w:r>
      <w:r>
        <w:rPr>
          <w:w w:val="110"/>
        </w:rPr>
        <w:t>las</w:t>
      </w:r>
      <w:r>
        <w:rPr>
          <w:spacing w:val="-23"/>
          <w:w w:val="110"/>
        </w:rPr>
        <w:t xml:space="preserve"> </w:t>
      </w:r>
      <w:r>
        <w:rPr>
          <w:w w:val="110"/>
        </w:rPr>
        <w:t>condiciones</w:t>
      </w:r>
      <w:r>
        <w:rPr>
          <w:spacing w:val="-24"/>
          <w:w w:val="110"/>
        </w:rPr>
        <w:t xml:space="preserve"> </w:t>
      </w:r>
      <w:r>
        <w:rPr>
          <w:w w:val="110"/>
        </w:rPr>
        <w:t>sencillas</w:t>
      </w:r>
      <w:r>
        <w:rPr>
          <w:spacing w:val="-24"/>
          <w:w w:val="110"/>
        </w:rPr>
        <w:t xml:space="preserve"> </w:t>
      </w:r>
      <w:r>
        <w:rPr>
          <w:w w:val="110"/>
        </w:rPr>
        <w:t>y</w:t>
      </w:r>
      <w:r>
        <w:rPr>
          <w:spacing w:val="-24"/>
          <w:w w:val="110"/>
        </w:rPr>
        <w:t xml:space="preserve"> </w:t>
      </w:r>
      <w:r>
        <w:rPr>
          <w:w w:val="110"/>
        </w:rPr>
        <w:t>precisas para remover los obstáculos que han afectado su efectividad; concretamen</w:t>
      </w:r>
      <w:r>
        <w:rPr>
          <w:w w:val="110"/>
        </w:rPr>
        <w:t>te, la dependencia en la voluntad institucional, el establecimiento de cargas burocráticas, la ausencia de límites de tiempo para la entrega de los datos, la indefinición de los medios para su entrega y la tendencia a suscribir convenios y cláusulas de con</w:t>
      </w:r>
      <w:r>
        <w:rPr>
          <w:w w:val="110"/>
        </w:rPr>
        <w:t>fidencialidad sin considerar la taxonomía de los</w:t>
      </w:r>
      <w:r>
        <w:rPr>
          <w:spacing w:val="53"/>
          <w:w w:val="110"/>
        </w:rPr>
        <w:t xml:space="preserve"> </w:t>
      </w:r>
      <w:r>
        <w:rPr>
          <w:w w:val="110"/>
        </w:rPr>
        <w:t>datos.</w:t>
      </w:r>
    </w:p>
    <w:p w:rsidR="00B33099" w:rsidRDefault="001F4808">
      <w:pPr>
        <w:pStyle w:val="BodyText"/>
        <w:spacing w:before="134" w:line="292" w:lineRule="auto"/>
        <w:ind w:left="262" w:right="1696" w:firstLine="566"/>
        <w:jc w:val="both"/>
      </w:pPr>
      <w:r>
        <w:rPr>
          <w:w w:val="105"/>
        </w:rPr>
        <w:t>En tercer lugar, para atender los retos identificados en materia de interoperabilidad, concretamente, la ausencia de estandarización y las asimetrías en las capacidades técnicas de cada entidad, el Mi</w:t>
      </w:r>
      <w:r>
        <w:rPr>
          <w:w w:val="105"/>
        </w:rPr>
        <w:t>nisterio de Tecnologías de la Información y las Comunicaciones, en articulación con el Departamento Administrativo Nacional de Estadística, establecerá, entre junio de 2018 y julio de 2019, la mejor alternativa de interoperabilidad que será implementada po</w:t>
      </w:r>
      <w:r>
        <w:rPr>
          <w:w w:val="105"/>
        </w:rPr>
        <w:t>r las entidades públicas, de acuerdo con criterios técnicos y económicos que faciliten su adopción (considerando entre otras posibilidades la interoperabilidad como servicio, unidad semántica, disponibilidad de una plataforma centralizada o uso de tecnolog</w:t>
      </w:r>
      <w:r>
        <w:rPr>
          <w:w w:val="105"/>
        </w:rPr>
        <w:t xml:space="preserve">ías recientes como </w:t>
      </w:r>
      <w:r>
        <w:rPr>
          <w:i/>
          <w:w w:val="105"/>
          <w:sz w:val="23"/>
        </w:rPr>
        <w:t>blockchain</w:t>
      </w:r>
      <w:r>
        <w:rPr>
          <w:w w:val="105"/>
        </w:rPr>
        <w:t>). Para ello, realizará un estudio que incluya la determinación de los tiempos de implementación de dicha alternativa por parte de las entidades públicas, en concordancia con lo dispuesto en el Decreto 1413 de 2017</w:t>
      </w:r>
      <w:hyperlink w:anchor="_bookmark183" w:history="1">
        <w:r>
          <w:rPr>
            <w:w w:val="105"/>
            <w:position w:val="8"/>
            <w:sz w:val="13"/>
          </w:rPr>
          <w:t>120</w:t>
        </w:r>
      </w:hyperlink>
      <w:r>
        <w:rPr>
          <w:w w:val="105"/>
        </w:rPr>
        <w:t>. Lo anterior, de modo que se superen los desafíos para la masificación de la interoperabilidad que han surgido de la diversidad tecnológica de las entidades públicas. La definición e implementación de la alternativa de int</w:t>
      </w:r>
      <w:r>
        <w:rPr>
          <w:w w:val="105"/>
        </w:rPr>
        <w:t>eroperabilidad se articulará con los lineamientos que sean definidos en desarrollo de la mesa de trabajo de interoperabilidad liderada por el</w:t>
      </w:r>
    </w:p>
    <w:p w:rsidR="00B33099" w:rsidRDefault="00B33099">
      <w:pPr>
        <w:pStyle w:val="BodyText"/>
        <w:rPr>
          <w:sz w:val="20"/>
        </w:rPr>
      </w:pPr>
    </w:p>
    <w:p w:rsidR="00B33099" w:rsidRDefault="00B33099">
      <w:pPr>
        <w:pStyle w:val="BodyText"/>
        <w:rPr>
          <w:sz w:val="20"/>
        </w:rPr>
      </w:pPr>
    </w:p>
    <w:p w:rsidR="00B33099" w:rsidRDefault="00B33099">
      <w:pPr>
        <w:pStyle w:val="BodyText"/>
        <w:rPr>
          <w:sz w:val="20"/>
        </w:rPr>
      </w:pPr>
    </w:p>
    <w:p w:rsidR="00B33099" w:rsidRDefault="00B33099">
      <w:pPr>
        <w:pStyle w:val="BodyText"/>
        <w:rPr>
          <w:sz w:val="20"/>
        </w:rPr>
      </w:pPr>
    </w:p>
    <w:p w:rsidR="00B33099" w:rsidRDefault="001F4808">
      <w:pPr>
        <w:pStyle w:val="BodyText"/>
        <w:rPr>
          <w:sz w:val="10"/>
        </w:rPr>
      </w:pPr>
      <w:r>
        <w:pict>
          <v:line id="_x0000_s1039" alt="" style="position:absolute;z-index:-251439104;mso-wrap-edited:f;mso-width-percent:0;mso-height-percent:0;mso-wrap-distance-left:0;mso-wrap-distance-right:0;mso-position-horizontal-relative:page;mso-width-percent:0;mso-height-percent:0" from="92.15pt,8.35pt" to="236.15pt,8.35pt" strokeweight=".16969mm">
            <w10:wrap type="topAndBottom" anchorx="page"/>
          </v:line>
        </w:pict>
      </w:r>
    </w:p>
    <w:p w:rsidR="00B33099" w:rsidRDefault="001F4808">
      <w:pPr>
        <w:spacing w:before="82" w:line="254" w:lineRule="auto"/>
        <w:ind w:left="263" w:right="1696" w:firstLine="112"/>
        <w:jc w:val="both"/>
        <w:rPr>
          <w:sz w:val="18"/>
        </w:rPr>
      </w:pPr>
      <w:bookmarkStart w:id="216" w:name="_bookmark183"/>
      <w:bookmarkEnd w:id="216"/>
      <w:r>
        <w:rPr>
          <w:w w:val="105"/>
          <w:position w:val="6"/>
          <w:sz w:val="11"/>
        </w:rPr>
        <w:t xml:space="preserve">120 </w:t>
      </w:r>
      <w:r>
        <w:rPr>
          <w:w w:val="105"/>
          <w:sz w:val="18"/>
        </w:rPr>
        <w:t>Por el cual se  adiciona el Título 17 a la Parte  2 del Libro  2 del Decreto Único Reglamentario del sec</w:t>
      </w:r>
      <w:r>
        <w:rPr>
          <w:w w:val="105"/>
          <w:sz w:val="18"/>
        </w:rPr>
        <w:t>tor de  las TIC, Decreto 1078 de 2015, para reglamentarse parcialmente el Capítulo IV del Título III de la Ley 1437 de 2011 y el  artículo  45 de  la Ley 1753 de  2015, estableciendo lineamientos generales en el uso y operación de  los servicios ciudadanos</w:t>
      </w:r>
      <w:r>
        <w:rPr>
          <w:w w:val="105"/>
          <w:sz w:val="18"/>
        </w:rPr>
        <w:t xml:space="preserve"> digitales. Dentro de los que se prevé la implementación del servicio de interoperabilidad.</w:t>
      </w:r>
    </w:p>
    <w:p w:rsidR="00B33099" w:rsidRDefault="00B33099">
      <w:pPr>
        <w:spacing w:line="254" w:lineRule="auto"/>
        <w:jc w:val="both"/>
        <w:rPr>
          <w:sz w:val="18"/>
        </w:rPr>
        <w:sectPr w:rsidR="00B33099">
          <w:pgSz w:w="12240" w:h="15840"/>
          <w:pgMar w:top="1420" w:right="0" w:bottom="1020" w:left="1580" w:header="0" w:footer="838" w:gutter="0"/>
          <w:cols w:space="720"/>
        </w:sectPr>
      </w:pPr>
    </w:p>
    <w:p w:rsidR="00B33099" w:rsidRDefault="001F4808">
      <w:pPr>
        <w:pStyle w:val="BodyText"/>
        <w:spacing w:before="91" w:line="292" w:lineRule="auto"/>
        <w:ind w:left="263" w:right="1698"/>
        <w:jc w:val="both"/>
      </w:pPr>
      <w:r>
        <w:rPr>
          <w:w w:val="105"/>
        </w:rPr>
        <w:lastRenderedPageBreak/>
        <w:t>Departamento Administrativo Nacional de Estadística en cumplimiento de lo definido en el Plan Estadístico Nacional (PEN)</w:t>
      </w:r>
      <w:hyperlink w:anchor="_bookmark185" w:history="1">
        <w:r>
          <w:rPr>
            <w:w w:val="105"/>
            <w:position w:val="8"/>
            <w:sz w:val="13"/>
          </w:rPr>
          <w:t>121</w:t>
        </w:r>
      </w:hyperlink>
      <w:r>
        <w:rPr>
          <w:w w:val="105"/>
          <w:position w:val="8"/>
          <w:sz w:val="13"/>
        </w:rPr>
        <w:t xml:space="preserve"> </w:t>
      </w:r>
      <w:r>
        <w:rPr>
          <w:w w:val="105"/>
        </w:rPr>
        <w:t>2017-2022.</w:t>
      </w:r>
    </w:p>
    <w:p w:rsidR="00B33099" w:rsidRDefault="001F4808">
      <w:pPr>
        <w:pStyle w:val="BodyText"/>
        <w:spacing w:before="122" w:line="292" w:lineRule="auto"/>
        <w:ind w:left="262" w:right="1696" w:firstLine="566"/>
        <w:jc w:val="both"/>
      </w:pPr>
      <w:r>
        <w:rPr>
          <w:w w:val="105"/>
        </w:rPr>
        <w:t xml:space="preserve">En cuarto lugar, el Ministerio de Tecnologías de la Información y las Comunicaciones, en </w:t>
      </w:r>
      <w:r>
        <w:rPr>
          <w:w w:val="105"/>
        </w:rPr>
        <w:t xml:space="preserve">articulación con el Departamento Nacional de Planeación, realizará,  entre  junio  de  2018 y julio de 2019, un estudio que permita establecer el nivel de alistamiento y ajustes requeridos para implementar servicios basados en </w:t>
      </w:r>
      <w:r>
        <w:rPr>
          <w:i/>
          <w:w w:val="105"/>
          <w:sz w:val="23"/>
        </w:rPr>
        <w:t>Distributed Ledger Technology</w:t>
      </w:r>
      <w:r>
        <w:rPr>
          <w:i/>
          <w:w w:val="105"/>
          <w:sz w:val="23"/>
        </w:rPr>
        <w:t xml:space="preserve"> </w:t>
      </w:r>
      <w:r>
        <w:rPr>
          <w:w w:val="105"/>
        </w:rPr>
        <w:t xml:space="preserve">(DLT) </w:t>
      </w:r>
      <w:hyperlink w:anchor="_bookmark186" w:history="1">
        <w:r>
          <w:rPr>
            <w:w w:val="105"/>
            <w:position w:val="8"/>
            <w:sz w:val="13"/>
          </w:rPr>
          <w:t>122</w:t>
        </w:r>
      </w:hyperlink>
      <w:r>
        <w:rPr>
          <w:w w:val="105"/>
          <w:position w:val="8"/>
          <w:sz w:val="13"/>
        </w:rPr>
        <w:t xml:space="preserve"> </w:t>
      </w:r>
      <w:r>
        <w:rPr>
          <w:w w:val="105"/>
        </w:rPr>
        <w:t>en el sector público, así como las necesidades de política pública para su aprovechamiento   y posterior implementación. Lo anterior, teniendo en cuenta que esta tecnología está siendo adoptada por los gobiernos d</w:t>
      </w:r>
      <w:r>
        <w:rPr>
          <w:w w:val="105"/>
        </w:rPr>
        <w:t>el mundo para mejorar la prestación de servicios y aumentar</w:t>
      </w:r>
      <w:r>
        <w:rPr>
          <w:spacing w:val="52"/>
          <w:w w:val="105"/>
        </w:rPr>
        <w:t xml:space="preserve"> </w:t>
      </w:r>
      <w:r>
        <w:rPr>
          <w:w w:val="105"/>
        </w:rPr>
        <w:t xml:space="preserve">la eficiencia en las transacciones. Por ello, en el marco de la definición e implementación </w:t>
      </w:r>
      <w:r>
        <w:rPr>
          <w:spacing w:val="52"/>
          <w:w w:val="105"/>
        </w:rPr>
        <w:t xml:space="preserve"> </w:t>
      </w:r>
      <w:r>
        <w:rPr>
          <w:w w:val="105"/>
        </w:rPr>
        <w:t xml:space="preserve">de la presente política, tiene el potencial de masificar la digitalización y el acceso a los </w:t>
      </w:r>
      <w:r>
        <w:rPr>
          <w:spacing w:val="52"/>
          <w:w w:val="105"/>
        </w:rPr>
        <w:t xml:space="preserve"> </w:t>
      </w:r>
      <w:r>
        <w:rPr>
          <w:w w:val="105"/>
        </w:rPr>
        <w:t>datos ent</w:t>
      </w:r>
      <w:r>
        <w:rPr>
          <w:w w:val="105"/>
        </w:rPr>
        <w:t>re entidades públicas, porque disminuye los costos asociados a su gestión y aumenta</w:t>
      </w:r>
      <w:r>
        <w:rPr>
          <w:spacing w:val="16"/>
          <w:w w:val="105"/>
        </w:rPr>
        <w:t xml:space="preserve"> </w:t>
      </w:r>
      <w:r>
        <w:rPr>
          <w:w w:val="105"/>
        </w:rPr>
        <w:t>la</w:t>
      </w:r>
      <w:r>
        <w:rPr>
          <w:spacing w:val="16"/>
          <w:w w:val="105"/>
        </w:rPr>
        <w:t xml:space="preserve"> </w:t>
      </w:r>
      <w:r>
        <w:rPr>
          <w:w w:val="105"/>
        </w:rPr>
        <w:t>seguridad</w:t>
      </w:r>
      <w:r>
        <w:rPr>
          <w:spacing w:val="17"/>
          <w:w w:val="105"/>
        </w:rPr>
        <w:t xml:space="preserve"> </w:t>
      </w:r>
      <w:r>
        <w:rPr>
          <w:w w:val="105"/>
        </w:rPr>
        <w:t>y</w:t>
      </w:r>
      <w:r>
        <w:rPr>
          <w:spacing w:val="16"/>
          <w:w w:val="105"/>
        </w:rPr>
        <w:t xml:space="preserve"> </w:t>
      </w:r>
      <w:r>
        <w:rPr>
          <w:w w:val="105"/>
        </w:rPr>
        <w:t>trazabilidad</w:t>
      </w:r>
      <w:r>
        <w:rPr>
          <w:spacing w:val="17"/>
          <w:w w:val="105"/>
        </w:rPr>
        <w:t xml:space="preserve"> </w:t>
      </w:r>
      <w:r>
        <w:rPr>
          <w:w w:val="105"/>
        </w:rPr>
        <w:t>de</w:t>
      </w:r>
      <w:r>
        <w:rPr>
          <w:spacing w:val="17"/>
          <w:w w:val="105"/>
        </w:rPr>
        <w:t xml:space="preserve"> </w:t>
      </w:r>
      <w:r>
        <w:rPr>
          <w:w w:val="105"/>
        </w:rPr>
        <w:t>las</w:t>
      </w:r>
      <w:r>
        <w:rPr>
          <w:spacing w:val="17"/>
          <w:w w:val="105"/>
        </w:rPr>
        <w:t xml:space="preserve"> </w:t>
      </w:r>
      <w:r>
        <w:rPr>
          <w:w w:val="105"/>
        </w:rPr>
        <w:t>transacciones.</w:t>
      </w:r>
    </w:p>
    <w:p w:rsidR="00B33099" w:rsidRDefault="001F4808">
      <w:pPr>
        <w:pStyle w:val="Heading2"/>
        <w:numPr>
          <w:ilvl w:val="2"/>
          <w:numId w:val="12"/>
        </w:numPr>
        <w:tabs>
          <w:tab w:val="left" w:pos="1049"/>
        </w:tabs>
        <w:spacing w:before="231"/>
        <w:ind w:left="1048" w:hanging="786"/>
      </w:pPr>
      <w:bookmarkStart w:id="217" w:name="5.3.2.__Generar_seguridad_jurídica_para_"/>
      <w:bookmarkStart w:id="218" w:name="_bookmark184"/>
      <w:bookmarkEnd w:id="217"/>
      <w:bookmarkEnd w:id="218"/>
      <w:r>
        <w:rPr>
          <w:color w:val="002060"/>
          <w:w w:val="110"/>
        </w:rPr>
        <w:t>Generar seguridad jurídica para la explotación de</w:t>
      </w:r>
      <w:r>
        <w:rPr>
          <w:color w:val="002060"/>
          <w:spacing w:val="17"/>
          <w:w w:val="110"/>
        </w:rPr>
        <w:t xml:space="preserve"> </w:t>
      </w:r>
      <w:r>
        <w:rPr>
          <w:color w:val="002060"/>
          <w:w w:val="110"/>
        </w:rPr>
        <w:t>datos</w:t>
      </w:r>
    </w:p>
    <w:p w:rsidR="00B33099" w:rsidRDefault="001F4808">
      <w:pPr>
        <w:pStyle w:val="BodyText"/>
        <w:spacing w:before="184" w:line="292" w:lineRule="auto"/>
        <w:ind w:left="263" w:right="1695" w:firstLine="566"/>
        <w:jc w:val="both"/>
      </w:pPr>
      <w:r>
        <w:rPr>
          <w:w w:val="105"/>
        </w:rPr>
        <w:t>A continuación, se enuncian las estrategias y acciones para la con</w:t>
      </w:r>
      <w:r>
        <w:rPr>
          <w:w w:val="105"/>
        </w:rPr>
        <w:t xml:space="preserve">solidación de </w:t>
      </w:r>
      <w:r>
        <w:rPr>
          <w:spacing w:val="-3"/>
          <w:w w:val="105"/>
        </w:rPr>
        <w:t xml:space="preserve">un </w:t>
      </w:r>
      <w:r>
        <w:rPr>
          <w:w w:val="105"/>
        </w:rPr>
        <w:t xml:space="preserve">entorno de confianza y seguridad, relacionadas con la explotación de datos, que permitan maximizar el bienestar económico y social, y proteger los derechos involucrados, para cumplir el segundo objetivo específico. La realización de estas </w:t>
      </w:r>
      <w:r>
        <w:rPr>
          <w:w w:val="105"/>
        </w:rPr>
        <w:t xml:space="preserve">acciones materializará el reconocimiento de los datos como un activo, porque eliminará las barreras jurídicas para  </w:t>
      </w:r>
      <w:r>
        <w:rPr>
          <w:spacing w:val="52"/>
          <w:w w:val="105"/>
        </w:rPr>
        <w:t xml:space="preserve"> </w:t>
      </w:r>
      <w:r>
        <w:rPr>
          <w:w w:val="105"/>
        </w:rPr>
        <w:t>su aprovechamiento. Adicionalmente, se adaptará el marco jurídico a los retos que plantea la</w:t>
      </w:r>
      <w:r>
        <w:rPr>
          <w:spacing w:val="20"/>
          <w:w w:val="105"/>
        </w:rPr>
        <w:t xml:space="preserve"> </w:t>
      </w:r>
      <w:r>
        <w:rPr>
          <w:w w:val="105"/>
        </w:rPr>
        <w:t>constante</w:t>
      </w:r>
      <w:r>
        <w:rPr>
          <w:spacing w:val="23"/>
          <w:w w:val="105"/>
        </w:rPr>
        <w:t xml:space="preserve"> </w:t>
      </w:r>
      <w:r>
        <w:rPr>
          <w:w w:val="105"/>
        </w:rPr>
        <w:t>evolución</w:t>
      </w:r>
      <w:r>
        <w:rPr>
          <w:spacing w:val="22"/>
          <w:w w:val="105"/>
        </w:rPr>
        <w:t xml:space="preserve"> </w:t>
      </w:r>
      <w:r>
        <w:rPr>
          <w:w w:val="105"/>
        </w:rPr>
        <w:t>de</w:t>
      </w:r>
      <w:r>
        <w:rPr>
          <w:spacing w:val="18"/>
          <w:w w:val="105"/>
        </w:rPr>
        <w:t xml:space="preserve"> </w:t>
      </w:r>
      <w:r>
        <w:rPr>
          <w:w w:val="105"/>
        </w:rPr>
        <w:t>las</w:t>
      </w:r>
      <w:r>
        <w:rPr>
          <w:spacing w:val="22"/>
          <w:w w:val="105"/>
        </w:rPr>
        <w:t xml:space="preserve"> </w:t>
      </w:r>
      <w:r>
        <w:rPr>
          <w:w w:val="105"/>
        </w:rPr>
        <w:t>capacidades</w:t>
      </w:r>
      <w:r>
        <w:rPr>
          <w:spacing w:val="22"/>
          <w:w w:val="105"/>
        </w:rPr>
        <w:t xml:space="preserve"> </w:t>
      </w:r>
      <w:r>
        <w:rPr>
          <w:w w:val="105"/>
        </w:rPr>
        <w:t>analíticas</w:t>
      </w:r>
      <w:r>
        <w:rPr>
          <w:spacing w:val="23"/>
          <w:w w:val="105"/>
        </w:rPr>
        <w:t xml:space="preserve"> </w:t>
      </w:r>
      <w:r>
        <w:rPr>
          <w:w w:val="105"/>
        </w:rPr>
        <w:t>para</w:t>
      </w:r>
      <w:r>
        <w:rPr>
          <w:spacing w:val="20"/>
          <w:w w:val="105"/>
        </w:rPr>
        <w:t xml:space="preserve"> </w:t>
      </w:r>
      <w:r>
        <w:rPr>
          <w:w w:val="105"/>
        </w:rPr>
        <w:t>el</w:t>
      </w:r>
      <w:r>
        <w:rPr>
          <w:spacing w:val="21"/>
          <w:w w:val="105"/>
        </w:rPr>
        <w:t xml:space="preserve"> </w:t>
      </w:r>
      <w:r>
        <w:rPr>
          <w:w w:val="105"/>
        </w:rPr>
        <w:t>aprovechamiento</w:t>
      </w:r>
      <w:r>
        <w:rPr>
          <w:spacing w:val="23"/>
          <w:w w:val="105"/>
        </w:rPr>
        <w:t xml:space="preserve"> </w:t>
      </w:r>
      <w:r>
        <w:rPr>
          <w:w w:val="105"/>
        </w:rPr>
        <w:t>de</w:t>
      </w:r>
      <w:r>
        <w:rPr>
          <w:spacing w:val="22"/>
          <w:w w:val="105"/>
        </w:rPr>
        <w:t xml:space="preserve"> </w:t>
      </w:r>
      <w:r>
        <w:rPr>
          <w:w w:val="105"/>
        </w:rPr>
        <w:t>datos.</w:t>
      </w:r>
    </w:p>
    <w:p w:rsidR="00B33099" w:rsidRDefault="001F4808">
      <w:pPr>
        <w:pStyle w:val="Heading2"/>
        <w:spacing w:before="123" w:line="292" w:lineRule="auto"/>
        <w:ind w:left="264" w:right="1698"/>
        <w:jc w:val="both"/>
      </w:pPr>
      <w:r>
        <w:rPr>
          <w:color w:val="002060"/>
          <w:w w:val="110"/>
        </w:rPr>
        <w:t>Consolidar y articular el marco jurídico relacionado con la generación, recolección, compartición, agregación y aprovechamiento de datos</w:t>
      </w:r>
    </w:p>
    <w:p w:rsidR="00B33099" w:rsidRDefault="001F4808">
      <w:pPr>
        <w:spacing w:before="245"/>
        <w:ind w:left="263"/>
        <w:jc w:val="both"/>
        <w:rPr>
          <w:i/>
          <w:sz w:val="23"/>
        </w:rPr>
      </w:pPr>
      <w:r>
        <w:rPr>
          <w:i/>
          <w:color w:val="002060"/>
          <w:w w:val="105"/>
          <w:sz w:val="23"/>
        </w:rPr>
        <w:t>L ínea de acción 4. Reconocim ien to ju r ídico de los datos c</w:t>
      </w:r>
      <w:r>
        <w:rPr>
          <w:i/>
          <w:color w:val="002060"/>
          <w:w w:val="105"/>
          <w:sz w:val="23"/>
        </w:rPr>
        <w:t>om o activ o</w:t>
      </w:r>
    </w:p>
    <w:p w:rsidR="00B33099" w:rsidRDefault="001F4808">
      <w:pPr>
        <w:pStyle w:val="BodyText"/>
        <w:spacing w:before="170" w:line="292" w:lineRule="auto"/>
        <w:ind w:left="263" w:right="1696" w:firstLine="566"/>
        <w:jc w:val="both"/>
      </w:pPr>
      <w:r>
        <w:rPr>
          <w:w w:val="105"/>
        </w:rPr>
        <w:t>Actualmente los datos son un factor de producción y esto los convierte en un activo desde el punto de vista económico. El reconocimiento jurídico de esta situación implica que se generen las condiciones normativas para habilitar y facilitar el</w:t>
      </w:r>
      <w:r>
        <w:rPr>
          <w:w w:val="105"/>
        </w:rPr>
        <w:t xml:space="preserve"> aprovechamiento de los datos. Esto incluye la simplificación del marco jurídico aplicable al aprovechamiento de datos, la remoción de la incertidumbre respecto de la recolección, uso y compartición de este activo, así como el fortalecimiento de la protecc</w:t>
      </w:r>
      <w:r>
        <w:rPr>
          <w:w w:val="105"/>
        </w:rPr>
        <w:t>ión de los derechos. La presente línea de acción describe las acciones requeridas para alcanzar dichos propósitos.</w:t>
      </w:r>
    </w:p>
    <w:p w:rsidR="00B33099" w:rsidRDefault="001F4808">
      <w:pPr>
        <w:pStyle w:val="BodyText"/>
        <w:spacing w:before="7"/>
        <w:rPr>
          <w:sz w:val="26"/>
        </w:rPr>
      </w:pPr>
      <w:r>
        <w:pict>
          <v:line id="_x0000_s1038" alt="" style="position:absolute;z-index:-251438080;mso-wrap-edited:f;mso-width-percent:0;mso-height-percent:0;mso-wrap-distance-left:0;mso-wrap-distance-right:0;mso-position-horizontal-relative:page;mso-width-percent:0;mso-height-percent:0" from="92.15pt,18.45pt" to="236.15pt,18.45pt" strokeweight=".16969mm">
            <w10:wrap type="topAndBottom" anchorx="page"/>
          </v:line>
        </w:pict>
      </w:r>
    </w:p>
    <w:p w:rsidR="00B33099" w:rsidRDefault="001F4808">
      <w:pPr>
        <w:spacing w:before="82" w:line="254" w:lineRule="auto"/>
        <w:ind w:left="263" w:right="1702" w:firstLine="112"/>
        <w:jc w:val="both"/>
        <w:rPr>
          <w:sz w:val="18"/>
        </w:rPr>
      </w:pPr>
      <w:bookmarkStart w:id="219" w:name="_bookmark185"/>
      <w:bookmarkEnd w:id="219"/>
      <w:r>
        <w:rPr>
          <w:w w:val="105"/>
          <w:position w:val="6"/>
          <w:sz w:val="11"/>
        </w:rPr>
        <w:t xml:space="preserve">121 </w:t>
      </w:r>
      <w:r>
        <w:rPr>
          <w:w w:val="105"/>
          <w:sz w:val="18"/>
        </w:rPr>
        <w:t>Hoja de ruta con las estrategias y acciones orientadas a fortalecer la producción y difusión de  las  estadísticas oficiales del</w:t>
      </w:r>
      <w:r>
        <w:rPr>
          <w:spacing w:val="36"/>
          <w:w w:val="105"/>
          <w:sz w:val="18"/>
        </w:rPr>
        <w:t xml:space="preserve"> </w:t>
      </w:r>
      <w:r>
        <w:rPr>
          <w:w w:val="105"/>
          <w:sz w:val="18"/>
        </w:rPr>
        <w:t>país.</w:t>
      </w:r>
    </w:p>
    <w:p w:rsidR="00B33099" w:rsidRDefault="001F4808">
      <w:pPr>
        <w:spacing w:before="63" w:line="254" w:lineRule="auto"/>
        <w:ind w:left="263" w:right="1698" w:firstLine="112"/>
        <w:jc w:val="both"/>
        <w:rPr>
          <w:sz w:val="18"/>
        </w:rPr>
      </w:pPr>
      <w:bookmarkStart w:id="220" w:name="_bookmark186"/>
      <w:bookmarkEnd w:id="220"/>
      <w:r>
        <w:rPr>
          <w:w w:val="105"/>
          <w:position w:val="6"/>
          <w:sz w:val="11"/>
        </w:rPr>
        <w:t xml:space="preserve">122 </w:t>
      </w:r>
      <w:r>
        <w:rPr>
          <w:w w:val="105"/>
          <w:sz w:val="18"/>
        </w:rPr>
        <w:t>Conjunto de registros que se encuentran en una base de datos distribuida en red, los cuales son encriptados mediante algoritmos que garantizan la seguridad y verificabilidad de las transacciones. Estas se almacenan en bloques en orden cronológico.</w:t>
      </w:r>
    </w:p>
    <w:p w:rsidR="00B33099" w:rsidRDefault="00B33099">
      <w:pPr>
        <w:spacing w:line="254" w:lineRule="auto"/>
        <w:jc w:val="both"/>
        <w:rPr>
          <w:sz w:val="18"/>
        </w:rPr>
        <w:sectPr w:rsidR="00B33099">
          <w:pgSz w:w="12240" w:h="15840"/>
          <w:pgMar w:top="1420" w:right="0" w:bottom="1020" w:left="1580" w:header="0" w:footer="838" w:gutter="0"/>
          <w:cols w:space="720"/>
        </w:sectPr>
      </w:pPr>
    </w:p>
    <w:p w:rsidR="00B33099" w:rsidRDefault="001F4808">
      <w:pPr>
        <w:pStyle w:val="BodyText"/>
        <w:spacing w:before="91" w:line="292" w:lineRule="auto"/>
        <w:ind w:left="263" w:right="1696" w:firstLine="566"/>
        <w:jc w:val="both"/>
      </w:pPr>
      <w:r>
        <w:rPr>
          <w:w w:val="105"/>
        </w:rPr>
        <w:lastRenderedPageBreak/>
        <w:t>En</w:t>
      </w:r>
      <w:r>
        <w:rPr>
          <w:spacing w:val="-3"/>
          <w:w w:val="105"/>
        </w:rPr>
        <w:t xml:space="preserve"> </w:t>
      </w:r>
      <w:r>
        <w:rPr>
          <w:w w:val="105"/>
        </w:rPr>
        <w:t>primer</w:t>
      </w:r>
      <w:r>
        <w:rPr>
          <w:spacing w:val="-4"/>
          <w:w w:val="105"/>
        </w:rPr>
        <w:t xml:space="preserve"> </w:t>
      </w:r>
      <w:r>
        <w:rPr>
          <w:w w:val="105"/>
        </w:rPr>
        <w:t>lugar,</w:t>
      </w:r>
      <w:r>
        <w:rPr>
          <w:spacing w:val="-7"/>
          <w:w w:val="105"/>
        </w:rPr>
        <w:t xml:space="preserve"> </w:t>
      </w:r>
      <w:r>
        <w:rPr>
          <w:w w:val="105"/>
        </w:rPr>
        <w:t>el</w:t>
      </w:r>
      <w:r>
        <w:rPr>
          <w:spacing w:val="-4"/>
          <w:w w:val="105"/>
        </w:rPr>
        <w:t xml:space="preserve"> </w:t>
      </w:r>
      <w:r>
        <w:rPr>
          <w:w w:val="105"/>
        </w:rPr>
        <w:t>reconocimiento</w:t>
      </w:r>
      <w:r>
        <w:rPr>
          <w:spacing w:val="-5"/>
          <w:w w:val="105"/>
        </w:rPr>
        <w:t xml:space="preserve"> </w:t>
      </w:r>
      <w:r>
        <w:rPr>
          <w:w w:val="105"/>
        </w:rPr>
        <w:t>de</w:t>
      </w:r>
      <w:r>
        <w:rPr>
          <w:spacing w:val="-6"/>
          <w:w w:val="105"/>
        </w:rPr>
        <w:t xml:space="preserve"> </w:t>
      </w:r>
      <w:r>
        <w:rPr>
          <w:w w:val="105"/>
        </w:rPr>
        <w:t>los</w:t>
      </w:r>
      <w:r>
        <w:rPr>
          <w:spacing w:val="-6"/>
          <w:w w:val="105"/>
        </w:rPr>
        <w:t xml:space="preserve"> </w:t>
      </w:r>
      <w:r>
        <w:rPr>
          <w:w w:val="105"/>
        </w:rPr>
        <w:t>datos</w:t>
      </w:r>
      <w:r>
        <w:rPr>
          <w:spacing w:val="-3"/>
          <w:w w:val="105"/>
        </w:rPr>
        <w:t xml:space="preserve"> </w:t>
      </w:r>
      <w:r>
        <w:rPr>
          <w:w w:val="105"/>
        </w:rPr>
        <w:t>como</w:t>
      </w:r>
      <w:r>
        <w:rPr>
          <w:spacing w:val="-3"/>
          <w:w w:val="105"/>
        </w:rPr>
        <w:t xml:space="preserve"> </w:t>
      </w:r>
      <w:r>
        <w:rPr>
          <w:w w:val="105"/>
        </w:rPr>
        <w:t>un</w:t>
      </w:r>
      <w:r>
        <w:rPr>
          <w:spacing w:val="-4"/>
          <w:w w:val="105"/>
        </w:rPr>
        <w:t xml:space="preserve"> </w:t>
      </w:r>
      <w:r>
        <w:rPr>
          <w:w w:val="105"/>
        </w:rPr>
        <w:t>activo</w:t>
      </w:r>
      <w:r>
        <w:rPr>
          <w:spacing w:val="-3"/>
          <w:w w:val="105"/>
        </w:rPr>
        <w:t xml:space="preserve"> </w:t>
      </w:r>
      <w:r>
        <w:rPr>
          <w:w w:val="105"/>
        </w:rPr>
        <w:t>implica</w:t>
      </w:r>
      <w:r>
        <w:rPr>
          <w:spacing w:val="-4"/>
          <w:w w:val="105"/>
        </w:rPr>
        <w:t xml:space="preserve"> </w:t>
      </w:r>
      <w:r>
        <w:rPr>
          <w:w w:val="105"/>
        </w:rPr>
        <w:t>que</w:t>
      </w:r>
      <w:r>
        <w:rPr>
          <w:spacing w:val="-6"/>
          <w:w w:val="105"/>
        </w:rPr>
        <w:t xml:space="preserve"> </w:t>
      </w:r>
      <w:r>
        <w:rPr>
          <w:w w:val="105"/>
        </w:rPr>
        <w:t>los</w:t>
      </w:r>
      <w:r>
        <w:rPr>
          <w:spacing w:val="-3"/>
          <w:w w:val="105"/>
        </w:rPr>
        <w:t xml:space="preserve"> </w:t>
      </w:r>
      <w:r>
        <w:rPr>
          <w:w w:val="105"/>
        </w:rPr>
        <w:t>mismos deban gestionarse, planearse y explotarse para generar valor. Para ello, el Departamento Nacional de Planeación, en articulación con el Ministerio de Tecnologías de la Información   y las Comunicaciones, publicará en junio de 2019, las condiciones p</w:t>
      </w:r>
      <w:r>
        <w:rPr>
          <w:w w:val="105"/>
        </w:rPr>
        <w:t xml:space="preserve">ara crear una instancia con capacidad de acción que materialice un nuevo marco de gobernanza para los datos,   </w:t>
      </w:r>
      <w:r>
        <w:rPr>
          <w:spacing w:val="52"/>
          <w:w w:val="105"/>
        </w:rPr>
        <w:t xml:space="preserve"> </w:t>
      </w:r>
      <w:r>
        <w:rPr>
          <w:w w:val="105"/>
        </w:rPr>
        <w:t xml:space="preserve">en articulación con instancias y autoridades existentes, como el Consejo Asesor Nacional  </w:t>
      </w:r>
      <w:r>
        <w:rPr>
          <w:spacing w:val="52"/>
          <w:w w:val="105"/>
        </w:rPr>
        <w:t xml:space="preserve"> </w:t>
      </w:r>
      <w:r>
        <w:rPr>
          <w:w w:val="105"/>
        </w:rPr>
        <w:t>de Estadística</w:t>
      </w:r>
      <w:hyperlink w:anchor="_bookmark187" w:history="1">
        <w:r>
          <w:rPr>
            <w:w w:val="105"/>
            <w:position w:val="8"/>
            <w:sz w:val="13"/>
          </w:rPr>
          <w:t>123</w:t>
        </w:r>
      </w:hyperlink>
      <w:r>
        <w:rPr>
          <w:spacing w:val="30"/>
          <w:w w:val="105"/>
          <w:position w:val="8"/>
          <w:sz w:val="13"/>
        </w:rPr>
        <w:t xml:space="preserve"> </w:t>
      </w:r>
      <w:r>
        <w:rPr>
          <w:w w:val="105"/>
        </w:rPr>
        <w:t>y o</w:t>
      </w:r>
      <w:r>
        <w:rPr>
          <w:w w:val="105"/>
        </w:rPr>
        <w:t>tras autoridades con competencias específicas sectoriales, sin afectar   las competencias legales de cada una las instancias y autoridades existentes. La instancia propuesta debe superar los esfuerzos anteriores orientados a la creación de comisiones que c</w:t>
      </w:r>
      <w:r>
        <w:rPr>
          <w:w w:val="105"/>
        </w:rPr>
        <w:t>arecían de herramientas para su operación</w:t>
      </w:r>
      <w:hyperlink w:anchor="_bookmark188" w:history="1">
        <w:r>
          <w:rPr>
            <w:w w:val="105"/>
            <w:position w:val="8"/>
            <w:sz w:val="13"/>
          </w:rPr>
          <w:t>124</w:t>
        </w:r>
      </w:hyperlink>
      <w:r>
        <w:rPr>
          <w:w w:val="105"/>
        </w:rPr>
        <w:t>, así como trascender las actuales</w:t>
      </w:r>
      <w:r>
        <w:rPr>
          <w:spacing w:val="52"/>
          <w:w w:val="105"/>
        </w:rPr>
        <w:t xml:space="preserve"> </w:t>
      </w:r>
      <w:r>
        <w:rPr>
          <w:w w:val="105"/>
        </w:rPr>
        <w:t>capacidades sectoriales que se focalizan, principalmente, en la generación de lineamientos centrados en la gestión de información. En este sentid</w:t>
      </w:r>
      <w:r>
        <w:rPr>
          <w:w w:val="105"/>
        </w:rPr>
        <w:t>o, dentro de las condiciones de creación de esta instancia, se determinarán los requerimientos para su posterior transformación en un organismo con capacidades robustas para impulsar la transformación digital del sector público, desde una perspectiva trans</w:t>
      </w:r>
      <w:r>
        <w:rPr>
          <w:w w:val="105"/>
        </w:rPr>
        <w:t>versal, que supere las limitaciones de la intervención sectorial focalizada y dependa del  más alto nivel  del  Gobierno  nacional. Las conclusiones del estudio que determine las condiciones de creación de esta instancia serán</w:t>
      </w:r>
      <w:r>
        <w:rPr>
          <w:spacing w:val="17"/>
          <w:w w:val="105"/>
        </w:rPr>
        <w:t xml:space="preserve"> </w:t>
      </w:r>
      <w:r>
        <w:rPr>
          <w:w w:val="105"/>
        </w:rPr>
        <w:t>presentadas</w:t>
      </w:r>
      <w:r>
        <w:rPr>
          <w:spacing w:val="17"/>
          <w:w w:val="105"/>
        </w:rPr>
        <w:t xml:space="preserve"> </w:t>
      </w:r>
      <w:r>
        <w:rPr>
          <w:w w:val="105"/>
        </w:rPr>
        <w:t>a</w:t>
      </w:r>
      <w:r>
        <w:rPr>
          <w:spacing w:val="16"/>
          <w:w w:val="105"/>
        </w:rPr>
        <w:t xml:space="preserve"> </w:t>
      </w:r>
      <w:r>
        <w:rPr>
          <w:w w:val="105"/>
        </w:rPr>
        <w:t>la</w:t>
      </w:r>
      <w:r>
        <w:rPr>
          <w:spacing w:val="16"/>
          <w:w w:val="105"/>
        </w:rPr>
        <w:t xml:space="preserve"> </w:t>
      </w:r>
      <w:r>
        <w:rPr>
          <w:w w:val="105"/>
        </w:rPr>
        <w:t>autoridad</w:t>
      </w:r>
      <w:r>
        <w:rPr>
          <w:spacing w:val="16"/>
          <w:w w:val="105"/>
        </w:rPr>
        <w:t xml:space="preserve"> </w:t>
      </w:r>
      <w:r>
        <w:rPr>
          <w:w w:val="105"/>
        </w:rPr>
        <w:t>co</w:t>
      </w:r>
      <w:r>
        <w:rPr>
          <w:w w:val="105"/>
        </w:rPr>
        <w:t>mpetente</w:t>
      </w:r>
      <w:r>
        <w:rPr>
          <w:spacing w:val="17"/>
          <w:w w:val="105"/>
        </w:rPr>
        <w:t xml:space="preserve"> </w:t>
      </w:r>
      <w:r>
        <w:rPr>
          <w:w w:val="105"/>
        </w:rPr>
        <w:t>para</w:t>
      </w:r>
      <w:r>
        <w:rPr>
          <w:spacing w:val="16"/>
          <w:w w:val="105"/>
        </w:rPr>
        <w:t xml:space="preserve"> </w:t>
      </w:r>
      <w:r>
        <w:rPr>
          <w:w w:val="105"/>
        </w:rPr>
        <w:t>lograr</w:t>
      </w:r>
      <w:r>
        <w:rPr>
          <w:spacing w:val="16"/>
          <w:w w:val="105"/>
        </w:rPr>
        <w:t xml:space="preserve"> </w:t>
      </w:r>
      <w:r>
        <w:rPr>
          <w:w w:val="105"/>
        </w:rPr>
        <w:t>su</w:t>
      </w:r>
      <w:r>
        <w:rPr>
          <w:spacing w:val="13"/>
          <w:w w:val="105"/>
        </w:rPr>
        <w:t xml:space="preserve"> </w:t>
      </w:r>
      <w:r>
        <w:rPr>
          <w:w w:val="105"/>
        </w:rPr>
        <w:t>materialización.</w:t>
      </w:r>
    </w:p>
    <w:p w:rsidR="00B33099" w:rsidRDefault="001F4808">
      <w:pPr>
        <w:pStyle w:val="BodyText"/>
        <w:spacing w:before="138" w:line="292" w:lineRule="auto"/>
        <w:ind w:left="262" w:right="1697" w:firstLine="567"/>
        <w:jc w:val="both"/>
      </w:pPr>
      <w:r>
        <w:rPr>
          <w:w w:val="105"/>
        </w:rPr>
        <w:t>En segundo lugar, para simplificar las clasificaciones legales de los datos, la</w:t>
      </w:r>
      <w:r>
        <w:rPr>
          <w:spacing w:val="52"/>
          <w:w w:val="105"/>
        </w:rPr>
        <w:t xml:space="preserve"> </w:t>
      </w:r>
      <w:r>
        <w:rPr>
          <w:w w:val="105"/>
        </w:rPr>
        <w:t>Delegatura para la protección de datos personales de la Superintendencia de Industria y Comercio, en articulación con el Departamento N</w:t>
      </w:r>
      <w:r>
        <w:rPr>
          <w:w w:val="105"/>
        </w:rPr>
        <w:t xml:space="preserve">acional de Planeación y la Secretaría de Transparencia del Departamento Administrativo de la Presidencia de la República, </w:t>
      </w:r>
      <w:r>
        <w:rPr>
          <w:spacing w:val="-5"/>
          <w:w w:val="105"/>
        </w:rPr>
        <w:t xml:space="preserve">en </w:t>
      </w:r>
      <w:r>
        <w:rPr>
          <w:w w:val="105"/>
        </w:rPr>
        <w:t>diciembre de 2019, diseñará e implementará un esquema  que simplifique la  comprensión  y aplicación de las clasificaciones legales</w:t>
      </w:r>
      <w:r>
        <w:rPr>
          <w:w w:val="105"/>
        </w:rPr>
        <w:t xml:space="preserve"> de los datos. Así</w:t>
      </w:r>
      <w:r>
        <w:rPr>
          <w:spacing w:val="52"/>
          <w:w w:val="105"/>
        </w:rPr>
        <w:t xml:space="preserve"> </w:t>
      </w:r>
      <w:r>
        <w:rPr>
          <w:w w:val="105"/>
        </w:rPr>
        <w:t>mismo,  la  delegatura determinará la necesidad de realizar ajustes normativos para la unificación de conceptos y clasificaciones. Así, se removerá la limitante al aprovechamiento de datos que es generada por la confusión respecto del ni</w:t>
      </w:r>
      <w:r>
        <w:rPr>
          <w:w w:val="105"/>
        </w:rPr>
        <w:t>vel de publicidad y tratamiento que debe darse a los datos</w:t>
      </w:r>
      <w:r>
        <w:rPr>
          <w:spacing w:val="52"/>
          <w:w w:val="105"/>
        </w:rPr>
        <w:t xml:space="preserve"> </w:t>
      </w:r>
      <w:r>
        <w:rPr>
          <w:w w:val="105"/>
        </w:rPr>
        <w:t xml:space="preserve">y, al mismo tiempo, se fortalecerá la protección de los datos personales al evitar errores en su clasificación y tratamiento. Esto porque la producción y evolución normativa aplicable a los datos, </w:t>
      </w:r>
      <w:r>
        <w:rPr>
          <w:w w:val="105"/>
        </w:rPr>
        <w:t>generada en momentos específicos con  objetivos  particulares, ha dado  lugar  a la proliferación de clasificaciones de la información y los datos, los cuales dan lugar a inseguridad</w:t>
      </w:r>
      <w:r>
        <w:rPr>
          <w:spacing w:val="15"/>
          <w:w w:val="105"/>
        </w:rPr>
        <w:t xml:space="preserve"> </w:t>
      </w:r>
      <w:r>
        <w:rPr>
          <w:w w:val="105"/>
        </w:rPr>
        <w:t>jurídica</w:t>
      </w:r>
      <w:hyperlink w:anchor="_bookmark189" w:history="1">
        <w:r>
          <w:rPr>
            <w:w w:val="105"/>
            <w:position w:val="8"/>
            <w:sz w:val="13"/>
          </w:rPr>
          <w:t>125</w:t>
        </w:r>
      </w:hyperlink>
      <w:r>
        <w:rPr>
          <w:w w:val="105"/>
        </w:rPr>
        <w:t>.</w:t>
      </w:r>
    </w:p>
    <w:p w:rsidR="00B33099" w:rsidRDefault="00B33099">
      <w:pPr>
        <w:pStyle w:val="BodyText"/>
        <w:rPr>
          <w:sz w:val="20"/>
        </w:rPr>
      </w:pPr>
    </w:p>
    <w:p w:rsidR="00B33099" w:rsidRDefault="001F4808">
      <w:pPr>
        <w:pStyle w:val="BodyText"/>
        <w:spacing w:before="2"/>
        <w:rPr>
          <w:sz w:val="25"/>
        </w:rPr>
      </w:pPr>
      <w:r>
        <w:pict>
          <v:line id="_x0000_s1037" alt="" style="position:absolute;z-index:-251437056;mso-wrap-edited:f;mso-width-percent:0;mso-height-percent:0;mso-wrap-distance-left:0;mso-wrap-distance-right:0;mso-position-horizontal-relative:page;mso-width-percent:0;mso-height-percent:0" from="92.15pt,17.6pt" to="236.15pt,17.6pt" strokeweight=".16969mm">
            <w10:wrap type="topAndBottom" anchorx="page"/>
          </v:line>
        </w:pict>
      </w:r>
    </w:p>
    <w:p w:rsidR="00B33099" w:rsidRDefault="001F4808">
      <w:pPr>
        <w:spacing w:before="85" w:line="254" w:lineRule="auto"/>
        <w:ind w:left="263" w:right="1702" w:firstLine="112"/>
        <w:jc w:val="both"/>
        <w:rPr>
          <w:sz w:val="18"/>
        </w:rPr>
      </w:pPr>
      <w:bookmarkStart w:id="221" w:name="_bookmark187"/>
      <w:bookmarkEnd w:id="221"/>
      <w:r>
        <w:rPr>
          <w:w w:val="110"/>
          <w:position w:val="6"/>
          <w:sz w:val="11"/>
        </w:rPr>
        <w:t xml:space="preserve">123 </w:t>
      </w:r>
      <w:r>
        <w:rPr>
          <w:w w:val="110"/>
          <w:sz w:val="18"/>
        </w:rPr>
        <w:t>Órgano de carácter consultivo, creado por el artículo 160, numeral 5, parágrafo tercero de la Ley 1753 de 2015 para promover y facilitar la coordinación del Sistema Estadístico Nacional (SEN).</w:t>
      </w:r>
    </w:p>
    <w:p w:rsidR="00B33099" w:rsidRDefault="001F4808">
      <w:pPr>
        <w:spacing w:before="60"/>
        <w:ind w:left="375"/>
        <w:jc w:val="both"/>
        <w:rPr>
          <w:sz w:val="18"/>
        </w:rPr>
      </w:pPr>
      <w:bookmarkStart w:id="222" w:name="_bookmark188"/>
      <w:bookmarkEnd w:id="222"/>
      <w:r>
        <w:rPr>
          <w:w w:val="110"/>
          <w:position w:val="6"/>
          <w:sz w:val="11"/>
        </w:rPr>
        <w:t xml:space="preserve">124 </w:t>
      </w:r>
      <w:r>
        <w:rPr>
          <w:w w:val="110"/>
          <w:sz w:val="18"/>
        </w:rPr>
        <w:t>Presupuesto, capacidad de proferir mandatos vinculantes y d</w:t>
      </w:r>
      <w:r>
        <w:rPr>
          <w:w w:val="110"/>
          <w:sz w:val="18"/>
        </w:rPr>
        <w:t>isponibilidad de personal dedicado.</w:t>
      </w:r>
    </w:p>
    <w:p w:rsidR="00B33099" w:rsidRDefault="001F4808">
      <w:pPr>
        <w:spacing w:before="75" w:line="254" w:lineRule="auto"/>
        <w:ind w:left="263" w:right="1699" w:firstLine="112"/>
        <w:jc w:val="both"/>
        <w:rPr>
          <w:sz w:val="18"/>
        </w:rPr>
      </w:pPr>
      <w:bookmarkStart w:id="223" w:name="_bookmark189"/>
      <w:bookmarkEnd w:id="223"/>
      <w:r>
        <w:rPr>
          <w:w w:val="105"/>
          <w:position w:val="6"/>
          <w:sz w:val="11"/>
        </w:rPr>
        <w:t xml:space="preserve">125 </w:t>
      </w:r>
      <w:r>
        <w:rPr>
          <w:w w:val="105"/>
          <w:sz w:val="18"/>
        </w:rPr>
        <w:t xml:space="preserve">Por ejemplo, la percepción de que todos los datos personales son privados, o toda la información del sector defensa es reservada, así como la confusión común respecto de la publicidad del número de identificación de </w:t>
      </w:r>
      <w:r>
        <w:rPr>
          <w:w w:val="105"/>
          <w:sz w:val="18"/>
        </w:rPr>
        <w:t xml:space="preserve">  un</w:t>
      </w:r>
      <w:r>
        <w:rPr>
          <w:spacing w:val="13"/>
          <w:w w:val="105"/>
          <w:sz w:val="18"/>
        </w:rPr>
        <w:t xml:space="preserve"> </w:t>
      </w:r>
      <w:r>
        <w:rPr>
          <w:w w:val="105"/>
          <w:sz w:val="18"/>
        </w:rPr>
        <w:t>ciudadano.</w:t>
      </w:r>
    </w:p>
    <w:p w:rsidR="00B33099" w:rsidRDefault="00B33099">
      <w:pPr>
        <w:spacing w:line="254" w:lineRule="auto"/>
        <w:jc w:val="both"/>
        <w:rPr>
          <w:sz w:val="18"/>
        </w:rPr>
        <w:sectPr w:rsidR="00B33099">
          <w:pgSz w:w="12240" w:h="15840"/>
          <w:pgMar w:top="1420" w:right="0" w:bottom="1020" w:left="1580" w:header="0" w:footer="838" w:gutter="0"/>
          <w:cols w:space="720"/>
        </w:sectPr>
      </w:pPr>
    </w:p>
    <w:p w:rsidR="00B33099" w:rsidRDefault="001F4808">
      <w:pPr>
        <w:pStyle w:val="BodyText"/>
        <w:spacing w:before="91" w:line="292" w:lineRule="auto"/>
        <w:ind w:left="263" w:right="1696" w:firstLine="566"/>
        <w:jc w:val="both"/>
      </w:pPr>
      <w:r>
        <w:rPr>
          <w:w w:val="105"/>
        </w:rPr>
        <w:lastRenderedPageBreak/>
        <w:t xml:space="preserve">En tercer lugar, el Departamento Nacional de Planeación, en articulación con la Superintendencia de Industria y Comercio, el Ministerio de Tecnologías de la Información y las Comunicaciones, la Secretaría de Transparencia del </w:t>
      </w:r>
      <w:r>
        <w:rPr>
          <w:w w:val="105"/>
        </w:rPr>
        <w:t>Departamento Administrativo de la Presidencia de la República y el Departamento Administrativo de la Función Pública, propondrá, en junio de 2020, el texto normativo que permita articular el marco jurídico aplicable a la explotación de datos, bajo un princ</w:t>
      </w:r>
      <w:r>
        <w:rPr>
          <w:w w:val="105"/>
        </w:rPr>
        <w:t>ipio de simplificación y eliminación de barreras, siguiendo las recomendaciones respecto del análisis de impacto normativo previo a la generación de normas. Esto con el propósito de disminuir la dispersión normativa y armonizar la pluralidad de disposicion</w:t>
      </w:r>
      <w:r>
        <w:rPr>
          <w:w w:val="105"/>
        </w:rPr>
        <w:t>es jurídicas aplicables en</w:t>
      </w:r>
      <w:r>
        <w:rPr>
          <w:spacing w:val="15"/>
          <w:w w:val="105"/>
        </w:rPr>
        <w:t xml:space="preserve"> </w:t>
      </w:r>
      <w:r>
        <w:rPr>
          <w:w w:val="105"/>
        </w:rPr>
        <w:t>la materia.</w:t>
      </w:r>
    </w:p>
    <w:p w:rsidR="00B33099" w:rsidRDefault="001F4808">
      <w:pPr>
        <w:pStyle w:val="BodyText"/>
        <w:spacing w:before="128" w:line="292" w:lineRule="auto"/>
        <w:ind w:left="262" w:right="1696" w:firstLine="566"/>
        <w:jc w:val="both"/>
      </w:pPr>
      <w:r>
        <w:rPr>
          <w:w w:val="105"/>
        </w:rPr>
        <w:t>En cuarto lugar, el Departamento Administrativo de la Función Pública, en articulación con el Ministerio de Tecnologías de la Información y las Comunicaciones, el Departamento Nacional de Planeación, la Secretaría de Transparencia del Departamento Administ</w:t>
      </w:r>
      <w:r>
        <w:rPr>
          <w:w w:val="105"/>
        </w:rPr>
        <w:t xml:space="preserve">rativo </w:t>
      </w:r>
      <w:r>
        <w:rPr>
          <w:spacing w:val="52"/>
          <w:w w:val="105"/>
        </w:rPr>
        <w:t xml:space="preserve"> </w:t>
      </w:r>
      <w:r>
        <w:rPr>
          <w:w w:val="105"/>
        </w:rPr>
        <w:t>de la Presidencia de la República y el Archivo General de la Nación, en junio de 2020, definirá una propuesta de articulación del modelo de gestión de datos</w:t>
      </w:r>
      <w:hyperlink w:anchor="_bookmark190" w:history="1">
        <w:r>
          <w:rPr>
            <w:w w:val="105"/>
            <w:position w:val="8"/>
            <w:sz w:val="13"/>
          </w:rPr>
          <w:t>126</w:t>
        </w:r>
      </w:hyperlink>
      <w:r>
        <w:rPr>
          <w:w w:val="105"/>
          <w:position w:val="8"/>
          <w:sz w:val="13"/>
        </w:rPr>
        <w:t xml:space="preserve">  </w:t>
      </w:r>
      <w:r>
        <w:rPr>
          <w:w w:val="105"/>
        </w:rPr>
        <w:t xml:space="preserve">con las políticas </w:t>
      </w:r>
      <w:r>
        <w:rPr>
          <w:spacing w:val="52"/>
          <w:w w:val="105"/>
        </w:rPr>
        <w:t xml:space="preserve"> </w:t>
      </w:r>
      <w:r>
        <w:rPr>
          <w:w w:val="105"/>
        </w:rPr>
        <w:t>de gestión y desempeño institucional</w:t>
      </w:r>
      <w:r>
        <w:rPr>
          <w:w w:val="105"/>
        </w:rPr>
        <w:t>, en el marco del modelo integrado de planeación y gestión, que será implementado por las entidades públicas. Dicha propuesta será presentada ante el Consejo para la Gestión y el Desempeño Institucional para su aprobación. De esta manera, se propiciarán ca</w:t>
      </w:r>
      <w:r>
        <w:rPr>
          <w:w w:val="105"/>
        </w:rPr>
        <w:t>mbios para la modernización de la gestión pública impulsada por datos. Los regímenes identificados como antecedentes del aprovechamiento de datos implican para las entidades públicas múltiples tareas y seguimientos mediante comités internos, que se simplif</w:t>
      </w:r>
      <w:r>
        <w:rPr>
          <w:w w:val="105"/>
        </w:rPr>
        <w:t>ican y articulan de conformidad con lo dispuesto en el Decreto 1499 de 2017</w:t>
      </w:r>
      <w:hyperlink w:anchor="_bookmark191" w:history="1">
        <w:r>
          <w:rPr>
            <w:w w:val="105"/>
            <w:position w:val="8"/>
            <w:sz w:val="13"/>
          </w:rPr>
          <w:t>127</w:t>
        </w:r>
      </w:hyperlink>
      <w:r>
        <w:rPr>
          <w:w w:val="105"/>
        </w:rPr>
        <w:t xml:space="preserve">. Por lo anterior, los datos y su gestión son elemento común a estos regímenes y a las políticas de gestión y desempeño institucional, por tanto, </w:t>
      </w:r>
      <w:r>
        <w:rPr>
          <w:w w:val="105"/>
        </w:rPr>
        <w:t>impactan de manera transversal el cumplimiento de las funciones institucionales, enfocándolas</w:t>
      </w:r>
      <w:r>
        <w:rPr>
          <w:spacing w:val="17"/>
          <w:w w:val="105"/>
        </w:rPr>
        <w:t xml:space="preserve"> </w:t>
      </w:r>
      <w:r>
        <w:rPr>
          <w:w w:val="105"/>
        </w:rPr>
        <w:t>a</w:t>
      </w:r>
      <w:r>
        <w:rPr>
          <w:spacing w:val="16"/>
          <w:w w:val="105"/>
        </w:rPr>
        <w:t xml:space="preserve"> </w:t>
      </w:r>
      <w:r>
        <w:rPr>
          <w:w w:val="105"/>
        </w:rPr>
        <w:t>la</w:t>
      </w:r>
      <w:r>
        <w:rPr>
          <w:spacing w:val="16"/>
          <w:w w:val="105"/>
        </w:rPr>
        <w:t xml:space="preserve"> </w:t>
      </w:r>
      <w:r>
        <w:rPr>
          <w:w w:val="105"/>
        </w:rPr>
        <w:t>generación</w:t>
      </w:r>
      <w:r>
        <w:rPr>
          <w:spacing w:val="17"/>
          <w:w w:val="105"/>
        </w:rPr>
        <w:t xml:space="preserve"> </w:t>
      </w:r>
      <w:r>
        <w:rPr>
          <w:w w:val="105"/>
        </w:rPr>
        <w:t>de</w:t>
      </w:r>
      <w:r>
        <w:rPr>
          <w:spacing w:val="16"/>
          <w:w w:val="105"/>
        </w:rPr>
        <w:t xml:space="preserve"> </w:t>
      </w:r>
      <w:r>
        <w:rPr>
          <w:w w:val="105"/>
        </w:rPr>
        <w:t>valor</w:t>
      </w:r>
      <w:r>
        <w:rPr>
          <w:spacing w:val="16"/>
          <w:w w:val="105"/>
        </w:rPr>
        <w:t xml:space="preserve"> </w:t>
      </w:r>
      <w:r>
        <w:rPr>
          <w:w w:val="105"/>
        </w:rPr>
        <w:t>impulsado</w:t>
      </w:r>
      <w:r>
        <w:rPr>
          <w:spacing w:val="14"/>
          <w:w w:val="105"/>
        </w:rPr>
        <w:t xml:space="preserve"> </w:t>
      </w:r>
      <w:r>
        <w:rPr>
          <w:w w:val="105"/>
        </w:rPr>
        <w:t>por</w:t>
      </w:r>
      <w:r>
        <w:rPr>
          <w:spacing w:val="17"/>
          <w:w w:val="105"/>
        </w:rPr>
        <w:t xml:space="preserve"> </w:t>
      </w:r>
      <w:r>
        <w:rPr>
          <w:w w:val="105"/>
        </w:rPr>
        <w:t>datos.</w:t>
      </w:r>
    </w:p>
    <w:p w:rsidR="00B33099" w:rsidRDefault="001F4808">
      <w:pPr>
        <w:pStyle w:val="BodyText"/>
        <w:spacing w:before="136" w:line="292" w:lineRule="auto"/>
        <w:ind w:left="262" w:right="1697" w:firstLine="566"/>
        <w:jc w:val="both"/>
      </w:pPr>
      <w:r>
        <w:t>En quinto lugar, la Agencia Nacional de Contratación Pública  -  Colombia  Compra  Eficiente actualizará los manuale</w:t>
      </w:r>
      <w:r>
        <w:t>s, guías y documentos emitidos para  que  las  entidades públicas incorporen los datos en los procesos de contratación. En diciembre de 2018 esta entidad publicará la guía de competencia en la compra pública, la guía de elaboración de estudios del sector y</w:t>
      </w:r>
      <w:r>
        <w:t xml:space="preserve"> la circular única, con la inclusión de los criterios para que los datos se reconozcan explícitamente en la gestión  contractual  y  para  que  la  apertura  de  datos  usables, accesibles y  de  calidad  sea  incorporada  como  criterio  de  selección  y </w:t>
      </w:r>
      <w:r>
        <w:t xml:space="preserve"> supervisión  de la ejecución. De acuerdo con el valor que puede generarse con los datos producidos y recolectados</w:t>
      </w:r>
      <w:r>
        <w:rPr>
          <w:spacing w:val="19"/>
        </w:rPr>
        <w:t xml:space="preserve"> </w:t>
      </w:r>
      <w:r>
        <w:t>en</w:t>
      </w:r>
      <w:r>
        <w:rPr>
          <w:spacing w:val="17"/>
        </w:rPr>
        <w:t xml:space="preserve"> </w:t>
      </w:r>
      <w:r>
        <w:t>el</w:t>
      </w:r>
      <w:r>
        <w:rPr>
          <w:spacing w:val="19"/>
        </w:rPr>
        <w:t xml:space="preserve"> </w:t>
      </w:r>
      <w:r>
        <w:t>desarrollo</w:t>
      </w:r>
      <w:r>
        <w:rPr>
          <w:spacing w:val="21"/>
        </w:rPr>
        <w:t xml:space="preserve"> </w:t>
      </w:r>
      <w:r>
        <w:t>de</w:t>
      </w:r>
      <w:r>
        <w:rPr>
          <w:spacing w:val="19"/>
        </w:rPr>
        <w:t xml:space="preserve"> </w:t>
      </w:r>
      <w:r>
        <w:t>las</w:t>
      </w:r>
      <w:r>
        <w:rPr>
          <w:spacing w:val="21"/>
        </w:rPr>
        <w:t xml:space="preserve"> </w:t>
      </w:r>
      <w:r>
        <w:t>actividades</w:t>
      </w:r>
      <w:r>
        <w:rPr>
          <w:spacing w:val="17"/>
        </w:rPr>
        <w:t xml:space="preserve"> </w:t>
      </w:r>
      <w:r>
        <w:t>que</w:t>
      </w:r>
      <w:r>
        <w:rPr>
          <w:spacing w:val="19"/>
        </w:rPr>
        <w:t xml:space="preserve"> </w:t>
      </w:r>
      <w:r>
        <w:t>son</w:t>
      </w:r>
      <w:r>
        <w:rPr>
          <w:spacing w:val="21"/>
        </w:rPr>
        <w:t xml:space="preserve"> </w:t>
      </w:r>
      <w:r>
        <w:t>mediadas</w:t>
      </w:r>
      <w:r>
        <w:rPr>
          <w:spacing w:val="21"/>
        </w:rPr>
        <w:t xml:space="preserve"> </w:t>
      </w:r>
      <w:r>
        <w:t>por</w:t>
      </w:r>
      <w:r>
        <w:rPr>
          <w:spacing w:val="20"/>
        </w:rPr>
        <w:t xml:space="preserve"> </w:t>
      </w:r>
      <w:r>
        <w:t>alguna</w:t>
      </w:r>
      <w:r>
        <w:rPr>
          <w:spacing w:val="19"/>
        </w:rPr>
        <w:t xml:space="preserve"> </w:t>
      </w:r>
      <w:r>
        <w:t>forma</w:t>
      </w:r>
      <w:r>
        <w:rPr>
          <w:spacing w:val="19"/>
        </w:rPr>
        <w:t xml:space="preserve"> </w:t>
      </w:r>
      <w:r>
        <w:t>de</w:t>
      </w:r>
    </w:p>
    <w:p w:rsidR="00B33099" w:rsidRDefault="001F4808">
      <w:pPr>
        <w:pStyle w:val="BodyText"/>
        <w:spacing w:before="5"/>
        <w:rPr>
          <w:sz w:val="24"/>
        </w:rPr>
      </w:pPr>
      <w:r>
        <w:pict>
          <v:line id="_x0000_s1036" alt="" style="position:absolute;z-index:-251436032;mso-wrap-edited:f;mso-width-percent:0;mso-height-percent:0;mso-wrap-distance-left:0;mso-wrap-distance-right:0;mso-position-horizontal-relative:page;mso-width-percent:0;mso-height-percent:0" from="92.15pt,17.15pt" to="236.15pt,17.15pt" strokeweight=".48pt">
            <w10:wrap type="topAndBottom" anchorx="page"/>
          </v:line>
        </w:pict>
      </w:r>
    </w:p>
    <w:p w:rsidR="00B33099" w:rsidRDefault="001F4808">
      <w:pPr>
        <w:spacing w:before="82" w:line="256" w:lineRule="auto"/>
        <w:ind w:left="263" w:right="1708" w:firstLine="112"/>
        <w:rPr>
          <w:sz w:val="18"/>
        </w:rPr>
      </w:pPr>
      <w:bookmarkStart w:id="224" w:name="_bookmark190"/>
      <w:bookmarkEnd w:id="224"/>
      <w:r>
        <w:rPr>
          <w:w w:val="110"/>
          <w:position w:val="6"/>
          <w:sz w:val="11"/>
        </w:rPr>
        <w:t xml:space="preserve">126 </w:t>
      </w:r>
      <w:r>
        <w:rPr>
          <w:w w:val="110"/>
          <w:sz w:val="18"/>
        </w:rPr>
        <w:t xml:space="preserve">Que será definido por el Departamento Nacional de Planeación y el Ministerio de Tecnologías de la Información y las Comunicaciones en diciembre de 2019 (acción 4.6 del PAS </w:t>
      </w:r>
      <w:hyperlink w:anchor="_bookmark222" w:history="1">
        <w:r>
          <w:rPr>
            <w:w w:val="110"/>
            <w:sz w:val="18"/>
          </w:rPr>
          <w:t>(Anexo A</w:t>
        </w:r>
      </w:hyperlink>
      <w:r>
        <w:rPr>
          <w:w w:val="110"/>
          <w:sz w:val="18"/>
        </w:rPr>
        <w:t>)).</w:t>
      </w:r>
    </w:p>
    <w:p w:rsidR="00B33099" w:rsidRDefault="001F4808">
      <w:pPr>
        <w:spacing w:before="58" w:line="256" w:lineRule="auto"/>
        <w:ind w:left="263" w:right="1708" w:firstLine="112"/>
        <w:rPr>
          <w:sz w:val="18"/>
        </w:rPr>
      </w:pPr>
      <w:bookmarkStart w:id="225" w:name="_bookmark191"/>
      <w:bookmarkEnd w:id="225"/>
      <w:r>
        <w:rPr>
          <w:w w:val="105"/>
          <w:position w:val="6"/>
          <w:sz w:val="11"/>
        </w:rPr>
        <w:t xml:space="preserve">127 </w:t>
      </w:r>
      <w:r>
        <w:rPr>
          <w:w w:val="105"/>
          <w:sz w:val="18"/>
        </w:rPr>
        <w:t>Por medio del cual se modifica el De</w:t>
      </w:r>
      <w:r>
        <w:rPr>
          <w:w w:val="105"/>
          <w:sz w:val="18"/>
        </w:rPr>
        <w:t>creto 1083 de 2015, Decreto Único Reglamentario del Sector Función Pública, en lo relacionado con el Sistema de Gestión establecido en el artículo 133 de la Ley 1753 de 2015.</w:t>
      </w:r>
    </w:p>
    <w:p w:rsidR="00B33099" w:rsidRDefault="00B33099">
      <w:pPr>
        <w:spacing w:line="256" w:lineRule="auto"/>
        <w:rPr>
          <w:sz w:val="18"/>
        </w:rPr>
        <w:sectPr w:rsidR="00B33099">
          <w:pgSz w:w="12240" w:h="15840"/>
          <w:pgMar w:top="1420" w:right="0" w:bottom="1020" w:left="1580" w:header="0" w:footer="838" w:gutter="0"/>
          <w:cols w:space="720"/>
        </w:sectPr>
      </w:pPr>
    </w:p>
    <w:p w:rsidR="00B33099" w:rsidRDefault="001F4808">
      <w:pPr>
        <w:pStyle w:val="BodyText"/>
        <w:spacing w:before="91" w:line="292" w:lineRule="auto"/>
        <w:ind w:left="263" w:right="1696"/>
        <w:jc w:val="both"/>
      </w:pPr>
      <w:r>
        <w:rPr>
          <w:w w:val="105"/>
        </w:rPr>
        <w:lastRenderedPageBreak/>
        <w:t>contratación financiada con recursos públicos, es necesario superar</w:t>
      </w:r>
      <w:r>
        <w:rPr>
          <w:w w:val="105"/>
        </w:rPr>
        <w:t xml:space="preserve"> situaciones en las que este aspecto es omitido y se crean dificultades para el acceso a los datos, los cuales a pesar de su generación mediante el uso de recursos públicos reciben tratamiento de propiedad privada, desconociendo su potencial para generar v</w:t>
      </w:r>
      <w:r>
        <w:rPr>
          <w:w w:val="105"/>
        </w:rPr>
        <w:t xml:space="preserve">alor social y económico  por parte de </w:t>
      </w:r>
      <w:r>
        <w:rPr>
          <w:spacing w:val="52"/>
          <w:w w:val="105"/>
        </w:rPr>
        <w:t xml:space="preserve"> </w:t>
      </w:r>
      <w:r>
        <w:rPr>
          <w:w w:val="105"/>
        </w:rPr>
        <w:t>las entidades</w:t>
      </w:r>
      <w:r>
        <w:rPr>
          <w:spacing w:val="-21"/>
          <w:w w:val="105"/>
        </w:rPr>
        <w:t xml:space="preserve"> </w:t>
      </w:r>
      <w:r>
        <w:rPr>
          <w:w w:val="105"/>
        </w:rPr>
        <w:t>públicas.</w:t>
      </w:r>
    </w:p>
    <w:p w:rsidR="00B33099" w:rsidRDefault="001F4808">
      <w:pPr>
        <w:pStyle w:val="Heading2"/>
        <w:spacing w:before="119" w:line="295" w:lineRule="auto"/>
        <w:ind w:right="1697"/>
        <w:jc w:val="both"/>
      </w:pPr>
      <w:r>
        <w:rPr>
          <w:color w:val="002060"/>
          <w:w w:val="105"/>
        </w:rPr>
        <w:t>Armonizar el marco jurídico con el avance tecnológico y teniendo en cuenta los riesgos relacionados con el aprovechamiento de datos</w:t>
      </w:r>
    </w:p>
    <w:p w:rsidR="00B33099" w:rsidRDefault="001F4808">
      <w:pPr>
        <w:spacing w:before="239"/>
        <w:ind w:left="263"/>
        <w:jc w:val="both"/>
        <w:rPr>
          <w:i/>
          <w:sz w:val="23"/>
        </w:rPr>
      </w:pPr>
      <w:r>
        <w:rPr>
          <w:i/>
          <w:color w:val="002060"/>
          <w:sz w:val="23"/>
        </w:rPr>
        <w:t>L ínea de acción 5. Solv entar el déficit de protección legal</w:t>
      </w:r>
      <w:r>
        <w:rPr>
          <w:i/>
          <w:color w:val="002060"/>
          <w:sz w:val="23"/>
        </w:rPr>
        <w:t xml:space="preserve"> y ético</w:t>
      </w:r>
    </w:p>
    <w:p w:rsidR="00B33099" w:rsidRDefault="001F4808">
      <w:pPr>
        <w:pStyle w:val="BodyText"/>
        <w:spacing w:before="172" w:line="292" w:lineRule="auto"/>
        <w:ind w:left="263" w:right="1696" w:firstLine="566"/>
        <w:jc w:val="both"/>
      </w:pPr>
      <w:r>
        <w:rPr>
          <w:w w:val="105"/>
        </w:rPr>
        <w:t xml:space="preserve">La constante evolución de las capacidades analíticas para el aprovechamiento </w:t>
      </w:r>
      <w:r>
        <w:rPr>
          <w:spacing w:val="-3"/>
          <w:w w:val="105"/>
        </w:rPr>
        <w:t xml:space="preserve">de </w:t>
      </w:r>
      <w:r>
        <w:rPr>
          <w:w w:val="105"/>
        </w:rPr>
        <w:t>datos da lugar a situaciones sociales novedosas que no habían sido previstas en el marco jurídico, por tanto, carecen de un consenso social respecto de las acciones qu</w:t>
      </w:r>
      <w:r>
        <w:rPr>
          <w:w w:val="105"/>
        </w:rPr>
        <w:t>e son exigibles en este contexto. A continuación, se describen las acciones para que se disponga de un marco jurídico acorde con las necesidades actuales, se fortalezca la protección de los datos personales de los ciudadanos y se establezcan límites éticos</w:t>
      </w:r>
      <w:r>
        <w:rPr>
          <w:w w:val="105"/>
        </w:rPr>
        <w:t xml:space="preserve"> que orienten la conducta de </w:t>
      </w:r>
      <w:r>
        <w:rPr>
          <w:spacing w:val="52"/>
          <w:w w:val="105"/>
        </w:rPr>
        <w:t xml:space="preserve"> </w:t>
      </w:r>
      <w:r>
        <w:rPr>
          <w:w w:val="105"/>
        </w:rPr>
        <w:t>las</w:t>
      </w:r>
      <w:r>
        <w:rPr>
          <w:spacing w:val="15"/>
          <w:w w:val="105"/>
        </w:rPr>
        <w:t xml:space="preserve"> </w:t>
      </w:r>
      <w:r>
        <w:rPr>
          <w:w w:val="105"/>
        </w:rPr>
        <w:t>personas</w:t>
      </w:r>
      <w:r>
        <w:rPr>
          <w:spacing w:val="16"/>
          <w:w w:val="105"/>
        </w:rPr>
        <w:t xml:space="preserve"> </w:t>
      </w:r>
      <w:r>
        <w:rPr>
          <w:w w:val="105"/>
        </w:rPr>
        <w:t>involucradas</w:t>
      </w:r>
      <w:r>
        <w:rPr>
          <w:spacing w:val="16"/>
          <w:w w:val="105"/>
        </w:rPr>
        <w:t xml:space="preserve"> </w:t>
      </w:r>
      <w:r>
        <w:rPr>
          <w:w w:val="105"/>
        </w:rPr>
        <w:t>en</w:t>
      </w:r>
      <w:r>
        <w:rPr>
          <w:spacing w:val="16"/>
          <w:w w:val="105"/>
        </w:rPr>
        <w:t xml:space="preserve"> </w:t>
      </w:r>
      <w:r>
        <w:rPr>
          <w:w w:val="105"/>
        </w:rPr>
        <w:t>las</w:t>
      </w:r>
      <w:r>
        <w:rPr>
          <w:spacing w:val="15"/>
          <w:w w:val="105"/>
        </w:rPr>
        <w:t xml:space="preserve"> </w:t>
      </w:r>
      <w:r>
        <w:rPr>
          <w:w w:val="105"/>
        </w:rPr>
        <w:t>situaciones</w:t>
      </w:r>
      <w:r>
        <w:rPr>
          <w:spacing w:val="16"/>
          <w:w w:val="105"/>
        </w:rPr>
        <w:t xml:space="preserve"> </w:t>
      </w:r>
      <w:r>
        <w:rPr>
          <w:w w:val="105"/>
        </w:rPr>
        <w:t>que</w:t>
      </w:r>
      <w:r>
        <w:rPr>
          <w:spacing w:val="15"/>
          <w:w w:val="105"/>
        </w:rPr>
        <w:t xml:space="preserve"> </w:t>
      </w:r>
      <w:r>
        <w:rPr>
          <w:w w:val="105"/>
        </w:rPr>
        <w:t>surjan.</w:t>
      </w:r>
    </w:p>
    <w:p w:rsidR="00B33099" w:rsidRDefault="001F4808">
      <w:pPr>
        <w:pStyle w:val="BodyText"/>
        <w:spacing w:before="126" w:line="292" w:lineRule="auto"/>
        <w:ind w:left="262" w:right="1696" w:firstLine="566"/>
        <w:jc w:val="both"/>
      </w:pPr>
      <w:r>
        <w:rPr>
          <w:w w:val="105"/>
        </w:rPr>
        <w:t>En primer lugar, se deben definir lineamientos que deben aplicar las entidades públicas para el adecuado tratamiento de los datos personales. Para este fin, la Delegatura para la protección de datos personales de la Superintendencia de Industria y Comercio</w:t>
      </w:r>
      <w:r>
        <w:rPr>
          <w:w w:val="105"/>
        </w:rPr>
        <w:t>, en articulación con el Ministerio de Tecnologías de la Información y las Comunicaciones y el Departamento Nacional de Planeación, publicará, en diciembre de 2019, los lineamientos que deben aplicar las entidades públicas para el adecuado tratamiento de l</w:t>
      </w:r>
      <w:r>
        <w:rPr>
          <w:w w:val="105"/>
        </w:rPr>
        <w:t>os datos personales de los ciudadanos, alineados con el</w:t>
      </w:r>
      <w:r>
        <w:rPr>
          <w:spacing w:val="52"/>
          <w:w w:val="105"/>
        </w:rPr>
        <w:t xml:space="preserve"> </w:t>
      </w:r>
      <w:r>
        <w:rPr>
          <w:w w:val="105"/>
        </w:rPr>
        <w:t>principio  de  responsabilidad  demostrada</w:t>
      </w:r>
      <w:hyperlink w:anchor="_bookmark192" w:history="1">
        <w:r>
          <w:rPr>
            <w:w w:val="105"/>
            <w:position w:val="8"/>
            <w:sz w:val="13"/>
          </w:rPr>
          <w:t>128</w:t>
        </w:r>
      </w:hyperlink>
      <w:r>
        <w:rPr>
          <w:w w:val="105"/>
        </w:rPr>
        <w:t>, desarrollado en la reglamentación e incorporando la privacidad por diseño   y defecto de los datos personales. De esta ma</w:t>
      </w:r>
      <w:r>
        <w:rPr>
          <w:w w:val="105"/>
        </w:rPr>
        <w:t>nera, se busca superar el cumplimiento de mínimos y convertir la gestión de los datos en una actividad rutinaria que garantice la protección</w:t>
      </w:r>
      <w:r>
        <w:rPr>
          <w:spacing w:val="15"/>
          <w:w w:val="105"/>
        </w:rPr>
        <w:t xml:space="preserve"> </w:t>
      </w:r>
      <w:r>
        <w:rPr>
          <w:w w:val="105"/>
        </w:rPr>
        <w:t>de</w:t>
      </w:r>
      <w:r>
        <w:rPr>
          <w:spacing w:val="16"/>
          <w:w w:val="105"/>
        </w:rPr>
        <w:t xml:space="preserve"> </w:t>
      </w:r>
      <w:r>
        <w:rPr>
          <w:w w:val="105"/>
        </w:rPr>
        <w:t>los</w:t>
      </w:r>
      <w:r>
        <w:rPr>
          <w:spacing w:val="16"/>
          <w:w w:val="105"/>
        </w:rPr>
        <w:t xml:space="preserve"> </w:t>
      </w:r>
      <w:r>
        <w:rPr>
          <w:w w:val="105"/>
        </w:rPr>
        <w:t>datos</w:t>
      </w:r>
      <w:r>
        <w:rPr>
          <w:spacing w:val="16"/>
          <w:w w:val="105"/>
        </w:rPr>
        <w:t xml:space="preserve"> </w:t>
      </w:r>
      <w:r>
        <w:rPr>
          <w:w w:val="105"/>
        </w:rPr>
        <w:t>personales</w:t>
      </w:r>
      <w:r>
        <w:rPr>
          <w:spacing w:val="16"/>
          <w:w w:val="105"/>
        </w:rPr>
        <w:t xml:space="preserve"> </w:t>
      </w:r>
      <w:r>
        <w:rPr>
          <w:w w:val="105"/>
        </w:rPr>
        <w:t>de</w:t>
      </w:r>
      <w:r>
        <w:rPr>
          <w:spacing w:val="16"/>
          <w:w w:val="105"/>
        </w:rPr>
        <w:t xml:space="preserve"> </w:t>
      </w:r>
      <w:r>
        <w:rPr>
          <w:w w:val="105"/>
        </w:rPr>
        <w:t>los</w:t>
      </w:r>
      <w:r>
        <w:rPr>
          <w:spacing w:val="16"/>
          <w:w w:val="105"/>
        </w:rPr>
        <w:t xml:space="preserve"> </w:t>
      </w:r>
      <w:r>
        <w:rPr>
          <w:w w:val="105"/>
        </w:rPr>
        <w:t>ciudadanos.</w:t>
      </w:r>
    </w:p>
    <w:p w:rsidR="00B33099" w:rsidRDefault="001F4808">
      <w:pPr>
        <w:pStyle w:val="BodyText"/>
        <w:spacing w:before="133" w:line="292" w:lineRule="auto"/>
        <w:ind w:left="263" w:right="1696" w:firstLine="566"/>
        <w:jc w:val="both"/>
      </w:pPr>
      <w:r>
        <w:rPr>
          <w:w w:val="105"/>
        </w:rPr>
        <w:t>En segundo lugar, se deben determinar las necesidades de actualización d</w:t>
      </w:r>
      <w:r>
        <w:rPr>
          <w:w w:val="105"/>
        </w:rPr>
        <w:t xml:space="preserve">el marco jurídico. Para esto, la Delegatura para la protección de datos personales de la Superintendencia de Industria y Comercio, en articulación con el Departamento Nacional </w:t>
      </w:r>
      <w:r>
        <w:rPr>
          <w:spacing w:val="52"/>
          <w:w w:val="105"/>
        </w:rPr>
        <w:t xml:space="preserve"> </w:t>
      </w:r>
      <w:r>
        <w:rPr>
          <w:w w:val="105"/>
        </w:rPr>
        <w:t>de Planeación y el Ministerio de Tecnologías de la Información y las Comunicaci</w:t>
      </w:r>
      <w:r>
        <w:rPr>
          <w:w w:val="105"/>
        </w:rPr>
        <w:t>ones, propondrá, en junio de 2019, las recomendaciones de actualización  del  marco  jurídico para la protección de los ciudadanos, en las que se identifiquen los requerimientos y desarrollos</w:t>
      </w:r>
      <w:r>
        <w:rPr>
          <w:spacing w:val="27"/>
          <w:w w:val="105"/>
        </w:rPr>
        <w:t xml:space="preserve"> </w:t>
      </w:r>
      <w:r>
        <w:rPr>
          <w:w w:val="105"/>
        </w:rPr>
        <w:t>requeridos</w:t>
      </w:r>
      <w:r>
        <w:rPr>
          <w:spacing w:val="28"/>
          <w:w w:val="105"/>
        </w:rPr>
        <w:t xml:space="preserve"> </w:t>
      </w:r>
      <w:r>
        <w:rPr>
          <w:w w:val="105"/>
        </w:rPr>
        <w:t>en</w:t>
      </w:r>
      <w:r>
        <w:rPr>
          <w:spacing w:val="28"/>
          <w:w w:val="105"/>
        </w:rPr>
        <w:t xml:space="preserve"> </w:t>
      </w:r>
      <w:r>
        <w:rPr>
          <w:w w:val="105"/>
        </w:rPr>
        <w:t>aspectos</w:t>
      </w:r>
      <w:r>
        <w:rPr>
          <w:spacing w:val="28"/>
          <w:w w:val="105"/>
        </w:rPr>
        <w:t xml:space="preserve"> </w:t>
      </w:r>
      <w:r>
        <w:rPr>
          <w:w w:val="105"/>
        </w:rPr>
        <w:t>como</w:t>
      </w:r>
      <w:r>
        <w:rPr>
          <w:spacing w:val="27"/>
          <w:w w:val="105"/>
        </w:rPr>
        <w:t xml:space="preserve"> </w:t>
      </w:r>
      <w:r>
        <w:rPr>
          <w:w w:val="105"/>
        </w:rPr>
        <w:t>los</w:t>
      </w:r>
      <w:r>
        <w:rPr>
          <w:spacing w:val="28"/>
          <w:w w:val="105"/>
        </w:rPr>
        <w:t xml:space="preserve"> </w:t>
      </w:r>
      <w:r>
        <w:rPr>
          <w:w w:val="105"/>
        </w:rPr>
        <w:t>principios</w:t>
      </w:r>
      <w:r>
        <w:rPr>
          <w:spacing w:val="28"/>
          <w:w w:val="105"/>
        </w:rPr>
        <w:t xml:space="preserve"> </w:t>
      </w:r>
      <w:r>
        <w:rPr>
          <w:w w:val="105"/>
        </w:rPr>
        <w:t>de</w:t>
      </w:r>
      <w:r>
        <w:rPr>
          <w:spacing w:val="28"/>
          <w:w w:val="105"/>
        </w:rPr>
        <w:t xml:space="preserve"> </w:t>
      </w:r>
      <w:r>
        <w:rPr>
          <w:w w:val="105"/>
        </w:rPr>
        <w:t>autorización,</w:t>
      </w:r>
      <w:r>
        <w:rPr>
          <w:spacing w:val="25"/>
          <w:w w:val="105"/>
        </w:rPr>
        <w:t xml:space="preserve"> </w:t>
      </w:r>
      <w:r>
        <w:rPr>
          <w:w w:val="105"/>
        </w:rPr>
        <w:t>info</w:t>
      </w:r>
      <w:r>
        <w:rPr>
          <w:w w:val="105"/>
        </w:rPr>
        <w:t>rmación,</w:t>
      </w:r>
    </w:p>
    <w:p w:rsidR="00B33099" w:rsidRDefault="00B33099">
      <w:pPr>
        <w:pStyle w:val="BodyText"/>
        <w:spacing w:before="6"/>
        <w:rPr>
          <w:sz w:val="20"/>
        </w:rPr>
      </w:pPr>
    </w:p>
    <w:p w:rsidR="00B33099" w:rsidRDefault="001F4808">
      <w:pPr>
        <w:spacing w:before="110" w:line="256" w:lineRule="auto"/>
        <w:ind w:left="263" w:right="1696" w:firstLine="141"/>
        <w:jc w:val="both"/>
        <w:rPr>
          <w:sz w:val="18"/>
        </w:rPr>
      </w:pPr>
      <w:bookmarkStart w:id="226" w:name="_bookmark192"/>
      <w:bookmarkEnd w:id="226"/>
      <w:r>
        <w:rPr>
          <w:w w:val="105"/>
          <w:position w:val="6"/>
          <w:sz w:val="11"/>
        </w:rPr>
        <w:t xml:space="preserve">128  </w:t>
      </w:r>
      <w:r>
        <w:rPr>
          <w:w w:val="105"/>
          <w:sz w:val="18"/>
        </w:rPr>
        <w:t>Según el cual los responsables del tratamiento de datos deben ser capaces de demostrar, por solicitud de   la autoridad competente, que han definido procedimientos y controles para garantizar el cumplimiento de las exigencias en materia de t</w:t>
      </w:r>
      <w:r>
        <w:rPr>
          <w:w w:val="105"/>
          <w:sz w:val="18"/>
        </w:rPr>
        <w:t>ratamiento de datos. Este principio es actualmente obligatorio para el caso de datos personales.</w:t>
      </w:r>
    </w:p>
    <w:p w:rsidR="00B33099" w:rsidRDefault="00B33099">
      <w:pPr>
        <w:spacing w:line="256" w:lineRule="auto"/>
        <w:jc w:val="both"/>
        <w:rPr>
          <w:sz w:val="18"/>
        </w:rPr>
        <w:sectPr w:rsidR="00B33099">
          <w:footerReference w:type="default" r:id="rId41"/>
          <w:pgSz w:w="12240" w:h="15840"/>
          <w:pgMar w:top="1420" w:right="0" w:bottom="1380" w:left="1580" w:header="0" w:footer="1198" w:gutter="0"/>
          <w:cols w:space="720"/>
        </w:sectPr>
      </w:pPr>
    </w:p>
    <w:p w:rsidR="00B33099" w:rsidRDefault="001F4808">
      <w:pPr>
        <w:pStyle w:val="BodyText"/>
        <w:spacing w:before="91" w:line="292" w:lineRule="auto"/>
        <w:ind w:left="263" w:right="1699"/>
        <w:jc w:val="both"/>
      </w:pPr>
      <w:r>
        <w:rPr>
          <w:w w:val="105"/>
        </w:rPr>
        <w:lastRenderedPageBreak/>
        <w:t>necesidad y finalidad, entre otros, que permitan mitigar los riesgos asociados a la explotación de datos.</w:t>
      </w:r>
    </w:p>
    <w:p w:rsidR="00B33099" w:rsidRDefault="001F4808">
      <w:pPr>
        <w:pStyle w:val="BodyText"/>
        <w:spacing w:before="122" w:line="292" w:lineRule="auto"/>
        <w:ind w:left="262" w:right="1696" w:firstLine="566"/>
        <w:jc w:val="both"/>
      </w:pPr>
      <w:r>
        <w:rPr>
          <w:w w:val="105"/>
        </w:rPr>
        <w:t>Como resultado de lo anterior, la Delegatura para la protección de datos personales de la Superintendencia de Industria y Comercio propondrá un diagnó</w:t>
      </w:r>
      <w:r>
        <w:rPr>
          <w:w w:val="105"/>
        </w:rPr>
        <w:t>stico que definirá la instancia competente</w:t>
      </w:r>
      <w:hyperlink w:anchor="_bookmark193" w:history="1">
        <w:r>
          <w:rPr>
            <w:w w:val="105"/>
            <w:position w:val="8"/>
            <w:sz w:val="13"/>
          </w:rPr>
          <w:t>129</w:t>
        </w:r>
      </w:hyperlink>
      <w:r>
        <w:rPr>
          <w:w w:val="105"/>
          <w:position w:val="8"/>
          <w:sz w:val="13"/>
        </w:rPr>
        <w:t xml:space="preserve"> </w:t>
      </w:r>
      <w:r>
        <w:rPr>
          <w:w w:val="105"/>
        </w:rPr>
        <w:t>a la que serán presentadas las propuestas de implementación de</w:t>
      </w:r>
      <w:r>
        <w:rPr>
          <w:spacing w:val="52"/>
          <w:w w:val="105"/>
        </w:rPr>
        <w:t xml:space="preserve"> </w:t>
      </w:r>
      <w:r>
        <w:rPr>
          <w:w w:val="105"/>
        </w:rPr>
        <w:t>las actualizaciones requeridas. Esto, de acuerdo con el escenario actual de aumento de las capacidades técnicas par</w:t>
      </w:r>
      <w:r>
        <w:rPr>
          <w:w w:val="105"/>
        </w:rPr>
        <w:t xml:space="preserve">a el aprovechamiento de datos y la constante </w:t>
      </w:r>
      <w:r>
        <w:rPr>
          <w:i/>
          <w:w w:val="105"/>
          <w:sz w:val="23"/>
        </w:rPr>
        <w:t xml:space="preserve">datificación </w:t>
      </w:r>
      <w:r>
        <w:rPr>
          <w:w w:val="105"/>
        </w:rPr>
        <w:t>de la vida diaria, surgen riesgos que no han sido abordadas por el marco jurídico, o frente a las cuales este resulta insuficiente, como ocurre con la necesidad de replantear los mecanismos y alcanc</w:t>
      </w:r>
      <w:r>
        <w:rPr>
          <w:w w:val="105"/>
        </w:rPr>
        <w:t>es de la autorización otorgada por el titular para fortalecer su protección mediante herramientas</w:t>
      </w:r>
      <w:r>
        <w:rPr>
          <w:spacing w:val="12"/>
          <w:w w:val="105"/>
        </w:rPr>
        <w:t xml:space="preserve"> </w:t>
      </w:r>
      <w:r>
        <w:rPr>
          <w:w w:val="105"/>
        </w:rPr>
        <w:t>jurídicas</w:t>
      </w:r>
      <w:r>
        <w:rPr>
          <w:spacing w:val="13"/>
          <w:w w:val="105"/>
        </w:rPr>
        <w:t xml:space="preserve"> </w:t>
      </w:r>
      <w:r>
        <w:rPr>
          <w:w w:val="105"/>
        </w:rPr>
        <w:t>que</w:t>
      </w:r>
      <w:r>
        <w:rPr>
          <w:spacing w:val="13"/>
          <w:w w:val="105"/>
        </w:rPr>
        <w:t xml:space="preserve"> </w:t>
      </w:r>
      <w:r>
        <w:rPr>
          <w:w w:val="105"/>
        </w:rPr>
        <w:t>se</w:t>
      </w:r>
      <w:r>
        <w:rPr>
          <w:spacing w:val="12"/>
          <w:w w:val="105"/>
        </w:rPr>
        <w:t xml:space="preserve"> </w:t>
      </w:r>
      <w:r>
        <w:rPr>
          <w:w w:val="105"/>
        </w:rPr>
        <w:t>centren</w:t>
      </w:r>
      <w:r>
        <w:rPr>
          <w:spacing w:val="11"/>
          <w:w w:val="105"/>
        </w:rPr>
        <w:t xml:space="preserve"> </w:t>
      </w:r>
      <w:r>
        <w:rPr>
          <w:w w:val="105"/>
        </w:rPr>
        <w:t>en</w:t>
      </w:r>
      <w:r>
        <w:rPr>
          <w:spacing w:val="13"/>
          <w:w w:val="105"/>
        </w:rPr>
        <w:t xml:space="preserve"> </w:t>
      </w:r>
      <w:r>
        <w:rPr>
          <w:w w:val="105"/>
        </w:rPr>
        <w:t>el</w:t>
      </w:r>
      <w:r>
        <w:rPr>
          <w:spacing w:val="12"/>
          <w:w w:val="105"/>
        </w:rPr>
        <w:t xml:space="preserve"> </w:t>
      </w:r>
      <w:r>
        <w:rPr>
          <w:w w:val="105"/>
        </w:rPr>
        <w:t>uso</w:t>
      </w:r>
      <w:r>
        <w:rPr>
          <w:spacing w:val="12"/>
          <w:w w:val="105"/>
        </w:rPr>
        <w:t xml:space="preserve"> </w:t>
      </w:r>
      <w:r>
        <w:rPr>
          <w:w w:val="105"/>
        </w:rPr>
        <w:t>permitido</w:t>
      </w:r>
      <w:r>
        <w:rPr>
          <w:spacing w:val="13"/>
          <w:w w:val="105"/>
        </w:rPr>
        <w:t xml:space="preserve"> </w:t>
      </w:r>
      <w:r>
        <w:rPr>
          <w:w w:val="105"/>
        </w:rPr>
        <w:t>de</w:t>
      </w:r>
      <w:r>
        <w:rPr>
          <w:spacing w:val="13"/>
          <w:w w:val="105"/>
        </w:rPr>
        <w:t xml:space="preserve"> </w:t>
      </w:r>
      <w:r>
        <w:rPr>
          <w:w w:val="105"/>
        </w:rPr>
        <w:t>los</w:t>
      </w:r>
      <w:r>
        <w:rPr>
          <w:spacing w:val="12"/>
          <w:w w:val="105"/>
        </w:rPr>
        <w:t xml:space="preserve"> </w:t>
      </w:r>
      <w:r>
        <w:rPr>
          <w:w w:val="105"/>
        </w:rPr>
        <w:t>datos.</w:t>
      </w:r>
    </w:p>
    <w:p w:rsidR="00B33099" w:rsidRDefault="001F4808">
      <w:pPr>
        <w:pStyle w:val="BodyText"/>
        <w:spacing w:before="114" w:line="292" w:lineRule="auto"/>
        <w:ind w:left="263" w:right="1697" w:firstLine="566"/>
        <w:jc w:val="both"/>
      </w:pPr>
      <w:r>
        <w:rPr>
          <w:w w:val="105"/>
        </w:rPr>
        <w:t>Así mismo, deberá analizarse lo relacionado con la portabilidad y derechos patrimoniales de los titulares de datos personales recolectados por los particulares que ofrecen servicios.</w:t>
      </w:r>
    </w:p>
    <w:p w:rsidR="00B33099" w:rsidRDefault="001F4808">
      <w:pPr>
        <w:pStyle w:val="BodyText"/>
        <w:spacing w:before="123" w:line="292" w:lineRule="auto"/>
        <w:ind w:left="263" w:right="1696" w:firstLine="566"/>
        <w:jc w:val="both"/>
      </w:pPr>
      <w:r>
        <w:rPr>
          <w:w w:val="105"/>
        </w:rPr>
        <w:t xml:space="preserve">En tercer lugar, el Departamento Nacional de Planeación, en articulación </w:t>
      </w:r>
      <w:r>
        <w:rPr>
          <w:w w:val="105"/>
        </w:rPr>
        <w:t>con el Departamento Administrativo de la Función Pública, liderará la realización de mesas de trabajo entre junio de 2018 y junio de 2019, en las que se identifiquen e incorporen buenas prácticas y esquemas de autorregulación exitosos para definir el marco</w:t>
      </w:r>
      <w:r>
        <w:rPr>
          <w:w w:val="105"/>
        </w:rPr>
        <w:t xml:space="preserve"> ético para la explotación de datos en el país. Estas mesas de trabajo contarán con la participación de representantes del sector público, privado, la academia, la sociedad civil y los  ciudadanos.</w:t>
      </w:r>
      <w:r>
        <w:rPr>
          <w:spacing w:val="52"/>
          <w:w w:val="105"/>
        </w:rPr>
        <w:t xml:space="preserve"> </w:t>
      </w:r>
      <w:r>
        <w:rPr>
          <w:w w:val="105"/>
        </w:rPr>
        <w:t>El consenso ético se formalizará en un compromiso de todos</w:t>
      </w:r>
      <w:r>
        <w:rPr>
          <w:w w:val="105"/>
        </w:rPr>
        <w:t xml:space="preserve"> los actores mencionados para la implementación de prácticas de autorregulación, de modo que, además de las</w:t>
      </w:r>
      <w:r>
        <w:rPr>
          <w:spacing w:val="52"/>
          <w:w w:val="105"/>
        </w:rPr>
        <w:t xml:space="preserve"> </w:t>
      </w:r>
      <w:r>
        <w:rPr>
          <w:w w:val="105"/>
        </w:rPr>
        <w:t>previsiones jurídicas se cuente con un consenso social respecto del uso de los datos para la generación de valor económico y social, sin afectar las</w:t>
      </w:r>
      <w:r>
        <w:rPr>
          <w:w w:val="105"/>
        </w:rPr>
        <w:t xml:space="preserve"> garantías de los ciudadanos o  generar</w:t>
      </w:r>
      <w:r>
        <w:rPr>
          <w:spacing w:val="12"/>
          <w:w w:val="105"/>
        </w:rPr>
        <w:t xml:space="preserve"> </w:t>
      </w:r>
      <w:r>
        <w:rPr>
          <w:w w:val="105"/>
        </w:rPr>
        <w:t>algún</w:t>
      </w:r>
      <w:r>
        <w:rPr>
          <w:spacing w:val="14"/>
          <w:w w:val="105"/>
        </w:rPr>
        <w:t xml:space="preserve"> </w:t>
      </w:r>
      <w:r>
        <w:rPr>
          <w:w w:val="105"/>
        </w:rPr>
        <w:t>detrimento</w:t>
      </w:r>
      <w:r>
        <w:rPr>
          <w:spacing w:val="10"/>
          <w:w w:val="105"/>
        </w:rPr>
        <w:t xml:space="preserve"> </w:t>
      </w:r>
      <w:r>
        <w:rPr>
          <w:w w:val="105"/>
        </w:rPr>
        <w:t>en</w:t>
      </w:r>
      <w:r>
        <w:rPr>
          <w:spacing w:val="14"/>
          <w:w w:val="105"/>
        </w:rPr>
        <w:t xml:space="preserve"> </w:t>
      </w:r>
      <w:r>
        <w:rPr>
          <w:w w:val="105"/>
        </w:rPr>
        <w:t>los</w:t>
      </w:r>
      <w:r>
        <w:rPr>
          <w:spacing w:val="13"/>
          <w:w w:val="105"/>
        </w:rPr>
        <w:t xml:space="preserve"> </w:t>
      </w:r>
      <w:r>
        <w:rPr>
          <w:w w:val="105"/>
        </w:rPr>
        <w:t>derechos</w:t>
      </w:r>
      <w:r>
        <w:rPr>
          <w:spacing w:val="14"/>
          <w:w w:val="105"/>
        </w:rPr>
        <w:t xml:space="preserve"> </w:t>
      </w:r>
      <w:r>
        <w:rPr>
          <w:w w:val="105"/>
        </w:rPr>
        <w:t>reconocidos</w:t>
      </w:r>
      <w:r>
        <w:rPr>
          <w:spacing w:val="14"/>
          <w:w w:val="105"/>
        </w:rPr>
        <w:t xml:space="preserve"> </w:t>
      </w:r>
      <w:r>
        <w:rPr>
          <w:w w:val="105"/>
        </w:rPr>
        <w:t>y</w:t>
      </w:r>
      <w:r>
        <w:rPr>
          <w:spacing w:val="12"/>
          <w:w w:val="105"/>
        </w:rPr>
        <w:t xml:space="preserve"> </w:t>
      </w:r>
      <w:r>
        <w:rPr>
          <w:w w:val="105"/>
        </w:rPr>
        <w:t>protegidos</w:t>
      </w:r>
      <w:r>
        <w:rPr>
          <w:spacing w:val="14"/>
          <w:w w:val="105"/>
        </w:rPr>
        <w:t xml:space="preserve"> </w:t>
      </w:r>
      <w:r>
        <w:rPr>
          <w:w w:val="105"/>
        </w:rPr>
        <w:t>por</w:t>
      </w:r>
      <w:r>
        <w:rPr>
          <w:spacing w:val="12"/>
          <w:w w:val="105"/>
        </w:rPr>
        <w:t xml:space="preserve"> </w:t>
      </w:r>
      <w:r>
        <w:rPr>
          <w:w w:val="105"/>
        </w:rPr>
        <w:t>el</w:t>
      </w:r>
      <w:r>
        <w:rPr>
          <w:spacing w:val="11"/>
          <w:w w:val="105"/>
        </w:rPr>
        <w:t xml:space="preserve"> </w:t>
      </w:r>
      <w:r>
        <w:rPr>
          <w:w w:val="105"/>
        </w:rPr>
        <w:t>marco</w:t>
      </w:r>
      <w:r>
        <w:rPr>
          <w:spacing w:val="14"/>
          <w:w w:val="105"/>
        </w:rPr>
        <w:t xml:space="preserve"> </w:t>
      </w:r>
      <w:r>
        <w:rPr>
          <w:w w:val="105"/>
        </w:rPr>
        <w:t>jurídico.</w:t>
      </w:r>
    </w:p>
    <w:p w:rsidR="00B33099" w:rsidRDefault="001F4808">
      <w:pPr>
        <w:pStyle w:val="BodyText"/>
        <w:spacing w:before="130" w:line="292" w:lineRule="auto"/>
        <w:ind w:left="263" w:right="1695" w:firstLine="566"/>
        <w:jc w:val="both"/>
      </w:pPr>
      <w:r>
        <w:rPr>
          <w:w w:val="110"/>
        </w:rPr>
        <w:t>En cuarto lugar, se definirán los criterios que deben cumplir los proyectos de explotación</w:t>
      </w:r>
      <w:r>
        <w:rPr>
          <w:spacing w:val="-18"/>
          <w:w w:val="110"/>
        </w:rPr>
        <w:t xml:space="preserve"> </w:t>
      </w:r>
      <w:r>
        <w:rPr>
          <w:w w:val="110"/>
        </w:rPr>
        <w:t>de</w:t>
      </w:r>
      <w:r>
        <w:rPr>
          <w:spacing w:val="-17"/>
          <w:w w:val="110"/>
        </w:rPr>
        <w:t xml:space="preserve"> </w:t>
      </w:r>
      <w:r>
        <w:rPr>
          <w:w w:val="110"/>
        </w:rPr>
        <w:t>datos</w:t>
      </w:r>
      <w:r>
        <w:rPr>
          <w:spacing w:val="-17"/>
          <w:w w:val="110"/>
        </w:rPr>
        <w:t xml:space="preserve"> </w:t>
      </w:r>
      <w:r>
        <w:rPr>
          <w:w w:val="110"/>
        </w:rPr>
        <w:t>de</w:t>
      </w:r>
      <w:r>
        <w:rPr>
          <w:spacing w:val="-17"/>
          <w:w w:val="110"/>
        </w:rPr>
        <w:t xml:space="preserve"> </w:t>
      </w:r>
      <w:r>
        <w:rPr>
          <w:w w:val="110"/>
        </w:rPr>
        <w:t>las</w:t>
      </w:r>
      <w:r>
        <w:rPr>
          <w:spacing w:val="-17"/>
          <w:w w:val="110"/>
        </w:rPr>
        <w:t xml:space="preserve"> </w:t>
      </w:r>
      <w:r>
        <w:rPr>
          <w:w w:val="110"/>
        </w:rPr>
        <w:t>entidades</w:t>
      </w:r>
      <w:r>
        <w:rPr>
          <w:spacing w:val="-17"/>
          <w:w w:val="110"/>
        </w:rPr>
        <w:t xml:space="preserve"> </w:t>
      </w:r>
      <w:r>
        <w:rPr>
          <w:w w:val="110"/>
        </w:rPr>
        <w:t>públicas</w:t>
      </w:r>
      <w:r>
        <w:rPr>
          <w:spacing w:val="-17"/>
          <w:w w:val="110"/>
        </w:rPr>
        <w:t xml:space="preserve"> </w:t>
      </w:r>
      <w:r>
        <w:rPr>
          <w:w w:val="110"/>
        </w:rPr>
        <w:t>para</w:t>
      </w:r>
      <w:r>
        <w:rPr>
          <w:spacing w:val="-18"/>
          <w:w w:val="110"/>
        </w:rPr>
        <w:t xml:space="preserve"> </w:t>
      </w:r>
      <w:r>
        <w:rPr>
          <w:w w:val="110"/>
        </w:rPr>
        <w:t>garantizar</w:t>
      </w:r>
      <w:r>
        <w:rPr>
          <w:spacing w:val="-17"/>
          <w:w w:val="110"/>
        </w:rPr>
        <w:t xml:space="preserve"> </w:t>
      </w:r>
      <w:r>
        <w:rPr>
          <w:w w:val="110"/>
        </w:rPr>
        <w:t>su</w:t>
      </w:r>
      <w:r>
        <w:rPr>
          <w:spacing w:val="-18"/>
          <w:w w:val="110"/>
        </w:rPr>
        <w:t xml:space="preserve"> </w:t>
      </w:r>
      <w:r>
        <w:rPr>
          <w:w w:val="110"/>
        </w:rPr>
        <w:t>transparencia.</w:t>
      </w:r>
      <w:r>
        <w:rPr>
          <w:spacing w:val="-17"/>
          <w:w w:val="110"/>
        </w:rPr>
        <w:t xml:space="preserve"> </w:t>
      </w:r>
      <w:r>
        <w:rPr>
          <w:w w:val="110"/>
        </w:rPr>
        <w:t>Para</w:t>
      </w:r>
      <w:r>
        <w:rPr>
          <w:spacing w:val="-18"/>
          <w:w w:val="110"/>
        </w:rPr>
        <w:t xml:space="preserve"> </w:t>
      </w:r>
      <w:r>
        <w:rPr>
          <w:w w:val="110"/>
        </w:rPr>
        <w:t>esto, el</w:t>
      </w:r>
      <w:r>
        <w:rPr>
          <w:spacing w:val="-12"/>
          <w:w w:val="110"/>
        </w:rPr>
        <w:t xml:space="preserve"> </w:t>
      </w:r>
      <w:r>
        <w:rPr>
          <w:w w:val="110"/>
        </w:rPr>
        <w:t>Departamento</w:t>
      </w:r>
      <w:r>
        <w:rPr>
          <w:spacing w:val="-12"/>
          <w:w w:val="110"/>
        </w:rPr>
        <w:t xml:space="preserve"> </w:t>
      </w:r>
      <w:r>
        <w:rPr>
          <w:w w:val="110"/>
        </w:rPr>
        <w:t>Nacional</w:t>
      </w:r>
      <w:r>
        <w:rPr>
          <w:spacing w:val="-11"/>
          <w:w w:val="110"/>
        </w:rPr>
        <w:t xml:space="preserve"> </w:t>
      </w:r>
      <w:r>
        <w:rPr>
          <w:w w:val="110"/>
        </w:rPr>
        <w:t>de</w:t>
      </w:r>
      <w:r>
        <w:rPr>
          <w:spacing w:val="-12"/>
          <w:w w:val="110"/>
        </w:rPr>
        <w:t xml:space="preserve"> </w:t>
      </w:r>
      <w:r>
        <w:rPr>
          <w:w w:val="110"/>
        </w:rPr>
        <w:t>Planeación,</w:t>
      </w:r>
      <w:r>
        <w:rPr>
          <w:spacing w:val="-12"/>
          <w:w w:val="110"/>
        </w:rPr>
        <w:t xml:space="preserve"> </w:t>
      </w:r>
      <w:r>
        <w:rPr>
          <w:w w:val="110"/>
        </w:rPr>
        <w:t>en</w:t>
      </w:r>
      <w:r>
        <w:rPr>
          <w:spacing w:val="-12"/>
          <w:w w:val="110"/>
        </w:rPr>
        <w:t xml:space="preserve"> </w:t>
      </w:r>
      <w:r>
        <w:rPr>
          <w:w w:val="110"/>
        </w:rPr>
        <w:t>articulación</w:t>
      </w:r>
      <w:r>
        <w:rPr>
          <w:spacing w:val="-12"/>
          <w:w w:val="110"/>
        </w:rPr>
        <w:t xml:space="preserve"> </w:t>
      </w:r>
      <w:r>
        <w:rPr>
          <w:w w:val="110"/>
        </w:rPr>
        <w:t>con</w:t>
      </w:r>
      <w:r>
        <w:rPr>
          <w:spacing w:val="-11"/>
          <w:w w:val="110"/>
        </w:rPr>
        <w:t xml:space="preserve"> </w:t>
      </w:r>
      <w:r>
        <w:rPr>
          <w:w w:val="110"/>
        </w:rPr>
        <w:t>el</w:t>
      </w:r>
      <w:r>
        <w:rPr>
          <w:spacing w:val="-12"/>
          <w:w w:val="110"/>
        </w:rPr>
        <w:t xml:space="preserve"> </w:t>
      </w:r>
      <w:r>
        <w:rPr>
          <w:w w:val="110"/>
        </w:rPr>
        <w:t>Ministerio</w:t>
      </w:r>
      <w:r>
        <w:rPr>
          <w:spacing w:val="-13"/>
          <w:w w:val="110"/>
        </w:rPr>
        <w:t xml:space="preserve"> </w:t>
      </w:r>
      <w:r>
        <w:rPr>
          <w:w w:val="110"/>
        </w:rPr>
        <w:t>de</w:t>
      </w:r>
      <w:r>
        <w:rPr>
          <w:spacing w:val="-11"/>
          <w:w w:val="110"/>
        </w:rPr>
        <w:t xml:space="preserve"> </w:t>
      </w:r>
      <w:r>
        <w:rPr>
          <w:w w:val="110"/>
        </w:rPr>
        <w:t>Tecnolog</w:t>
      </w:r>
      <w:r>
        <w:rPr>
          <w:w w:val="110"/>
        </w:rPr>
        <w:t>ías de la Información y las Comunicaciones, propondrá, en junio de 2019, el documento con los</w:t>
      </w:r>
      <w:r>
        <w:rPr>
          <w:spacing w:val="-23"/>
          <w:w w:val="110"/>
        </w:rPr>
        <w:t xml:space="preserve"> </w:t>
      </w:r>
      <w:r>
        <w:rPr>
          <w:w w:val="110"/>
        </w:rPr>
        <w:t>elementos</w:t>
      </w:r>
      <w:r>
        <w:rPr>
          <w:spacing w:val="-22"/>
          <w:w w:val="110"/>
        </w:rPr>
        <w:t xml:space="preserve"> </w:t>
      </w:r>
      <w:r>
        <w:rPr>
          <w:w w:val="110"/>
        </w:rPr>
        <w:t>que</w:t>
      </w:r>
      <w:r>
        <w:rPr>
          <w:spacing w:val="-23"/>
          <w:w w:val="110"/>
        </w:rPr>
        <w:t xml:space="preserve"> </w:t>
      </w:r>
      <w:r>
        <w:rPr>
          <w:w w:val="110"/>
        </w:rPr>
        <w:t>deben</w:t>
      </w:r>
      <w:r>
        <w:rPr>
          <w:spacing w:val="-23"/>
          <w:w w:val="110"/>
        </w:rPr>
        <w:t xml:space="preserve"> </w:t>
      </w:r>
      <w:r>
        <w:rPr>
          <w:w w:val="110"/>
        </w:rPr>
        <w:t>incorporar</w:t>
      </w:r>
      <w:r>
        <w:rPr>
          <w:spacing w:val="-22"/>
          <w:w w:val="110"/>
        </w:rPr>
        <w:t xml:space="preserve"> </w:t>
      </w:r>
      <w:r>
        <w:rPr>
          <w:w w:val="110"/>
        </w:rPr>
        <w:t>los</w:t>
      </w:r>
      <w:r>
        <w:rPr>
          <w:spacing w:val="-23"/>
          <w:w w:val="110"/>
        </w:rPr>
        <w:t xml:space="preserve"> </w:t>
      </w:r>
      <w:r>
        <w:rPr>
          <w:w w:val="110"/>
        </w:rPr>
        <w:t>proyectos</w:t>
      </w:r>
      <w:r>
        <w:rPr>
          <w:spacing w:val="-23"/>
          <w:w w:val="110"/>
        </w:rPr>
        <w:t xml:space="preserve"> </w:t>
      </w:r>
      <w:r>
        <w:rPr>
          <w:w w:val="110"/>
        </w:rPr>
        <w:t>de</w:t>
      </w:r>
      <w:r>
        <w:rPr>
          <w:spacing w:val="-23"/>
          <w:w w:val="110"/>
        </w:rPr>
        <w:t xml:space="preserve"> </w:t>
      </w:r>
      <w:r>
        <w:rPr>
          <w:w w:val="110"/>
        </w:rPr>
        <w:t>explotación</w:t>
      </w:r>
      <w:r>
        <w:rPr>
          <w:spacing w:val="-22"/>
          <w:w w:val="110"/>
        </w:rPr>
        <w:t xml:space="preserve"> </w:t>
      </w:r>
      <w:r>
        <w:rPr>
          <w:w w:val="110"/>
        </w:rPr>
        <w:t>de</w:t>
      </w:r>
      <w:r>
        <w:rPr>
          <w:spacing w:val="-22"/>
          <w:w w:val="110"/>
        </w:rPr>
        <w:t xml:space="preserve"> </w:t>
      </w:r>
      <w:r>
        <w:rPr>
          <w:w w:val="110"/>
        </w:rPr>
        <w:t>datos</w:t>
      </w:r>
      <w:r>
        <w:rPr>
          <w:spacing w:val="-24"/>
          <w:w w:val="110"/>
        </w:rPr>
        <w:t xml:space="preserve"> </w:t>
      </w:r>
      <w:r>
        <w:rPr>
          <w:w w:val="110"/>
        </w:rPr>
        <w:t>implementados por las entidades públicas para garantizar que estos sean transparentes, explicables y auditables. Así mismo, analizará la pertinencia e impacto de elegir un estándar o modelo para</w:t>
      </w:r>
      <w:r>
        <w:rPr>
          <w:spacing w:val="-3"/>
          <w:w w:val="110"/>
        </w:rPr>
        <w:t xml:space="preserve"> </w:t>
      </w:r>
      <w:r>
        <w:rPr>
          <w:w w:val="110"/>
        </w:rPr>
        <w:t>la</w:t>
      </w:r>
      <w:r>
        <w:rPr>
          <w:spacing w:val="-3"/>
          <w:w w:val="110"/>
        </w:rPr>
        <w:t xml:space="preserve"> </w:t>
      </w:r>
      <w:r>
        <w:rPr>
          <w:w w:val="110"/>
        </w:rPr>
        <w:t>aplicación</w:t>
      </w:r>
      <w:r>
        <w:rPr>
          <w:spacing w:val="-3"/>
          <w:w w:val="110"/>
        </w:rPr>
        <w:t xml:space="preserve"> </w:t>
      </w:r>
      <w:r>
        <w:rPr>
          <w:w w:val="110"/>
        </w:rPr>
        <w:t>de</w:t>
      </w:r>
      <w:r>
        <w:rPr>
          <w:spacing w:val="-4"/>
          <w:w w:val="110"/>
        </w:rPr>
        <w:t xml:space="preserve"> </w:t>
      </w:r>
      <w:r>
        <w:rPr>
          <w:w w:val="110"/>
        </w:rPr>
        <w:t>estos</w:t>
      </w:r>
      <w:r>
        <w:rPr>
          <w:spacing w:val="-3"/>
          <w:w w:val="110"/>
        </w:rPr>
        <w:t xml:space="preserve"> </w:t>
      </w:r>
      <w:r>
        <w:rPr>
          <w:w w:val="110"/>
        </w:rPr>
        <w:t>criterios.</w:t>
      </w:r>
      <w:r>
        <w:rPr>
          <w:spacing w:val="-3"/>
          <w:w w:val="110"/>
        </w:rPr>
        <w:t xml:space="preserve"> </w:t>
      </w:r>
      <w:r>
        <w:rPr>
          <w:w w:val="110"/>
        </w:rPr>
        <w:t>Lo</w:t>
      </w:r>
      <w:r>
        <w:rPr>
          <w:spacing w:val="-4"/>
          <w:w w:val="110"/>
        </w:rPr>
        <w:t xml:space="preserve"> </w:t>
      </w:r>
      <w:r>
        <w:rPr>
          <w:w w:val="110"/>
        </w:rPr>
        <w:t>anterior,</w:t>
      </w:r>
      <w:r>
        <w:rPr>
          <w:spacing w:val="-4"/>
          <w:w w:val="110"/>
        </w:rPr>
        <w:t xml:space="preserve"> </w:t>
      </w:r>
      <w:r>
        <w:rPr>
          <w:w w:val="110"/>
        </w:rPr>
        <w:t>con</w:t>
      </w:r>
      <w:r>
        <w:rPr>
          <w:spacing w:val="-3"/>
          <w:w w:val="110"/>
        </w:rPr>
        <w:t xml:space="preserve"> </w:t>
      </w:r>
      <w:r>
        <w:rPr>
          <w:w w:val="110"/>
        </w:rPr>
        <w:t>el</w:t>
      </w:r>
      <w:r>
        <w:rPr>
          <w:spacing w:val="-2"/>
          <w:w w:val="110"/>
        </w:rPr>
        <w:t xml:space="preserve"> </w:t>
      </w:r>
      <w:r>
        <w:rPr>
          <w:w w:val="110"/>
        </w:rPr>
        <w:t>fin</w:t>
      </w:r>
      <w:r>
        <w:rPr>
          <w:spacing w:val="-4"/>
          <w:w w:val="110"/>
        </w:rPr>
        <w:t xml:space="preserve"> </w:t>
      </w:r>
      <w:r>
        <w:rPr>
          <w:w w:val="110"/>
        </w:rPr>
        <w:t>de</w:t>
      </w:r>
      <w:r>
        <w:rPr>
          <w:spacing w:val="-2"/>
          <w:w w:val="110"/>
        </w:rPr>
        <w:t xml:space="preserve"> </w:t>
      </w:r>
      <w:r>
        <w:rPr>
          <w:w w:val="110"/>
        </w:rPr>
        <w:t>garantizar</w:t>
      </w:r>
      <w:r>
        <w:rPr>
          <w:spacing w:val="-2"/>
          <w:w w:val="110"/>
        </w:rPr>
        <w:t xml:space="preserve"> </w:t>
      </w:r>
      <w:r>
        <w:rPr>
          <w:w w:val="110"/>
        </w:rPr>
        <w:t>que</w:t>
      </w:r>
      <w:r>
        <w:rPr>
          <w:spacing w:val="-2"/>
          <w:w w:val="110"/>
        </w:rPr>
        <w:t xml:space="preserve"> </w:t>
      </w:r>
      <w:r>
        <w:rPr>
          <w:w w:val="110"/>
        </w:rPr>
        <w:t>no</w:t>
      </w:r>
      <w:r>
        <w:rPr>
          <w:spacing w:val="-3"/>
          <w:w w:val="110"/>
        </w:rPr>
        <w:t xml:space="preserve"> </w:t>
      </w:r>
      <w:r>
        <w:rPr>
          <w:w w:val="110"/>
        </w:rPr>
        <w:t>se</w:t>
      </w:r>
      <w:r>
        <w:rPr>
          <w:spacing w:val="-2"/>
          <w:w w:val="110"/>
        </w:rPr>
        <w:t xml:space="preserve"> </w:t>
      </w:r>
      <w:r>
        <w:rPr>
          <w:w w:val="110"/>
        </w:rPr>
        <w:t>tomen decisiones que contengan sesgos, se revele información privada o, en general, se afecte algún</w:t>
      </w:r>
      <w:r>
        <w:rPr>
          <w:spacing w:val="12"/>
          <w:w w:val="110"/>
        </w:rPr>
        <w:t xml:space="preserve"> </w:t>
      </w:r>
      <w:r>
        <w:rPr>
          <w:w w:val="110"/>
        </w:rPr>
        <w:t>derecho.</w:t>
      </w:r>
    </w:p>
    <w:p w:rsidR="00B33099" w:rsidRDefault="00B33099">
      <w:pPr>
        <w:pStyle w:val="BodyText"/>
        <w:rPr>
          <w:sz w:val="20"/>
        </w:rPr>
      </w:pPr>
    </w:p>
    <w:p w:rsidR="00B33099" w:rsidRDefault="001F4808">
      <w:pPr>
        <w:pStyle w:val="BodyText"/>
        <w:spacing w:before="2"/>
        <w:rPr>
          <w:sz w:val="25"/>
        </w:rPr>
      </w:pPr>
      <w:r>
        <w:pict>
          <v:line id="_x0000_s1035" alt="" style="position:absolute;z-index:-251435008;mso-wrap-edited:f;mso-width-percent:0;mso-height-percent:0;mso-wrap-distance-left:0;mso-wrap-distance-right:0;mso-position-horizontal-relative:page;mso-width-percent:0;mso-height-percent:0" from="92.15pt,17.6pt" to="236.15pt,17.6pt" strokeweight=".48pt">
            <w10:wrap type="topAndBottom" anchorx="page"/>
          </v:line>
        </w:pict>
      </w:r>
    </w:p>
    <w:p w:rsidR="00B33099" w:rsidRDefault="001F4808">
      <w:pPr>
        <w:spacing w:before="85"/>
        <w:ind w:left="404"/>
        <w:rPr>
          <w:sz w:val="18"/>
        </w:rPr>
      </w:pPr>
      <w:bookmarkStart w:id="227" w:name="_bookmark193"/>
      <w:bookmarkEnd w:id="227"/>
      <w:r>
        <w:rPr>
          <w:w w:val="110"/>
          <w:position w:val="6"/>
          <w:sz w:val="11"/>
        </w:rPr>
        <w:t xml:space="preserve">129 </w:t>
      </w:r>
      <w:r>
        <w:rPr>
          <w:w w:val="110"/>
          <w:sz w:val="18"/>
        </w:rPr>
        <w:t>De acuerdo con el tipo de norma o modificación al marco legal que se requiera.</w:t>
      </w:r>
    </w:p>
    <w:p w:rsidR="00B33099" w:rsidRDefault="00B33099">
      <w:pPr>
        <w:rPr>
          <w:sz w:val="18"/>
        </w:rPr>
        <w:sectPr w:rsidR="00B33099">
          <w:footerReference w:type="default" r:id="rId42"/>
          <w:pgSz w:w="12240" w:h="15840"/>
          <w:pgMar w:top="1420" w:right="0" w:bottom="1020" w:left="1580" w:header="0" w:footer="838" w:gutter="0"/>
          <w:pgNumType w:start="80"/>
          <w:cols w:space="720"/>
        </w:sectPr>
      </w:pPr>
    </w:p>
    <w:p w:rsidR="00B33099" w:rsidRDefault="001F4808">
      <w:pPr>
        <w:pStyle w:val="Heading1"/>
        <w:spacing w:before="89" w:line="280" w:lineRule="auto"/>
        <w:ind w:right="1719"/>
      </w:pPr>
      <w:r>
        <w:rPr>
          <w:color w:val="002060"/>
          <w:w w:val="105"/>
        </w:rPr>
        <w:lastRenderedPageBreak/>
        <w:t xml:space="preserve">L </w:t>
      </w:r>
      <w:r>
        <w:rPr>
          <w:color w:val="002060"/>
          <w:w w:val="105"/>
        </w:rPr>
        <w:t xml:space="preserve">ínea de acción 6. Definir condiciones para el in tercam bio de datos entre los </w:t>
      </w:r>
      <w:r>
        <w:rPr>
          <w:color w:val="002060"/>
          <w:w w:val="105"/>
        </w:rPr>
        <w:t>sectores público y priv ado</w:t>
      </w:r>
      <w:r>
        <w:rPr>
          <w:color w:val="002060"/>
        </w:rPr>
        <w:t xml:space="preserve"> </w:t>
      </w:r>
    </w:p>
    <w:p w:rsidR="00B33099" w:rsidRDefault="001F4808">
      <w:pPr>
        <w:pStyle w:val="BodyText"/>
        <w:spacing w:before="125" w:line="292" w:lineRule="auto"/>
        <w:ind w:left="263" w:right="1696" w:firstLine="566"/>
        <w:jc w:val="both"/>
      </w:pPr>
      <w:r>
        <w:rPr>
          <w:w w:val="105"/>
        </w:rPr>
        <w:t>La seguridad jurídica para la explotación de datos incluye la determinación de los mecanismos para que el sector público acceda a datos de propiedad privada, relevantes para el desarrollo de sus funciones, así como los eventos en los que es posible recurri</w:t>
      </w:r>
      <w:r>
        <w:rPr>
          <w:w w:val="105"/>
        </w:rPr>
        <w:t>r a colaboraciones público-privadas para el aprovechamiento de este activo en procura del bienestar económico y social. La presente línea de acción determina las actividades requeridas para el intercambio público-privado</w:t>
      </w:r>
      <w:r>
        <w:rPr>
          <w:spacing w:val="-12"/>
          <w:w w:val="105"/>
        </w:rPr>
        <w:t xml:space="preserve"> </w:t>
      </w:r>
      <w:r>
        <w:rPr>
          <w:w w:val="105"/>
        </w:rPr>
        <w:t>de datos.</w:t>
      </w:r>
    </w:p>
    <w:p w:rsidR="00B33099" w:rsidRDefault="001F4808">
      <w:pPr>
        <w:pStyle w:val="BodyText"/>
        <w:spacing w:before="125" w:line="292" w:lineRule="auto"/>
        <w:ind w:left="263" w:right="1695" w:firstLine="566"/>
        <w:jc w:val="both"/>
      </w:pPr>
      <w:r>
        <w:rPr>
          <w:w w:val="110"/>
        </w:rPr>
        <w:t>En este sentido, el Departamento Nacional de Planeación, en articulación con la Secretaría de Transparencia del Departamento Administrativo de la Presidencia de la</w:t>
      </w:r>
      <w:r>
        <w:rPr>
          <w:spacing w:val="54"/>
          <w:w w:val="110"/>
        </w:rPr>
        <w:t xml:space="preserve"> </w:t>
      </w:r>
      <w:r>
        <w:rPr>
          <w:w w:val="110"/>
        </w:rPr>
        <w:t>República, el Ministerio de Tecnologías de la Información y las Comunicaciones y el Departam</w:t>
      </w:r>
      <w:r>
        <w:rPr>
          <w:w w:val="110"/>
        </w:rPr>
        <w:t>ento</w:t>
      </w:r>
      <w:r>
        <w:rPr>
          <w:spacing w:val="-7"/>
          <w:w w:val="110"/>
        </w:rPr>
        <w:t xml:space="preserve"> </w:t>
      </w:r>
      <w:r>
        <w:rPr>
          <w:w w:val="110"/>
        </w:rPr>
        <w:t>Administrativo</w:t>
      </w:r>
      <w:r>
        <w:rPr>
          <w:spacing w:val="-6"/>
          <w:w w:val="110"/>
        </w:rPr>
        <w:t xml:space="preserve"> </w:t>
      </w:r>
      <w:r>
        <w:rPr>
          <w:w w:val="110"/>
        </w:rPr>
        <w:t>Nacional</w:t>
      </w:r>
      <w:r>
        <w:rPr>
          <w:spacing w:val="-7"/>
          <w:w w:val="110"/>
        </w:rPr>
        <w:t xml:space="preserve"> </w:t>
      </w:r>
      <w:r>
        <w:rPr>
          <w:w w:val="110"/>
        </w:rPr>
        <w:t>de</w:t>
      </w:r>
      <w:r>
        <w:rPr>
          <w:spacing w:val="-6"/>
          <w:w w:val="110"/>
        </w:rPr>
        <w:t xml:space="preserve"> </w:t>
      </w:r>
      <w:r>
        <w:rPr>
          <w:w w:val="110"/>
        </w:rPr>
        <w:t>Estadística,</w:t>
      </w:r>
      <w:r>
        <w:rPr>
          <w:spacing w:val="-8"/>
          <w:w w:val="110"/>
        </w:rPr>
        <w:t xml:space="preserve"> </w:t>
      </w:r>
      <w:r>
        <w:rPr>
          <w:w w:val="110"/>
        </w:rPr>
        <w:t>propondrá,</w:t>
      </w:r>
      <w:r>
        <w:rPr>
          <w:spacing w:val="-7"/>
          <w:w w:val="110"/>
        </w:rPr>
        <w:t xml:space="preserve"> </w:t>
      </w:r>
      <w:r>
        <w:rPr>
          <w:w w:val="110"/>
        </w:rPr>
        <w:t>en</w:t>
      </w:r>
      <w:r>
        <w:rPr>
          <w:spacing w:val="-6"/>
          <w:w w:val="110"/>
        </w:rPr>
        <w:t xml:space="preserve"> </w:t>
      </w:r>
      <w:r>
        <w:rPr>
          <w:w w:val="110"/>
        </w:rPr>
        <w:t>diciembre</w:t>
      </w:r>
      <w:r>
        <w:rPr>
          <w:spacing w:val="-7"/>
          <w:w w:val="110"/>
        </w:rPr>
        <w:t xml:space="preserve"> </w:t>
      </w:r>
      <w:r>
        <w:rPr>
          <w:w w:val="110"/>
        </w:rPr>
        <w:t>de</w:t>
      </w:r>
      <w:r>
        <w:rPr>
          <w:spacing w:val="-6"/>
          <w:w w:val="110"/>
        </w:rPr>
        <w:t xml:space="preserve"> </w:t>
      </w:r>
      <w:r>
        <w:rPr>
          <w:w w:val="110"/>
        </w:rPr>
        <w:t>2020, un</w:t>
      </w:r>
      <w:r>
        <w:rPr>
          <w:spacing w:val="-25"/>
          <w:w w:val="110"/>
        </w:rPr>
        <w:t xml:space="preserve"> </w:t>
      </w:r>
      <w:r>
        <w:rPr>
          <w:w w:val="110"/>
        </w:rPr>
        <w:t>mecanismo</w:t>
      </w:r>
      <w:r>
        <w:rPr>
          <w:spacing w:val="-24"/>
          <w:w w:val="110"/>
        </w:rPr>
        <w:t xml:space="preserve"> </w:t>
      </w:r>
      <w:r>
        <w:rPr>
          <w:w w:val="110"/>
        </w:rPr>
        <w:t>jurídico</w:t>
      </w:r>
      <w:r>
        <w:rPr>
          <w:spacing w:val="-24"/>
          <w:w w:val="110"/>
        </w:rPr>
        <w:t xml:space="preserve"> </w:t>
      </w:r>
      <w:r>
        <w:rPr>
          <w:w w:val="110"/>
        </w:rPr>
        <w:t>que</w:t>
      </w:r>
      <w:r>
        <w:rPr>
          <w:spacing w:val="-24"/>
          <w:w w:val="110"/>
        </w:rPr>
        <w:t xml:space="preserve"> </w:t>
      </w:r>
      <w:r>
        <w:rPr>
          <w:w w:val="110"/>
        </w:rPr>
        <w:t>remueva</w:t>
      </w:r>
      <w:r>
        <w:rPr>
          <w:spacing w:val="-25"/>
          <w:w w:val="110"/>
        </w:rPr>
        <w:t xml:space="preserve"> </w:t>
      </w:r>
      <w:r>
        <w:rPr>
          <w:w w:val="110"/>
        </w:rPr>
        <w:t>las</w:t>
      </w:r>
      <w:r>
        <w:rPr>
          <w:spacing w:val="-24"/>
          <w:w w:val="110"/>
        </w:rPr>
        <w:t xml:space="preserve"> </w:t>
      </w:r>
      <w:r>
        <w:rPr>
          <w:w w:val="110"/>
        </w:rPr>
        <w:t>barreras</w:t>
      </w:r>
      <w:r>
        <w:rPr>
          <w:spacing w:val="-24"/>
          <w:w w:val="110"/>
        </w:rPr>
        <w:t xml:space="preserve"> </w:t>
      </w:r>
      <w:r>
        <w:rPr>
          <w:w w:val="110"/>
        </w:rPr>
        <w:t>y</w:t>
      </w:r>
      <w:r>
        <w:rPr>
          <w:spacing w:val="-26"/>
          <w:w w:val="110"/>
        </w:rPr>
        <w:t xml:space="preserve"> </w:t>
      </w:r>
      <w:r>
        <w:rPr>
          <w:w w:val="110"/>
        </w:rPr>
        <w:t>habilite</w:t>
      </w:r>
      <w:r>
        <w:rPr>
          <w:spacing w:val="-25"/>
          <w:w w:val="110"/>
        </w:rPr>
        <w:t xml:space="preserve"> </w:t>
      </w:r>
      <w:r>
        <w:rPr>
          <w:w w:val="110"/>
        </w:rPr>
        <w:t>el</w:t>
      </w:r>
      <w:r>
        <w:rPr>
          <w:spacing w:val="-24"/>
          <w:w w:val="110"/>
        </w:rPr>
        <w:t xml:space="preserve"> </w:t>
      </w:r>
      <w:r>
        <w:rPr>
          <w:w w:val="110"/>
        </w:rPr>
        <w:t>acceso</w:t>
      </w:r>
      <w:r>
        <w:rPr>
          <w:spacing w:val="-25"/>
          <w:w w:val="110"/>
        </w:rPr>
        <w:t xml:space="preserve"> </w:t>
      </w:r>
      <w:r>
        <w:rPr>
          <w:w w:val="110"/>
        </w:rPr>
        <w:t>e</w:t>
      </w:r>
      <w:r>
        <w:rPr>
          <w:spacing w:val="-24"/>
          <w:w w:val="110"/>
        </w:rPr>
        <w:t xml:space="preserve"> </w:t>
      </w:r>
      <w:r>
        <w:rPr>
          <w:w w:val="110"/>
        </w:rPr>
        <w:t>intercambio</w:t>
      </w:r>
      <w:r>
        <w:rPr>
          <w:spacing w:val="-24"/>
          <w:w w:val="110"/>
        </w:rPr>
        <w:t xml:space="preserve"> </w:t>
      </w:r>
      <w:r>
        <w:rPr>
          <w:w w:val="110"/>
        </w:rPr>
        <w:t>de</w:t>
      </w:r>
      <w:r>
        <w:rPr>
          <w:spacing w:val="-24"/>
          <w:w w:val="110"/>
        </w:rPr>
        <w:t xml:space="preserve"> </w:t>
      </w:r>
      <w:r>
        <w:rPr>
          <w:w w:val="110"/>
        </w:rPr>
        <w:t>datos entre</w:t>
      </w:r>
      <w:r>
        <w:rPr>
          <w:spacing w:val="-10"/>
          <w:w w:val="110"/>
        </w:rPr>
        <w:t xml:space="preserve"> </w:t>
      </w:r>
      <w:r>
        <w:rPr>
          <w:w w:val="110"/>
        </w:rPr>
        <w:t>el</w:t>
      </w:r>
      <w:r>
        <w:rPr>
          <w:spacing w:val="-12"/>
          <w:w w:val="110"/>
        </w:rPr>
        <w:t xml:space="preserve"> </w:t>
      </w:r>
      <w:r>
        <w:rPr>
          <w:w w:val="110"/>
        </w:rPr>
        <w:t>sector</w:t>
      </w:r>
      <w:r>
        <w:rPr>
          <w:spacing w:val="-11"/>
          <w:w w:val="110"/>
        </w:rPr>
        <w:t xml:space="preserve"> </w:t>
      </w:r>
      <w:r>
        <w:rPr>
          <w:w w:val="110"/>
        </w:rPr>
        <w:t>público</w:t>
      </w:r>
      <w:r>
        <w:rPr>
          <w:spacing w:val="-10"/>
          <w:w w:val="110"/>
        </w:rPr>
        <w:t xml:space="preserve"> </w:t>
      </w:r>
      <w:r>
        <w:rPr>
          <w:w w:val="110"/>
        </w:rPr>
        <w:t>y</w:t>
      </w:r>
      <w:r>
        <w:rPr>
          <w:spacing w:val="-11"/>
          <w:w w:val="110"/>
        </w:rPr>
        <w:t xml:space="preserve"> </w:t>
      </w:r>
      <w:r>
        <w:rPr>
          <w:w w:val="110"/>
        </w:rPr>
        <w:t>privado.</w:t>
      </w:r>
      <w:r>
        <w:rPr>
          <w:spacing w:val="-11"/>
          <w:w w:val="110"/>
        </w:rPr>
        <w:t xml:space="preserve"> </w:t>
      </w:r>
      <w:r>
        <w:rPr>
          <w:w w:val="110"/>
        </w:rPr>
        <w:t>Este</w:t>
      </w:r>
      <w:r>
        <w:rPr>
          <w:spacing w:val="-12"/>
          <w:w w:val="110"/>
        </w:rPr>
        <w:t xml:space="preserve"> </w:t>
      </w:r>
      <w:r>
        <w:rPr>
          <w:w w:val="110"/>
        </w:rPr>
        <w:t>mecanismo</w:t>
      </w:r>
      <w:r>
        <w:rPr>
          <w:spacing w:val="-11"/>
          <w:w w:val="110"/>
        </w:rPr>
        <w:t xml:space="preserve"> </w:t>
      </w:r>
      <w:r>
        <w:rPr>
          <w:w w:val="110"/>
        </w:rPr>
        <w:t>deberá</w:t>
      </w:r>
      <w:r>
        <w:rPr>
          <w:spacing w:val="-11"/>
          <w:w w:val="110"/>
        </w:rPr>
        <w:t xml:space="preserve"> </w:t>
      </w:r>
      <w:r>
        <w:rPr>
          <w:w w:val="110"/>
        </w:rPr>
        <w:t>respetar</w:t>
      </w:r>
      <w:r>
        <w:rPr>
          <w:spacing w:val="-10"/>
          <w:w w:val="110"/>
        </w:rPr>
        <w:t xml:space="preserve"> </w:t>
      </w:r>
      <w:r>
        <w:rPr>
          <w:w w:val="110"/>
        </w:rPr>
        <w:t>las</w:t>
      </w:r>
      <w:r>
        <w:rPr>
          <w:spacing w:val="-11"/>
          <w:w w:val="110"/>
        </w:rPr>
        <w:t xml:space="preserve"> </w:t>
      </w:r>
      <w:r>
        <w:rPr>
          <w:w w:val="110"/>
        </w:rPr>
        <w:t>normas</w:t>
      </w:r>
      <w:r>
        <w:rPr>
          <w:spacing w:val="-11"/>
          <w:w w:val="110"/>
        </w:rPr>
        <w:t xml:space="preserve"> </w:t>
      </w:r>
      <w:r>
        <w:rPr>
          <w:w w:val="110"/>
        </w:rPr>
        <w:t>vigentes</w:t>
      </w:r>
      <w:r>
        <w:rPr>
          <w:spacing w:val="-11"/>
          <w:w w:val="110"/>
        </w:rPr>
        <w:t xml:space="preserve"> </w:t>
      </w:r>
      <w:r>
        <w:rPr>
          <w:w w:val="110"/>
        </w:rPr>
        <w:t xml:space="preserve">en materia de producción estadística, propiedad privada, propiedad intelectual, garantía </w:t>
      </w:r>
      <w:r>
        <w:rPr>
          <w:spacing w:val="-3"/>
          <w:w w:val="110"/>
        </w:rPr>
        <w:t xml:space="preserve">de </w:t>
      </w:r>
      <w:r>
        <w:rPr>
          <w:w w:val="110"/>
        </w:rPr>
        <w:t>protección de los datos personales, la privacidad, la intimidad, así como la proporcionalidad de estos con el derecho de acceso a la información</w:t>
      </w:r>
      <w:r>
        <w:rPr>
          <w:spacing w:val="3"/>
          <w:w w:val="110"/>
        </w:rPr>
        <w:t xml:space="preserve"> </w:t>
      </w:r>
      <w:r>
        <w:rPr>
          <w:w w:val="110"/>
        </w:rPr>
        <w:t>pública.</w:t>
      </w:r>
    </w:p>
    <w:p w:rsidR="00B33099" w:rsidRDefault="001F4808">
      <w:pPr>
        <w:pStyle w:val="BodyText"/>
        <w:spacing w:before="121" w:line="290" w:lineRule="auto"/>
        <w:ind w:left="263" w:right="1696" w:firstLine="566"/>
        <w:jc w:val="both"/>
      </w:pPr>
      <w:r>
        <w:rPr>
          <w:w w:val="105"/>
        </w:rPr>
        <w:t>P</w:t>
      </w:r>
      <w:r>
        <w:rPr>
          <w:w w:val="105"/>
        </w:rPr>
        <w:t xml:space="preserve">ara lo anterior, deberán explorarse alternativas como las licencias </w:t>
      </w:r>
      <w:r>
        <w:rPr>
          <w:i/>
          <w:w w:val="105"/>
          <w:sz w:val="23"/>
        </w:rPr>
        <w:t>freemium</w:t>
      </w:r>
      <w:hyperlink w:anchor="_bookmark194" w:history="1">
        <w:r>
          <w:rPr>
            <w:w w:val="105"/>
            <w:position w:val="8"/>
            <w:sz w:val="13"/>
          </w:rPr>
          <w:t>130</w:t>
        </w:r>
      </w:hyperlink>
      <w:r>
        <w:rPr>
          <w:w w:val="105"/>
        </w:rPr>
        <w:t>, la generación de incentivos, los acuerdos de colaboración y los espacios de experimentación (</w:t>
      </w:r>
      <w:r>
        <w:rPr>
          <w:i/>
          <w:w w:val="105"/>
          <w:sz w:val="23"/>
        </w:rPr>
        <w:t>sandbox</w:t>
      </w:r>
      <w:r>
        <w:rPr>
          <w:w w:val="105"/>
        </w:rPr>
        <w:t>) en los que se identifiquen mejores prácti</w:t>
      </w:r>
      <w:r>
        <w:rPr>
          <w:w w:val="105"/>
        </w:rPr>
        <w:t xml:space="preserve">cas, entre otros. Lo anterior, sin perjuicio de la aplicación de las normas vigentes  en  materia de  producción, acceso e  intercambio de información estadística. De acuerdo con el resultado del estudio realizado para determinar el mecanismo jurídico que </w:t>
      </w:r>
      <w:r>
        <w:rPr>
          <w:w w:val="105"/>
        </w:rPr>
        <w:t>remueva las barreras y habilite el acceso e intercambio de datos entre el sector público y privado a aplicar, el Departamento Nacional de Planeación presentará las recomendaciones ante la entidad competente para su implementación.</w:t>
      </w:r>
    </w:p>
    <w:p w:rsidR="00B33099" w:rsidRDefault="001F4808">
      <w:pPr>
        <w:pStyle w:val="BodyText"/>
        <w:spacing w:before="132" w:line="292" w:lineRule="auto"/>
        <w:ind w:left="263" w:right="1696" w:firstLine="566"/>
        <w:jc w:val="both"/>
      </w:pPr>
      <w:r>
        <w:rPr>
          <w:w w:val="105"/>
        </w:rPr>
        <w:t>Además, el Departamento N</w:t>
      </w:r>
      <w:r>
        <w:rPr>
          <w:w w:val="105"/>
        </w:rPr>
        <w:t>acional de Planeación elaborará el documento con la identificación de las necesidades jurídicas requeridas para que las entidades interesadas lleven a cabo contratos de Asociación Público-Privada que permitan la explotación de datos, la promoción de la inn</w:t>
      </w:r>
      <w:r>
        <w:rPr>
          <w:w w:val="105"/>
        </w:rPr>
        <w:t>ovación basada en este recurso, así como el aprovechamiento de la infraestructura de datos y su mantenimiento. Este documento estará disponible en junio de 2019. Lo anterior, con el fin de determinar las condiciones y vialidad para implementar proyectos de</w:t>
      </w:r>
      <w:r>
        <w:rPr>
          <w:w w:val="105"/>
        </w:rPr>
        <w:t xml:space="preserve"> explotación de datos de mayor complejidad, en los que se requieren inversiones importantes que implican mayor riesgo porque dependen de la experimentación</w:t>
      </w:r>
    </w:p>
    <w:p w:rsidR="00B33099" w:rsidRDefault="001F4808">
      <w:pPr>
        <w:pStyle w:val="BodyText"/>
        <w:spacing w:before="8"/>
        <w:rPr>
          <w:sz w:val="28"/>
        </w:rPr>
      </w:pPr>
      <w:r>
        <w:pict>
          <v:line id="_x0000_s1034" alt="" style="position:absolute;z-index:-251433984;mso-wrap-edited:f;mso-width-percent:0;mso-height-percent:0;mso-wrap-distance-left:0;mso-wrap-distance-right:0;mso-position-horizontal-relative:page;mso-width-percent:0;mso-height-percent:0" from="92.15pt,19.7pt" to="236.15pt,19.7pt" strokeweight=".48pt">
            <w10:wrap type="topAndBottom" anchorx="page"/>
          </v:line>
        </w:pict>
      </w:r>
    </w:p>
    <w:p w:rsidR="00B33099" w:rsidRDefault="001F4808">
      <w:pPr>
        <w:spacing w:before="82" w:line="249" w:lineRule="auto"/>
        <w:ind w:left="263" w:right="1699" w:firstLine="112"/>
        <w:jc w:val="both"/>
        <w:rPr>
          <w:sz w:val="18"/>
        </w:rPr>
      </w:pPr>
      <w:bookmarkStart w:id="228" w:name="_bookmark194"/>
      <w:bookmarkEnd w:id="228"/>
      <w:r>
        <w:rPr>
          <w:w w:val="105"/>
          <w:position w:val="6"/>
          <w:sz w:val="11"/>
        </w:rPr>
        <w:t xml:space="preserve">130 </w:t>
      </w:r>
      <w:r>
        <w:rPr>
          <w:w w:val="105"/>
          <w:sz w:val="18"/>
        </w:rPr>
        <w:t>Tipo de licencia que ofrece servicios básicos de manera gratuita y requiere del pago para el a</w:t>
      </w:r>
      <w:r>
        <w:rPr>
          <w:w w:val="105"/>
          <w:sz w:val="18"/>
        </w:rPr>
        <w:t>cceso a  funcionalidades adicionales o valor agregado respecto  del  mismo servicio. La palabra es  una contracción de   los</w:t>
      </w:r>
      <w:r>
        <w:rPr>
          <w:spacing w:val="10"/>
          <w:w w:val="105"/>
          <w:sz w:val="18"/>
        </w:rPr>
        <w:t xml:space="preserve"> </w:t>
      </w:r>
      <w:r>
        <w:rPr>
          <w:w w:val="105"/>
          <w:sz w:val="18"/>
        </w:rPr>
        <w:t>términos</w:t>
      </w:r>
      <w:r>
        <w:rPr>
          <w:spacing w:val="11"/>
          <w:w w:val="105"/>
          <w:sz w:val="18"/>
        </w:rPr>
        <w:t xml:space="preserve"> </w:t>
      </w:r>
      <w:r>
        <w:rPr>
          <w:w w:val="105"/>
          <w:sz w:val="18"/>
        </w:rPr>
        <w:t>gratis</w:t>
      </w:r>
      <w:r>
        <w:rPr>
          <w:spacing w:val="9"/>
          <w:w w:val="105"/>
          <w:sz w:val="18"/>
        </w:rPr>
        <w:t xml:space="preserve"> </w:t>
      </w:r>
      <w:r>
        <w:rPr>
          <w:w w:val="105"/>
          <w:sz w:val="18"/>
        </w:rPr>
        <w:t>(</w:t>
      </w:r>
      <w:r>
        <w:rPr>
          <w:i/>
          <w:w w:val="105"/>
          <w:sz w:val="19"/>
        </w:rPr>
        <w:t>free</w:t>
      </w:r>
      <w:r>
        <w:rPr>
          <w:w w:val="105"/>
          <w:sz w:val="18"/>
        </w:rPr>
        <w:t>,</w:t>
      </w:r>
      <w:r>
        <w:rPr>
          <w:spacing w:val="11"/>
          <w:w w:val="105"/>
          <w:sz w:val="18"/>
        </w:rPr>
        <w:t xml:space="preserve"> </w:t>
      </w:r>
      <w:r>
        <w:rPr>
          <w:w w:val="105"/>
          <w:sz w:val="18"/>
        </w:rPr>
        <w:t>en</w:t>
      </w:r>
      <w:r>
        <w:rPr>
          <w:spacing w:val="10"/>
          <w:w w:val="105"/>
          <w:sz w:val="18"/>
        </w:rPr>
        <w:t xml:space="preserve"> </w:t>
      </w:r>
      <w:r>
        <w:rPr>
          <w:w w:val="105"/>
          <w:sz w:val="18"/>
        </w:rPr>
        <w:t>inglés)</w:t>
      </w:r>
      <w:r>
        <w:rPr>
          <w:spacing w:val="12"/>
          <w:w w:val="105"/>
          <w:sz w:val="18"/>
        </w:rPr>
        <w:t xml:space="preserve"> </w:t>
      </w:r>
      <w:r>
        <w:rPr>
          <w:w w:val="105"/>
          <w:sz w:val="18"/>
        </w:rPr>
        <w:t>y</w:t>
      </w:r>
      <w:r>
        <w:rPr>
          <w:spacing w:val="9"/>
          <w:w w:val="105"/>
          <w:sz w:val="18"/>
        </w:rPr>
        <w:t xml:space="preserve"> </w:t>
      </w:r>
      <w:r>
        <w:rPr>
          <w:i/>
          <w:w w:val="105"/>
          <w:sz w:val="19"/>
        </w:rPr>
        <w:t>premium</w:t>
      </w:r>
      <w:r>
        <w:rPr>
          <w:w w:val="105"/>
          <w:sz w:val="18"/>
        </w:rPr>
        <w:t>.</w:t>
      </w:r>
    </w:p>
    <w:p w:rsidR="00B33099" w:rsidRDefault="00B33099">
      <w:pPr>
        <w:spacing w:line="249" w:lineRule="auto"/>
        <w:jc w:val="both"/>
        <w:rPr>
          <w:sz w:val="18"/>
        </w:rPr>
        <w:sectPr w:rsidR="00B33099">
          <w:pgSz w:w="12240" w:h="15840"/>
          <w:pgMar w:top="1420" w:right="0" w:bottom="1020" w:left="1580" w:header="0" w:footer="838" w:gutter="0"/>
          <w:cols w:space="720"/>
        </w:sectPr>
      </w:pPr>
    </w:p>
    <w:p w:rsidR="00B33099" w:rsidRDefault="001F4808">
      <w:pPr>
        <w:pStyle w:val="BodyText"/>
        <w:spacing w:before="91" w:line="292" w:lineRule="auto"/>
        <w:ind w:left="263" w:right="1697" w:hanging="1"/>
        <w:jc w:val="both"/>
      </w:pPr>
      <w:r>
        <w:rPr>
          <w:w w:val="105"/>
        </w:rPr>
        <w:lastRenderedPageBreak/>
        <w:t>(el ensayo y error) para la generación de los resultados esperados. Adic</w:t>
      </w:r>
      <w:r>
        <w:rPr>
          <w:w w:val="105"/>
        </w:rPr>
        <w:t>ionalmente, en los proyectos de explotación de datos más intensivos en conocimiento, que implica mayor incertidumbre, el código desarrollado para generar productos con los datos representa el activo más valioso y requiere talento altamente especializado.</w:t>
      </w:r>
    </w:p>
    <w:p w:rsidR="00B33099" w:rsidRDefault="001F4808">
      <w:pPr>
        <w:pStyle w:val="Heading2"/>
        <w:numPr>
          <w:ilvl w:val="2"/>
          <w:numId w:val="12"/>
        </w:numPr>
        <w:tabs>
          <w:tab w:val="left" w:pos="1048"/>
        </w:tabs>
        <w:spacing w:before="238"/>
        <w:ind w:left="1047" w:hanging="785"/>
      </w:pPr>
      <w:bookmarkStart w:id="229" w:name="5.3.3.__Disponer_de_capital_humano_para_"/>
      <w:bookmarkStart w:id="230" w:name="_bookmark195"/>
      <w:bookmarkEnd w:id="229"/>
      <w:bookmarkEnd w:id="230"/>
      <w:r>
        <w:rPr>
          <w:color w:val="002060"/>
          <w:w w:val="110"/>
        </w:rPr>
        <w:t>D</w:t>
      </w:r>
      <w:r>
        <w:rPr>
          <w:color w:val="002060"/>
          <w:w w:val="110"/>
        </w:rPr>
        <w:t>isponer de capital humano para generar valor con los</w:t>
      </w:r>
      <w:r>
        <w:rPr>
          <w:color w:val="002060"/>
          <w:spacing w:val="11"/>
          <w:w w:val="110"/>
        </w:rPr>
        <w:t xml:space="preserve"> </w:t>
      </w:r>
      <w:r>
        <w:rPr>
          <w:color w:val="002060"/>
          <w:w w:val="110"/>
        </w:rPr>
        <w:t>datos</w:t>
      </w:r>
    </w:p>
    <w:p w:rsidR="00B33099" w:rsidRDefault="001F4808">
      <w:pPr>
        <w:pStyle w:val="BodyText"/>
        <w:spacing w:before="186" w:line="292" w:lineRule="auto"/>
        <w:ind w:left="263" w:right="1697" w:firstLine="566"/>
        <w:jc w:val="both"/>
      </w:pPr>
      <w:r>
        <w:rPr>
          <w:w w:val="110"/>
        </w:rPr>
        <w:t>El</w:t>
      </w:r>
      <w:r>
        <w:rPr>
          <w:spacing w:val="-20"/>
          <w:w w:val="110"/>
        </w:rPr>
        <w:t xml:space="preserve"> </w:t>
      </w:r>
      <w:r>
        <w:rPr>
          <w:w w:val="110"/>
        </w:rPr>
        <w:t>capital</w:t>
      </w:r>
      <w:r>
        <w:rPr>
          <w:spacing w:val="-19"/>
          <w:w w:val="110"/>
        </w:rPr>
        <w:t xml:space="preserve"> </w:t>
      </w:r>
      <w:r>
        <w:rPr>
          <w:w w:val="110"/>
        </w:rPr>
        <w:t>humano</w:t>
      </w:r>
      <w:r>
        <w:rPr>
          <w:spacing w:val="-19"/>
          <w:w w:val="110"/>
        </w:rPr>
        <w:t xml:space="preserve"> </w:t>
      </w:r>
      <w:r>
        <w:rPr>
          <w:w w:val="110"/>
        </w:rPr>
        <w:t>es</w:t>
      </w:r>
      <w:r>
        <w:rPr>
          <w:spacing w:val="-19"/>
          <w:w w:val="110"/>
        </w:rPr>
        <w:t xml:space="preserve"> </w:t>
      </w:r>
      <w:r>
        <w:rPr>
          <w:w w:val="110"/>
        </w:rPr>
        <w:t>un</w:t>
      </w:r>
      <w:r>
        <w:rPr>
          <w:spacing w:val="-20"/>
          <w:w w:val="110"/>
        </w:rPr>
        <w:t xml:space="preserve"> </w:t>
      </w:r>
      <w:r>
        <w:rPr>
          <w:w w:val="110"/>
        </w:rPr>
        <w:t>elemento</w:t>
      </w:r>
      <w:r>
        <w:rPr>
          <w:spacing w:val="-19"/>
          <w:w w:val="110"/>
        </w:rPr>
        <w:t xml:space="preserve"> </w:t>
      </w:r>
      <w:r>
        <w:rPr>
          <w:w w:val="110"/>
        </w:rPr>
        <w:t>habilitador</w:t>
      </w:r>
      <w:r>
        <w:rPr>
          <w:spacing w:val="-19"/>
          <w:w w:val="110"/>
        </w:rPr>
        <w:t xml:space="preserve"> </w:t>
      </w:r>
      <w:r>
        <w:rPr>
          <w:w w:val="110"/>
        </w:rPr>
        <w:t>de</w:t>
      </w:r>
      <w:r>
        <w:rPr>
          <w:spacing w:val="-19"/>
          <w:w w:val="110"/>
        </w:rPr>
        <w:t xml:space="preserve"> </w:t>
      </w:r>
      <w:r>
        <w:rPr>
          <w:w w:val="110"/>
        </w:rPr>
        <w:t>la</w:t>
      </w:r>
      <w:r>
        <w:rPr>
          <w:spacing w:val="-20"/>
          <w:w w:val="110"/>
        </w:rPr>
        <w:t xml:space="preserve"> </w:t>
      </w:r>
      <w:r>
        <w:rPr>
          <w:w w:val="110"/>
        </w:rPr>
        <w:t>explotación</w:t>
      </w:r>
      <w:r>
        <w:rPr>
          <w:spacing w:val="-18"/>
          <w:w w:val="110"/>
        </w:rPr>
        <w:t xml:space="preserve"> </w:t>
      </w:r>
      <w:r>
        <w:rPr>
          <w:w w:val="110"/>
        </w:rPr>
        <w:t>de</w:t>
      </w:r>
      <w:r>
        <w:rPr>
          <w:spacing w:val="-19"/>
          <w:w w:val="110"/>
        </w:rPr>
        <w:t xml:space="preserve"> </w:t>
      </w:r>
      <w:r>
        <w:rPr>
          <w:w w:val="110"/>
        </w:rPr>
        <w:t>datos</w:t>
      </w:r>
      <w:r>
        <w:rPr>
          <w:spacing w:val="-19"/>
          <w:w w:val="110"/>
        </w:rPr>
        <w:t xml:space="preserve"> </w:t>
      </w:r>
      <w:r>
        <w:rPr>
          <w:w w:val="110"/>
        </w:rPr>
        <w:t>que</w:t>
      </w:r>
      <w:r>
        <w:rPr>
          <w:spacing w:val="-19"/>
          <w:w w:val="110"/>
        </w:rPr>
        <w:t xml:space="preserve"> </w:t>
      </w:r>
      <w:r>
        <w:rPr>
          <w:w w:val="110"/>
        </w:rPr>
        <w:t>permite la</w:t>
      </w:r>
      <w:r>
        <w:rPr>
          <w:spacing w:val="-11"/>
          <w:w w:val="110"/>
        </w:rPr>
        <w:t xml:space="preserve"> </w:t>
      </w:r>
      <w:r>
        <w:rPr>
          <w:w w:val="110"/>
        </w:rPr>
        <w:t>oferta</w:t>
      </w:r>
      <w:r>
        <w:rPr>
          <w:spacing w:val="-10"/>
          <w:w w:val="110"/>
        </w:rPr>
        <w:t xml:space="preserve"> </w:t>
      </w:r>
      <w:r>
        <w:rPr>
          <w:w w:val="110"/>
        </w:rPr>
        <w:t>de</w:t>
      </w:r>
      <w:r>
        <w:rPr>
          <w:spacing w:val="-9"/>
          <w:w w:val="110"/>
        </w:rPr>
        <w:t xml:space="preserve"> </w:t>
      </w:r>
      <w:r>
        <w:rPr>
          <w:w w:val="110"/>
        </w:rPr>
        <w:t>bienes</w:t>
      </w:r>
      <w:r>
        <w:rPr>
          <w:spacing w:val="-10"/>
          <w:w w:val="110"/>
        </w:rPr>
        <w:t xml:space="preserve"> </w:t>
      </w:r>
      <w:r>
        <w:rPr>
          <w:w w:val="110"/>
        </w:rPr>
        <w:t>y</w:t>
      </w:r>
      <w:r>
        <w:rPr>
          <w:spacing w:val="-9"/>
          <w:w w:val="110"/>
        </w:rPr>
        <w:t xml:space="preserve"> </w:t>
      </w:r>
      <w:r>
        <w:rPr>
          <w:w w:val="110"/>
        </w:rPr>
        <w:t>servicios</w:t>
      </w:r>
      <w:r>
        <w:rPr>
          <w:spacing w:val="-9"/>
          <w:w w:val="110"/>
        </w:rPr>
        <w:t xml:space="preserve"> </w:t>
      </w:r>
      <w:r>
        <w:rPr>
          <w:w w:val="110"/>
        </w:rPr>
        <w:t>basados</w:t>
      </w:r>
      <w:r>
        <w:rPr>
          <w:spacing w:val="-10"/>
          <w:w w:val="110"/>
        </w:rPr>
        <w:t xml:space="preserve"> </w:t>
      </w:r>
      <w:r>
        <w:rPr>
          <w:w w:val="110"/>
        </w:rPr>
        <w:t>en</w:t>
      </w:r>
      <w:r>
        <w:rPr>
          <w:spacing w:val="-9"/>
          <w:w w:val="110"/>
        </w:rPr>
        <w:t xml:space="preserve"> </w:t>
      </w:r>
      <w:r>
        <w:rPr>
          <w:w w:val="110"/>
        </w:rPr>
        <w:t>datos,</w:t>
      </w:r>
      <w:r>
        <w:rPr>
          <w:spacing w:val="-11"/>
          <w:w w:val="110"/>
        </w:rPr>
        <w:t xml:space="preserve"> </w:t>
      </w:r>
      <w:r>
        <w:rPr>
          <w:w w:val="110"/>
        </w:rPr>
        <w:t>y</w:t>
      </w:r>
      <w:r>
        <w:rPr>
          <w:spacing w:val="-12"/>
          <w:w w:val="110"/>
        </w:rPr>
        <w:t xml:space="preserve"> </w:t>
      </w:r>
      <w:r>
        <w:rPr>
          <w:w w:val="110"/>
        </w:rPr>
        <w:t>es</w:t>
      </w:r>
      <w:r>
        <w:rPr>
          <w:spacing w:val="-9"/>
          <w:w w:val="110"/>
        </w:rPr>
        <w:t xml:space="preserve"> </w:t>
      </w:r>
      <w:r>
        <w:rPr>
          <w:w w:val="110"/>
        </w:rPr>
        <w:t>requerido</w:t>
      </w:r>
      <w:r>
        <w:rPr>
          <w:spacing w:val="-9"/>
          <w:w w:val="110"/>
        </w:rPr>
        <w:t xml:space="preserve"> </w:t>
      </w:r>
      <w:r>
        <w:rPr>
          <w:w w:val="110"/>
        </w:rPr>
        <w:t>para</w:t>
      </w:r>
      <w:r>
        <w:rPr>
          <w:spacing w:val="-12"/>
          <w:w w:val="110"/>
        </w:rPr>
        <w:t xml:space="preserve"> </w:t>
      </w:r>
      <w:r>
        <w:rPr>
          <w:w w:val="110"/>
        </w:rPr>
        <w:t>la</w:t>
      </w:r>
      <w:r>
        <w:rPr>
          <w:spacing w:val="-10"/>
          <w:w w:val="110"/>
        </w:rPr>
        <w:t xml:space="preserve"> </w:t>
      </w:r>
      <w:r>
        <w:rPr>
          <w:w w:val="110"/>
        </w:rPr>
        <w:t>materialización</w:t>
      </w:r>
      <w:r>
        <w:rPr>
          <w:spacing w:val="-9"/>
          <w:w w:val="110"/>
        </w:rPr>
        <w:t xml:space="preserve"> </w:t>
      </w:r>
      <w:r>
        <w:rPr>
          <w:w w:val="110"/>
        </w:rPr>
        <w:t>del potencial</w:t>
      </w:r>
      <w:r>
        <w:rPr>
          <w:spacing w:val="-21"/>
          <w:w w:val="110"/>
        </w:rPr>
        <w:t xml:space="preserve"> </w:t>
      </w:r>
      <w:r>
        <w:rPr>
          <w:w w:val="110"/>
        </w:rPr>
        <w:t>de</w:t>
      </w:r>
      <w:r>
        <w:rPr>
          <w:spacing w:val="-21"/>
          <w:w w:val="110"/>
        </w:rPr>
        <w:t xml:space="preserve"> </w:t>
      </w:r>
      <w:r>
        <w:rPr>
          <w:w w:val="110"/>
        </w:rPr>
        <w:t>este</w:t>
      </w:r>
      <w:r>
        <w:rPr>
          <w:spacing w:val="-21"/>
          <w:w w:val="110"/>
        </w:rPr>
        <w:t xml:space="preserve"> </w:t>
      </w:r>
      <w:r>
        <w:rPr>
          <w:w w:val="110"/>
        </w:rPr>
        <w:t>activo.</w:t>
      </w:r>
      <w:r>
        <w:rPr>
          <w:spacing w:val="-22"/>
          <w:w w:val="110"/>
        </w:rPr>
        <w:t xml:space="preserve"> </w:t>
      </w:r>
      <w:r>
        <w:rPr>
          <w:w w:val="110"/>
        </w:rPr>
        <w:t>Al</w:t>
      </w:r>
      <w:r>
        <w:rPr>
          <w:spacing w:val="-19"/>
          <w:w w:val="110"/>
        </w:rPr>
        <w:t xml:space="preserve"> </w:t>
      </w:r>
      <w:r>
        <w:rPr>
          <w:w w:val="110"/>
        </w:rPr>
        <w:t>respecto,</w:t>
      </w:r>
      <w:r>
        <w:rPr>
          <w:spacing w:val="-21"/>
          <w:w w:val="110"/>
        </w:rPr>
        <w:t xml:space="preserve"> </w:t>
      </w:r>
      <w:r>
        <w:rPr>
          <w:w w:val="110"/>
        </w:rPr>
        <w:t>se</w:t>
      </w:r>
      <w:r>
        <w:rPr>
          <w:spacing w:val="-19"/>
          <w:w w:val="110"/>
        </w:rPr>
        <w:t xml:space="preserve"> </w:t>
      </w:r>
      <w:r>
        <w:rPr>
          <w:w w:val="110"/>
        </w:rPr>
        <w:t>describen</w:t>
      </w:r>
      <w:r>
        <w:rPr>
          <w:spacing w:val="-21"/>
          <w:w w:val="110"/>
        </w:rPr>
        <w:t xml:space="preserve"> </w:t>
      </w:r>
      <w:r>
        <w:rPr>
          <w:w w:val="110"/>
        </w:rPr>
        <w:t>las</w:t>
      </w:r>
      <w:r>
        <w:rPr>
          <w:spacing w:val="-19"/>
          <w:w w:val="110"/>
        </w:rPr>
        <w:t xml:space="preserve"> </w:t>
      </w:r>
      <w:r>
        <w:rPr>
          <w:w w:val="110"/>
        </w:rPr>
        <w:t>estrategias</w:t>
      </w:r>
      <w:r>
        <w:rPr>
          <w:spacing w:val="-19"/>
          <w:w w:val="110"/>
        </w:rPr>
        <w:t xml:space="preserve"> </w:t>
      </w:r>
      <w:r>
        <w:rPr>
          <w:w w:val="110"/>
        </w:rPr>
        <w:t>y</w:t>
      </w:r>
      <w:r>
        <w:rPr>
          <w:spacing w:val="-21"/>
          <w:w w:val="110"/>
        </w:rPr>
        <w:t xml:space="preserve"> </w:t>
      </w:r>
      <w:r>
        <w:rPr>
          <w:w w:val="110"/>
        </w:rPr>
        <w:t>acciones</w:t>
      </w:r>
      <w:r>
        <w:rPr>
          <w:spacing w:val="-21"/>
          <w:w w:val="110"/>
        </w:rPr>
        <w:t xml:space="preserve"> </w:t>
      </w:r>
      <w:r>
        <w:rPr>
          <w:w w:val="110"/>
        </w:rPr>
        <w:t>para</w:t>
      </w:r>
      <w:r>
        <w:rPr>
          <w:spacing w:val="-19"/>
          <w:w w:val="110"/>
        </w:rPr>
        <w:t xml:space="preserve"> </w:t>
      </w:r>
      <w:r>
        <w:rPr>
          <w:w w:val="110"/>
        </w:rPr>
        <w:t>aumentar el</w:t>
      </w:r>
      <w:r>
        <w:rPr>
          <w:spacing w:val="-4"/>
          <w:w w:val="110"/>
        </w:rPr>
        <w:t xml:space="preserve"> </w:t>
      </w:r>
      <w:r>
        <w:rPr>
          <w:w w:val="110"/>
        </w:rPr>
        <w:t>capital</w:t>
      </w:r>
      <w:r>
        <w:rPr>
          <w:spacing w:val="-6"/>
          <w:w w:val="110"/>
        </w:rPr>
        <w:t xml:space="preserve"> </w:t>
      </w:r>
      <w:r>
        <w:rPr>
          <w:w w:val="110"/>
        </w:rPr>
        <w:t>humano</w:t>
      </w:r>
      <w:r>
        <w:rPr>
          <w:spacing w:val="-3"/>
          <w:w w:val="110"/>
        </w:rPr>
        <w:t xml:space="preserve"> </w:t>
      </w:r>
      <w:r>
        <w:rPr>
          <w:w w:val="110"/>
        </w:rPr>
        <w:t>a</w:t>
      </w:r>
      <w:r>
        <w:rPr>
          <w:spacing w:val="-4"/>
          <w:w w:val="110"/>
        </w:rPr>
        <w:t xml:space="preserve"> </w:t>
      </w:r>
      <w:r>
        <w:rPr>
          <w:w w:val="110"/>
        </w:rPr>
        <w:t>lo</w:t>
      </w:r>
      <w:r>
        <w:rPr>
          <w:spacing w:val="-4"/>
          <w:w w:val="110"/>
        </w:rPr>
        <w:t xml:space="preserve"> </w:t>
      </w:r>
      <w:r>
        <w:rPr>
          <w:w w:val="110"/>
        </w:rPr>
        <w:t>largo</w:t>
      </w:r>
      <w:r>
        <w:rPr>
          <w:spacing w:val="-3"/>
          <w:w w:val="110"/>
        </w:rPr>
        <w:t xml:space="preserve"> </w:t>
      </w:r>
      <w:r>
        <w:rPr>
          <w:w w:val="110"/>
        </w:rPr>
        <w:t>de</w:t>
      </w:r>
      <w:r>
        <w:rPr>
          <w:spacing w:val="-4"/>
          <w:w w:val="110"/>
        </w:rPr>
        <w:t xml:space="preserve"> </w:t>
      </w:r>
      <w:r>
        <w:rPr>
          <w:w w:val="110"/>
        </w:rPr>
        <w:t>la</w:t>
      </w:r>
      <w:r>
        <w:rPr>
          <w:spacing w:val="-6"/>
          <w:w w:val="110"/>
        </w:rPr>
        <w:t xml:space="preserve"> </w:t>
      </w:r>
      <w:r>
        <w:rPr>
          <w:w w:val="110"/>
        </w:rPr>
        <w:t>cadena</w:t>
      </w:r>
      <w:r>
        <w:rPr>
          <w:spacing w:val="-4"/>
          <w:w w:val="110"/>
        </w:rPr>
        <w:t xml:space="preserve"> </w:t>
      </w:r>
      <w:r>
        <w:rPr>
          <w:w w:val="110"/>
        </w:rPr>
        <w:t>de</w:t>
      </w:r>
      <w:r>
        <w:rPr>
          <w:spacing w:val="-5"/>
          <w:w w:val="110"/>
        </w:rPr>
        <w:t xml:space="preserve"> </w:t>
      </w:r>
      <w:r>
        <w:rPr>
          <w:w w:val="110"/>
        </w:rPr>
        <w:t>valor,</w:t>
      </w:r>
      <w:r>
        <w:rPr>
          <w:spacing w:val="-4"/>
          <w:w w:val="110"/>
        </w:rPr>
        <w:t xml:space="preserve"> </w:t>
      </w:r>
      <w:r>
        <w:rPr>
          <w:w w:val="110"/>
        </w:rPr>
        <w:t>orientadas</w:t>
      </w:r>
      <w:r>
        <w:rPr>
          <w:spacing w:val="-5"/>
          <w:w w:val="110"/>
        </w:rPr>
        <w:t xml:space="preserve"> </w:t>
      </w:r>
      <w:r>
        <w:rPr>
          <w:w w:val="110"/>
        </w:rPr>
        <w:t>a</w:t>
      </w:r>
      <w:r>
        <w:rPr>
          <w:spacing w:val="-4"/>
          <w:w w:val="110"/>
        </w:rPr>
        <w:t xml:space="preserve"> </w:t>
      </w:r>
      <w:r>
        <w:rPr>
          <w:w w:val="110"/>
        </w:rPr>
        <w:t>cumplir</w:t>
      </w:r>
      <w:r>
        <w:rPr>
          <w:spacing w:val="-4"/>
          <w:w w:val="110"/>
        </w:rPr>
        <w:t xml:space="preserve"> </w:t>
      </w:r>
      <w:r>
        <w:rPr>
          <w:w w:val="110"/>
        </w:rPr>
        <w:t>el</w:t>
      </w:r>
      <w:r>
        <w:rPr>
          <w:spacing w:val="-5"/>
          <w:w w:val="110"/>
        </w:rPr>
        <w:t xml:space="preserve"> </w:t>
      </w:r>
      <w:r>
        <w:rPr>
          <w:w w:val="110"/>
        </w:rPr>
        <w:t>tercer</w:t>
      </w:r>
      <w:r>
        <w:rPr>
          <w:spacing w:val="-4"/>
          <w:w w:val="110"/>
        </w:rPr>
        <w:t xml:space="preserve"> </w:t>
      </w:r>
      <w:r>
        <w:rPr>
          <w:w w:val="110"/>
        </w:rPr>
        <w:t>objetivo específico.</w:t>
      </w:r>
      <w:r>
        <w:rPr>
          <w:spacing w:val="-10"/>
          <w:w w:val="110"/>
        </w:rPr>
        <w:t xml:space="preserve"> </w:t>
      </w:r>
      <w:r>
        <w:rPr>
          <w:w w:val="110"/>
        </w:rPr>
        <w:t>Su</w:t>
      </w:r>
      <w:r>
        <w:rPr>
          <w:spacing w:val="-9"/>
          <w:w w:val="110"/>
        </w:rPr>
        <w:t xml:space="preserve"> </w:t>
      </w:r>
      <w:r>
        <w:rPr>
          <w:w w:val="110"/>
        </w:rPr>
        <w:t>implementación</w:t>
      </w:r>
      <w:r>
        <w:rPr>
          <w:spacing w:val="-9"/>
          <w:w w:val="110"/>
        </w:rPr>
        <w:t xml:space="preserve"> </w:t>
      </w:r>
      <w:r>
        <w:rPr>
          <w:w w:val="110"/>
        </w:rPr>
        <w:t>dará</w:t>
      </w:r>
      <w:r>
        <w:rPr>
          <w:spacing w:val="-9"/>
          <w:w w:val="110"/>
        </w:rPr>
        <w:t xml:space="preserve"> </w:t>
      </w:r>
      <w:r>
        <w:rPr>
          <w:w w:val="110"/>
        </w:rPr>
        <w:t>lugar</w:t>
      </w:r>
      <w:r>
        <w:rPr>
          <w:spacing w:val="-9"/>
          <w:w w:val="110"/>
        </w:rPr>
        <w:t xml:space="preserve"> </w:t>
      </w:r>
      <w:r>
        <w:rPr>
          <w:w w:val="110"/>
        </w:rPr>
        <w:t>a</w:t>
      </w:r>
      <w:r>
        <w:rPr>
          <w:spacing w:val="-9"/>
          <w:w w:val="110"/>
        </w:rPr>
        <w:t xml:space="preserve"> </w:t>
      </w:r>
      <w:r>
        <w:rPr>
          <w:w w:val="110"/>
        </w:rPr>
        <w:t>la</w:t>
      </w:r>
      <w:r>
        <w:rPr>
          <w:spacing w:val="-7"/>
          <w:w w:val="110"/>
        </w:rPr>
        <w:t xml:space="preserve"> </w:t>
      </w:r>
      <w:r>
        <w:rPr>
          <w:w w:val="110"/>
        </w:rPr>
        <w:t>oferta</w:t>
      </w:r>
      <w:r>
        <w:rPr>
          <w:spacing w:val="-10"/>
          <w:w w:val="110"/>
        </w:rPr>
        <w:t xml:space="preserve"> </w:t>
      </w:r>
      <w:r>
        <w:rPr>
          <w:w w:val="110"/>
        </w:rPr>
        <w:t>de</w:t>
      </w:r>
      <w:r>
        <w:rPr>
          <w:spacing w:val="-8"/>
          <w:w w:val="110"/>
        </w:rPr>
        <w:t xml:space="preserve"> </w:t>
      </w:r>
      <w:r>
        <w:rPr>
          <w:w w:val="110"/>
        </w:rPr>
        <w:t>talento</w:t>
      </w:r>
      <w:r>
        <w:rPr>
          <w:spacing w:val="-9"/>
          <w:w w:val="110"/>
        </w:rPr>
        <w:t xml:space="preserve"> </w:t>
      </w:r>
      <w:r>
        <w:rPr>
          <w:w w:val="110"/>
        </w:rPr>
        <w:t>humano</w:t>
      </w:r>
      <w:r>
        <w:rPr>
          <w:spacing w:val="-9"/>
          <w:w w:val="110"/>
        </w:rPr>
        <w:t xml:space="preserve"> </w:t>
      </w:r>
      <w:r>
        <w:rPr>
          <w:w w:val="110"/>
        </w:rPr>
        <w:t>con</w:t>
      </w:r>
      <w:r>
        <w:rPr>
          <w:spacing w:val="-8"/>
          <w:w w:val="110"/>
        </w:rPr>
        <w:t xml:space="preserve"> </w:t>
      </w:r>
      <w:r>
        <w:rPr>
          <w:w w:val="110"/>
        </w:rPr>
        <w:t>habilidades</w:t>
      </w:r>
      <w:r>
        <w:rPr>
          <w:spacing w:val="-10"/>
          <w:w w:val="110"/>
        </w:rPr>
        <w:t xml:space="preserve"> </w:t>
      </w:r>
      <w:r>
        <w:rPr>
          <w:w w:val="110"/>
        </w:rPr>
        <w:t>y conocimientos suficientes para crear bienes, servicios y productos basados en datos que aumenten la eficiencia en la gestión pública y dinamicen la</w:t>
      </w:r>
      <w:r>
        <w:rPr>
          <w:spacing w:val="8"/>
          <w:w w:val="110"/>
        </w:rPr>
        <w:t xml:space="preserve"> </w:t>
      </w:r>
      <w:r>
        <w:rPr>
          <w:w w:val="110"/>
        </w:rPr>
        <w:t>economía.</w:t>
      </w:r>
    </w:p>
    <w:p w:rsidR="00B33099" w:rsidRDefault="001F4808">
      <w:pPr>
        <w:pStyle w:val="Heading2"/>
        <w:spacing w:before="121" w:line="295" w:lineRule="auto"/>
        <w:ind w:right="1699"/>
        <w:jc w:val="both"/>
      </w:pPr>
      <w:r>
        <w:rPr>
          <w:color w:val="002060"/>
          <w:w w:val="110"/>
        </w:rPr>
        <w:t>Armonización</w:t>
      </w:r>
      <w:r>
        <w:rPr>
          <w:color w:val="002060"/>
          <w:spacing w:val="-24"/>
          <w:w w:val="110"/>
        </w:rPr>
        <w:t xml:space="preserve"> </w:t>
      </w:r>
      <w:r>
        <w:rPr>
          <w:color w:val="002060"/>
          <w:w w:val="110"/>
        </w:rPr>
        <w:t>de</w:t>
      </w:r>
      <w:r>
        <w:rPr>
          <w:color w:val="002060"/>
          <w:spacing w:val="-22"/>
          <w:w w:val="110"/>
        </w:rPr>
        <w:t xml:space="preserve"> </w:t>
      </w:r>
      <w:r>
        <w:rPr>
          <w:color w:val="002060"/>
          <w:w w:val="110"/>
        </w:rPr>
        <w:t>la</w:t>
      </w:r>
      <w:r>
        <w:rPr>
          <w:color w:val="002060"/>
          <w:spacing w:val="-23"/>
          <w:w w:val="110"/>
        </w:rPr>
        <w:t xml:space="preserve"> </w:t>
      </w:r>
      <w:r>
        <w:rPr>
          <w:color w:val="002060"/>
          <w:w w:val="110"/>
        </w:rPr>
        <w:t>demanda</w:t>
      </w:r>
      <w:r>
        <w:rPr>
          <w:color w:val="002060"/>
          <w:spacing w:val="-21"/>
          <w:w w:val="110"/>
        </w:rPr>
        <w:t xml:space="preserve"> </w:t>
      </w:r>
      <w:r>
        <w:rPr>
          <w:color w:val="002060"/>
          <w:w w:val="110"/>
        </w:rPr>
        <w:t>y</w:t>
      </w:r>
      <w:r>
        <w:rPr>
          <w:color w:val="002060"/>
          <w:spacing w:val="-24"/>
          <w:w w:val="110"/>
        </w:rPr>
        <w:t xml:space="preserve"> </w:t>
      </w:r>
      <w:r>
        <w:rPr>
          <w:color w:val="002060"/>
          <w:w w:val="110"/>
        </w:rPr>
        <w:t>la</w:t>
      </w:r>
      <w:r>
        <w:rPr>
          <w:color w:val="002060"/>
          <w:spacing w:val="-24"/>
          <w:w w:val="110"/>
        </w:rPr>
        <w:t xml:space="preserve"> </w:t>
      </w:r>
      <w:r>
        <w:rPr>
          <w:color w:val="002060"/>
          <w:w w:val="110"/>
        </w:rPr>
        <w:t>oferta</w:t>
      </w:r>
      <w:r>
        <w:rPr>
          <w:color w:val="002060"/>
          <w:spacing w:val="-23"/>
          <w:w w:val="110"/>
        </w:rPr>
        <w:t xml:space="preserve"> </w:t>
      </w:r>
      <w:r>
        <w:rPr>
          <w:color w:val="002060"/>
          <w:w w:val="110"/>
        </w:rPr>
        <w:t>de</w:t>
      </w:r>
      <w:r>
        <w:rPr>
          <w:color w:val="002060"/>
          <w:spacing w:val="-22"/>
          <w:w w:val="110"/>
        </w:rPr>
        <w:t xml:space="preserve"> </w:t>
      </w:r>
      <w:r>
        <w:rPr>
          <w:color w:val="002060"/>
          <w:w w:val="110"/>
        </w:rPr>
        <w:t>capital</w:t>
      </w:r>
      <w:r>
        <w:rPr>
          <w:color w:val="002060"/>
          <w:spacing w:val="-23"/>
          <w:w w:val="110"/>
        </w:rPr>
        <w:t xml:space="preserve"> </w:t>
      </w:r>
      <w:r>
        <w:rPr>
          <w:color w:val="002060"/>
          <w:w w:val="110"/>
        </w:rPr>
        <w:t>humano</w:t>
      </w:r>
      <w:r>
        <w:rPr>
          <w:color w:val="002060"/>
          <w:spacing w:val="-22"/>
          <w:w w:val="110"/>
        </w:rPr>
        <w:t xml:space="preserve"> </w:t>
      </w:r>
      <w:r>
        <w:rPr>
          <w:color w:val="002060"/>
          <w:w w:val="110"/>
        </w:rPr>
        <w:t>para</w:t>
      </w:r>
      <w:r>
        <w:rPr>
          <w:color w:val="002060"/>
          <w:spacing w:val="-24"/>
          <w:w w:val="110"/>
        </w:rPr>
        <w:t xml:space="preserve"> </w:t>
      </w:r>
      <w:r>
        <w:rPr>
          <w:color w:val="002060"/>
          <w:w w:val="110"/>
        </w:rPr>
        <w:t>aumentar la fuerza laboral y los perfiles para manejo y análisis de</w:t>
      </w:r>
      <w:r>
        <w:rPr>
          <w:color w:val="002060"/>
          <w:spacing w:val="57"/>
          <w:w w:val="110"/>
        </w:rPr>
        <w:t xml:space="preserve"> </w:t>
      </w:r>
      <w:r>
        <w:rPr>
          <w:color w:val="002060"/>
          <w:w w:val="110"/>
        </w:rPr>
        <w:t>datos</w:t>
      </w:r>
    </w:p>
    <w:p w:rsidR="00B33099" w:rsidRDefault="001F4808">
      <w:pPr>
        <w:spacing w:before="239" w:line="283" w:lineRule="auto"/>
        <w:ind w:left="263" w:right="1726"/>
        <w:jc w:val="both"/>
        <w:rPr>
          <w:i/>
          <w:sz w:val="23"/>
        </w:rPr>
      </w:pPr>
      <w:r>
        <w:rPr>
          <w:i/>
          <w:color w:val="002060"/>
          <w:sz w:val="23"/>
        </w:rPr>
        <w:t xml:space="preserve">L </w:t>
      </w:r>
      <w:r>
        <w:rPr>
          <w:i/>
          <w:color w:val="002060"/>
          <w:spacing w:val="13"/>
          <w:sz w:val="23"/>
        </w:rPr>
        <w:t xml:space="preserve">ínea </w:t>
      </w:r>
      <w:r>
        <w:rPr>
          <w:i/>
          <w:color w:val="002060"/>
          <w:spacing w:val="11"/>
          <w:sz w:val="23"/>
        </w:rPr>
        <w:t xml:space="preserve">de </w:t>
      </w:r>
      <w:r>
        <w:rPr>
          <w:i/>
          <w:color w:val="002060"/>
          <w:spacing w:val="9"/>
          <w:sz w:val="23"/>
        </w:rPr>
        <w:t xml:space="preserve">acción </w:t>
      </w:r>
      <w:r>
        <w:rPr>
          <w:i/>
          <w:color w:val="002060"/>
          <w:spacing w:val="7"/>
          <w:sz w:val="23"/>
        </w:rPr>
        <w:t xml:space="preserve">7. </w:t>
      </w:r>
      <w:r>
        <w:rPr>
          <w:i/>
          <w:color w:val="002060"/>
          <w:spacing w:val="5"/>
          <w:sz w:val="23"/>
        </w:rPr>
        <w:t xml:space="preserve">Niv </w:t>
      </w:r>
      <w:r>
        <w:rPr>
          <w:i/>
          <w:color w:val="002060"/>
          <w:spacing w:val="14"/>
          <w:sz w:val="23"/>
        </w:rPr>
        <w:t xml:space="preserve">elar  </w:t>
      </w:r>
      <w:r>
        <w:rPr>
          <w:i/>
          <w:color w:val="002060"/>
          <w:spacing w:val="9"/>
          <w:sz w:val="23"/>
        </w:rPr>
        <w:t xml:space="preserve">el  </w:t>
      </w:r>
      <w:r>
        <w:rPr>
          <w:i/>
          <w:color w:val="002060"/>
          <w:spacing w:val="16"/>
          <w:sz w:val="23"/>
        </w:rPr>
        <w:t xml:space="preserve">alistam iento </w:t>
      </w:r>
      <w:r>
        <w:rPr>
          <w:i/>
          <w:color w:val="002060"/>
          <w:spacing w:val="17"/>
          <w:sz w:val="23"/>
        </w:rPr>
        <w:t xml:space="preserve">para </w:t>
      </w:r>
      <w:r>
        <w:rPr>
          <w:i/>
          <w:color w:val="002060"/>
          <w:spacing w:val="8"/>
          <w:sz w:val="23"/>
        </w:rPr>
        <w:t>la</w:t>
      </w:r>
      <w:r>
        <w:rPr>
          <w:i/>
          <w:color w:val="002060"/>
          <w:spacing w:val="68"/>
          <w:sz w:val="23"/>
        </w:rPr>
        <w:t xml:space="preserve"> </w:t>
      </w:r>
      <w:r>
        <w:rPr>
          <w:i/>
          <w:color w:val="002060"/>
          <w:spacing w:val="8"/>
          <w:sz w:val="23"/>
        </w:rPr>
        <w:t xml:space="preserve">ex </w:t>
      </w:r>
      <w:r>
        <w:rPr>
          <w:i/>
          <w:color w:val="002060"/>
          <w:spacing w:val="15"/>
          <w:sz w:val="23"/>
        </w:rPr>
        <w:t>plotación</w:t>
      </w:r>
      <w:r>
        <w:rPr>
          <w:i/>
          <w:color w:val="002060"/>
          <w:spacing w:val="82"/>
          <w:sz w:val="23"/>
        </w:rPr>
        <w:t xml:space="preserve"> </w:t>
      </w:r>
      <w:r>
        <w:rPr>
          <w:i/>
          <w:color w:val="002060"/>
          <w:spacing w:val="11"/>
          <w:sz w:val="23"/>
        </w:rPr>
        <w:t>de</w:t>
      </w:r>
      <w:r>
        <w:rPr>
          <w:i/>
          <w:color w:val="002060"/>
          <w:spacing w:val="74"/>
          <w:sz w:val="23"/>
        </w:rPr>
        <w:t xml:space="preserve"> </w:t>
      </w:r>
      <w:r>
        <w:rPr>
          <w:i/>
          <w:color w:val="002060"/>
          <w:spacing w:val="18"/>
          <w:sz w:val="23"/>
        </w:rPr>
        <w:t xml:space="preserve">datos </w:t>
      </w:r>
      <w:r>
        <w:rPr>
          <w:i/>
          <w:color w:val="002060"/>
          <w:spacing w:val="9"/>
          <w:sz w:val="23"/>
        </w:rPr>
        <w:t>en</w:t>
      </w:r>
      <w:r>
        <w:rPr>
          <w:i/>
          <w:color w:val="002060"/>
          <w:spacing w:val="69"/>
          <w:sz w:val="23"/>
        </w:rPr>
        <w:t xml:space="preserve"> </w:t>
      </w:r>
      <w:r>
        <w:rPr>
          <w:i/>
          <w:color w:val="002060"/>
          <w:spacing w:val="13"/>
          <w:sz w:val="23"/>
        </w:rPr>
        <w:t xml:space="preserve">las </w:t>
      </w:r>
      <w:r>
        <w:rPr>
          <w:i/>
          <w:color w:val="002060"/>
          <w:spacing w:val="18"/>
          <w:sz w:val="23"/>
        </w:rPr>
        <w:t>entidades</w:t>
      </w:r>
      <w:r>
        <w:rPr>
          <w:i/>
          <w:color w:val="002060"/>
          <w:spacing w:val="19"/>
          <w:sz w:val="23"/>
        </w:rPr>
        <w:t xml:space="preserve"> </w:t>
      </w:r>
      <w:r>
        <w:rPr>
          <w:i/>
          <w:color w:val="002060"/>
          <w:spacing w:val="15"/>
          <w:sz w:val="23"/>
        </w:rPr>
        <w:t>públicas</w:t>
      </w:r>
    </w:p>
    <w:p w:rsidR="00B33099" w:rsidRDefault="001F4808">
      <w:pPr>
        <w:pStyle w:val="BodyText"/>
        <w:spacing w:before="119" w:line="292" w:lineRule="auto"/>
        <w:ind w:left="263" w:right="1697" w:firstLine="566"/>
        <w:jc w:val="both"/>
      </w:pPr>
      <w:r>
        <w:rPr>
          <w:w w:val="105"/>
        </w:rPr>
        <w:t xml:space="preserve">La generación de capacidades en las entidades públicas consiste en la provisión de  </w:t>
      </w:r>
      <w:r>
        <w:rPr>
          <w:spacing w:val="52"/>
          <w:w w:val="105"/>
        </w:rPr>
        <w:t xml:space="preserve"> </w:t>
      </w:r>
      <w:r>
        <w:rPr>
          <w:w w:val="105"/>
        </w:rPr>
        <w:t>las condiciones mínimas para fortalecer el capital humano requerido para el aprovechamiento de datos, mediante la generación de espacios, incentivos e instrumentos colabor</w:t>
      </w:r>
      <w:r>
        <w:rPr>
          <w:w w:val="105"/>
        </w:rPr>
        <w:t>ativos que permitan contar con las capacidades requeridas en todos los niveles del empleo público para que estén acordes con los retos que plantea el avance en las capacidades para el aprovechamiento de datos y la creciente demanda de recursos humanos en l</w:t>
      </w:r>
      <w:r>
        <w:rPr>
          <w:w w:val="105"/>
        </w:rPr>
        <w:t>a materia. Las estrategias y acciones descritas a continuación permitirán la implementación</w:t>
      </w:r>
      <w:r>
        <w:rPr>
          <w:spacing w:val="13"/>
          <w:w w:val="105"/>
        </w:rPr>
        <w:t xml:space="preserve"> </w:t>
      </w:r>
      <w:r>
        <w:rPr>
          <w:w w:val="105"/>
        </w:rPr>
        <w:t>de</w:t>
      </w:r>
      <w:r>
        <w:rPr>
          <w:spacing w:val="14"/>
          <w:w w:val="105"/>
        </w:rPr>
        <w:t xml:space="preserve"> </w:t>
      </w:r>
      <w:r>
        <w:rPr>
          <w:w w:val="105"/>
        </w:rPr>
        <w:t>intervenciones</w:t>
      </w:r>
      <w:r>
        <w:rPr>
          <w:spacing w:val="14"/>
          <w:w w:val="105"/>
        </w:rPr>
        <w:t xml:space="preserve"> </w:t>
      </w:r>
      <w:r>
        <w:rPr>
          <w:w w:val="105"/>
        </w:rPr>
        <w:t>que</w:t>
      </w:r>
      <w:r>
        <w:rPr>
          <w:spacing w:val="14"/>
          <w:w w:val="105"/>
        </w:rPr>
        <w:t xml:space="preserve"> </w:t>
      </w:r>
      <w:r>
        <w:rPr>
          <w:w w:val="105"/>
        </w:rPr>
        <w:t>fortalezcan</w:t>
      </w:r>
      <w:r>
        <w:rPr>
          <w:spacing w:val="12"/>
          <w:w w:val="105"/>
        </w:rPr>
        <w:t xml:space="preserve"> </w:t>
      </w:r>
      <w:r>
        <w:rPr>
          <w:w w:val="105"/>
        </w:rPr>
        <w:t>el</w:t>
      </w:r>
      <w:r>
        <w:rPr>
          <w:spacing w:val="13"/>
          <w:w w:val="105"/>
        </w:rPr>
        <w:t xml:space="preserve"> </w:t>
      </w:r>
      <w:r>
        <w:rPr>
          <w:w w:val="105"/>
        </w:rPr>
        <w:t>capital</w:t>
      </w:r>
      <w:r>
        <w:rPr>
          <w:spacing w:val="11"/>
          <w:w w:val="105"/>
        </w:rPr>
        <w:t xml:space="preserve"> </w:t>
      </w:r>
      <w:r>
        <w:rPr>
          <w:w w:val="105"/>
        </w:rPr>
        <w:t>humano.</w:t>
      </w:r>
    </w:p>
    <w:p w:rsidR="00B33099" w:rsidRDefault="001F4808">
      <w:pPr>
        <w:pStyle w:val="BodyText"/>
        <w:spacing w:before="130" w:line="292" w:lineRule="auto"/>
        <w:ind w:left="262" w:right="1696" w:firstLine="566"/>
        <w:jc w:val="both"/>
      </w:pPr>
      <w:r>
        <w:rPr>
          <w:w w:val="105"/>
        </w:rPr>
        <w:t>En primer lugar, el Ministerio de Tecnologías de la Información y las Comunicaciones, en articulación con el De</w:t>
      </w:r>
      <w:r>
        <w:rPr>
          <w:w w:val="105"/>
        </w:rPr>
        <w:t xml:space="preserve">partamento Nacional de Planeación, el Departamento Administrativo Nacional de Estadística, el Archivo General de la Nación y Secretaría de Transparencia del Departamento Administrativo de la Presidencia de la República, liderará   y realizará, entre junio </w:t>
      </w:r>
      <w:r>
        <w:rPr>
          <w:w w:val="105"/>
        </w:rPr>
        <w:t xml:space="preserve">de 2018 y diciembre de 2021, espacios de entrenamiento en aprovechamiento de datos, para transferir conocimiento para actualizar y fortalecer el capital humano del ecosistema de datos. Lo anterior se articulará con las acciones del programa de innovación, </w:t>
      </w:r>
      <w:r>
        <w:rPr>
          <w:w w:val="105"/>
        </w:rPr>
        <w:t>aprendizaje y gestión del conocimiento definido por el</w:t>
      </w:r>
      <w:r>
        <w:rPr>
          <w:spacing w:val="41"/>
          <w:w w:val="105"/>
        </w:rPr>
        <w:t xml:space="preserve"> </w:t>
      </w:r>
      <w:r>
        <w:rPr>
          <w:w w:val="105"/>
        </w:rPr>
        <w:t>SEN.</w:t>
      </w:r>
    </w:p>
    <w:p w:rsidR="00B33099" w:rsidRDefault="001F4808">
      <w:pPr>
        <w:pStyle w:val="BodyText"/>
        <w:spacing w:before="126" w:line="292" w:lineRule="auto"/>
        <w:ind w:left="262" w:right="1697" w:firstLine="566"/>
        <w:jc w:val="both"/>
      </w:pPr>
      <w:r>
        <w:rPr>
          <w:w w:val="105"/>
        </w:rPr>
        <w:t xml:space="preserve">En segundo lugar, el Departamento Administrativo de la Función Pública realizará acompañamiento técnico, entre enero de 2019 y diciembre de 2020, para promover que, </w:t>
      </w:r>
      <w:r>
        <w:rPr>
          <w:spacing w:val="52"/>
          <w:w w:val="105"/>
        </w:rPr>
        <w:t xml:space="preserve"> </w:t>
      </w:r>
      <w:r>
        <w:rPr>
          <w:w w:val="105"/>
        </w:rPr>
        <w:t>en el marco del Plan Nacional de Capacitación, las entidades públicas identifiquen e</w:t>
      </w:r>
      <w:r>
        <w:rPr>
          <w:spacing w:val="52"/>
          <w:w w:val="105"/>
        </w:rPr>
        <w:t xml:space="preserve"> </w:t>
      </w:r>
      <w:r>
        <w:rPr>
          <w:w w:val="105"/>
        </w:rPr>
        <w:t>incluyan</w:t>
      </w:r>
      <w:r>
        <w:rPr>
          <w:spacing w:val="9"/>
          <w:w w:val="105"/>
        </w:rPr>
        <w:t xml:space="preserve"> </w:t>
      </w:r>
      <w:r>
        <w:rPr>
          <w:w w:val="105"/>
        </w:rPr>
        <w:t>en</w:t>
      </w:r>
      <w:r>
        <w:rPr>
          <w:spacing w:val="10"/>
          <w:w w:val="105"/>
        </w:rPr>
        <w:t xml:space="preserve"> </w:t>
      </w:r>
      <w:r>
        <w:rPr>
          <w:w w:val="105"/>
        </w:rPr>
        <w:t>sus</w:t>
      </w:r>
      <w:r>
        <w:rPr>
          <w:spacing w:val="9"/>
          <w:w w:val="105"/>
        </w:rPr>
        <w:t xml:space="preserve"> </w:t>
      </w:r>
      <w:r>
        <w:rPr>
          <w:w w:val="105"/>
        </w:rPr>
        <w:t>componentes</w:t>
      </w:r>
      <w:r>
        <w:rPr>
          <w:spacing w:val="10"/>
          <w:w w:val="105"/>
        </w:rPr>
        <w:t xml:space="preserve"> </w:t>
      </w:r>
      <w:r>
        <w:rPr>
          <w:w w:val="105"/>
        </w:rPr>
        <w:t>de</w:t>
      </w:r>
      <w:r>
        <w:rPr>
          <w:spacing w:val="9"/>
          <w:w w:val="105"/>
        </w:rPr>
        <w:t xml:space="preserve"> </w:t>
      </w:r>
      <w:r>
        <w:rPr>
          <w:w w:val="105"/>
        </w:rPr>
        <w:t>capacitación</w:t>
      </w:r>
      <w:r>
        <w:rPr>
          <w:spacing w:val="10"/>
          <w:w w:val="105"/>
        </w:rPr>
        <w:t xml:space="preserve"> </w:t>
      </w:r>
      <w:r>
        <w:rPr>
          <w:w w:val="105"/>
        </w:rPr>
        <w:t>las</w:t>
      </w:r>
      <w:r>
        <w:rPr>
          <w:spacing w:val="10"/>
          <w:w w:val="105"/>
        </w:rPr>
        <w:t xml:space="preserve"> </w:t>
      </w:r>
      <w:r>
        <w:rPr>
          <w:w w:val="105"/>
        </w:rPr>
        <w:t>temáticas</w:t>
      </w:r>
      <w:r>
        <w:rPr>
          <w:spacing w:val="9"/>
          <w:w w:val="105"/>
        </w:rPr>
        <w:t xml:space="preserve"> </w:t>
      </w:r>
      <w:r>
        <w:rPr>
          <w:w w:val="105"/>
        </w:rPr>
        <w:t>relacionadas</w:t>
      </w:r>
      <w:r>
        <w:rPr>
          <w:spacing w:val="10"/>
          <w:w w:val="105"/>
        </w:rPr>
        <w:t xml:space="preserve"> </w:t>
      </w:r>
      <w:r>
        <w:rPr>
          <w:w w:val="105"/>
        </w:rPr>
        <w:t>con</w:t>
      </w:r>
      <w:r>
        <w:rPr>
          <w:spacing w:val="9"/>
          <w:w w:val="105"/>
        </w:rPr>
        <w:t xml:space="preserve"> </w:t>
      </w:r>
      <w:r>
        <w:rPr>
          <w:w w:val="105"/>
        </w:rPr>
        <w:t>la</w:t>
      </w:r>
      <w:r>
        <w:rPr>
          <w:spacing w:val="9"/>
          <w:w w:val="105"/>
        </w:rPr>
        <w:t xml:space="preserve"> </w:t>
      </w:r>
      <w:r>
        <w:rPr>
          <w:w w:val="105"/>
        </w:rPr>
        <w:t>explotación</w:t>
      </w:r>
    </w:p>
    <w:p w:rsidR="00B33099" w:rsidRDefault="00B33099">
      <w:pPr>
        <w:spacing w:line="292" w:lineRule="auto"/>
        <w:jc w:val="both"/>
        <w:sectPr w:rsidR="00B33099">
          <w:pgSz w:w="12240" w:h="15840"/>
          <w:pgMar w:top="1420" w:right="0" w:bottom="1020" w:left="1580" w:header="0" w:footer="838" w:gutter="0"/>
          <w:cols w:space="720"/>
        </w:sectPr>
      </w:pPr>
    </w:p>
    <w:p w:rsidR="00B33099" w:rsidRDefault="001F4808">
      <w:pPr>
        <w:pStyle w:val="BodyText"/>
        <w:spacing w:before="91" w:line="292" w:lineRule="auto"/>
        <w:ind w:left="263" w:right="1696"/>
        <w:jc w:val="both"/>
      </w:pPr>
      <w:r>
        <w:rPr>
          <w:w w:val="105"/>
        </w:rPr>
        <w:lastRenderedPageBreak/>
        <w:t>de datos en las vigencias en mención, para garantizar su apropiació</w:t>
      </w:r>
      <w:r>
        <w:rPr>
          <w:w w:val="105"/>
        </w:rPr>
        <w:t>n e incorporación en vigencias posteriores, de acuerdo con la evolución de las necesidades del capital humano.</w:t>
      </w:r>
    </w:p>
    <w:p w:rsidR="00B33099" w:rsidRDefault="001F4808">
      <w:pPr>
        <w:pStyle w:val="BodyText"/>
        <w:spacing w:before="122" w:line="292" w:lineRule="auto"/>
        <w:ind w:left="262" w:right="1695" w:firstLine="566"/>
        <w:jc w:val="both"/>
      </w:pPr>
      <w:r>
        <w:rPr>
          <w:w w:val="105"/>
        </w:rPr>
        <w:t>En tercer lugar, el Ministerio de Tecnologías de la Información y las Comunicaciones, en articulación con el Departamento Nacional de Planeación,</w:t>
      </w:r>
      <w:r>
        <w:rPr>
          <w:w w:val="105"/>
        </w:rPr>
        <w:t xml:space="preserve"> pondrá a disposición de las entidades públicas, en diciembre de 2021, un espacio colaborativo (</w:t>
      </w:r>
      <w:r>
        <w:rPr>
          <w:i/>
          <w:w w:val="105"/>
          <w:sz w:val="23"/>
        </w:rPr>
        <w:t>data sandbox</w:t>
      </w:r>
      <w:r>
        <w:rPr>
          <w:w w:val="105"/>
        </w:rPr>
        <w:t xml:space="preserve">) en </w:t>
      </w:r>
      <w:r>
        <w:rPr>
          <w:spacing w:val="-5"/>
          <w:w w:val="105"/>
        </w:rPr>
        <w:t>el</w:t>
      </w:r>
      <w:r>
        <w:rPr>
          <w:spacing w:val="42"/>
          <w:w w:val="105"/>
        </w:rPr>
        <w:t xml:space="preserve"> </w:t>
      </w:r>
      <w:r>
        <w:rPr>
          <w:w w:val="105"/>
        </w:rPr>
        <w:t>que los conjuntos de datos utilizados y generados durante los proyectos adelantados, así como</w:t>
      </w:r>
      <w:r>
        <w:rPr>
          <w:spacing w:val="-7"/>
          <w:w w:val="105"/>
        </w:rPr>
        <w:t xml:space="preserve"> </w:t>
      </w:r>
      <w:r>
        <w:rPr>
          <w:w w:val="105"/>
        </w:rPr>
        <w:t>la</w:t>
      </w:r>
      <w:r>
        <w:rPr>
          <w:spacing w:val="-7"/>
          <w:w w:val="105"/>
        </w:rPr>
        <w:t xml:space="preserve"> </w:t>
      </w:r>
      <w:r>
        <w:rPr>
          <w:w w:val="105"/>
        </w:rPr>
        <w:t>documentación</w:t>
      </w:r>
      <w:r>
        <w:rPr>
          <w:spacing w:val="-6"/>
          <w:w w:val="105"/>
        </w:rPr>
        <w:t xml:space="preserve"> </w:t>
      </w:r>
      <w:r>
        <w:rPr>
          <w:w w:val="105"/>
        </w:rPr>
        <w:t>del</w:t>
      </w:r>
      <w:r>
        <w:rPr>
          <w:spacing w:val="-6"/>
          <w:w w:val="105"/>
        </w:rPr>
        <w:t xml:space="preserve"> </w:t>
      </w:r>
      <w:r>
        <w:rPr>
          <w:w w:val="105"/>
        </w:rPr>
        <w:t>proceso</w:t>
      </w:r>
      <w:r>
        <w:rPr>
          <w:spacing w:val="-8"/>
          <w:w w:val="105"/>
        </w:rPr>
        <w:t xml:space="preserve"> </w:t>
      </w:r>
      <w:r>
        <w:rPr>
          <w:w w:val="105"/>
        </w:rPr>
        <w:t>y</w:t>
      </w:r>
      <w:r>
        <w:rPr>
          <w:spacing w:val="-7"/>
          <w:w w:val="105"/>
        </w:rPr>
        <w:t xml:space="preserve"> </w:t>
      </w:r>
      <w:r>
        <w:rPr>
          <w:w w:val="105"/>
        </w:rPr>
        <w:t>sus</w:t>
      </w:r>
      <w:r>
        <w:rPr>
          <w:spacing w:val="-6"/>
          <w:w w:val="105"/>
        </w:rPr>
        <w:t xml:space="preserve"> </w:t>
      </w:r>
      <w:r>
        <w:rPr>
          <w:w w:val="105"/>
        </w:rPr>
        <w:t>resultados</w:t>
      </w:r>
      <w:r>
        <w:rPr>
          <w:spacing w:val="-6"/>
          <w:w w:val="105"/>
        </w:rPr>
        <w:t xml:space="preserve"> </w:t>
      </w:r>
      <w:r>
        <w:rPr>
          <w:w w:val="105"/>
        </w:rPr>
        <w:t>se</w:t>
      </w:r>
      <w:r>
        <w:rPr>
          <w:spacing w:val="-8"/>
          <w:w w:val="105"/>
        </w:rPr>
        <w:t xml:space="preserve"> </w:t>
      </w:r>
      <w:r>
        <w:rPr>
          <w:w w:val="105"/>
        </w:rPr>
        <w:t>publiquen</w:t>
      </w:r>
      <w:r>
        <w:rPr>
          <w:spacing w:val="-9"/>
          <w:w w:val="105"/>
        </w:rPr>
        <w:t xml:space="preserve"> </w:t>
      </w:r>
      <w:r>
        <w:rPr>
          <w:w w:val="105"/>
        </w:rPr>
        <w:t>en</w:t>
      </w:r>
      <w:r>
        <w:rPr>
          <w:spacing w:val="-5"/>
          <w:w w:val="105"/>
        </w:rPr>
        <w:t xml:space="preserve"> </w:t>
      </w:r>
      <w:r>
        <w:rPr>
          <w:w w:val="105"/>
        </w:rPr>
        <w:t>un</w:t>
      </w:r>
      <w:r>
        <w:rPr>
          <w:spacing w:val="-6"/>
          <w:w w:val="105"/>
        </w:rPr>
        <w:t xml:space="preserve"> </w:t>
      </w:r>
      <w:r>
        <w:rPr>
          <w:w w:val="105"/>
        </w:rPr>
        <w:t>ambiente</w:t>
      </w:r>
      <w:r>
        <w:rPr>
          <w:spacing w:val="-8"/>
          <w:w w:val="105"/>
        </w:rPr>
        <w:t xml:space="preserve"> </w:t>
      </w:r>
      <w:r>
        <w:rPr>
          <w:w w:val="105"/>
        </w:rPr>
        <w:t>de</w:t>
      </w:r>
      <w:r>
        <w:rPr>
          <w:spacing w:val="-6"/>
          <w:w w:val="105"/>
        </w:rPr>
        <w:t xml:space="preserve"> </w:t>
      </w:r>
      <w:r>
        <w:rPr>
          <w:w w:val="105"/>
        </w:rPr>
        <w:t>trabajo que permita su aprovechamiento público. Este espacio debe permitir, igualmente, la prueba de estándares y la colaboración de actores públicos, privados, la academia y la sociedad</w:t>
      </w:r>
      <w:r>
        <w:rPr>
          <w:spacing w:val="52"/>
          <w:w w:val="105"/>
        </w:rPr>
        <w:t xml:space="preserve"> </w:t>
      </w:r>
      <w:r>
        <w:rPr>
          <w:w w:val="105"/>
        </w:rPr>
        <w:t>civil. Adicionalmente, este espacio fa</w:t>
      </w:r>
      <w:r>
        <w:rPr>
          <w:w w:val="105"/>
        </w:rPr>
        <w:t>cilitará la coordinación entre entidades para aunar esfuerzos en la realización de proyectos de analítica de acuerdo con sus capacidades y el interés en asuntos comunes, que permitan dinamizar la realización de proyectos de analítica e implantar capacidade</w:t>
      </w:r>
      <w:r>
        <w:rPr>
          <w:w w:val="105"/>
        </w:rPr>
        <w:t>s</w:t>
      </w:r>
      <w:r>
        <w:rPr>
          <w:spacing w:val="42"/>
          <w:w w:val="105"/>
        </w:rPr>
        <w:t xml:space="preserve"> </w:t>
      </w:r>
      <w:r>
        <w:rPr>
          <w:w w:val="105"/>
        </w:rPr>
        <w:t>institucionales.</w:t>
      </w:r>
    </w:p>
    <w:p w:rsidR="00B33099" w:rsidRDefault="001F4808">
      <w:pPr>
        <w:pStyle w:val="Heading1"/>
        <w:spacing w:before="234" w:line="280" w:lineRule="auto"/>
        <w:ind w:right="3298"/>
      </w:pPr>
      <w:r>
        <w:rPr>
          <w:color w:val="002060"/>
        </w:rPr>
        <w:t xml:space="preserve">L ínea de acción 8. Medición de la  brecha de  capital hum ano y </w:t>
      </w:r>
      <w:r>
        <w:rPr>
          <w:color w:val="002060"/>
        </w:rPr>
        <w:t xml:space="preserve">actu alización de com petencias </w:t>
      </w:r>
    </w:p>
    <w:p w:rsidR="00B33099" w:rsidRDefault="001F4808">
      <w:pPr>
        <w:pStyle w:val="BodyText"/>
        <w:spacing w:before="125" w:line="292" w:lineRule="auto"/>
        <w:ind w:left="263" w:right="1696" w:firstLine="566"/>
        <w:jc w:val="both"/>
      </w:pPr>
      <w:r>
        <w:rPr>
          <w:w w:val="105"/>
        </w:rPr>
        <w:t xml:space="preserve">La masificación del aprovechamiento de datos en todos los sectores y la transición hacia una economía más intensiva en conocimiento aumenta la demanda de personal que pueda desempeñarse con solvencia en este contexto. Es decir, con educación y habilidades </w:t>
      </w:r>
      <w:r>
        <w:rPr>
          <w:w w:val="105"/>
        </w:rPr>
        <w:t>relacionadas con la explotación de este activo. Particularmente, matemáticas, estadística, aprendizaje de máquinas y ciencia de los datos. Al respecto, la presente línea de acción describe las actividades que se implementarán para cuantificar y cerrar la b</w:t>
      </w:r>
      <w:r>
        <w:rPr>
          <w:w w:val="105"/>
        </w:rPr>
        <w:t>recha de capital humano en explotación de datos.</w:t>
      </w:r>
    </w:p>
    <w:p w:rsidR="00B33099" w:rsidRDefault="001F4808">
      <w:pPr>
        <w:pStyle w:val="BodyText"/>
        <w:spacing w:before="126" w:line="292" w:lineRule="auto"/>
        <w:ind w:left="262" w:right="1695" w:firstLine="567"/>
        <w:jc w:val="both"/>
      </w:pPr>
      <w:r>
        <w:rPr>
          <w:w w:val="105"/>
        </w:rPr>
        <w:t xml:space="preserve">En primer lugar, el Ministerio de Tecnologías de la Información y las Comunicaciones, entre junio de 2018 y diciembre de 2021, realizará un estudio que será actualizado en  </w:t>
      </w:r>
      <w:r>
        <w:rPr>
          <w:spacing w:val="52"/>
          <w:w w:val="105"/>
        </w:rPr>
        <w:t xml:space="preserve"> </w:t>
      </w:r>
      <w:r>
        <w:rPr>
          <w:w w:val="105"/>
        </w:rPr>
        <w:t xml:space="preserve">2021 para identificar brechas de capital humano entorno a las competencias para </w:t>
      </w:r>
      <w:r>
        <w:rPr>
          <w:spacing w:val="-3"/>
          <w:w w:val="105"/>
        </w:rPr>
        <w:t xml:space="preserve">la </w:t>
      </w:r>
      <w:r>
        <w:rPr>
          <w:w w:val="105"/>
        </w:rPr>
        <w:t>explotación de datos. El estudio permitirá identificar las necesidades del país en materia de preparación del talento humano para los cambios que impone el avance en el medi</w:t>
      </w:r>
      <w:r>
        <w:rPr>
          <w:w w:val="105"/>
        </w:rPr>
        <w:t xml:space="preserve">ano plazo de la digitalización y la automatización creciente de los procesos y la toma </w:t>
      </w:r>
      <w:r>
        <w:rPr>
          <w:spacing w:val="-3"/>
          <w:w w:val="105"/>
        </w:rPr>
        <w:t xml:space="preserve">de </w:t>
      </w:r>
      <w:r>
        <w:rPr>
          <w:w w:val="105"/>
        </w:rPr>
        <w:t>decisiones. Esto porque, a pesar de la evidencia cualitativa sobre las  carencias  y</w:t>
      </w:r>
      <w:r>
        <w:rPr>
          <w:spacing w:val="52"/>
          <w:w w:val="105"/>
        </w:rPr>
        <w:t xml:space="preserve"> </w:t>
      </w:r>
      <w:r>
        <w:rPr>
          <w:w w:val="105"/>
        </w:rPr>
        <w:t>dificultades para la vinculación de personal con conocimientos y competencias esp</w:t>
      </w:r>
      <w:r>
        <w:rPr>
          <w:w w:val="105"/>
        </w:rPr>
        <w:t>ecíficas para el aprovechamiento de datos, actualmente no se dispone de una medición de las diferencias existentes entre la demanda laboral de perfiles relacionados con la explotación de datos y su</w:t>
      </w:r>
      <w:r>
        <w:rPr>
          <w:spacing w:val="7"/>
          <w:w w:val="105"/>
        </w:rPr>
        <w:t xml:space="preserve"> </w:t>
      </w:r>
      <w:r>
        <w:rPr>
          <w:w w:val="105"/>
        </w:rPr>
        <w:t>disponibilidad.</w:t>
      </w:r>
    </w:p>
    <w:p w:rsidR="00B33099" w:rsidRDefault="001F4808">
      <w:pPr>
        <w:pStyle w:val="BodyText"/>
        <w:spacing w:before="132" w:line="290" w:lineRule="auto"/>
        <w:ind w:left="263" w:right="1697" w:firstLine="566"/>
        <w:jc w:val="both"/>
      </w:pPr>
      <w:r>
        <w:rPr>
          <w:w w:val="110"/>
        </w:rPr>
        <w:t>En segundo lugar, el Ministerio de Tecnolo</w:t>
      </w:r>
      <w:r>
        <w:rPr>
          <w:w w:val="110"/>
        </w:rPr>
        <w:t>gías de la Información y las Comunicaciones, entre junio de 2018 y diciembre de 2021, diseñará e implementará acciones</w:t>
      </w:r>
      <w:r>
        <w:rPr>
          <w:spacing w:val="-10"/>
          <w:w w:val="110"/>
        </w:rPr>
        <w:t xml:space="preserve"> </w:t>
      </w:r>
      <w:r>
        <w:rPr>
          <w:w w:val="110"/>
        </w:rPr>
        <w:t>que</w:t>
      </w:r>
      <w:r>
        <w:rPr>
          <w:spacing w:val="-9"/>
          <w:w w:val="110"/>
        </w:rPr>
        <w:t xml:space="preserve"> </w:t>
      </w:r>
      <w:r>
        <w:rPr>
          <w:w w:val="110"/>
        </w:rPr>
        <w:t>activen</w:t>
      </w:r>
      <w:r>
        <w:rPr>
          <w:spacing w:val="-9"/>
          <w:w w:val="110"/>
        </w:rPr>
        <w:t xml:space="preserve"> </w:t>
      </w:r>
      <w:r>
        <w:rPr>
          <w:w w:val="110"/>
        </w:rPr>
        <w:t>la</w:t>
      </w:r>
      <w:r>
        <w:rPr>
          <w:spacing w:val="-9"/>
          <w:w w:val="110"/>
        </w:rPr>
        <w:t xml:space="preserve"> </w:t>
      </w:r>
      <w:r>
        <w:rPr>
          <w:w w:val="110"/>
        </w:rPr>
        <w:t>demanda</w:t>
      </w:r>
      <w:r>
        <w:rPr>
          <w:spacing w:val="-9"/>
          <w:w w:val="110"/>
        </w:rPr>
        <w:t xml:space="preserve"> </w:t>
      </w:r>
      <w:r>
        <w:rPr>
          <w:w w:val="110"/>
        </w:rPr>
        <w:t>de</w:t>
      </w:r>
      <w:r>
        <w:rPr>
          <w:spacing w:val="-10"/>
          <w:w w:val="110"/>
        </w:rPr>
        <w:t xml:space="preserve"> </w:t>
      </w:r>
      <w:r>
        <w:rPr>
          <w:w w:val="110"/>
        </w:rPr>
        <w:t>formación</w:t>
      </w:r>
      <w:r>
        <w:rPr>
          <w:spacing w:val="-8"/>
          <w:w w:val="110"/>
        </w:rPr>
        <w:t xml:space="preserve"> </w:t>
      </w:r>
      <w:r>
        <w:rPr>
          <w:w w:val="110"/>
        </w:rPr>
        <w:t>en</w:t>
      </w:r>
      <w:r>
        <w:rPr>
          <w:spacing w:val="-9"/>
          <w:w w:val="110"/>
        </w:rPr>
        <w:t xml:space="preserve"> </w:t>
      </w:r>
      <w:r>
        <w:rPr>
          <w:w w:val="110"/>
        </w:rPr>
        <w:t>materia</w:t>
      </w:r>
      <w:r>
        <w:rPr>
          <w:spacing w:val="-9"/>
          <w:w w:val="110"/>
        </w:rPr>
        <w:t xml:space="preserve"> </w:t>
      </w:r>
      <w:r>
        <w:rPr>
          <w:w w:val="110"/>
        </w:rPr>
        <w:t>de</w:t>
      </w:r>
      <w:r>
        <w:rPr>
          <w:spacing w:val="-10"/>
          <w:w w:val="110"/>
        </w:rPr>
        <w:t xml:space="preserve"> </w:t>
      </w:r>
      <w:r>
        <w:rPr>
          <w:w w:val="110"/>
        </w:rPr>
        <w:t>explotación</w:t>
      </w:r>
      <w:r>
        <w:rPr>
          <w:spacing w:val="-10"/>
          <w:w w:val="110"/>
        </w:rPr>
        <w:t xml:space="preserve"> </w:t>
      </w:r>
      <w:r>
        <w:rPr>
          <w:w w:val="110"/>
        </w:rPr>
        <w:t>de</w:t>
      </w:r>
      <w:r>
        <w:rPr>
          <w:spacing w:val="-9"/>
          <w:w w:val="110"/>
        </w:rPr>
        <w:t xml:space="preserve"> </w:t>
      </w:r>
      <w:r>
        <w:rPr>
          <w:w w:val="110"/>
        </w:rPr>
        <w:t>datos,</w:t>
      </w:r>
      <w:r>
        <w:rPr>
          <w:spacing w:val="-10"/>
          <w:w w:val="110"/>
        </w:rPr>
        <w:t xml:space="preserve"> </w:t>
      </w:r>
      <w:r>
        <w:rPr>
          <w:w w:val="110"/>
        </w:rPr>
        <w:t>entre las</w:t>
      </w:r>
      <w:r>
        <w:rPr>
          <w:spacing w:val="34"/>
          <w:w w:val="110"/>
        </w:rPr>
        <w:t xml:space="preserve"> </w:t>
      </w:r>
      <w:r>
        <w:rPr>
          <w:w w:val="110"/>
        </w:rPr>
        <w:t>que</w:t>
      </w:r>
      <w:r>
        <w:rPr>
          <w:spacing w:val="34"/>
          <w:w w:val="110"/>
        </w:rPr>
        <w:t xml:space="preserve"> </w:t>
      </w:r>
      <w:r>
        <w:rPr>
          <w:w w:val="110"/>
        </w:rPr>
        <w:t>se</w:t>
      </w:r>
      <w:r>
        <w:rPr>
          <w:spacing w:val="34"/>
          <w:w w:val="110"/>
        </w:rPr>
        <w:t xml:space="preserve"> </w:t>
      </w:r>
      <w:r>
        <w:rPr>
          <w:w w:val="110"/>
        </w:rPr>
        <w:t>destacan:</w:t>
      </w:r>
      <w:r>
        <w:rPr>
          <w:spacing w:val="34"/>
          <w:w w:val="110"/>
        </w:rPr>
        <w:t xml:space="preserve"> </w:t>
      </w:r>
      <w:r>
        <w:rPr>
          <w:w w:val="110"/>
        </w:rPr>
        <w:t>la</w:t>
      </w:r>
      <w:r>
        <w:rPr>
          <w:spacing w:val="31"/>
          <w:w w:val="110"/>
        </w:rPr>
        <w:t xml:space="preserve"> </w:t>
      </w:r>
      <w:r>
        <w:rPr>
          <w:w w:val="110"/>
        </w:rPr>
        <w:t>realización</w:t>
      </w:r>
      <w:r>
        <w:rPr>
          <w:spacing w:val="35"/>
          <w:w w:val="110"/>
        </w:rPr>
        <w:t xml:space="preserve"> </w:t>
      </w:r>
      <w:r>
        <w:rPr>
          <w:w w:val="110"/>
        </w:rPr>
        <w:t>de</w:t>
      </w:r>
      <w:r>
        <w:rPr>
          <w:spacing w:val="35"/>
          <w:w w:val="110"/>
        </w:rPr>
        <w:t xml:space="preserve"> </w:t>
      </w:r>
      <w:r>
        <w:rPr>
          <w:w w:val="110"/>
        </w:rPr>
        <w:t>espacios</w:t>
      </w:r>
      <w:r>
        <w:rPr>
          <w:spacing w:val="32"/>
          <w:w w:val="110"/>
        </w:rPr>
        <w:t xml:space="preserve"> </w:t>
      </w:r>
      <w:r>
        <w:rPr>
          <w:w w:val="110"/>
        </w:rPr>
        <w:t>de</w:t>
      </w:r>
      <w:r>
        <w:rPr>
          <w:spacing w:val="35"/>
          <w:w w:val="110"/>
        </w:rPr>
        <w:t xml:space="preserve"> </w:t>
      </w:r>
      <w:r>
        <w:rPr>
          <w:i/>
          <w:w w:val="110"/>
          <w:sz w:val="23"/>
        </w:rPr>
        <w:t>networki</w:t>
      </w:r>
      <w:r>
        <w:rPr>
          <w:i/>
          <w:w w:val="110"/>
          <w:sz w:val="23"/>
        </w:rPr>
        <w:t>ng</w:t>
      </w:r>
      <w:r>
        <w:rPr>
          <w:w w:val="110"/>
        </w:rPr>
        <w:t>,</w:t>
      </w:r>
      <w:r>
        <w:rPr>
          <w:spacing w:val="34"/>
          <w:w w:val="110"/>
        </w:rPr>
        <w:t xml:space="preserve"> </w:t>
      </w:r>
      <w:r>
        <w:rPr>
          <w:w w:val="110"/>
        </w:rPr>
        <w:t>ruedas</w:t>
      </w:r>
      <w:r>
        <w:rPr>
          <w:spacing w:val="34"/>
          <w:w w:val="110"/>
        </w:rPr>
        <w:t xml:space="preserve"> </w:t>
      </w:r>
      <w:r>
        <w:rPr>
          <w:w w:val="110"/>
        </w:rPr>
        <w:t>de</w:t>
      </w:r>
      <w:r>
        <w:rPr>
          <w:spacing w:val="34"/>
          <w:w w:val="110"/>
        </w:rPr>
        <w:t xml:space="preserve"> </w:t>
      </w:r>
      <w:r>
        <w:rPr>
          <w:w w:val="110"/>
        </w:rPr>
        <w:t>negocio,</w:t>
      </w:r>
      <w:r>
        <w:rPr>
          <w:spacing w:val="34"/>
          <w:w w:val="110"/>
        </w:rPr>
        <w:t xml:space="preserve"> </w:t>
      </w:r>
      <w:r>
        <w:rPr>
          <w:w w:val="110"/>
        </w:rPr>
        <w:t>la</w:t>
      </w:r>
    </w:p>
    <w:p w:rsidR="00B33099" w:rsidRDefault="00B33099">
      <w:pPr>
        <w:spacing w:line="290" w:lineRule="auto"/>
        <w:jc w:val="both"/>
        <w:sectPr w:rsidR="00B33099">
          <w:pgSz w:w="12240" w:h="15840"/>
          <w:pgMar w:top="1420" w:right="0" w:bottom="1020" w:left="1580" w:header="0" w:footer="838" w:gutter="0"/>
          <w:cols w:space="720"/>
        </w:sectPr>
      </w:pPr>
    </w:p>
    <w:p w:rsidR="00B33099" w:rsidRDefault="001F4808">
      <w:pPr>
        <w:pStyle w:val="BodyText"/>
        <w:spacing w:before="91" w:line="292" w:lineRule="auto"/>
        <w:ind w:left="263" w:right="1696" w:hanging="1"/>
        <w:jc w:val="both"/>
      </w:pPr>
      <w:r>
        <w:rPr>
          <w:w w:val="105"/>
        </w:rPr>
        <w:lastRenderedPageBreak/>
        <w:t>implementación de una red de especialistas en datos, entre otros. De este modo, se incentivará desde la demanda la generación de oferta en competencias para la captura, procesamiento, análisis y explotación de datos.</w:t>
      </w:r>
    </w:p>
    <w:p w:rsidR="00B33099" w:rsidRDefault="001F4808">
      <w:pPr>
        <w:pStyle w:val="BodyText"/>
        <w:spacing w:before="124" w:line="292" w:lineRule="auto"/>
        <w:ind w:left="263" w:right="1697" w:firstLine="566"/>
        <w:jc w:val="both"/>
      </w:pPr>
      <w:r>
        <w:rPr>
          <w:w w:val="110"/>
        </w:rPr>
        <w:t>En tercer lugar, el Ministerio de Educación Nacional, en articulación con el Departamento Administrativo de la Función Pública, en septiembre de 2019 publicará el documento con las competencias necesarias para la explotación de datos que deben</w:t>
      </w:r>
      <w:r>
        <w:rPr>
          <w:spacing w:val="54"/>
          <w:w w:val="110"/>
        </w:rPr>
        <w:t xml:space="preserve"> </w:t>
      </w:r>
      <w:r>
        <w:rPr>
          <w:w w:val="110"/>
        </w:rPr>
        <w:t>incorporars</w:t>
      </w:r>
      <w:r>
        <w:rPr>
          <w:w w:val="110"/>
        </w:rPr>
        <w:t>e en la metodología de diseño y desarrollo del Marco Nacional de Cualificaciones, como referente de la educación media y superior, para obtener el desarrollo de las habilidades, competencias y conocimientos que demandan el uso y comprensión de datos, así c</w:t>
      </w:r>
      <w:r>
        <w:rPr>
          <w:w w:val="110"/>
        </w:rPr>
        <w:t>omo la toma de decisiones basadas en estos.</w:t>
      </w:r>
    </w:p>
    <w:p w:rsidR="00B33099" w:rsidRDefault="001F4808">
      <w:pPr>
        <w:pStyle w:val="Heading1"/>
        <w:spacing w:before="243" w:line="283" w:lineRule="auto"/>
        <w:ind w:right="2441"/>
      </w:pPr>
      <w:r>
        <w:rPr>
          <w:color w:val="002060"/>
        </w:rPr>
        <w:t>L ínea de acción 9. P rom ov er el em prendim iento de bienes y serv icios basados en la ex plotación de datos</w:t>
      </w:r>
    </w:p>
    <w:p w:rsidR="00B33099" w:rsidRDefault="001F4808">
      <w:pPr>
        <w:pStyle w:val="BodyText"/>
        <w:spacing w:before="120" w:line="292" w:lineRule="auto"/>
        <w:ind w:left="263" w:right="1695" w:firstLine="566"/>
        <w:jc w:val="both"/>
      </w:pPr>
      <w:r>
        <w:rPr>
          <w:w w:val="105"/>
        </w:rPr>
        <w:t>La masificación del aprovechamiento de datos hace necesario que se impulsen los emprendimientos para la oferta de bienes y servicios basados en datos, los cuales materializan el potencial para el crecimiento económico que representa este activo, como centr</w:t>
      </w:r>
      <w:r>
        <w:rPr>
          <w:w w:val="105"/>
        </w:rPr>
        <w:t>o de la economía digital. Para ello, el Ministerio de Comercio, Industria y Turismo, a través de la Unidad de Gestión de Crecimiento Empresarial -iNNpulsa Colombia de la Fiduciaria de Comercio Exterior S.A definirá, en julio de 2018, una estrategia de nego</w:t>
      </w:r>
      <w:r>
        <w:rPr>
          <w:w w:val="105"/>
        </w:rPr>
        <w:t>cios que estimule la creación de nuevas empresas, o nuevas líneas de negocio en las existentes, orientada a incentivar el aprovechamiento de datos y la analítica, para su consolidación transversal en el aparato productivo. La definición de la estrategia in</w:t>
      </w:r>
      <w:r>
        <w:rPr>
          <w:w w:val="105"/>
        </w:rPr>
        <w:t>cluirá la hoja de ruta para su</w:t>
      </w:r>
      <w:r>
        <w:rPr>
          <w:spacing w:val="28"/>
          <w:w w:val="105"/>
        </w:rPr>
        <w:t xml:space="preserve"> </w:t>
      </w:r>
      <w:r>
        <w:rPr>
          <w:w w:val="105"/>
        </w:rPr>
        <w:t>implementación.</w:t>
      </w:r>
    </w:p>
    <w:p w:rsidR="00B33099" w:rsidRDefault="001F4808">
      <w:pPr>
        <w:pStyle w:val="Heading2"/>
        <w:numPr>
          <w:ilvl w:val="2"/>
          <w:numId w:val="12"/>
        </w:numPr>
        <w:tabs>
          <w:tab w:val="left" w:pos="1048"/>
        </w:tabs>
        <w:spacing w:before="244"/>
        <w:ind w:left="1047" w:hanging="785"/>
      </w:pPr>
      <w:bookmarkStart w:id="231" w:name="5.3.4.__Generar_cultura_de_datos_en_el_p"/>
      <w:bookmarkStart w:id="232" w:name="_bookmark196"/>
      <w:bookmarkEnd w:id="231"/>
      <w:bookmarkEnd w:id="232"/>
      <w:r>
        <w:rPr>
          <w:color w:val="002060"/>
          <w:w w:val="110"/>
        </w:rPr>
        <w:t>Generar cultura de datos en el</w:t>
      </w:r>
      <w:r>
        <w:rPr>
          <w:color w:val="002060"/>
          <w:spacing w:val="27"/>
          <w:w w:val="110"/>
        </w:rPr>
        <w:t xml:space="preserve"> </w:t>
      </w:r>
      <w:r>
        <w:rPr>
          <w:color w:val="002060"/>
          <w:w w:val="110"/>
        </w:rPr>
        <w:t>país</w:t>
      </w:r>
    </w:p>
    <w:p w:rsidR="00B33099" w:rsidRDefault="001F4808">
      <w:pPr>
        <w:pStyle w:val="BodyText"/>
        <w:spacing w:before="186" w:line="292" w:lineRule="auto"/>
        <w:ind w:left="262" w:right="1697" w:firstLine="566"/>
        <w:jc w:val="both"/>
      </w:pPr>
      <w:r>
        <w:rPr>
          <w:w w:val="105"/>
        </w:rPr>
        <w:t>La cultura de datos es un elemento habilitador del consumo de estos, así como de los productos, bienes, servicios y procesos derivados de este activo. Para el funcionamiento de la demanda de datos existen dos actores principales que influyen en la comprens</w:t>
      </w:r>
      <w:r>
        <w:rPr>
          <w:w w:val="105"/>
        </w:rPr>
        <w:t>ión de estos como activo: los tomadores de decisiones en las organizaciones y los ciudadanos. La materialización del valor potencial que representan los datos requiere intervenciones específicas. A continuación, se describen las  líneas  de acción  y activ</w:t>
      </w:r>
      <w:r>
        <w:rPr>
          <w:w w:val="105"/>
        </w:rPr>
        <w:t>idades que permitirán el cumplimiento del cuarto objetivo específico, porque generarán las condiciones para masificar</w:t>
      </w:r>
      <w:r>
        <w:rPr>
          <w:spacing w:val="16"/>
          <w:w w:val="105"/>
        </w:rPr>
        <w:t xml:space="preserve"> </w:t>
      </w:r>
      <w:r>
        <w:rPr>
          <w:w w:val="105"/>
        </w:rPr>
        <w:t>la</w:t>
      </w:r>
      <w:r>
        <w:rPr>
          <w:spacing w:val="16"/>
          <w:w w:val="105"/>
        </w:rPr>
        <w:t xml:space="preserve"> </w:t>
      </w:r>
      <w:r>
        <w:rPr>
          <w:w w:val="105"/>
        </w:rPr>
        <w:t>demanda</w:t>
      </w:r>
      <w:r>
        <w:rPr>
          <w:spacing w:val="16"/>
          <w:w w:val="105"/>
        </w:rPr>
        <w:t xml:space="preserve"> </w:t>
      </w:r>
      <w:r>
        <w:rPr>
          <w:w w:val="105"/>
        </w:rPr>
        <w:t>de</w:t>
      </w:r>
      <w:r>
        <w:rPr>
          <w:spacing w:val="13"/>
          <w:w w:val="105"/>
        </w:rPr>
        <w:t xml:space="preserve"> </w:t>
      </w:r>
      <w:r>
        <w:rPr>
          <w:w w:val="105"/>
        </w:rPr>
        <w:t>soluciones</w:t>
      </w:r>
      <w:r>
        <w:rPr>
          <w:spacing w:val="18"/>
          <w:w w:val="105"/>
        </w:rPr>
        <w:t xml:space="preserve"> </w:t>
      </w:r>
      <w:r>
        <w:rPr>
          <w:w w:val="105"/>
        </w:rPr>
        <w:t>basadas</w:t>
      </w:r>
      <w:r>
        <w:rPr>
          <w:spacing w:val="13"/>
          <w:w w:val="105"/>
        </w:rPr>
        <w:t xml:space="preserve"> </w:t>
      </w:r>
      <w:r>
        <w:rPr>
          <w:w w:val="105"/>
        </w:rPr>
        <w:t>en</w:t>
      </w:r>
      <w:r>
        <w:rPr>
          <w:spacing w:val="18"/>
          <w:w w:val="105"/>
        </w:rPr>
        <w:t xml:space="preserve"> </w:t>
      </w:r>
      <w:r>
        <w:rPr>
          <w:w w:val="105"/>
        </w:rPr>
        <w:t>datos.</w:t>
      </w:r>
    </w:p>
    <w:p w:rsidR="00B33099" w:rsidRDefault="001F4808">
      <w:pPr>
        <w:pStyle w:val="Heading2"/>
        <w:spacing w:before="122" w:line="295" w:lineRule="auto"/>
        <w:ind w:left="262" w:right="1695"/>
        <w:jc w:val="both"/>
      </w:pPr>
      <w:r>
        <w:rPr>
          <w:color w:val="002060"/>
          <w:w w:val="105"/>
        </w:rPr>
        <w:t>Creación de incentivos y condiciones óptimas que aumenten el aprovechamiento de los datos</w:t>
      </w:r>
    </w:p>
    <w:p w:rsidR="00B33099" w:rsidRDefault="001F4808">
      <w:pPr>
        <w:spacing w:before="239" w:line="283" w:lineRule="auto"/>
        <w:ind w:left="263" w:right="1884"/>
        <w:rPr>
          <w:i/>
          <w:sz w:val="23"/>
        </w:rPr>
      </w:pPr>
      <w:r>
        <w:rPr>
          <w:i/>
          <w:color w:val="002060"/>
          <w:w w:val="105"/>
          <w:sz w:val="23"/>
        </w:rPr>
        <w:t>L íne</w:t>
      </w:r>
      <w:r>
        <w:rPr>
          <w:i/>
          <w:color w:val="002060"/>
          <w:w w:val="105"/>
          <w:sz w:val="23"/>
        </w:rPr>
        <w:t>a de acción 10. Generar los m ecanism os para m aterializar el valor de los datos en las entidades de la adm in istración pú blica</w:t>
      </w:r>
    </w:p>
    <w:p w:rsidR="00B33099" w:rsidRDefault="00B33099">
      <w:pPr>
        <w:spacing w:line="283" w:lineRule="auto"/>
        <w:rPr>
          <w:sz w:val="23"/>
        </w:rPr>
        <w:sectPr w:rsidR="00B33099">
          <w:pgSz w:w="12240" w:h="15840"/>
          <w:pgMar w:top="1420" w:right="0" w:bottom="1020" w:left="1580" w:header="0" w:footer="838" w:gutter="0"/>
          <w:cols w:space="720"/>
        </w:sectPr>
      </w:pPr>
    </w:p>
    <w:p w:rsidR="00B33099" w:rsidRDefault="001F4808">
      <w:pPr>
        <w:pStyle w:val="BodyText"/>
        <w:spacing w:before="91" w:line="292" w:lineRule="auto"/>
        <w:ind w:left="263" w:right="1696" w:firstLine="566"/>
        <w:jc w:val="both"/>
      </w:pPr>
      <w:r>
        <w:rPr>
          <w:w w:val="105"/>
        </w:rPr>
        <w:lastRenderedPageBreak/>
        <w:t>Serán elementos centrales para incentivar la cultura de datos en las entidades públicas: (i) el índice de prepa</w:t>
      </w:r>
      <w:r>
        <w:rPr>
          <w:w w:val="105"/>
        </w:rPr>
        <w:t>ración para la explotación de datos para identificar las principales brechas y necesidades de intervención; (ii) el índice de valor potencial de la explotación de datos en las entidades públicas; y (iii) el modelo de estimación de retorno, que cuantificará</w:t>
      </w:r>
      <w:r>
        <w:rPr>
          <w:w w:val="105"/>
        </w:rPr>
        <w:t xml:space="preserve"> los resultados esperados por cada entidad para incentivar la realización  </w:t>
      </w:r>
      <w:r>
        <w:rPr>
          <w:spacing w:val="52"/>
          <w:w w:val="105"/>
        </w:rPr>
        <w:t xml:space="preserve"> </w:t>
      </w:r>
      <w:r>
        <w:rPr>
          <w:w w:val="105"/>
        </w:rPr>
        <w:t>de los ajustes requeridos, esto es, disponer de un modelo de negocio que identifique las principales inversiones a realizar para el aprovechamiento de datos. Estos instrumentos, ju</w:t>
      </w:r>
      <w:r>
        <w:rPr>
          <w:w w:val="105"/>
        </w:rPr>
        <w:t>nto con los mecanismos para canalizar las intervenciones requeridas, permitirán enfocar efectivamente la gestión de las entidades en la generación de valor, es decir, en la optimización de recursos y la toma de mejores decisiones. La presente línea de acci</w:t>
      </w:r>
      <w:r>
        <w:rPr>
          <w:w w:val="105"/>
        </w:rPr>
        <w:t>ón busca disponer las herramientas para identificar los resultados que pueden obtenerse, hacer seguimiento a su consecución y, por lo tanto, alinear los incentivos de las entidades públicas hacia este</w:t>
      </w:r>
      <w:r>
        <w:rPr>
          <w:spacing w:val="30"/>
          <w:w w:val="105"/>
        </w:rPr>
        <w:t xml:space="preserve"> </w:t>
      </w:r>
      <w:r>
        <w:rPr>
          <w:w w:val="105"/>
        </w:rPr>
        <w:t>propósito.</w:t>
      </w:r>
    </w:p>
    <w:p w:rsidR="00B33099" w:rsidRDefault="001F4808">
      <w:pPr>
        <w:pStyle w:val="BodyText"/>
        <w:spacing w:before="132" w:line="292" w:lineRule="auto"/>
        <w:ind w:left="263" w:right="1695" w:firstLine="566"/>
        <w:jc w:val="both"/>
      </w:pPr>
      <w:r>
        <w:rPr>
          <w:w w:val="105"/>
        </w:rPr>
        <w:t>En primer lugar, para dinamizar el aprovecha</w:t>
      </w:r>
      <w:r>
        <w:rPr>
          <w:w w:val="105"/>
        </w:rPr>
        <w:t>miento de datos en las entidades públicas y obtener los beneficios sociales y económicos que esto supone, en junio de 2020, el Departamento Nacional de Planeación publicará la definición y</w:t>
      </w:r>
      <w:r>
        <w:rPr>
          <w:spacing w:val="52"/>
          <w:w w:val="105"/>
        </w:rPr>
        <w:t xml:space="preserve"> </w:t>
      </w:r>
      <w:r>
        <w:rPr>
          <w:w w:val="105"/>
        </w:rPr>
        <w:t>metodología  de aplicación del índice de valor potencial de la expl</w:t>
      </w:r>
      <w:r>
        <w:rPr>
          <w:w w:val="105"/>
        </w:rPr>
        <w:t>otación de datos, que permitirá</w:t>
      </w:r>
      <w:r>
        <w:rPr>
          <w:spacing w:val="41"/>
          <w:w w:val="105"/>
        </w:rPr>
        <w:t xml:space="preserve"> </w:t>
      </w:r>
      <w:r>
        <w:rPr>
          <w:w w:val="105"/>
        </w:rPr>
        <w:t>identificar:</w:t>
      </w:r>
    </w:p>
    <w:p w:rsidR="00B33099" w:rsidRDefault="001F4808">
      <w:pPr>
        <w:pStyle w:val="BodyText"/>
        <w:spacing w:before="5" w:line="292" w:lineRule="auto"/>
        <w:ind w:left="263" w:right="1698"/>
        <w:jc w:val="both"/>
      </w:pPr>
      <w:r>
        <w:rPr>
          <w:w w:val="105"/>
        </w:rPr>
        <w:t>(i) aquellos problemas públicos que deban priorizarse para su atención con soluciones basadas en analítica de datos, y (ii) los servicios prestados por las entidades públicas cuya transformación con el uso de an</w:t>
      </w:r>
      <w:r>
        <w:rPr>
          <w:w w:val="105"/>
        </w:rPr>
        <w:t>alítica de datos representa mayor impacto. Esta orientación a la obtención de resultados permite superar la tendencia al cumplimiento de mínimos, que obstaculiza la profundización de las transformaciones requeridas en la gestión pública.</w:t>
      </w:r>
    </w:p>
    <w:p w:rsidR="00B33099" w:rsidRDefault="001F4808">
      <w:pPr>
        <w:pStyle w:val="BodyText"/>
        <w:spacing w:before="123" w:line="292" w:lineRule="auto"/>
        <w:ind w:left="263" w:right="1697" w:firstLine="566"/>
        <w:jc w:val="both"/>
      </w:pPr>
      <w:r>
        <w:rPr>
          <w:w w:val="105"/>
        </w:rPr>
        <w:t xml:space="preserve">En segundo lugar, </w:t>
      </w:r>
      <w:r>
        <w:rPr>
          <w:w w:val="105"/>
        </w:rPr>
        <w:t>el Ministerio de Comercio, Industria y Turismo, a través de la Unidad de Gestión de Crecimiento Empresarial -iNNpulsa Colombia de la Fiduciaria de Comercio Exterior S.A adelantará un estudio cuyo resultado, disponible en septiembre de 2018, permitirá estim</w:t>
      </w:r>
      <w:r>
        <w:rPr>
          <w:w w:val="105"/>
        </w:rPr>
        <w:t>ar el impacto económico y social que podrá alcanzarse con la implementación de la política de explotación de datos en el país, así como el costo de oportunidad de no hacerlo. Lo anterior permitirá la toma de decisiones en materia de estímulo</w:t>
      </w:r>
      <w:r>
        <w:rPr>
          <w:spacing w:val="16"/>
          <w:w w:val="105"/>
        </w:rPr>
        <w:t xml:space="preserve"> </w:t>
      </w:r>
      <w:r>
        <w:rPr>
          <w:w w:val="105"/>
        </w:rPr>
        <w:t>de</w:t>
      </w:r>
      <w:r>
        <w:rPr>
          <w:spacing w:val="15"/>
          <w:w w:val="105"/>
        </w:rPr>
        <w:t xml:space="preserve"> </w:t>
      </w:r>
      <w:r>
        <w:rPr>
          <w:w w:val="105"/>
        </w:rPr>
        <w:t>la</w:t>
      </w:r>
      <w:r>
        <w:rPr>
          <w:spacing w:val="15"/>
          <w:w w:val="105"/>
        </w:rPr>
        <w:t xml:space="preserve"> </w:t>
      </w:r>
      <w:r>
        <w:rPr>
          <w:w w:val="105"/>
        </w:rPr>
        <w:t>demanda</w:t>
      </w:r>
      <w:r>
        <w:rPr>
          <w:spacing w:val="12"/>
          <w:w w:val="105"/>
        </w:rPr>
        <w:t xml:space="preserve"> </w:t>
      </w:r>
      <w:r>
        <w:rPr>
          <w:w w:val="105"/>
        </w:rPr>
        <w:t>de</w:t>
      </w:r>
      <w:r>
        <w:rPr>
          <w:spacing w:val="16"/>
          <w:w w:val="105"/>
        </w:rPr>
        <w:t xml:space="preserve"> </w:t>
      </w:r>
      <w:r>
        <w:rPr>
          <w:w w:val="105"/>
        </w:rPr>
        <w:t>los</w:t>
      </w:r>
      <w:r>
        <w:rPr>
          <w:spacing w:val="16"/>
          <w:w w:val="105"/>
        </w:rPr>
        <w:t xml:space="preserve"> </w:t>
      </w:r>
      <w:r>
        <w:rPr>
          <w:w w:val="105"/>
        </w:rPr>
        <w:t>bienes</w:t>
      </w:r>
      <w:r>
        <w:rPr>
          <w:spacing w:val="16"/>
          <w:w w:val="105"/>
        </w:rPr>
        <w:t xml:space="preserve"> </w:t>
      </w:r>
      <w:r>
        <w:rPr>
          <w:w w:val="105"/>
        </w:rPr>
        <w:t>y</w:t>
      </w:r>
      <w:r>
        <w:rPr>
          <w:spacing w:val="15"/>
          <w:w w:val="105"/>
        </w:rPr>
        <w:t xml:space="preserve"> </w:t>
      </w:r>
      <w:r>
        <w:rPr>
          <w:w w:val="105"/>
        </w:rPr>
        <w:t>servicios</w:t>
      </w:r>
      <w:r>
        <w:rPr>
          <w:spacing w:val="13"/>
          <w:w w:val="105"/>
        </w:rPr>
        <w:t xml:space="preserve"> </w:t>
      </w:r>
      <w:r>
        <w:rPr>
          <w:w w:val="105"/>
        </w:rPr>
        <w:t>basados</w:t>
      </w:r>
      <w:r>
        <w:rPr>
          <w:spacing w:val="16"/>
          <w:w w:val="105"/>
        </w:rPr>
        <w:t xml:space="preserve"> </w:t>
      </w:r>
      <w:r>
        <w:rPr>
          <w:w w:val="105"/>
        </w:rPr>
        <w:t>en</w:t>
      </w:r>
      <w:r>
        <w:rPr>
          <w:spacing w:val="16"/>
          <w:w w:val="105"/>
        </w:rPr>
        <w:t xml:space="preserve"> </w:t>
      </w:r>
      <w:r>
        <w:rPr>
          <w:w w:val="105"/>
        </w:rPr>
        <w:t>datos.</w:t>
      </w:r>
    </w:p>
    <w:p w:rsidR="00B33099" w:rsidRDefault="001F4808">
      <w:pPr>
        <w:pStyle w:val="BodyText"/>
        <w:spacing w:before="128" w:line="292" w:lineRule="auto"/>
        <w:ind w:left="263" w:right="1696" w:firstLine="566"/>
        <w:jc w:val="both"/>
      </w:pPr>
      <w:r>
        <w:rPr>
          <w:w w:val="105"/>
        </w:rPr>
        <w:t>En tercer lugar, en diciembre de 2018, el Departamento Nacional de Planeación publicará la metodología de formulación e implementación de proyectos de aprovechamiento de datos, que oriente a las entidades para responder oportunamente a</w:t>
      </w:r>
      <w:r>
        <w:rPr>
          <w:spacing w:val="52"/>
          <w:w w:val="105"/>
        </w:rPr>
        <w:t xml:space="preserve"> </w:t>
      </w:r>
      <w:r>
        <w:rPr>
          <w:w w:val="105"/>
        </w:rPr>
        <w:t xml:space="preserve">los retos que estos </w:t>
      </w:r>
      <w:r>
        <w:rPr>
          <w:w w:val="105"/>
        </w:rPr>
        <w:t>proyectos imponen y permita la gestión del conocimiento al interior de cada entidad. Esta debe incluir, entre otros aspectos: identificación y uso de datos de terceros, compartición de datos con terceros, uso responsable de la explotación de datos.</w:t>
      </w:r>
      <w:r>
        <w:rPr>
          <w:spacing w:val="52"/>
          <w:w w:val="105"/>
        </w:rPr>
        <w:t xml:space="preserve"> </w:t>
      </w:r>
      <w:r>
        <w:rPr>
          <w:w w:val="105"/>
        </w:rPr>
        <w:t>Lo ante</w:t>
      </w:r>
      <w:r>
        <w:rPr>
          <w:w w:val="105"/>
        </w:rPr>
        <w:t>rior servirá de referencia en la definición y ejecución de los proyectos, teniendo en cuenta que las particularidades de la explotación de datos hacen insuficientes las herramientas existentes en materia de gestión de proyectos. En este sentido, la</w:t>
      </w:r>
      <w:r>
        <w:rPr>
          <w:spacing w:val="-38"/>
          <w:w w:val="105"/>
        </w:rPr>
        <w:t xml:space="preserve"> </w:t>
      </w:r>
      <w:r>
        <w:rPr>
          <w:w w:val="105"/>
        </w:rPr>
        <w:t>metodol</w:t>
      </w:r>
      <w:r>
        <w:rPr>
          <w:w w:val="105"/>
        </w:rPr>
        <w:t>ogía</w:t>
      </w:r>
    </w:p>
    <w:p w:rsidR="00B33099" w:rsidRDefault="00B33099">
      <w:pPr>
        <w:spacing w:line="292" w:lineRule="auto"/>
        <w:jc w:val="both"/>
        <w:sectPr w:rsidR="00B33099">
          <w:pgSz w:w="12240" w:h="15840"/>
          <w:pgMar w:top="1420" w:right="0" w:bottom="1020" w:left="1580" w:header="0" w:footer="838" w:gutter="0"/>
          <w:cols w:space="720"/>
        </w:sectPr>
      </w:pPr>
    </w:p>
    <w:p w:rsidR="00B33099" w:rsidRDefault="001F4808">
      <w:pPr>
        <w:pStyle w:val="BodyText"/>
        <w:spacing w:before="91" w:line="292" w:lineRule="auto"/>
        <w:ind w:left="263" w:right="1696"/>
        <w:jc w:val="both"/>
      </w:pPr>
      <w:r>
        <w:rPr>
          <w:w w:val="105"/>
        </w:rPr>
        <w:lastRenderedPageBreak/>
        <w:t>considerará la necesidad de generar espacios favorables a la innovación,</w:t>
      </w:r>
      <w:r>
        <w:rPr>
          <w:spacing w:val="52"/>
          <w:w w:val="105"/>
        </w:rPr>
        <w:t xml:space="preserve"> </w:t>
      </w:r>
      <w:r>
        <w:rPr>
          <w:w w:val="105"/>
        </w:rPr>
        <w:t>es  decir, tolerancia al ensayo y error, que permita a las entidades reorientar oportunamente los proyectos hacia la obtención de</w:t>
      </w:r>
      <w:r>
        <w:rPr>
          <w:spacing w:val="-28"/>
          <w:w w:val="105"/>
        </w:rPr>
        <w:t xml:space="preserve"> </w:t>
      </w:r>
      <w:r>
        <w:rPr>
          <w:w w:val="105"/>
        </w:rPr>
        <w:t>resultados</w:t>
      </w:r>
      <w:hyperlink w:anchor="_bookmark197" w:history="1">
        <w:r>
          <w:rPr>
            <w:w w:val="105"/>
            <w:position w:val="8"/>
            <w:sz w:val="13"/>
          </w:rPr>
          <w:t>131</w:t>
        </w:r>
      </w:hyperlink>
      <w:r>
        <w:rPr>
          <w:w w:val="105"/>
        </w:rPr>
        <w:t>.</w:t>
      </w:r>
    </w:p>
    <w:p w:rsidR="00B33099" w:rsidRDefault="001F4808">
      <w:pPr>
        <w:pStyle w:val="BodyText"/>
        <w:spacing w:before="124" w:line="290" w:lineRule="auto"/>
        <w:ind w:left="262" w:right="1696" w:firstLine="566"/>
        <w:jc w:val="both"/>
      </w:pPr>
      <w:r>
        <w:rPr>
          <w:w w:val="105"/>
        </w:rPr>
        <w:t>En cuarto lugar, el Departamento Nacional de Planeación, en articulación con el</w:t>
      </w:r>
      <w:r>
        <w:rPr>
          <w:w w:val="105"/>
        </w:rPr>
        <w:t xml:space="preserve"> Ministerio de Tecnologías de la Información y las Comunicaciones, publicará en diciembre de 2019 el documento con  la definición  y actualización  de la metodología de aplicación</w:t>
      </w:r>
      <w:r>
        <w:rPr>
          <w:spacing w:val="52"/>
          <w:w w:val="105"/>
        </w:rPr>
        <w:t xml:space="preserve"> </w:t>
      </w:r>
      <w:r>
        <w:rPr>
          <w:w w:val="105"/>
        </w:rPr>
        <w:t>del índice de preparación para la explotación de datos. Este índice permitir</w:t>
      </w:r>
      <w:r>
        <w:rPr>
          <w:w w:val="105"/>
        </w:rPr>
        <w:t>á cuantificar las necesidades institucionales para el aprovechamiento de datos (</w:t>
      </w:r>
      <w:r>
        <w:rPr>
          <w:i/>
          <w:w w:val="105"/>
          <w:sz w:val="23"/>
        </w:rPr>
        <w:t xml:space="preserve">i.e. </w:t>
      </w:r>
      <w:r>
        <w:rPr>
          <w:w w:val="105"/>
        </w:rPr>
        <w:t>disponibilidad de datos, capital humano, cultura de datos y marco organizacional), medir los avances en su resolución e identificar casos de</w:t>
      </w:r>
      <w:r>
        <w:rPr>
          <w:spacing w:val="23"/>
          <w:w w:val="105"/>
        </w:rPr>
        <w:t xml:space="preserve"> </w:t>
      </w:r>
      <w:r>
        <w:rPr>
          <w:w w:val="105"/>
        </w:rPr>
        <w:t>éxito.</w:t>
      </w:r>
    </w:p>
    <w:p w:rsidR="00B33099" w:rsidRDefault="001F4808">
      <w:pPr>
        <w:pStyle w:val="BodyText"/>
        <w:spacing w:before="129" w:line="292" w:lineRule="auto"/>
        <w:ind w:left="263" w:right="1697" w:firstLine="566"/>
        <w:jc w:val="both"/>
      </w:pPr>
      <w:r>
        <w:rPr>
          <w:w w:val="105"/>
        </w:rPr>
        <w:t>En quinto lugar, el Min</w:t>
      </w:r>
      <w:r>
        <w:rPr>
          <w:w w:val="105"/>
        </w:rPr>
        <w:t>isterio de Tecnologías de la Información y las Comunicaciones definirá e implementará entre junio de 2018 y diciembre de 2020 un plan para que las entidades públicas dispongan de las herramientas e infraestructura para capturar, almacenar, procesar y compa</w:t>
      </w:r>
      <w:r>
        <w:rPr>
          <w:w w:val="105"/>
        </w:rPr>
        <w:t>rtir datos, así como las condiciones adecuadas para solventar los requerimientos de almacenamiento de manera sostenible. Este plan se construirá de acuerdo con lo identificado en el índice de preparación para la explotación de datos.</w:t>
      </w:r>
    </w:p>
    <w:p w:rsidR="00B33099" w:rsidRDefault="001F4808">
      <w:pPr>
        <w:pStyle w:val="BodyText"/>
        <w:spacing w:before="127" w:line="292" w:lineRule="auto"/>
        <w:ind w:left="263" w:right="1696" w:firstLine="633"/>
        <w:jc w:val="both"/>
      </w:pPr>
      <w:r>
        <w:rPr>
          <w:w w:val="105"/>
        </w:rPr>
        <w:t>En sexto lugar, el Dep</w:t>
      </w:r>
      <w:r>
        <w:rPr>
          <w:w w:val="105"/>
        </w:rPr>
        <w:t>artamento Nacional de Planeación publicará, en diciembre de 2019, el modelo de implementación de la explotación de datos en las entidades públicas, que será la herramienta para cuantificar las alternativas que optimicen los recursos públicos, permitan esti</w:t>
      </w:r>
      <w:r>
        <w:rPr>
          <w:w w:val="105"/>
        </w:rPr>
        <w:t>mar el retorno de la inversión (de acuerdo con factores como el tamaño, presupuesto, capacidades disponibles, cantidad y características de los datos recolectados, generados y usados, entre otros). Lo anterior permitirá superar las barreras que representan</w:t>
      </w:r>
      <w:r>
        <w:rPr>
          <w:w w:val="105"/>
        </w:rPr>
        <w:t xml:space="preserve"> la baja voluntad o ausencia de priorización para la implementación de los cambios necesarios para la generación de valor con los datos, incluyendo aquellos que se derivan  </w:t>
      </w:r>
      <w:r>
        <w:rPr>
          <w:spacing w:val="52"/>
          <w:w w:val="105"/>
        </w:rPr>
        <w:t xml:space="preserve"> </w:t>
      </w:r>
      <w:r>
        <w:rPr>
          <w:w w:val="105"/>
        </w:rPr>
        <w:t>de</w:t>
      </w:r>
      <w:r>
        <w:rPr>
          <w:spacing w:val="16"/>
          <w:w w:val="105"/>
        </w:rPr>
        <w:t xml:space="preserve"> </w:t>
      </w:r>
      <w:r>
        <w:rPr>
          <w:w w:val="105"/>
        </w:rPr>
        <w:t>mandatos</w:t>
      </w:r>
      <w:r>
        <w:rPr>
          <w:spacing w:val="17"/>
          <w:w w:val="105"/>
        </w:rPr>
        <w:t xml:space="preserve"> </w:t>
      </w:r>
      <w:r>
        <w:rPr>
          <w:w w:val="105"/>
        </w:rPr>
        <w:t>previos</w:t>
      </w:r>
      <w:r>
        <w:rPr>
          <w:spacing w:val="17"/>
          <w:w w:val="105"/>
        </w:rPr>
        <w:t xml:space="preserve"> </w:t>
      </w:r>
      <w:r>
        <w:rPr>
          <w:w w:val="105"/>
        </w:rPr>
        <w:t>a</w:t>
      </w:r>
      <w:r>
        <w:rPr>
          <w:spacing w:val="16"/>
          <w:w w:val="105"/>
        </w:rPr>
        <w:t xml:space="preserve"> </w:t>
      </w:r>
      <w:r>
        <w:rPr>
          <w:w w:val="105"/>
        </w:rPr>
        <w:t>la</w:t>
      </w:r>
      <w:r>
        <w:rPr>
          <w:spacing w:val="13"/>
          <w:w w:val="105"/>
        </w:rPr>
        <w:t xml:space="preserve"> </w:t>
      </w:r>
      <w:r>
        <w:rPr>
          <w:w w:val="105"/>
        </w:rPr>
        <w:t>presente</w:t>
      </w:r>
      <w:r>
        <w:rPr>
          <w:spacing w:val="17"/>
          <w:w w:val="105"/>
        </w:rPr>
        <w:t xml:space="preserve"> </w:t>
      </w:r>
      <w:r>
        <w:rPr>
          <w:w w:val="105"/>
        </w:rPr>
        <w:t>política,</w:t>
      </w:r>
      <w:r>
        <w:rPr>
          <w:spacing w:val="15"/>
          <w:w w:val="105"/>
        </w:rPr>
        <w:t xml:space="preserve"> </w:t>
      </w:r>
      <w:r>
        <w:rPr>
          <w:w w:val="105"/>
        </w:rPr>
        <w:t>que</w:t>
      </w:r>
      <w:r>
        <w:rPr>
          <w:spacing w:val="17"/>
          <w:w w:val="105"/>
        </w:rPr>
        <w:t xml:space="preserve"> </w:t>
      </w:r>
      <w:r>
        <w:rPr>
          <w:w w:val="105"/>
        </w:rPr>
        <w:t>no</w:t>
      </w:r>
      <w:r>
        <w:rPr>
          <w:spacing w:val="14"/>
          <w:w w:val="105"/>
        </w:rPr>
        <w:t xml:space="preserve"> </w:t>
      </w:r>
      <w:r>
        <w:rPr>
          <w:w w:val="105"/>
        </w:rPr>
        <w:t>han</w:t>
      </w:r>
      <w:r>
        <w:rPr>
          <w:spacing w:val="17"/>
          <w:w w:val="105"/>
        </w:rPr>
        <w:t xml:space="preserve"> </w:t>
      </w:r>
      <w:r>
        <w:rPr>
          <w:w w:val="105"/>
        </w:rPr>
        <w:t>sido</w:t>
      </w:r>
      <w:r>
        <w:rPr>
          <w:spacing w:val="17"/>
          <w:w w:val="105"/>
        </w:rPr>
        <w:t xml:space="preserve"> </w:t>
      </w:r>
      <w:r>
        <w:rPr>
          <w:w w:val="105"/>
        </w:rPr>
        <w:t>atendidos</w:t>
      </w:r>
      <w:r>
        <w:rPr>
          <w:spacing w:val="17"/>
          <w:w w:val="105"/>
        </w:rPr>
        <w:t xml:space="preserve"> </w:t>
      </w:r>
      <w:r>
        <w:rPr>
          <w:w w:val="105"/>
        </w:rPr>
        <w:t>con</w:t>
      </w:r>
      <w:r>
        <w:rPr>
          <w:spacing w:val="15"/>
          <w:w w:val="105"/>
        </w:rPr>
        <w:t xml:space="preserve"> </w:t>
      </w:r>
      <w:r>
        <w:rPr>
          <w:w w:val="105"/>
        </w:rPr>
        <w:t>suficien</w:t>
      </w:r>
      <w:r>
        <w:rPr>
          <w:w w:val="105"/>
        </w:rPr>
        <w:t>cia.</w:t>
      </w:r>
    </w:p>
    <w:p w:rsidR="00B33099" w:rsidRDefault="001F4808">
      <w:pPr>
        <w:pStyle w:val="BodyText"/>
        <w:spacing w:before="128" w:line="292" w:lineRule="auto"/>
        <w:ind w:left="263" w:right="1696" w:firstLine="566"/>
        <w:jc w:val="both"/>
      </w:pPr>
      <w:r>
        <w:rPr>
          <w:w w:val="105"/>
        </w:rPr>
        <w:t>En séptimo lugar, entre junio de 2018 y diciembre de 2019, el  Departamento</w:t>
      </w:r>
      <w:r>
        <w:rPr>
          <w:spacing w:val="52"/>
          <w:w w:val="105"/>
        </w:rPr>
        <w:t xml:space="preserve"> </w:t>
      </w:r>
      <w:r>
        <w:rPr>
          <w:w w:val="105"/>
        </w:rPr>
        <w:t xml:space="preserve">Nacional de Planeación creará un grupo de analítica de datos e implementará proyectos piloto en colaboración armónica con las entidades públicas que lo requieran. Lo anterior </w:t>
      </w:r>
      <w:r>
        <w:rPr>
          <w:w w:val="105"/>
        </w:rPr>
        <w:t>incentivará la transferencia de conocimiento y permitirá la sostenibilidad mediante la apropiación interna de la explotación de datos en cada entidad pública. Este grupo especializado generará conocimiento que permitirá fortalecer el desarrollo de las solu</w:t>
      </w:r>
      <w:r>
        <w:rPr>
          <w:w w:val="105"/>
        </w:rPr>
        <w:t>ciones basadas</w:t>
      </w:r>
      <w:r>
        <w:rPr>
          <w:spacing w:val="14"/>
          <w:w w:val="105"/>
        </w:rPr>
        <w:t xml:space="preserve"> </w:t>
      </w:r>
      <w:r>
        <w:rPr>
          <w:w w:val="105"/>
        </w:rPr>
        <w:t>en</w:t>
      </w:r>
      <w:r>
        <w:rPr>
          <w:spacing w:val="17"/>
          <w:w w:val="105"/>
        </w:rPr>
        <w:t xml:space="preserve"> </w:t>
      </w:r>
      <w:r>
        <w:rPr>
          <w:w w:val="105"/>
        </w:rPr>
        <w:t>datos</w:t>
      </w:r>
      <w:r>
        <w:rPr>
          <w:spacing w:val="17"/>
          <w:w w:val="105"/>
        </w:rPr>
        <w:t xml:space="preserve"> </w:t>
      </w:r>
      <w:r>
        <w:rPr>
          <w:w w:val="105"/>
        </w:rPr>
        <w:t>y</w:t>
      </w:r>
      <w:r>
        <w:rPr>
          <w:spacing w:val="16"/>
          <w:w w:val="105"/>
        </w:rPr>
        <w:t xml:space="preserve"> </w:t>
      </w:r>
      <w:r>
        <w:rPr>
          <w:w w:val="105"/>
        </w:rPr>
        <w:t>aumentar</w:t>
      </w:r>
      <w:r>
        <w:rPr>
          <w:spacing w:val="16"/>
          <w:w w:val="105"/>
        </w:rPr>
        <w:t xml:space="preserve"> </w:t>
      </w:r>
      <w:r>
        <w:rPr>
          <w:w w:val="105"/>
        </w:rPr>
        <w:t>la</w:t>
      </w:r>
      <w:r>
        <w:rPr>
          <w:spacing w:val="14"/>
          <w:w w:val="105"/>
        </w:rPr>
        <w:t xml:space="preserve"> </w:t>
      </w:r>
      <w:r>
        <w:rPr>
          <w:w w:val="105"/>
        </w:rPr>
        <w:t>eficiencia</w:t>
      </w:r>
      <w:r>
        <w:rPr>
          <w:spacing w:val="13"/>
          <w:w w:val="105"/>
        </w:rPr>
        <w:t xml:space="preserve"> </w:t>
      </w:r>
      <w:r>
        <w:rPr>
          <w:w w:val="105"/>
        </w:rPr>
        <w:t>en</w:t>
      </w:r>
      <w:r>
        <w:rPr>
          <w:spacing w:val="17"/>
          <w:w w:val="105"/>
        </w:rPr>
        <w:t xml:space="preserve"> </w:t>
      </w:r>
      <w:r>
        <w:rPr>
          <w:w w:val="105"/>
        </w:rPr>
        <w:t>la</w:t>
      </w:r>
      <w:r>
        <w:rPr>
          <w:spacing w:val="16"/>
          <w:w w:val="105"/>
        </w:rPr>
        <w:t xml:space="preserve"> </w:t>
      </w:r>
      <w:r>
        <w:rPr>
          <w:w w:val="105"/>
        </w:rPr>
        <w:t>gestión</w:t>
      </w:r>
      <w:r>
        <w:rPr>
          <w:spacing w:val="17"/>
          <w:w w:val="105"/>
        </w:rPr>
        <w:t xml:space="preserve"> </w:t>
      </w:r>
      <w:r>
        <w:rPr>
          <w:w w:val="105"/>
        </w:rPr>
        <w:t>pública.</w:t>
      </w:r>
    </w:p>
    <w:p w:rsidR="00B33099" w:rsidRDefault="001F4808">
      <w:pPr>
        <w:pStyle w:val="Heading1"/>
        <w:spacing w:before="246" w:line="280" w:lineRule="auto"/>
        <w:ind w:right="1693"/>
      </w:pPr>
      <w:r>
        <w:rPr>
          <w:color w:val="002060"/>
        </w:rPr>
        <w:t xml:space="preserve">L ínea de acción 11. In s t it u cionalizar la ex plotación de datos en la tom a de decisiones públicas </w:t>
      </w:r>
    </w:p>
    <w:p w:rsidR="00B33099" w:rsidRDefault="001F4808">
      <w:pPr>
        <w:pStyle w:val="BodyText"/>
        <w:spacing w:before="9"/>
        <w:rPr>
          <w:i/>
          <w:sz w:val="27"/>
        </w:rPr>
      </w:pPr>
      <w:r>
        <w:pict>
          <v:line id="_x0000_s1033" alt="" style="position:absolute;z-index:-251432960;mso-wrap-edited:f;mso-width-percent:0;mso-height-percent:0;mso-wrap-distance-left:0;mso-wrap-distance-right:0;mso-position-horizontal-relative:page;mso-width-percent:0;mso-height-percent:0" from="92.15pt,19.15pt" to="236.15pt,19.15pt" strokeweight=".48pt">
            <w10:wrap type="topAndBottom" anchorx="page"/>
          </v:line>
        </w:pict>
      </w:r>
    </w:p>
    <w:p w:rsidR="00B33099" w:rsidRDefault="001F4808">
      <w:pPr>
        <w:spacing w:before="82" w:line="256" w:lineRule="auto"/>
        <w:ind w:left="263" w:right="1877" w:firstLine="141"/>
        <w:rPr>
          <w:sz w:val="18"/>
        </w:rPr>
      </w:pPr>
      <w:bookmarkStart w:id="233" w:name="_bookmark197"/>
      <w:bookmarkEnd w:id="233"/>
      <w:r>
        <w:rPr>
          <w:w w:val="105"/>
          <w:position w:val="6"/>
          <w:sz w:val="11"/>
        </w:rPr>
        <w:t xml:space="preserve">131 </w:t>
      </w:r>
      <w:r>
        <w:rPr>
          <w:w w:val="105"/>
          <w:sz w:val="18"/>
        </w:rPr>
        <w:t>Bajo el concepto de fallar a tiempo y barato, es decir, identificar prontamente las falencias o debilidades  que</w:t>
      </w:r>
      <w:r>
        <w:rPr>
          <w:spacing w:val="10"/>
          <w:w w:val="105"/>
          <w:sz w:val="18"/>
        </w:rPr>
        <w:t xml:space="preserve"> </w:t>
      </w:r>
      <w:r>
        <w:rPr>
          <w:w w:val="105"/>
          <w:sz w:val="18"/>
        </w:rPr>
        <w:t>puedan</w:t>
      </w:r>
      <w:r>
        <w:rPr>
          <w:spacing w:val="12"/>
          <w:w w:val="105"/>
          <w:sz w:val="18"/>
        </w:rPr>
        <w:t xml:space="preserve"> </w:t>
      </w:r>
      <w:r>
        <w:rPr>
          <w:w w:val="105"/>
          <w:sz w:val="18"/>
        </w:rPr>
        <w:t>existir</w:t>
      </w:r>
      <w:r>
        <w:rPr>
          <w:spacing w:val="10"/>
          <w:w w:val="105"/>
          <w:sz w:val="18"/>
        </w:rPr>
        <w:t xml:space="preserve"> </w:t>
      </w:r>
      <w:r>
        <w:rPr>
          <w:w w:val="105"/>
          <w:sz w:val="18"/>
        </w:rPr>
        <w:t>para</w:t>
      </w:r>
      <w:r>
        <w:rPr>
          <w:spacing w:val="13"/>
          <w:w w:val="105"/>
          <w:sz w:val="18"/>
        </w:rPr>
        <w:t xml:space="preserve"> </w:t>
      </w:r>
      <w:r>
        <w:rPr>
          <w:w w:val="105"/>
          <w:sz w:val="18"/>
        </w:rPr>
        <w:t>ajustarlas</w:t>
      </w:r>
      <w:r>
        <w:rPr>
          <w:spacing w:val="10"/>
          <w:w w:val="105"/>
          <w:sz w:val="18"/>
        </w:rPr>
        <w:t xml:space="preserve"> </w:t>
      </w:r>
      <w:r>
        <w:rPr>
          <w:w w:val="105"/>
          <w:sz w:val="18"/>
        </w:rPr>
        <w:t>o</w:t>
      </w:r>
      <w:r>
        <w:rPr>
          <w:w w:val="105"/>
          <w:sz w:val="18"/>
        </w:rPr>
        <w:t>portunamente</w:t>
      </w:r>
      <w:r>
        <w:rPr>
          <w:spacing w:val="11"/>
          <w:w w:val="105"/>
          <w:sz w:val="18"/>
        </w:rPr>
        <w:t xml:space="preserve"> </w:t>
      </w:r>
      <w:r>
        <w:rPr>
          <w:w w:val="105"/>
          <w:sz w:val="18"/>
        </w:rPr>
        <w:t>y</w:t>
      </w:r>
      <w:r>
        <w:rPr>
          <w:spacing w:val="10"/>
          <w:w w:val="105"/>
          <w:sz w:val="18"/>
        </w:rPr>
        <w:t xml:space="preserve"> </w:t>
      </w:r>
      <w:r>
        <w:rPr>
          <w:w w:val="105"/>
          <w:sz w:val="18"/>
        </w:rPr>
        <w:t>obtener</w:t>
      </w:r>
      <w:r>
        <w:rPr>
          <w:spacing w:val="10"/>
          <w:w w:val="105"/>
          <w:sz w:val="18"/>
        </w:rPr>
        <w:t xml:space="preserve"> </w:t>
      </w:r>
      <w:r>
        <w:rPr>
          <w:w w:val="105"/>
          <w:sz w:val="18"/>
        </w:rPr>
        <w:t>resultados.</w:t>
      </w:r>
    </w:p>
    <w:p w:rsidR="00B33099" w:rsidRDefault="00B33099">
      <w:pPr>
        <w:spacing w:line="256" w:lineRule="auto"/>
        <w:rPr>
          <w:sz w:val="18"/>
        </w:rPr>
        <w:sectPr w:rsidR="00B33099">
          <w:pgSz w:w="12240" w:h="15840"/>
          <w:pgMar w:top="1420" w:right="0" w:bottom="1020" w:left="1580" w:header="0" w:footer="838" w:gutter="0"/>
          <w:cols w:space="720"/>
        </w:sectPr>
      </w:pPr>
    </w:p>
    <w:p w:rsidR="00B33099" w:rsidRDefault="001F4808">
      <w:pPr>
        <w:pStyle w:val="BodyText"/>
        <w:spacing w:before="91" w:line="292" w:lineRule="auto"/>
        <w:ind w:left="263" w:right="1698" w:firstLine="566"/>
        <w:jc w:val="both"/>
      </w:pPr>
      <w:r>
        <w:rPr>
          <w:w w:val="105"/>
        </w:rPr>
        <w:lastRenderedPageBreak/>
        <w:t>Para la adopción del aprovechamiento de datos como herramienta de generación de política pública y gestión estatal, se definen a continuación las acciones que permitirán su uso en los procesos institucionales transversales, como mecanismo de transmisión de</w:t>
      </w:r>
      <w:r>
        <w:rPr>
          <w:w w:val="105"/>
        </w:rPr>
        <w:t xml:space="preserve"> la analítica a la toma de decisiones en toda la administración pública.</w:t>
      </w:r>
    </w:p>
    <w:p w:rsidR="00B33099" w:rsidRDefault="001F4808">
      <w:pPr>
        <w:pStyle w:val="BodyText"/>
        <w:spacing w:before="122" w:line="292" w:lineRule="auto"/>
        <w:ind w:left="263" w:right="1695" w:firstLine="566"/>
        <w:jc w:val="both"/>
      </w:pPr>
      <w:r>
        <w:rPr>
          <w:w w:val="105"/>
        </w:rPr>
        <w:t>En primer lugar, el Departamento Nacional de Planeación actualizará, en diciembre</w:t>
      </w:r>
      <w:r>
        <w:rPr>
          <w:spacing w:val="52"/>
          <w:w w:val="105"/>
        </w:rPr>
        <w:t xml:space="preserve"> </w:t>
      </w:r>
      <w:r>
        <w:rPr>
          <w:w w:val="105"/>
        </w:rPr>
        <w:t>de 2018, la metodología para la formulación de proyectos, de modo  que la identificación</w:t>
      </w:r>
      <w:r>
        <w:rPr>
          <w:spacing w:val="52"/>
          <w:w w:val="105"/>
        </w:rPr>
        <w:t xml:space="preserve"> </w:t>
      </w:r>
      <w:r>
        <w:rPr>
          <w:w w:val="105"/>
        </w:rPr>
        <w:t>de situacion</w:t>
      </w:r>
      <w:r>
        <w:rPr>
          <w:w w:val="105"/>
        </w:rPr>
        <w:t>es que requieren de la intervención pública y que dan lugar a la formulación, aprobación, ejecución y seguimiento de proyectos financiados con recursos públicos,</w:t>
      </w:r>
      <w:r>
        <w:rPr>
          <w:spacing w:val="52"/>
          <w:w w:val="105"/>
        </w:rPr>
        <w:t xml:space="preserve"> </w:t>
      </w:r>
      <w:r>
        <w:rPr>
          <w:w w:val="105"/>
        </w:rPr>
        <w:t>incluya el aprovechamiento de datos en los módulos de la Plataforma Integrada de Inversión Púb</w:t>
      </w:r>
      <w:r>
        <w:rPr>
          <w:w w:val="105"/>
        </w:rPr>
        <w:t>lica (PIIP). Mediante el aprovechamiento de los datos disponibles en esta herramienta  se permitirá a las entidades tomar mejores decisiones para la orientación de la inversión pública, que logren su</w:t>
      </w:r>
      <w:r>
        <w:rPr>
          <w:spacing w:val="8"/>
          <w:w w:val="105"/>
        </w:rPr>
        <w:t xml:space="preserve"> </w:t>
      </w:r>
      <w:r>
        <w:rPr>
          <w:w w:val="105"/>
        </w:rPr>
        <w:t>eficiencia.</w:t>
      </w:r>
    </w:p>
    <w:p w:rsidR="00B33099" w:rsidRDefault="001F4808">
      <w:pPr>
        <w:pStyle w:val="BodyText"/>
        <w:spacing w:before="129" w:line="292" w:lineRule="auto"/>
        <w:ind w:left="262" w:right="1696" w:firstLine="567"/>
        <w:jc w:val="both"/>
      </w:pPr>
      <w:r>
        <w:rPr>
          <w:w w:val="105"/>
        </w:rPr>
        <w:t>En segundo lugar, la Secretaría de Transpare</w:t>
      </w:r>
      <w:r>
        <w:rPr>
          <w:w w:val="105"/>
        </w:rPr>
        <w:t xml:space="preserve">ncia del Departamento Administrativo </w:t>
      </w:r>
      <w:r>
        <w:rPr>
          <w:spacing w:val="52"/>
          <w:w w:val="105"/>
        </w:rPr>
        <w:t xml:space="preserve"> </w:t>
      </w:r>
      <w:r>
        <w:rPr>
          <w:w w:val="105"/>
        </w:rPr>
        <w:t xml:space="preserve">de la Presidencia de la República, en articulación con el Departamento Administrativo de   </w:t>
      </w:r>
      <w:r>
        <w:rPr>
          <w:spacing w:val="52"/>
          <w:w w:val="105"/>
        </w:rPr>
        <w:t xml:space="preserve"> </w:t>
      </w:r>
      <w:r>
        <w:rPr>
          <w:w w:val="105"/>
        </w:rPr>
        <w:t>la Función Pública y el Departamento Nacional de Planeación, actualizará y publicará en</w:t>
      </w:r>
      <w:r>
        <w:rPr>
          <w:spacing w:val="52"/>
          <w:w w:val="105"/>
        </w:rPr>
        <w:t xml:space="preserve"> </w:t>
      </w:r>
      <w:r>
        <w:rPr>
          <w:w w:val="105"/>
        </w:rPr>
        <w:t>julio de 2019 la metodología de la elaboración del Plan Anticorrupción y de Atención al Ciudadano para incluir el aprovechamiento de datos en la lucha contra la corrupc</w:t>
      </w:r>
      <w:r>
        <w:rPr>
          <w:w w:val="105"/>
        </w:rPr>
        <w:t xml:space="preserve">ión. Incorporar el aprovechamiento de datos dentro de la elaboración de esta herramienta permitirá su inclusión en los ejercicios de planeación, las estrategias encaminadas </w:t>
      </w:r>
      <w:r>
        <w:rPr>
          <w:spacing w:val="-3"/>
          <w:w w:val="105"/>
        </w:rPr>
        <w:t xml:space="preserve">al  </w:t>
      </w:r>
      <w:r>
        <w:rPr>
          <w:w w:val="105"/>
        </w:rPr>
        <w:t>fomento de  la integridad, la participación  ciudadana, la transparencia y efic</w:t>
      </w:r>
      <w:r>
        <w:rPr>
          <w:w w:val="105"/>
        </w:rPr>
        <w:t>iencia en  el</w:t>
      </w:r>
      <w:r>
        <w:rPr>
          <w:spacing w:val="52"/>
          <w:w w:val="105"/>
        </w:rPr>
        <w:t xml:space="preserve"> </w:t>
      </w:r>
      <w:r>
        <w:rPr>
          <w:w w:val="105"/>
        </w:rPr>
        <w:t>uso de los recursos físicos, financieros, tecnológicos y de talento humano. En este sentido, las decisiones públicas resultarán de la explotación de datos para generar valor a la ciudadanía.</w:t>
      </w:r>
    </w:p>
    <w:p w:rsidR="00B33099" w:rsidRDefault="001F4808">
      <w:pPr>
        <w:pStyle w:val="BodyText"/>
        <w:spacing w:before="131" w:line="292" w:lineRule="auto"/>
        <w:ind w:left="262" w:right="1696" w:firstLine="566"/>
        <w:jc w:val="both"/>
      </w:pPr>
      <w:r>
        <w:rPr>
          <w:w w:val="105"/>
        </w:rPr>
        <w:t xml:space="preserve">En tercer lugar, entre mayo de 2018 y diciembre de </w:t>
      </w:r>
      <w:r>
        <w:rPr>
          <w:w w:val="105"/>
        </w:rPr>
        <w:t>2019, la Agencia Nacional de Defensa Jurídica del Estado realizará acompañamiento a las entidades públicas, mediante   la realización de talleres y la emisión de guías, que incentiven la explotación de los datos contenidos en eKogui</w:t>
      </w:r>
      <w:hyperlink w:anchor="_bookmark198" w:history="1">
        <w:r>
          <w:rPr>
            <w:w w:val="105"/>
            <w:position w:val="8"/>
            <w:sz w:val="13"/>
          </w:rPr>
          <w:t>132</w:t>
        </w:r>
      </w:hyperlink>
      <w:r>
        <w:rPr>
          <w:w w:val="105"/>
        </w:rPr>
        <w:t>, herramienta informática dispuesta por la dicha entidad para gestionar la información de los casos y procesos judiciales de las entidades públicas y privadas que administren recursos públicos. Esta acción permitirá que los datos contenidos en e</w:t>
      </w:r>
      <w:r>
        <w:rPr>
          <w:w w:val="105"/>
        </w:rPr>
        <w:t>sta herramienta se aprovechen en el fortalecimiento de las políticas y estrategias definidas en el marco del ciclo de defensa jurídica de</w:t>
      </w:r>
      <w:r>
        <w:rPr>
          <w:spacing w:val="12"/>
          <w:w w:val="105"/>
        </w:rPr>
        <w:t xml:space="preserve"> </w:t>
      </w:r>
      <w:r>
        <w:rPr>
          <w:w w:val="105"/>
        </w:rPr>
        <w:t>cada entidad pública.</w:t>
      </w:r>
    </w:p>
    <w:p w:rsidR="00B33099" w:rsidRDefault="001F4808">
      <w:pPr>
        <w:pStyle w:val="Heading1"/>
        <w:spacing w:before="247" w:line="280" w:lineRule="auto"/>
        <w:ind w:right="1727"/>
        <w:jc w:val="left"/>
      </w:pPr>
      <w:r>
        <w:rPr>
          <w:color w:val="002060"/>
        </w:rPr>
        <w:t xml:space="preserve">L </w:t>
      </w:r>
      <w:r>
        <w:rPr>
          <w:color w:val="002060"/>
          <w:spacing w:val="13"/>
        </w:rPr>
        <w:t xml:space="preserve">ínea </w:t>
      </w:r>
      <w:r>
        <w:rPr>
          <w:color w:val="002060"/>
          <w:spacing w:val="11"/>
        </w:rPr>
        <w:t xml:space="preserve">de </w:t>
      </w:r>
      <w:r>
        <w:rPr>
          <w:color w:val="002060"/>
          <w:spacing w:val="9"/>
        </w:rPr>
        <w:t xml:space="preserve">acción  12. </w:t>
      </w:r>
      <w:r>
        <w:rPr>
          <w:color w:val="002060"/>
          <w:spacing w:val="16"/>
        </w:rPr>
        <w:t xml:space="preserve">Definir, </w:t>
      </w:r>
      <w:r>
        <w:rPr>
          <w:color w:val="002060"/>
          <w:spacing w:val="4"/>
        </w:rPr>
        <w:t xml:space="preserve">im </w:t>
      </w:r>
      <w:r>
        <w:rPr>
          <w:color w:val="002060"/>
          <w:spacing w:val="14"/>
        </w:rPr>
        <w:t xml:space="preserve">plem </w:t>
      </w:r>
      <w:r>
        <w:rPr>
          <w:color w:val="002060"/>
          <w:spacing w:val="19"/>
        </w:rPr>
        <w:t xml:space="preserve">entar </w:t>
      </w:r>
      <w:r>
        <w:rPr>
          <w:color w:val="002060"/>
        </w:rPr>
        <w:t xml:space="preserve">y  </w:t>
      </w:r>
      <w:r>
        <w:rPr>
          <w:color w:val="002060"/>
          <w:spacing w:val="16"/>
        </w:rPr>
        <w:t xml:space="preserve">dinam </w:t>
      </w:r>
      <w:r>
        <w:rPr>
          <w:color w:val="002060"/>
          <w:spacing w:val="9"/>
        </w:rPr>
        <w:t xml:space="preserve">izar  el  </w:t>
      </w:r>
      <w:r>
        <w:rPr>
          <w:color w:val="002060"/>
          <w:spacing w:val="18"/>
        </w:rPr>
        <w:t xml:space="preserve">funcionam </w:t>
      </w:r>
      <w:r>
        <w:rPr>
          <w:color w:val="002060"/>
          <w:spacing w:val="16"/>
        </w:rPr>
        <w:t xml:space="preserve">iento </w:t>
      </w:r>
      <w:r>
        <w:rPr>
          <w:color w:val="002060"/>
          <w:spacing w:val="20"/>
        </w:rPr>
        <w:t xml:space="preserve">del </w:t>
      </w:r>
      <w:r>
        <w:rPr>
          <w:color w:val="002060"/>
        </w:rPr>
        <w:t xml:space="preserve">m </w:t>
      </w:r>
      <w:r>
        <w:rPr>
          <w:color w:val="002060"/>
          <w:spacing w:val="14"/>
        </w:rPr>
        <w:t xml:space="preserve">ercado </w:t>
      </w:r>
      <w:r>
        <w:rPr>
          <w:color w:val="002060"/>
          <w:spacing w:val="11"/>
        </w:rPr>
        <w:t xml:space="preserve">de </w:t>
      </w:r>
      <w:r>
        <w:rPr>
          <w:color w:val="002060"/>
          <w:spacing w:val="18"/>
        </w:rPr>
        <w:t xml:space="preserve">datos </w:t>
      </w:r>
      <w:r>
        <w:rPr>
          <w:color w:val="002060"/>
          <w:spacing w:val="8"/>
        </w:rPr>
        <w:t xml:space="preserve">en </w:t>
      </w:r>
      <w:r>
        <w:rPr>
          <w:color w:val="002060"/>
          <w:spacing w:val="9"/>
        </w:rPr>
        <w:t>Colom</w:t>
      </w:r>
      <w:r>
        <w:rPr>
          <w:color w:val="002060"/>
          <w:spacing w:val="12"/>
        </w:rPr>
        <w:t xml:space="preserve"> </w:t>
      </w:r>
      <w:r>
        <w:rPr>
          <w:color w:val="002060"/>
          <w:spacing w:val="9"/>
        </w:rPr>
        <w:t>bia</w:t>
      </w:r>
    </w:p>
    <w:p w:rsidR="00B33099" w:rsidRDefault="001F4808">
      <w:pPr>
        <w:pStyle w:val="BodyText"/>
        <w:spacing w:before="11"/>
        <w:rPr>
          <w:i/>
          <w:sz w:val="19"/>
        </w:rPr>
      </w:pPr>
      <w:r>
        <w:pict>
          <v:line id="_x0000_s1032" alt="" style="position:absolute;z-index:-251431936;mso-wrap-edited:f;mso-width-percent:0;mso-height-percent:0;mso-wrap-distance-left:0;mso-wrap-distance-right:0;mso-position-horizontal-relative:page;mso-width-percent:0;mso-height-percent:0" from="92.15pt,14.35pt" to="236.15pt,14.35pt" strokeweight=".16969mm">
            <w10:wrap type="topAndBottom" anchorx="page"/>
          </v:line>
        </w:pict>
      </w:r>
    </w:p>
    <w:p w:rsidR="00B33099" w:rsidRDefault="001F4808">
      <w:pPr>
        <w:spacing w:before="82"/>
        <w:ind w:left="375"/>
        <w:rPr>
          <w:sz w:val="18"/>
        </w:rPr>
      </w:pPr>
      <w:bookmarkStart w:id="234" w:name="_bookmark198"/>
      <w:bookmarkEnd w:id="234"/>
      <w:r>
        <w:rPr>
          <w:w w:val="110"/>
          <w:position w:val="6"/>
          <w:sz w:val="11"/>
        </w:rPr>
        <w:t xml:space="preserve">132 </w:t>
      </w:r>
      <w:r>
        <w:rPr>
          <w:w w:val="110"/>
          <w:sz w:val="18"/>
        </w:rPr>
        <w:t xml:space="preserve">Sistema Único de Gestión e Información Litigiosa del Estado Colombiano. Ver: </w:t>
      </w:r>
      <w:hyperlink r:id="rId43">
        <w:r>
          <w:rPr>
            <w:color w:val="0000FF"/>
            <w:w w:val="110"/>
            <w:sz w:val="18"/>
            <w:u w:val="single" w:color="0000FF"/>
          </w:rPr>
          <w:t>www.ekogui.gov.co</w:t>
        </w:r>
      </w:hyperlink>
    </w:p>
    <w:p w:rsidR="00B33099" w:rsidRDefault="00B33099">
      <w:pPr>
        <w:rPr>
          <w:sz w:val="18"/>
        </w:rPr>
        <w:sectPr w:rsidR="00B33099">
          <w:pgSz w:w="12240" w:h="15840"/>
          <w:pgMar w:top="1420" w:right="0" w:bottom="1020" w:left="1580" w:header="0" w:footer="838" w:gutter="0"/>
          <w:cols w:space="720"/>
        </w:sectPr>
      </w:pPr>
    </w:p>
    <w:p w:rsidR="00B33099" w:rsidRDefault="001F4808">
      <w:pPr>
        <w:pStyle w:val="BodyText"/>
        <w:spacing w:before="91" w:line="292" w:lineRule="auto"/>
        <w:ind w:left="263" w:right="1696" w:firstLine="566"/>
        <w:jc w:val="both"/>
      </w:pPr>
      <w:r>
        <w:rPr>
          <w:w w:val="105"/>
        </w:rPr>
        <w:lastRenderedPageBreak/>
        <w:t>El</w:t>
      </w:r>
      <w:r>
        <w:rPr>
          <w:spacing w:val="-4"/>
          <w:w w:val="105"/>
        </w:rPr>
        <w:t xml:space="preserve"> </w:t>
      </w:r>
      <w:r>
        <w:rPr>
          <w:w w:val="105"/>
        </w:rPr>
        <w:t>reconocimiento</w:t>
      </w:r>
      <w:r>
        <w:rPr>
          <w:spacing w:val="-2"/>
          <w:w w:val="105"/>
        </w:rPr>
        <w:t xml:space="preserve"> </w:t>
      </w:r>
      <w:r>
        <w:rPr>
          <w:w w:val="105"/>
        </w:rPr>
        <w:t>de</w:t>
      </w:r>
      <w:r>
        <w:rPr>
          <w:spacing w:val="-2"/>
          <w:w w:val="105"/>
        </w:rPr>
        <w:t xml:space="preserve"> </w:t>
      </w:r>
      <w:r>
        <w:rPr>
          <w:w w:val="105"/>
        </w:rPr>
        <w:t>los</w:t>
      </w:r>
      <w:r>
        <w:rPr>
          <w:spacing w:val="-6"/>
          <w:w w:val="105"/>
        </w:rPr>
        <w:t xml:space="preserve"> </w:t>
      </w:r>
      <w:r>
        <w:rPr>
          <w:w w:val="105"/>
        </w:rPr>
        <w:t>datos</w:t>
      </w:r>
      <w:r>
        <w:rPr>
          <w:spacing w:val="-2"/>
          <w:w w:val="105"/>
        </w:rPr>
        <w:t xml:space="preserve"> </w:t>
      </w:r>
      <w:r>
        <w:rPr>
          <w:w w:val="105"/>
        </w:rPr>
        <w:t>como</w:t>
      </w:r>
      <w:r>
        <w:rPr>
          <w:spacing w:val="-2"/>
          <w:w w:val="105"/>
        </w:rPr>
        <w:t xml:space="preserve"> </w:t>
      </w:r>
      <w:r>
        <w:rPr>
          <w:w w:val="105"/>
        </w:rPr>
        <w:t>un</w:t>
      </w:r>
      <w:r>
        <w:rPr>
          <w:spacing w:val="-3"/>
          <w:w w:val="105"/>
        </w:rPr>
        <w:t xml:space="preserve"> </w:t>
      </w:r>
      <w:r>
        <w:rPr>
          <w:w w:val="105"/>
        </w:rPr>
        <w:t>activo</w:t>
      </w:r>
      <w:r>
        <w:rPr>
          <w:spacing w:val="-2"/>
          <w:w w:val="105"/>
        </w:rPr>
        <w:t xml:space="preserve"> </w:t>
      </w:r>
      <w:r>
        <w:rPr>
          <w:w w:val="105"/>
        </w:rPr>
        <w:t>no</w:t>
      </w:r>
      <w:r>
        <w:rPr>
          <w:spacing w:val="-2"/>
          <w:w w:val="105"/>
        </w:rPr>
        <w:t xml:space="preserve"> </w:t>
      </w:r>
      <w:r>
        <w:rPr>
          <w:w w:val="105"/>
        </w:rPr>
        <w:t>rival</w:t>
      </w:r>
      <w:r>
        <w:rPr>
          <w:spacing w:val="-4"/>
          <w:w w:val="105"/>
        </w:rPr>
        <w:t xml:space="preserve"> </w:t>
      </w:r>
      <w:r>
        <w:rPr>
          <w:w w:val="105"/>
        </w:rPr>
        <w:t>y</w:t>
      </w:r>
      <w:r>
        <w:rPr>
          <w:spacing w:val="-3"/>
          <w:w w:val="105"/>
        </w:rPr>
        <w:t xml:space="preserve"> </w:t>
      </w:r>
      <w:r>
        <w:rPr>
          <w:w w:val="105"/>
        </w:rPr>
        <w:t>de</w:t>
      </w:r>
      <w:r>
        <w:rPr>
          <w:spacing w:val="-2"/>
          <w:w w:val="105"/>
        </w:rPr>
        <w:t xml:space="preserve"> </w:t>
      </w:r>
      <w:r>
        <w:rPr>
          <w:w w:val="105"/>
        </w:rPr>
        <w:t>propósito</w:t>
      </w:r>
      <w:r>
        <w:rPr>
          <w:spacing w:val="-3"/>
          <w:w w:val="105"/>
        </w:rPr>
        <w:t xml:space="preserve"> </w:t>
      </w:r>
      <w:r>
        <w:rPr>
          <w:w w:val="105"/>
        </w:rPr>
        <w:t>general,</w:t>
      </w:r>
      <w:r>
        <w:rPr>
          <w:spacing w:val="-4"/>
          <w:w w:val="105"/>
        </w:rPr>
        <w:t xml:space="preserve"> </w:t>
      </w:r>
      <w:r>
        <w:rPr>
          <w:w w:val="105"/>
        </w:rPr>
        <w:t>permite afirmar que los mismos son un bien susceptible de transarse en el mercado</w:t>
      </w:r>
      <w:hyperlink w:anchor="_bookmark199" w:history="1">
        <w:r>
          <w:rPr>
            <w:w w:val="105"/>
            <w:position w:val="8"/>
            <w:sz w:val="13"/>
          </w:rPr>
          <w:t>133</w:t>
        </w:r>
      </w:hyperlink>
      <w:r>
        <w:rPr>
          <w:w w:val="105"/>
        </w:rPr>
        <w:t>, situación que ha llevado al planteamiento del término mercado de datos. No obstante, esas mismas características de los</w:t>
      </w:r>
      <w:r>
        <w:rPr>
          <w:w w:val="105"/>
        </w:rPr>
        <w:t xml:space="preserve"> datos dificultan su valoración económica y, en general, su posibilidad de tratarlos como un bien fungible y líquido. Así mismo, debe determinarse si el mayor valor corresponde a los algoritmos para su explotación o a los datos en sí mismos. Por lo anterio</w:t>
      </w:r>
      <w:r>
        <w:rPr>
          <w:w w:val="105"/>
        </w:rPr>
        <w:t xml:space="preserve">r, la presente línea de acción describe las actividades que aportarán a que se disponga de  </w:t>
      </w:r>
      <w:r>
        <w:rPr>
          <w:spacing w:val="52"/>
          <w:w w:val="105"/>
        </w:rPr>
        <w:t xml:space="preserve"> </w:t>
      </w:r>
      <w:r>
        <w:rPr>
          <w:w w:val="105"/>
        </w:rPr>
        <w:t>una definición del mercado de datos en el país, que facilite su aprovechamiento, permita impulsar</w:t>
      </w:r>
      <w:r>
        <w:rPr>
          <w:spacing w:val="14"/>
          <w:w w:val="105"/>
        </w:rPr>
        <w:t xml:space="preserve"> </w:t>
      </w:r>
      <w:r>
        <w:rPr>
          <w:w w:val="105"/>
        </w:rPr>
        <w:t>la</w:t>
      </w:r>
      <w:r>
        <w:rPr>
          <w:spacing w:val="14"/>
          <w:w w:val="105"/>
        </w:rPr>
        <w:t xml:space="preserve"> </w:t>
      </w:r>
      <w:r>
        <w:rPr>
          <w:w w:val="105"/>
        </w:rPr>
        <w:t>economía</w:t>
      </w:r>
      <w:r>
        <w:rPr>
          <w:spacing w:val="15"/>
          <w:w w:val="105"/>
        </w:rPr>
        <w:t xml:space="preserve"> </w:t>
      </w:r>
      <w:r>
        <w:rPr>
          <w:w w:val="105"/>
        </w:rPr>
        <w:t>y</w:t>
      </w:r>
      <w:r>
        <w:rPr>
          <w:spacing w:val="14"/>
          <w:w w:val="105"/>
        </w:rPr>
        <w:t xml:space="preserve"> </w:t>
      </w:r>
      <w:r>
        <w:rPr>
          <w:w w:val="105"/>
        </w:rPr>
        <w:t>aportar</w:t>
      </w:r>
      <w:r>
        <w:rPr>
          <w:spacing w:val="14"/>
          <w:w w:val="105"/>
        </w:rPr>
        <w:t xml:space="preserve"> </w:t>
      </w:r>
      <w:r>
        <w:rPr>
          <w:w w:val="105"/>
        </w:rPr>
        <w:t>a</w:t>
      </w:r>
      <w:r>
        <w:rPr>
          <w:spacing w:val="14"/>
          <w:w w:val="105"/>
        </w:rPr>
        <w:t xml:space="preserve"> </w:t>
      </w:r>
      <w:r>
        <w:rPr>
          <w:w w:val="105"/>
        </w:rPr>
        <w:t>su</w:t>
      </w:r>
      <w:r>
        <w:rPr>
          <w:spacing w:val="15"/>
          <w:w w:val="105"/>
        </w:rPr>
        <w:t xml:space="preserve"> </w:t>
      </w:r>
      <w:r>
        <w:rPr>
          <w:w w:val="105"/>
        </w:rPr>
        <w:t>transformación.</w:t>
      </w:r>
    </w:p>
    <w:p w:rsidR="00B33099" w:rsidRDefault="001F4808">
      <w:pPr>
        <w:pStyle w:val="BodyText"/>
        <w:spacing w:before="128" w:line="292" w:lineRule="auto"/>
        <w:ind w:left="262" w:right="1696" w:firstLine="566"/>
        <w:jc w:val="both"/>
      </w:pPr>
      <w:r>
        <w:rPr>
          <w:w w:val="105"/>
        </w:rPr>
        <w:t>En primer lugar, el Departamento Nacional de Planeación, en articulación con la Superintendencia de Industria y Comercio y el Ministerio de Tecnologías de la Información   y las Comunicaciones, entre marzo y diciembre de 2018, adelantará un estudio sobre e</w:t>
      </w:r>
      <w:r>
        <w:rPr>
          <w:w w:val="105"/>
        </w:rPr>
        <w:t>l mercado de datos en Colombia que permita su identificación, definición y caracterización. Así como, las tipologías de datos que actualmente son transadas y los análisis para la definición e incorporación de los diversos roles en el mercado de datos (</w:t>
      </w:r>
      <w:r>
        <w:rPr>
          <w:i/>
          <w:w w:val="105"/>
          <w:sz w:val="23"/>
        </w:rPr>
        <w:t>brók</w:t>
      </w:r>
      <w:r>
        <w:rPr>
          <w:i/>
          <w:w w:val="105"/>
          <w:sz w:val="23"/>
        </w:rPr>
        <w:t xml:space="preserve">er </w:t>
      </w:r>
      <w:r>
        <w:rPr>
          <w:w w:val="105"/>
        </w:rPr>
        <w:t>de datos, proveedor de datos, proveedor de bienes y servicios basados en la explotación de datos,      y</w:t>
      </w:r>
      <w:r>
        <w:rPr>
          <w:spacing w:val="14"/>
          <w:w w:val="105"/>
        </w:rPr>
        <w:t xml:space="preserve"> </w:t>
      </w:r>
      <w:r>
        <w:rPr>
          <w:w w:val="105"/>
        </w:rPr>
        <w:t>consumidor</w:t>
      </w:r>
      <w:r>
        <w:rPr>
          <w:spacing w:val="14"/>
          <w:w w:val="105"/>
        </w:rPr>
        <w:t xml:space="preserve"> </w:t>
      </w:r>
      <w:r>
        <w:rPr>
          <w:w w:val="105"/>
        </w:rPr>
        <w:t>de</w:t>
      </w:r>
      <w:r>
        <w:rPr>
          <w:spacing w:val="15"/>
          <w:w w:val="105"/>
        </w:rPr>
        <w:t xml:space="preserve"> </w:t>
      </w:r>
      <w:r>
        <w:rPr>
          <w:w w:val="105"/>
        </w:rPr>
        <w:t>estos</w:t>
      </w:r>
      <w:r>
        <w:rPr>
          <w:spacing w:val="15"/>
          <w:w w:val="105"/>
        </w:rPr>
        <w:t xml:space="preserve"> </w:t>
      </w:r>
      <w:r>
        <w:rPr>
          <w:w w:val="105"/>
        </w:rPr>
        <w:t>bienes</w:t>
      </w:r>
      <w:r>
        <w:rPr>
          <w:spacing w:val="15"/>
          <w:w w:val="105"/>
        </w:rPr>
        <w:t xml:space="preserve"> </w:t>
      </w:r>
      <w:r>
        <w:rPr>
          <w:w w:val="105"/>
        </w:rPr>
        <w:t>y</w:t>
      </w:r>
      <w:r>
        <w:rPr>
          <w:spacing w:val="14"/>
          <w:w w:val="105"/>
        </w:rPr>
        <w:t xml:space="preserve"> </w:t>
      </w:r>
      <w:r>
        <w:rPr>
          <w:w w:val="105"/>
        </w:rPr>
        <w:t>servicios).</w:t>
      </w:r>
    </w:p>
    <w:p w:rsidR="00B33099" w:rsidRDefault="001F4808">
      <w:pPr>
        <w:pStyle w:val="BodyText"/>
        <w:spacing w:before="115" w:line="292" w:lineRule="auto"/>
        <w:ind w:left="263" w:right="1696" w:firstLine="566"/>
        <w:jc w:val="both"/>
      </w:pPr>
      <w:r>
        <w:rPr>
          <w:w w:val="105"/>
        </w:rPr>
        <w:t xml:space="preserve">En segundo lugar, el Ministerio de Comercio, Industria y Turismo, a través de la Unidad de Gestión de Crecimiento Empresarial -iNNpulsa Colombia de la Fiduciaria de Comercio Exterior S.A definirá e implementará, a partir de diciembre de 2018, </w:t>
      </w:r>
      <w:r>
        <w:rPr>
          <w:spacing w:val="-3"/>
          <w:w w:val="105"/>
        </w:rPr>
        <w:t xml:space="preserve">un </w:t>
      </w:r>
      <w:r>
        <w:rPr>
          <w:w w:val="105"/>
        </w:rPr>
        <w:t>instrument</w:t>
      </w:r>
      <w:r>
        <w:rPr>
          <w:w w:val="105"/>
        </w:rPr>
        <w:t xml:space="preserve">o de apoyo directo (transversal) para asesorar a las empresas en el aprovechamiento y explotación de datos para el aumento de su productividad. Para ello,  </w:t>
      </w:r>
      <w:r>
        <w:rPr>
          <w:spacing w:val="52"/>
          <w:w w:val="105"/>
        </w:rPr>
        <w:t xml:space="preserve"> </w:t>
      </w:r>
      <w:r>
        <w:rPr>
          <w:w w:val="105"/>
        </w:rPr>
        <w:t>se diseñará e implementará el instrumento de acompañamiento que, de acuerdo con el perfil de las em</w:t>
      </w:r>
      <w:r>
        <w:rPr>
          <w:w w:val="105"/>
        </w:rPr>
        <w:t>presas seleccionadas, facilite la adopción de la explotación de datos, dentro de lo que se incluye la aplicación de la técnica “aprender-haciendo”. Lo anterior para facilitar la apropiación de la explotación de datos por las empresas, de modo que se incent</w:t>
      </w:r>
      <w:r>
        <w:rPr>
          <w:w w:val="105"/>
        </w:rPr>
        <w:t>ive la demanda de bienes y servicios basados en</w:t>
      </w:r>
      <w:r>
        <w:rPr>
          <w:spacing w:val="-16"/>
          <w:w w:val="105"/>
        </w:rPr>
        <w:t xml:space="preserve"> </w:t>
      </w:r>
      <w:r>
        <w:rPr>
          <w:w w:val="105"/>
        </w:rPr>
        <w:t>datos.</w:t>
      </w:r>
    </w:p>
    <w:p w:rsidR="00B33099" w:rsidRDefault="001F4808">
      <w:pPr>
        <w:pStyle w:val="BodyText"/>
        <w:spacing w:before="129" w:line="292" w:lineRule="auto"/>
        <w:ind w:left="264" w:right="1696" w:firstLine="566"/>
        <w:jc w:val="both"/>
      </w:pPr>
      <w:r>
        <w:rPr>
          <w:w w:val="110"/>
        </w:rPr>
        <w:t>En</w:t>
      </w:r>
      <w:r>
        <w:rPr>
          <w:spacing w:val="-29"/>
          <w:w w:val="110"/>
        </w:rPr>
        <w:t xml:space="preserve"> </w:t>
      </w:r>
      <w:r>
        <w:rPr>
          <w:w w:val="110"/>
        </w:rPr>
        <w:t>tercer</w:t>
      </w:r>
      <w:r>
        <w:rPr>
          <w:spacing w:val="-29"/>
          <w:w w:val="110"/>
        </w:rPr>
        <w:t xml:space="preserve"> </w:t>
      </w:r>
      <w:r>
        <w:rPr>
          <w:w w:val="110"/>
        </w:rPr>
        <w:t>lugar,</w:t>
      </w:r>
      <w:r>
        <w:rPr>
          <w:spacing w:val="-29"/>
          <w:w w:val="110"/>
        </w:rPr>
        <w:t xml:space="preserve"> </w:t>
      </w:r>
      <w:r>
        <w:rPr>
          <w:w w:val="110"/>
        </w:rPr>
        <w:t>con</w:t>
      </w:r>
      <w:r>
        <w:rPr>
          <w:spacing w:val="-29"/>
          <w:w w:val="110"/>
        </w:rPr>
        <w:t xml:space="preserve"> </w:t>
      </w:r>
      <w:r>
        <w:rPr>
          <w:w w:val="110"/>
        </w:rPr>
        <w:t>el</w:t>
      </w:r>
      <w:r>
        <w:rPr>
          <w:spacing w:val="-28"/>
          <w:w w:val="110"/>
        </w:rPr>
        <w:t xml:space="preserve"> </w:t>
      </w:r>
      <w:r>
        <w:rPr>
          <w:w w:val="110"/>
        </w:rPr>
        <w:t>fin</w:t>
      </w:r>
      <w:r>
        <w:rPr>
          <w:spacing w:val="-29"/>
          <w:w w:val="110"/>
        </w:rPr>
        <w:t xml:space="preserve"> </w:t>
      </w:r>
      <w:r>
        <w:rPr>
          <w:w w:val="110"/>
        </w:rPr>
        <w:t>de</w:t>
      </w:r>
      <w:r>
        <w:rPr>
          <w:spacing w:val="-29"/>
          <w:w w:val="110"/>
        </w:rPr>
        <w:t xml:space="preserve"> </w:t>
      </w:r>
      <w:r>
        <w:rPr>
          <w:w w:val="110"/>
        </w:rPr>
        <w:t>articular</w:t>
      </w:r>
      <w:r>
        <w:rPr>
          <w:spacing w:val="-28"/>
          <w:w w:val="110"/>
        </w:rPr>
        <w:t xml:space="preserve"> </w:t>
      </w:r>
      <w:r>
        <w:rPr>
          <w:w w:val="110"/>
        </w:rPr>
        <w:t>los</w:t>
      </w:r>
      <w:r>
        <w:rPr>
          <w:spacing w:val="-29"/>
          <w:w w:val="110"/>
        </w:rPr>
        <w:t xml:space="preserve"> </w:t>
      </w:r>
      <w:r>
        <w:rPr>
          <w:w w:val="110"/>
        </w:rPr>
        <w:t>recursos</w:t>
      </w:r>
      <w:r>
        <w:rPr>
          <w:spacing w:val="-28"/>
          <w:w w:val="110"/>
        </w:rPr>
        <w:t xml:space="preserve"> </w:t>
      </w:r>
      <w:r>
        <w:rPr>
          <w:w w:val="110"/>
        </w:rPr>
        <w:t>de</w:t>
      </w:r>
      <w:r>
        <w:rPr>
          <w:spacing w:val="-29"/>
          <w:w w:val="110"/>
        </w:rPr>
        <w:t xml:space="preserve"> </w:t>
      </w:r>
      <w:r>
        <w:rPr>
          <w:w w:val="110"/>
        </w:rPr>
        <w:t>computación</w:t>
      </w:r>
      <w:r>
        <w:rPr>
          <w:spacing w:val="-29"/>
          <w:w w:val="110"/>
        </w:rPr>
        <w:t xml:space="preserve"> </w:t>
      </w:r>
      <w:r>
        <w:rPr>
          <w:w w:val="110"/>
        </w:rPr>
        <w:t>de</w:t>
      </w:r>
      <w:r>
        <w:rPr>
          <w:spacing w:val="-28"/>
          <w:w w:val="110"/>
        </w:rPr>
        <w:t xml:space="preserve"> </w:t>
      </w:r>
      <w:r>
        <w:rPr>
          <w:w w:val="110"/>
        </w:rPr>
        <w:t>alto</w:t>
      </w:r>
      <w:r>
        <w:rPr>
          <w:spacing w:val="-29"/>
          <w:w w:val="110"/>
        </w:rPr>
        <w:t xml:space="preserve"> </w:t>
      </w:r>
      <w:r>
        <w:rPr>
          <w:w w:val="110"/>
        </w:rPr>
        <w:t>rendimiento que han sido dispuestos de manera previa por el Ministerio de Tecnologías de la Información</w:t>
      </w:r>
      <w:r>
        <w:rPr>
          <w:spacing w:val="18"/>
          <w:w w:val="110"/>
        </w:rPr>
        <w:t xml:space="preserve"> </w:t>
      </w:r>
      <w:r>
        <w:rPr>
          <w:w w:val="110"/>
        </w:rPr>
        <w:t>y</w:t>
      </w:r>
      <w:r>
        <w:rPr>
          <w:spacing w:val="19"/>
          <w:w w:val="110"/>
        </w:rPr>
        <w:t xml:space="preserve"> </w:t>
      </w:r>
      <w:r>
        <w:rPr>
          <w:w w:val="110"/>
        </w:rPr>
        <w:t>las</w:t>
      </w:r>
      <w:r>
        <w:rPr>
          <w:spacing w:val="17"/>
          <w:w w:val="110"/>
        </w:rPr>
        <w:t xml:space="preserve"> </w:t>
      </w:r>
      <w:r>
        <w:rPr>
          <w:w w:val="110"/>
        </w:rPr>
        <w:t>Comunicaciones</w:t>
      </w:r>
      <w:hyperlink w:anchor="_bookmark200" w:history="1">
        <w:r>
          <w:rPr>
            <w:w w:val="110"/>
            <w:position w:val="8"/>
            <w:sz w:val="13"/>
          </w:rPr>
          <w:t>134</w:t>
        </w:r>
      </w:hyperlink>
      <w:r>
        <w:rPr>
          <w:w w:val="110"/>
        </w:rPr>
        <w:t>,</w:t>
      </w:r>
      <w:r>
        <w:rPr>
          <w:spacing w:val="18"/>
          <w:w w:val="110"/>
        </w:rPr>
        <w:t xml:space="preserve"> </w:t>
      </w:r>
      <w:r>
        <w:rPr>
          <w:w w:val="110"/>
        </w:rPr>
        <w:t>esta</w:t>
      </w:r>
      <w:r>
        <w:rPr>
          <w:spacing w:val="19"/>
          <w:w w:val="110"/>
        </w:rPr>
        <w:t xml:space="preserve"> </w:t>
      </w:r>
      <w:r>
        <w:rPr>
          <w:w w:val="110"/>
        </w:rPr>
        <w:t>entidad</w:t>
      </w:r>
      <w:r>
        <w:rPr>
          <w:spacing w:val="17"/>
          <w:w w:val="110"/>
        </w:rPr>
        <w:t xml:space="preserve"> </w:t>
      </w:r>
      <w:r>
        <w:rPr>
          <w:w w:val="110"/>
        </w:rPr>
        <w:t>definirá</w:t>
      </w:r>
      <w:r>
        <w:rPr>
          <w:spacing w:val="16"/>
          <w:w w:val="110"/>
        </w:rPr>
        <w:t xml:space="preserve"> </w:t>
      </w:r>
      <w:r>
        <w:rPr>
          <w:w w:val="110"/>
        </w:rPr>
        <w:t>e</w:t>
      </w:r>
      <w:r>
        <w:rPr>
          <w:spacing w:val="19"/>
          <w:w w:val="110"/>
        </w:rPr>
        <w:t xml:space="preserve"> </w:t>
      </w:r>
      <w:r>
        <w:rPr>
          <w:w w:val="110"/>
        </w:rPr>
        <w:t>implementará,</w:t>
      </w:r>
      <w:r>
        <w:rPr>
          <w:spacing w:val="19"/>
          <w:w w:val="110"/>
        </w:rPr>
        <w:t xml:space="preserve"> </w:t>
      </w:r>
      <w:r>
        <w:rPr>
          <w:w w:val="110"/>
        </w:rPr>
        <w:t>a</w:t>
      </w:r>
      <w:r>
        <w:rPr>
          <w:spacing w:val="18"/>
          <w:w w:val="110"/>
        </w:rPr>
        <w:t xml:space="preserve"> </w:t>
      </w:r>
      <w:r>
        <w:rPr>
          <w:w w:val="110"/>
        </w:rPr>
        <w:t>partir</w:t>
      </w:r>
      <w:r>
        <w:rPr>
          <w:spacing w:val="19"/>
          <w:w w:val="110"/>
        </w:rPr>
        <w:t xml:space="preserve"> </w:t>
      </w:r>
      <w:r>
        <w:rPr>
          <w:w w:val="110"/>
        </w:rPr>
        <w:t>de</w:t>
      </w:r>
    </w:p>
    <w:p w:rsidR="00B33099" w:rsidRDefault="001F4808">
      <w:pPr>
        <w:pStyle w:val="BodyText"/>
        <w:spacing w:before="8"/>
        <w:rPr>
          <w:sz w:val="24"/>
        </w:rPr>
      </w:pPr>
      <w:r>
        <w:pict>
          <v:line id="_x0000_s1031" alt="" style="position:absolute;z-index:-251430912;mso-wrap-edited:f;mso-width-percent:0;mso-height-percent:0;mso-wrap-distance-left:0;mso-wrap-distance-right:0;mso-position-horizontal-relative:page;mso-width-percent:0;mso-height-percent:0" from="92.15pt,17.25pt" to="236.15pt,17.25pt" strokeweight=".48pt">
            <w10:wrap type="topAndBottom" anchorx="page"/>
          </v:line>
        </w:pict>
      </w:r>
    </w:p>
    <w:p w:rsidR="00B33099" w:rsidRDefault="001F4808">
      <w:pPr>
        <w:spacing w:before="82" w:line="254" w:lineRule="auto"/>
        <w:ind w:left="263" w:right="1701" w:firstLine="112"/>
        <w:jc w:val="both"/>
        <w:rPr>
          <w:sz w:val="18"/>
        </w:rPr>
      </w:pPr>
      <w:bookmarkStart w:id="235" w:name="_bookmark199"/>
      <w:bookmarkEnd w:id="235"/>
      <w:r>
        <w:rPr>
          <w:w w:val="105"/>
          <w:position w:val="6"/>
          <w:sz w:val="11"/>
        </w:rPr>
        <w:t xml:space="preserve">133  </w:t>
      </w:r>
      <w:r>
        <w:rPr>
          <w:w w:val="105"/>
          <w:sz w:val="18"/>
        </w:rPr>
        <w:t>Respetando en todo caso lo dispuesto en el artículo 6  de la Ley 1581  de 2012  y el artículo  2.2.2.25.2.3.   del Decreto 1074 de 2015 para el tratamiento de los datos personales y sensibles, según la voluntad del titular. Igualmente,</w:t>
      </w:r>
      <w:r>
        <w:rPr>
          <w:spacing w:val="11"/>
          <w:w w:val="105"/>
          <w:sz w:val="18"/>
        </w:rPr>
        <w:t xml:space="preserve"> </w:t>
      </w:r>
      <w:r>
        <w:rPr>
          <w:w w:val="105"/>
          <w:sz w:val="18"/>
        </w:rPr>
        <w:t>se</w:t>
      </w:r>
      <w:r>
        <w:rPr>
          <w:spacing w:val="11"/>
          <w:w w:val="105"/>
          <w:sz w:val="18"/>
        </w:rPr>
        <w:t xml:space="preserve"> </w:t>
      </w:r>
      <w:r>
        <w:rPr>
          <w:w w:val="105"/>
          <w:sz w:val="18"/>
        </w:rPr>
        <w:t>entienden</w:t>
      </w:r>
      <w:r>
        <w:rPr>
          <w:spacing w:val="12"/>
          <w:w w:val="105"/>
          <w:sz w:val="18"/>
        </w:rPr>
        <w:t xml:space="preserve"> </w:t>
      </w:r>
      <w:r>
        <w:rPr>
          <w:w w:val="105"/>
          <w:sz w:val="18"/>
        </w:rPr>
        <w:t>excluid</w:t>
      </w:r>
      <w:r>
        <w:rPr>
          <w:w w:val="105"/>
          <w:sz w:val="18"/>
        </w:rPr>
        <w:t>os</w:t>
      </w:r>
      <w:r>
        <w:rPr>
          <w:spacing w:val="12"/>
          <w:w w:val="105"/>
          <w:sz w:val="18"/>
        </w:rPr>
        <w:t xml:space="preserve"> </w:t>
      </w:r>
      <w:r>
        <w:rPr>
          <w:w w:val="105"/>
          <w:sz w:val="18"/>
        </w:rPr>
        <w:t>del</w:t>
      </w:r>
      <w:r>
        <w:rPr>
          <w:spacing w:val="11"/>
          <w:w w:val="105"/>
          <w:sz w:val="18"/>
        </w:rPr>
        <w:t xml:space="preserve"> </w:t>
      </w:r>
      <w:r>
        <w:rPr>
          <w:w w:val="105"/>
          <w:sz w:val="18"/>
        </w:rPr>
        <w:t>mercado</w:t>
      </w:r>
      <w:r>
        <w:rPr>
          <w:spacing w:val="11"/>
          <w:w w:val="105"/>
          <w:sz w:val="18"/>
        </w:rPr>
        <w:t xml:space="preserve"> </w:t>
      </w:r>
      <w:r>
        <w:rPr>
          <w:w w:val="105"/>
          <w:sz w:val="18"/>
        </w:rPr>
        <w:t>los</w:t>
      </w:r>
      <w:r>
        <w:rPr>
          <w:spacing w:val="12"/>
          <w:w w:val="105"/>
          <w:sz w:val="18"/>
        </w:rPr>
        <w:t xml:space="preserve"> </w:t>
      </w:r>
      <w:r>
        <w:rPr>
          <w:w w:val="105"/>
          <w:sz w:val="18"/>
        </w:rPr>
        <w:t>sometidos</w:t>
      </w:r>
      <w:r>
        <w:rPr>
          <w:spacing w:val="14"/>
          <w:w w:val="105"/>
          <w:sz w:val="18"/>
        </w:rPr>
        <w:t xml:space="preserve"> </w:t>
      </w:r>
      <w:r>
        <w:rPr>
          <w:w w:val="105"/>
          <w:sz w:val="18"/>
        </w:rPr>
        <w:t>a</w:t>
      </w:r>
      <w:r>
        <w:rPr>
          <w:spacing w:val="10"/>
          <w:w w:val="105"/>
          <w:sz w:val="18"/>
        </w:rPr>
        <w:t xml:space="preserve"> </w:t>
      </w:r>
      <w:r>
        <w:rPr>
          <w:w w:val="105"/>
          <w:sz w:val="18"/>
        </w:rPr>
        <w:t>reserva</w:t>
      </w:r>
      <w:r>
        <w:rPr>
          <w:spacing w:val="11"/>
          <w:w w:val="105"/>
          <w:sz w:val="18"/>
        </w:rPr>
        <w:t xml:space="preserve"> </w:t>
      </w:r>
      <w:r>
        <w:rPr>
          <w:w w:val="105"/>
          <w:sz w:val="18"/>
        </w:rPr>
        <w:t>legal.</w:t>
      </w:r>
    </w:p>
    <w:p w:rsidR="00B33099" w:rsidRDefault="001F4808">
      <w:pPr>
        <w:spacing w:before="62" w:line="254" w:lineRule="auto"/>
        <w:ind w:left="263" w:right="1697" w:firstLine="112"/>
        <w:jc w:val="both"/>
        <w:rPr>
          <w:sz w:val="18"/>
        </w:rPr>
      </w:pPr>
      <w:bookmarkStart w:id="236" w:name="_bookmark200"/>
      <w:bookmarkEnd w:id="236"/>
      <w:r>
        <w:rPr>
          <w:w w:val="105"/>
          <w:position w:val="6"/>
          <w:sz w:val="11"/>
        </w:rPr>
        <w:t xml:space="preserve">134  </w:t>
      </w:r>
      <w:r>
        <w:rPr>
          <w:w w:val="105"/>
          <w:sz w:val="18"/>
        </w:rPr>
        <w:t>Correspondientes al Centro  de  Bioinformática y Biología Computacional BIOS, alianza entre el Gobierno,    la academia, la industria TI y la empresa privada. Se enfoca en ofrecer servicios de tecnología i</w:t>
      </w:r>
      <w:r>
        <w:rPr>
          <w:w w:val="105"/>
          <w:sz w:val="18"/>
        </w:rPr>
        <w:t>nformática para supercomputación</w:t>
      </w:r>
      <w:r>
        <w:rPr>
          <w:spacing w:val="33"/>
          <w:w w:val="105"/>
          <w:sz w:val="18"/>
        </w:rPr>
        <w:t xml:space="preserve"> </w:t>
      </w:r>
      <w:r>
        <w:rPr>
          <w:w w:val="105"/>
          <w:sz w:val="18"/>
        </w:rPr>
        <w:t>científica,</w:t>
      </w:r>
      <w:r>
        <w:rPr>
          <w:spacing w:val="33"/>
          <w:w w:val="105"/>
          <w:sz w:val="18"/>
        </w:rPr>
        <w:t xml:space="preserve"> </w:t>
      </w:r>
      <w:r>
        <w:rPr>
          <w:w w:val="105"/>
          <w:sz w:val="18"/>
        </w:rPr>
        <w:t>así</w:t>
      </w:r>
      <w:r>
        <w:rPr>
          <w:spacing w:val="33"/>
          <w:w w:val="105"/>
          <w:sz w:val="18"/>
        </w:rPr>
        <w:t xml:space="preserve"> </w:t>
      </w:r>
      <w:r>
        <w:rPr>
          <w:w w:val="105"/>
          <w:sz w:val="18"/>
        </w:rPr>
        <w:t>como</w:t>
      </w:r>
      <w:r>
        <w:rPr>
          <w:spacing w:val="31"/>
          <w:w w:val="105"/>
          <w:sz w:val="18"/>
        </w:rPr>
        <w:t xml:space="preserve"> </w:t>
      </w:r>
      <w:r>
        <w:rPr>
          <w:w w:val="105"/>
          <w:sz w:val="18"/>
        </w:rPr>
        <w:t>hacer</w:t>
      </w:r>
      <w:r>
        <w:rPr>
          <w:spacing w:val="32"/>
          <w:w w:val="105"/>
          <w:sz w:val="18"/>
        </w:rPr>
        <w:t xml:space="preserve"> </w:t>
      </w:r>
      <w:r>
        <w:rPr>
          <w:w w:val="105"/>
          <w:sz w:val="18"/>
        </w:rPr>
        <w:t>investigación</w:t>
      </w:r>
      <w:r>
        <w:rPr>
          <w:spacing w:val="34"/>
          <w:w w:val="105"/>
          <w:sz w:val="18"/>
        </w:rPr>
        <w:t xml:space="preserve"> </w:t>
      </w:r>
      <w:r>
        <w:rPr>
          <w:w w:val="105"/>
          <w:sz w:val="18"/>
        </w:rPr>
        <w:t>científica,</w:t>
      </w:r>
      <w:r>
        <w:rPr>
          <w:spacing w:val="32"/>
          <w:w w:val="105"/>
          <w:sz w:val="18"/>
        </w:rPr>
        <w:t xml:space="preserve"> </w:t>
      </w:r>
      <w:r>
        <w:rPr>
          <w:w w:val="105"/>
          <w:sz w:val="18"/>
        </w:rPr>
        <w:t>innovación</w:t>
      </w:r>
      <w:r>
        <w:rPr>
          <w:spacing w:val="34"/>
          <w:w w:val="105"/>
          <w:sz w:val="18"/>
        </w:rPr>
        <w:t xml:space="preserve"> </w:t>
      </w:r>
      <w:r>
        <w:rPr>
          <w:w w:val="105"/>
          <w:sz w:val="18"/>
        </w:rPr>
        <w:t>y</w:t>
      </w:r>
      <w:r>
        <w:rPr>
          <w:spacing w:val="32"/>
          <w:w w:val="105"/>
          <w:sz w:val="18"/>
        </w:rPr>
        <w:t xml:space="preserve"> </w:t>
      </w:r>
      <w:r>
        <w:rPr>
          <w:w w:val="105"/>
          <w:sz w:val="18"/>
        </w:rPr>
        <w:t>productividad</w:t>
      </w:r>
      <w:r>
        <w:rPr>
          <w:spacing w:val="33"/>
          <w:w w:val="105"/>
          <w:sz w:val="18"/>
        </w:rPr>
        <w:t xml:space="preserve"> </w:t>
      </w:r>
      <w:r>
        <w:rPr>
          <w:w w:val="105"/>
          <w:sz w:val="18"/>
        </w:rPr>
        <w:t>que</w:t>
      </w:r>
      <w:r>
        <w:rPr>
          <w:spacing w:val="33"/>
          <w:w w:val="105"/>
          <w:sz w:val="18"/>
        </w:rPr>
        <w:t xml:space="preserve"> </w:t>
      </w:r>
      <w:r>
        <w:rPr>
          <w:w w:val="105"/>
          <w:sz w:val="18"/>
        </w:rPr>
        <w:t>genere</w:t>
      </w:r>
    </w:p>
    <w:p w:rsidR="00B33099" w:rsidRDefault="00B33099">
      <w:pPr>
        <w:spacing w:line="254" w:lineRule="auto"/>
        <w:jc w:val="both"/>
        <w:rPr>
          <w:sz w:val="18"/>
        </w:rPr>
        <w:sectPr w:rsidR="00B33099">
          <w:pgSz w:w="12240" w:h="15840"/>
          <w:pgMar w:top="1420" w:right="0" w:bottom="1020" w:left="1580" w:header="0" w:footer="838" w:gutter="0"/>
          <w:cols w:space="720"/>
        </w:sectPr>
      </w:pPr>
    </w:p>
    <w:p w:rsidR="00B33099" w:rsidRDefault="001F4808">
      <w:pPr>
        <w:pStyle w:val="BodyText"/>
        <w:spacing w:before="91" w:line="292" w:lineRule="auto"/>
        <w:ind w:left="263" w:right="1697" w:hanging="1"/>
        <w:jc w:val="both"/>
      </w:pPr>
      <w:r>
        <w:rPr>
          <w:w w:val="105"/>
        </w:rPr>
        <w:lastRenderedPageBreak/>
        <w:t>diciembre de 2021, una plataforma que articule y potencie el aprovechamiento de estos recursos para facilitar el acceso a la academia, la sociedad civil, los emprendedores y las entidades públicas a una red nacional de servicios de computación de alto rend</w:t>
      </w:r>
      <w:r>
        <w:rPr>
          <w:w w:val="105"/>
        </w:rPr>
        <w:t>imiento.</w:t>
      </w:r>
    </w:p>
    <w:p w:rsidR="00B33099" w:rsidRDefault="001F4808">
      <w:pPr>
        <w:pStyle w:val="BodyText"/>
        <w:spacing w:before="124" w:line="292" w:lineRule="auto"/>
        <w:ind w:left="263" w:right="1696" w:firstLine="566"/>
        <w:jc w:val="both"/>
      </w:pPr>
      <w:r>
        <w:t xml:space="preserve">En cuarto lugar, con el fin de disponer de un acuerdo marco de precios para  la  explotación de datos, la Agencia Nacional de Contratación  Pública  -  Colombia  Compra Eficiente, en articulación con el Ministerio de Tecnologías de la Información </w:t>
      </w:r>
      <w:r>
        <w:t>y las  Comunicaciones y el Departamento Nacional  de  Planeación,  incorporará  en  mayo  de  2018 los bienes y  servicios  relacionados  con  el  aprovechamiento  y  procesamiento  de  datos  en  los acuerdos marco  de  precios  de  nube  pública  y  nube</w:t>
      </w:r>
      <w:r>
        <w:t xml:space="preserve">  privada.  Lo  anterior,  para  facilitar  la agregación  de  demanda  y  adquisición  por  parte  de  las  entidades  públicas  de  los  bienes y servicios</w:t>
      </w:r>
      <w:r>
        <w:rPr>
          <w:spacing w:val="-13"/>
        </w:rPr>
        <w:t xml:space="preserve"> </w:t>
      </w:r>
      <w:r>
        <w:t>mencionados.</w:t>
      </w:r>
    </w:p>
    <w:p w:rsidR="00B33099" w:rsidRDefault="001F4808">
      <w:pPr>
        <w:pStyle w:val="Heading1"/>
        <w:spacing w:before="244"/>
      </w:pPr>
      <w:r>
        <w:rPr>
          <w:color w:val="002060"/>
        </w:rPr>
        <w:t>L ínea de acción 13. Vincular la ciu dadanía a la in f raestru ctu ra de datos</w:t>
      </w:r>
    </w:p>
    <w:p w:rsidR="00B33099" w:rsidRDefault="001F4808">
      <w:pPr>
        <w:pStyle w:val="BodyText"/>
        <w:spacing w:before="170" w:line="292" w:lineRule="auto"/>
        <w:ind w:left="263" w:right="1697" w:firstLine="566"/>
        <w:jc w:val="both"/>
      </w:pPr>
      <w:r>
        <w:rPr>
          <w:w w:val="110"/>
        </w:rPr>
        <w:t>Con el fin de incentivar el uso de los bienes y servicios basados en datos, así como permitir</w:t>
      </w:r>
      <w:r>
        <w:rPr>
          <w:spacing w:val="-13"/>
          <w:w w:val="110"/>
        </w:rPr>
        <w:t xml:space="preserve"> </w:t>
      </w:r>
      <w:r>
        <w:rPr>
          <w:w w:val="110"/>
        </w:rPr>
        <w:t>la</w:t>
      </w:r>
      <w:r>
        <w:rPr>
          <w:spacing w:val="-12"/>
          <w:w w:val="110"/>
        </w:rPr>
        <w:t xml:space="preserve"> </w:t>
      </w:r>
      <w:r>
        <w:rPr>
          <w:w w:val="110"/>
        </w:rPr>
        <w:t>toma</w:t>
      </w:r>
      <w:r>
        <w:rPr>
          <w:spacing w:val="-12"/>
          <w:w w:val="110"/>
        </w:rPr>
        <w:t xml:space="preserve"> </w:t>
      </w:r>
      <w:r>
        <w:rPr>
          <w:w w:val="110"/>
        </w:rPr>
        <w:t>de</w:t>
      </w:r>
      <w:r>
        <w:rPr>
          <w:spacing w:val="-12"/>
          <w:w w:val="110"/>
        </w:rPr>
        <w:t xml:space="preserve"> </w:t>
      </w:r>
      <w:r>
        <w:rPr>
          <w:w w:val="110"/>
        </w:rPr>
        <w:t>decisiones</w:t>
      </w:r>
      <w:r>
        <w:rPr>
          <w:spacing w:val="-11"/>
          <w:w w:val="110"/>
        </w:rPr>
        <w:t xml:space="preserve"> </w:t>
      </w:r>
      <w:r>
        <w:rPr>
          <w:w w:val="110"/>
        </w:rPr>
        <w:t>basadas</w:t>
      </w:r>
      <w:r>
        <w:rPr>
          <w:spacing w:val="-12"/>
          <w:w w:val="110"/>
        </w:rPr>
        <w:t xml:space="preserve"> </w:t>
      </w:r>
      <w:r>
        <w:rPr>
          <w:w w:val="110"/>
        </w:rPr>
        <w:t>en</w:t>
      </w:r>
      <w:r>
        <w:rPr>
          <w:spacing w:val="-11"/>
          <w:w w:val="110"/>
        </w:rPr>
        <w:t xml:space="preserve"> </w:t>
      </w:r>
      <w:r>
        <w:rPr>
          <w:w w:val="110"/>
        </w:rPr>
        <w:t>estos</w:t>
      </w:r>
      <w:r>
        <w:rPr>
          <w:spacing w:val="-11"/>
          <w:w w:val="110"/>
        </w:rPr>
        <w:t xml:space="preserve"> </w:t>
      </w:r>
      <w:r>
        <w:rPr>
          <w:w w:val="110"/>
        </w:rPr>
        <w:t>por</w:t>
      </w:r>
      <w:r>
        <w:rPr>
          <w:spacing w:val="-12"/>
          <w:w w:val="110"/>
        </w:rPr>
        <w:t xml:space="preserve"> </w:t>
      </w:r>
      <w:r>
        <w:rPr>
          <w:w w:val="110"/>
        </w:rPr>
        <w:t>parte</w:t>
      </w:r>
      <w:r>
        <w:rPr>
          <w:spacing w:val="-12"/>
          <w:w w:val="110"/>
        </w:rPr>
        <w:t xml:space="preserve"> </w:t>
      </w:r>
      <w:r>
        <w:rPr>
          <w:w w:val="110"/>
        </w:rPr>
        <w:t>de</w:t>
      </w:r>
      <w:r>
        <w:rPr>
          <w:spacing w:val="-12"/>
          <w:w w:val="110"/>
        </w:rPr>
        <w:t xml:space="preserve"> </w:t>
      </w:r>
      <w:r>
        <w:rPr>
          <w:w w:val="110"/>
        </w:rPr>
        <w:t>los</w:t>
      </w:r>
      <w:r>
        <w:rPr>
          <w:spacing w:val="-12"/>
          <w:w w:val="110"/>
        </w:rPr>
        <w:t xml:space="preserve"> </w:t>
      </w:r>
      <w:r>
        <w:rPr>
          <w:w w:val="110"/>
        </w:rPr>
        <w:t>ciudadanos,</w:t>
      </w:r>
      <w:r>
        <w:rPr>
          <w:spacing w:val="-13"/>
          <w:w w:val="110"/>
        </w:rPr>
        <w:t xml:space="preserve"> </w:t>
      </w:r>
      <w:r>
        <w:rPr>
          <w:w w:val="110"/>
        </w:rPr>
        <w:t>se</w:t>
      </w:r>
      <w:r>
        <w:rPr>
          <w:spacing w:val="-11"/>
          <w:w w:val="110"/>
        </w:rPr>
        <w:t xml:space="preserve"> </w:t>
      </w:r>
      <w:r>
        <w:rPr>
          <w:w w:val="110"/>
        </w:rPr>
        <w:t xml:space="preserve">describen a continuación las acciones para poner la analítica a su alcance, mediante casos </w:t>
      </w:r>
      <w:r>
        <w:rPr>
          <w:w w:val="110"/>
        </w:rPr>
        <w:t>de uso y capacitación. Lo anterior, permitirá avanzar en la alfabetización en</w:t>
      </w:r>
      <w:r>
        <w:rPr>
          <w:spacing w:val="52"/>
          <w:w w:val="110"/>
        </w:rPr>
        <w:t xml:space="preserve"> </w:t>
      </w:r>
      <w:r>
        <w:rPr>
          <w:w w:val="110"/>
        </w:rPr>
        <w:t>datos.</w:t>
      </w:r>
    </w:p>
    <w:p w:rsidR="00B33099" w:rsidRDefault="001F4808">
      <w:pPr>
        <w:pStyle w:val="BodyText"/>
        <w:spacing w:before="125" w:line="292" w:lineRule="auto"/>
        <w:ind w:left="263" w:right="1696" w:firstLine="566"/>
        <w:jc w:val="both"/>
      </w:pPr>
      <w:r>
        <w:rPr>
          <w:w w:val="105"/>
        </w:rPr>
        <w:t>En primer lugar, el Ministerio de Tecnologías de la Información y las Comunicaciones pondrá a disposición de la ciudadanía, en diciembre de 2018, una herramienta informáti</w:t>
      </w:r>
      <w:r>
        <w:rPr>
          <w:w w:val="105"/>
        </w:rPr>
        <w:t>ca disponible en el portal de datos abiertos</w:t>
      </w:r>
      <w:hyperlink w:anchor="_bookmark201" w:history="1">
        <w:r>
          <w:rPr>
            <w:w w:val="105"/>
            <w:position w:val="8"/>
            <w:sz w:val="13"/>
          </w:rPr>
          <w:t>135</w:t>
        </w:r>
      </w:hyperlink>
      <w:r>
        <w:rPr>
          <w:w w:val="105"/>
          <w:position w:val="8"/>
          <w:sz w:val="13"/>
        </w:rPr>
        <w:t xml:space="preserve"> </w:t>
      </w:r>
      <w:r>
        <w:rPr>
          <w:w w:val="105"/>
        </w:rPr>
        <w:t>para construir análisis y resolver problemas por parte de ciudadanos, estudiantes, emprendedores y otros actores del ecosistema de datos, orientada a la apropiación de la analí</w:t>
      </w:r>
      <w:r>
        <w:rPr>
          <w:w w:val="105"/>
        </w:rPr>
        <w:t xml:space="preserve">tica y la desmitificación del  concepto  de  </w:t>
      </w:r>
      <w:r>
        <w:rPr>
          <w:i/>
          <w:w w:val="105"/>
          <w:sz w:val="23"/>
        </w:rPr>
        <w:t>Big Data</w:t>
      </w:r>
      <w:r>
        <w:rPr>
          <w:w w:val="105"/>
        </w:rPr>
        <w:t>. Esta deberá cumplir con los criterios de accesibilidad dispuestos en las normas. Lo anterior permitirá incentivar el desarrollo de las capacidades de los ciudadanos para producir, apropiar, comunicar y</w:t>
      </w:r>
      <w:r>
        <w:rPr>
          <w:w w:val="105"/>
        </w:rPr>
        <w:t xml:space="preserve"> usar datos. Así mismo, se facilitará la comprensión del concepto de aprovechamiento de datos.</w:t>
      </w:r>
    </w:p>
    <w:p w:rsidR="00B33099" w:rsidRDefault="001F4808">
      <w:pPr>
        <w:pStyle w:val="BodyText"/>
        <w:spacing w:before="116" w:line="292" w:lineRule="auto"/>
        <w:ind w:left="262" w:right="1696" w:firstLine="566"/>
        <w:jc w:val="both"/>
      </w:pPr>
      <w:r>
        <w:rPr>
          <w:w w:val="110"/>
        </w:rPr>
        <w:t>En segundo lugar, con el fin de incluir la analítica en la apropiación digital, durante el 2021, el Ministerio de Tecnologías de la Información y las Comunicacio</w:t>
      </w:r>
      <w:r>
        <w:rPr>
          <w:w w:val="110"/>
        </w:rPr>
        <w:t>nes incluirá en las acciones de apropiación de TIC</w:t>
      </w:r>
      <w:hyperlink w:anchor="_bookmark202" w:history="1">
        <w:r>
          <w:rPr>
            <w:w w:val="110"/>
            <w:position w:val="8"/>
            <w:sz w:val="13"/>
          </w:rPr>
          <w:t>136</w:t>
        </w:r>
      </w:hyperlink>
      <w:r>
        <w:rPr>
          <w:w w:val="110"/>
          <w:position w:val="8"/>
          <w:sz w:val="13"/>
        </w:rPr>
        <w:t xml:space="preserve"> </w:t>
      </w:r>
      <w:r>
        <w:rPr>
          <w:w w:val="110"/>
        </w:rPr>
        <w:t>líneas específicas de intervención para fomentar el</w:t>
      </w:r>
    </w:p>
    <w:p w:rsidR="00B33099" w:rsidRDefault="001F4808">
      <w:pPr>
        <w:pStyle w:val="BodyText"/>
        <w:spacing w:before="9"/>
        <w:rPr>
          <w:sz w:val="16"/>
        </w:rPr>
      </w:pPr>
      <w:r>
        <w:pict>
          <v:line id="_x0000_s1030" alt="" style="position:absolute;z-index:-251429888;mso-wrap-edited:f;mso-width-percent:0;mso-height-percent:0;mso-wrap-distance-left:0;mso-wrap-distance-right:0;mso-position-horizontal-relative:page;mso-width-percent:0;mso-height-percent:0" from="92.15pt,12.45pt" to="236.15pt,12.45pt" strokeweight=".48pt">
            <w10:wrap type="topAndBottom" anchorx="page"/>
          </v:line>
        </w:pict>
      </w:r>
    </w:p>
    <w:p w:rsidR="00B33099" w:rsidRDefault="001F4808">
      <w:pPr>
        <w:spacing w:before="85" w:line="254" w:lineRule="auto"/>
        <w:ind w:left="263" w:right="1696"/>
        <w:jc w:val="both"/>
        <w:rPr>
          <w:sz w:val="18"/>
        </w:rPr>
      </w:pPr>
      <w:r>
        <w:rPr>
          <w:w w:val="110"/>
          <w:sz w:val="18"/>
        </w:rPr>
        <w:t>soluciones</w:t>
      </w:r>
      <w:r>
        <w:rPr>
          <w:spacing w:val="-4"/>
          <w:w w:val="110"/>
          <w:sz w:val="18"/>
        </w:rPr>
        <w:t xml:space="preserve"> </w:t>
      </w:r>
      <w:r>
        <w:rPr>
          <w:w w:val="110"/>
          <w:sz w:val="18"/>
        </w:rPr>
        <w:t>para</w:t>
      </w:r>
      <w:r>
        <w:rPr>
          <w:spacing w:val="-4"/>
          <w:w w:val="110"/>
          <w:sz w:val="18"/>
        </w:rPr>
        <w:t xml:space="preserve"> </w:t>
      </w:r>
      <w:r>
        <w:rPr>
          <w:w w:val="110"/>
          <w:sz w:val="18"/>
        </w:rPr>
        <w:t>las</w:t>
      </w:r>
      <w:r>
        <w:rPr>
          <w:spacing w:val="-3"/>
          <w:w w:val="110"/>
          <w:sz w:val="18"/>
        </w:rPr>
        <w:t xml:space="preserve"> </w:t>
      </w:r>
      <w:r>
        <w:rPr>
          <w:w w:val="110"/>
          <w:sz w:val="18"/>
        </w:rPr>
        <w:t>empresas</w:t>
      </w:r>
      <w:r>
        <w:rPr>
          <w:spacing w:val="-3"/>
          <w:w w:val="110"/>
          <w:sz w:val="18"/>
        </w:rPr>
        <w:t xml:space="preserve"> </w:t>
      </w:r>
      <w:r>
        <w:rPr>
          <w:w w:val="110"/>
          <w:sz w:val="18"/>
        </w:rPr>
        <w:t>y</w:t>
      </w:r>
      <w:r>
        <w:rPr>
          <w:spacing w:val="-3"/>
          <w:w w:val="110"/>
          <w:sz w:val="18"/>
        </w:rPr>
        <w:t xml:space="preserve"> </w:t>
      </w:r>
      <w:r>
        <w:rPr>
          <w:w w:val="110"/>
          <w:sz w:val="18"/>
        </w:rPr>
        <w:t>formación.</w:t>
      </w:r>
      <w:r>
        <w:rPr>
          <w:spacing w:val="-4"/>
          <w:w w:val="110"/>
          <w:sz w:val="18"/>
        </w:rPr>
        <w:t xml:space="preserve"> </w:t>
      </w:r>
      <w:r>
        <w:rPr>
          <w:w w:val="110"/>
          <w:sz w:val="18"/>
        </w:rPr>
        <w:t>También</w:t>
      </w:r>
      <w:r>
        <w:rPr>
          <w:spacing w:val="-2"/>
          <w:w w:val="110"/>
          <w:sz w:val="18"/>
        </w:rPr>
        <w:t xml:space="preserve"> </w:t>
      </w:r>
      <w:r>
        <w:rPr>
          <w:w w:val="110"/>
          <w:sz w:val="18"/>
        </w:rPr>
        <w:t>está</w:t>
      </w:r>
      <w:r>
        <w:rPr>
          <w:spacing w:val="-5"/>
          <w:w w:val="110"/>
          <w:sz w:val="18"/>
        </w:rPr>
        <w:t xml:space="preserve"> </w:t>
      </w:r>
      <w:r>
        <w:rPr>
          <w:w w:val="110"/>
          <w:sz w:val="18"/>
        </w:rPr>
        <w:t>la</w:t>
      </w:r>
      <w:r>
        <w:rPr>
          <w:spacing w:val="-4"/>
          <w:w w:val="110"/>
          <w:sz w:val="18"/>
        </w:rPr>
        <w:t xml:space="preserve"> </w:t>
      </w:r>
      <w:r>
        <w:rPr>
          <w:w w:val="110"/>
          <w:sz w:val="18"/>
        </w:rPr>
        <w:t>Red</w:t>
      </w:r>
      <w:r>
        <w:rPr>
          <w:spacing w:val="-4"/>
          <w:w w:val="110"/>
          <w:sz w:val="18"/>
        </w:rPr>
        <w:t xml:space="preserve"> </w:t>
      </w:r>
      <w:r>
        <w:rPr>
          <w:w w:val="110"/>
          <w:sz w:val="18"/>
        </w:rPr>
        <w:t>Nacional</w:t>
      </w:r>
      <w:r>
        <w:rPr>
          <w:spacing w:val="-4"/>
          <w:w w:val="110"/>
          <w:sz w:val="18"/>
        </w:rPr>
        <w:t xml:space="preserve"> </w:t>
      </w:r>
      <w:r>
        <w:rPr>
          <w:w w:val="110"/>
          <w:sz w:val="18"/>
        </w:rPr>
        <w:t>Académica</w:t>
      </w:r>
      <w:r>
        <w:rPr>
          <w:spacing w:val="-4"/>
          <w:w w:val="110"/>
          <w:sz w:val="18"/>
        </w:rPr>
        <w:t xml:space="preserve"> </w:t>
      </w:r>
      <w:r>
        <w:rPr>
          <w:w w:val="110"/>
          <w:sz w:val="18"/>
        </w:rPr>
        <w:t>de</w:t>
      </w:r>
      <w:r>
        <w:rPr>
          <w:spacing w:val="-3"/>
          <w:w w:val="110"/>
          <w:sz w:val="18"/>
        </w:rPr>
        <w:t xml:space="preserve"> </w:t>
      </w:r>
      <w:r>
        <w:rPr>
          <w:w w:val="110"/>
          <w:sz w:val="18"/>
        </w:rPr>
        <w:t>Tecnología</w:t>
      </w:r>
      <w:r>
        <w:rPr>
          <w:spacing w:val="-4"/>
          <w:w w:val="110"/>
          <w:sz w:val="18"/>
        </w:rPr>
        <w:t xml:space="preserve"> </w:t>
      </w:r>
      <w:r>
        <w:rPr>
          <w:w w:val="110"/>
          <w:sz w:val="18"/>
        </w:rPr>
        <w:t>Avanzada (RENATA), que es cofinanciada por el Ministerio de Tecnologías de la Información y las Comunicaciones y busca desarrollar proyectos colaborativos de ciencia, educación e innovación, que integren elementos de telepresencia, computación de alto rend</w:t>
      </w:r>
      <w:r>
        <w:rPr>
          <w:w w:val="110"/>
          <w:sz w:val="18"/>
        </w:rPr>
        <w:t>imiento, procesamiento masivo y distribuido, interconexión de laboratorios,</w:t>
      </w:r>
      <w:r>
        <w:rPr>
          <w:spacing w:val="-10"/>
          <w:w w:val="110"/>
          <w:sz w:val="18"/>
        </w:rPr>
        <w:t xml:space="preserve"> </w:t>
      </w:r>
      <w:r>
        <w:rPr>
          <w:w w:val="110"/>
          <w:sz w:val="18"/>
        </w:rPr>
        <w:t>acceso</w:t>
      </w:r>
      <w:r>
        <w:rPr>
          <w:spacing w:val="-10"/>
          <w:w w:val="110"/>
          <w:sz w:val="18"/>
        </w:rPr>
        <w:t xml:space="preserve"> </w:t>
      </w:r>
      <w:r>
        <w:rPr>
          <w:w w:val="110"/>
          <w:sz w:val="18"/>
        </w:rPr>
        <w:t>a</w:t>
      </w:r>
      <w:r>
        <w:rPr>
          <w:spacing w:val="-10"/>
          <w:w w:val="110"/>
          <w:sz w:val="18"/>
        </w:rPr>
        <w:t xml:space="preserve"> </w:t>
      </w:r>
      <w:r>
        <w:rPr>
          <w:w w:val="110"/>
          <w:sz w:val="18"/>
        </w:rPr>
        <w:t>recursos</w:t>
      </w:r>
      <w:r>
        <w:rPr>
          <w:spacing w:val="-10"/>
          <w:w w:val="110"/>
          <w:sz w:val="18"/>
        </w:rPr>
        <w:t xml:space="preserve"> </w:t>
      </w:r>
      <w:r>
        <w:rPr>
          <w:w w:val="110"/>
          <w:sz w:val="18"/>
        </w:rPr>
        <w:t>remotos,</w:t>
      </w:r>
      <w:r>
        <w:rPr>
          <w:spacing w:val="-9"/>
          <w:w w:val="110"/>
          <w:sz w:val="18"/>
        </w:rPr>
        <w:t xml:space="preserve"> </w:t>
      </w:r>
      <w:r>
        <w:rPr>
          <w:w w:val="110"/>
          <w:sz w:val="18"/>
        </w:rPr>
        <w:t>simulación</w:t>
      </w:r>
      <w:r>
        <w:rPr>
          <w:spacing w:val="-10"/>
          <w:w w:val="110"/>
          <w:sz w:val="18"/>
        </w:rPr>
        <w:t xml:space="preserve"> </w:t>
      </w:r>
      <w:r>
        <w:rPr>
          <w:w w:val="110"/>
          <w:sz w:val="18"/>
        </w:rPr>
        <w:t>en</w:t>
      </w:r>
      <w:r>
        <w:rPr>
          <w:spacing w:val="-9"/>
          <w:w w:val="110"/>
          <w:sz w:val="18"/>
        </w:rPr>
        <w:t xml:space="preserve"> </w:t>
      </w:r>
      <w:r>
        <w:rPr>
          <w:w w:val="110"/>
          <w:sz w:val="18"/>
        </w:rPr>
        <w:t>entornos</w:t>
      </w:r>
      <w:r>
        <w:rPr>
          <w:spacing w:val="-10"/>
          <w:w w:val="110"/>
          <w:sz w:val="18"/>
        </w:rPr>
        <w:t xml:space="preserve"> </w:t>
      </w:r>
      <w:r>
        <w:rPr>
          <w:w w:val="110"/>
          <w:sz w:val="18"/>
        </w:rPr>
        <w:t>virtuales</w:t>
      </w:r>
      <w:r>
        <w:rPr>
          <w:spacing w:val="-10"/>
          <w:w w:val="110"/>
          <w:sz w:val="18"/>
        </w:rPr>
        <w:t xml:space="preserve"> </w:t>
      </w:r>
      <w:r>
        <w:rPr>
          <w:w w:val="110"/>
          <w:sz w:val="18"/>
        </w:rPr>
        <w:t>compartidos</w:t>
      </w:r>
      <w:r>
        <w:rPr>
          <w:spacing w:val="-9"/>
          <w:w w:val="110"/>
          <w:sz w:val="18"/>
        </w:rPr>
        <w:t xml:space="preserve"> </w:t>
      </w:r>
      <w:r>
        <w:rPr>
          <w:w w:val="110"/>
          <w:sz w:val="18"/>
        </w:rPr>
        <w:t>y</w:t>
      </w:r>
      <w:r>
        <w:rPr>
          <w:spacing w:val="-11"/>
          <w:w w:val="110"/>
          <w:sz w:val="18"/>
        </w:rPr>
        <w:t xml:space="preserve"> </w:t>
      </w:r>
      <w:r>
        <w:rPr>
          <w:w w:val="110"/>
          <w:sz w:val="18"/>
        </w:rPr>
        <w:t>educación</w:t>
      </w:r>
      <w:r>
        <w:rPr>
          <w:spacing w:val="-9"/>
          <w:w w:val="110"/>
          <w:sz w:val="18"/>
        </w:rPr>
        <w:t xml:space="preserve"> </w:t>
      </w:r>
      <w:r>
        <w:rPr>
          <w:w w:val="110"/>
          <w:sz w:val="18"/>
        </w:rPr>
        <w:t>virtual</w:t>
      </w:r>
      <w:r>
        <w:rPr>
          <w:spacing w:val="-10"/>
          <w:w w:val="110"/>
          <w:sz w:val="18"/>
        </w:rPr>
        <w:t xml:space="preserve"> </w:t>
      </w:r>
      <w:r>
        <w:rPr>
          <w:w w:val="110"/>
          <w:sz w:val="18"/>
        </w:rPr>
        <w:t>(e- Learning).</w:t>
      </w:r>
    </w:p>
    <w:p w:rsidR="00B33099" w:rsidRDefault="001F4808">
      <w:pPr>
        <w:spacing w:before="64"/>
        <w:ind w:left="404"/>
        <w:jc w:val="both"/>
        <w:rPr>
          <w:sz w:val="18"/>
        </w:rPr>
      </w:pPr>
      <w:bookmarkStart w:id="237" w:name="_bookmark201"/>
      <w:bookmarkEnd w:id="237"/>
      <w:r>
        <w:rPr>
          <w:w w:val="115"/>
          <w:position w:val="6"/>
          <w:sz w:val="11"/>
        </w:rPr>
        <w:t>135</w:t>
      </w:r>
      <w:bookmarkStart w:id="238" w:name="_bookmark202"/>
      <w:bookmarkEnd w:id="238"/>
      <w:r>
        <w:rPr>
          <w:w w:val="115"/>
          <w:position w:val="6"/>
          <w:sz w:val="11"/>
        </w:rPr>
        <w:t xml:space="preserve"> </w:t>
      </w:r>
      <w:hyperlink r:id="rId44">
        <w:r>
          <w:rPr>
            <w:color w:val="0000FF"/>
            <w:w w:val="115"/>
            <w:sz w:val="18"/>
            <w:u w:val="single" w:color="0000FF"/>
          </w:rPr>
          <w:t>http://www.datos.gov.co/</w:t>
        </w:r>
      </w:hyperlink>
    </w:p>
    <w:p w:rsidR="00B33099" w:rsidRDefault="001F4808">
      <w:pPr>
        <w:spacing w:before="13" w:line="256" w:lineRule="auto"/>
        <w:ind w:left="263" w:right="1696" w:firstLine="141"/>
        <w:jc w:val="both"/>
        <w:rPr>
          <w:sz w:val="18"/>
        </w:rPr>
      </w:pPr>
      <w:r>
        <w:rPr>
          <w:w w:val="110"/>
          <w:position w:val="6"/>
          <w:sz w:val="11"/>
        </w:rPr>
        <w:t xml:space="preserve">136 </w:t>
      </w:r>
      <w:r>
        <w:rPr>
          <w:w w:val="110"/>
          <w:sz w:val="18"/>
        </w:rPr>
        <w:t xml:space="preserve">Son proyectos que tienen como meta mejorar la calidad de vida de cada colombiano, reducir la brecha digital, disminuir la pobreza y contribuir al desarrollo del país con la apropiación </w:t>
      </w:r>
      <w:r>
        <w:rPr>
          <w:w w:val="110"/>
          <w:sz w:val="18"/>
        </w:rPr>
        <w:t>de las TIC, que son implementados</w:t>
      </w:r>
      <w:r>
        <w:rPr>
          <w:spacing w:val="-18"/>
          <w:w w:val="110"/>
          <w:sz w:val="18"/>
        </w:rPr>
        <w:t xml:space="preserve"> </w:t>
      </w:r>
      <w:r>
        <w:rPr>
          <w:w w:val="110"/>
          <w:sz w:val="18"/>
        </w:rPr>
        <w:t>por</w:t>
      </w:r>
      <w:r>
        <w:rPr>
          <w:spacing w:val="-18"/>
          <w:w w:val="110"/>
          <w:sz w:val="18"/>
        </w:rPr>
        <w:t xml:space="preserve"> </w:t>
      </w:r>
      <w:r>
        <w:rPr>
          <w:w w:val="110"/>
          <w:sz w:val="18"/>
        </w:rPr>
        <w:t>el</w:t>
      </w:r>
      <w:r>
        <w:rPr>
          <w:spacing w:val="-18"/>
          <w:w w:val="110"/>
          <w:sz w:val="18"/>
        </w:rPr>
        <w:t xml:space="preserve"> </w:t>
      </w:r>
      <w:r>
        <w:rPr>
          <w:w w:val="110"/>
          <w:sz w:val="18"/>
        </w:rPr>
        <w:t>Ministerio</w:t>
      </w:r>
      <w:r>
        <w:rPr>
          <w:spacing w:val="-18"/>
          <w:w w:val="110"/>
          <w:sz w:val="18"/>
        </w:rPr>
        <w:t xml:space="preserve"> </w:t>
      </w:r>
      <w:r>
        <w:rPr>
          <w:w w:val="110"/>
          <w:sz w:val="18"/>
        </w:rPr>
        <w:t>de</w:t>
      </w:r>
      <w:r>
        <w:rPr>
          <w:spacing w:val="-18"/>
          <w:w w:val="110"/>
          <w:sz w:val="18"/>
        </w:rPr>
        <w:t xml:space="preserve"> </w:t>
      </w:r>
      <w:r>
        <w:rPr>
          <w:w w:val="110"/>
          <w:sz w:val="18"/>
        </w:rPr>
        <w:t>Tecnologías</w:t>
      </w:r>
      <w:r>
        <w:rPr>
          <w:spacing w:val="-18"/>
          <w:w w:val="110"/>
          <w:sz w:val="18"/>
        </w:rPr>
        <w:t xml:space="preserve"> </w:t>
      </w:r>
      <w:r>
        <w:rPr>
          <w:w w:val="110"/>
          <w:sz w:val="18"/>
        </w:rPr>
        <w:t>de</w:t>
      </w:r>
      <w:r>
        <w:rPr>
          <w:spacing w:val="-18"/>
          <w:w w:val="110"/>
          <w:sz w:val="18"/>
        </w:rPr>
        <w:t xml:space="preserve"> </w:t>
      </w:r>
      <w:r>
        <w:rPr>
          <w:w w:val="110"/>
          <w:sz w:val="18"/>
        </w:rPr>
        <w:t>la</w:t>
      </w:r>
      <w:r>
        <w:rPr>
          <w:spacing w:val="-18"/>
          <w:w w:val="110"/>
          <w:sz w:val="18"/>
        </w:rPr>
        <w:t xml:space="preserve"> </w:t>
      </w:r>
      <w:r>
        <w:rPr>
          <w:w w:val="110"/>
          <w:sz w:val="18"/>
        </w:rPr>
        <w:t>Información</w:t>
      </w:r>
      <w:r>
        <w:rPr>
          <w:spacing w:val="-18"/>
          <w:w w:val="110"/>
          <w:sz w:val="18"/>
        </w:rPr>
        <w:t xml:space="preserve"> </w:t>
      </w:r>
      <w:r>
        <w:rPr>
          <w:w w:val="110"/>
          <w:sz w:val="18"/>
        </w:rPr>
        <w:t>y</w:t>
      </w:r>
      <w:r>
        <w:rPr>
          <w:spacing w:val="-18"/>
          <w:w w:val="110"/>
          <w:sz w:val="18"/>
        </w:rPr>
        <w:t xml:space="preserve"> </w:t>
      </w:r>
      <w:r>
        <w:rPr>
          <w:w w:val="110"/>
          <w:sz w:val="18"/>
        </w:rPr>
        <w:t>las</w:t>
      </w:r>
      <w:r>
        <w:rPr>
          <w:spacing w:val="-18"/>
          <w:w w:val="110"/>
          <w:sz w:val="18"/>
        </w:rPr>
        <w:t xml:space="preserve"> </w:t>
      </w:r>
      <w:r>
        <w:rPr>
          <w:w w:val="110"/>
          <w:sz w:val="18"/>
        </w:rPr>
        <w:t>Comunicaciones</w:t>
      </w:r>
      <w:r>
        <w:rPr>
          <w:spacing w:val="-18"/>
          <w:w w:val="110"/>
          <w:sz w:val="18"/>
        </w:rPr>
        <w:t xml:space="preserve"> </w:t>
      </w:r>
      <w:r>
        <w:rPr>
          <w:w w:val="110"/>
          <w:sz w:val="18"/>
        </w:rPr>
        <w:t>en</w:t>
      </w:r>
      <w:r>
        <w:rPr>
          <w:spacing w:val="-18"/>
          <w:w w:val="110"/>
          <w:sz w:val="18"/>
        </w:rPr>
        <w:t xml:space="preserve"> </w:t>
      </w:r>
      <w:r>
        <w:rPr>
          <w:w w:val="110"/>
          <w:sz w:val="18"/>
        </w:rPr>
        <w:t>cumplimiento</w:t>
      </w:r>
      <w:r>
        <w:rPr>
          <w:spacing w:val="-18"/>
          <w:w w:val="110"/>
          <w:sz w:val="18"/>
        </w:rPr>
        <w:t xml:space="preserve"> </w:t>
      </w:r>
      <w:r>
        <w:rPr>
          <w:w w:val="110"/>
          <w:sz w:val="18"/>
        </w:rPr>
        <w:t>de</w:t>
      </w:r>
      <w:r>
        <w:rPr>
          <w:spacing w:val="-18"/>
          <w:w w:val="110"/>
          <w:sz w:val="18"/>
        </w:rPr>
        <w:t xml:space="preserve"> </w:t>
      </w:r>
      <w:r>
        <w:rPr>
          <w:w w:val="110"/>
          <w:sz w:val="18"/>
        </w:rPr>
        <w:t>lo dispuesto</w:t>
      </w:r>
      <w:r>
        <w:rPr>
          <w:spacing w:val="9"/>
          <w:w w:val="110"/>
          <w:sz w:val="18"/>
        </w:rPr>
        <w:t xml:space="preserve"> </w:t>
      </w:r>
      <w:r>
        <w:rPr>
          <w:w w:val="110"/>
          <w:sz w:val="18"/>
        </w:rPr>
        <w:t>en</w:t>
      </w:r>
      <w:r>
        <w:rPr>
          <w:spacing w:val="10"/>
          <w:w w:val="110"/>
          <w:sz w:val="18"/>
        </w:rPr>
        <w:t xml:space="preserve"> </w:t>
      </w:r>
      <w:r>
        <w:rPr>
          <w:w w:val="110"/>
          <w:sz w:val="18"/>
        </w:rPr>
        <w:t>el</w:t>
      </w:r>
      <w:r>
        <w:rPr>
          <w:spacing w:val="9"/>
          <w:w w:val="110"/>
          <w:sz w:val="18"/>
        </w:rPr>
        <w:t xml:space="preserve"> </w:t>
      </w:r>
      <w:r>
        <w:rPr>
          <w:w w:val="110"/>
          <w:sz w:val="18"/>
        </w:rPr>
        <w:t>artículo</w:t>
      </w:r>
      <w:r>
        <w:rPr>
          <w:spacing w:val="9"/>
          <w:w w:val="110"/>
          <w:sz w:val="18"/>
        </w:rPr>
        <w:t xml:space="preserve"> </w:t>
      </w:r>
      <w:r>
        <w:rPr>
          <w:w w:val="110"/>
          <w:sz w:val="18"/>
        </w:rPr>
        <w:t>24</w:t>
      </w:r>
      <w:r>
        <w:rPr>
          <w:spacing w:val="11"/>
          <w:w w:val="110"/>
          <w:sz w:val="18"/>
        </w:rPr>
        <w:t xml:space="preserve"> </w:t>
      </w:r>
      <w:r>
        <w:rPr>
          <w:w w:val="110"/>
          <w:sz w:val="18"/>
        </w:rPr>
        <w:t>del</w:t>
      </w:r>
      <w:r>
        <w:rPr>
          <w:spacing w:val="11"/>
          <w:w w:val="110"/>
          <w:sz w:val="18"/>
        </w:rPr>
        <w:t xml:space="preserve"> </w:t>
      </w:r>
      <w:r>
        <w:rPr>
          <w:w w:val="110"/>
          <w:sz w:val="18"/>
        </w:rPr>
        <w:t>Decreto</w:t>
      </w:r>
      <w:r>
        <w:rPr>
          <w:spacing w:val="9"/>
          <w:w w:val="110"/>
          <w:sz w:val="18"/>
        </w:rPr>
        <w:t xml:space="preserve"> </w:t>
      </w:r>
      <w:r>
        <w:rPr>
          <w:w w:val="110"/>
          <w:sz w:val="18"/>
        </w:rPr>
        <w:t>1414</w:t>
      </w:r>
      <w:r>
        <w:rPr>
          <w:spacing w:val="9"/>
          <w:w w:val="110"/>
          <w:sz w:val="18"/>
        </w:rPr>
        <w:t xml:space="preserve"> </w:t>
      </w:r>
      <w:r>
        <w:rPr>
          <w:w w:val="110"/>
          <w:sz w:val="18"/>
        </w:rPr>
        <w:t>de</w:t>
      </w:r>
      <w:r>
        <w:rPr>
          <w:spacing w:val="9"/>
          <w:w w:val="110"/>
          <w:sz w:val="18"/>
        </w:rPr>
        <w:t xml:space="preserve"> </w:t>
      </w:r>
      <w:r>
        <w:rPr>
          <w:w w:val="110"/>
          <w:sz w:val="18"/>
        </w:rPr>
        <w:t>2017.</w:t>
      </w:r>
    </w:p>
    <w:p w:rsidR="00B33099" w:rsidRDefault="00B33099">
      <w:pPr>
        <w:spacing w:line="256" w:lineRule="auto"/>
        <w:jc w:val="both"/>
        <w:rPr>
          <w:sz w:val="18"/>
        </w:rPr>
        <w:sectPr w:rsidR="00B33099">
          <w:pgSz w:w="12240" w:h="15840"/>
          <w:pgMar w:top="1420" w:right="0" w:bottom="1020" w:left="1580" w:header="0" w:footer="838" w:gutter="0"/>
          <w:cols w:space="720"/>
        </w:sectPr>
      </w:pPr>
    </w:p>
    <w:p w:rsidR="00B33099" w:rsidRDefault="001F4808">
      <w:pPr>
        <w:pStyle w:val="BodyText"/>
        <w:spacing w:before="91" w:line="292" w:lineRule="auto"/>
        <w:ind w:left="263" w:right="1696"/>
        <w:jc w:val="both"/>
      </w:pPr>
      <w:r>
        <w:rPr>
          <w:w w:val="105"/>
        </w:rPr>
        <w:lastRenderedPageBreak/>
        <w:t>uso de la explotación de datos, así como la apropiación de l</w:t>
      </w:r>
      <w:r>
        <w:rPr>
          <w:w w:val="105"/>
        </w:rPr>
        <w:t>os productos que esta genera, orientado a dinamizar el ecosistema de datos en el país. Lo anterior permitirá que los ciudadanos incorporen en su vida diaria los beneficios que pueden obtener de los  datos y de los bienes, servicios y productos basados en e</w:t>
      </w:r>
      <w:r>
        <w:rPr>
          <w:w w:val="105"/>
        </w:rPr>
        <w:t>stos, así como tener la capacidad de encontrarlos,</w:t>
      </w:r>
      <w:r>
        <w:rPr>
          <w:spacing w:val="9"/>
          <w:w w:val="105"/>
        </w:rPr>
        <w:t xml:space="preserve"> </w:t>
      </w:r>
      <w:r>
        <w:rPr>
          <w:w w:val="105"/>
        </w:rPr>
        <w:t>determinar</w:t>
      </w:r>
      <w:r>
        <w:rPr>
          <w:spacing w:val="11"/>
          <w:w w:val="105"/>
        </w:rPr>
        <w:t xml:space="preserve"> </w:t>
      </w:r>
      <w:r>
        <w:rPr>
          <w:w w:val="105"/>
        </w:rPr>
        <w:t>su</w:t>
      </w:r>
      <w:r>
        <w:rPr>
          <w:spacing w:val="10"/>
          <w:w w:val="105"/>
        </w:rPr>
        <w:t xml:space="preserve"> </w:t>
      </w:r>
      <w:r>
        <w:rPr>
          <w:w w:val="105"/>
        </w:rPr>
        <w:t>credibilidad,</w:t>
      </w:r>
      <w:r>
        <w:rPr>
          <w:spacing w:val="10"/>
          <w:w w:val="105"/>
        </w:rPr>
        <w:t xml:space="preserve"> </w:t>
      </w:r>
      <w:r>
        <w:rPr>
          <w:w w:val="105"/>
        </w:rPr>
        <w:t>producirlos</w:t>
      </w:r>
      <w:r>
        <w:rPr>
          <w:spacing w:val="12"/>
          <w:w w:val="105"/>
        </w:rPr>
        <w:t xml:space="preserve"> </w:t>
      </w:r>
      <w:r>
        <w:rPr>
          <w:w w:val="105"/>
        </w:rPr>
        <w:t>e</w:t>
      </w:r>
      <w:r>
        <w:rPr>
          <w:spacing w:val="11"/>
          <w:w w:val="105"/>
        </w:rPr>
        <w:t xml:space="preserve"> </w:t>
      </w:r>
      <w:r>
        <w:rPr>
          <w:w w:val="105"/>
        </w:rPr>
        <w:t>interpretarlos</w:t>
      </w:r>
      <w:r>
        <w:rPr>
          <w:spacing w:val="12"/>
          <w:w w:val="105"/>
        </w:rPr>
        <w:t xml:space="preserve"> </w:t>
      </w:r>
      <w:r>
        <w:rPr>
          <w:w w:val="105"/>
        </w:rPr>
        <w:t>de</w:t>
      </w:r>
      <w:r>
        <w:rPr>
          <w:spacing w:val="11"/>
          <w:w w:val="105"/>
        </w:rPr>
        <w:t xml:space="preserve"> </w:t>
      </w:r>
      <w:r>
        <w:rPr>
          <w:w w:val="105"/>
        </w:rPr>
        <w:t>manera</w:t>
      </w:r>
      <w:r>
        <w:rPr>
          <w:spacing w:val="8"/>
          <w:w w:val="105"/>
        </w:rPr>
        <w:t xml:space="preserve"> </w:t>
      </w:r>
      <w:r>
        <w:rPr>
          <w:w w:val="105"/>
        </w:rPr>
        <w:t>crítica.</w:t>
      </w:r>
    </w:p>
    <w:p w:rsidR="00B33099" w:rsidRDefault="001F4808">
      <w:pPr>
        <w:pStyle w:val="Heading2"/>
        <w:numPr>
          <w:ilvl w:val="1"/>
          <w:numId w:val="12"/>
        </w:numPr>
        <w:tabs>
          <w:tab w:val="left" w:pos="830"/>
        </w:tabs>
        <w:spacing w:before="239"/>
        <w:ind w:left="829" w:hanging="568"/>
      </w:pPr>
      <w:bookmarkStart w:id="239" w:name="5.4._Seguimiento"/>
      <w:bookmarkStart w:id="240" w:name="_bookmark203"/>
      <w:bookmarkEnd w:id="239"/>
      <w:bookmarkEnd w:id="240"/>
      <w:r>
        <w:rPr>
          <w:color w:val="002060"/>
          <w:w w:val="110"/>
        </w:rPr>
        <w:t>Seguimiento</w:t>
      </w:r>
    </w:p>
    <w:p w:rsidR="00B33099" w:rsidRDefault="001F4808">
      <w:pPr>
        <w:pStyle w:val="BodyText"/>
        <w:spacing w:before="186" w:line="292" w:lineRule="auto"/>
        <w:ind w:left="262" w:right="1697" w:firstLine="566"/>
        <w:jc w:val="both"/>
      </w:pPr>
      <w:r>
        <w:rPr>
          <w:w w:val="105"/>
        </w:rPr>
        <w:t xml:space="preserve">En primera medida se hará seguimiento a los indicadores que miden los cambios y resultados que se esperan observar una vez se cumplan los objetivos generales y específicos de la política de explotación de datos. La </w:t>
      </w:r>
      <w:hyperlink w:anchor="_bookmark204" w:history="1">
        <w:r>
          <w:rPr>
            <w:w w:val="105"/>
          </w:rPr>
          <w:t xml:space="preserve">Tabla 8 </w:t>
        </w:r>
      </w:hyperlink>
      <w:r>
        <w:rPr>
          <w:w w:val="105"/>
        </w:rPr>
        <w:t>m</w:t>
      </w:r>
      <w:r>
        <w:rPr>
          <w:w w:val="105"/>
        </w:rPr>
        <w:t xml:space="preserve">uestra los resultados esperados con la implementación de la política y evidencia los efectos de la provisión de  las  condiciones  para aumentar el aprovechamiento de datos en el país, particularmente por parte de las entidades públicas, proyectándose que </w:t>
      </w:r>
      <w:r>
        <w:rPr>
          <w:w w:val="105"/>
        </w:rPr>
        <w:t xml:space="preserve">el 50 % de estas avanzará al tercer nivel </w:t>
      </w:r>
      <w:r>
        <w:rPr>
          <w:spacing w:val="-3"/>
          <w:w w:val="105"/>
        </w:rPr>
        <w:t xml:space="preserve">de </w:t>
      </w:r>
      <w:r>
        <w:rPr>
          <w:w w:val="105"/>
        </w:rPr>
        <w:t>preparación para la explotación de datos</w:t>
      </w:r>
      <w:hyperlink w:anchor="_bookmark205" w:history="1">
        <w:r>
          <w:rPr>
            <w:w w:val="105"/>
            <w:position w:val="8"/>
            <w:sz w:val="13"/>
          </w:rPr>
          <w:t>137</w:t>
        </w:r>
      </w:hyperlink>
      <w:r>
        <w:rPr>
          <w:w w:val="105"/>
        </w:rPr>
        <w:t>, con una realización promedio de cinco proyectos de explotación de datos para 2022. Lo anterior es especialmente relevante porque el ob</w:t>
      </w:r>
      <w:r>
        <w:rPr>
          <w:w w:val="105"/>
        </w:rPr>
        <w:t>jetivo de la presente política es generar los elementos para el aprovechamiento de datos mediante la corrección de las fallas que han impedido la transformación institucional.</w:t>
      </w:r>
    </w:p>
    <w:p w:rsidR="00B33099" w:rsidRDefault="001F4808">
      <w:pPr>
        <w:pStyle w:val="Heading2"/>
        <w:spacing w:before="126"/>
        <w:ind w:left="472"/>
      </w:pPr>
      <w:bookmarkStart w:id="241" w:name="_bookmark204"/>
      <w:bookmarkEnd w:id="241"/>
      <w:r>
        <w:rPr>
          <w:w w:val="110"/>
        </w:rPr>
        <w:t>Tabla 8. Indicadores de resultado de la política de explotación de datos</w:t>
      </w:r>
    </w:p>
    <w:p w:rsidR="00B33099" w:rsidRDefault="00B33099">
      <w:pPr>
        <w:pStyle w:val="BodyText"/>
        <w:rPr>
          <w:rFonts w:ascii="Century Gothic"/>
          <w:b/>
          <w:sz w:val="15"/>
        </w:rPr>
      </w:pPr>
    </w:p>
    <w:tbl>
      <w:tblPr>
        <w:tblW w:w="0" w:type="auto"/>
        <w:tblInd w:w="263" w:type="dxa"/>
        <w:tblLayout w:type="fixed"/>
        <w:tblCellMar>
          <w:left w:w="0" w:type="dxa"/>
          <w:right w:w="0" w:type="dxa"/>
        </w:tblCellMar>
        <w:tblLook w:val="01E0" w:firstRow="1" w:lastRow="1" w:firstColumn="1" w:lastColumn="1" w:noHBand="0" w:noVBand="0"/>
      </w:tblPr>
      <w:tblGrid>
        <w:gridCol w:w="5577"/>
        <w:gridCol w:w="1031"/>
        <w:gridCol w:w="1062"/>
        <w:gridCol w:w="1030"/>
      </w:tblGrid>
      <w:tr w:rsidR="00B33099">
        <w:trPr>
          <w:trHeight w:val="898"/>
        </w:trPr>
        <w:tc>
          <w:tcPr>
            <w:tcW w:w="5577" w:type="dxa"/>
            <w:tcBorders>
              <w:top w:val="double" w:sz="1" w:space="0" w:color="000000"/>
              <w:bottom w:val="double" w:sz="1" w:space="0" w:color="000000"/>
            </w:tcBorders>
          </w:tcPr>
          <w:p w:rsidR="00B33099" w:rsidRDefault="00B33099">
            <w:pPr>
              <w:pStyle w:val="TableParagraph"/>
              <w:rPr>
                <w:rFonts w:ascii="Century Gothic"/>
                <w:b/>
                <w:sz w:val="25"/>
              </w:rPr>
            </w:pPr>
          </w:p>
          <w:p w:rsidR="00B33099" w:rsidRDefault="001F4808">
            <w:pPr>
              <w:pStyle w:val="TableParagraph"/>
              <w:ind w:left="1461"/>
              <w:rPr>
                <w:rFonts w:ascii="Century Gothic"/>
                <w:b/>
                <w:sz w:val="20"/>
              </w:rPr>
            </w:pPr>
            <w:r>
              <w:rPr>
                <w:rFonts w:ascii="Century Gothic"/>
                <w:b/>
                <w:w w:val="105"/>
                <w:sz w:val="20"/>
              </w:rPr>
              <w:t>Indic</w:t>
            </w:r>
            <w:r>
              <w:rPr>
                <w:rFonts w:ascii="Century Gothic"/>
                <w:b/>
                <w:w w:val="105"/>
                <w:sz w:val="20"/>
              </w:rPr>
              <w:t>adores de resultado</w:t>
            </w:r>
          </w:p>
        </w:tc>
        <w:tc>
          <w:tcPr>
            <w:tcW w:w="1031" w:type="dxa"/>
            <w:tcBorders>
              <w:top w:val="double" w:sz="1" w:space="0" w:color="000000"/>
              <w:bottom w:val="double" w:sz="1" w:space="0" w:color="000000"/>
            </w:tcBorders>
          </w:tcPr>
          <w:p w:rsidR="00B33099" w:rsidRDefault="001F4808">
            <w:pPr>
              <w:pStyle w:val="TableParagraph"/>
              <w:spacing w:before="7"/>
              <w:ind w:left="230" w:hanging="24"/>
              <w:rPr>
                <w:rFonts w:ascii="Century Gothic" w:hAnsi="Century Gothic"/>
                <w:b/>
                <w:sz w:val="20"/>
              </w:rPr>
            </w:pPr>
            <w:r>
              <w:rPr>
                <w:rFonts w:ascii="Century Gothic" w:hAnsi="Century Gothic"/>
                <w:b/>
                <w:w w:val="110"/>
                <w:sz w:val="20"/>
              </w:rPr>
              <w:t>Línea</w:t>
            </w:r>
          </w:p>
          <w:p w:rsidR="00B33099" w:rsidRDefault="001F4808">
            <w:pPr>
              <w:pStyle w:val="TableParagraph"/>
              <w:spacing w:line="300" w:lineRule="atLeast"/>
              <w:ind w:left="207" w:firstLine="23"/>
              <w:rPr>
                <w:rFonts w:ascii="Century Gothic"/>
                <w:b/>
                <w:sz w:val="20"/>
              </w:rPr>
            </w:pPr>
            <w:r>
              <w:rPr>
                <w:rFonts w:ascii="Century Gothic"/>
                <w:b/>
                <w:w w:val="105"/>
                <w:sz w:val="20"/>
              </w:rPr>
              <w:t xml:space="preserve">base </w:t>
            </w:r>
            <w:r>
              <w:rPr>
                <w:rFonts w:ascii="Century Gothic"/>
                <w:b/>
                <w:w w:val="115"/>
                <w:sz w:val="20"/>
              </w:rPr>
              <w:t>2017</w:t>
            </w:r>
          </w:p>
        </w:tc>
        <w:tc>
          <w:tcPr>
            <w:tcW w:w="1062" w:type="dxa"/>
            <w:tcBorders>
              <w:top w:val="double" w:sz="1" w:space="0" w:color="000000"/>
              <w:bottom w:val="double" w:sz="1" w:space="0" w:color="000000"/>
            </w:tcBorders>
          </w:tcPr>
          <w:p w:rsidR="00B33099" w:rsidRDefault="001F4808">
            <w:pPr>
              <w:pStyle w:val="TableParagraph"/>
              <w:spacing w:before="158" w:line="292" w:lineRule="auto"/>
              <w:ind w:left="277" w:right="231" w:firstLine="9"/>
              <w:rPr>
                <w:rFonts w:ascii="Century Gothic"/>
                <w:b/>
                <w:sz w:val="20"/>
              </w:rPr>
            </w:pPr>
            <w:r>
              <w:rPr>
                <w:rFonts w:ascii="Century Gothic"/>
                <w:b/>
                <w:w w:val="105"/>
                <w:sz w:val="20"/>
              </w:rPr>
              <w:t xml:space="preserve">Meta </w:t>
            </w:r>
            <w:r>
              <w:rPr>
                <w:rFonts w:ascii="Century Gothic"/>
                <w:b/>
                <w:w w:val="115"/>
                <w:sz w:val="20"/>
              </w:rPr>
              <w:t>2020</w:t>
            </w:r>
          </w:p>
        </w:tc>
        <w:tc>
          <w:tcPr>
            <w:tcW w:w="1030" w:type="dxa"/>
            <w:tcBorders>
              <w:top w:val="double" w:sz="1" w:space="0" w:color="000000"/>
              <w:bottom w:val="double" w:sz="1" w:space="0" w:color="000000"/>
            </w:tcBorders>
          </w:tcPr>
          <w:p w:rsidR="00B33099" w:rsidRDefault="001F4808">
            <w:pPr>
              <w:pStyle w:val="TableParagraph"/>
              <w:spacing w:before="158" w:line="292" w:lineRule="auto"/>
              <w:ind w:left="259" w:right="215" w:firstLine="11"/>
              <w:rPr>
                <w:rFonts w:ascii="Century Gothic"/>
                <w:b/>
                <w:sz w:val="20"/>
              </w:rPr>
            </w:pPr>
            <w:r>
              <w:rPr>
                <w:rFonts w:ascii="Century Gothic"/>
                <w:b/>
                <w:w w:val="105"/>
                <w:sz w:val="20"/>
              </w:rPr>
              <w:t xml:space="preserve">Meta </w:t>
            </w:r>
            <w:r>
              <w:rPr>
                <w:rFonts w:ascii="Century Gothic"/>
                <w:b/>
                <w:w w:val="115"/>
                <w:sz w:val="20"/>
              </w:rPr>
              <w:t>2022</w:t>
            </w:r>
          </w:p>
        </w:tc>
      </w:tr>
      <w:tr w:rsidR="00B33099">
        <w:trPr>
          <w:trHeight w:val="596"/>
        </w:trPr>
        <w:tc>
          <w:tcPr>
            <w:tcW w:w="5577" w:type="dxa"/>
            <w:tcBorders>
              <w:top w:val="double" w:sz="1" w:space="0" w:color="000000"/>
              <w:bottom w:val="dotted" w:sz="4" w:space="0" w:color="000000"/>
            </w:tcBorders>
          </w:tcPr>
          <w:p w:rsidR="00B33099" w:rsidRDefault="001F4808">
            <w:pPr>
              <w:pStyle w:val="TableParagraph"/>
              <w:spacing w:before="13"/>
              <w:ind w:left="115"/>
              <w:rPr>
                <w:sz w:val="20"/>
              </w:rPr>
            </w:pPr>
            <w:r>
              <w:rPr>
                <w:w w:val="105"/>
                <w:sz w:val="20"/>
              </w:rPr>
              <w:t>Porcentaje de entidades que tienen al menos un proyecto de</w:t>
            </w:r>
          </w:p>
          <w:p w:rsidR="00B33099" w:rsidRDefault="001F4808">
            <w:pPr>
              <w:pStyle w:val="TableParagraph"/>
              <w:spacing w:before="53"/>
              <w:ind w:left="115"/>
              <w:rPr>
                <w:sz w:val="20"/>
              </w:rPr>
            </w:pPr>
            <w:r>
              <w:rPr>
                <w:w w:val="105"/>
                <w:sz w:val="20"/>
              </w:rPr>
              <w:t>aprovechamiento de datos</w:t>
            </w:r>
          </w:p>
        </w:tc>
        <w:tc>
          <w:tcPr>
            <w:tcW w:w="1031" w:type="dxa"/>
            <w:tcBorders>
              <w:top w:val="double" w:sz="1" w:space="0" w:color="000000"/>
              <w:bottom w:val="dotted" w:sz="4" w:space="0" w:color="000000"/>
            </w:tcBorders>
          </w:tcPr>
          <w:p w:rsidR="00B33099" w:rsidRDefault="001F4808">
            <w:pPr>
              <w:pStyle w:val="TableParagraph"/>
              <w:spacing w:before="161"/>
              <w:ind w:left="216"/>
              <w:rPr>
                <w:sz w:val="20"/>
              </w:rPr>
            </w:pPr>
            <w:r>
              <w:rPr>
                <w:w w:val="120"/>
                <w:sz w:val="20"/>
              </w:rPr>
              <w:t>9,3 %</w:t>
            </w:r>
          </w:p>
        </w:tc>
        <w:tc>
          <w:tcPr>
            <w:tcW w:w="1062" w:type="dxa"/>
            <w:tcBorders>
              <w:top w:val="double" w:sz="1" w:space="0" w:color="000000"/>
              <w:bottom w:val="dotted" w:sz="4" w:space="0" w:color="000000"/>
            </w:tcBorders>
          </w:tcPr>
          <w:p w:rsidR="00B33099" w:rsidRDefault="001F4808">
            <w:pPr>
              <w:pStyle w:val="TableParagraph"/>
              <w:spacing w:before="161"/>
              <w:ind w:left="296" w:right="256"/>
              <w:jc w:val="center"/>
              <w:rPr>
                <w:sz w:val="20"/>
              </w:rPr>
            </w:pPr>
            <w:r>
              <w:rPr>
                <w:w w:val="120"/>
                <w:sz w:val="20"/>
              </w:rPr>
              <w:t>45 %</w:t>
            </w:r>
          </w:p>
        </w:tc>
        <w:tc>
          <w:tcPr>
            <w:tcW w:w="1030" w:type="dxa"/>
            <w:tcBorders>
              <w:top w:val="double" w:sz="1" w:space="0" w:color="000000"/>
              <w:bottom w:val="dotted" w:sz="4" w:space="0" w:color="000000"/>
            </w:tcBorders>
          </w:tcPr>
          <w:p w:rsidR="00B33099" w:rsidRDefault="001F4808">
            <w:pPr>
              <w:pStyle w:val="TableParagraph"/>
              <w:spacing w:before="161"/>
              <w:ind w:left="216" w:right="180"/>
              <w:jc w:val="center"/>
              <w:rPr>
                <w:sz w:val="20"/>
              </w:rPr>
            </w:pPr>
            <w:r>
              <w:rPr>
                <w:w w:val="120"/>
                <w:sz w:val="20"/>
              </w:rPr>
              <w:t>90 %</w:t>
            </w:r>
          </w:p>
        </w:tc>
      </w:tr>
      <w:tr w:rsidR="00B33099">
        <w:trPr>
          <w:trHeight w:val="599"/>
        </w:trPr>
        <w:tc>
          <w:tcPr>
            <w:tcW w:w="5577" w:type="dxa"/>
            <w:tcBorders>
              <w:top w:val="dotted" w:sz="4" w:space="0" w:color="000000"/>
              <w:bottom w:val="dotted" w:sz="4" w:space="0" w:color="000000"/>
            </w:tcBorders>
          </w:tcPr>
          <w:p w:rsidR="00B33099" w:rsidRDefault="001F4808">
            <w:pPr>
              <w:pStyle w:val="TableParagraph"/>
              <w:spacing w:before="13"/>
              <w:ind w:left="115"/>
              <w:rPr>
                <w:sz w:val="20"/>
              </w:rPr>
            </w:pPr>
            <w:r>
              <w:rPr>
                <w:w w:val="105"/>
                <w:sz w:val="20"/>
              </w:rPr>
              <w:t>Entidades del orden nacional que avanzaron al tercer nivel</w:t>
            </w:r>
          </w:p>
          <w:p w:rsidR="00B33099" w:rsidRDefault="001F4808">
            <w:pPr>
              <w:pStyle w:val="TableParagraph"/>
              <w:spacing w:before="54"/>
              <w:ind w:left="115"/>
              <w:rPr>
                <w:sz w:val="20"/>
              </w:rPr>
            </w:pPr>
            <w:r>
              <w:rPr>
                <w:w w:val="110"/>
                <w:sz w:val="20"/>
              </w:rPr>
              <w:t>del índice de preparación para la explotación de datos</w:t>
            </w:r>
          </w:p>
        </w:tc>
        <w:tc>
          <w:tcPr>
            <w:tcW w:w="1031" w:type="dxa"/>
            <w:tcBorders>
              <w:top w:val="dotted" w:sz="4" w:space="0" w:color="000000"/>
              <w:bottom w:val="dotted" w:sz="4" w:space="0" w:color="000000"/>
            </w:tcBorders>
          </w:tcPr>
          <w:p w:rsidR="00B33099" w:rsidRDefault="001F4808">
            <w:pPr>
              <w:pStyle w:val="TableParagraph"/>
              <w:spacing w:before="162"/>
              <w:ind w:left="216"/>
              <w:rPr>
                <w:sz w:val="20"/>
              </w:rPr>
            </w:pPr>
            <w:r>
              <w:rPr>
                <w:w w:val="120"/>
                <w:sz w:val="20"/>
              </w:rPr>
              <w:t>8,7 %</w:t>
            </w:r>
          </w:p>
        </w:tc>
        <w:tc>
          <w:tcPr>
            <w:tcW w:w="1062" w:type="dxa"/>
            <w:tcBorders>
              <w:top w:val="dotted" w:sz="4" w:space="0" w:color="000000"/>
              <w:bottom w:val="dotted" w:sz="4" w:space="0" w:color="000000"/>
            </w:tcBorders>
          </w:tcPr>
          <w:p w:rsidR="00B33099" w:rsidRDefault="001F4808">
            <w:pPr>
              <w:pStyle w:val="TableParagraph"/>
              <w:spacing w:before="162"/>
              <w:ind w:left="296" w:right="256"/>
              <w:jc w:val="center"/>
              <w:rPr>
                <w:sz w:val="20"/>
              </w:rPr>
            </w:pPr>
            <w:r>
              <w:rPr>
                <w:w w:val="120"/>
                <w:sz w:val="20"/>
              </w:rPr>
              <w:t>20 %</w:t>
            </w:r>
          </w:p>
        </w:tc>
        <w:tc>
          <w:tcPr>
            <w:tcW w:w="1030" w:type="dxa"/>
            <w:tcBorders>
              <w:top w:val="dotted" w:sz="4" w:space="0" w:color="000000"/>
              <w:bottom w:val="dotted" w:sz="4" w:space="0" w:color="000000"/>
            </w:tcBorders>
          </w:tcPr>
          <w:p w:rsidR="00B33099" w:rsidRDefault="001F4808">
            <w:pPr>
              <w:pStyle w:val="TableParagraph"/>
              <w:spacing w:before="162"/>
              <w:ind w:left="216" w:right="180"/>
              <w:jc w:val="center"/>
              <w:rPr>
                <w:sz w:val="20"/>
              </w:rPr>
            </w:pPr>
            <w:r>
              <w:rPr>
                <w:w w:val="120"/>
                <w:sz w:val="20"/>
              </w:rPr>
              <w:t>50 %</w:t>
            </w:r>
          </w:p>
        </w:tc>
      </w:tr>
      <w:tr w:rsidR="00B33099">
        <w:trPr>
          <w:trHeight w:val="894"/>
        </w:trPr>
        <w:tc>
          <w:tcPr>
            <w:tcW w:w="5577" w:type="dxa"/>
            <w:tcBorders>
              <w:top w:val="dotted" w:sz="4" w:space="0" w:color="000000"/>
              <w:bottom w:val="dotted" w:sz="4" w:space="0" w:color="000000"/>
            </w:tcBorders>
          </w:tcPr>
          <w:p w:rsidR="00B33099" w:rsidRDefault="001F4808">
            <w:pPr>
              <w:pStyle w:val="TableParagraph"/>
              <w:spacing w:before="11" w:line="292" w:lineRule="auto"/>
              <w:ind w:left="115"/>
              <w:rPr>
                <w:sz w:val="20"/>
              </w:rPr>
            </w:pPr>
            <w:r>
              <w:rPr>
                <w:w w:val="105"/>
                <w:sz w:val="20"/>
              </w:rPr>
              <w:t>Entidades del Gobierno que hacen proyectos de aprovechamiento de datos para mejorar servicios prestados</w:t>
            </w:r>
          </w:p>
          <w:p w:rsidR="00B33099" w:rsidRDefault="001F4808">
            <w:pPr>
              <w:pStyle w:val="TableParagraph"/>
              <w:spacing w:before="2"/>
              <w:ind w:left="115"/>
              <w:rPr>
                <w:sz w:val="20"/>
              </w:rPr>
            </w:pPr>
            <w:r>
              <w:rPr>
                <w:w w:val="115"/>
                <w:sz w:val="20"/>
              </w:rPr>
              <w:t>a la ciudadanía</w:t>
            </w:r>
          </w:p>
        </w:tc>
        <w:tc>
          <w:tcPr>
            <w:tcW w:w="1031" w:type="dxa"/>
            <w:tcBorders>
              <w:top w:val="dotted" w:sz="4" w:space="0" w:color="000000"/>
              <w:bottom w:val="dotted" w:sz="4" w:space="0" w:color="000000"/>
            </w:tcBorders>
          </w:tcPr>
          <w:p w:rsidR="00B33099" w:rsidRDefault="00B33099">
            <w:pPr>
              <w:pStyle w:val="TableParagraph"/>
              <w:spacing w:before="2"/>
              <w:rPr>
                <w:rFonts w:ascii="Century Gothic"/>
                <w:b/>
                <w:sz w:val="25"/>
              </w:rPr>
            </w:pPr>
          </w:p>
          <w:p w:rsidR="00B33099" w:rsidRDefault="001F4808">
            <w:pPr>
              <w:pStyle w:val="TableParagraph"/>
              <w:ind w:left="216"/>
              <w:rPr>
                <w:sz w:val="20"/>
              </w:rPr>
            </w:pPr>
            <w:r>
              <w:rPr>
                <w:w w:val="120"/>
                <w:sz w:val="20"/>
              </w:rPr>
              <w:t>5,3 %</w:t>
            </w:r>
          </w:p>
        </w:tc>
        <w:tc>
          <w:tcPr>
            <w:tcW w:w="1062" w:type="dxa"/>
            <w:tcBorders>
              <w:top w:val="dotted" w:sz="4" w:space="0" w:color="000000"/>
              <w:bottom w:val="dotted" w:sz="4" w:space="0" w:color="000000"/>
            </w:tcBorders>
          </w:tcPr>
          <w:p w:rsidR="00B33099" w:rsidRDefault="00B33099">
            <w:pPr>
              <w:pStyle w:val="TableParagraph"/>
              <w:spacing w:before="2"/>
              <w:rPr>
                <w:rFonts w:ascii="Century Gothic"/>
                <w:b/>
                <w:sz w:val="25"/>
              </w:rPr>
            </w:pPr>
          </w:p>
          <w:p w:rsidR="00B33099" w:rsidRDefault="001F4808">
            <w:pPr>
              <w:pStyle w:val="TableParagraph"/>
              <w:ind w:left="296" w:right="256"/>
              <w:jc w:val="center"/>
              <w:rPr>
                <w:sz w:val="20"/>
              </w:rPr>
            </w:pPr>
            <w:r>
              <w:rPr>
                <w:w w:val="120"/>
                <w:sz w:val="20"/>
              </w:rPr>
              <w:t>10 %</w:t>
            </w:r>
          </w:p>
        </w:tc>
        <w:tc>
          <w:tcPr>
            <w:tcW w:w="1030" w:type="dxa"/>
            <w:tcBorders>
              <w:top w:val="dotted" w:sz="4" w:space="0" w:color="000000"/>
              <w:bottom w:val="dotted" w:sz="4" w:space="0" w:color="000000"/>
            </w:tcBorders>
          </w:tcPr>
          <w:p w:rsidR="00B33099" w:rsidRDefault="00B33099">
            <w:pPr>
              <w:pStyle w:val="TableParagraph"/>
              <w:spacing w:before="2"/>
              <w:rPr>
                <w:rFonts w:ascii="Century Gothic"/>
                <w:b/>
                <w:sz w:val="25"/>
              </w:rPr>
            </w:pPr>
          </w:p>
          <w:p w:rsidR="00B33099" w:rsidRDefault="001F4808">
            <w:pPr>
              <w:pStyle w:val="TableParagraph"/>
              <w:ind w:left="216" w:right="180"/>
              <w:jc w:val="center"/>
              <w:rPr>
                <w:sz w:val="20"/>
              </w:rPr>
            </w:pPr>
            <w:r>
              <w:rPr>
                <w:w w:val="120"/>
                <w:sz w:val="20"/>
              </w:rPr>
              <w:t>50 %</w:t>
            </w:r>
          </w:p>
        </w:tc>
      </w:tr>
      <w:tr w:rsidR="00B33099">
        <w:trPr>
          <w:trHeight w:val="299"/>
        </w:trPr>
        <w:tc>
          <w:tcPr>
            <w:tcW w:w="5577" w:type="dxa"/>
            <w:tcBorders>
              <w:top w:val="dotted" w:sz="4" w:space="0" w:color="000000"/>
              <w:bottom w:val="double" w:sz="1" w:space="0" w:color="000000"/>
            </w:tcBorders>
          </w:tcPr>
          <w:p w:rsidR="00B33099" w:rsidRDefault="001F4808">
            <w:pPr>
              <w:pStyle w:val="TableParagraph"/>
              <w:spacing w:before="11"/>
              <w:ind w:left="115"/>
              <w:rPr>
                <w:sz w:val="20"/>
              </w:rPr>
            </w:pPr>
            <w:r>
              <w:rPr>
                <w:w w:val="105"/>
                <w:sz w:val="20"/>
              </w:rPr>
              <w:t>Promedio de activos públicos digitalizados y publicados</w:t>
            </w:r>
          </w:p>
        </w:tc>
        <w:tc>
          <w:tcPr>
            <w:tcW w:w="1031" w:type="dxa"/>
            <w:tcBorders>
              <w:top w:val="dotted" w:sz="4" w:space="0" w:color="000000"/>
              <w:bottom w:val="double" w:sz="1" w:space="0" w:color="000000"/>
            </w:tcBorders>
          </w:tcPr>
          <w:p w:rsidR="00B33099" w:rsidRDefault="001F4808">
            <w:pPr>
              <w:pStyle w:val="TableParagraph"/>
              <w:spacing w:before="11"/>
              <w:ind w:left="247"/>
              <w:rPr>
                <w:sz w:val="20"/>
              </w:rPr>
            </w:pPr>
            <w:r>
              <w:rPr>
                <w:w w:val="120"/>
                <w:sz w:val="20"/>
              </w:rPr>
              <w:t>51 %</w:t>
            </w:r>
          </w:p>
        </w:tc>
        <w:tc>
          <w:tcPr>
            <w:tcW w:w="1062" w:type="dxa"/>
            <w:tcBorders>
              <w:top w:val="dotted" w:sz="4" w:space="0" w:color="000000"/>
              <w:bottom w:val="double" w:sz="1" w:space="0" w:color="000000"/>
            </w:tcBorders>
          </w:tcPr>
          <w:p w:rsidR="00B33099" w:rsidRDefault="001F4808">
            <w:pPr>
              <w:pStyle w:val="TableParagraph"/>
              <w:spacing w:before="11"/>
              <w:ind w:left="296" w:right="256"/>
              <w:jc w:val="center"/>
              <w:rPr>
                <w:sz w:val="20"/>
              </w:rPr>
            </w:pPr>
            <w:r>
              <w:rPr>
                <w:w w:val="120"/>
                <w:sz w:val="20"/>
              </w:rPr>
              <w:t>80 %</w:t>
            </w:r>
          </w:p>
        </w:tc>
        <w:tc>
          <w:tcPr>
            <w:tcW w:w="1030" w:type="dxa"/>
            <w:tcBorders>
              <w:top w:val="dotted" w:sz="4" w:space="0" w:color="000000"/>
              <w:bottom w:val="double" w:sz="1" w:space="0" w:color="000000"/>
            </w:tcBorders>
          </w:tcPr>
          <w:p w:rsidR="00B33099" w:rsidRDefault="001F4808">
            <w:pPr>
              <w:pStyle w:val="TableParagraph"/>
              <w:spacing w:before="11"/>
              <w:ind w:left="219" w:right="180"/>
              <w:jc w:val="center"/>
              <w:rPr>
                <w:sz w:val="20"/>
              </w:rPr>
            </w:pPr>
            <w:r>
              <w:rPr>
                <w:w w:val="120"/>
                <w:sz w:val="20"/>
              </w:rPr>
              <w:t>100 %</w:t>
            </w:r>
          </w:p>
        </w:tc>
      </w:tr>
    </w:tbl>
    <w:p w:rsidR="00B33099" w:rsidRDefault="001F4808">
      <w:pPr>
        <w:spacing w:before="78"/>
        <w:ind w:left="263"/>
        <w:jc w:val="both"/>
        <w:rPr>
          <w:sz w:val="18"/>
        </w:rPr>
      </w:pPr>
      <w:r>
        <w:rPr>
          <w:w w:val="110"/>
          <w:sz w:val="18"/>
        </w:rPr>
        <w:t>Fuente: DNP (2018).</w:t>
      </w:r>
    </w:p>
    <w:p w:rsidR="00B33099" w:rsidRDefault="00B33099">
      <w:pPr>
        <w:pStyle w:val="BodyText"/>
        <w:spacing w:before="2"/>
        <w:rPr>
          <w:sz w:val="21"/>
        </w:rPr>
      </w:pPr>
    </w:p>
    <w:p w:rsidR="00B33099" w:rsidRDefault="001F4808">
      <w:pPr>
        <w:pStyle w:val="BodyText"/>
        <w:spacing w:line="292" w:lineRule="auto"/>
        <w:ind w:left="263" w:right="1697" w:firstLine="566"/>
        <w:jc w:val="both"/>
      </w:pPr>
      <w:r>
        <w:rPr>
          <w:w w:val="105"/>
        </w:rPr>
        <w:t>La principal herramienta para hacer seguimiento a la ejecución física y presupuestal</w:t>
      </w:r>
      <w:r>
        <w:rPr>
          <w:spacing w:val="52"/>
          <w:w w:val="105"/>
        </w:rPr>
        <w:t xml:space="preserve"> </w:t>
      </w:r>
      <w:r>
        <w:rPr>
          <w:w w:val="105"/>
        </w:rPr>
        <w:t>de las acciones de la presente política será el Plan de Acción y Seguimiento (PAS) (</w:t>
      </w:r>
      <w:hyperlink w:anchor="_bookmark222" w:history="1">
        <w:r>
          <w:rPr>
            <w:w w:val="105"/>
          </w:rPr>
          <w:t>Anexo</w:t>
        </w:r>
      </w:hyperlink>
      <w:r>
        <w:rPr>
          <w:w w:val="105"/>
        </w:rPr>
        <w:t xml:space="preserve">  </w:t>
      </w:r>
      <w:r>
        <w:rPr>
          <w:spacing w:val="52"/>
          <w:w w:val="105"/>
        </w:rPr>
        <w:t xml:space="preserve"> </w:t>
      </w:r>
      <w:hyperlink w:anchor="_bookmark222" w:history="1">
        <w:r>
          <w:rPr>
            <w:w w:val="105"/>
          </w:rPr>
          <w:t>A</w:t>
        </w:r>
      </w:hyperlink>
      <w:r>
        <w:rPr>
          <w:w w:val="105"/>
        </w:rPr>
        <w:t xml:space="preserve">). El reporte </w:t>
      </w:r>
      <w:r>
        <w:rPr>
          <w:w w:val="105"/>
        </w:rPr>
        <w:t xml:space="preserve">periódico al PAS se realizará por parte de todas las entidades involucradas   </w:t>
      </w:r>
      <w:r>
        <w:rPr>
          <w:spacing w:val="52"/>
          <w:w w:val="105"/>
        </w:rPr>
        <w:t xml:space="preserve"> </w:t>
      </w:r>
      <w:r>
        <w:rPr>
          <w:w w:val="105"/>
        </w:rPr>
        <w:t>en</w:t>
      </w:r>
      <w:r>
        <w:rPr>
          <w:spacing w:val="6"/>
          <w:w w:val="105"/>
        </w:rPr>
        <w:t xml:space="preserve"> </w:t>
      </w:r>
      <w:r>
        <w:rPr>
          <w:w w:val="105"/>
        </w:rPr>
        <w:t>este</w:t>
      </w:r>
      <w:r>
        <w:rPr>
          <w:spacing w:val="6"/>
          <w:w w:val="105"/>
        </w:rPr>
        <w:t xml:space="preserve"> </w:t>
      </w:r>
      <w:r>
        <w:rPr>
          <w:w w:val="105"/>
        </w:rPr>
        <w:t>documento</w:t>
      </w:r>
      <w:r>
        <w:rPr>
          <w:spacing w:val="7"/>
          <w:w w:val="105"/>
        </w:rPr>
        <w:t xml:space="preserve"> </w:t>
      </w:r>
      <w:r>
        <w:rPr>
          <w:w w:val="105"/>
        </w:rPr>
        <w:t>y</w:t>
      </w:r>
      <w:r>
        <w:rPr>
          <w:spacing w:val="5"/>
          <w:w w:val="105"/>
        </w:rPr>
        <w:t xml:space="preserve"> </w:t>
      </w:r>
      <w:r>
        <w:rPr>
          <w:w w:val="105"/>
        </w:rPr>
        <w:t>será</w:t>
      </w:r>
      <w:r>
        <w:rPr>
          <w:spacing w:val="6"/>
          <w:w w:val="105"/>
        </w:rPr>
        <w:t xml:space="preserve"> </w:t>
      </w:r>
      <w:r>
        <w:rPr>
          <w:w w:val="105"/>
        </w:rPr>
        <w:t>consolidado</w:t>
      </w:r>
      <w:r>
        <w:rPr>
          <w:spacing w:val="6"/>
          <w:w w:val="105"/>
        </w:rPr>
        <w:t xml:space="preserve"> </w:t>
      </w:r>
      <w:r>
        <w:rPr>
          <w:w w:val="105"/>
        </w:rPr>
        <w:t>por</w:t>
      </w:r>
      <w:r>
        <w:rPr>
          <w:spacing w:val="5"/>
          <w:w w:val="105"/>
        </w:rPr>
        <w:t xml:space="preserve"> </w:t>
      </w:r>
      <w:r>
        <w:rPr>
          <w:w w:val="105"/>
        </w:rPr>
        <w:t>el</w:t>
      </w:r>
      <w:r>
        <w:rPr>
          <w:spacing w:val="6"/>
          <w:w w:val="105"/>
        </w:rPr>
        <w:t xml:space="preserve"> </w:t>
      </w:r>
      <w:r>
        <w:rPr>
          <w:w w:val="105"/>
        </w:rPr>
        <w:t>DNP,</w:t>
      </w:r>
      <w:r>
        <w:rPr>
          <w:spacing w:val="4"/>
          <w:w w:val="105"/>
        </w:rPr>
        <w:t xml:space="preserve"> </w:t>
      </w:r>
      <w:r>
        <w:rPr>
          <w:w w:val="105"/>
        </w:rPr>
        <w:t>de</w:t>
      </w:r>
      <w:r>
        <w:rPr>
          <w:spacing w:val="7"/>
          <w:w w:val="105"/>
        </w:rPr>
        <w:t xml:space="preserve"> </w:t>
      </w:r>
      <w:r>
        <w:rPr>
          <w:w w:val="105"/>
        </w:rPr>
        <w:t>acuerdo</w:t>
      </w:r>
      <w:r>
        <w:rPr>
          <w:spacing w:val="6"/>
          <w:w w:val="105"/>
        </w:rPr>
        <w:t xml:space="preserve"> </w:t>
      </w:r>
      <w:r>
        <w:rPr>
          <w:w w:val="105"/>
        </w:rPr>
        <w:t>con</w:t>
      </w:r>
      <w:r>
        <w:rPr>
          <w:spacing w:val="6"/>
          <w:w w:val="105"/>
        </w:rPr>
        <w:t xml:space="preserve"> </w:t>
      </w:r>
      <w:r>
        <w:rPr>
          <w:w w:val="105"/>
        </w:rPr>
        <w:t>lo</w:t>
      </w:r>
      <w:r>
        <w:rPr>
          <w:spacing w:val="7"/>
          <w:w w:val="105"/>
        </w:rPr>
        <w:t xml:space="preserve"> </w:t>
      </w:r>
      <w:r>
        <w:rPr>
          <w:w w:val="105"/>
        </w:rPr>
        <w:t>estipulado</w:t>
      </w:r>
      <w:r>
        <w:rPr>
          <w:spacing w:val="6"/>
          <w:w w:val="105"/>
        </w:rPr>
        <w:t xml:space="preserve"> </w:t>
      </w:r>
      <w:r>
        <w:rPr>
          <w:w w:val="105"/>
        </w:rPr>
        <w:t>en</w:t>
      </w:r>
      <w:r>
        <w:rPr>
          <w:spacing w:val="7"/>
          <w:w w:val="105"/>
        </w:rPr>
        <w:t xml:space="preserve"> </w:t>
      </w:r>
      <w:r>
        <w:rPr>
          <w:w w:val="105"/>
        </w:rPr>
        <w:t>la</w:t>
      </w:r>
      <w:r>
        <w:rPr>
          <w:spacing w:val="5"/>
          <w:w w:val="105"/>
        </w:rPr>
        <w:t xml:space="preserve"> </w:t>
      </w:r>
      <w:hyperlink w:anchor="_bookmark206" w:history="1">
        <w:r>
          <w:rPr>
            <w:w w:val="105"/>
          </w:rPr>
          <w:t>Tabla</w:t>
        </w:r>
      </w:hyperlink>
    </w:p>
    <w:p w:rsidR="00B33099" w:rsidRDefault="001F4808">
      <w:pPr>
        <w:pStyle w:val="BodyText"/>
        <w:spacing w:before="4"/>
        <w:rPr>
          <w:sz w:val="23"/>
        </w:rPr>
      </w:pPr>
      <w:r>
        <w:pict>
          <v:line id="_x0000_s1029" alt="" style="position:absolute;z-index:-251428864;mso-wrap-edited:f;mso-width-percent:0;mso-height-percent:0;mso-wrap-distance-left:0;mso-wrap-distance-right:0;mso-position-horizontal-relative:page;mso-width-percent:0;mso-height-percent:0" from="92.15pt,16.45pt" to="236.15pt,16.45pt" strokeweight=".48pt">
            <w10:wrap type="topAndBottom" anchorx="page"/>
          </v:line>
        </w:pict>
      </w:r>
    </w:p>
    <w:p w:rsidR="00B33099" w:rsidRDefault="001F4808">
      <w:pPr>
        <w:spacing w:before="82" w:line="254" w:lineRule="auto"/>
        <w:ind w:left="263" w:right="1698" w:firstLine="141"/>
        <w:jc w:val="both"/>
        <w:rPr>
          <w:sz w:val="18"/>
        </w:rPr>
      </w:pPr>
      <w:bookmarkStart w:id="242" w:name="_bookmark205"/>
      <w:bookmarkEnd w:id="242"/>
      <w:r>
        <w:rPr>
          <w:w w:val="110"/>
          <w:position w:val="6"/>
          <w:sz w:val="11"/>
        </w:rPr>
        <w:t xml:space="preserve">137 </w:t>
      </w:r>
      <w:r>
        <w:rPr>
          <w:w w:val="110"/>
          <w:sz w:val="18"/>
        </w:rPr>
        <w:t>Se identifican cuatro niveles de preparación para la explotación de datos, primero a cuarto de mayor a menor.</w:t>
      </w:r>
      <w:r>
        <w:rPr>
          <w:spacing w:val="-21"/>
          <w:w w:val="110"/>
          <w:sz w:val="18"/>
        </w:rPr>
        <w:t xml:space="preserve"> </w:t>
      </w:r>
      <w:r>
        <w:rPr>
          <w:w w:val="110"/>
          <w:sz w:val="18"/>
        </w:rPr>
        <w:t>Actualmente,</w:t>
      </w:r>
      <w:r>
        <w:rPr>
          <w:spacing w:val="-21"/>
          <w:w w:val="110"/>
          <w:sz w:val="18"/>
        </w:rPr>
        <w:t xml:space="preserve"> </w:t>
      </w:r>
      <w:r>
        <w:rPr>
          <w:w w:val="110"/>
          <w:sz w:val="18"/>
        </w:rPr>
        <w:t>el</w:t>
      </w:r>
      <w:r>
        <w:rPr>
          <w:spacing w:val="-21"/>
          <w:w w:val="110"/>
          <w:sz w:val="18"/>
        </w:rPr>
        <w:t xml:space="preserve"> </w:t>
      </w:r>
      <w:r>
        <w:rPr>
          <w:w w:val="110"/>
          <w:sz w:val="18"/>
        </w:rPr>
        <w:t>8,7</w:t>
      </w:r>
      <w:r>
        <w:rPr>
          <w:spacing w:val="-20"/>
          <w:w w:val="110"/>
          <w:sz w:val="18"/>
        </w:rPr>
        <w:t xml:space="preserve"> </w:t>
      </w:r>
      <w:r>
        <w:rPr>
          <w:w w:val="110"/>
          <w:sz w:val="18"/>
        </w:rPr>
        <w:t>%</w:t>
      </w:r>
      <w:r>
        <w:rPr>
          <w:spacing w:val="-20"/>
          <w:w w:val="110"/>
          <w:sz w:val="18"/>
        </w:rPr>
        <w:t xml:space="preserve"> </w:t>
      </w:r>
      <w:r>
        <w:rPr>
          <w:w w:val="110"/>
          <w:sz w:val="18"/>
        </w:rPr>
        <w:t>de</w:t>
      </w:r>
      <w:r>
        <w:rPr>
          <w:spacing w:val="-21"/>
          <w:w w:val="110"/>
          <w:sz w:val="18"/>
        </w:rPr>
        <w:t xml:space="preserve"> </w:t>
      </w:r>
      <w:r>
        <w:rPr>
          <w:w w:val="110"/>
          <w:sz w:val="18"/>
        </w:rPr>
        <w:t>las</w:t>
      </w:r>
      <w:r>
        <w:rPr>
          <w:spacing w:val="-21"/>
          <w:w w:val="110"/>
          <w:sz w:val="18"/>
        </w:rPr>
        <w:t xml:space="preserve"> </w:t>
      </w:r>
      <w:r>
        <w:rPr>
          <w:w w:val="110"/>
          <w:sz w:val="18"/>
        </w:rPr>
        <w:t>entidades</w:t>
      </w:r>
      <w:r>
        <w:rPr>
          <w:spacing w:val="-19"/>
          <w:w w:val="110"/>
          <w:sz w:val="18"/>
        </w:rPr>
        <w:t xml:space="preserve"> </w:t>
      </w:r>
      <w:r>
        <w:rPr>
          <w:w w:val="110"/>
          <w:sz w:val="18"/>
        </w:rPr>
        <w:t>públicas</w:t>
      </w:r>
      <w:r>
        <w:rPr>
          <w:spacing w:val="-21"/>
          <w:w w:val="110"/>
          <w:sz w:val="18"/>
        </w:rPr>
        <w:t xml:space="preserve"> </w:t>
      </w:r>
      <w:r>
        <w:rPr>
          <w:w w:val="110"/>
          <w:sz w:val="18"/>
        </w:rPr>
        <w:t>se</w:t>
      </w:r>
      <w:r>
        <w:rPr>
          <w:spacing w:val="-20"/>
          <w:w w:val="110"/>
          <w:sz w:val="18"/>
        </w:rPr>
        <w:t xml:space="preserve"> </w:t>
      </w:r>
      <w:r>
        <w:rPr>
          <w:w w:val="110"/>
          <w:sz w:val="18"/>
        </w:rPr>
        <w:t>encuentra</w:t>
      </w:r>
      <w:r>
        <w:rPr>
          <w:spacing w:val="-21"/>
          <w:w w:val="110"/>
          <w:sz w:val="18"/>
        </w:rPr>
        <w:t xml:space="preserve"> </w:t>
      </w:r>
      <w:r>
        <w:rPr>
          <w:w w:val="110"/>
          <w:sz w:val="18"/>
        </w:rPr>
        <w:t>en</w:t>
      </w:r>
      <w:r>
        <w:rPr>
          <w:spacing w:val="-20"/>
          <w:w w:val="110"/>
          <w:sz w:val="18"/>
        </w:rPr>
        <w:t xml:space="preserve"> </w:t>
      </w:r>
      <w:r>
        <w:rPr>
          <w:w w:val="110"/>
          <w:sz w:val="18"/>
        </w:rPr>
        <w:t>el</w:t>
      </w:r>
      <w:r>
        <w:rPr>
          <w:spacing w:val="-21"/>
          <w:w w:val="110"/>
          <w:sz w:val="18"/>
        </w:rPr>
        <w:t xml:space="preserve"> </w:t>
      </w:r>
      <w:r>
        <w:rPr>
          <w:w w:val="110"/>
          <w:sz w:val="18"/>
        </w:rPr>
        <w:t>tercer</w:t>
      </w:r>
      <w:r>
        <w:rPr>
          <w:spacing w:val="-21"/>
          <w:w w:val="110"/>
          <w:sz w:val="18"/>
        </w:rPr>
        <w:t xml:space="preserve"> </w:t>
      </w:r>
      <w:r>
        <w:rPr>
          <w:w w:val="110"/>
          <w:sz w:val="18"/>
        </w:rPr>
        <w:t>nivel</w:t>
      </w:r>
      <w:r>
        <w:rPr>
          <w:spacing w:val="-21"/>
          <w:w w:val="110"/>
          <w:sz w:val="18"/>
        </w:rPr>
        <w:t xml:space="preserve"> </w:t>
      </w:r>
      <w:r>
        <w:rPr>
          <w:w w:val="110"/>
          <w:sz w:val="18"/>
        </w:rPr>
        <w:t>(avances</w:t>
      </w:r>
      <w:r>
        <w:rPr>
          <w:spacing w:val="-21"/>
          <w:w w:val="110"/>
          <w:sz w:val="18"/>
        </w:rPr>
        <w:t xml:space="preserve"> </w:t>
      </w:r>
      <w:r>
        <w:rPr>
          <w:w w:val="110"/>
          <w:sz w:val="18"/>
        </w:rPr>
        <w:t>no</w:t>
      </w:r>
      <w:r>
        <w:rPr>
          <w:spacing w:val="-21"/>
          <w:w w:val="110"/>
          <w:sz w:val="18"/>
        </w:rPr>
        <w:t xml:space="preserve"> </w:t>
      </w:r>
      <w:r>
        <w:rPr>
          <w:w w:val="110"/>
          <w:sz w:val="18"/>
        </w:rPr>
        <w:t>consistentes) (DNP,</w:t>
      </w:r>
      <w:r>
        <w:rPr>
          <w:spacing w:val="10"/>
          <w:w w:val="110"/>
          <w:sz w:val="18"/>
        </w:rPr>
        <w:t xml:space="preserve"> </w:t>
      </w:r>
      <w:r>
        <w:rPr>
          <w:w w:val="110"/>
          <w:sz w:val="18"/>
        </w:rPr>
        <w:t>2017).</w:t>
      </w:r>
    </w:p>
    <w:p w:rsidR="00B33099" w:rsidRDefault="00B33099">
      <w:pPr>
        <w:spacing w:line="254" w:lineRule="auto"/>
        <w:jc w:val="both"/>
        <w:rPr>
          <w:sz w:val="18"/>
        </w:rPr>
        <w:sectPr w:rsidR="00B33099">
          <w:footerReference w:type="default" r:id="rId45"/>
          <w:pgSz w:w="12240" w:h="15840"/>
          <w:pgMar w:top="1420" w:right="0" w:bottom="1020" w:left="1580" w:header="0" w:footer="838" w:gutter="0"/>
          <w:pgNumType w:start="90"/>
          <w:cols w:space="720"/>
        </w:sectPr>
      </w:pPr>
    </w:p>
    <w:p w:rsidR="00B33099" w:rsidRDefault="001F4808">
      <w:pPr>
        <w:pStyle w:val="BodyText"/>
        <w:spacing w:before="91" w:line="292" w:lineRule="auto"/>
        <w:ind w:left="263" w:right="1697"/>
        <w:jc w:val="both"/>
      </w:pPr>
      <w:hyperlink w:anchor="_bookmark206" w:history="1">
        <w:r>
          <w:rPr>
            <w:w w:val="110"/>
          </w:rPr>
          <w:t>9</w:t>
        </w:r>
      </w:hyperlink>
      <w:r>
        <w:rPr>
          <w:w w:val="110"/>
        </w:rPr>
        <w:t>.</w:t>
      </w:r>
      <w:r>
        <w:rPr>
          <w:spacing w:val="-7"/>
          <w:w w:val="110"/>
        </w:rPr>
        <w:t xml:space="preserve"> </w:t>
      </w:r>
      <w:r>
        <w:rPr>
          <w:w w:val="110"/>
        </w:rPr>
        <w:t>Cabe</w:t>
      </w:r>
      <w:r>
        <w:rPr>
          <w:spacing w:val="-6"/>
          <w:w w:val="110"/>
        </w:rPr>
        <w:t xml:space="preserve"> </w:t>
      </w:r>
      <w:r>
        <w:rPr>
          <w:w w:val="110"/>
        </w:rPr>
        <w:t>aclarar</w:t>
      </w:r>
      <w:r>
        <w:rPr>
          <w:spacing w:val="-6"/>
          <w:w w:val="110"/>
        </w:rPr>
        <w:t xml:space="preserve"> </w:t>
      </w:r>
      <w:r>
        <w:rPr>
          <w:w w:val="110"/>
        </w:rPr>
        <w:t>que</w:t>
      </w:r>
      <w:r>
        <w:rPr>
          <w:spacing w:val="-5"/>
          <w:w w:val="110"/>
        </w:rPr>
        <w:t xml:space="preserve"> </w:t>
      </w:r>
      <w:r>
        <w:rPr>
          <w:w w:val="110"/>
        </w:rPr>
        <w:t>el</w:t>
      </w:r>
      <w:r>
        <w:rPr>
          <w:spacing w:val="-6"/>
          <w:w w:val="110"/>
        </w:rPr>
        <w:t xml:space="preserve"> </w:t>
      </w:r>
      <w:r>
        <w:rPr>
          <w:w w:val="110"/>
        </w:rPr>
        <w:t>cumplimiento</w:t>
      </w:r>
      <w:r>
        <w:rPr>
          <w:spacing w:val="-6"/>
          <w:w w:val="110"/>
        </w:rPr>
        <w:t xml:space="preserve"> </w:t>
      </w:r>
      <w:r>
        <w:rPr>
          <w:w w:val="110"/>
        </w:rPr>
        <w:t>de</w:t>
      </w:r>
      <w:r>
        <w:rPr>
          <w:spacing w:val="-5"/>
          <w:w w:val="110"/>
        </w:rPr>
        <w:t xml:space="preserve"> </w:t>
      </w:r>
      <w:r>
        <w:rPr>
          <w:w w:val="110"/>
        </w:rPr>
        <w:t>los</w:t>
      </w:r>
      <w:r>
        <w:rPr>
          <w:spacing w:val="-5"/>
          <w:w w:val="110"/>
        </w:rPr>
        <w:t xml:space="preserve"> </w:t>
      </w:r>
      <w:r>
        <w:rPr>
          <w:w w:val="110"/>
        </w:rPr>
        <w:t>indicadores</w:t>
      </w:r>
      <w:r>
        <w:rPr>
          <w:spacing w:val="-6"/>
          <w:w w:val="110"/>
        </w:rPr>
        <w:t xml:space="preserve"> </w:t>
      </w:r>
      <w:r>
        <w:rPr>
          <w:w w:val="110"/>
        </w:rPr>
        <w:t>contenidos</w:t>
      </w:r>
      <w:r>
        <w:rPr>
          <w:spacing w:val="-5"/>
          <w:w w:val="110"/>
        </w:rPr>
        <w:t xml:space="preserve"> </w:t>
      </w:r>
      <w:r>
        <w:rPr>
          <w:w w:val="110"/>
        </w:rPr>
        <w:t>en</w:t>
      </w:r>
      <w:r>
        <w:rPr>
          <w:spacing w:val="-5"/>
          <w:w w:val="110"/>
        </w:rPr>
        <w:t xml:space="preserve"> </w:t>
      </w:r>
      <w:r>
        <w:rPr>
          <w:w w:val="110"/>
        </w:rPr>
        <w:t>el</w:t>
      </w:r>
      <w:r>
        <w:rPr>
          <w:spacing w:val="-6"/>
          <w:w w:val="110"/>
        </w:rPr>
        <w:t xml:space="preserve"> </w:t>
      </w:r>
      <w:r>
        <w:rPr>
          <w:w w:val="110"/>
        </w:rPr>
        <w:t>PAS</w:t>
      </w:r>
      <w:r>
        <w:rPr>
          <w:spacing w:val="-7"/>
          <w:w w:val="110"/>
        </w:rPr>
        <w:t xml:space="preserve"> </w:t>
      </w:r>
      <w:r>
        <w:rPr>
          <w:w w:val="110"/>
        </w:rPr>
        <w:t>por</w:t>
      </w:r>
      <w:r>
        <w:rPr>
          <w:spacing w:val="-6"/>
          <w:w w:val="110"/>
        </w:rPr>
        <w:t xml:space="preserve"> </w:t>
      </w:r>
      <w:r>
        <w:rPr>
          <w:w w:val="110"/>
        </w:rPr>
        <w:t>parte</w:t>
      </w:r>
      <w:r>
        <w:rPr>
          <w:spacing w:val="-6"/>
          <w:w w:val="110"/>
        </w:rPr>
        <w:t xml:space="preserve"> </w:t>
      </w:r>
      <w:r>
        <w:rPr>
          <w:w w:val="110"/>
        </w:rPr>
        <w:t>de las</w:t>
      </w:r>
      <w:r>
        <w:rPr>
          <w:spacing w:val="-13"/>
          <w:w w:val="110"/>
        </w:rPr>
        <w:t xml:space="preserve"> </w:t>
      </w:r>
      <w:r>
        <w:rPr>
          <w:w w:val="110"/>
        </w:rPr>
        <w:t>diferentes</w:t>
      </w:r>
      <w:r>
        <w:rPr>
          <w:spacing w:val="-13"/>
          <w:w w:val="110"/>
        </w:rPr>
        <w:t xml:space="preserve"> </w:t>
      </w:r>
      <w:r>
        <w:rPr>
          <w:w w:val="110"/>
        </w:rPr>
        <w:t>entidades</w:t>
      </w:r>
      <w:r>
        <w:rPr>
          <w:spacing w:val="-12"/>
          <w:w w:val="110"/>
        </w:rPr>
        <w:t xml:space="preserve"> </w:t>
      </w:r>
      <w:r>
        <w:rPr>
          <w:w w:val="110"/>
        </w:rPr>
        <w:t>estará</w:t>
      </w:r>
      <w:r>
        <w:rPr>
          <w:spacing w:val="-13"/>
          <w:w w:val="110"/>
        </w:rPr>
        <w:t xml:space="preserve"> </w:t>
      </w:r>
      <w:r>
        <w:rPr>
          <w:w w:val="110"/>
        </w:rPr>
        <w:t>sujeto</w:t>
      </w:r>
      <w:r>
        <w:rPr>
          <w:spacing w:val="-13"/>
          <w:w w:val="110"/>
        </w:rPr>
        <w:t xml:space="preserve"> </w:t>
      </w:r>
      <w:r>
        <w:rPr>
          <w:w w:val="110"/>
        </w:rPr>
        <w:t>a</w:t>
      </w:r>
      <w:r>
        <w:rPr>
          <w:spacing w:val="-13"/>
          <w:w w:val="110"/>
        </w:rPr>
        <w:t xml:space="preserve"> </w:t>
      </w:r>
      <w:r>
        <w:rPr>
          <w:w w:val="110"/>
        </w:rPr>
        <w:t>la</w:t>
      </w:r>
      <w:r>
        <w:rPr>
          <w:spacing w:val="-13"/>
          <w:w w:val="110"/>
        </w:rPr>
        <w:t xml:space="preserve"> </w:t>
      </w:r>
      <w:r>
        <w:rPr>
          <w:w w:val="110"/>
        </w:rPr>
        <w:t>disponibilidad</w:t>
      </w:r>
      <w:r>
        <w:rPr>
          <w:spacing w:val="-13"/>
          <w:w w:val="110"/>
        </w:rPr>
        <w:t xml:space="preserve"> </w:t>
      </w:r>
      <w:r>
        <w:rPr>
          <w:w w:val="110"/>
        </w:rPr>
        <w:t>de</w:t>
      </w:r>
      <w:r>
        <w:rPr>
          <w:spacing w:val="-13"/>
          <w:w w:val="110"/>
        </w:rPr>
        <w:t xml:space="preserve"> </w:t>
      </w:r>
      <w:r>
        <w:rPr>
          <w:w w:val="110"/>
        </w:rPr>
        <w:t>recursos</w:t>
      </w:r>
      <w:r>
        <w:rPr>
          <w:spacing w:val="-12"/>
          <w:w w:val="110"/>
        </w:rPr>
        <w:t xml:space="preserve"> </w:t>
      </w:r>
      <w:r>
        <w:rPr>
          <w:w w:val="110"/>
        </w:rPr>
        <w:t>que</w:t>
      </w:r>
      <w:r>
        <w:rPr>
          <w:spacing w:val="-13"/>
          <w:w w:val="110"/>
        </w:rPr>
        <w:t xml:space="preserve"> </w:t>
      </w:r>
      <w:r>
        <w:rPr>
          <w:w w:val="110"/>
        </w:rPr>
        <w:t>se</w:t>
      </w:r>
      <w:r>
        <w:rPr>
          <w:spacing w:val="-14"/>
          <w:w w:val="110"/>
        </w:rPr>
        <w:t xml:space="preserve"> </w:t>
      </w:r>
      <w:r>
        <w:rPr>
          <w:w w:val="110"/>
        </w:rPr>
        <w:t>apropien</w:t>
      </w:r>
      <w:r>
        <w:rPr>
          <w:spacing w:val="-13"/>
          <w:w w:val="110"/>
        </w:rPr>
        <w:t xml:space="preserve"> </w:t>
      </w:r>
      <w:r>
        <w:rPr>
          <w:w w:val="110"/>
        </w:rPr>
        <w:t>para tal fin, sin perjuicio del seguimiento a los compromisos establecidos en este para la ejecución de la presente</w:t>
      </w:r>
      <w:r>
        <w:rPr>
          <w:spacing w:val="42"/>
          <w:w w:val="110"/>
        </w:rPr>
        <w:t xml:space="preserve"> </w:t>
      </w:r>
      <w:r>
        <w:rPr>
          <w:w w:val="110"/>
        </w:rPr>
        <w:t>política.</w:t>
      </w:r>
    </w:p>
    <w:p w:rsidR="00B33099" w:rsidRDefault="001F4808">
      <w:pPr>
        <w:pStyle w:val="Heading2"/>
        <w:spacing w:before="238"/>
        <w:ind w:left="0" w:right="1435"/>
        <w:jc w:val="center"/>
      </w:pPr>
      <w:bookmarkStart w:id="243" w:name="_bookmark206"/>
      <w:bookmarkEnd w:id="243"/>
      <w:r>
        <w:rPr>
          <w:w w:val="105"/>
        </w:rPr>
        <w:t>Tabla 9. Cronograma de seguimiento implementación de la política</w:t>
      </w:r>
    </w:p>
    <w:p w:rsidR="00B33099" w:rsidRDefault="00B33099">
      <w:pPr>
        <w:pStyle w:val="BodyText"/>
        <w:rPr>
          <w:rFonts w:ascii="Century Gothic"/>
          <w:b/>
          <w:sz w:val="15"/>
        </w:rPr>
      </w:pPr>
    </w:p>
    <w:tbl>
      <w:tblPr>
        <w:tblW w:w="0" w:type="auto"/>
        <w:tblInd w:w="263" w:type="dxa"/>
        <w:tblLayout w:type="fixed"/>
        <w:tblCellMar>
          <w:left w:w="0" w:type="dxa"/>
          <w:right w:w="0" w:type="dxa"/>
        </w:tblCellMar>
        <w:tblLook w:val="01E0" w:firstRow="1" w:lastRow="1" w:firstColumn="1" w:lastColumn="1" w:noHBand="0" w:noVBand="0"/>
      </w:tblPr>
      <w:tblGrid>
        <w:gridCol w:w="4152"/>
        <w:gridCol w:w="4550"/>
      </w:tblGrid>
      <w:tr w:rsidR="00B33099">
        <w:trPr>
          <w:trHeight w:val="260"/>
        </w:trPr>
        <w:tc>
          <w:tcPr>
            <w:tcW w:w="4152" w:type="dxa"/>
            <w:tcBorders>
              <w:top w:val="double" w:sz="1" w:space="0" w:color="000000"/>
              <w:bottom w:val="double" w:sz="1" w:space="0" w:color="000000"/>
            </w:tcBorders>
          </w:tcPr>
          <w:p w:rsidR="00B33099" w:rsidRDefault="001F4808">
            <w:pPr>
              <w:pStyle w:val="TableParagraph"/>
              <w:spacing w:before="7" w:line="233" w:lineRule="exact"/>
              <w:ind w:left="1413" w:right="1210"/>
              <w:jc w:val="center"/>
              <w:rPr>
                <w:rFonts w:ascii="Century Gothic"/>
                <w:b/>
                <w:sz w:val="20"/>
              </w:rPr>
            </w:pPr>
            <w:r>
              <w:rPr>
                <w:rFonts w:ascii="Century Gothic"/>
                <w:b/>
                <w:w w:val="105"/>
                <w:sz w:val="20"/>
              </w:rPr>
              <w:t>Corte</w:t>
            </w:r>
          </w:p>
        </w:tc>
        <w:tc>
          <w:tcPr>
            <w:tcW w:w="4550" w:type="dxa"/>
            <w:tcBorders>
              <w:top w:val="double" w:sz="1" w:space="0" w:color="000000"/>
              <w:bottom w:val="double" w:sz="1" w:space="0" w:color="000000"/>
            </w:tcBorders>
          </w:tcPr>
          <w:p w:rsidR="00B33099" w:rsidRDefault="001F4808">
            <w:pPr>
              <w:pStyle w:val="TableParagraph"/>
              <w:spacing w:before="7" w:line="233" w:lineRule="exact"/>
              <w:ind w:left="1245" w:right="1049"/>
              <w:jc w:val="center"/>
              <w:rPr>
                <w:rFonts w:ascii="Century Gothic"/>
                <w:b/>
                <w:sz w:val="20"/>
              </w:rPr>
            </w:pPr>
            <w:r>
              <w:rPr>
                <w:rFonts w:ascii="Century Gothic"/>
                <w:b/>
                <w:sz w:val="20"/>
              </w:rPr>
              <w:t>Fecha</w:t>
            </w:r>
          </w:p>
        </w:tc>
      </w:tr>
      <w:tr w:rsidR="00B33099">
        <w:trPr>
          <w:trHeight w:val="261"/>
        </w:trPr>
        <w:tc>
          <w:tcPr>
            <w:tcW w:w="4152" w:type="dxa"/>
            <w:tcBorders>
              <w:top w:val="double" w:sz="1" w:space="0" w:color="000000"/>
            </w:tcBorders>
          </w:tcPr>
          <w:p w:rsidR="00B33099" w:rsidRDefault="001F4808">
            <w:pPr>
              <w:pStyle w:val="TableParagraph"/>
              <w:spacing w:before="13" w:line="229" w:lineRule="exact"/>
              <w:ind w:left="1416" w:right="1208"/>
              <w:jc w:val="center"/>
              <w:rPr>
                <w:sz w:val="20"/>
              </w:rPr>
            </w:pPr>
            <w:r>
              <w:rPr>
                <w:sz w:val="20"/>
              </w:rPr>
              <w:t>Primer corte</w:t>
            </w:r>
          </w:p>
        </w:tc>
        <w:tc>
          <w:tcPr>
            <w:tcW w:w="4550" w:type="dxa"/>
            <w:tcBorders>
              <w:top w:val="double" w:sz="1" w:space="0" w:color="000000"/>
            </w:tcBorders>
          </w:tcPr>
          <w:p w:rsidR="00B33099" w:rsidRDefault="001F4808">
            <w:pPr>
              <w:pStyle w:val="TableParagraph"/>
              <w:spacing w:before="13" w:line="229" w:lineRule="exact"/>
              <w:ind w:left="1246" w:right="1049"/>
              <w:jc w:val="center"/>
              <w:rPr>
                <w:sz w:val="20"/>
              </w:rPr>
            </w:pPr>
            <w:r>
              <w:rPr>
                <w:w w:val="110"/>
                <w:sz w:val="20"/>
              </w:rPr>
              <w:t>30 de junio de 2018</w:t>
            </w:r>
          </w:p>
        </w:tc>
      </w:tr>
      <w:tr w:rsidR="00B33099">
        <w:trPr>
          <w:trHeight w:val="259"/>
        </w:trPr>
        <w:tc>
          <w:tcPr>
            <w:tcW w:w="4152" w:type="dxa"/>
          </w:tcPr>
          <w:p w:rsidR="00B33099" w:rsidRDefault="001F4808">
            <w:pPr>
              <w:pStyle w:val="TableParagraph"/>
              <w:spacing w:before="10" w:line="229" w:lineRule="exact"/>
              <w:ind w:left="1414" w:right="1210"/>
              <w:jc w:val="center"/>
              <w:rPr>
                <w:sz w:val="20"/>
              </w:rPr>
            </w:pPr>
            <w:r>
              <w:rPr>
                <w:w w:val="105"/>
                <w:sz w:val="20"/>
              </w:rPr>
              <w:t>Segundo corte</w:t>
            </w:r>
          </w:p>
        </w:tc>
        <w:tc>
          <w:tcPr>
            <w:tcW w:w="4550" w:type="dxa"/>
          </w:tcPr>
          <w:p w:rsidR="00B33099" w:rsidRDefault="001F4808">
            <w:pPr>
              <w:pStyle w:val="TableParagraph"/>
              <w:spacing w:before="10" w:line="229" w:lineRule="exact"/>
              <w:ind w:left="1246" w:right="1049"/>
              <w:jc w:val="center"/>
              <w:rPr>
                <w:sz w:val="20"/>
              </w:rPr>
            </w:pPr>
            <w:r>
              <w:rPr>
                <w:w w:val="110"/>
                <w:sz w:val="20"/>
              </w:rPr>
              <w:t>31 de diciembre de 2018</w:t>
            </w:r>
          </w:p>
        </w:tc>
      </w:tr>
      <w:tr w:rsidR="00B33099">
        <w:trPr>
          <w:trHeight w:val="259"/>
        </w:trPr>
        <w:tc>
          <w:tcPr>
            <w:tcW w:w="4152" w:type="dxa"/>
          </w:tcPr>
          <w:p w:rsidR="00B33099" w:rsidRDefault="001F4808">
            <w:pPr>
              <w:pStyle w:val="TableParagraph"/>
              <w:spacing w:before="10" w:line="229" w:lineRule="exact"/>
              <w:ind w:left="1413" w:right="1210"/>
              <w:jc w:val="center"/>
              <w:rPr>
                <w:sz w:val="20"/>
              </w:rPr>
            </w:pPr>
            <w:r>
              <w:rPr>
                <w:sz w:val="20"/>
              </w:rPr>
              <w:t>Tercer corte</w:t>
            </w:r>
          </w:p>
        </w:tc>
        <w:tc>
          <w:tcPr>
            <w:tcW w:w="4550" w:type="dxa"/>
          </w:tcPr>
          <w:p w:rsidR="00B33099" w:rsidRDefault="001F4808">
            <w:pPr>
              <w:pStyle w:val="TableParagraph"/>
              <w:spacing w:before="10" w:line="229" w:lineRule="exact"/>
              <w:ind w:left="1246" w:right="1049"/>
              <w:jc w:val="center"/>
              <w:rPr>
                <w:sz w:val="20"/>
              </w:rPr>
            </w:pPr>
            <w:r>
              <w:rPr>
                <w:w w:val="110"/>
                <w:sz w:val="20"/>
              </w:rPr>
              <w:t>30 de junio de 2019</w:t>
            </w:r>
          </w:p>
        </w:tc>
      </w:tr>
      <w:tr w:rsidR="00B33099">
        <w:trPr>
          <w:trHeight w:val="260"/>
        </w:trPr>
        <w:tc>
          <w:tcPr>
            <w:tcW w:w="4152" w:type="dxa"/>
          </w:tcPr>
          <w:p w:rsidR="00B33099" w:rsidRDefault="001F4808">
            <w:pPr>
              <w:pStyle w:val="TableParagraph"/>
              <w:spacing w:before="10" w:line="230" w:lineRule="exact"/>
              <w:ind w:left="1414" w:right="1210"/>
              <w:jc w:val="center"/>
              <w:rPr>
                <w:sz w:val="20"/>
              </w:rPr>
            </w:pPr>
            <w:r>
              <w:rPr>
                <w:w w:val="105"/>
                <w:sz w:val="20"/>
              </w:rPr>
              <w:t>Cuarto corte</w:t>
            </w:r>
          </w:p>
        </w:tc>
        <w:tc>
          <w:tcPr>
            <w:tcW w:w="4550" w:type="dxa"/>
          </w:tcPr>
          <w:p w:rsidR="00B33099" w:rsidRDefault="001F4808">
            <w:pPr>
              <w:pStyle w:val="TableParagraph"/>
              <w:spacing w:before="10" w:line="230" w:lineRule="exact"/>
              <w:ind w:left="1246" w:right="1049"/>
              <w:jc w:val="center"/>
              <w:rPr>
                <w:sz w:val="20"/>
              </w:rPr>
            </w:pPr>
            <w:r>
              <w:rPr>
                <w:w w:val="110"/>
                <w:sz w:val="20"/>
              </w:rPr>
              <w:t>31 de diciembre de 2019</w:t>
            </w:r>
          </w:p>
        </w:tc>
      </w:tr>
      <w:tr w:rsidR="00B33099">
        <w:trPr>
          <w:trHeight w:val="260"/>
        </w:trPr>
        <w:tc>
          <w:tcPr>
            <w:tcW w:w="4152" w:type="dxa"/>
          </w:tcPr>
          <w:p w:rsidR="00B33099" w:rsidRDefault="001F4808">
            <w:pPr>
              <w:pStyle w:val="TableParagraph"/>
              <w:spacing w:before="11" w:line="229" w:lineRule="exact"/>
              <w:ind w:left="1414" w:right="1210"/>
              <w:jc w:val="center"/>
              <w:rPr>
                <w:sz w:val="20"/>
              </w:rPr>
            </w:pPr>
            <w:r>
              <w:rPr>
                <w:sz w:val="20"/>
              </w:rPr>
              <w:t>Quinto corte</w:t>
            </w:r>
          </w:p>
        </w:tc>
        <w:tc>
          <w:tcPr>
            <w:tcW w:w="4550" w:type="dxa"/>
          </w:tcPr>
          <w:p w:rsidR="00B33099" w:rsidRDefault="001F4808">
            <w:pPr>
              <w:pStyle w:val="TableParagraph"/>
              <w:spacing w:before="11" w:line="229" w:lineRule="exact"/>
              <w:ind w:left="1246" w:right="1049"/>
              <w:jc w:val="center"/>
              <w:rPr>
                <w:sz w:val="20"/>
              </w:rPr>
            </w:pPr>
            <w:r>
              <w:rPr>
                <w:w w:val="110"/>
                <w:sz w:val="20"/>
              </w:rPr>
              <w:t>30 de junio de 2020</w:t>
            </w:r>
          </w:p>
        </w:tc>
      </w:tr>
      <w:tr w:rsidR="00B33099">
        <w:trPr>
          <w:trHeight w:val="259"/>
        </w:trPr>
        <w:tc>
          <w:tcPr>
            <w:tcW w:w="4152" w:type="dxa"/>
          </w:tcPr>
          <w:p w:rsidR="00B33099" w:rsidRDefault="001F4808">
            <w:pPr>
              <w:pStyle w:val="TableParagraph"/>
              <w:spacing w:before="10" w:line="229" w:lineRule="exact"/>
              <w:ind w:left="1414" w:right="1210"/>
              <w:jc w:val="center"/>
              <w:rPr>
                <w:sz w:val="20"/>
              </w:rPr>
            </w:pPr>
            <w:r>
              <w:rPr>
                <w:sz w:val="20"/>
              </w:rPr>
              <w:t>Sexto corte</w:t>
            </w:r>
          </w:p>
        </w:tc>
        <w:tc>
          <w:tcPr>
            <w:tcW w:w="4550" w:type="dxa"/>
          </w:tcPr>
          <w:p w:rsidR="00B33099" w:rsidRDefault="001F4808">
            <w:pPr>
              <w:pStyle w:val="TableParagraph"/>
              <w:spacing w:before="10" w:line="229" w:lineRule="exact"/>
              <w:ind w:left="1246" w:right="1049"/>
              <w:jc w:val="center"/>
              <w:rPr>
                <w:sz w:val="20"/>
              </w:rPr>
            </w:pPr>
            <w:r>
              <w:rPr>
                <w:w w:val="110"/>
                <w:sz w:val="20"/>
              </w:rPr>
              <w:t>31 de diciembre de 2020</w:t>
            </w:r>
          </w:p>
        </w:tc>
      </w:tr>
      <w:tr w:rsidR="00B33099">
        <w:trPr>
          <w:trHeight w:val="259"/>
        </w:trPr>
        <w:tc>
          <w:tcPr>
            <w:tcW w:w="4152" w:type="dxa"/>
          </w:tcPr>
          <w:p w:rsidR="00B33099" w:rsidRDefault="001F4808">
            <w:pPr>
              <w:pStyle w:val="TableParagraph"/>
              <w:spacing w:before="10" w:line="229" w:lineRule="exact"/>
              <w:ind w:left="1416" w:right="1210"/>
              <w:jc w:val="center"/>
              <w:rPr>
                <w:sz w:val="20"/>
              </w:rPr>
            </w:pPr>
            <w:r>
              <w:rPr>
                <w:sz w:val="20"/>
              </w:rPr>
              <w:t>Séptimo corte</w:t>
            </w:r>
          </w:p>
        </w:tc>
        <w:tc>
          <w:tcPr>
            <w:tcW w:w="4550" w:type="dxa"/>
          </w:tcPr>
          <w:p w:rsidR="00B33099" w:rsidRDefault="001F4808">
            <w:pPr>
              <w:pStyle w:val="TableParagraph"/>
              <w:spacing w:before="10" w:line="229" w:lineRule="exact"/>
              <w:ind w:left="1246" w:right="1049"/>
              <w:jc w:val="center"/>
              <w:rPr>
                <w:sz w:val="20"/>
              </w:rPr>
            </w:pPr>
            <w:r>
              <w:rPr>
                <w:w w:val="110"/>
                <w:sz w:val="20"/>
              </w:rPr>
              <w:t>30 de junio de 2021</w:t>
            </w:r>
          </w:p>
        </w:tc>
      </w:tr>
      <w:tr w:rsidR="00B33099">
        <w:trPr>
          <w:trHeight w:val="260"/>
        </w:trPr>
        <w:tc>
          <w:tcPr>
            <w:tcW w:w="4152" w:type="dxa"/>
            <w:tcBorders>
              <w:bottom w:val="double" w:sz="1" w:space="0" w:color="000000"/>
            </w:tcBorders>
          </w:tcPr>
          <w:p w:rsidR="00B33099" w:rsidRDefault="001F4808">
            <w:pPr>
              <w:pStyle w:val="TableParagraph"/>
              <w:spacing w:before="10" w:line="230" w:lineRule="exact"/>
              <w:ind w:left="1416" w:right="1210"/>
              <w:jc w:val="center"/>
              <w:rPr>
                <w:sz w:val="20"/>
              </w:rPr>
            </w:pPr>
            <w:r>
              <w:rPr>
                <w:w w:val="105"/>
                <w:sz w:val="20"/>
              </w:rPr>
              <w:t>Informe de cierre</w:t>
            </w:r>
          </w:p>
        </w:tc>
        <w:tc>
          <w:tcPr>
            <w:tcW w:w="4550" w:type="dxa"/>
            <w:tcBorders>
              <w:bottom w:val="double" w:sz="1" w:space="0" w:color="000000"/>
            </w:tcBorders>
          </w:tcPr>
          <w:p w:rsidR="00B33099" w:rsidRDefault="001F4808">
            <w:pPr>
              <w:pStyle w:val="TableParagraph"/>
              <w:spacing w:before="10" w:line="230" w:lineRule="exact"/>
              <w:ind w:left="1246" w:right="1049"/>
              <w:jc w:val="center"/>
              <w:rPr>
                <w:sz w:val="20"/>
              </w:rPr>
            </w:pPr>
            <w:r>
              <w:rPr>
                <w:w w:val="110"/>
                <w:sz w:val="20"/>
              </w:rPr>
              <w:t>31 de diciembre de 2021</w:t>
            </w:r>
          </w:p>
        </w:tc>
      </w:tr>
    </w:tbl>
    <w:p w:rsidR="00B33099" w:rsidRDefault="001F4808">
      <w:pPr>
        <w:spacing w:before="18"/>
        <w:ind w:left="375"/>
        <w:rPr>
          <w:sz w:val="18"/>
        </w:rPr>
      </w:pPr>
      <w:r>
        <w:rPr>
          <w:w w:val="110"/>
          <w:sz w:val="18"/>
        </w:rPr>
        <w:t>Fuente: DNP (2018).</w:t>
      </w:r>
    </w:p>
    <w:p w:rsidR="00B33099" w:rsidRDefault="00B33099">
      <w:pPr>
        <w:pStyle w:val="BodyText"/>
        <w:spacing w:before="9"/>
        <w:rPr>
          <w:sz w:val="20"/>
        </w:rPr>
      </w:pPr>
    </w:p>
    <w:p w:rsidR="00B33099" w:rsidRDefault="001F4808">
      <w:pPr>
        <w:pStyle w:val="Heading2"/>
        <w:numPr>
          <w:ilvl w:val="1"/>
          <w:numId w:val="12"/>
        </w:numPr>
        <w:tabs>
          <w:tab w:val="left" w:pos="830"/>
        </w:tabs>
        <w:spacing w:before="0"/>
        <w:ind w:left="829"/>
        <w:jc w:val="both"/>
      </w:pPr>
      <w:bookmarkStart w:id="244" w:name="5.5._Financiamiento"/>
      <w:bookmarkStart w:id="245" w:name="_bookmark207"/>
      <w:bookmarkEnd w:id="244"/>
      <w:bookmarkEnd w:id="245"/>
      <w:r>
        <w:rPr>
          <w:color w:val="002060"/>
          <w:w w:val="105"/>
        </w:rPr>
        <w:t>Financiamiento</w:t>
      </w:r>
    </w:p>
    <w:p w:rsidR="00B33099" w:rsidRDefault="001F4808">
      <w:pPr>
        <w:pStyle w:val="BodyText"/>
        <w:spacing w:before="184" w:line="292" w:lineRule="auto"/>
        <w:ind w:left="263" w:right="1696" w:firstLine="566"/>
        <w:jc w:val="both"/>
      </w:pPr>
      <w:r>
        <w:rPr>
          <w:w w:val="105"/>
        </w:rPr>
        <w:t>Para efectos del cumplimento de los objetivos de esta política, las entidades involucradas en su ejecución gestionarán y priorizarán, en el marco de sus competencias,</w:t>
      </w:r>
      <w:r>
        <w:rPr>
          <w:spacing w:val="52"/>
          <w:w w:val="105"/>
        </w:rPr>
        <w:t xml:space="preserve"> </w:t>
      </w:r>
      <w:r>
        <w:rPr>
          <w:w w:val="105"/>
        </w:rPr>
        <w:t xml:space="preserve">los recursos para la financiación de las estrategias que se proponen, acorde con el Marco </w:t>
      </w:r>
      <w:r>
        <w:rPr>
          <w:spacing w:val="52"/>
          <w:w w:val="105"/>
        </w:rPr>
        <w:t xml:space="preserve"> </w:t>
      </w:r>
      <w:r>
        <w:rPr>
          <w:w w:val="105"/>
        </w:rPr>
        <w:t>de</w:t>
      </w:r>
      <w:r>
        <w:rPr>
          <w:spacing w:val="16"/>
          <w:w w:val="105"/>
        </w:rPr>
        <w:t xml:space="preserve"> </w:t>
      </w:r>
      <w:r>
        <w:rPr>
          <w:w w:val="105"/>
        </w:rPr>
        <w:t>Gasto</w:t>
      </w:r>
      <w:r>
        <w:rPr>
          <w:spacing w:val="16"/>
          <w:w w:val="105"/>
        </w:rPr>
        <w:t xml:space="preserve"> </w:t>
      </w:r>
      <w:r>
        <w:rPr>
          <w:w w:val="105"/>
        </w:rPr>
        <w:t>de</w:t>
      </w:r>
      <w:r>
        <w:rPr>
          <w:spacing w:val="16"/>
          <w:w w:val="105"/>
        </w:rPr>
        <w:t xml:space="preserve"> </w:t>
      </w:r>
      <w:r>
        <w:rPr>
          <w:w w:val="105"/>
        </w:rPr>
        <w:t>Mediano</w:t>
      </w:r>
      <w:r>
        <w:rPr>
          <w:spacing w:val="16"/>
          <w:w w:val="105"/>
        </w:rPr>
        <w:t xml:space="preserve"> </w:t>
      </w:r>
      <w:r>
        <w:rPr>
          <w:w w:val="105"/>
        </w:rPr>
        <w:t>Plazo</w:t>
      </w:r>
      <w:r>
        <w:rPr>
          <w:spacing w:val="16"/>
          <w:w w:val="105"/>
        </w:rPr>
        <w:t xml:space="preserve"> </w:t>
      </w:r>
      <w:r>
        <w:rPr>
          <w:w w:val="105"/>
        </w:rPr>
        <w:t>del</w:t>
      </w:r>
      <w:r>
        <w:rPr>
          <w:spacing w:val="13"/>
          <w:w w:val="105"/>
        </w:rPr>
        <w:t xml:space="preserve"> </w:t>
      </w:r>
      <w:r>
        <w:rPr>
          <w:w w:val="105"/>
        </w:rPr>
        <w:t>respectivo</w:t>
      </w:r>
      <w:r>
        <w:rPr>
          <w:spacing w:val="16"/>
          <w:w w:val="105"/>
        </w:rPr>
        <w:t xml:space="preserve"> </w:t>
      </w:r>
      <w:r>
        <w:rPr>
          <w:w w:val="105"/>
        </w:rPr>
        <w:t>sector.</w:t>
      </w:r>
    </w:p>
    <w:p w:rsidR="00B33099" w:rsidRDefault="001F4808">
      <w:pPr>
        <w:pStyle w:val="BodyText"/>
        <w:spacing w:before="125"/>
        <w:ind w:left="829"/>
        <w:jc w:val="both"/>
      </w:pPr>
      <w:r>
        <w:rPr>
          <w:w w:val="110"/>
        </w:rPr>
        <w:t>La política tiene un costo total aproximado de 16.728 millones de pesos. En la</w:t>
      </w:r>
    </w:p>
    <w:p w:rsidR="00B33099" w:rsidRDefault="001F4808">
      <w:pPr>
        <w:pStyle w:val="BodyText"/>
        <w:spacing w:before="180" w:line="292" w:lineRule="auto"/>
        <w:ind w:left="262" w:right="1698" w:firstLine="566"/>
        <w:jc w:val="both"/>
      </w:pPr>
      <w:hyperlink w:anchor="_bookmark208" w:history="1">
        <w:r>
          <w:rPr>
            <w:w w:val="110"/>
          </w:rPr>
          <w:t>Tabla</w:t>
        </w:r>
        <w:r>
          <w:rPr>
            <w:w w:val="110"/>
          </w:rPr>
          <w:t xml:space="preserve"> 10</w:t>
        </w:r>
      </w:hyperlink>
      <w:r>
        <w:rPr>
          <w:w w:val="110"/>
        </w:rPr>
        <w:t xml:space="preserve"> se muestra el costo por año, así como los recursos de los cuales disponen </w:t>
      </w:r>
      <w:r>
        <w:rPr>
          <w:w w:val="105"/>
        </w:rPr>
        <w:t>las</w:t>
      </w:r>
      <w:r>
        <w:rPr>
          <w:spacing w:val="-7"/>
          <w:w w:val="105"/>
        </w:rPr>
        <w:t xml:space="preserve"> </w:t>
      </w:r>
      <w:r>
        <w:rPr>
          <w:w w:val="105"/>
        </w:rPr>
        <w:t>entidades</w:t>
      </w:r>
      <w:r>
        <w:rPr>
          <w:spacing w:val="-6"/>
          <w:w w:val="105"/>
        </w:rPr>
        <w:t xml:space="preserve"> </w:t>
      </w:r>
      <w:r>
        <w:rPr>
          <w:w w:val="105"/>
        </w:rPr>
        <w:t>ejecutoras</w:t>
      </w:r>
      <w:r>
        <w:rPr>
          <w:spacing w:val="-7"/>
          <w:w w:val="105"/>
        </w:rPr>
        <w:t xml:space="preserve"> </w:t>
      </w:r>
      <w:r>
        <w:rPr>
          <w:w w:val="105"/>
        </w:rPr>
        <w:t>de</w:t>
      </w:r>
      <w:r>
        <w:rPr>
          <w:spacing w:val="-6"/>
          <w:w w:val="105"/>
        </w:rPr>
        <w:t xml:space="preserve"> </w:t>
      </w:r>
      <w:r>
        <w:rPr>
          <w:w w:val="105"/>
        </w:rPr>
        <w:t>las</w:t>
      </w:r>
      <w:r>
        <w:rPr>
          <w:spacing w:val="-6"/>
          <w:w w:val="105"/>
        </w:rPr>
        <w:t xml:space="preserve"> </w:t>
      </w:r>
      <w:r>
        <w:rPr>
          <w:w w:val="105"/>
        </w:rPr>
        <w:t>acciones</w:t>
      </w:r>
      <w:r>
        <w:rPr>
          <w:spacing w:val="-7"/>
          <w:w w:val="105"/>
        </w:rPr>
        <w:t xml:space="preserve"> </w:t>
      </w:r>
      <w:r>
        <w:rPr>
          <w:w w:val="105"/>
        </w:rPr>
        <w:t>propuestas</w:t>
      </w:r>
      <w:r>
        <w:rPr>
          <w:spacing w:val="-8"/>
          <w:w w:val="105"/>
        </w:rPr>
        <w:t xml:space="preserve"> </w:t>
      </w:r>
      <w:r>
        <w:rPr>
          <w:w w:val="105"/>
        </w:rPr>
        <w:t>en</w:t>
      </w:r>
      <w:r>
        <w:rPr>
          <w:spacing w:val="-7"/>
          <w:w w:val="105"/>
        </w:rPr>
        <w:t xml:space="preserve"> </w:t>
      </w:r>
      <w:r>
        <w:rPr>
          <w:w w:val="105"/>
        </w:rPr>
        <w:t>el</w:t>
      </w:r>
      <w:r>
        <w:rPr>
          <w:spacing w:val="-7"/>
          <w:w w:val="105"/>
        </w:rPr>
        <w:t xml:space="preserve"> </w:t>
      </w:r>
      <w:r>
        <w:rPr>
          <w:w w:val="105"/>
        </w:rPr>
        <w:t>presente</w:t>
      </w:r>
      <w:r>
        <w:rPr>
          <w:spacing w:val="-6"/>
          <w:w w:val="105"/>
        </w:rPr>
        <w:t xml:space="preserve"> </w:t>
      </w:r>
      <w:r>
        <w:rPr>
          <w:w w:val="105"/>
        </w:rPr>
        <w:t>documento,</w:t>
      </w:r>
      <w:r>
        <w:rPr>
          <w:spacing w:val="-8"/>
          <w:w w:val="105"/>
        </w:rPr>
        <w:t xml:space="preserve"> </w:t>
      </w:r>
      <w:r>
        <w:rPr>
          <w:w w:val="105"/>
        </w:rPr>
        <w:t>que</w:t>
      </w:r>
      <w:r>
        <w:rPr>
          <w:spacing w:val="-7"/>
          <w:w w:val="105"/>
        </w:rPr>
        <w:t xml:space="preserve"> </w:t>
      </w:r>
      <w:r>
        <w:rPr>
          <w:w w:val="105"/>
        </w:rPr>
        <w:t xml:space="preserve">permiten </w:t>
      </w:r>
      <w:r>
        <w:rPr>
          <w:w w:val="110"/>
        </w:rPr>
        <w:t>la financiación completa de los costos</w:t>
      </w:r>
      <w:r>
        <w:rPr>
          <w:spacing w:val="48"/>
          <w:w w:val="110"/>
        </w:rPr>
        <w:t xml:space="preserve"> </w:t>
      </w:r>
      <w:r>
        <w:rPr>
          <w:w w:val="110"/>
        </w:rPr>
        <w:t>estimados</w:t>
      </w:r>
      <w:bookmarkStart w:id="246" w:name="_bookmark208"/>
      <w:bookmarkEnd w:id="246"/>
      <w:r>
        <w:rPr>
          <w:w w:val="110"/>
        </w:rPr>
        <w:t>.</w:t>
      </w:r>
    </w:p>
    <w:p w:rsidR="00B33099" w:rsidRDefault="001F4808">
      <w:pPr>
        <w:pStyle w:val="Heading2"/>
        <w:spacing w:before="236"/>
        <w:ind w:left="1112" w:right="2547"/>
        <w:jc w:val="center"/>
      </w:pPr>
      <w:bookmarkStart w:id="247" w:name="_bookmark209"/>
      <w:bookmarkEnd w:id="247"/>
      <w:r>
        <w:rPr>
          <w:w w:val="110"/>
        </w:rPr>
        <w:t>Tabla 10. Financiamiento de la políti</w:t>
      </w:r>
      <w:r>
        <w:rPr>
          <w:w w:val="110"/>
        </w:rPr>
        <w:t>ca por año</w:t>
      </w:r>
    </w:p>
    <w:p w:rsidR="00B33099" w:rsidRDefault="001F4808">
      <w:pPr>
        <w:spacing w:before="61" w:after="52"/>
        <w:ind w:left="1112" w:right="2545"/>
        <w:jc w:val="center"/>
        <w:rPr>
          <w:rFonts w:ascii="Century Gothic"/>
          <w:b/>
          <w:sz w:val="18"/>
        </w:rPr>
      </w:pPr>
      <w:r>
        <w:rPr>
          <w:rFonts w:ascii="Century Gothic"/>
          <w:b/>
          <w:w w:val="105"/>
          <w:sz w:val="18"/>
        </w:rPr>
        <w:t>Millones de pesos</w:t>
      </w:r>
    </w:p>
    <w:tbl>
      <w:tblPr>
        <w:tblW w:w="0" w:type="auto"/>
        <w:tblInd w:w="270" w:type="dxa"/>
        <w:tblLayout w:type="fixed"/>
        <w:tblCellMar>
          <w:left w:w="0" w:type="dxa"/>
          <w:right w:w="0" w:type="dxa"/>
        </w:tblCellMar>
        <w:tblLook w:val="01E0" w:firstRow="1" w:lastRow="1" w:firstColumn="1" w:lastColumn="1" w:noHBand="0" w:noVBand="0"/>
      </w:tblPr>
      <w:tblGrid>
        <w:gridCol w:w="4087"/>
        <w:gridCol w:w="883"/>
        <w:gridCol w:w="904"/>
        <w:gridCol w:w="1002"/>
        <w:gridCol w:w="882"/>
        <w:gridCol w:w="939"/>
      </w:tblGrid>
      <w:tr w:rsidR="00B33099">
        <w:trPr>
          <w:trHeight w:val="262"/>
        </w:trPr>
        <w:tc>
          <w:tcPr>
            <w:tcW w:w="4087" w:type="dxa"/>
            <w:tcBorders>
              <w:top w:val="double" w:sz="1" w:space="0" w:color="000000"/>
              <w:bottom w:val="double" w:sz="1" w:space="0" w:color="000000"/>
            </w:tcBorders>
          </w:tcPr>
          <w:p w:rsidR="00B33099" w:rsidRDefault="001F4808">
            <w:pPr>
              <w:pStyle w:val="TableParagraph"/>
              <w:spacing w:before="9" w:line="233" w:lineRule="exact"/>
              <w:ind w:left="1625" w:right="1621"/>
              <w:jc w:val="center"/>
              <w:rPr>
                <w:rFonts w:ascii="Century Gothic"/>
                <w:b/>
                <w:sz w:val="20"/>
              </w:rPr>
            </w:pPr>
            <w:r>
              <w:rPr>
                <w:rFonts w:ascii="Century Gothic"/>
                <w:b/>
                <w:w w:val="110"/>
                <w:sz w:val="20"/>
              </w:rPr>
              <w:t>Entidad</w:t>
            </w:r>
          </w:p>
        </w:tc>
        <w:tc>
          <w:tcPr>
            <w:tcW w:w="883" w:type="dxa"/>
            <w:tcBorders>
              <w:top w:val="double" w:sz="1" w:space="0" w:color="000000"/>
              <w:bottom w:val="double" w:sz="1" w:space="0" w:color="000000"/>
            </w:tcBorders>
          </w:tcPr>
          <w:p w:rsidR="00B33099" w:rsidRDefault="001F4808">
            <w:pPr>
              <w:pStyle w:val="TableParagraph"/>
              <w:spacing w:before="9" w:line="233" w:lineRule="exact"/>
              <w:ind w:left="158"/>
              <w:rPr>
                <w:rFonts w:ascii="Century Gothic"/>
                <w:b/>
                <w:sz w:val="20"/>
              </w:rPr>
            </w:pPr>
            <w:r>
              <w:rPr>
                <w:rFonts w:ascii="Century Gothic"/>
                <w:b/>
                <w:w w:val="120"/>
                <w:sz w:val="20"/>
              </w:rPr>
              <w:t>2018</w:t>
            </w:r>
          </w:p>
        </w:tc>
        <w:tc>
          <w:tcPr>
            <w:tcW w:w="904" w:type="dxa"/>
            <w:tcBorders>
              <w:top w:val="double" w:sz="1" w:space="0" w:color="000000"/>
              <w:bottom w:val="double" w:sz="1" w:space="0" w:color="000000"/>
            </w:tcBorders>
          </w:tcPr>
          <w:p w:rsidR="00B33099" w:rsidRDefault="001F4808">
            <w:pPr>
              <w:pStyle w:val="TableParagraph"/>
              <w:spacing w:before="9" w:line="233" w:lineRule="exact"/>
              <w:ind w:right="224"/>
              <w:jc w:val="right"/>
              <w:rPr>
                <w:rFonts w:ascii="Century Gothic"/>
                <w:b/>
                <w:sz w:val="20"/>
              </w:rPr>
            </w:pPr>
            <w:r>
              <w:rPr>
                <w:rFonts w:ascii="Century Gothic"/>
                <w:b/>
                <w:w w:val="120"/>
                <w:sz w:val="20"/>
              </w:rPr>
              <w:t>2019</w:t>
            </w:r>
          </w:p>
        </w:tc>
        <w:tc>
          <w:tcPr>
            <w:tcW w:w="1002" w:type="dxa"/>
            <w:tcBorders>
              <w:top w:val="double" w:sz="1" w:space="0" w:color="000000"/>
              <w:bottom w:val="double" w:sz="1" w:space="0" w:color="000000"/>
            </w:tcBorders>
          </w:tcPr>
          <w:p w:rsidR="00B33099" w:rsidRDefault="001F4808">
            <w:pPr>
              <w:pStyle w:val="TableParagraph"/>
              <w:spacing w:before="9" w:line="233" w:lineRule="exact"/>
              <w:ind w:left="176"/>
              <w:rPr>
                <w:rFonts w:ascii="Century Gothic"/>
                <w:b/>
                <w:sz w:val="20"/>
              </w:rPr>
            </w:pPr>
            <w:r>
              <w:rPr>
                <w:rFonts w:ascii="Century Gothic"/>
                <w:b/>
                <w:w w:val="120"/>
                <w:sz w:val="20"/>
              </w:rPr>
              <w:t>2020</w:t>
            </w:r>
          </w:p>
        </w:tc>
        <w:tc>
          <w:tcPr>
            <w:tcW w:w="882" w:type="dxa"/>
            <w:tcBorders>
              <w:top w:val="double" w:sz="1" w:space="0" w:color="000000"/>
              <w:bottom w:val="double" w:sz="1" w:space="0" w:color="000000"/>
            </w:tcBorders>
          </w:tcPr>
          <w:p w:rsidR="00B33099" w:rsidRDefault="001F4808">
            <w:pPr>
              <w:pStyle w:val="TableParagraph"/>
              <w:spacing w:before="9" w:line="233" w:lineRule="exact"/>
              <w:ind w:left="129"/>
              <w:rPr>
                <w:rFonts w:ascii="Century Gothic"/>
                <w:b/>
                <w:sz w:val="20"/>
              </w:rPr>
            </w:pPr>
            <w:r>
              <w:rPr>
                <w:rFonts w:ascii="Century Gothic"/>
                <w:b/>
                <w:w w:val="120"/>
                <w:sz w:val="20"/>
              </w:rPr>
              <w:t>2021</w:t>
            </w:r>
          </w:p>
        </w:tc>
        <w:tc>
          <w:tcPr>
            <w:tcW w:w="939" w:type="dxa"/>
            <w:tcBorders>
              <w:top w:val="double" w:sz="1" w:space="0" w:color="000000"/>
              <w:bottom w:val="double" w:sz="1" w:space="0" w:color="000000"/>
            </w:tcBorders>
          </w:tcPr>
          <w:p w:rsidR="00B33099" w:rsidRDefault="001F4808">
            <w:pPr>
              <w:pStyle w:val="TableParagraph"/>
              <w:spacing w:before="9" w:line="233" w:lineRule="exact"/>
              <w:ind w:left="190"/>
              <w:rPr>
                <w:rFonts w:ascii="Century Gothic"/>
                <w:b/>
                <w:sz w:val="20"/>
              </w:rPr>
            </w:pPr>
            <w:r>
              <w:rPr>
                <w:rFonts w:ascii="Century Gothic"/>
                <w:b/>
                <w:w w:val="115"/>
                <w:sz w:val="20"/>
              </w:rPr>
              <w:t>Total</w:t>
            </w:r>
          </w:p>
        </w:tc>
      </w:tr>
      <w:tr w:rsidR="00B33099">
        <w:trPr>
          <w:trHeight w:val="519"/>
        </w:trPr>
        <w:tc>
          <w:tcPr>
            <w:tcW w:w="4087" w:type="dxa"/>
            <w:tcBorders>
              <w:top w:val="double" w:sz="1" w:space="0" w:color="000000"/>
            </w:tcBorders>
          </w:tcPr>
          <w:p w:rsidR="00B33099" w:rsidRDefault="001F4808">
            <w:pPr>
              <w:pStyle w:val="TableParagraph"/>
              <w:spacing w:before="10"/>
              <w:ind w:left="108"/>
              <w:rPr>
                <w:sz w:val="20"/>
              </w:rPr>
            </w:pPr>
            <w:r>
              <w:rPr>
                <w:w w:val="110"/>
                <w:sz w:val="20"/>
              </w:rPr>
              <w:t>Agencia nacional de contratación pública –</w:t>
            </w:r>
          </w:p>
          <w:p w:rsidR="00B33099" w:rsidRDefault="001F4808">
            <w:pPr>
              <w:pStyle w:val="TableParagraph"/>
              <w:spacing w:before="15" w:line="230" w:lineRule="exact"/>
              <w:ind w:left="108"/>
              <w:rPr>
                <w:sz w:val="20"/>
              </w:rPr>
            </w:pPr>
            <w:r>
              <w:rPr>
                <w:w w:val="110"/>
                <w:sz w:val="20"/>
              </w:rPr>
              <w:t>Colombia Compra Eficiente</w:t>
            </w:r>
          </w:p>
        </w:tc>
        <w:tc>
          <w:tcPr>
            <w:tcW w:w="883" w:type="dxa"/>
            <w:tcBorders>
              <w:top w:val="double" w:sz="1" w:space="0" w:color="000000"/>
            </w:tcBorders>
          </w:tcPr>
          <w:p w:rsidR="00B33099" w:rsidRDefault="001F4808">
            <w:pPr>
              <w:pStyle w:val="TableParagraph"/>
              <w:spacing w:before="140"/>
              <w:ind w:right="129"/>
              <w:jc w:val="right"/>
              <w:rPr>
                <w:sz w:val="20"/>
              </w:rPr>
            </w:pPr>
            <w:r>
              <w:rPr>
                <w:w w:val="120"/>
                <w:sz w:val="20"/>
              </w:rPr>
              <w:t>32</w:t>
            </w:r>
          </w:p>
        </w:tc>
        <w:tc>
          <w:tcPr>
            <w:tcW w:w="904" w:type="dxa"/>
            <w:tcBorders>
              <w:top w:val="double" w:sz="1" w:space="0" w:color="000000"/>
            </w:tcBorders>
          </w:tcPr>
          <w:p w:rsidR="00B33099" w:rsidRDefault="001F4808">
            <w:pPr>
              <w:pStyle w:val="TableParagraph"/>
              <w:spacing w:before="140"/>
              <w:ind w:right="176"/>
              <w:jc w:val="right"/>
              <w:rPr>
                <w:sz w:val="20"/>
              </w:rPr>
            </w:pPr>
            <w:r>
              <w:rPr>
                <w:w w:val="67"/>
                <w:sz w:val="20"/>
              </w:rPr>
              <w:t>-</w:t>
            </w:r>
          </w:p>
        </w:tc>
        <w:tc>
          <w:tcPr>
            <w:tcW w:w="1002" w:type="dxa"/>
            <w:tcBorders>
              <w:top w:val="double" w:sz="1" w:space="0" w:color="000000"/>
            </w:tcBorders>
          </w:tcPr>
          <w:p w:rsidR="00B33099" w:rsidRDefault="001F4808">
            <w:pPr>
              <w:pStyle w:val="TableParagraph"/>
              <w:spacing w:before="140"/>
              <w:ind w:right="129"/>
              <w:jc w:val="right"/>
              <w:rPr>
                <w:sz w:val="20"/>
              </w:rPr>
            </w:pPr>
            <w:r>
              <w:rPr>
                <w:w w:val="67"/>
                <w:sz w:val="20"/>
              </w:rPr>
              <w:t>-</w:t>
            </w:r>
          </w:p>
        </w:tc>
        <w:tc>
          <w:tcPr>
            <w:tcW w:w="882" w:type="dxa"/>
            <w:tcBorders>
              <w:top w:val="double" w:sz="1" w:space="0" w:color="000000"/>
            </w:tcBorders>
          </w:tcPr>
          <w:p w:rsidR="00B33099" w:rsidRDefault="001F4808">
            <w:pPr>
              <w:pStyle w:val="TableParagraph"/>
              <w:spacing w:before="140"/>
              <w:ind w:right="154"/>
              <w:jc w:val="right"/>
              <w:rPr>
                <w:sz w:val="20"/>
              </w:rPr>
            </w:pPr>
            <w:r>
              <w:rPr>
                <w:w w:val="67"/>
                <w:sz w:val="20"/>
              </w:rPr>
              <w:t>-</w:t>
            </w:r>
          </w:p>
        </w:tc>
        <w:tc>
          <w:tcPr>
            <w:tcW w:w="939" w:type="dxa"/>
            <w:tcBorders>
              <w:top w:val="double" w:sz="1" w:space="0" w:color="000000"/>
            </w:tcBorders>
          </w:tcPr>
          <w:p w:rsidR="00B33099" w:rsidRDefault="001F4808">
            <w:pPr>
              <w:pStyle w:val="TableParagraph"/>
              <w:spacing w:before="140"/>
              <w:ind w:right="107"/>
              <w:jc w:val="right"/>
              <w:rPr>
                <w:sz w:val="20"/>
              </w:rPr>
            </w:pPr>
            <w:r>
              <w:rPr>
                <w:w w:val="120"/>
                <w:sz w:val="20"/>
              </w:rPr>
              <w:t>32</w:t>
            </w:r>
          </w:p>
        </w:tc>
      </w:tr>
      <w:tr w:rsidR="00B33099">
        <w:trPr>
          <w:trHeight w:val="519"/>
        </w:trPr>
        <w:tc>
          <w:tcPr>
            <w:tcW w:w="4087" w:type="dxa"/>
          </w:tcPr>
          <w:p w:rsidR="00B33099" w:rsidRDefault="001F4808">
            <w:pPr>
              <w:pStyle w:val="TableParagraph"/>
              <w:spacing w:before="11"/>
              <w:ind w:left="108"/>
              <w:rPr>
                <w:sz w:val="20"/>
              </w:rPr>
            </w:pPr>
            <w:r>
              <w:rPr>
                <w:w w:val="110"/>
                <w:sz w:val="20"/>
              </w:rPr>
              <w:t>Agencia Nacional de Defensa Jurídica del</w:t>
            </w:r>
          </w:p>
          <w:p w:rsidR="00B33099" w:rsidRDefault="001F4808">
            <w:pPr>
              <w:pStyle w:val="TableParagraph"/>
              <w:spacing w:before="15" w:line="229" w:lineRule="exact"/>
              <w:ind w:left="108"/>
              <w:rPr>
                <w:sz w:val="20"/>
              </w:rPr>
            </w:pPr>
            <w:r>
              <w:rPr>
                <w:w w:val="105"/>
                <w:sz w:val="20"/>
              </w:rPr>
              <w:t>Estado</w:t>
            </w:r>
          </w:p>
        </w:tc>
        <w:tc>
          <w:tcPr>
            <w:tcW w:w="883" w:type="dxa"/>
          </w:tcPr>
          <w:p w:rsidR="00B33099" w:rsidRDefault="001F4808">
            <w:pPr>
              <w:pStyle w:val="TableParagraph"/>
              <w:spacing w:before="141"/>
              <w:ind w:right="129"/>
              <w:jc w:val="right"/>
              <w:rPr>
                <w:sz w:val="20"/>
              </w:rPr>
            </w:pPr>
            <w:r>
              <w:rPr>
                <w:w w:val="120"/>
                <w:sz w:val="20"/>
              </w:rPr>
              <w:t>110</w:t>
            </w:r>
          </w:p>
        </w:tc>
        <w:tc>
          <w:tcPr>
            <w:tcW w:w="904" w:type="dxa"/>
          </w:tcPr>
          <w:p w:rsidR="00B33099" w:rsidRDefault="001F4808">
            <w:pPr>
              <w:pStyle w:val="TableParagraph"/>
              <w:spacing w:before="141"/>
              <w:ind w:right="178"/>
              <w:jc w:val="right"/>
              <w:rPr>
                <w:sz w:val="20"/>
              </w:rPr>
            </w:pPr>
            <w:r>
              <w:rPr>
                <w:w w:val="120"/>
                <w:sz w:val="20"/>
              </w:rPr>
              <w:t>130</w:t>
            </w:r>
          </w:p>
        </w:tc>
        <w:tc>
          <w:tcPr>
            <w:tcW w:w="1002" w:type="dxa"/>
          </w:tcPr>
          <w:p w:rsidR="00B33099" w:rsidRDefault="001F4808">
            <w:pPr>
              <w:pStyle w:val="TableParagraph"/>
              <w:spacing w:before="141"/>
              <w:ind w:right="129"/>
              <w:jc w:val="right"/>
              <w:rPr>
                <w:sz w:val="20"/>
              </w:rPr>
            </w:pPr>
            <w:r>
              <w:rPr>
                <w:w w:val="67"/>
                <w:sz w:val="20"/>
              </w:rPr>
              <w:t>-</w:t>
            </w:r>
          </w:p>
        </w:tc>
        <w:tc>
          <w:tcPr>
            <w:tcW w:w="882" w:type="dxa"/>
          </w:tcPr>
          <w:p w:rsidR="00B33099" w:rsidRDefault="001F4808">
            <w:pPr>
              <w:pStyle w:val="TableParagraph"/>
              <w:spacing w:before="141"/>
              <w:ind w:right="154"/>
              <w:jc w:val="right"/>
              <w:rPr>
                <w:sz w:val="20"/>
              </w:rPr>
            </w:pPr>
            <w:r>
              <w:rPr>
                <w:w w:val="67"/>
                <w:sz w:val="20"/>
              </w:rPr>
              <w:t>-</w:t>
            </w:r>
          </w:p>
        </w:tc>
        <w:tc>
          <w:tcPr>
            <w:tcW w:w="939" w:type="dxa"/>
          </w:tcPr>
          <w:p w:rsidR="00B33099" w:rsidRDefault="001F4808">
            <w:pPr>
              <w:pStyle w:val="TableParagraph"/>
              <w:spacing w:before="141"/>
              <w:ind w:right="107"/>
              <w:jc w:val="right"/>
              <w:rPr>
                <w:sz w:val="20"/>
              </w:rPr>
            </w:pPr>
            <w:r>
              <w:rPr>
                <w:w w:val="120"/>
                <w:sz w:val="20"/>
              </w:rPr>
              <w:t>240</w:t>
            </w:r>
          </w:p>
        </w:tc>
      </w:tr>
      <w:tr w:rsidR="00B33099">
        <w:trPr>
          <w:trHeight w:val="259"/>
        </w:trPr>
        <w:tc>
          <w:tcPr>
            <w:tcW w:w="4087" w:type="dxa"/>
          </w:tcPr>
          <w:p w:rsidR="00B33099" w:rsidRDefault="001F4808">
            <w:pPr>
              <w:pStyle w:val="TableParagraph"/>
              <w:spacing w:before="10" w:line="229" w:lineRule="exact"/>
              <w:ind w:left="108"/>
              <w:rPr>
                <w:sz w:val="20"/>
              </w:rPr>
            </w:pPr>
            <w:r>
              <w:rPr>
                <w:w w:val="110"/>
                <w:sz w:val="20"/>
              </w:rPr>
              <w:t>Archivo General de la Nación</w:t>
            </w:r>
          </w:p>
        </w:tc>
        <w:tc>
          <w:tcPr>
            <w:tcW w:w="883" w:type="dxa"/>
          </w:tcPr>
          <w:p w:rsidR="00B33099" w:rsidRDefault="001F4808">
            <w:pPr>
              <w:pStyle w:val="TableParagraph"/>
              <w:spacing w:before="10" w:line="229" w:lineRule="exact"/>
              <w:ind w:right="129"/>
              <w:jc w:val="right"/>
              <w:rPr>
                <w:sz w:val="20"/>
              </w:rPr>
            </w:pPr>
            <w:r>
              <w:rPr>
                <w:w w:val="120"/>
                <w:sz w:val="20"/>
              </w:rPr>
              <w:t>105</w:t>
            </w:r>
          </w:p>
        </w:tc>
        <w:tc>
          <w:tcPr>
            <w:tcW w:w="904" w:type="dxa"/>
          </w:tcPr>
          <w:p w:rsidR="00B33099" w:rsidRDefault="001F4808">
            <w:pPr>
              <w:pStyle w:val="TableParagraph"/>
              <w:spacing w:before="10" w:line="229" w:lineRule="exact"/>
              <w:ind w:right="178"/>
              <w:jc w:val="right"/>
              <w:rPr>
                <w:sz w:val="20"/>
              </w:rPr>
            </w:pPr>
            <w:r>
              <w:rPr>
                <w:w w:val="120"/>
                <w:sz w:val="20"/>
              </w:rPr>
              <w:t>400</w:t>
            </w:r>
          </w:p>
        </w:tc>
        <w:tc>
          <w:tcPr>
            <w:tcW w:w="1002" w:type="dxa"/>
          </w:tcPr>
          <w:p w:rsidR="00B33099" w:rsidRDefault="001F4808">
            <w:pPr>
              <w:pStyle w:val="TableParagraph"/>
              <w:spacing w:before="10" w:line="229" w:lineRule="exact"/>
              <w:ind w:right="132"/>
              <w:jc w:val="right"/>
              <w:rPr>
                <w:sz w:val="20"/>
              </w:rPr>
            </w:pPr>
            <w:r>
              <w:rPr>
                <w:w w:val="120"/>
                <w:sz w:val="20"/>
              </w:rPr>
              <w:t>400</w:t>
            </w:r>
          </w:p>
        </w:tc>
        <w:tc>
          <w:tcPr>
            <w:tcW w:w="882" w:type="dxa"/>
          </w:tcPr>
          <w:p w:rsidR="00B33099" w:rsidRDefault="001F4808">
            <w:pPr>
              <w:pStyle w:val="TableParagraph"/>
              <w:spacing w:before="10" w:line="229" w:lineRule="exact"/>
              <w:ind w:right="157"/>
              <w:jc w:val="right"/>
              <w:rPr>
                <w:sz w:val="20"/>
              </w:rPr>
            </w:pPr>
            <w:r>
              <w:rPr>
                <w:w w:val="120"/>
                <w:sz w:val="20"/>
              </w:rPr>
              <w:t>400</w:t>
            </w:r>
          </w:p>
        </w:tc>
        <w:tc>
          <w:tcPr>
            <w:tcW w:w="939" w:type="dxa"/>
          </w:tcPr>
          <w:p w:rsidR="00B33099" w:rsidRDefault="001F4808">
            <w:pPr>
              <w:pStyle w:val="TableParagraph"/>
              <w:spacing w:before="10" w:line="229" w:lineRule="exact"/>
              <w:ind w:right="107"/>
              <w:jc w:val="right"/>
              <w:rPr>
                <w:sz w:val="20"/>
              </w:rPr>
            </w:pPr>
            <w:r>
              <w:rPr>
                <w:w w:val="120"/>
                <w:sz w:val="20"/>
              </w:rPr>
              <w:t>1.305</w:t>
            </w:r>
          </w:p>
        </w:tc>
      </w:tr>
      <w:tr w:rsidR="00B33099">
        <w:trPr>
          <w:trHeight w:val="520"/>
        </w:trPr>
        <w:tc>
          <w:tcPr>
            <w:tcW w:w="4087" w:type="dxa"/>
          </w:tcPr>
          <w:p w:rsidR="00B33099" w:rsidRDefault="001F4808">
            <w:pPr>
              <w:pStyle w:val="TableParagraph"/>
              <w:spacing w:before="10"/>
              <w:ind w:left="108"/>
              <w:rPr>
                <w:sz w:val="20"/>
              </w:rPr>
            </w:pPr>
            <w:r>
              <w:rPr>
                <w:w w:val="105"/>
                <w:sz w:val="20"/>
              </w:rPr>
              <w:t>Departamento Administrativo de Función</w:t>
            </w:r>
          </w:p>
          <w:p w:rsidR="00B33099" w:rsidRDefault="001F4808">
            <w:pPr>
              <w:pStyle w:val="TableParagraph"/>
              <w:spacing w:before="17" w:line="229" w:lineRule="exact"/>
              <w:ind w:left="108"/>
              <w:rPr>
                <w:sz w:val="20"/>
              </w:rPr>
            </w:pPr>
            <w:r>
              <w:rPr>
                <w:w w:val="105"/>
                <w:sz w:val="20"/>
              </w:rPr>
              <w:t>Pública</w:t>
            </w:r>
          </w:p>
        </w:tc>
        <w:tc>
          <w:tcPr>
            <w:tcW w:w="883" w:type="dxa"/>
          </w:tcPr>
          <w:p w:rsidR="00B33099" w:rsidRDefault="00B33099">
            <w:pPr>
              <w:pStyle w:val="TableParagraph"/>
              <w:rPr>
                <w:rFonts w:ascii="Times New Roman"/>
                <w:sz w:val="20"/>
              </w:rPr>
            </w:pPr>
          </w:p>
        </w:tc>
        <w:tc>
          <w:tcPr>
            <w:tcW w:w="904" w:type="dxa"/>
          </w:tcPr>
          <w:p w:rsidR="00B33099" w:rsidRDefault="00B33099">
            <w:pPr>
              <w:pStyle w:val="TableParagraph"/>
              <w:rPr>
                <w:rFonts w:ascii="Times New Roman"/>
                <w:sz w:val="20"/>
              </w:rPr>
            </w:pPr>
          </w:p>
        </w:tc>
        <w:tc>
          <w:tcPr>
            <w:tcW w:w="1002" w:type="dxa"/>
          </w:tcPr>
          <w:p w:rsidR="00B33099" w:rsidRDefault="00B33099">
            <w:pPr>
              <w:pStyle w:val="TableParagraph"/>
              <w:rPr>
                <w:rFonts w:ascii="Times New Roman"/>
                <w:sz w:val="20"/>
              </w:rPr>
            </w:pPr>
          </w:p>
        </w:tc>
        <w:tc>
          <w:tcPr>
            <w:tcW w:w="882" w:type="dxa"/>
          </w:tcPr>
          <w:p w:rsidR="00B33099" w:rsidRDefault="00B33099">
            <w:pPr>
              <w:pStyle w:val="TableParagraph"/>
              <w:rPr>
                <w:rFonts w:ascii="Times New Roman"/>
                <w:sz w:val="20"/>
              </w:rPr>
            </w:pPr>
          </w:p>
        </w:tc>
        <w:tc>
          <w:tcPr>
            <w:tcW w:w="939" w:type="dxa"/>
          </w:tcPr>
          <w:p w:rsidR="00B33099" w:rsidRDefault="00B33099">
            <w:pPr>
              <w:pStyle w:val="TableParagraph"/>
              <w:rPr>
                <w:rFonts w:ascii="Times New Roman"/>
                <w:sz w:val="20"/>
              </w:rPr>
            </w:pPr>
          </w:p>
        </w:tc>
      </w:tr>
      <w:tr w:rsidR="00B33099">
        <w:trPr>
          <w:trHeight w:val="259"/>
        </w:trPr>
        <w:tc>
          <w:tcPr>
            <w:tcW w:w="4087" w:type="dxa"/>
          </w:tcPr>
          <w:p w:rsidR="00B33099" w:rsidRDefault="001F4808">
            <w:pPr>
              <w:pStyle w:val="TableParagraph"/>
              <w:spacing w:before="10" w:line="229" w:lineRule="exact"/>
              <w:ind w:left="108"/>
              <w:rPr>
                <w:sz w:val="20"/>
              </w:rPr>
            </w:pPr>
            <w:r>
              <w:rPr>
                <w:w w:val="110"/>
                <w:sz w:val="20"/>
              </w:rPr>
              <w:t>Departamento Nacional de Planeación</w:t>
            </w:r>
          </w:p>
        </w:tc>
        <w:tc>
          <w:tcPr>
            <w:tcW w:w="883" w:type="dxa"/>
          </w:tcPr>
          <w:p w:rsidR="00B33099" w:rsidRDefault="001F4808">
            <w:pPr>
              <w:pStyle w:val="TableParagraph"/>
              <w:spacing w:before="10" w:line="229" w:lineRule="exact"/>
              <w:ind w:right="129"/>
              <w:jc w:val="right"/>
              <w:rPr>
                <w:sz w:val="20"/>
              </w:rPr>
            </w:pPr>
            <w:r>
              <w:rPr>
                <w:w w:val="120"/>
                <w:sz w:val="20"/>
              </w:rPr>
              <w:t>891</w:t>
            </w:r>
          </w:p>
        </w:tc>
        <w:tc>
          <w:tcPr>
            <w:tcW w:w="904" w:type="dxa"/>
          </w:tcPr>
          <w:p w:rsidR="00B33099" w:rsidRDefault="001F4808">
            <w:pPr>
              <w:pStyle w:val="TableParagraph"/>
              <w:spacing w:before="10" w:line="229" w:lineRule="exact"/>
              <w:ind w:right="178"/>
              <w:jc w:val="right"/>
              <w:rPr>
                <w:sz w:val="20"/>
              </w:rPr>
            </w:pPr>
            <w:r>
              <w:rPr>
                <w:w w:val="120"/>
                <w:sz w:val="20"/>
              </w:rPr>
              <w:t>1.485</w:t>
            </w:r>
          </w:p>
        </w:tc>
        <w:tc>
          <w:tcPr>
            <w:tcW w:w="1002" w:type="dxa"/>
          </w:tcPr>
          <w:p w:rsidR="00B33099" w:rsidRDefault="001F4808">
            <w:pPr>
              <w:pStyle w:val="TableParagraph"/>
              <w:spacing w:before="10" w:line="229" w:lineRule="exact"/>
              <w:ind w:right="132"/>
              <w:jc w:val="right"/>
              <w:rPr>
                <w:sz w:val="20"/>
              </w:rPr>
            </w:pPr>
            <w:r>
              <w:rPr>
                <w:w w:val="120"/>
                <w:sz w:val="20"/>
              </w:rPr>
              <w:t>476</w:t>
            </w:r>
          </w:p>
        </w:tc>
        <w:tc>
          <w:tcPr>
            <w:tcW w:w="882" w:type="dxa"/>
          </w:tcPr>
          <w:p w:rsidR="00B33099" w:rsidRDefault="001F4808">
            <w:pPr>
              <w:pStyle w:val="TableParagraph"/>
              <w:spacing w:before="10" w:line="229" w:lineRule="exact"/>
              <w:ind w:right="154"/>
              <w:jc w:val="right"/>
              <w:rPr>
                <w:sz w:val="20"/>
              </w:rPr>
            </w:pPr>
            <w:r>
              <w:rPr>
                <w:w w:val="67"/>
                <w:sz w:val="20"/>
              </w:rPr>
              <w:t>-</w:t>
            </w:r>
          </w:p>
        </w:tc>
        <w:tc>
          <w:tcPr>
            <w:tcW w:w="939" w:type="dxa"/>
          </w:tcPr>
          <w:p w:rsidR="00B33099" w:rsidRDefault="001F4808">
            <w:pPr>
              <w:pStyle w:val="TableParagraph"/>
              <w:spacing w:before="10" w:line="229" w:lineRule="exact"/>
              <w:ind w:right="107"/>
              <w:jc w:val="right"/>
              <w:rPr>
                <w:sz w:val="20"/>
              </w:rPr>
            </w:pPr>
            <w:r>
              <w:rPr>
                <w:w w:val="120"/>
                <w:sz w:val="20"/>
              </w:rPr>
              <w:t>2.852</w:t>
            </w:r>
          </w:p>
        </w:tc>
      </w:tr>
      <w:tr w:rsidR="00B33099">
        <w:trPr>
          <w:trHeight w:val="519"/>
        </w:trPr>
        <w:tc>
          <w:tcPr>
            <w:tcW w:w="4087" w:type="dxa"/>
          </w:tcPr>
          <w:p w:rsidR="00B33099" w:rsidRDefault="001F4808">
            <w:pPr>
              <w:pStyle w:val="TableParagraph"/>
              <w:spacing w:before="10"/>
              <w:ind w:left="108"/>
              <w:rPr>
                <w:sz w:val="20"/>
              </w:rPr>
            </w:pPr>
            <w:r>
              <w:rPr>
                <w:w w:val="105"/>
                <w:sz w:val="20"/>
              </w:rPr>
              <w:t>Ministerio de Comercio, Industria y Turismo</w:t>
            </w:r>
          </w:p>
          <w:p w:rsidR="00B33099" w:rsidRDefault="001F4808">
            <w:pPr>
              <w:pStyle w:val="TableParagraph"/>
              <w:spacing w:before="15" w:line="230" w:lineRule="exact"/>
              <w:ind w:left="108"/>
              <w:rPr>
                <w:sz w:val="20"/>
              </w:rPr>
            </w:pPr>
            <w:r>
              <w:rPr>
                <w:w w:val="110"/>
                <w:sz w:val="20"/>
              </w:rPr>
              <w:t>(iNNpulsa Colombia)</w:t>
            </w:r>
          </w:p>
        </w:tc>
        <w:tc>
          <w:tcPr>
            <w:tcW w:w="883" w:type="dxa"/>
          </w:tcPr>
          <w:p w:rsidR="00B33099" w:rsidRDefault="001F4808">
            <w:pPr>
              <w:pStyle w:val="TableParagraph"/>
              <w:spacing w:before="139"/>
              <w:ind w:right="129"/>
              <w:jc w:val="right"/>
              <w:rPr>
                <w:sz w:val="20"/>
              </w:rPr>
            </w:pPr>
            <w:r>
              <w:rPr>
                <w:w w:val="120"/>
                <w:sz w:val="20"/>
              </w:rPr>
              <w:t>1.776</w:t>
            </w:r>
          </w:p>
        </w:tc>
        <w:tc>
          <w:tcPr>
            <w:tcW w:w="904" w:type="dxa"/>
          </w:tcPr>
          <w:p w:rsidR="00B33099" w:rsidRDefault="001F4808">
            <w:pPr>
              <w:pStyle w:val="TableParagraph"/>
              <w:spacing w:before="139"/>
              <w:ind w:right="176"/>
              <w:jc w:val="right"/>
              <w:rPr>
                <w:sz w:val="20"/>
              </w:rPr>
            </w:pPr>
            <w:r>
              <w:rPr>
                <w:w w:val="67"/>
                <w:sz w:val="20"/>
              </w:rPr>
              <w:t>-</w:t>
            </w:r>
          </w:p>
        </w:tc>
        <w:tc>
          <w:tcPr>
            <w:tcW w:w="1002" w:type="dxa"/>
          </w:tcPr>
          <w:p w:rsidR="00B33099" w:rsidRDefault="001F4808">
            <w:pPr>
              <w:pStyle w:val="TableParagraph"/>
              <w:spacing w:before="139"/>
              <w:ind w:right="129"/>
              <w:jc w:val="right"/>
              <w:rPr>
                <w:sz w:val="20"/>
              </w:rPr>
            </w:pPr>
            <w:r>
              <w:rPr>
                <w:w w:val="67"/>
                <w:sz w:val="20"/>
              </w:rPr>
              <w:t>-</w:t>
            </w:r>
          </w:p>
        </w:tc>
        <w:tc>
          <w:tcPr>
            <w:tcW w:w="882" w:type="dxa"/>
          </w:tcPr>
          <w:p w:rsidR="00B33099" w:rsidRDefault="001F4808">
            <w:pPr>
              <w:pStyle w:val="TableParagraph"/>
              <w:spacing w:before="139"/>
              <w:ind w:right="154"/>
              <w:jc w:val="right"/>
              <w:rPr>
                <w:sz w:val="20"/>
              </w:rPr>
            </w:pPr>
            <w:r>
              <w:rPr>
                <w:w w:val="67"/>
                <w:sz w:val="20"/>
              </w:rPr>
              <w:t>-</w:t>
            </w:r>
          </w:p>
        </w:tc>
        <w:tc>
          <w:tcPr>
            <w:tcW w:w="939" w:type="dxa"/>
          </w:tcPr>
          <w:p w:rsidR="00B33099" w:rsidRDefault="001F4808">
            <w:pPr>
              <w:pStyle w:val="TableParagraph"/>
              <w:spacing w:before="139"/>
              <w:ind w:right="107"/>
              <w:jc w:val="right"/>
              <w:rPr>
                <w:sz w:val="20"/>
              </w:rPr>
            </w:pPr>
            <w:r>
              <w:rPr>
                <w:w w:val="120"/>
                <w:sz w:val="20"/>
              </w:rPr>
              <w:t>1.776</w:t>
            </w:r>
          </w:p>
        </w:tc>
      </w:tr>
      <w:tr w:rsidR="00B33099">
        <w:trPr>
          <w:trHeight w:val="260"/>
        </w:trPr>
        <w:tc>
          <w:tcPr>
            <w:tcW w:w="4087" w:type="dxa"/>
          </w:tcPr>
          <w:p w:rsidR="00B33099" w:rsidRDefault="001F4808">
            <w:pPr>
              <w:pStyle w:val="TableParagraph"/>
              <w:spacing w:before="11" w:line="229" w:lineRule="exact"/>
              <w:ind w:left="108"/>
              <w:rPr>
                <w:sz w:val="20"/>
              </w:rPr>
            </w:pPr>
            <w:r>
              <w:rPr>
                <w:w w:val="110"/>
                <w:sz w:val="20"/>
              </w:rPr>
              <w:t>Ministerio de Educación Nacional</w:t>
            </w:r>
          </w:p>
        </w:tc>
        <w:tc>
          <w:tcPr>
            <w:tcW w:w="883" w:type="dxa"/>
          </w:tcPr>
          <w:p w:rsidR="00B33099" w:rsidRDefault="001F4808">
            <w:pPr>
              <w:pStyle w:val="TableParagraph"/>
              <w:spacing w:before="11" w:line="229" w:lineRule="exact"/>
              <w:ind w:right="129"/>
              <w:jc w:val="right"/>
              <w:rPr>
                <w:sz w:val="20"/>
              </w:rPr>
            </w:pPr>
            <w:r>
              <w:rPr>
                <w:w w:val="120"/>
                <w:sz w:val="20"/>
              </w:rPr>
              <w:t>30</w:t>
            </w:r>
          </w:p>
        </w:tc>
        <w:tc>
          <w:tcPr>
            <w:tcW w:w="904" w:type="dxa"/>
          </w:tcPr>
          <w:p w:rsidR="00B33099" w:rsidRDefault="001F4808">
            <w:pPr>
              <w:pStyle w:val="TableParagraph"/>
              <w:spacing w:before="11" w:line="229" w:lineRule="exact"/>
              <w:ind w:right="178"/>
              <w:jc w:val="right"/>
              <w:rPr>
                <w:sz w:val="20"/>
              </w:rPr>
            </w:pPr>
            <w:r>
              <w:rPr>
                <w:w w:val="120"/>
                <w:sz w:val="20"/>
              </w:rPr>
              <w:t>15</w:t>
            </w:r>
          </w:p>
        </w:tc>
        <w:tc>
          <w:tcPr>
            <w:tcW w:w="1002" w:type="dxa"/>
          </w:tcPr>
          <w:p w:rsidR="00B33099" w:rsidRDefault="001F4808">
            <w:pPr>
              <w:pStyle w:val="TableParagraph"/>
              <w:spacing w:before="11" w:line="229" w:lineRule="exact"/>
              <w:ind w:right="129"/>
              <w:jc w:val="right"/>
              <w:rPr>
                <w:sz w:val="20"/>
              </w:rPr>
            </w:pPr>
            <w:r>
              <w:rPr>
                <w:w w:val="67"/>
                <w:sz w:val="20"/>
              </w:rPr>
              <w:t>-</w:t>
            </w:r>
          </w:p>
        </w:tc>
        <w:tc>
          <w:tcPr>
            <w:tcW w:w="882" w:type="dxa"/>
          </w:tcPr>
          <w:p w:rsidR="00B33099" w:rsidRDefault="001F4808">
            <w:pPr>
              <w:pStyle w:val="TableParagraph"/>
              <w:spacing w:before="11" w:line="229" w:lineRule="exact"/>
              <w:ind w:right="154"/>
              <w:jc w:val="right"/>
              <w:rPr>
                <w:sz w:val="20"/>
              </w:rPr>
            </w:pPr>
            <w:r>
              <w:rPr>
                <w:w w:val="67"/>
                <w:sz w:val="20"/>
              </w:rPr>
              <w:t>-</w:t>
            </w:r>
          </w:p>
        </w:tc>
        <w:tc>
          <w:tcPr>
            <w:tcW w:w="939" w:type="dxa"/>
          </w:tcPr>
          <w:p w:rsidR="00B33099" w:rsidRDefault="001F4808">
            <w:pPr>
              <w:pStyle w:val="TableParagraph"/>
              <w:spacing w:before="11" w:line="229" w:lineRule="exact"/>
              <w:ind w:right="107"/>
              <w:jc w:val="right"/>
              <w:rPr>
                <w:sz w:val="20"/>
              </w:rPr>
            </w:pPr>
            <w:r>
              <w:rPr>
                <w:w w:val="120"/>
                <w:sz w:val="20"/>
              </w:rPr>
              <w:t>45</w:t>
            </w:r>
          </w:p>
        </w:tc>
      </w:tr>
      <w:tr w:rsidR="00B33099">
        <w:trPr>
          <w:trHeight w:val="518"/>
        </w:trPr>
        <w:tc>
          <w:tcPr>
            <w:tcW w:w="4087" w:type="dxa"/>
          </w:tcPr>
          <w:p w:rsidR="00B33099" w:rsidRDefault="001F4808">
            <w:pPr>
              <w:pStyle w:val="TableParagraph"/>
              <w:spacing w:before="10"/>
              <w:ind w:left="108"/>
              <w:rPr>
                <w:sz w:val="20"/>
              </w:rPr>
            </w:pPr>
            <w:r>
              <w:rPr>
                <w:w w:val="105"/>
                <w:sz w:val="20"/>
              </w:rPr>
              <w:t>Ministerio de Tecnologías de la Información</w:t>
            </w:r>
          </w:p>
          <w:p w:rsidR="00B33099" w:rsidRDefault="001F4808">
            <w:pPr>
              <w:pStyle w:val="TableParagraph"/>
              <w:spacing w:before="15" w:line="229" w:lineRule="exact"/>
              <w:ind w:left="108"/>
              <w:rPr>
                <w:sz w:val="20"/>
              </w:rPr>
            </w:pPr>
            <w:r>
              <w:rPr>
                <w:w w:val="110"/>
                <w:sz w:val="20"/>
              </w:rPr>
              <w:t>y las Comunicaciones</w:t>
            </w:r>
          </w:p>
        </w:tc>
        <w:tc>
          <w:tcPr>
            <w:tcW w:w="883" w:type="dxa"/>
          </w:tcPr>
          <w:p w:rsidR="00B33099" w:rsidRDefault="001F4808">
            <w:pPr>
              <w:pStyle w:val="TableParagraph"/>
              <w:spacing w:before="139"/>
              <w:ind w:right="129"/>
              <w:jc w:val="right"/>
              <w:rPr>
                <w:sz w:val="20"/>
              </w:rPr>
            </w:pPr>
            <w:r>
              <w:rPr>
                <w:w w:val="120"/>
                <w:sz w:val="20"/>
              </w:rPr>
              <w:t>3.314</w:t>
            </w:r>
          </w:p>
        </w:tc>
        <w:tc>
          <w:tcPr>
            <w:tcW w:w="904" w:type="dxa"/>
          </w:tcPr>
          <w:p w:rsidR="00B33099" w:rsidRDefault="001F4808">
            <w:pPr>
              <w:pStyle w:val="TableParagraph"/>
              <w:spacing w:before="139"/>
              <w:ind w:right="179"/>
              <w:jc w:val="right"/>
              <w:rPr>
                <w:sz w:val="20"/>
              </w:rPr>
            </w:pPr>
            <w:r>
              <w:rPr>
                <w:w w:val="120"/>
                <w:sz w:val="20"/>
              </w:rPr>
              <w:t>1.706</w:t>
            </w:r>
          </w:p>
        </w:tc>
        <w:tc>
          <w:tcPr>
            <w:tcW w:w="1002" w:type="dxa"/>
          </w:tcPr>
          <w:p w:rsidR="00B33099" w:rsidRDefault="001F4808">
            <w:pPr>
              <w:pStyle w:val="TableParagraph"/>
              <w:spacing w:before="139"/>
              <w:ind w:right="132"/>
              <w:jc w:val="right"/>
              <w:rPr>
                <w:sz w:val="20"/>
              </w:rPr>
            </w:pPr>
            <w:r>
              <w:rPr>
                <w:w w:val="120"/>
                <w:sz w:val="20"/>
              </w:rPr>
              <w:t>2.900</w:t>
            </w:r>
          </w:p>
        </w:tc>
        <w:tc>
          <w:tcPr>
            <w:tcW w:w="882" w:type="dxa"/>
          </w:tcPr>
          <w:p w:rsidR="00B33099" w:rsidRDefault="001F4808">
            <w:pPr>
              <w:pStyle w:val="TableParagraph"/>
              <w:spacing w:before="139"/>
              <w:ind w:left="169"/>
              <w:rPr>
                <w:sz w:val="20"/>
              </w:rPr>
            </w:pPr>
            <w:r>
              <w:rPr>
                <w:w w:val="120"/>
                <w:sz w:val="20"/>
              </w:rPr>
              <w:t>2.500</w:t>
            </w:r>
          </w:p>
        </w:tc>
        <w:tc>
          <w:tcPr>
            <w:tcW w:w="939" w:type="dxa"/>
          </w:tcPr>
          <w:p w:rsidR="00B33099" w:rsidRDefault="001F4808">
            <w:pPr>
              <w:pStyle w:val="TableParagraph"/>
              <w:spacing w:before="139"/>
              <w:ind w:left="154"/>
              <w:rPr>
                <w:sz w:val="20"/>
              </w:rPr>
            </w:pPr>
            <w:r>
              <w:rPr>
                <w:w w:val="120"/>
                <w:sz w:val="20"/>
              </w:rPr>
              <w:t>10.420</w:t>
            </w:r>
          </w:p>
        </w:tc>
      </w:tr>
    </w:tbl>
    <w:p w:rsidR="00B33099" w:rsidRDefault="00B33099">
      <w:pPr>
        <w:rPr>
          <w:sz w:val="20"/>
        </w:rPr>
        <w:sectPr w:rsidR="00B33099">
          <w:pgSz w:w="12240" w:h="15840"/>
          <w:pgMar w:top="1420" w:right="0" w:bottom="1020" w:left="1580" w:header="0" w:footer="838" w:gutter="0"/>
          <w:cols w:space="720"/>
        </w:sectPr>
      </w:pPr>
    </w:p>
    <w:tbl>
      <w:tblPr>
        <w:tblW w:w="0" w:type="auto"/>
        <w:tblInd w:w="263" w:type="dxa"/>
        <w:tblLayout w:type="fixed"/>
        <w:tblCellMar>
          <w:left w:w="0" w:type="dxa"/>
          <w:right w:w="0" w:type="dxa"/>
        </w:tblCellMar>
        <w:tblLook w:val="01E0" w:firstRow="1" w:lastRow="1" w:firstColumn="1" w:lastColumn="1" w:noHBand="0" w:noVBand="0"/>
      </w:tblPr>
      <w:tblGrid>
        <w:gridCol w:w="4018"/>
        <w:gridCol w:w="948"/>
        <w:gridCol w:w="914"/>
        <w:gridCol w:w="991"/>
        <w:gridCol w:w="854"/>
        <w:gridCol w:w="976"/>
      </w:tblGrid>
      <w:tr w:rsidR="00B33099">
        <w:trPr>
          <w:trHeight w:val="247"/>
        </w:trPr>
        <w:tc>
          <w:tcPr>
            <w:tcW w:w="4018" w:type="dxa"/>
            <w:tcBorders>
              <w:top w:val="double" w:sz="1" w:space="0" w:color="000000"/>
              <w:bottom w:val="double" w:sz="1" w:space="0" w:color="000000"/>
            </w:tcBorders>
          </w:tcPr>
          <w:p w:rsidR="00B33099" w:rsidRDefault="001F4808">
            <w:pPr>
              <w:pStyle w:val="TableParagraph"/>
              <w:spacing w:before="7" w:line="233" w:lineRule="exact"/>
              <w:ind w:left="1632" w:right="1545"/>
              <w:jc w:val="center"/>
              <w:rPr>
                <w:rFonts w:ascii="Century Gothic"/>
                <w:b/>
                <w:sz w:val="20"/>
              </w:rPr>
            </w:pPr>
            <w:r>
              <w:rPr>
                <w:rFonts w:ascii="Century Gothic"/>
                <w:b/>
                <w:w w:val="110"/>
                <w:sz w:val="20"/>
              </w:rPr>
              <w:lastRenderedPageBreak/>
              <w:t>Entidad</w:t>
            </w:r>
          </w:p>
        </w:tc>
        <w:tc>
          <w:tcPr>
            <w:tcW w:w="948" w:type="dxa"/>
            <w:tcBorders>
              <w:top w:val="double" w:sz="1" w:space="0" w:color="000000"/>
              <w:bottom w:val="double" w:sz="1" w:space="0" w:color="000000"/>
            </w:tcBorders>
          </w:tcPr>
          <w:p w:rsidR="00B33099" w:rsidRDefault="001F4808">
            <w:pPr>
              <w:pStyle w:val="TableParagraph"/>
              <w:spacing w:before="7" w:line="233" w:lineRule="exact"/>
              <w:ind w:left="234"/>
              <w:rPr>
                <w:rFonts w:ascii="Century Gothic"/>
                <w:b/>
                <w:sz w:val="20"/>
              </w:rPr>
            </w:pPr>
            <w:r>
              <w:rPr>
                <w:rFonts w:ascii="Century Gothic"/>
                <w:b/>
                <w:w w:val="120"/>
                <w:sz w:val="20"/>
              </w:rPr>
              <w:t>2018</w:t>
            </w:r>
          </w:p>
        </w:tc>
        <w:tc>
          <w:tcPr>
            <w:tcW w:w="914" w:type="dxa"/>
            <w:tcBorders>
              <w:top w:val="double" w:sz="1" w:space="0" w:color="000000"/>
              <w:bottom w:val="double" w:sz="1" w:space="0" w:color="000000"/>
            </w:tcBorders>
          </w:tcPr>
          <w:p w:rsidR="00B33099" w:rsidRDefault="001F4808">
            <w:pPr>
              <w:pStyle w:val="TableParagraph"/>
              <w:spacing w:before="7" w:line="233" w:lineRule="exact"/>
              <w:ind w:right="223"/>
              <w:jc w:val="right"/>
              <w:rPr>
                <w:rFonts w:ascii="Century Gothic"/>
                <w:b/>
                <w:sz w:val="20"/>
              </w:rPr>
            </w:pPr>
            <w:r>
              <w:rPr>
                <w:rFonts w:ascii="Century Gothic"/>
                <w:b/>
                <w:w w:val="120"/>
                <w:sz w:val="20"/>
              </w:rPr>
              <w:t>2019</w:t>
            </w:r>
          </w:p>
        </w:tc>
        <w:tc>
          <w:tcPr>
            <w:tcW w:w="991" w:type="dxa"/>
            <w:tcBorders>
              <w:top w:val="double" w:sz="1" w:space="0" w:color="000000"/>
              <w:bottom w:val="double" w:sz="1" w:space="0" w:color="000000"/>
            </w:tcBorders>
          </w:tcPr>
          <w:p w:rsidR="00B33099" w:rsidRDefault="001F4808">
            <w:pPr>
              <w:pStyle w:val="TableParagraph"/>
              <w:spacing w:before="7" w:line="233" w:lineRule="exact"/>
              <w:ind w:left="177"/>
              <w:rPr>
                <w:rFonts w:ascii="Century Gothic"/>
                <w:b/>
                <w:sz w:val="20"/>
              </w:rPr>
            </w:pPr>
            <w:r>
              <w:rPr>
                <w:rFonts w:ascii="Century Gothic"/>
                <w:b/>
                <w:w w:val="120"/>
                <w:sz w:val="20"/>
              </w:rPr>
              <w:t>2020</w:t>
            </w:r>
          </w:p>
        </w:tc>
        <w:tc>
          <w:tcPr>
            <w:tcW w:w="854" w:type="dxa"/>
            <w:tcBorders>
              <w:top w:val="double" w:sz="1" w:space="0" w:color="000000"/>
              <w:bottom w:val="double" w:sz="1" w:space="0" w:color="000000"/>
            </w:tcBorders>
          </w:tcPr>
          <w:p w:rsidR="00B33099" w:rsidRDefault="001F4808">
            <w:pPr>
              <w:pStyle w:val="TableParagraph"/>
              <w:spacing w:before="7" w:line="233" w:lineRule="exact"/>
              <w:ind w:left="141"/>
              <w:rPr>
                <w:rFonts w:ascii="Century Gothic"/>
                <w:b/>
                <w:sz w:val="20"/>
              </w:rPr>
            </w:pPr>
            <w:r>
              <w:rPr>
                <w:rFonts w:ascii="Century Gothic"/>
                <w:b/>
                <w:w w:val="120"/>
                <w:sz w:val="20"/>
              </w:rPr>
              <w:t>2021</w:t>
            </w:r>
          </w:p>
        </w:tc>
        <w:tc>
          <w:tcPr>
            <w:tcW w:w="976" w:type="dxa"/>
            <w:tcBorders>
              <w:top w:val="double" w:sz="1" w:space="0" w:color="000000"/>
              <w:bottom w:val="double" w:sz="1" w:space="0" w:color="000000"/>
            </w:tcBorders>
          </w:tcPr>
          <w:p w:rsidR="00B33099" w:rsidRDefault="001F4808">
            <w:pPr>
              <w:pStyle w:val="TableParagraph"/>
              <w:spacing w:before="7" w:line="233" w:lineRule="exact"/>
              <w:ind w:left="231"/>
              <w:rPr>
                <w:rFonts w:ascii="Century Gothic"/>
                <w:b/>
                <w:sz w:val="20"/>
              </w:rPr>
            </w:pPr>
            <w:r>
              <w:rPr>
                <w:rFonts w:ascii="Century Gothic"/>
                <w:b/>
                <w:w w:val="115"/>
                <w:sz w:val="20"/>
              </w:rPr>
              <w:t>Total</w:t>
            </w:r>
          </w:p>
        </w:tc>
      </w:tr>
      <w:tr w:rsidR="00B33099">
        <w:trPr>
          <w:trHeight w:val="763"/>
        </w:trPr>
        <w:tc>
          <w:tcPr>
            <w:tcW w:w="4018" w:type="dxa"/>
            <w:tcBorders>
              <w:top w:val="double" w:sz="1" w:space="0" w:color="000000"/>
            </w:tcBorders>
          </w:tcPr>
          <w:p w:rsidR="00B33099" w:rsidRDefault="001F4808">
            <w:pPr>
              <w:pStyle w:val="TableParagraph"/>
              <w:spacing w:line="226" w:lineRule="exact"/>
              <w:ind w:left="115"/>
              <w:rPr>
                <w:sz w:val="20"/>
              </w:rPr>
            </w:pPr>
            <w:r>
              <w:rPr>
                <w:w w:val="105"/>
                <w:sz w:val="20"/>
              </w:rPr>
              <w:t>Departamento Administrativo de la</w:t>
            </w:r>
          </w:p>
          <w:p w:rsidR="00B33099" w:rsidRDefault="001F4808">
            <w:pPr>
              <w:pStyle w:val="TableParagraph"/>
              <w:spacing w:line="260" w:lineRule="atLeast"/>
              <w:ind w:left="115"/>
              <w:rPr>
                <w:sz w:val="20"/>
              </w:rPr>
            </w:pPr>
            <w:r>
              <w:rPr>
                <w:w w:val="105"/>
                <w:sz w:val="20"/>
              </w:rPr>
              <w:t>Presidencia de la República (Secretaría de Transparencia)</w:t>
            </w:r>
          </w:p>
        </w:tc>
        <w:tc>
          <w:tcPr>
            <w:tcW w:w="948" w:type="dxa"/>
            <w:tcBorders>
              <w:top w:val="double" w:sz="1" w:space="0" w:color="000000"/>
            </w:tcBorders>
          </w:tcPr>
          <w:p w:rsidR="00B33099" w:rsidRDefault="00B33099">
            <w:pPr>
              <w:pStyle w:val="TableParagraph"/>
              <w:spacing w:before="8"/>
              <w:rPr>
                <w:rFonts w:ascii="Century Gothic"/>
                <w:b/>
                <w:sz w:val="19"/>
              </w:rPr>
            </w:pPr>
          </w:p>
          <w:p w:rsidR="00B33099" w:rsidRDefault="001F4808">
            <w:pPr>
              <w:pStyle w:val="TableParagraph"/>
              <w:ind w:right="118"/>
              <w:jc w:val="right"/>
              <w:rPr>
                <w:sz w:val="20"/>
              </w:rPr>
            </w:pPr>
            <w:r>
              <w:rPr>
                <w:w w:val="120"/>
                <w:sz w:val="20"/>
              </w:rPr>
              <w:t>16</w:t>
            </w:r>
          </w:p>
        </w:tc>
        <w:tc>
          <w:tcPr>
            <w:tcW w:w="914" w:type="dxa"/>
            <w:tcBorders>
              <w:top w:val="double" w:sz="1" w:space="0" w:color="000000"/>
            </w:tcBorders>
          </w:tcPr>
          <w:p w:rsidR="00B33099" w:rsidRDefault="00B33099">
            <w:pPr>
              <w:pStyle w:val="TableParagraph"/>
              <w:spacing w:before="8"/>
              <w:rPr>
                <w:rFonts w:ascii="Century Gothic"/>
                <w:b/>
                <w:sz w:val="19"/>
              </w:rPr>
            </w:pPr>
          </w:p>
          <w:p w:rsidR="00B33099" w:rsidRDefault="001F4808">
            <w:pPr>
              <w:pStyle w:val="TableParagraph"/>
              <w:ind w:right="175"/>
              <w:jc w:val="right"/>
              <w:rPr>
                <w:sz w:val="20"/>
              </w:rPr>
            </w:pPr>
            <w:r>
              <w:rPr>
                <w:w w:val="121"/>
                <w:sz w:val="20"/>
              </w:rPr>
              <w:t>9</w:t>
            </w:r>
          </w:p>
        </w:tc>
        <w:tc>
          <w:tcPr>
            <w:tcW w:w="991" w:type="dxa"/>
            <w:tcBorders>
              <w:top w:val="double" w:sz="1" w:space="0" w:color="000000"/>
            </w:tcBorders>
          </w:tcPr>
          <w:p w:rsidR="00B33099" w:rsidRDefault="00B33099">
            <w:pPr>
              <w:pStyle w:val="TableParagraph"/>
              <w:spacing w:before="8"/>
              <w:rPr>
                <w:rFonts w:ascii="Century Gothic"/>
                <w:b/>
                <w:sz w:val="19"/>
              </w:rPr>
            </w:pPr>
          </w:p>
          <w:p w:rsidR="00B33099" w:rsidRDefault="001F4808">
            <w:pPr>
              <w:pStyle w:val="TableParagraph"/>
              <w:ind w:right="117"/>
              <w:jc w:val="right"/>
              <w:rPr>
                <w:sz w:val="20"/>
              </w:rPr>
            </w:pPr>
            <w:r>
              <w:rPr>
                <w:w w:val="121"/>
                <w:sz w:val="20"/>
              </w:rPr>
              <w:t>4</w:t>
            </w:r>
          </w:p>
        </w:tc>
        <w:tc>
          <w:tcPr>
            <w:tcW w:w="854" w:type="dxa"/>
            <w:tcBorders>
              <w:top w:val="double" w:sz="1" w:space="0" w:color="000000"/>
            </w:tcBorders>
          </w:tcPr>
          <w:p w:rsidR="00B33099" w:rsidRDefault="00B33099">
            <w:pPr>
              <w:pStyle w:val="TableParagraph"/>
              <w:spacing w:before="8"/>
              <w:rPr>
                <w:rFonts w:ascii="Century Gothic"/>
                <w:b/>
                <w:sz w:val="19"/>
              </w:rPr>
            </w:pPr>
          </w:p>
          <w:p w:rsidR="00B33099" w:rsidRDefault="001F4808">
            <w:pPr>
              <w:pStyle w:val="TableParagraph"/>
              <w:ind w:right="114"/>
              <w:jc w:val="right"/>
              <w:rPr>
                <w:sz w:val="20"/>
              </w:rPr>
            </w:pPr>
            <w:r>
              <w:rPr>
                <w:w w:val="67"/>
                <w:sz w:val="20"/>
              </w:rPr>
              <w:t>-</w:t>
            </w:r>
          </w:p>
        </w:tc>
        <w:tc>
          <w:tcPr>
            <w:tcW w:w="976" w:type="dxa"/>
            <w:tcBorders>
              <w:top w:val="double" w:sz="1" w:space="0" w:color="000000"/>
            </w:tcBorders>
          </w:tcPr>
          <w:p w:rsidR="00B33099" w:rsidRDefault="00B33099">
            <w:pPr>
              <w:pStyle w:val="TableParagraph"/>
              <w:spacing w:before="8"/>
              <w:rPr>
                <w:rFonts w:ascii="Century Gothic"/>
                <w:b/>
                <w:sz w:val="19"/>
              </w:rPr>
            </w:pPr>
          </w:p>
          <w:p w:rsidR="00B33099" w:rsidRDefault="001F4808">
            <w:pPr>
              <w:pStyle w:val="TableParagraph"/>
              <w:ind w:right="104"/>
              <w:jc w:val="right"/>
              <w:rPr>
                <w:sz w:val="20"/>
              </w:rPr>
            </w:pPr>
            <w:r>
              <w:rPr>
                <w:w w:val="120"/>
                <w:sz w:val="20"/>
              </w:rPr>
              <w:t>29</w:t>
            </w:r>
          </w:p>
        </w:tc>
      </w:tr>
      <w:tr w:rsidR="00B33099">
        <w:trPr>
          <w:trHeight w:val="258"/>
        </w:trPr>
        <w:tc>
          <w:tcPr>
            <w:tcW w:w="4018" w:type="dxa"/>
            <w:tcBorders>
              <w:bottom w:val="double" w:sz="1" w:space="0" w:color="000000"/>
            </w:tcBorders>
          </w:tcPr>
          <w:p w:rsidR="00B33099" w:rsidRDefault="001F4808">
            <w:pPr>
              <w:pStyle w:val="TableParagraph"/>
              <w:spacing w:before="11" w:line="227" w:lineRule="exact"/>
              <w:ind w:left="115"/>
              <w:rPr>
                <w:sz w:val="20"/>
              </w:rPr>
            </w:pPr>
            <w:r>
              <w:rPr>
                <w:w w:val="105"/>
                <w:sz w:val="20"/>
              </w:rPr>
              <w:t>Superintendencia de Industria y Comercio</w:t>
            </w:r>
          </w:p>
        </w:tc>
        <w:tc>
          <w:tcPr>
            <w:tcW w:w="948" w:type="dxa"/>
            <w:tcBorders>
              <w:bottom w:val="double" w:sz="1" w:space="0" w:color="000000"/>
            </w:tcBorders>
          </w:tcPr>
          <w:p w:rsidR="00B33099" w:rsidRDefault="001F4808">
            <w:pPr>
              <w:pStyle w:val="TableParagraph"/>
              <w:spacing w:before="11" w:line="227" w:lineRule="exact"/>
              <w:ind w:right="118"/>
              <w:jc w:val="right"/>
              <w:rPr>
                <w:sz w:val="20"/>
              </w:rPr>
            </w:pPr>
            <w:r>
              <w:rPr>
                <w:w w:val="120"/>
                <w:sz w:val="20"/>
              </w:rPr>
              <w:t>10</w:t>
            </w:r>
          </w:p>
        </w:tc>
        <w:tc>
          <w:tcPr>
            <w:tcW w:w="914" w:type="dxa"/>
            <w:tcBorders>
              <w:bottom w:val="double" w:sz="1" w:space="0" w:color="000000"/>
            </w:tcBorders>
          </w:tcPr>
          <w:p w:rsidR="00B33099" w:rsidRDefault="001F4808">
            <w:pPr>
              <w:pStyle w:val="TableParagraph"/>
              <w:spacing w:before="11" w:line="227" w:lineRule="exact"/>
              <w:ind w:right="177"/>
              <w:jc w:val="right"/>
              <w:rPr>
                <w:sz w:val="20"/>
              </w:rPr>
            </w:pPr>
            <w:r>
              <w:rPr>
                <w:w w:val="120"/>
                <w:sz w:val="20"/>
              </w:rPr>
              <w:t>19</w:t>
            </w:r>
          </w:p>
        </w:tc>
        <w:tc>
          <w:tcPr>
            <w:tcW w:w="991" w:type="dxa"/>
            <w:tcBorders>
              <w:bottom w:val="double" w:sz="1" w:space="0" w:color="000000"/>
            </w:tcBorders>
          </w:tcPr>
          <w:p w:rsidR="00B33099" w:rsidRDefault="001F4808">
            <w:pPr>
              <w:pStyle w:val="TableParagraph"/>
              <w:spacing w:before="11" w:line="227" w:lineRule="exact"/>
              <w:ind w:right="117"/>
              <w:jc w:val="right"/>
              <w:rPr>
                <w:sz w:val="20"/>
              </w:rPr>
            </w:pPr>
            <w:r>
              <w:rPr>
                <w:w w:val="67"/>
                <w:sz w:val="20"/>
              </w:rPr>
              <w:t>-</w:t>
            </w:r>
          </w:p>
        </w:tc>
        <w:tc>
          <w:tcPr>
            <w:tcW w:w="854" w:type="dxa"/>
            <w:tcBorders>
              <w:bottom w:val="double" w:sz="1" w:space="0" w:color="000000"/>
            </w:tcBorders>
          </w:tcPr>
          <w:p w:rsidR="00B33099" w:rsidRDefault="001F4808">
            <w:pPr>
              <w:pStyle w:val="TableParagraph"/>
              <w:spacing w:before="11" w:line="227" w:lineRule="exact"/>
              <w:ind w:right="114"/>
              <w:jc w:val="right"/>
              <w:rPr>
                <w:sz w:val="20"/>
              </w:rPr>
            </w:pPr>
            <w:r>
              <w:rPr>
                <w:w w:val="67"/>
                <w:sz w:val="20"/>
              </w:rPr>
              <w:t>-</w:t>
            </w:r>
          </w:p>
        </w:tc>
        <w:tc>
          <w:tcPr>
            <w:tcW w:w="976" w:type="dxa"/>
            <w:tcBorders>
              <w:bottom w:val="double" w:sz="1" w:space="0" w:color="000000"/>
            </w:tcBorders>
          </w:tcPr>
          <w:p w:rsidR="00B33099" w:rsidRDefault="001F4808">
            <w:pPr>
              <w:pStyle w:val="TableParagraph"/>
              <w:spacing w:before="11" w:line="227" w:lineRule="exact"/>
              <w:ind w:right="104"/>
              <w:jc w:val="right"/>
              <w:rPr>
                <w:sz w:val="20"/>
              </w:rPr>
            </w:pPr>
            <w:r>
              <w:rPr>
                <w:w w:val="120"/>
                <w:sz w:val="20"/>
              </w:rPr>
              <w:t>29</w:t>
            </w:r>
          </w:p>
        </w:tc>
      </w:tr>
      <w:tr w:rsidR="00B33099">
        <w:trPr>
          <w:trHeight w:val="262"/>
        </w:trPr>
        <w:tc>
          <w:tcPr>
            <w:tcW w:w="4018" w:type="dxa"/>
            <w:tcBorders>
              <w:top w:val="double" w:sz="1" w:space="0" w:color="000000"/>
              <w:bottom w:val="double" w:sz="1" w:space="0" w:color="000000"/>
            </w:tcBorders>
          </w:tcPr>
          <w:p w:rsidR="00B33099" w:rsidRDefault="001F4808">
            <w:pPr>
              <w:pStyle w:val="TableParagraph"/>
              <w:spacing w:before="7" w:line="236" w:lineRule="exact"/>
              <w:ind w:left="1632" w:right="1544"/>
              <w:jc w:val="center"/>
              <w:rPr>
                <w:rFonts w:ascii="Century Gothic"/>
                <w:b/>
                <w:sz w:val="20"/>
              </w:rPr>
            </w:pPr>
            <w:r>
              <w:rPr>
                <w:rFonts w:ascii="Century Gothic"/>
                <w:b/>
                <w:w w:val="115"/>
                <w:sz w:val="20"/>
              </w:rPr>
              <w:t>Total</w:t>
            </w:r>
          </w:p>
        </w:tc>
        <w:tc>
          <w:tcPr>
            <w:tcW w:w="948" w:type="dxa"/>
            <w:tcBorders>
              <w:top w:val="double" w:sz="1" w:space="0" w:color="000000"/>
              <w:bottom w:val="double" w:sz="1" w:space="0" w:color="000000"/>
            </w:tcBorders>
          </w:tcPr>
          <w:p w:rsidR="00B33099" w:rsidRDefault="001F4808">
            <w:pPr>
              <w:pStyle w:val="TableParagraph"/>
              <w:spacing w:before="7" w:line="236" w:lineRule="exact"/>
              <w:ind w:right="118"/>
              <w:jc w:val="right"/>
              <w:rPr>
                <w:rFonts w:ascii="Century Gothic"/>
                <w:b/>
                <w:sz w:val="20"/>
              </w:rPr>
            </w:pPr>
            <w:r>
              <w:rPr>
                <w:rFonts w:ascii="Century Gothic"/>
                <w:b/>
                <w:w w:val="120"/>
                <w:sz w:val="20"/>
              </w:rPr>
              <w:t>6.284</w:t>
            </w:r>
          </w:p>
        </w:tc>
        <w:tc>
          <w:tcPr>
            <w:tcW w:w="914" w:type="dxa"/>
            <w:tcBorders>
              <w:top w:val="double" w:sz="1" w:space="0" w:color="000000"/>
              <w:bottom w:val="double" w:sz="1" w:space="0" w:color="000000"/>
            </w:tcBorders>
          </w:tcPr>
          <w:p w:rsidR="00B33099" w:rsidRDefault="001F4808">
            <w:pPr>
              <w:pStyle w:val="TableParagraph"/>
              <w:spacing w:before="7" w:line="236" w:lineRule="exact"/>
              <w:ind w:right="177"/>
              <w:jc w:val="right"/>
              <w:rPr>
                <w:rFonts w:ascii="Century Gothic"/>
                <w:b/>
                <w:sz w:val="20"/>
              </w:rPr>
            </w:pPr>
            <w:r>
              <w:rPr>
                <w:rFonts w:ascii="Century Gothic"/>
                <w:b/>
                <w:w w:val="120"/>
                <w:sz w:val="20"/>
              </w:rPr>
              <w:t>3.764</w:t>
            </w:r>
          </w:p>
        </w:tc>
        <w:tc>
          <w:tcPr>
            <w:tcW w:w="991" w:type="dxa"/>
            <w:tcBorders>
              <w:top w:val="double" w:sz="1" w:space="0" w:color="000000"/>
              <w:bottom w:val="double" w:sz="1" w:space="0" w:color="000000"/>
            </w:tcBorders>
          </w:tcPr>
          <w:p w:rsidR="00B33099" w:rsidRDefault="001F4808">
            <w:pPr>
              <w:pStyle w:val="TableParagraph"/>
              <w:spacing w:before="7" w:line="236" w:lineRule="exact"/>
              <w:ind w:right="120"/>
              <w:jc w:val="right"/>
              <w:rPr>
                <w:rFonts w:ascii="Century Gothic"/>
                <w:b/>
                <w:sz w:val="20"/>
              </w:rPr>
            </w:pPr>
            <w:r>
              <w:rPr>
                <w:rFonts w:ascii="Century Gothic"/>
                <w:b/>
                <w:w w:val="120"/>
                <w:sz w:val="20"/>
              </w:rPr>
              <w:t>3.780</w:t>
            </w:r>
          </w:p>
        </w:tc>
        <w:tc>
          <w:tcPr>
            <w:tcW w:w="854" w:type="dxa"/>
            <w:tcBorders>
              <w:top w:val="double" w:sz="1" w:space="0" w:color="000000"/>
              <w:bottom w:val="double" w:sz="1" w:space="0" w:color="000000"/>
            </w:tcBorders>
          </w:tcPr>
          <w:p w:rsidR="00B33099" w:rsidRDefault="001F4808">
            <w:pPr>
              <w:pStyle w:val="TableParagraph"/>
              <w:spacing w:before="7" w:line="236" w:lineRule="exact"/>
              <w:ind w:left="120"/>
              <w:rPr>
                <w:rFonts w:ascii="Century Gothic"/>
                <w:b/>
                <w:sz w:val="20"/>
              </w:rPr>
            </w:pPr>
            <w:r>
              <w:rPr>
                <w:rFonts w:ascii="Century Gothic"/>
                <w:b/>
                <w:w w:val="120"/>
                <w:sz w:val="20"/>
              </w:rPr>
              <w:t>2.900</w:t>
            </w:r>
          </w:p>
        </w:tc>
        <w:tc>
          <w:tcPr>
            <w:tcW w:w="976" w:type="dxa"/>
            <w:tcBorders>
              <w:top w:val="double" w:sz="1" w:space="0" w:color="000000"/>
              <w:bottom w:val="double" w:sz="1" w:space="0" w:color="000000"/>
            </w:tcBorders>
          </w:tcPr>
          <w:p w:rsidR="00B33099" w:rsidRDefault="001F4808">
            <w:pPr>
              <w:pStyle w:val="TableParagraph"/>
              <w:spacing w:before="7" w:line="236" w:lineRule="exact"/>
              <w:ind w:right="104"/>
              <w:jc w:val="right"/>
              <w:rPr>
                <w:rFonts w:ascii="Century Gothic"/>
                <w:b/>
                <w:sz w:val="20"/>
              </w:rPr>
            </w:pPr>
            <w:r>
              <w:rPr>
                <w:rFonts w:ascii="Century Gothic"/>
                <w:b/>
                <w:w w:val="120"/>
                <w:sz w:val="20"/>
              </w:rPr>
              <w:t>16.728</w:t>
            </w:r>
          </w:p>
        </w:tc>
      </w:tr>
    </w:tbl>
    <w:p w:rsidR="00B33099" w:rsidRDefault="001F4808">
      <w:pPr>
        <w:spacing w:before="27"/>
        <w:ind w:left="375"/>
        <w:rPr>
          <w:sz w:val="18"/>
        </w:rPr>
      </w:pPr>
      <w:r>
        <w:rPr>
          <w:w w:val="110"/>
          <w:sz w:val="18"/>
        </w:rPr>
        <w:t>Fuente: DNP (2018).</w:t>
      </w:r>
    </w:p>
    <w:p w:rsidR="00B33099" w:rsidRDefault="00B33099">
      <w:pPr>
        <w:rPr>
          <w:sz w:val="18"/>
        </w:rPr>
        <w:sectPr w:rsidR="00B33099">
          <w:pgSz w:w="12240" w:h="15840"/>
          <w:pgMar w:top="1500" w:right="0" w:bottom="1020" w:left="1580" w:header="0" w:footer="838" w:gutter="0"/>
          <w:cols w:space="720"/>
        </w:sectPr>
      </w:pPr>
    </w:p>
    <w:p w:rsidR="00B33099" w:rsidRDefault="001F4808" w:rsidP="003579B5">
      <w:pPr>
        <w:pStyle w:val="Heading1"/>
      </w:pPr>
      <w:bookmarkStart w:id="248" w:name="6.__Recomendaciones"/>
      <w:bookmarkStart w:id="249" w:name="_bookmark210"/>
      <w:bookmarkEnd w:id="248"/>
      <w:bookmarkEnd w:id="249"/>
      <w:r>
        <w:rPr>
          <w:w w:val="105"/>
          <w:sz w:val="22"/>
        </w:rPr>
        <w:lastRenderedPageBreak/>
        <w:t>R</w:t>
      </w:r>
      <w:r>
        <w:rPr>
          <w:w w:val="105"/>
        </w:rPr>
        <w:t>ECOMENDACIONES</w:t>
      </w:r>
    </w:p>
    <w:p w:rsidR="00B33099" w:rsidRDefault="001F4808">
      <w:pPr>
        <w:pStyle w:val="BodyText"/>
        <w:spacing w:before="184" w:line="292" w:lineRule="auto"/>
        <w:ind w:left="263" w:right="1697" w:firstLine="566"/>
        <w:jc w:val="both"/>
      </w:pPr>
      <w:r>
        <w:rPr>
          <w:w w:val="110"/>
        </w:rPr>
        <w:t>El Departamento Nacional de Planeación y el Ministerio de Tecnologías de la Información</w:t>
      </w:r>
      <w:r>
        <w:rPr>
          <w:spacing w:val="-20"/>
          <w:w w:val="110"/>
        </w:rPr>
        <w:t xml:space="preserve"> </w:t>
      </w:r>
      <w:r>
        <w:rPr>
          <w:w w:val="110"/>
        </w:rPr>
        <w:t>y</w:t>
      </w:r>
      <w:r>
        <w:rPr>
          <w:spacing w:val="-20"/>
          <w:w w:val="110"/>
        </w:rPr>
        <w:t xml:space="preserve"> </w:t>
      </w:r>
      <w:r>
        <w:rPr>
          <w:w w:val="110"/>
        </w:rPr>
        <w:t>las</w:t>
      </w:r>
      <w:r>
        <w:rPr>
          <w:spacing w:val="-20"/>
          <w:w w:val="110"/>
        </w:rPr>
        <w:t xml:space="preserve"> </w:t>
      </w:r>
      <w:r>
        <w:rPr>
          <w:w w:val="110"/>
        </w:rPr>
        <w:t>Comunicaciones</w:t>
      </w:r>
      <w:r>
        <w:rPr>
          <w:spacing w:val="-20"/>
          <w:w w:val="110"/>
        </w:rPr>
        <w:t xml:space="preserve"> </w:t>
      </w:r>
      <w:r>
        <w:rPr>
          <w:w w:val="110"/>
        </w:rPr>
        <w:t>recomiendan</w:t>
      </w:r>
      <w:r>
        <w:rPr>
          <w:spacing w:val="-19"/>
          <w:w w:val="110"/>
        </w:rPr>
        <w:t xml:space="preserve"> </w:t>
      </w:r>
      <w:r>
        <w:rPr>
          <w:w w:val="110"/>
        </w:rPr>
        <w:t>al</w:t>
      </w:r>
      <w:r>
        <w:rPr>
          <w:spacing w:val="-20"/>
          <w:w w:val="110"/>
        </w:rPr>
        <w:t xml:space="preserve"> </w:t>
      </w:r>
      <w:r>
        <w:rPr>
          <w:w w:val="110"/>
        </w:rPr>
        <w:t>Consejo</w:t>
      </w:r>
      <w:r>
        <w:rPr>
          <w:spacing w:val="-20"/>
          <w:w w:val="110"/>
        </w:rPr>
        <w:t xml:space="preserve"> </w:t>
      </w:r>
      <w:r>
        <w:rPr>
          <w:w w:val="110"/>
        </w:rPr>
        <w:t>Nacional</w:t>
      </w:r>
      <w:r>
        <w:rPr>
          <w:spacing w:val="-20"/>
          <w:w w:val="110"/>
        </w:rPr>
        <w:t xml:space="preserve"> </w:t>
      </w:r>
      <w:r>
        <w:rPr>
          <w:w w:val="110"/>
        </w:rPr>
        <w:t>de</w:t>
      </w:r>
      <w:r>
        <w:rPr>
          <w:spacing w:val="-20"/>
          <w:w w:val="110"/>
        </w:rPr>
        <w:t xml:space="preserve"> </w:t>
      </w:r>
      <w:r>
        <w:rPr>
          <w:w w:val="110"/>
        </w:rPr>
        <w:t>Política</w:t>
      </w:r>
      <w:r>
        <w:rPr>
          <w:spacing w:val="-20"/>
          <w:w w:val="110"/>
        </w:rPr>
        <w:t xml:space="preserve"> </w:t>
      </w:r>
      <w:r>
        <w:rPr>
          <w:w w:val="110"/>
        </w:rPr>
        <w:t>Económica y</w:t>
      </w:r>
      <w:r>
        <w:rPr>
          <w:spacing w:val="12"/>
          <w:w w:val="110"/>
        </w:rPr>
        <w:t xml:space="preserve"> </w:t>
      </w:r>
      <w:r>
        <w:rPr>
          <w:w w:val="110"/>
        </w:rPr>
        <w:t>Social:</w:t>
      </w:r>
    </w:p>
    <w:p w:rsidR="00B33099" w:rsidRDefault="001F4808">
      <w:pPr>
        <w:pStyle w:val="ListParagraph"/>
        <w:numPr>
          <w:ilvl w:val="1"/>
          <w:numId w:val="1"/>
        </w:numPr>
        <w:tabs>
          <w:tab w:val="left" w:pos="830"/>
        </w:tabs>
        <w:spacing w:before="124" w:line="292" w:lineRule="auto"/>
        <w:ind w:right="1695" w:hanging="426"/>
        <w:jc w:val="both"/>
      </w:pPr>
      <w:r>
        <w:rPr>
          <w:w w:val="105"/>
        </w:rPr>
        <w:t>Aprobar la política de explotación de datos descrita en el presente documento, incluyendo su PAS (</w:t>
      </w:r>
      <w:hyperlink w:anchor="_bookmark222" w:history="1">
        <w:r>
          <w:rPr>
            <w:w w:val="105"/>
          </w:rPr>
          <w:t>Anexo</w:t>
        </w:r>
        <w:r>
          <w:rPr>
            <w:spacing w:val="9"/>
            <w:w w:val="105"/>
          </w:rPr>
          <w:t xml:space="preserve"> </w:t>
        </w:r>
        <w:r>
          <w:rPr>
            <w:w w:val="105"/>
          </w:rPr>
          <w:t>A</w:t>
        </w:r>
      </w:hyperlink>
      <w:r>
        <w:rPr>
          <w:w w:val="105"/>
        </w:rPr>
        <w:t>).</w:t>
      </w:r>
    </w:p>
    <w:p w:rsidR="00B33099" w:rsidRDefault="001F4808">
      <w:pPr>
        <w:pStyle w:val="ListParagraph"/>
        <w:numPr>
          <w:ilvl w:val="1"/>
          <w:numId w:val="1"/>
        </w:numPr>
        <w:tabs>
          <w:tab w:val="left" w:pos="830"/>
        </w:tabs>
        <w:spacing w:before="122" w:line="292" w:lineRule="auto"/>
        <w:ind w:right="1697"/>
        <w:jc w:val="both"/>
      </w:pPr>
      <w:r>
        <w:rPr>
          <w:w w:val="105"/>
        </w:rPr>
        <w:t>Solicitar a las entidades del Gobierno nacional involucradas en este documento priorizar los recursos para la puesta en marcha de las estrategias contenidas en el mismo,</w:t>
      </w:r>
      <w:r>
        <w:rPr>
          <w:spacing w:val="16"/>
          <w:w w:val="105"/>
        </w:rPr>
        <w:t xml:space="preserve"> </w:t>
      </w:r>
      <w:r>
        <w:rPr>
          <w:w w:val="105"/>
        </w:rPr>
        <w:t>acorde</w:t>
      </w:r>
      <w:r>
        <w:rPr>
          <w:spacing w:val="15"/>
          <w:w w:val="105"/>
        </w:rPr>
        <w:t xml:space="preserve"> </w:t>
      </w:r>
      <w:r>
        <w:rPr>
          <w:w w:val="105"/>
        </w:rPr>
        <w:t>con</w:t>
      </w:r>
      <w:r>
        <w:rPr>
          <w:spacing w:val="18"/>
          <w:w w:val="105"/>
        </w:rPr>
        <w:t xml:space="preserve"> </w:t>
      </w:r>
      <w:r>
        <w:rPr>
          <w:w w:val="105"/>
        </w:rPr>
        <w:t>el</w:t>
      </w:r>
      <w:r>
        <w:rPr>
          <w:spacing w:val="18"/>
          <w:w w:val="105"/>
        </w:rPr>
        <w:t xml:space="preserve"> </w:t>
      </w:r>
      <w:r>
        <w:rPr>
          <w:w w:val="105"/>
        </w:rPr>
        <w:t>Marco</w:t>
      </w:r>
      <w:r>
        <w:rPr>
          <w:spacing w:val="18"/>
          <w:w w:val="105"/>
        </w:rPr>
        <w:t xml:space="preserve"> </w:t>
      </w:r>
      <w:r>
        <w:rPr>
          <w:w w:val="105"/>
        </w:rPr>
        <w:t>de</w:t>
      </w:r>
      <w:r>
        <w:rPr>
          <w:spacing w:val="17"/>
          <w:w w:val="105"/>
        </w:rPr>
        <w:t xml:space="preserve"> </w:t>
      </w:r>
      <w:r>
        <w:rPr>
          <w:w w:val="105"/>
        </w:rPr>
        <w:t>Gasto</w:t>
      </w:r>
      <w:r>
        <w:rPr>
          <w:spacing w:val="18"/>
          <w:w w:val="105"/>
        </w:rPr>
        <w:t xml:space="preserve"> </w:t>
      </w:r>
      <w:r>
        <w:rPr>
          <w:w w:val="105"/>
        </w:rPr>
        <w:t>de</w:t>
      </w:r>
      <w:r>
        <w:rPr>
          <w:spacing w:val="19"/>
          <w:w w:val="105"/>
        </w:rPr>
        <w:t xml:space="preserve"> </w:t>
      </w:r>
      <w:r>
        <w:rPr>
          <w:w w:val="105"/>
        </w:rPr>
        <w:t>Mediano</w:t>
      </w:r>
      <w:r>
        <w:rPr>
          <w:spacing w:val="18"/>
          <w:w w:val="105"/>
        </w:rPr>
        <w:t xml:space="preserve"> </w:t>
      </w:r>
      <w:r>
        <w:rPr>
          <w:w w:val="105"/>
        </w:rPr>
        <w:t>Plazo</w:t>
      </w:r>
      <w:r>
        <w:rPr>
          <w:spacing w:val="18"/>
          <w:w w:val="105"/>
        </w:rPr>
        <w:t xml:space="preserve"> </w:t>
      </w:r>
      <w:r>
        <w:rPr>
          <w:w w:val="105"/>
        </w:rPr>
        <w:t>del</w:t>
      </w:r>
      <w:r>
        <w:rPr>
          <w:spacing w:val="18"/>
          <w:w w:val="105"/>
        </w:rPr>
        <w:t xml:space="preserve"> </w:t>
      </w:r>
      <w:r>
        <w:rPr>
          <w:w w:val="105"/>
        </w:rPr>
        <w:t>respectivo</w:t>
      </w:r>
      <w:r>
        <w:rPr>
          <w:spacing w:val="18"/>
          <w:w w:val="105"/>
        </w:rPr>
        <w:t xml:space="preserve"> </w:t>
      </w:r>
      <w:r>
        <w:rPr>
          <w:w w:val="105"/>
        </w:rPr>
        <w:t>sector.</w:t>
      </w:r>
    </w:p>
    <w:p w:rsidR="00B33099" w:rsidRDefault="001F4808">
      <w:pPr>
        <w:pStyle w:val="ListParagraph"/>
        <w:numPr>
          <w:ilvl w:val="1"/>
          <w:numId w:val="1"/>
        </w:numPr>
        <w:tabs>
          <w:tab w:val="left" w:pos="830"/>
        </w:tabs>
        <w:spacing w:before="124"/>
        <w:ind w:hanging="426"/>
        <w:jc w:val="both"/>
      </w:pPr>
      <w:r>
        <w:rPr>
          <w:w w:val="110"/>
        </w:rPr>
        <w:t>Solicitar al Depa</w:t>
      </w:r>
      <w:r>
        <w:rPr>
          <w:w w:val="110"/>
        </w:rPr>
        <w:t>rtamento Nacional de</w:t>
      </w:r>
      <w:r>
        <w:rPr>
          <w:spacing w:val="50"/>
          <w:w w:val="110"/>
        </w:rPr>
        <w:t xml:space="preserve"> </w:t>
      </w:r>
      <w:r>
        <w:rPr>
          <w:w w:val="110"/>
        </w:rPr>
        <w:t>Planeación:</w:t>
      </w:r>
    </w:p>
    <w:p w:rsidR="00B33099" w:rsidRDefault="001F4808">
      <w:pPr>
        <w:pStyle w:val="ListParagraph"/>
        <w:numPr>
          <w:ilvl w:val="2"/>
          <w:numId w:val="1"/>
        </w:numPr>
        <w:tabs>
          <w:tab w:val="left" w:pos="1257"/>
        </w:tabs>
        <w:spacing w:before="180" w:line="292" w:lineRule="auto"/>
        <w:ind w:right="1697"/>
        <w:jc w:val="both"/>
      </w:pPr>
      <w:r>
        <w:rPr>
          <w:w w:val="105"/>
        </w:rPr>
        <w:t>Consolidar y divulgar la información del avance de las acciones según lo planteado en  el PAS (</w:t>
      </w:r>
      <w:hyperlink w:anchor="_bookmark222" w:history="1">
        <w:r>
          <w:rPr>
            <w:w w:val="105"/>
          </w:rPr>
          <w:t>Anexo  A</w:t>
        </w:r>
      </w:hyperlink>
      <w:r>
        <w:rPr>
          <w:w w:val="105"/>
        </w:rPr>
        <w:t>). La información  deberá ser proporcionada por</w:t>
      </w:r>
      <w:r>
        <w:rPr>
          <w:spacing w:val="52"/>
          <w:w w:val="105"/>
        </w:rPr>
        <w:t xml:space="preserve"> </w:t>
      </w:r>
      <w:r>
        <w:rPr>
          <w:w w:val="105"/>
        </w:rPr>
        <w:t>las entidades involucradas en este docum</w:t>
      </w:r>
      <w:r>
        <w:rPr>
          <w:w w:val="105"/>
        </w:rPr>
        <w:t xml:space="preserve">ento de manera semestral durante todo el horizonte de implementación de la presente política, de acuerdo con lo establecido en la </w:t>
      </w:r>
      <w:hyperlink w:anchor="_bookmark206" w:history="1">
        <w:r>
          <w:rPr>
            <w:w w:val="105"/>
          </w:rPr>
          <w:t>Tabla</w:t>
        </w:r>
        <w:r>
          <w:rPr>
            <w:spacing w:val="10"/>
            <w:w w:val="105"/>
          </w:rPr>
          <w:t xml:space="preserve"> </w:t>
        </w:r>
        <w:r>
          <w:rPr>
            <w:w w:val="105"/>
          </w:rPr>
          <w:t>9</w:t>
        </w:r>
      </w:hyperlink>
      <w:r>
        <w:rPr>
          <w:w w:val="105"/>
        </w:rPr>
        <w:t>.</w:t>
      </w:r>
    </w:p>
    <w:p w:rsidR="00B33099" w:rsidRDefault="001F4808">
      <w:pPr>
        <w:pStyle w:val="ListParagraph"/>
        <w:numPr>
          <w:ilvl w:val="2"/>
          <w:numId w:val="1"/>
        </w:numPr>
        <w:tabs>
          <w:tab w:val="left" w:pos="1257"/>
        </w:tabs>
        <w:spacing w:line="292" w:lineRule="auto"/>
        <w:ind w:right="1697"/>
        <w:jc w:val="both"/>
      </w:pPr>
      <w:r>
        <w:rPr>
          <w:w w:val="105"/>
        </w:rPr>
        <w:t>Definir la infraestructura de datos y las condiciones para su aprovechamiento y mante</w:t>
      </w:r>
      <w:r>
        <w:rPr>
          <w:w w:val="105"/>
        </w:rPr>
        <w:t>nimiento. Estas condiciones incluirán la implementación de mecanismos de colaboración público-privada que permitan compartir datos y capacidades analíticas.</w:t>
      </w:r>
    </w:p>
    <w:p w:rsidR="00B33099" w:rsidRDefault="001F4808">
      <w:pPr>
        <w:pStyle w:val="ListParagraph"/>
        <w:numPr>
          <w:ilvl w:val="2"/>
          <w:numId w:val="1"/>
        </w:numPr>
        <w:tabs>
          <w:tab w:val="left" w:pos="1257"/>
        </w:tabs>
        <w:spacing w:before="125" w:line="292" w:lineRule="auto"/>
        <w:ind w:right="1696"/>
        <w:jc w:val="both"/>
      </w:pPr>
      <w:r>
        <w:rPr>
          <w:w w:val="105"/>
        </w:rPr>
        <w:t>Proponer el texto de Decreto reglamentario en el que se definirán reglas precisas que hagan efectiv</w:t>
      </w:r>
      <w:r>
        <w:rPr>
          <w:w w:val="105"/>
        </w:rPr>
        <w:t>o y expedito el flujo de datos entre entidades, para materializar la habilitación general de compartición de datos</w:t>
      </w:r>
      <w:r>
        <w:rPr>
          <w:spacing w:val="12"/>
          <w:w w:val="105"/>
        </w:rPr>
        <w:t xml:space="preserve"> </w:t>
      </w:r>
      <w:r>
        <w:rPr>
          <w:w w:val="105"/>
        </w:rPr>
        <w:t>al interior del sector público.</w:t>
      </w:r>
    </w:p>
    <w:p w:rsidR="00B33099" w:rsidRDefault="001F4808">
      <w:pPr>
        <w:pStyle w:val="ListParagraph"/>
        <w:numPr>
          <w:ilvl w:val="2"/>
          <w:numId w:val="1"/>
        </w:numPr>
        <w:tabs>
          <w:tab w:val="left" w:pos="1257"/>
        </w:tabs>
        <w:spacing w:line="292" w:lineRule="auto"/>
        <w:ind w:right="1696"/>
        <w:jc w:val="both"/>
      </w:pPr>
      <w:r>
        <w:rPr>
          <w:w w:val="110"/>
        </w:rPr>
        <w:t>Coordinar el proceso de consolidación del marco jurídico aplicable a la explotación</w:t>
      </w:r>
      <w:r>
        <w:rPr>
          <w:spacing w:val="-25"/>
          <w:w w:val="110"/>
        </w:rPr>
        <w:t xml:space="preserve"> </w:t>
      </w:r>
      <w:r>
        <w:rPr>
          <w:w w:val="110"/>
        </w:rPr>
        <w:t>de</w:t>
      </w:r>
      <w:r>
        <w:rPr>
          <w:spacing w:val="-24"/>
          <w:w w:val="110"/>
        </w:rPr>
        <w:t xml:space="preserve"> </w:t>
      </w:r>
      <w:r>
        <w:rPr>
          <w:w w:val="110"/>
        </w:rPr>
        <w:t>datos,</w:t>
      </w:r>
      <w:r>
        <w:rPr>
          <w:spacing w:val="-25"/>
          <w:w w:val="110"/>
        </w:rPr>
        <w:t xml:space="preserve"> </w:t>
      </w:r>
      <w:r>
        <w:rPr>
          <w:w w:val="110"/>
        </w:rPr>
        <w:t>mediante</w:t>
      </w:r>
      <w:r>
        <w:rPr>
          <w:spacing w:val="-25"/>
          <w:w w:val="110"/>
        </w:rPr>
        <w:t xml:space="preserve"> </w:t>
      </w:r>
      <w:r>
        <w:rPr>
          <w:w w:val="110"/>
        </w:rPr>
        <w:t>la</w:t>
      </w:r>
      <w:r>
        <w:rPr>
          <w:spacing w:val="-25"/>
          <w:w w:val="110"/>
        </w:rPr>
        <w:t xml:space="preserve"> </w:t>
      </w:r>
      <w:r>
        <w:rPr>
          <w:w w:val="110"/>
        </w:rPr>
        <w:t>propuesta</w:t>
      </w:r>
      <w:r>
        <w:rPr>
          <w:spacing w:val="-25"/>
          <w:w w:val="110"/>
        </w:rPr>
        <w:t xml:space="preserve"> </w:t>
      </w:r>
      <w:r>
        <w:rPr>
          <w:w w:val="110"/>
        </w:rPr>
        <w:t>normativa</w:t>
      </w:r>
      <w:r>
        <w:rPr>
          <w:spacing w:val="-25"/>
          <w:w w:val="110"/>
        </w:rPr>
        <w:t xml:space="preserve"> </w:t>
      </w:r>
      <w:r>
        <w:rPr>
          <w:w w:val="110"/>
        </w:rPr>
        <w:t>que</w:t>
      </w:r>
      <w:r>
        <w:rPr>
          <w:spacing w:val="-25"/>
          <w:w w:val="110"/>
        </w:rPr>
        <w:t xml:space="preserve"> </w:t>
      </w:r>
      <w:r>
        <w:rPr>
          <w:w w:val="110"/>
        </w:rPr>
        <w:t>incorpore</w:t>
      </w:r>
      <w:r>
        <w:rPr>
          <w:spacing w:val="-25"/>
          <w:w w:val="110"/>
        </w:rPr>
        <w:t xml:space="preserve"> </w:t>
      </w:r>
      <w:r>
        <w:rPr>
          <w:w w:val="110"/>
        </w:rPr>
        <w:t>las</w:t>
      </w:r>
      <w:r>
        <w:rPr>
          <w:spacing w:val="-24"/>
          <w:w w:val="110"/>
        </w:rPr>
        <w:t xml:space="preserve"> </w:t>
      </w:r>
      <w:r>
        <w:rPr>
          <w:w w:val="110"/>
        </w:rPr>
        <w:t xml:space="preserve">pautas para hacer efectivos los principios de publicidad por defecto de los datos generados y recolectados por las entidades públicas, la privacidad por diseño de los datos personales, así como la garantía </w:t>
      </w:r>
      <w:r>
        <w:rPr>
          <w:w w:val="110"/>
        </w:rPr>
        <w:t>de mantenimiento, calidad y explotación de este</w:t>
      </w:r>
      <w:r>
        <w:rPr>
          <w:spacing w:val="30"/>
          <w:w w:val="110"/>
        </w:rPr>
        <w:t xml:space="preserve"> </w:t>
      </w:r>
      <w:r>
        <w:rPr>
          <w:w w:val="110"/>
        </w:rPr>
        <w:t>activo.</w:t>
      </w:r>
    </w:p>
    <w:p w:rsidR="00B33099" w:rsidRDefault="001F4808">
      <w:pPr>
        <w:pStyle w:val="ListParagraph"/>
        <w:numPr>
          <w:ilvl w:val="2"/>
          <w:numId w:val="1"/>
        </w:numPr>
        <w:tabs>
          <w:tab w:val="left" w:pos="1257"/>
        </w:tabs>
        <w:spacing w:before="125" w:line="292" w:lineRule="auto"/>
        <w:ind w:right="1697"/>
        <w:jc w:val="both"/>
      </w:pPr>
      <w:r>
        <w:rPr>
          <w:w w:val="110"/>
        </w:rPr>
        <w:t>Elaborar y actualizar periódicamente el índice de preparación para la explotación de</w:t>
      </w:r>
      <w:r>
        <w:rPr>
          <w:spacing w:val="23"/>
          <w:w w:val="110"/>
        </w:rPr>
        <w:t xml:space="preserve"> </w:t>
      </w:r>
      <w:r>
        <w:rPr>
          <w:w w:val="110"/>
        </w:rPr>
        <w:t>datos.</w:t>
      </w:r>
    </w:p>
    <w:p w:rsidR="00B33099" w:rsidRDefault="001F4808">
      <w:pPr>
        <w:pStyle w:val="ListParagraph"/>
        <w:numPr>
          <w:ilvl w:val="1"/>
          <w:numId w:val="1"/>
        </w:numPr>
        <w:tabs>
          <w:tab w:val="left" w:pos="830"/>
        </w:tabs>
        <w:spacing w:before="122"/>
        <w:ind w:hanging="426"/>
        <w:jc w:val="both"/>
      </w:pPr>
      <w:r>
        <w:rPr>
          <w:w w:val="110"/>
        </w:rPr>
        <w:t>Solicitar al Ministerio de Tecnologías de la Información y las</w:t>
      </w:r>
      <w:r>
        <w:rPr>
          <w:spacing w:val="15"/>
          <w:w w:val="110"/>
        </w:rPr>
        <w:t xml:space="preserve"> </w:t>
      </w:r>
      <w:r>
        <w:rPr>
          <w:w w:val="110"/>
        </w:rPr>
        <w:t>Comunicaciones:</w:t>
      </w:r>
    </w:p>
    <w:p w:rsidR="00B33099" w:rsidRDefault="001F4808">
      <w:pPr>
        <w:pStyle w:val="ListParagraph"/>
        <w:numPr>
          <w:ilvl w:val="2"/>
          <w:numId w:val="1"/>
        </w:numPr>
        <w:tabs>
          <w:tab w:val="left" w:pos="1257"/>
        </w:tabs>
        <w:spacing w:before="181" w:line="292" w:lineRule="auto"/>
        <w:ind w:right="1698"/>
        <w:jc w:val="both"/>
      </w:pPr>
      <w:r>
        <w:rPr>
          <w:w w:val="105"/>
        </w:rPr>
        <w:t>Diseñar e implementar una herramienta que facilite la administración de datos en las entidades</w:t>
      </w:r>
      <w:r>
        <w:rPr>
          <w:spacing w:val="-21"/>
          <w:w w:val="105"/>
        </w:rPr>
        <w:t xml:space="preserve"> </w:t>
      </w:r>
      <w:r>
        <w:rPr>
          <w:w w:val="105"/>
        </w:rPr>
        <w:t>públicas.</w:t>
      </w:r>
    </w:p>
    <w:p w:rsidR="00B33099" w:rsidRDefault="001F4808">
      <w:pPr>
        <w:pStyle w:val="ListParagraph"/>
        <w:numPr>
          <w:ilvl w:val="2"/>
          <w:numId w:val="1"/>
        </w:numPr>
        <w:tabs>
          <w:tab w:val="left" w:pos="1257"/>
        </w:tabs>
        <w:spacing w:before="122" w:line="292" w:lineRule="auto"/>
        <w:ind w:right="1697"/>
        <w:jc w:val="both"/>
      </w:pPr>
      <w:r>
        <w:rPr>
          <w:w w:val="105"/>
        </w:rPr>
        <w:t>Definir y adoptar los estándares y lineamientos técnicos que deberán apl</w:t>
      </w:r>
      <w:r>
        <w:rPr>
          <w:w w:val="105"/>
        </w:rPr>
        <w:t>icar las entidades</w:t>
      </w:r>
      <w:r>
        <w:rPr>
          <w:spacing w:val="24"/>
          <w:w w:val="105"/>
        </w:rPr>
        <w:t xml:space="preserve"> </w:t>
      </w:r>
      <w:r>
        <w:rPr>
          <w:w w:val="105"/>
        </w:rPr>
        <w:t>para</w:t>
      </w:r>
      <w:r>
        <w:rPr>
          <w:spacing w:val="25"/>
          <w:w w:val="105"/>
        </w:rPr>
        <w:t xml:space="preserve"> </w:t>
      </w:r>
      <w:r>
        <w:rPr>
          <w:w w:val="105"/>
        </w:rPr>
        <w:t>garantizar</w:t>
      </w:r>
      <w:r>
        <w:rPr>
          <w:spacing w:val="27"/>
          <w:w w:val="105"/>
        </w:rPr>
        <w:t xml:space="preserve"> </w:t>
      </w:r>
      <w:r>
        <w:rPr>
          <w:w w:val="105"/>
        </w:rPr>
        <w:t>la</w:t>
      </w:r>
      <w:r>
        <w:rPr>
          <w:spacing w:val="26"/>
          <w:w w:val="105"/>
        </w:rPr>
        <w:t xml:space="preserve"> </w:t>
      </w:r>
      <w:r>
        <w:rPr>
          <w:w w:val="105"/>
        </w:rPr>
        <w:t>calidad</w:t>
      </w:r>
      <w:r>
        <w:rPr>
          <w:spacing w:val="25"/>
          <w:w w:val="105"/>
        </w:rPr>
        <w:t xml:space="preserve"> </w:t>
      </w:r>
      <w:r>
        <w:rPr>
          <w:w w:val="105"/>
        </w:rPr>
        <w:t>de</w:t>
      </w:r>
      <w:r>
        <w:rPr>
          <w:spacing w:val="27"/>
          <w:w w:val="105"/>
        </w:rPr>
        <w:t xml:space="preserve"> </w:t>
      </w:r>
      <w:r>
        <w:rPr>
          <w:w w:val="105"/>
        </w:rPr>
        <w:t>los</w:t>
      </w:r>
      <w:r>
        <w:rPr>
          <w:spacing w:val="26"/>
          <w:w w:val="105"/>
        </w:rPr>
        <w:t xml:space="preserve"> </w:t>
      </w:r>
      <w:r>
        <w:rPr>
          <w:w w:val="105"/>
        </w:rPr>
        <w:t>datos</w:t>
      </w:r>
      <w:r>
        <w:rPr>
          <w:spacing w:val="21"/>
          <w:w w:val="105"/>
        </w:rPr>
        <w:t xml:space="preserve"> </w:t>
      </w:r>
      <w:r>
        <w:rPr>
          <w:w w:val="105"/>
        </w:rPr>
        <w:t>durante</w:t>
      </w:r>
      <w:r>
        <w:rPr>
          <w:spacing w:val="27"/>
          <w:w w:val="105"/>
        </w:rPr>
        <w:t xml:space="preserve"> </w:t>
      </w:r>
      <w:r>
        <w:rPr>
          <w:w w:val="105"/>
        </w:rPr>
        <w:t>todo</w:t>
      </w:r>
      <w:r>
        <w:rPr>
          <w:spacing w:val="24"/>
          <w:w w:val="105"/>
        </w:rPr>
        <w:t xml:space="preserve"> </w:t>
      </w:r>
      <w:r>
        <w:rPr>
          <w:w w:val="105"/>
        </w:rPr>
        <w:t>su</w:t>
      </w:r>
      <w:r>
        <w:rPr>
          <w:spacing w:val="26"/>
          <w:w w:val="105"/>
        </w:rPr>
        <w:t xml:space="preserve"> </w:t>
      </w:r>
      <w:r>
        <w:rPr>
          <w:w w:val="105"/>
        </w:rPr>
        <w:t>ciclo</w:t>
      </w:r>
      <w:r>
        <w:rPr>
          <w:spacing w:val="24"/>
          <w:w w:val="105"/>
        </w:rPr>
        <w:t xml:space="preserve"> </w:t>
      </w:r>
      <w:r>
        <w:rPr>
          <w:w w:val="105"/>
        </w:rPr>
        <w:t>de</w:t>
      </w:r>
      <w:r>
        <w:rPr>
          <w:spacing w:val="25"/>
          <w:w w:val="105"/>
        </w:rPr>
        <w:t xml:space="preserve"> </w:t>
      </w:r>
      <w:r>
        <w:rPr>
          <w:w w:val="105"/>
        </w:rPr>
        <w:t>vida,</w:t>
      </w:r>
    </w:p>
    <w:p w:rsidR="00B33099" w:rsidRDefault="00B33099">
      <w:pPr>
        <w:spacing w:line="292" w:lineRule="auto"/>
        <w:jc w:val="both"/>
        <w:sectPr w:rsidR="00B33099">
          <w:pgSz w:w="12240" w:h="15840"/>
          <w:pgMar w:top="1420" w:right="0" w:bottom="1020" w:left="1580" w:header="0" w:footer="838" w:gutter="0"/>
          <w:cols w:space="720"/>
        </w:sectPr>
      </w:pPr>
    </w:p>
    <w:p w:rsidR="00B33099" w:rsidRDefault="001F4808">
      <w:pPr>
        <w:pStyle w:val="BodyText"/>
        <w:spacing w:before="91" w:line="292" w:lineRule="auto"/>
        <w:ind w:left="1256" w:right="1697"/>
        <w:jc w:val="both"/>
      </w:pPr>
      <w:r>
        <w:rPr>
          <w:w w:val="110"/>
        </w:rPr>
        <w:lastRenderedPageBreak/>
        <w:t>así como para verificar de manera automatizada la calidad de estos, siguiendo el criterio de publicidad por diseño y defecto de los datos públicos de la</w:t>
      </w:r>
      <w:r>
        <w:rPr>
          <w:w w:val="110"/>
        </w:rPr>
        <w:t>s entidades públicas.</w:t>
      </w:r>
    </w:p>
    <w:p w:rsidR="00B33099" w:rsidRDefault="001F4808">
      <w:pPr>
        <w:pStyle w:val="ListParagraph"/>
        <w:numPr>
          <w:ilvl w:val="2"/>
          <w:numId w:val="1"/>
        </w:numPr>
        <w:tabs>
          <w:tab w:val="left" w:pos="1257"/>
        </w:tabs>
        <w:spacing w:before="124" w:line="292" w:lineRule="auto"/>
        <w:ind w:right="1696"/>
        <w:jc w:val="both"/>
      </w:pPr>
      <w:r>
        <w:rPr>
          <w:w w:val="105"/>
        </w:rPr>
        <w:t>Definir los estándares que deben cumplir los registros administrativos para garantizar la publicidad por diseño y defecto de los datos públicos de las entidades</w:t>
      </w:r>
      <w:r>
        <w:rPr>
          <w:spacing w:val="15"/>
          <w:w w:val="105"/>
        </w:rPr>
        <w:t xml:space="preserve"> </w:t>
      </w:r>
      <w:r>
        <w:rPr>
          <w:w w:val="105"/>
        </w:rPr>
        <w:t>públicas.</w:t>
      </w:r>
    </w:p>
    <w:p w:rsidR="00B33099" w:rsidRDefault="001F4808">
      <w:pPr>
        <w:pStyle w:val="ListParagraph"/>
        <w:numPr>
          <w:ilvl w:val="2"/>
          <w:numId w:val="1"/>
        </w:numPr>
        <w:tabs>
          <w:tab w:val="left" w:pos="1190"/>
        </w:tabs>
        <w:spacing w:before="121" w:line="292" w:lineRule="auto"/>
        <w:ind w:left="1189" w:right="1698" w:hanging="360"/>
        <w:jc w:val="both"/>
      </w:pPr>
      <w:r>
        <w:rPr>
          <w:w w:val="105"/>
        </w:rPr>
        <w:t>Liderar y realizar espacios de entrenamiento en aprovechamiento de datos que permitan</w:t>
      </w:r>
      <w:r>
        <w:rPr>
          <w:spacing w:val="10"/>
          <w:w w:val="105"/>
        </w:rPr>
        <w:t xml:space="preserve"> </w:t>
      </w:r>
      <w:r>
        <w:rPr>
          <w:w w:val="105"/>
        </w:rPr>
        <w:t>transferir</w:t>
      </w:r>
      <w:r>
        <w:rPr>
          <w:spacing w:val="10"/>
          <w:w w:val="105"/>
        </w:rPr>
        <w:t xml:space="preserve"> </w:t>
      </w:r>
      <w:r>
        <w:rPr>
          <w:w w:val="105"/>
        </w:rPr>
        <w:t>conocimiento</w:t>
      </w:r>
      <w:r>
        <w:rPr>
          <w:spacing w:val="11"/>
          <w:w w:val="105"/>
        </w:rPr>
        <w:t xml:space="preserve"> </w:t>
      </w:r>
      <w:r>
        <w:rPr>
          <w:w w:val="105"/>
        </w:rPr>
        <w:t>para</w:t>
      </w:r>
      <w:r>
        <w:rPr>
          <w:spacing w:val="10"/>
          <w:w w:val="105"/>
        </w:rPr>
        <w:t xml:space="preserve"> </w:t>
      </w:r>
      <w:r>
        <w:rPr>
          <w:w w:val="105"/>
        </w:rPr>
        <w:t>actualizar</w:t>
      </w:r>
      <w:r>
        <w:rPr>
          <w:spacing w:val="10"/>
          <w:w w:val="105"/>
        </w:rPr>
        <w:t xml:space="preserve"> </w:t>
      </w:r>
      <w:r>
        <w:rPr>
          <w:w w:val="105"/>
        </w:rPr>
        <w:t>y</w:t>
      </w:r>
      <w:r>
        <w:rPr>
          <w:spacing w:val="9"/>
          <w:w w:val="105"/>
        </w:rPr>
        <w:t xml:space="preserve"> </w:t>
      </w:r>
      <w:r>
        <w:rPr>
          <w:w w:val="105"/>
        </w:rPr>
        <w:t>fortalecer</w:t>
      </w:r>
      <w:r>
        <w:rPr>
          <w:spacing w:val="8"/>
          <w:w w:val="105"/>
        </w:rPr>
        <w:t xml:space="preserve"> </w:t>
      </w:r>
      <w:r>
        <w:rPr>
          <w:w w:val="105"/>
        </w:rPr>
        <w:t>el</w:t>
      </w:r>
      <w:r>
        <w:rPr>
          <w:spacing w:val="10"/>
          <w:w w:val="105"/>
        </w:rPr>
        <w:t xml:space="preserve"> </w:t>
      </w:r>
      <w:r>
        <w:rPr>
          <w:w w:val="105"/>
        </w:rPr>
        <w:t>capital</w:t>
      </w:r>
      <w:r>
        <w:rPr>
          <w:spacing w:val="8"/>
          <w:w w:val="105"/>
        </w:rPr>
        <w:t xml:space="preserve"> </w:t>
      </w:r>
      <w:r>
        <w:rPr>
          <w:w w:val="105"/>
        </w:rPr>
        <w:t>humano.</w:t>
      </w:r>
    </w:p>
    <w:p w:rsidR="00B33099" w:rsidRDefault="001F4808">
      <w:pPr>
        <w:pStyle w:val="ListParagraph"/>
        <w:numPr>
          <w:ilvl w:val="2"/>
          <w:numId w:val="1"/>
        </w:numPr>
        <w:tabs>
          <w:tab w:val="left" w:pos="1190"/>
        </w:tabs>
        <w:spacing w:before="122" w:line="292" w:lineRule="auto"/>
        <w:ind w:left="1189" w:right="1696" w:hanging="361"/>
        <w:jc w:val="both"/>
      </w:pPr>
      <w:r>
        <w:rPr>
          <w:w w:val="105"/>
        </w:rPr>
        <w:t>Realizar un estudio que permita identificar las brechas de capital humano para la explotación de</w:t>
      </w:r>
      <w:r>
        <w:rPr>
          <w:spacing w:val="-22"/>
          <w:w w:val="105"/>
        </w:rPr>
        <w:t xml:space="preserve"> </w:t>
      </w:r>
      <w:r>
        <w:rPr>
          <w:w w:val="105"/>
        </w:rPr>
        <w:t>d</w:t>
      </w:r>
      <w:r>
        <w:rPr>
          <w:w w:val="105"/>
        </w:rPr>
        <w:t>atos.</w:t>
      </w:r>
    </w:p>
    <w:p w:rsidR="00B33099" w:rsidRDefault="001F4808">
      <w:pPr>
        <w:pStyle w:val="ListParagraph"/>
        <w:numPr>
          <w:ilvl w:val="2"/>
          <w:numId w:val="1"/>
        </w:numPr>
        <w:tabs>
          <w:tab w:val="left" w:pos="1190"/>
        </w:tabs>
        <w:spacing w:before="122" w:line="292" w:lineRule="auto"/>
        <w:ind w:left="1189" w:right="1696" w:hanging="360"/>
        <w:jc w:val="both"/>
      </w:pPr>
      <w:r>
        <w:rPr>
          <w:w w:val="105"/>
        </w:rPr>
        <w:t>Diseñar e implementar acciones que activen la demanda de formación en materia de explotación de</w:t>
      </w:r>
      <w:r>
        <w:rPr>
          <w:spacing w:val="-7"/>
          <w:w w:val="105"/>
        </w:rPr>
        <w:t xml:space="preserve"> </w:t>
      </w:r>
      <w:r>
        <w:rPr>
          <w:w w:val="105"/>
        </w:rPr>
        <w:t>datos.</w:t>
      </w:r>
    </w:p>
    <w:p w:rsidR="00B33099" w:rsidRDefault="001F4808">
      <w:pPr>
        <w:pStyle w:val="ListParagraph"/>
        <w:numPr>
          <w:ilvl w:val="1"/>
          <w:numId w:val="1"/>
        </w:numPr>
        <w:tabs>
          <w:tab w:val="left" w:pos="830"/>
        </w:tabs>
        <w:ind w:hanging="426"/>
        <w:jc w:val="both"/>
      </w:pPr>
      <w:r>
        <w:rPr>
          <w:w w:val="105"/>
        </w:rPr>
        <w:t>Solicitar</w:t>
      </w:r>
      <w:r>
        <w:rPr>
          <w:spacing w:val="14"/>
          <w:w w:val="105"/>
        </w:rPr>
        <w:t xml:space="preserve"> </w:t>
      </w:r>
      <w:r>
        <w:rPr>
          <w:w w:val="105"/>
        </w:rPr>
        <w:t>al</w:t>
      </w:r>
      <w:r>
        <w:rPr>
          <w:spacing w:val="14"/>
          <w:w w:val="105"/>
        </w:rPr>
        <w:t xml:space="preserve"> </w:t>
      </w:r>
      <w:r>
        <w:rPr>
          <w:w w:val="105"/>
        </w:rPr>
        <w:t>Departamento</w:t>
      </w:r>
      <w:r>
        <w:rPr>
          <w:spacing w:val="12"/>
          <w:w w:val="105"/>
        </w:rPr>
        <w:t xml:space="preserve"> </w:t>
      </w:r>
      <w:r>
        <w:rPr>
          <w:w w:val="105"/>
        </w:rPr>
        <w:t>Administrativo</w:t>
      </w:r>
      <w:r>
        <w:rPr>
          <w:spacing w:val="15"/>
          <w:w w:val="105"/>
        </w:rPr>
        <w:t xml:space="preserve"> </w:t>
      </w:r>
      <w:r>
        <w:rPr>
          <w:w w:val="105"/>
        </w:rPr>
        <w:t>de</w:t>
      </w:r>
      <w:r>
        <w:rPr>
          <w:spacing w:val="16"/>
          <w:w w:val="105"/>
        </w:rPr>
        <w:t xml:space="preserve"> </w:t>
      </w:r>
      <w:r>
        <w:rPr>
          <w:w w:val="105"/>
        </w:rPr>
        <w:t>la</w:t>
      </w:r>
      <w:r>
        <w:rPr>
          <w:spacing w:val="14"/>
          <w:w w:val="105"/>
        </w:rPr>
        <w:t xml:space="preserve"> </w:t>
      </w:r>
      <w:r>
        <w:rPr>
          <w:w w:val="105"/>
        </w:rPr>
        <w:t>Función</w:t>
      </w:r>
      <w:r>
        <w:rPr>
          <w:spacing w:val="15"/>
          <w:w w:val="105"/>
        </w:rPr>
        <w:t xml:space="preserve"> </w:t>
      </w:r>
      <w:r>
        <w:rPr>
          <w:w w:val="105"/>
        </w:rPr>
        <w:t>Pública:</w:t>
      </w:r>
    </w:p>
    <w:p w:rsidR="00B33099" w:rsidRDefault="001F4808">
      <w:pPr>
        <w:pStyle w:val="ListParagraph"/>
        <w:numPr>
          <w:ilvl w:val="2"/>
          <w:numId w:val="1"/>
        </w:numPr>
        <w:tabs>
          <w:tab w:val="left" w:pos="1257"/>
        </w:tabs>
        <w:spacing w:before="180" w:line="292" w:lineRule="auto"/>
        <w:ind w:right="1699"/>
        <w:jc w:val="both"/>
      </w:pPr>
      <w:r>
        <w:rPr>
          <w:w w:val="105"/>
        </w:rPr>
        <w:t>Proponer un modelo de gestión de datos que se articule con las políticas de gestión y desempeño institucional en el marco del modelo integrado de planeación</w:t>
      </w:r>
      <w:r>
        <w:rPr>
          <w:spacing w:val="16"/>
          <w:w w:val="105"/>
        </w:rPr>
        <w:t xml:space="preserve"> </w:t>
      </w:r>
      <w:r>
        <w:rPr>
          <w:w w:val="105"/>
        </w:rPr>
        <w:t>y</w:t>
      </w:r>
      <w:r>
        <w:rPr>
          <w:spacing w:val="16"/>
          <w:w w:val="105"/>
        </w:rPr>
        <w:t xml:space="preserve"> </w:t>
      </w:r>
      <w:r>
        <w:rPr>
          <w:w w:val="105"/>
        </w:rPr>
        <w:t>gestión</w:t>
      </w:r>
      <w:r>
        <w:rPr>
          <w:spacing w:val="17"/>
          <w:w w:val="105"/>
        </w:rPr>
        <w:t xml:space="preserve"> </w:t>
      </w:r>
      <w:r>
        <w:rPr>
          <w:w w:val="105"/>
        </w:rPr>
        <w:t>de</w:t>
      </w:r>
      <w:r>
        <w:rPr>
          <w:spacing w:val="15"/>
          <w:w w:val="105"/>
        </w:rPr>
        <w:t xml:space="preserve"> </w:t>
      </w:r>
      <w:r>
        <w:rPr>
          <w:w w:val="105"/>
        </w:rPr>
        <w:t>las</w:t>
      </w:r>
      <w:r>
        <w:rPr>
          <w:spacing w:val="17"/>
          <w:w w:val="105"/>
        </w:rPr>
        <w:t xml:space="preserve"> </w:t>
      </w:r>
      <w:r>
        <w:rPr>
          <w:w w:val="105"/>
        </w:rPr>
        <w:t>entidades</w:t>
      </w:r>
      <w:r>
        <w:rPr>
          <w:spacing w:val="17"/>
          <w:w w:val="105"/>
        </w:rPr>
        <w:t xml:space="preserve"> </w:t>
      </w:r>
      <w:r>
        <w:rPr>
          <w:w w:val="105"/>
        </w:rPr>
        <w:t>públicas.</w:t>
      </w:r>
    </w:p>
    <w:p w:rsidR="00B33099" w:rsidRDefault="001F4808">
      <w:pPr>
        <w:pStyle w:val="ListParagraph"/>
        <w:numPr>
          <w:ilvl w:val="2"/>
          <w:numId w:val="1"/>
        </w:numPr>
        <w:tabs>
          <w:tab w:val="left" w:pos="1256"/>
        </w:tabs>
        <w:spacing w:before="124" w:line="292" w:lineRule="auto"/>
        <w:ind w:left="1255" w:right="1698"/>
        <w:jc w:val="both"/>
      </w:pPr>
      <w:r>
        <w:rPr>
          <w:w w:val="105"/>
        </w:rPr>
        <w:t xml:space="preserve">Incorporar temáticas relacionadas con la explotación de datos </w:t>
      </w:r>
      <w:r>
        <w:rPr>
          <w:w w:val="105"/>
        </w:rPr>
        <w:t>en los planes de capacitación de las entidades públicas para fortalecer el capital humano del ecosistema de</w:t>
      </w:r>
      <w:r>
        <w:rPr>
          <w:spacing w:val="29"/>
          <w:w w:val="105"/>
        </w:rPr>
        <w:t xml:space="preserve"> </w:t>
      </w:r>
      <w:r>
        <w:rPr>
          <w:w w:val="105"/>
        </w:rPr>
        <w:t>datos.</w:t>
      </w:r>
    </w:p>
    <w:p w:rsidR="00B33099" w:rsidRDefault="001F4808">
      <w:pPr>
        <w:pStyle w:val="ListParagraph"/>
        <w:numPr>
          <w:ilvl w:val="1"/>
          <w:numId w:val="1"/>
        </w:numPr>
        <w:tabs>
          <w:tab w:val="left" w:pos="829"/>
        </w:tabs>
        <w:ind w:left="828" w:hanging="426"/>
        <w:jc w:val="both"/>
      </w:pPr>
      <w:r>
        <w:rPr>
          <w:w w:val="110"/>
        </w:rPr>
        <w:t>Solicitar al Archivo General de la</w:t>
      </w:r>
      <w:r>
        <w:rPr>
          <w:spacing w:val="17"/>
          <w:w w:val="110"/>
        </w:rPr>
        <w:t xml:space="preserve"> </w:t>
      </w:r>
      <w:r>
        <w:rPr>
          <w:w w:val="110"/>
        </w:rPr>
        <w:t>Nación:</w:t>
      </w:r>
    </w:p>
    <w:p w:rsidR="00B33099" w:rsidRDefault="001F4808">
      <w:pPr>
        <w:pStyle w:val="ListParagraph"/>
        <w:numPr>
          <w:ilvl w:val="2"/>
          <w:numId w:val="1"/>
        </w:numPr>
        <w:tabs>
          <w:tab w:val="left" w:pos="1256"/>
        </w:tabs>
        <w:spacing w:before="178" w:line="292" w:lineRule="auto"/>
        <w:ind w:left="1255" w:right="1698"/>
        <w:jc w:val="both"/>
      </w:pPr>
      <w:r>
        <w:rPr>
          <w:w w:val="105"/>
        </w:rPr>
        <w:t>Generar un plan de gestión documental electrónica (hoja de ruta) que será aplicado en las entidades públicas para la</w:t>
      </w:r>
      <w:r>
        <w:rPr>
          <w:spacing w:val="52"/>
          <w:w w:val="105"/>
        </w:rPr>
        <w:t xml:space="preserve"> </w:t>
      </w:r>
      <w:r>
        <w:rPr>
          <w:w w:val="105"/>
        </w:rPr>
        <w:t>automatización  progresiva  de procesos y procedimientos administrativos en la producción y gestión de documentos nativos electrónicos y</w:t>
      </w:r>
      <w:r>
        <w:rPr>
          <w:spacing w:val="5"/>
          <w:w w:val="105"/>
        </w:rPr>
        <w:t xml:space="preserve"> </w:t>
      </w:r>
      <w:r>
        <w:rPr>
          <w:w w:val="105"/>
        </w:rPr>
        <w:t>di</w:t>
      </w:r>
      <w:r>
        <w:rPr>
          <w:w w:val="105"/>
        </w:rPr>
        <w:t>gitalizados.</w:t>
      </w:r>
    </w:p>
    <w:p w:rsidR="00B33099" w:rsidRDefault="001F4808">
      <w:pPr>
        <w:pStyle w:val="ListParagraph"/>
        <w:numPr>
          <w:ilvl w:val="2"/>
          <w:numId w:val="1"/>
        </w:numPr>
        <w:tabs>
          <w:tab w:val="left" w:pos="1256"/>
        </w:tabs>
        <w:spacing w:before="125" w:line="290" w:lineRule="auto"/>
        <w:ind w:left="1255" w:right="1698"/>
        <w:jc w:val="both"/>
      </w:pPr>
      <w:r>
        <w:rPr>
          <w:w w:val="105"/>
        </w:rPr>
        <w:t xml:space="preserve">Definir y adoptar los estándares y lineamientos técnicos que orienten el proceso de </w:t>
      </w:r>
      <w:r>
        <w:rPr>
          <w:i/>
          <w:w w:val="105"/>
          <w:sz w:val="23"/>
        </w:rPr>
        <w:t xml:space="preserve">anonimización </w:t>
      </w:r>
      <w:r>
        <w:rPr>
          <w:w w:val="105"/>
        </w:rPr>
        <w:t>de datos personales para garantizar  la  adecuada  remoción  de los identificadores personales y mitigar riesgos de reidentificación de datos per</w:t>
      </w:r>
      <w:r>
        <w:rPr>
          <w:w w:val="105"/>
        </w:rPr>
        <w:t>sonales.</w:t>
      </w:r>
    </w:p>
    <w:p w:rsidR="00B33099" w:rsidRDefault="001F4808">
      <w:pPr>
        <w:pStyle w:val="ListParagraph"/>
        <w:numPr>
          <w:ilvl w:val="1"/>
          <w:numId w:val="1"/>
        </w:numPr>
        <w:tabs>
          <w:tab w:val="left" w:pos="830"/>
        </w:tabs>
        <w:spacing w:before="120" w:line="292" w:lineRule="auto"/>
        <w:ind w:right="1697"/>
        <w:jc w:val="both"/>
      </w:pPr>
      <w:r>
        <w:rPr>
          <w:w w:val="110"/>
        </w:rPr>
        <w:t>Solicitar</w:t>
      </w:r>
      <w:r>
        <w:rPr>
          <w:spacing w:val="-12"/>
          <w:w w:val="110"/>
        </w:rPr>
        <w:t xml:space="preserve"> </w:t>
      </w:r>
      <w:r>
        <w:rPr>
          <w:w w:val="110"/>
        </w:rPr>
        <w:t>a</w:t>
      </w:r>
      <w:r>
        <w:rPr>
          <w:spacing w:val="-12"/>
          <w:w w:val="110"/>
        </w:rPr>
        <w:t xml:space="preserve"> </w:t>
      </w:r>
      <w:r>
        <w:rPr>
          <w:w w:val="110"/>
        </w:rPr>
        <w:t>la</w:t>
      </w:r>
      <w:r>
        <w:rPr>
          <w:spacing w:val="-11"/>
          <w:w w:val="110"/>
        </w:rPr>
        <w:t xml:space="preserve"> </w:t>
      </w:r>
      <w:r>
        <w:rPr>
          <w:w w:val="110"/>
        </w:rPr>
        <w:t>Secretaría</w:t>
      </w:r>
      <w:r>
        <w:rPr>
          <w:spacing w:val="-12"/>
          <w:w w:val="110"/>
        </w:rPr>
        <w:t xml:space="preserve"> </w:t>
      </w:r>
      <w:r>
        <w:rPr>
          <w:w w:val="110"/>
        </w:rPr>
        <w:t>de</w:t>
      </w:r>
      <w:r>
        <w:rPr>
          <w:spacing w:val="-11"/>
          <w:w w:val="110"/>
        </w:rPr>
        <w:t xml:space="preserve"> </w:t>
      </w:r>
      <w:r>
        <w:rPr>
          <w:w w:val="110"/>
        </w:rPr>
        <w:t>Transparencia</w:t>
      </w:r>
      <w:r>
        <w:rPr>
          <w:spacing w:val="-12"/>
          <w:w w:val="110"/>
        </w:rPr>
        <w:t xml:space="preserve"> </w:t>
      </w:r>
      <w:r>
        <w:rPr>
          <w:w w:val="110"/>
        </w:rPr>
        <w:t>de</w:t>
      </w:r>
      <w:r>
        <w:rPr>
          <w:spacing w:val="-10"/>
          <w:w w:val="110"/>
        </w:rPr>
        <w:t xml:space="preserve"> </w:t>
      </w:r>
      <w:r>
        <w:rPr>
          <w:w w:val="110"/>
        </w:rPr>
        <w:t>la</w:t>
      </w:r>
      <w:r>
        <w:rPr>
          <w:spacing w:val="-12"/>
          <w:w w:val="110"/>
        </w:rPr>
        <w:t xml:space="preserve"> </w:t>
      </w:r>
      <w:r>
        <w:rPr>
          <w:w w:val="110"/>
        </w:rPr>
        <w:t>Presidencia</w:t>
      </w:r>
      <w:r>
        <w:rPr>
          <w:spacing w:val="-12"/>
          <w:w w:val="110"/>
        </w:rPr>
        <w:t xml:space="preserve"> </w:t>
      </w:r>
      <w:r>
        <w:rPr>
          <w:w w:val="110"/>
        </w:rPr>
        <w:t>de</w:t>
      </w:r>
      <w:r>
        <w:rPr>
          <w:spacing w:val="-11"/>
          <w:w w:val="110"/>
        </w:rPr>
        <w:t xml:space="preserve"> </w:t>
      </w:r>
      <w:r>
        <w:rPr>
          <w:w w:val="110"/>
        </w:rPr>
        <w:t>la</w:t>
      </w:r>
      <w:r>
        <w:rPr>
          <w:spacing w:val="-11"/>
          <w:w w:val="110"/>
        </w:rPr>
        <w:t xml:space="preserve"> </w:t>
      </w:r>
      <w:r>
        <w:rPr>
          <w:w w:val="110"/>
        </w:rPr>
        <w:t>República</w:t>
      </w:r>
      <w:r>
        <w:rPr>
          <w:spacing w:val="-12"/>
          <w:w w:val="110"/>
        </w:rPr>
        <w:t xml:space="preserve"> </w:t>
      </w:r>
      <w:r>
        <w:rPr>
          <w:w w:val="110"/>
        </w:rPr>
        <w:t>actualizar la metodología para la elaboración del Plan Anticorrupción y de Atención al Ciudadano para incluir la analítica en proceso</w:t>
      </w:r>
      <w:r>
        <w:rPr>
          <w:spacing w:val="15"/>
          <w:w w:val="110"/>
        </w:rPr>
        <w:t xml:space="preserve"> </w:t>
      </w:r>
      <w:r>
        <w:rPr>
          <w:w w:val="110"/>
        </w:rPr>
        <w:t>de su formulación.</w:t>
      </w:r>
    </w:p>
    <w:p w:rsidR="00B33099" w:rsidRDefault="001F4808">
      <w:pPr>
        <w:pStyle w:val="ListParagraph"/>
        <w:numPr>
          <w:ilvl w:val="1"/>
          <w:numId w:val="1"/>
        </w:numPr>
        <w:tabs>
          <w:tab w:val="left" w:pos="831"/>
        </w:tabs>
        <w:spacing w:line="292" w:lineRule="auto"/>
        <w:ind w:left="830" w:right="1697"/>
        <w:jc w:val="both"/>
      </w:pPr>
      <w:r>
        <w:rPr>
          <w:w w:val="110"/>
        </w:rPr>
        <w:t>Solicitar</w:t>
      </w:r>
      <w:r>
        <w:rPr>
          <w:spacing w:val="-15"/>
          <w:w w:val="110"/>
        </w:rPr>
        <w:t xml:space="preserve"> </w:t>
      </w:r>
      <w:r>
        <w:rPr>
          <w:w w:val="110"/>
        </w:rPr>
        <w:t>al</w:t>
      </w:r>
      <w:r>
        <w:rPr>
          <w:spacing w:val="-14"/>
          <w:w w:val="110"/>
        </w:rPr>
        <w:t xml:space="preserve"> </w:t>
      </w:r>
      <w:r>
        <w:rPr>
          <w:w w:val="110"/>
        </w:rPr>
        <w:t>Ministerio</w:t>
      </w:r>
      <w:r>
        <w:rPr>
          <w:spacing w:val="-13"/>
          <w:w w:val="110"/>
        </w:rPr>
        <w:t xml:space="preserve"> </w:t>
      </w:r>
      <w:r>
        <w:rPr>
          <w:w w:val="110"/>
        </w:rPr>
        <w:t>de</w:t>
      </w:r>
      <w:r>
        <w:rPr>
          <w:spacing w:val="-16"/>
          <w:w w:val="110"/>
        </w:rPr>
        <w:t xml:space="preserve"> </w:t>
      </w:r>
      <w:r>
        <w:rPr>
          <w:w w:val="110"/>
        </w:rPr>
        <w:t>Educación</w:t>
      </w:r>
      <w:r>
        <w:rPr>
          <w:spacing w:val="-14"/>
          <w:w w:val="110"/>
        </w:rPr>
        <w:t xml:space="preserve"> </w:t>
      </w:r>
      <w:r>
        <w:rPr>
          <w:w w:val="110"/>
        </w:rPr>
        <w:t>Nacional</w:t>
      </w:r>
      <w:r>
        <w:rPr>
          <w:spacing w:val="-14"/>
          <w:w w:val="110"/>
        </w:rPr>
        <w:t xml:space="preserve"> </w:t>
      </w:r>
      <w:r>
        <w:rPr>
          <w:w w:val="110"/>
        </w:rPr>
        <w:t>identificar</w:t>
      </w:r>
      <w:r>
        <w:rPr>
          <w:spacing w:val="-14"/>
          <w:w w:val="110"/>
        </w:rPr>
        <w:t xml:space="preserve"> </w:t>
      </w:r>
      <w:r>
        <w:rPr>
          <w:w w:val="110"/>
        </w:rPr>
        <w:t>las</w:t>
      </w:r>
      <w:r>
        <w:rPr>
          <w:spacing w:val="-14"/>
          <w:w w:val="110"/>
        </w:rPr>
        <w:t xml:space="preserve"> </w:t>
      </w:r>
      <w:r>
        <w:rPr>
          <w:w w:val="110"/>
        </w:rPr>
        <w:t>competencias</w:t>
      </w:r>
      <w:r>
        <w:rPr>
          <w:spacing w:val="-13"/>
          <w:w w:val="110"/>
        </w:rPr>
        <w:t xml:space="preserve"> </w:t>
      </w:r>
      <w:r>
        <w:rPr>
          <w:w w:val="110"/>
        </w:rPr>
        <w:t>necesarias para</w:t>
      </w:r>
      <w:r>
        <w:rPr>
          <w:spacing w:val="-7"/>
          <w:w w:val="110"/>
        </w:rPr>
        <w:t xml:space="preserve"> </w:t>
      </w:r>
      <w:r>
        <w:rPr>
          <w:w w:val="110"/>
        </w:rPr>
        <w:t>la</w:t>
      </w:r>
      <w:r>
        <w:rPr>
          <w:spacing w:val="-7"/>
          <w:w w:val="110"/>
        </w:rPr>
        <w:t xml:space="preserve"> </w:t>
      </w:r>
      <w:r>
        <w:rPr>
          <w:w w:val="110"/>
        </w:rPr>
        <w:t>explotación</w:t>
      </w:r>
      <w:r>
        <w:rPr>
          <w:spacing w:val="-7"/>
          <w:w w:val="110"/>
        </w:rPr>
        <w:t xml:space="preserve"> </w:t>
      </w:r>
      <w:r>
        <w:rPr>
          <w:w w:val="110"/>
        </w:rPr>
        <w:t>de</w:t>
      </w:r>
      <w:r>
        <w:rPr>
          <w:spacing w:val="-7"/>
          <w:w w:val="110"/>
        </w:rPr>
        <w:t xml:space="preserve"> </w:t>
      </w:r>
      <w:r>
        <w:rPr>
          <w:w w:val="110"/>
        </w:rPr>
        <w:t>datos</w:t>
      </w:r>
      <w:r>
        <w:rPr>
          <w:spacing w:val="-5"/>
          <w:w w:val="110"/>
        </w:rPr>
        <w:t xml:space="preserve"> </w:t>
      </w:r>
      <w:r>
        <w:rPr>
          <w:w w:val="110"/>
        </w:rPr>
        <w:t>que</w:t>
      </w:r>
      <w:r>
        <w:rPr>
          <w:spacing w:val="-6"/>
          <w:w w:val="110"/>
        </w:rPr>
        <w:t xml:space="preserve"> </w:t>
      </w:r>
      <w:r>
        <w:rPr>
          <w:w w:val="110"/>
        </w:rPr>
        <w:t>deben</w:t>
      </w:r>
      <w:r>
        <w:rPr>
          <w:spacing w:val="-5"/>
          <w:w w:val="110"/>
        </w:rPr>
        <w:t xml:space="preserve"> </w:t>
      </w:r>
      <w:r>
        <w:rPr>
          <w:w w:val="110"/>
        </w:rPr>
        <w:t>incorporarse</w:t>
      </w:r>
      <w:r>
        <w:rPr>
          <w:spacing w:val="-7"/>
          <w:w w:val="110"/>
        </w:rPr>
        <w:t xml:space="preserve"> </w:t>
      </w:r>
      <w:r>
        <w:rPr>
          <w:w w:val="110"/>
        </w:rPr>
        <w:t>en</w:t>
      </w:r>
      <w:r>
        <w:rPr>
          <w:spacing w:val="-7"/>
          <w:w w:val="110"/>
        </w:rPr>
        <w:t xml:space="preserve"> </w:t>
      </w:r>
      <w:r>
        <w:rPr>
          <w:w w:val="110"/>
        </w:rPr>
        <w:t>la</w:t>
      </w:r>
      <w:r>
        <w:rPr>
          <w:spacing w:val="-7"/>
          <w:w w:val="110"/>
        </w:rPr>
        <w:t xml:space="preserve"> </w:t>
      </w:r>
      <w:r>
        <w:rPr>
          <w:w w:val="110"/>
        </w:rPr>
        <w:t>metodología</w:t>
      </w:r>
      <w:r>
        <w:rPr>
          <w:spacing w:val="-7"/>
          <w:w w:val="110"/>
        </w:rPr>
        <w:t xml:space="preserve"> </w:t>
      </w:r>
      <w:r>
        <w:rPr>
          <w:w w:val="110"/>
        </w:rPr>
        <w:t>de</w:t>
      </w:r>
      <w:r>
        <w:rPr>
          <w:spacing w:val="-5"/>
          <w:w w:val="110"/>
        </w:rPr>
        <w:t xml:space="preserve"> </w:t>
      </w:r>
      <w:r>
        <w:rPr>
          <w:w w:val="110"/>
        </w:rPr>
        <w:t>diseño</w:t>
      </w:r>
      <w:r>
        <w:rPr>
          <w:spacing w:val="-5"/>
          <w:w w:val="110"/>
        </w:rPr>
        <w:t xml:space="preserve"> </w:t>
      </w:r>
      <w:r>
        <w:rPr>
          <w:w w:val="110"/>
        </w:rPr>
        <w:t>y desarrollo del marco nacional de</w:t>
      </w:r>
      <w:r>
        <w:rPr>
          <w:spacing w:val="49"/>
          <w:w w:val="110"/>
        </w:rPr>
        <w:t xml:space="preserve"> </w:t>
      </w:r>
      <w:r>
        <w:rPr>
          <w:w w:val="110"/>
        </w:rPr>
        <w:t>cualificaciones.</w:t>
      </w:r>
    </w:p>
    <w:p w:rsidR="00B33099" w:rsidRDefault="00B33099">
      <w:pPr>
        <w:spacing w:line="292" w:lineRule="auto"/>
        <w:jc w:val="both"/>
        <w:sectPr w:rsidR="00B33099">
          <w:pgSz w:w="12240" w:h="15840"/>
          <w:pgMar w:top="1420" w:right="0" w:bottom="1020" w:left="1580" w:header="0" w:footer="838" w:gutter="0"/>
          <w:cols w:space="720"/>
        </w:sectPr>
      </w:pPr>
    </w:p>
    <w:p w:rsidR="00B33099" w:rsidRDefault="001F4808">
      <w:pPr>
        <w:pStyle w:val="ListParagraph"/>
        <w:numPr>
          <w:ilvl w:val="1"/>
          <w:numId w:val="1"/>
        </w:numPr>
        <w:tabs>
          <w:tab w:val="left" w:pos="830"/>
        </w:tabs>
        <w:spacing w:before="91" w:line="292" w:lineRule="auto"/>
        <w:ind w:right="1696"/>
        <w:jc w:val="both"/>
      </w:pPr>
      <w:r>
        <w:rPr>
          <w:w w:val="105"/>
        </w:rPr>
        <w:lastRenderedPageBreak/>
        <w:t>Solicitar al Ministerio de Comercio, Industria y Turismo, a través de la Unidad de Gestión de Crecimiento Empresarial -iNNpulsa Colombia de la</w:t>
      </w:r>
      <w:r>
        <w:rPr>
          <w:spacing w:val="52"/>
          <w:w w:val="105"/>
        </w:rPr>
        <w:t xml:space="preserve"> </w:t>
      </w:r>
      <w:r>
        <w:rPr>
          <w:w w:val="105"/>
        </w:rPr>
        <w:t>Fiduciaria  de  Comercio Exterior S.A proponer una estrategia de negocios que estimule la creación de nuevas empr</w:t>
      </w:r>
      <w:r>
        <w:rPr>
          <w:w w:val="105"/>
        </w:rPr>
        <w:t>esas, o nuevas líneas de negocio en las existentes, orientada a incentivar el aprovechamiento de datos y la analítica, para su</w:t>
      </w:r>
      <w:r>
        <w:rPr>
          <w:spacing w:val="52"/>
          <w:w w:val="105"/>
        </w:rPr>
        <w:t xml:space="preserve"> </w:t>
      </w:r>
      <w:r>
        <w:rPr>
          <w:w w:val="105"/>
        </w:rPr>
        <w:t>consolidación transversal en el aparato productivo, fortaleciendo especialmente a los emprendedores en la</w:t>
      </w:r>
      <w:r>
        <w:rPr>
          <w:spacing w:val="44"/>
          <w:w w:val="105"/>
        </w:rPr>
        <w:t xml:space="preserve"> </w:t>
      </w:r>
      <w:r>
        <w:rPr>
          <w:w w:val="105"/>
        </w:rPr>
        <w:t>materia.</w:t>
      </w:r>
    </w:p>
    <w:p w:rsidR="00B33099" w:rsidRDefault="001F4808">
      <w:pPr>
        <w:pStyle w:val="ListParagraph"/>
        <w:numPr>
          <w:ilvl w:val="1"/>
          <w:numId w:val="1"/>
        </w:numPr>
        <w:tabs>
          <w:tab w:val="left" w:pos="897"/>
        </w:tabs>
        <w:spacing w:before="126"/>
        <w:ind w:left="896" w:hanging="493"/>
        <w:jc w:val="both"/>
      </w:pPr>
      <w:r>
        <w:rPr>
          <w:w w:val="105"/>
        </w:rPr>
        <w:t>Solicitar a la</w:t>
      </w:r>
      <w:r>
        <w:rPr>
          <w:w w:val="105"/>
        </w:rPr>
        <w:t xml:space="preserve"> Superintendencia de Industria y</w:t>
      </w:r>
      <w:r>
        <w:rPr>
          <w:spacing w:val="2"/>
          <w:w w:val="105"/>
        </w:rPr>
        <w:t xml:space="preserve"> </w:t>
      </w:r>
      <w:r>
        <w:rPr>
          <w:w w:val="105"/>
        </w:rPr>
        <w:t>Comercio:</w:t>
      </w:r>
    </w:p>
    <w:p w:rsidR="00B33099" w:rsidRDefault="001F4808">
      <w:pPr>
        <w:pStyle w:val="ListParagraph"/>
        <w:numPr>
          <w:ilvl w:val="2"/>
          <w:numId w:val="1"/>
        </w:numPr>
        <w:tabs>
          <w:tab w:val="left" w:pos="1257"/>
        </w:tabs>
        <w:spacing w:before="180" w:line="292" w:lineRule="auto"/>
        <w:ind w:right="1698"/>
        <w:jc w:val="both"/>
      </w:pPr>
      <w:r>
        <w:rPr>
          <w:w w:val="110"/>
        </w:rPr>
        <w:t>Proponer un esquema para simplificar la comprensión y aplicación de las clasificaciones</w:t>
      </w:r>
      <w:r>
        <w:rPr>
          <w:spacing w:val="-11"/>
          <w:w w:val="110"/>
        </w:rPr>
        <w:t xml:space="preserve"> </w:t>
      </w:r>
      <w:r>
        <w:rPr>
          <w:w w:val="110"/>
        </w:rPr>
        <w:t>legales</w:t>
      </w:r>
      <w:r>
        <w:rPr>
          <w:spacing w:val="-11"/>
          <w:w w:val="110"/>
        </w:rPr>
        <w:t xml:space="preserve"> </w:t>
      </w:r>
      <w:r>
        <w:rPr>
          <w:w w:val="110"/>
        </w:rPr>
        <w:t>de</w:t>
      </w:r>
      <w:r>
        <w:rPr>
          <w:spacing w:val="-12"/>
          <w:w w:val="110"/>
        </w:rPr>
        <w:t xml:space="preserve"> </w:t>
      </w:r>
      <w:r>
        <w:rPr>
          <w:w w:val="110"/>
        </w:rPr>
        <w:t>los</w:t>
      </w:r>
      <w:r>
        <w:rPr>
          <w:spacing w:val="-10"/>
          <w:w w:val="110"/>
        </w:rPr>
        <w:t xml:space="preserve"> </w:t>
      </w:r>
      <w:r>
        <w:rPr>
          <w:w w:val="110"/>
        </w:rPr>
        <w:t>datos</w:t>
      </w:r>
      <w:r>
        <w:rPr>
          <w:spacing w:val="-11"/>
          <w:w w:val="110"/>
        </w:rPr>
        <w:t xml:space="preserve"> </w:t>
      </w:r>
      <w:r>
        <w:rPr>
          <w:w w:val="110"/>
        </w:rPr>
        <w:t>y</w:t>
      </w:r>
      <w:r>
        <w:rPr>
          <w:spacing w:val="-11"/>
          <w:w w:val="110"/>
        </w:rPr>
        <w:t xml:space="preserve"> </w:t>
      </w:r>
      <w:r>
        <w:rPr>
          <w:w w:val="110"/>
        </w:rPr>
        <w:t>determinar</w:t>
      </w:r>
      <w:r>
        <w:rPr>
          <w:spacing w:val="-10"/>
          <w:w w:val="110"/>
        </w:rPr>
        <w:t xml:space="preserve"> </w:t>
      </w:r>
      <w:r>
        <w:rPr>
          <w:w w:val="110"/>
        </w:rPr>
        <w:t>la</w:t>
      </w:r>
      <w:r>
        <w:rPr>
          <w:spacing w:val="-13"/>
          <w:w w:val="110"/>
        </w:rPr>
        <w:t xml:space="preserve"> </w:t>
      </w:r>
      <w:r>
        <w:rPr>
          <w:w w:val="110"/>
        </w:rPr>
        <w:t>necesidad</w:t>
      </w:r>
      <w:r>
        <w:rPr>
          <w:spacing w:val="-11"/>
          <w:w w:val="110"/>
        </w:rPr>
        <w:t xml:space="preserve"> </w:t>
      </w:r>
      <w:r>
        <w:rPr>
          <w:w w:val="110"/>
        </w:rPr>
        <w:t>de</w:t>
      </w:r>
      <w:r>
        <w:rPr>
          <w:spacing w:val="-11"/>
          <w:w w:val="110"/>
        </w:rPr>
        <w:t xml:space="preserve"> </w:t>
      </w:r>
      <w:r>
        <w:rPr>
          <w:w w:val="110"/>
        </w:rPr>
        <w:t>realizar</w:t>
      </w:r>
      <w:r>
        <w:rPr>
          <w:spacing w:val="-11"/>
          <w:w w:val="110"/>
        </w:rPr>
        <w:t xml:space="preserve"> </w:t>
      </w:r>
      <w:r>
        <w:rPr>
          <w:w w:val="110"/>
        </w:rPr>
        <w:t>ajustes normativos para la unificación de conceptos y</w:t>
      </w:r>
      <w:r>
        <w:rPr>
          <w:spacing w:val="48"/>
          <w:w w:val="110"/>
        </w:rPr>
        <w:t xml:space="preserve"> </w:t>
      </w:r>
      <w:r>
        <w:rPr>
          <w:w w:val="110"/>
        </w:rPr>
        <w:t>clasificaciones.</w:t>
      </w:r>
    </w:p>
    <w:p w:rsidR="00B33099" w:rsidRDefault="001F4808">
      <w:pPr>
        <w:pStyle w:val="ListParagraph"/>
        <w:numPr>
          <w:ilvl w:val="2"/>
          <w:numId w:val="1"/>
        </w:numPr>
        <w:tabs>
          <w:tab w:val="left" w:pos="1257"/>
        </w:tabs>
        <w:spacing w:before="124" w:line="292" w:lineRule="auto"/>
        <w:ind w:right="1698"/>
        <w:jc w:val="both"/>
      </w:pPr>
      <w:r>
        <w:rPr>
          <w:w w:val="105"/>
        </w:rPr>
        <w:t>Definir los lineamientos que deben aplicar las entidades públicas para el adecuado tratamiento de los datos personales de los ciudadanos,  alineado con  el</w:t>
      </w:r>
      <w:r>
        <w:rPr>
          <w:spacing w:val="24"/>
          <w:w w:val="105"/>
        </w:rPr>
        <w:t xml:space="preserve"> </w:t>
      </w:r>
      <w:r>
        <w:rPr>
          <w:w w:val="105"/>
        </w:rPr>
        <w:t>principio</w:t>
      </w:r>
      <w:r>
        <w:rPr>
          <w:spacing w:val="26"/>
          <w:w w:val="105"/>
        </w:rPr>
        <w:t xml:space="preserve"> </w:t>
      </w:r>
      <w:r>
        <w:rPr>
          <w:w w:val="105"/>
        </w:rPr>
        <w:t>de</w:t>
      </w:r>
      <w:r>
        <w:rPr>
          <w:spacing w:val="24"/>
          <w:w w:val="105"/>
        </w:rPr>
        <w:t xml:space="preserve"> </w:t>
      </w:r>
      <w:r>
        <w:rPr>
          <w:w w:val="105"/>
        </w:rPr>
        <w:t>responsabilidad</w:t>
      </w:r>
      <w:r>
        <w:rPr>
          <w:spacing w:val="25"/>
          <w:w w:val="105"/>
        </w:rPr>
        <w:t xml:space="preserve"> </w:t>
      </w:r>
      <w:r>
        <w:rPr>
          <w:w w:val="105"/>
        </w:rPr>
        <w:t>demostrada,</w:t>
      </w:r>
      <w:r>
        <w:rPr>
          <w:spacing w:val="23"/>
          <w:w w:val="105"/>
        </w:rPr>
        <w:t xml:space="preserve"> </w:t>
      </w:r>
      <w:r>
        <w:rPr>
          <w:w w:val="105"/>
        </w:rPr>
        <w:t>desarrollado</w:t>
      </w:r>
      <w:r>
        <w:rPr>
          <w:spacing w:val="26"/>
          <w:w w:val="105"/>
        </w:rPr>
        <w:t xml:space="preserve"> </w:t>
      </w:r>
      <w:r>
        <w:rPr>
          <w:w w:val="105"/>
        </w:rPr>
        <w:t>en</w:t>
      </w:r>
      <w:r>
        <w:rPr>
          <w:spacing w:val="26"/>
          <w:w w:val="105"/>
        </w:rPr>
        <w:t xml:space="preserve"> </w:t>
      </w:r>
      <w:r>
        <w:rPr>
          <w:w w:val="105"/>
        </w:rPr>
        <w:t>la</w:t>
      </w:r>
      <w:r>
        <w:rPr>
          <w:spacing w:val="25"/>
          <w:w w:val="105"/>
        </w:rPr>
        <w:t xml:space="preserve"> </w:t>
      </w:r>
      <w:r>
        <w:rPr>
          <w:w w:val="105"/>
        </w:rPr>
        <w:t>reglamentación.</w:t>
      </w:r>
    </w:p>
    <w:p w:rsidR="00B33099" w:rsidRDefault="001F4808">
      <w:pPr>
        <w:pStyle w:val="ListParagraph"/>
        <w:numPr>
          <w:ilvl w:val="2"/>
          <w:numId w:val="1"/>
        </w:numPr>
        <w:tabs>
          <w:tab w:val="left" w:pos="1256"/>
        </w:tabs>
        <w:spacing w:line="292" w:lineRule="auto"/>
        <w:ind w:left="1255" w:right="1694"/>
        <w:jc w:val="both"/>
      </w:pPr>
      <w:r>
        <w:rPr>
          <w:w w:val="110"/>
        </w:rPr>
        <w:t>Determi</w:t>
      </w:r>
      <w:r>
        <w:rPr>
          <w:w w:val="110"/>
        </w:rPr>
        <w:t>nar las necesidades de actualización del marco jurídico para la protección de los ciudadanos, en la que se identifiquen los requerimientos y desarrollos requeridos en aspectos como los principios de autorización, información,</w:t>
      </w:r>
      <w:r>
        <w:rPr>
          <w:spacing w:val="-26"/>
          <w:w w:val="110"/>
        </w:rPr>
        <w:t xml:space="preserve"> </w:t>
      </w:r>
      <w:r>
        <w:rPr>
          <w:w w:val="110"/>
        </w:rPr>
        <w:t>necesidad</w:t>
      </w:r>
      <w:r>
        <w:rPr>
          <w:spacing w:val="-24"/>
          <w:w w:val="110"/>
        </w:rPr>
        <w:t xml:space="preserve"> </w:t>
      </w:r>
      <w:r>
        <w:rPr>
          <w:w w:val="110"/>
        </w:rPr>
        <w:t>y</w:t>
      </w:r>
      <w:r>
        <w:rPr>
          <w:spacing w:val="-24"/>
          <w:w w:val="110"/>
        </w:rPr>
        <w:t xml:space="preserve"> </w:t>
      </w:r>
      <w:r>
        <w:rPr>
          <w:w w:val="110"/>
        </w:rPr>
        <w:t>finalidad,</w:t>
      </w:r>
      <w:r>
        <w:rPr>
          <w:spacing w:val="-24"/>
          <w:w w:val="110"/>
        </w:rPr>
        <w:t xml:space="preserve"> </w:t>
      </w:r>
      <w:r>
        <w:rPr>
          <w:w w:val="110"/>
        </w:rPr>
        <w:t>entre</w:t>
      </w:r>
      <w:r>
        <w:rPr>
          <w:spacing w:val="-24"/>
          <w:w w:val="110"/>
        </w:rPr>
        <w:t xml:space="preserve"> </w:t>
      </w:r>
      <w:r>
        <w:rPr>
          <w:w w:val="110"/>
        </w:rPr>
        <w:t>o</w:t>
      </w:r>
      <w:r>
        <w:rPr>
          <w:w w:val="110"/>
        </w:rPr>
        <w:t>tros,</w:t>
      </w:r>
      <w:r>
        <w:rPr>
          <w:spacing w:val="-24"/>
          <w:w w:val="110"/>
        </w:rPr>
        <w:t xml:space="preserve"> </w:t>
      </w:r>
      <w:r>
        <w:rPr>
          <w:w w:val="110"/>
        </w:rPr>
        <w:t>que</w:t>
      </w:r>
      <w:r>
        <w:rPr>
          <w:spacing w:val="-23"/>
          <w:w w:val="110"/>
        </w:rPr>
        <w:t xml:space="preserve"> </w:t>
      </w:r>
      <w:r>
        <w:rPr>
          <w:w w:val="110"/>
        </w:rPr>
        <w:t>permitan</w:t>
      </w:r>
      <w:r>
        <w:rPr>
          <w:spacing w:val="-23"/>
          <w:w w:val="110"/>
        </w:rPr>
        <w:t xml:space="preserve"> </w:t>
      </w:r>
      <w:r>
        <w:rPr>
          <w:w w:val="110"/>
        </w:rPr>
        <w:t>mitigar</w:t>
      </w:r>
      <w:r>
        <w:rPr>
          <w:spacing w:val="-24"/>
          <w:w w:val="110"/>
        </w:rPr>
        <w:t xml:space="preserve"> </w:t>
      </w:r>
      <w:r>
        <w:rPr>
          <w:w w:val="110"/>
        </w:rPr>
        <w:t>los</w:t>
      </w:r>
      <w:r>
        <w:rPr>
          <w:spacing w:val="-24"/>
          <w:w w:val="110"/>
        </w:rPr>
        <w:t xml:space="preserve"> </w:t>
      </w:r>
      <w:r>
        <w:rPr>
          <w:w w:val="110"/>
        </w:rPr>
        <w:t>riesgos.</w:t>
      </w:r>
    </w:p>
    <w:p w:rsidR="00B33099" w:rsidRDefault="001F4808">
      <w:pPr>
        <w:pStyle w:val="ListParagraph"/>
        <w:numPr>
          <w:ilvl w:val="1"/>
          <w:numId w:val="1"/>
        </w:numPr>
        <w:tabs>
          <w:tab w:val="left" w:pos="897"/>
        </w:tabs>
        <w:spacing w:before="125" w:line="292" w:lineRule="auto"/>
        <w:ind w:left="828" w:right="1698"/>
        <w:jc w:val="both"/>
      </w:pPr>
      <w:r>
        <w:tab/>
      </w:r>
      <w:r>
        <w:rPr>
          <w:w w:val="105"/>
        </w:rPr>
        <w:t xml:space="preserve">Solicitar a la Agencia Nacional de Contratación Pública -Colombia Compra Eficiente actualizar las guías, manuales y lineamientos, para que los datos se reconozcan explícitamente en la gestión contractual y para que </w:t>
      </w:r>
      <w:r>
        <w:rPr>
          <w:w w:val="105"/>
        </w:rPr>
        <w:t xml:space="preserve">la apertura de datos masivos, </w:t>
      </w:r>
      <w:r>
        <w:rPr>
          <w:spacing w:val="-3"/>
          <w:w w:val="105"/>
        </w:rPr>
        <w:t xml:space="preserve">de </w:t>
      </w:r>
      <w:r>
        <w:rPr>
          <w:w w:val="105"/>
        </w:rPr>
        <w:t>calidad,</w:t>
      </w:r>
      <w:r>
        <w:rPr>
          <w:spacing w:val="20"/>
          <w:w w:val="105"/>
        </w:rPr>
        <w:t xml:space="preserve"> </w:t>
      </w:r>
      <w:r>
        <w:rPr>
          <w:w w:val="105"/>
        </w:rPr>
        <w:t>sea</w:t>
      </w:r>
      <w:r>
        <w:rPr>
          <w:spacing w:val="22"/>
          <w:w w:val="105"/>
        </w:rPr>
        <w:t xml:space="preserve"> </w:t>
      </w:r>
      <w:r>
        <w:rPr>
          <w:w w:val="105"/>
        </w:rPr>
        <w:t>incorporada</w:t>
      </w:r>
      <w:r>
        <w:rPr>
          <w:spacing w:val="18"/>
          <w:w w:val="105"/>
        </w:rPr>
        <w:t xml:space="preserve"> </w:t>
      </w:r>
      <w:r>
        <w:rPr>
          <w:w w:val="105"/>
        </w:rPr>
        <w:t>como</w:t>
      </w:r>
      <w:r>
        <w:rPr>
          <w:spacing w:val="23"/>
          <w:w w:val="105"/>
        </w:rPr>
        <w:t xml:space="preserve"> </w:t>
      </w:r>
      <w:r>
        <w:rPr>
          <w:w w:val="105"/>
        </w:rPr>
        <w:t>criterio</w:t>
      </w:r>
      <w:r>
        <w:rPr>
          <w:spacing w:val="22"/>
          <w:w w:val="105"/>
        </w:rPr>
        <w:t xml:space="preserve"> </w:t>
      </w:r>
      <w:r>
        <w:rPr>
          <w:w w:val="105"/>
        </w:rPr>
        <w:t>de</w:t>
      </w:r>
      <w:r>
        <w:rPr>
          <w:spacing w:val="23"/>
          <w:w w:val="105"/>
        </w:rPr>
        <w:t xml:space="preserve"> </w:t>
      </w:r>
      <w:r>
        <w:rPr>
          <w:w w:val="105"/>
        </w:rPr>
        <w:t>selección</w:t>
      </w:r>
      <w:r>
        <w:rPr>
          <w:spacing w:val="23"/>
          <w:w w:val="105"/>
        </w:rPr>
        <w:t xml:space="preserve"> </w:t>
      </w:r>
      <w:r>
        <w:rPr>
          <w:w w:val="105"/>
        </w:rPr>
        <w:t>y</w:t>
      </w:r>
      <w:r>
        <w:rPr>
          <w:spacing w:val="22"/>
          <w:w w:val="105"/>
        </w:rPr>
        <w:t xml:space="preserve"> </w:t>
      </w:r>
      <w:r>
        <w:rPr>
          <w:w w:val="105"/>
        </w:rPr>
        <w:t>supervisió</w:t>
      </w:r>
      <w:bookmarkStart w:id="250" w:name="_GoBack"/>
      <w:r>
        <w:rPr>
          <w:w w:val="105"/>
        </w:rPr>
        <w:t>n</w:t>
      </w:r>
      <w:r>
        <w:rPr>
          <w:spacing w:val="22"/>
          <w:w w:val="105"/>
        </w:rPr>
        <w:t xml:space="preserve"> </w:t>
      </w:r>
      <w:r>
        <w:rPr>
          <w:w w:val="105"/>
        </w:rPr>
        <w:t>de</w:t>
      </w:r>
      <w:r>
        <w:rPr>
          <w:spacing w:val="23"/>
          <w:w w:val="105"/>
        </w:rPr>
        <w:t xml:space="preserve"> </w:t>
      </w:r>
      <w:r>
        <w:rPr>
          <w:w w:val="105"/>
        </w:rPr>
        <w:t>la</w:t>
      </w:r>
      <w:r>
        <w:rPr>
          <w:spacing w:val="22"/>
          <w:w w:val="105"/>
        </w:rPr>
        <w:t xml:space="preserve"> </w:t>
      </w:r>
      <w:r>
        <w:rPr>
          <w:w w:val="105"/>
        </w:rPr>
        <w:t>e</w:t>
      </w:r>
      <w:bookmarkEnd w:id="250"/>
      <w:r>
        <w:rPr>
          <w:w w:val="105"/>
        </w:rPr>
        <w:t>jecución.</w:t>
      </w:r>
    </w:p>
    <w:p w:rsidR="00B33099" w:rsidRDefault="001F4808">
      <w:pPr>
        <w:pStyle w:val="ListParagraph"/>
        <w:numPr>
          <w:ilvl w:val="1"/>
          <w:numId w:val="1"/>
        </w:numPr>
        <w:tabs>
          <w:tab w:val="left" w:pos="829"/>
        </w:tabs>
        <w:spacing w:before="122" w:line="292" w:lineRule="auto"/>
        <w:ind w:left="828" w:right="1698"/>
        <w:jc w:val="both"/>
      </w:pPr>
      <w:r>
        <w:rPr>
          <w:w w:val="105"/>
        </w:rPr>
        <w:t>Solicitar a la Agencia Nacional de Defensa Jurídica del Estado realizar acompañamiento a las entidades públicas para incentivar la explotación de los datos contenidos</w:t>
      </w:r>
      <w:r>
        <w:rPr>
          <w:spacing w:val="13"/>
          <w:w w:val="105"/>
        </w:rPr>
        <w:t xml:space="preserve"> </w:t>
      </w:r>
      <w:r>
        <w:rPr>
          <w:w w:val="105"/>
        </w:rPr>
        <w:t>en</w:t>
      </w:r>
      <w:r>
        <w:rPr>
          <w:spacing w:val="17"/>
          <w:w w:val="105"/>
        </w:rPr>
        <w:t xml:space="preserve"> </w:t>
      </w:r>
      <w:r>
        <w:rPr>
          <w:w w:val="105"/>
        </w:rPr>
        <w:t>eKogui</w:t>
      </w:r>
      <w:r>
        <w:rPr>
          <w:spacing w:val="16"/>
          <w:w w:val="105"/>
        </w:rPr>
        <w:t xml:space="preserve"> </w:t>
      </w:r>
      <w:r>
        <w:rPr>
          <w:w w:val="105"/>
        </w:rPr>
        <w:t>para</w:t>
      </w:r>
      <w:r>
        <w:rPr>
          <w:spacing w:val="16"/>
          <w:w w:val="105"/>
        </w:rPr>
        <w:t xml:space="preserve"> </w:t>
      </w:r>
      <w:r>
        <w:rPr>
          <w:w w:val="105"/>
        </w:rPr>
        <w:t>fortalecer</w:t>
      </w:r>
      <w:r>
        <w:rPr>
          <w:spacing w:val="14"/>
          <w:w w:val="105"/>
        </w:rPr>
        <w:t xml:space="preserve"> </w:t>
      </w:r>
      <w:r>
        <w:rPr>
          <w:w w:val="105"/>
        </w:rPr>
        <w:t>el</w:t>
      </w:r>
      <w:r>
        <w:rPr>
          <w:spacing w:val="16"/>
          <w:w w:val="105"/>
        </w:rPr>
        <w:t xml:space="preserve"> </w:t>
      </w:r>
      <w:r>
        <w:rPr>
          <w:w w:val="105"/>
        </w:rPr>
        <w:t>ciclo</w:t>
      </w:r>
      <w:r>
        <w:rPr>
          <w:spacing w:val="16"/>
          <w:w w:val="105"/>
        </w:rPr>
        <w:t xml:space="preserve"> </w:t>
      </w:r>
      <w:r>
        <w:rPr>
          <w:w w:val="105"/>
        </w:rPr>
        <w:t>de</w:t>
      </w:r>
      <w:r>
        <w:rPr>
          <w:spacing w:val="17"/>
          <w:w w:val="105"/>
        </w:rPr>
        <w:t xml:space="preserve"> </w:t>
      </w:r>
      <w:r>
        <w:rPr>
          <w:w w:val="105"/>
        </w:rPr>
        <w:t>defensa</w:t>
      </w:r>
      <w:r>
        <w:rPr>
          <w:spacing w:val="16"/>
          <w:w w:val="105"/>
        </w:rPr>
        <w:t xml:space="preserve"> </w:t>
      </w:r>
      <w:r>
        <w:rPr>
          <w:w w:val="105"/>
        </w:rPr>
        <w:t>jurídica.</w:t>
      </w:r>
    </w:p>
    <w:p w:rsidR="00B33099" w:rsidRDefault="00B33099">
      <w:pPr>
        <w:spacing w:line="292" w:lineRule="auto"/>
        <w:jc w:val="both"/>
        <w:sectPr w:rsidR="00B33099">
          <w:pgSz w:w="12240" w:h="15840"/>
          <w:pgMar w:top="1420" w:right="0" w:bottom="1020" w:left="1580" w:header="0" w:footer="838" w:gutter="0"/>
          <w:cols w:space="720"/>
        </w:sectPr>
      </w:pPr>
    </w:p>
    <w:p w:rsidR="00B33099" w:rsidRDefault="001F4808" w:rsidP="003579B5">
      <w:pPr>
        <w:pStyle w:val="Heading1"/>
      </w:pPr>
      <w:bookmarkStart w:id="251" w:name="Glosario"/>
      <w:bookmarkStart w:id="252" w:name="_bookmark211"/>
      <w:bookmarkEnd w:id="251"/>
      <w:bookmarkEnd w:id="252"/>
      <w:r>
        <w:rPr>
          <w:w w:val="110"/>
          <w:sz w:val="22"/>
        </w:rPr>
        <w:lastRenderedPageBreak/>
        <w:t>G</w:t>
      </w:r>
      <w:r>
        <w:rPr>
          <w:w w:val="110"/>
        </w:rPr>
        <w:t>LOSARIO</w:t>
      </w:r>
    </w:p>
    <w:p w:rsidR="00B33099" w:rsidRDefault="001F4808">
      <w:pPr>
        <w:pStyle w:val="BodyText"/>
        <w:spacing w:before="180" w:line="292" w:lineRule="auto"/>
        <w:ind w:left="263" w:right="1697" w:firstLine="566"/>
        <w:jc w:val="both"/>
      </w:pPr>
      <w:r>
        <w:rPr>
          <w:rFonts w:ascii="Century Gothic" w:hAnsi="Century Gothic"/>
          <w:b/>
          <w:w w:val="105"/>
        </w:rPr>
        <w:t>Analítica:</w:t>
      </w:r>
      <w:r>
        <w:rPr>
          <w:rFonts w:ascii="Century Gothic" w:hAnsi="Century Gothic"/>
          <w:b/>
          <w:w w:val="105"/>
        </w:rPr>
        <w:t xml:space="preserve"> </w:t>
      </w:r>
      <w:r>
        <w:rPr>
          <w:w w:val="105"/>
        </w:rPr>
        <w:t>disciplina orientada a analizar datos mediante técnicas científicas y herramientas automatizadas con énfasis en identificar hechos, relaciones, patrones ocultos de comportamiento de variables, correlaciones y tendencias.</w:t>
      </w:r>
    </w:p>
    <w:p w:rsidR="00B33099" w:rsidRDefault="001F4808">
      <w:pPr>
        <w:spacing w:before="118"/>
        <w:ind w:left="829"/>
        <w:jc w:val="both"/>
      </w:pPr>
      <w:r>
        <w:rPr>
          <w:rFonts w:ascii="Century Gothic" w:hAnsi="Century Gothic"/>
          <w:b/>
          <w:w w:val="105"/>
        </w:rPr>
        <w:t xml:space="preserve">Analítica descriptiva: </w:t>
      </w:r>
      <w:r>
        <w:rPr>
          <w:w w:val="105"/>
        </w:rPr>
        <w:t>responde pr</w:t>
      </w:r>
      <w:r>
        <w:rPr>
          <w:w w:val="105"/>
        </w:rPr>
        <w:t>eguntas sobre eventos que ya ocurrieron.</w:t>
      </w:r>
    </w:p>
    <w:p w:rsidR="00B33099" w:rsidRDefault="001F4808">
      <w:pPr>
        <w:pStyle w:val="BodyText"/>
        <w:spacing w:before="176" w:line="292" w:lineRule="auto"/>
        <w:ind w:left="262" w:right="1698" w:firstLine="566"/>
        <w:jc w:val="both"/>
      </w:pPr>
      <w:r>
        <w:rPr>
          <w:rFonts w:ascii="Century Gothic" w:hAnsi="Century Gothic"/>
          <w:b/>
          <w:w w:val="105"/>
        </w:rPr>
        <w:t xml:space="preserve">Analítica diagnóstica o exploratoria: </w:t>
      </w:r>
      <w:r>
        <w:rPr>
          <w:w w:val="105"/>
        </w:rPr>
        <w:t>determina la causa de un fenómeno ocurrido, mediante la identificación de las razones del comportamiento de variables específicas en un periodo definido.</w:t>
      </w:r>
    </w:p>
    <w:p w:rsidR="00B33099" w:rsidRDefault="001F4808">
      <w:pPr>
        <w:pStyle w:val="BodyText"/>
        <w:spacing w:before="118" w:line="292" w:lineRule="auto"/>
        <w:ind w:left="262" w:right="1698" w:firstLine="566"/>
        <w:jc w:val="both"/>
      </w:pPr>
      <w:r>
        <w:rPr>
          <w:rFonts w:ascii="Century Gothic" w:hAnsi="Century Gothic"/>
          <w:b/>
          <w:w w:val="105"/>
        </w:rPr>
        <w:t>Analítica</w:t>
      </w:r>
      <w:r>
        <w:rPr>
          <w:rFonts w:ascii="Century Gothic" w:hAnsi="Century Gothic"/>
          <w:b/>
          <w:spacing w:val="-16"/>
          <w:w w:val="105"/>
        </w:rPr>
        <w:t xml:space="preserve"> </w:t>
      </w:r>
      <w:r>
        <w:rPr>
          <w:rFonts w:ascii="Century Gothic" w:hAnsi="Century Gothic"/>
          <w:b/>
          <w:w w:val="105"/>
        </w:rPr>
        <w:t>predictiva:</w:t>
      </w:r>
      <w:r>
        <w:rPr>
          <w:rFonts w:ascii="Century Gothic" w:hAnsi="Century Gothic"/>
          <w:b/>
          <w:spacing w:val="-20"/>
          <w:w w:val="105"/>
        </w:rPr>
        <w:t xml:space="preserve"> </w:t>
      </w:r>
      <w:r>
        <w:rPr>
          <w:w w:val="105"/>
        </w:rPr>
        <w:t>i</w:t>
      </w:r>
      <w:r>
        <w:rPr>
          <w:w w:val="105"/>
        </w:rPr>
        <w:t>dentifica</w:t>
      </w:r>
      <w:r>
        <w:rPr>
          <w:spacing w:val="-9"/>
          <w:w w:val="105"/>
        </w:rPr>
        <w:t xml:space="preserve"> </w:t>
      </w:r>
      <w:r>
        <w:rPr>
          <w:w w:val="105"/>
        </w:rPr>
        <w:t>la</w:t>
      </w:r>
      <w:r>
        <w:rPr>
          <w:spacing w:val="-8"/>
          <w:w w:val="105"/>
        </w:rPr>
        <w:t xml:space="preserve"> </w:t>
      </w:r>
      <w:r>
        <w:rPr>
          <w:w w:val="105"/>
        </w:rPr>
        <w:t>ocurrencia</w:t>
      </w:r>
      <w:r>
        <w:rPr>
          <w:spacing w:val="-9"/>
          <w:w w:val="105"/>
        </w:rPr>
        <w:t xml:space="preserve"> </w:t>
      </w:r>
      <w:r>
        <w:rPr>
          <w:w w:val="105"/>
        </w:rPr>
        <w:t>y</w:t>
      </w:r>
      <w:r>
        <w:rPr>
          <w:spacing w:val="-9"/>
          <w:w w:val="105"/>
        </w:rPr>
        <w:t xml:space="preserve"> </w:t>
      </w:r>
      <w:r>
        <w:rPr>
          <w:w w:val="105"/>
        </w:rPr>
        <w:t>comportamiento</w:t>
      </w:r>
      <w:r>
        <w:rPr>
          <w:spacing w:val="-8"/>
          <w:w w:val="105"/>
        </w:rPr>
        <w:t xml:space="preserve"> </w:t>
      </w:r>
      <w:r>
        <w:rPr>
          <w:w w:val="105"/>
        </w:rPr>
        <w:t>de</w:t>
      </w:r>
      <w:r>
        <w:rPr>
          <w:spacing w:val="-7"/>
          <w:w w:val="105"/>
        </w:rPr>
        <w:t xml:space="preserve"> </w:t>
      </w:r>
      <w:r>
        <w:rPr>
          <w:w w:val="105"/>
        </w:rPr>
        <w:t>un</w:t>
      </w:r>
      <w:r>
        <w:rPr>
          <w:spacing w:val="-7"/>
          <w:w w:val="105"/>
        </w:rPr>
        <w:t xml:space="preserve"> </w:t>
      </w:r>
      <w:r>
        <w:rPr>
          <w:w w:val="105"/>
        </w:rPr>
        <w:t>evento</w:t>
      </w:r>
      <w:r>
        <w:rPr>
          <w:spacing w:val="-8"/>
          <w:w w:val="105"/>
        </w:rPr>
        <w:t xml:space="preserve"> </w:t>
      </w:r>
      <w:r>
        <w:rPr>
          <w:w w:val="105"/>
        </w:rPr>
        <w:t xml:space="preserve">futuro a través de la predicción de variables específicas, partiendo de los registros históricos de  </w:t>
      </w:r>
      <w:r>
        <w:rPr>
          <w:spacing w:val="52"/>
          <w:w w:val="105"/>
        </w:rPr>
        <w:t xml:space="preserve"> </w:t>
      </w:r>
      <w:r>
        <w:rPr>
          <w:w w:val="105"/>
        </w:rPr>
        <w:t>las</w:t>
      </w:r>
      <w:r>
        <w:rPr>
          <w:spacing w:val="16"/>
          <w:w w:val="105"/>
        </w:rPr>
        <w:t xml:space="preserve"> </w:t>
      </w:r>
      <w:r>
        <w:rPr>
          <w:w w:val="105"/>
        </w:rPr>
        <w:t>mismas,</w:t>
      </w:r>
      <w:r>
        <w:rPr>
          <w:spacing w:val="14"/>
          <w:w w:val="105"/>
        </w:rPr>
        <w:t xml:space="preserve"> </w:t>
      </w:r>
      <w:r>
        <w:rPr>
          <w:w w:val="105"/>
        </w:rPr>
        <w:t>así</w:t>
      </w:r>
      <w:r>
        <w:rPr>
          <w:spacing w:val="15"/>
          <w:w w:val="105"/>
        </w:rPr>
        <w:t xml:space="preserve"> </w:t>
      </w:r>
      <w:r>
        <w:rPr>
          <w:w w:val="105"/>
        </w:rPr>
        <w:t>como</w:t>
      </w:r>
      <w:r>
        <w:rPr>
          <w:spacing w:val="16"/>
          <w:w w:val="105"/>
        </w:rPr>
        <w:t xml:space="preserve"> </w:t>
      </w:r>
      <w:r>
        <w:rPr>
          <w:w w:val="105"/>
        </w:rPr>
        <w:t>de</w:t>
      </w:r>
      <w:r>
        <w:rPr>
          <w:spacing w:val="16"/>
          <w:w w:val="105"/>
        </w:rPr>
        <w:t xml:space="preserve"> </w:t>
      </w:r>
      <w:r>
        <w:rPr>
          <w:w w:val="105"/>
        </w:rPr>
        <w:t>otras</w:t>
      </w:r>
      <w:r>
        <w:rPr>
          <w:spacing w:val="17"/>
          <w:w w:val="105"/>
        </w:rPr>
        <w:t xml:space="preserve"> </w:t>
      </w:r>
      <w:r>
        <w:rPr>
          <w:w w:val="105"/>
        </w:rPr>
        <w:t>adicionales.</w:t>
      </w:r>
    </w:p>
    <w:p w:rsidR="00B33099" w:rsidRDefault="001F4808">
      <w:pPr>
        <w:pStyle w:val="BodyText"/>
        <w:spacing w:before="119" w:line="292" w:lineRule="auto"/>
        <w:ind w:left="262" w:right="1698" w:firstLine="566"/>
        <w:jc w:val="both"/>
      </w:pPr>
      <w:r>
        <w:rPr>
          <w:rFonts w:ascii="Century Gothic" w:hAnsi="Century Gothic"/>
          <w:b/>
          <w:w w:val="105"/>
        </w:rPr>
        <w:t xml:space="preserve">Analítica prescriptiva: </w:t>
      </w:r>
      <w:r>
        <w:rPr>
          <w:w w:val="105"/>
        </w:rPr>
        <w:t>emplea los resultados de analítica predictiva para determinar acciones que deben tomarse en el futuro, así como el momento para su ejecución.</w:t>
      </w:r>
    </w:p>
    <w:p w:rsidR="00B33099" w:rsidRDefault="001F4808">
      <w:pPr>
        <w:pStyle w:val="BodyText"/>
        <w:spacing w:before="121" w:line="292" w:lineRule="auto"/>
        <w:ind w:left="263" w:right="1694" w:firstLine="566"/>
        <w:jc w:val="both"/>
      </w:pPr>
      <w:r>
        <w:rPr>
          <w:i/>
          <w:spacing w:val="17"/>
          <w:w w:val="105"/>
          <w:sz w:val="23"/>
        </w:rPr>
        <w:t xml:space="preserve">Anonim </w:t>
      </w:r>
      <w:r>
        <w:rPr>
          <w:i/>
          <w:spacing w:val="11"/>
          <w:w w:val="105"/>
          <w:sz w:val="23"/>
        </w:rPr>
        <w:t xml:space="preserve">ización: </w:t>
      </w:r>
      <w:r>
        <w:rPr>
          <w:w w:val="105"/>
        </w:rPr>
        <w:t>definida en el artículo 2.2.3.1.1</w:t>
      </w:r>
      <w:r>
        <w:rPr>
          <w:spacing w:val="52"/>
          <w:w w:val="105"/>
        </w:rPr>
        <w:t xml:space="preserve"> </w:t>
      </w:r>
      <w:r>
        <w:rPr>
          <w:w w:val="105"/>
        </w:rPr>
        <w:t>del Decreto 1170  de 2015  como el “proceso técnico que consiste</w:t>
      </w:r>
      <w:r>
        <w:rPr>
          <w:w w:val="105"/>
        </w:rPr>
        <w:t xml:space="preserve"> en transformar los datos individuales de las unidades de observación, de tal modo que no sea posible identificar sujetos o características individuales de la fuente de información, preservando así las propiedades estadísticas en los</w:t>
      </w:r>
      <w:r>
        <w:rPr>
          <w:spacing w:val="-9"/>
          <w:w w:val="105"/>
        </w:rPr>
        <w:t xml:space="preserve"> </w:t>
      </w:r>
      <w:r>
        <w:rPr>
          <w:w w:val="105"/>
        </w:rPr>
        <w:t>resultados”.</w:t>
      </w:r>
    </w:p>
    <w:p w:rsidR="00B33099" w:rsidRDefault="001F4808">
      <w:pPr>
        <w:pStyle w:val="BodyText"/>
        <w:spacing w:before="115" w:line="292" w:lineRule="auto"/>
        <w:ind w:left="263" w:right="1696" w:firstLine="566"/>
        <w:jc w:val="both"/>
      </w:pPr>
      <w:r>
        <w:rPr>
          <w:rFonts w:ascii="Century Gothic" w:hAnsi="Century Gothic"/>
          <w:b/>
          <w:w w:val="105"/>
        </w:rPr>
        <w:t xml:space="preserve">Apertura por defecto: </w:t>
      </w:r>
      <w:r>
        <w:rPr>
          <w:w w:val="105"/>
        </w:rPr>
        <w:t>presume que toda la información será publicada a menos que haya una razón jurídica para mantenerla protegida (que se trate de datos personales, sensibles, reservados o que afecten la intimidad, privacidad, vida,</w:t>
      </w:r>
      <w:r>
        <w:rPr>
          <w:spacing w:val="52"/>
          <w:w w:val="105"/>
        </w:rPr>
        <w:t xml:space="preserve"> </w:t>
      </w:r>
      <w:r>
        <w:rPr>
          <w:w w:val="105"/>
        </w:rPr>
        <w:t>salud,  seguridad,  se</w:t>
      </w:r>
      <w:r>
        <w:rPr>
          <w:w w:val="105"/>
        </w:rPr>
        <w:t>cretos comerciales, industriales y</w:t>
      </w:r>
      <w:r>
        <w:rPr>
          <w:spacing w:val="3"/>
          <w:w w:val="105"/>
        </w:rPr>
        <w:t xml:space="preserve"> </w:t>
      </w:r>
      <w:r>
        <w:rPr>
          <w:w w:val="105"/>
        </w:rPr>
        <w:t>profesionales).</w:t>
      </w:r>
    </w:p>
    <w:p w:rsidR="00B33099" w:rsidRDefault="001F4808">
      <w:pPr>
        <w:pStyle w:val="BodyText"/>
        <w:spacing w:before="119" w:line="292" w:lineRule="auto"/>
        <w:ind w:left="263" w:right="1697" w:firstLine="566"/>
        <w:jc w:val="both"/>
      </w:pPr>
      <w:r>
        <w:rPr>
          <w:rFonts w:ascii="Century Gothic" w:hAnsi="Century Gothic"/>
          <w:b/>
          <w:w w:val="110"/>
        </w:rPr>
        <w:t xml:space="preserve">Apertura por diseño: </w:t>
      </w:r>
      <w:r>
        <w:rPr>
          <w:w w:val="110"/>
        </w:rPr>
        <w:t>implica que la gestión de los datos es concebida, desde la captura o generación, para su publicación, es decir, esta no se agrega y se restringe solo por razones jurídicas.</w:t>
      </w:r>
    </w:p>
    <w:p w:rsidR="00B33099" w:rsidRDefault="001F4808">
      <w:pPr>
        <w:pStyle w:val="BodyText"/>
        <w:spacing w:before="119" w:line="292" w:lineRule="auto"/>
        <w:ind w:left="263" w:right="1697" w:firstLine="566"/>
        <w:jc w:val="both"/>
      </w:pPr>
      <w:r>
        <w:rPr>
          <w:rFonts w:ascii="Century Gothic" w:hAnsi="Century Gothic"/>
          <w:b/>
          <w:w w:val="110"/>
        </w:rPr>
        <w:t>Aprendizaje</w:t>
      </w:r>
      <w:r>
        <w:rPr>
          <w:rFonts w:ascii="Century Gothic" w:hAnsi="Century Gothic"/>
          <w:b/>
          <w:spacing w:val="-23"/>
          <w:w w:val="110"/>
        </w:rPr>
        <w:t xml:space="preserve"> </w:t>
      </w:r>
      <w:r>
        <w:rPr>
          <w:rFonts w:ascii="Century Gothic" w:hAnsi="Century Gothic"/>
          <w:b/>
          <w:w w:val="110"/>
        </w:rPr>
        <w:t>de</w:t>
      </w:r>
      <w:r>
        <w:rPr>
          <w:rFonts w:ascii="Century Gothic" w:hAnsi="Century Gothic"/>
          <w:b/>
          <w:spacing w:val="-22"/>
          <w:w w:val="110"/>
        </w:rPr>
        <w:t xml:space="preserve"> </w:t>
      </w:r>
      <w:r>
        <w:rPr>
          <w:rFonts w:ascii="Century Gothic" w:hAnsi="Century Gothic"/>
          <w:b/>
          <w:w w:val="110"/>
        </w:rPr>
        <w:t>máquinas:</w:t>
      </w:r>
      <w:r>
        <w:rPr>
          <w:rFonts w:ascii="Century Gothic" w:hAnsi="Century Gothic"/>
          <w:b/>
          <w:spacing w:val="-26"/>
          <w:w w:val="110"/>
        </w:rPr>
        <w:t xml:space="preserve"> </w:t>
      </w:r>
      <w:r>
        <w:rPr>
          <w:w w:val="110"/>
        </w:rPr>
        <w:t>corresponde</w:t>
      </w:r>
      <w:r>
        <w:rPr>
          <w:spacing w:val="-13"/>
          <w:w w:val="110"/>
        </w:rPr>
        <w:t xml:space="preserve"> </w:t>
      </w:r>
      <w:r>
        <w:rPr>
          <w:w w:val="110"/>
        </w:rPr>
        <w:t>a</w:t>
      </w:r>
      <w:r>
        <w:rPr>
          <w:spacing w:val="-14"/>
          <w:w w:val="110"/>
        </w:rPr>
        <w:t xml:space="preserve"> </w:t>
      </w:r>
      <w:r>
        <w:rPr>
          <w:w w:val="110"/>
        </w:rPr>
        <w:t>los</w:t>
      </w:r>
      <w:r>
        <w:rPr>
          <w:spacing w:val="-14"/>
          <w:w w:val="110"/>
        </w:rPr>
        <w:t xml:space="preserve"> </w:t>
      </w:r>
      <w:r>
        <w:rPr>
          <w:w w:val="110"/>
        </w:rPr>
        <w:t>métodos</w:t>
      </w:r>
      <w:r>
        <w:rPr>
          <w:spacing w:val="-13"/>
          <w:w w:val="110"/>
        </w:rPr>
        <w:t xml:space="preserve"> </w:t>
      </w:r>
      <w:r>
        <w:rPr>
          <w:w w:val="110"/>
        </w:rPr>
        <w:t>para</w:t>
      </w:r>
      <w:r>
        <w:rPr>
          <w:spacing w:val="-14"/>
          <w:w w:val="110"/>
        </w:rPr>
        <w:t xml:space="preserve"> </w:t>
      </w:r>
      <w:r>
        <w:rPr>
          <w:w w:val="110"/>
        </w:rPr>
        <w:t>generar</w:t>
      </w:r>
      <w:r>
        <w:rPr>
          <w:spacing w:val="-15"/>
          <w:w w:val="110"/>
        </w:rPr>
        <w:t xml:space="preserve"> </w:t>
      </w:r>
      <w:r>
        <w:rPr>
          <w:w w:val="110"/>
        </w:rPr>
        <w:t>algoritmos que aprendan de los datos, esto es, que luego de analizarlos puedan identificar patrones que les permitan tomar decisiones o hacer predicciones basados en los</w:t>
      </w:r>
      <w:r>
        <w:rPr>
          <w:spacing w:val="-13"/>
          <w:w w:val="110"/>
        </w:rPr>
        <w:t xml:space="preserve"> </w:t>
      </w:r>
      <w:r>
        <w:rPr>
          <w:w w:val="110"/>
        </w:rPr>
        <w:t>mismos.</w:t>
      </w:r>
    </w:p>
    <w:p w:rsidR="00B33099" w:rsidRDefault="001F4808">
      <w:pPr>
        <w:pStyle w:val="BodyText"/>
        <w:spacing w:before="118" w:line="292" w:lineRule="auto"/>
        <w:ind w:left="263" w:right="1698" w:firstLine="566"/>
        <w:jc w:val="both"/>
      </w:pPr>
      <w:r>
        <w:rPr>
          <w:rFonts w:ascii="Century Gothic" w:hAnsi="Century Gothic"/>
          <w:b/>
          <w:w w:val="105"/>
        </w:rPr>
        <w:t xml:space="preserve">Aprendizaje profundo: </w:t>
      </w:r>
      <w:r>
        <w:rPr>
          <w:w w:val="105"/>
        </w:rPr>
        <w:t xml:space="preserve">conjunto de técnicas mediante las cuales los algoritmos </w:t>
      </w:r>
      <w:r>
        <w:rPr>
          <w:w w:val="105"/>
        </w:rPr>
        <w:t>realizan abstracciones de alto nivel para tomar decisiones respecto de datos nuevos a partir de otros conocidos. Las técnicas de aprendizaje profundo se caracterizan por su alto nivel</w:t>
      </w:r>
      <w:r>
        <w:rPr>
          <w:spacing w:val="52"/>
          <w:w w:val="105"/>
        </w:rPr>
        <w:t xml:space="preserve"> </w:t>
      </w:r>
      <w:r>
        <w:rPr>
          <w:w w:val="105"/>
        </w:rPr>
        <w:t>de</w:t>
      </w:r>
      <w:r>
        <w:rPr>
          <w:spacing w:val="14"/>
          <w:w w:val="105"/>
        </w:rPr>
        <w:t xml:space="preserve"> </w:t>
      </w:r>
      <w:r>
        <w:rPr>
          <w:w w:val="105"/>
        </w:rPr>
        <w:t>desempeño</w:t>
      </w:r>
      <w:r>
        <w:rPr>
          <w:spacing w:val="15"/>
          <w:w w:val="105"/>
        </w:rPr>
        <w:t xml:space="preserve"> </w:t>
      </w:r>
      <w:r>
        <w:rPr>
          <w:w w:val="105"/>
        </w:rPr>
        <w:t>en</w:t>
      </w:r>
      <w:r>
        <w:rPr>
          <w:spacing w:val="15"/>
          <w:w w:val="105"/>
        </w:rPr>
        <w:t xml:space="preserve"> </w:t>
      </w:r>
      <w:r>
        <w:rPr>
          <w:w w:val="105"/>
        </w:rPr>
        <w:t>la</w:t>
      </w:r>
      <w:r>
        <w:rPr>
          <w:spacing w:val="14"/>
          <w:w w:val="105"/>
        </w:rPr>
        <w:t xml:space="preserve"> </w:t>
      </w:r>
      <w:r>
        <w:rPr>
          <w:w w:val="105"/>
        </w:rPr>
        <w:t>obtención</w:t>
      </w:r>
      <w:r>
        <w:rPr>
          <w:spacing w:val="15"/>
          <w:w w:val="105"/>
        </w:rPr>
        <w:t xml:space="preserve"> </w:t>
      </w:r>
      <w:r>
        <w:rPr>
          <w:w w:val="105"/>
        </w:rPr>
        <w:t>de</w:t>
      </w:r>
      <w:r>
        <w:rPr>
          <w:spacing w:val="15"/>
          <w:w w:val="105"/>
        </w:rPr>
        <w:t xml:space="preserve"> </w:t>
      </w:r>
      <w:r>
        <w:rPr>
          <w:w w:val="105"/>
        </w:rPr>
        <w:t>los</w:t>
      </w:r>
      <w:r>
        <w:rPr>
          <w:spacing w:val="14"/>
          <w:w w:val="105"/>
        </w:rPr>
        <w:t xml:space="preserve"> </w:t>
      </w:r>
      <w:r>
        <w:rPr>
          <w:w w:val="105"/>
        </w:rPr>
        <w:t>resultados.</w:t>
      </w:r>
    </w:p>
    <w:p w:rsidR="00B33099" w:rsidRDefault="00B33099">
      <w:pPr>
        <w:spacing w:line="292" w:lineRule="auto"/>
        <w:jc w:val="both"/>
        <w:sectPr w:rsidR="00B33099">
          <w:pgSz w:w="12240" w:h="15840"/>
          <w:pgMar w:top="1420" w:right="0" w:bottom="1020" w:left="1580" w:header="0" w:footer="838" w:gutter="0"/>
          <w:cols w:space="720"/>
        </w:sectPr>
      </w:pPr>
    </w:p>
    <w:p w:rsidR="00B33099" w:rsidRDefault="001F4808">
      <w:pPr>
        <w:pStyle w:val="BodyText"/>
        <w:spacing w:before="86" w:line="292" w:lineRule="auto"/>
        <w:ind w:left="262" w:right="1696" w:firstLine="566"/>
        <w:jc w:val="both"/>
      </w:pPr>
      <w:r>
        <w:rPr>
          <w:rFonts w:ascii="Century Gothic" w:hAnsi="Century Gothic"/>
          <w:b/>
          <w:w w:val="105"/>
        </w:rPr>
        <w:lastRenderedPageBreak/>
        <w:t>Ciclo de v</w:t>
      </w:r>
      <w:r>
        <w:rPr>
          <w:rFonts w:ascii="Century Gothic" w:hAnsi="Century Gothic"/>
          <w:b/>
          <w:w w:val="105"/>
        </w:rPr>
        <w:t xml:space="preserve">ida de los documentos: </w:t>
      </w:r>
      <w:r>
        <w:rPr>
          <w:w w:val="105"/>
        </w:rPr>
        <w:t>de acuerdo con el artículo 23 de la Ley 594</w:t>
      </w:r>
      <w:r>
        <w:rPr>
          <w:spacing w:val="52"/>
          <w:w w:val="105"/>
        </w:rPr>
        <w:t xml:space="preserve"> </w:t>
      </w:r>
      <w:r>
        <w:rPr>
          <w:w w:val="105"/>
        </w:rPr>
        <w:t>de 2000</w:t>
      </w:r>
      <w:hyperlink w:anchor="_bookmark212" w:history="1">
        <w:r>
          <w:rPr>
            <w:w w:val="105"/>
            <w:position w:val="8"/>
            <w:sz w:val="13"/>
          </w:rPr>
          <w:t>138</w:t>
        </w:r>
      </w:hyperlink>
      <w:r>
        <w:rPr>
          <w:w w:val="105"/>
        </w:rPr>
        <w:t xml:space="preserve">, corresponde al tiempo que los documentos permanecen como archivo </w:t>
      </w:r>
      <w:r>
        <w:rPr>
          <w:spacing w:val="-3"/>
          <w:w w:val="105"/>
        </w:rPr>
        <w:t xml:space="preserve">de </w:t>
      </w:r>
      <w:r>
        <w:rPr>
          <w:w w:val="105"/>
        </w:rPr>
        <w:t>gestión (toda la documentación que es sometida a continua utilización y consu</w:t>
      </w:r>
      <w:r>
        <w:rPr>
          <w:w w:val="105"/>
        </w:rPr>
        <w:t>lta administrativa por las oficinas productoras u otras que la soliciten. Su circulación o trámite se realiza para dar respuesta o solución a los asuntos iniciados), archivo central (agrupa documentos transferidos por los distintos archivos de gestión de l</w:t>
      </w:r>
      <w:r>
        <w:rPr>
          <w:w w:val="105"/>
        </w:rPr>
        <w:t>a entidad respectiva, cuya consulta no es tan frecuente pero que siguen teniendo vigencia y son objeto de consulta por las propias oficinas y particulares en general) y archivo histórico (aquel al que se transfieren desde</w:t>
      </w:r>
      <w:r>
        <w:rPr>
          <w:spacing w:val="9"/>
          <w:w w:val="105"/>
        </w:rPr>
        <w:t xml:space="preserve"> </w:t>
      </w:r>
      <w:r>
        <w:rPr>
          <w:w w:val="105"/>
        </w:rPr>
        <w:t>el</w:t>
      </w:r>
      <w:r>
        <w:rPr>
          <w:spacing w:val="12"/>
          <w:w w:val="105"/>
        </w:rPr>
        <w:t xml:space="preserve"> </w:t>
      </w:r>
      <w:r>
        <w:rPr>
          <w:w w:val="105"/>
        </w:rPr>
        <w:t>archivo</w:t>
      </w:r>
      <w:r>
        <w:rPr>
          <w:spacing w:val="13"/>
          <w:w w:val="105"/>
        </w:rPr>
        <w:t xml:space="preserve"> </w:t>
      </w:r>
      <w:r>
        <w:rPr>
          <w:w w:val="105"/>
        </w:rPr>
        <w:t>central</w:t>
      </w:r>
      <w:r>
        <w:rPr>
          <w:spacing w:val="12"/>
          <w:w w:val="105"/>
        </w:rPr>
        <w:t xml:space="preserve"> </w:t>
      </w:r>
      <w:r>
        <w:rPr>
          <w:w w:val="105"/>
        </w:rPr>
        <w:t>los</w:t>
      </w:r>
      <w:r>
        <w:rPr>
          <w:spacing w:val="13"/>
          <w:w w:val="105"/>
        </w:rPr>
        <w:t xml:space="preserve"> </w:t>
      </w:r>
      <w:r>
        <w:rPr>
          <w:w w:val="105"/>
        </w:rPr>
        <w:t>documentos</w:t>
      </w:r>
      <w:r>
        <w:rPr>
          <w:spacing w:val="13"/>
          <w:w w:val="105"/>
        </w:rPr>
        <w:t xml:space="preserve"> </w:t>
      </w:r>
      <w:r>
        <w:rPr>
          <w:w w:val="105"/>
        </w:rPr>
        <w:t>de</w:t>
      </w:r>
      <w:r>
        <w:rPr>
          <w:spacing w:val="13"/>
          <w:w w:val="105"/>
        </w:rPr>
        <w:t xml:space="preserve"> </w:t>
      </w:r>
      <w:r>
        <w:rPr>
          <w:w w:val="105"/>
        </w:rPr>
        <w:t>archivo</w:t>
      </w:r>
      <w:r>
        <w:rPr>
          <w:spacing w:val="13"/>
          <w:w w:val="105"/>
        </w:rPr>
        <w:t xml:space="preserve"> </w:t>
      </w:r>
      <w:r>
        <w:rPr>
          <w:w w:val="105"/>
        </w:rPr>
        <w:t>de</w:t>
      </w:r>
      <w:r>
        <w:rPr>
          <w:spacing w:val="12"/>
          <w:w w:val="105"/>
        </w:rPr>
        <w:t xml:space="preserve"> </w:t>
      </w:r>
      <w:r>
        <w:rPr>
          <w:w w:val="105"/>
        </w:rPr>
        <w:t>conservación</w:t>
      </w:r>
      <w:r>
        <w:rPr>
          <w:spacing w:val="13"/>
          <w:w w:val="105"/>
        </w:rPr>
        <w:t xml:space="preserve"> </w:t>
      </w:r>
      <w:r>
        <w:rPr>
          <w:w w:val="105"/>
        </w:rPr>
        <w:t>permanente).</w:t>
      </w:r>
    </w:p>
    <w:p w:rsidR="00B33099" w:rsidRDefault="001F4808">
      <w:pPr>
        <w:pStyle w:val="BodyText"/>
        <w:spacing w:before="123" w:line="292" w:lineRule="auto"/>
        <w:ind w:left="262" w:right="1696" w:firstLine="566"/>
        <w:jc w:val="both"/>
      </w:pPr>
      <w:r>
        <w:rPr>
          <w:rFonts w:ascii="Century Gothic" w:hAnsi="Century Gothic"/>
          <w:b/>
          <w:w w:val="105"/>
        </w:rPr>
        <w:t xml:space="preserve">Computación cognitiva: </w:t>
      </w:r>
      <w:r>
        <w:rPr>
          <w:w w:val="105"/>
        </w:rPr>
        <w:t>conjunto de tecnologías que buscan replicar el funcionamiento del cerebro humano, es decir, la capacidad para percibir, razonar y responder a estímulos. Dentro de esta, una de las innovaciones más destacadas de los últimos años es la inteligencia artificia</w:t>
      </w:r>
      <w:r>
        <w:rPr>
          <w:w w:val="105"/>
        </w:rPr>
        <w:t>l, que hace parte de las técnicas más avanzadas para</w:t>
      </w:r>
      <w:r>
        <w:rPr>
          <w:spacing w:val="52"/>
          <w:w w:val="105"/>
        </w:rPr>
        <w:t xml:space="preserve"> </w:t>
      </w:r>
      <w:r>
        <w:rPr>
          <w:w w:val="105"/>
        </w:rPr>
        <w:t>el aprovechamiento de</w:t>
      </w:r>
      <w:r>
        <w:rPr>
          <w:spacing w:val="45"/>
          <w:w w:val="105"/>
        </w:rPr>
        <w:t xml:space="preserve"> </w:t>
      </w:r>
      <w:r>
        <w:rPr>
          <w:w w:val="105"/>
        </w:rPr>
        <w:t>datos.</w:t>
      </w:r>
    </w:p>
    <w:p w:rsidR="00B33099" w:rsidRDefault="001F4808">
      <w:pPr>
        <w:pStyle w:val="BodyText"/>
        <w:spacing w:before="121" w:line="292" w:lineRule="auto"/>
        <w:ind w:left="263" w:right="1696" w:firstLine="566"/>
        <w:jc w:val="both"/>
      </w:pPr>
      <w:r>
        <w:rPr>
          <w:rFonts w:ascii="Century Gothic" w:hAnsi="Century Gothic"/>
          <w:b/>
          <w:w w:val="110"/>
        </w:rPr>
        <w:t xml:space="preserve">Conjunto de datos: </w:t>
      </w:r>
      <w:r>
        <w:rPr>
          <w:w w:val="110"/>
        </w:rPr>
        <w:t>unidad mínima de información sujeta a carga, publicación, transformación y descarga (Ministerio de Tecnologías de la Información y las Comunicaciones, 2016</w:t>
      </w:r>
      <w:r>
        <w:rPr>
          <w:w w:val="110"/>
        </w:rPr>
        <w:t>).</w:t>
      </w:r>
    </w:p>
    <w:p w:rsidR="00B33099" w:rsidRDefault="001F4808">
      <w:pPr>
        <w:pStyle w:val="BodyText"/>
        <w:spacing w:before="121" w:line="285" w:lineRule="auto"/>
        <w:ind w:left="263" w:right="1698" w:firstLine="566"/>
        <w:jc w:val="both"/>
      </w:pPr>
      <w:r>
        <w:rPr>
          <w:i/>
          <w:w w:val="105"/>
          <w:sz w:val="23"/>
        </w:rPr>
        <w:t xml:space="preserve">Datificación: </w:t>
      </w:r>
      <w:r>
        <w:rPr>
          <w:w w:val="105"/>
        </w:rPr>
        <w:t xml:space="preserve">La palabra es el resultado de combinar los conceptos de datos y cuantificación, </w:t>
      </w:r>
      <w:r>
        <w:rPr>
          <w:i/>
          <w:w w:val="105"/>
          <w:sz w:val="23"/>
        </w:rPr>
        <w:t xml:space="preserve">datification </w:t>
      </w:r>
      <w:r>
        <w:rPr>
          <w:w w:val="105"/>
        </w:rPr>
        <w:t>en el texto original en inglés. Significa transformar el mundo en datos procesables y cuantificables (OCDE, 2015).</w:t>
      </w:r>
    </w:p>
    <w:p w:rsidR="00B33099" w:rsidRDefault="001F4808">
      <w:pPr>
        <w:pStyle w:val="BodyText"/>
        <w:spacing w:before="124" w:line="292" w:lineRule="auto"/>
        <w:ind w:left="263" w:right="1697" w:firstLine="566"/>
        <w:jc w:val="both"/>
      </w:pPr>
      <w:r>
        <w:rPr>
          <w:rFonts w:ascii="Century Gothic" w:hAnsi="Century Gothic"/>
          <w:b/>
          <w:w w:val="105"/>
        </w:rPr>
        <w:t xml:space="preserve">Dato personal: </w:t>
      </w:r>
      <w:r>
        <w:rPr>
          <w:w w:val="105"/>
        </w:rPr>
        <w:t>cualquier información vinculada o que pueda asociarse a una o varias personas naturales determinadas o determinables. De acuerdo con el tipo de información a la que se refieren, estos pueden ser sensibles, semiprivados, privados o públicos. Es decir, no to</w:t>
      </w:r>
      <w:r>
        <w:rPr>
          <w:w w:val="105"/>
        </w:rPr>
        <w:t>dos los datos personales son privados.</w:t>
      </w:r>
    </w:p>
    <w:p w:rsidR="00B33099" w:rsidRDefault="001F4808">
      <w:pPr>
        <w:pStyle w:val="BodyText"/>
        <w:spacing w:before="120" w:line="292" w:lineRule="auto"/>
        <w:ind w:left="263" w:right="1697" w:firstLine="566"/>
        <w:jc w:val="both"/>
      </w:pPr>
      <w:r>
        <w:rPr>
          <w:rFonts w:ascii="Century Gothic" w:hAnsi="Century Gothic"/>
          <w:b/>
          <w:w w:val="110"/>
        </w:rPr>
        <w:t>Datos</w:t>
      </w:r>
      <w:r>
        <w:rPr>
          <w:rFonts w:ascii="Century Gothic" w:hAnsi="Century Gothic"/>
          <w:b/>
          <w:spacing w:val="-39"/>
          <w:w w:val="110"/>
        </w:rPr>
        <w:t xml:space="preserve"> </w:t>
      </w:r>
      <w:r>
        <w:rPr>
          <w:rFonts w:ascii="Century Gothic" w:hAnsi="Century Gothic"/>
          <w:b/>
          <w:w w:val="110"/>
        </w:rPr>
        <w:t>abiertos:</w:t>
      </w:r>
      <w:r>
        <w:rPr>
          <w:rFonts w:ascii="Century Gothic" w:hAnsi="Century Gothic"/>
          <w:b/>
          <w:spacing w:val="-42"/>
          <w:w w:val="110"/>
        </w:rPr>
        <w:t xml:space="preserve"> </w:t>
      </w:r>
      <w:r>
        <w:rPr>
          <w:w w:val="110"/>
        </w:rPr>
        <w:t>son</w:t>
      </w:r>
      <w:r>
        <w:rPr>
          <w:spacing w:val="-28"/>
          <w:w w:val="110"/>
        </w:rPr>
        <w:t xml:space="preserve"> </w:t>
      </w:r>
      <w:r>
        <w:rPr>
          <w:w w:val="110"/>
        </w:rPr>
        <w:t>“datos</w:t>
      </w:r>
      <w:r>
        <w:rPr>
          <w:spacing w:val="-29"/>
          <w:w w:val="110"/>
        </w:rPr>
        <w:t xml:space="preserve"> </w:t>
      </w:r>
      <w:r>
        <w:rPr>
          <w:w w:val="110"/>
        </w:rPr>
        <w:t>primarios</w:t>
      </w:r>
      <w:r>
        <w:rPr>
          <w:spacing w:val="-29"/>
          <w:w w:val="110"/>
        </w:rPr>
        <w:t xml:space="preserve"> </w:t>
      </w:r>
      <w:r>
        <w:rPr>
          <w:w w:val="110"/>
        </w:rPr>
        <w:t>o</w:t>
      </w:r>
      <w:r>
        <w:rPr>
          <w:spacing w:val="-28"/>
          <w:w w:val="110"/>
        </w:rPr>
        <w:t xml:space="preserve"> </w:t>
      </w:r>
      <w:r>
        <w:rPr>
          <w:w w:val="110"/>
        </w:rPr>
        <w:t>sin</w:t>
      </w:r>
      <w:r>
        <w:rPr>
          <w:spacing w:val="-29"/>
          <w:w w:val="110"/>
        </w:rPr>
        <w:t xml:space="preserve"> </w:t>
      </w:r>
      <w:r>
        <w:rPr>
          <w:w w:val="110"/>
        </w:rPr>
        <w:t>procesar,</w:t>
      </w:r>
      <w:r>
        <w:rPr>
          <w:spacing w:val="-29"/>
          <w:w w:val="110"/>
        </w:rPr>
        <w:t xml:space="preserve"> </w:t>
      </w:r>
      <w:r>
        <w:rPr>
          <w:w w:val="110"/>
        </w:rPr>
        <w:t>que</w:t>
      </w:r>
      <w:r>
        <w:rPr>
          <w:spacing w:val="-29"/>
          <w:w w:val="110"/>
        </w:rPr>
        <w:t xml:space="preserve"> </w:t>
      </w:r>
      <w:r>
        <w:rPr>
          <w:w w:val="110"/>
        </w:rPr>
        <w:t>se</w:t>
      </w:r>
      <w:r>
        <w:rPr>
          <w:spacing w:val="-28"/>
          <w:w w:val="110"/>
        </w:rPr>
        <w:t xml:space="preserve"> </w:t>
      </w:r>
      <w:r>
        <w:rPr>
          <w:w w:val="110"/>
        </w:rPr>
        <w:t>encuentran</w:t>
      </w:r>
      <w:r>
        <w:rPr>
          <w:spacing w:val="-29"/>
          <w:w w:val="110"/>
        </w:rPr>
        <w:t xml:space="preserve"> </w:t>
      </w:r>
      <w:r>
        <w:rPr>
          <w:w w:val="110"/>
        </w:rPr>
        <w:t>en</w:t>
      </w:r>
      <w:r>
        <w:rPr>
          <w:spacing w:val="-29"/>
          <w:w w:val="110"/>
        </w:rPr>
        <w:t xml:space="preserve"> </w:t>
      </w:r>
      <w:r>
        <w:rPr>
          <w:w w:val="110"/>
        </w:rPr>
        <w:t>formatos estándar e interoperables que facilitan su acceso y reutilización, los cuales están bajo la custodia de las entidades públicas o priva</w:t>
      </w:r>
      <w:r>
        <w:rPr>
          <w:w w:val="110"/>
        </w:rPr>
        <w:t>das que cumplen con funciones públicas y que son</w:t>
      </w:r>
      <w:r>
        <w:rPr>
          <w:spacing w:val="-13"/>
          <w:w w:val="110"/>
        </w:rPr>
        <w:t xml:space="preserve"> </w:t>
      </w:r>
      <w:r>
        <w:rPr>
          <w:w w:val="110"/>
        </w:rPr>
        <w:t>puestos</w:t>
      </w:r>
      <w:r>
        <w:rPr>
          <w:spacing w:val="-14"/>
          <w:w w:val="110"/>
        </w:rPr>
        <w:t xml:space="preserve"> </w:t>
      </w:r>
      <w:r>
        <w:rPr>
          <w:w w:val="110"/>
        </w:rPr>
        <w:t>a</w:t>
      </w:r>
      <w:r>
        <w:rPr>
          <w:spacing w:val="-14"/>
          <w:w w:val="110"/>
        </w:rPr>
        <w:t xml:space="preserve"> </w:t>
      </w:r>
      <w:r>
        <w:rPr>
          <w:w w:val="110"/>
        </w:rPr>
        <w:t>disposición</w:t>
      </w:r>
      <w:r>
        <w:rPr>
          <w:spacing w:val="-15"/>
          <w:w w:val="110"/>
        </w:rPr>
        <w:t xml:space="preserve"> </w:t>
      </w:r>
      <w:r>
        <w:rPr>
          <w:w w:val="110"/>
        </w:rPr>
        <w:t>de</w:t>
      </w:r>
      <w:r>
        <w:rPr>
          <w:spacing w:val="-14"/>
          <w:w w:val="110"/>
        </w:rPr>
        <w:t xml:space="preserve"> </w:t>
      </w:r>
      <w:r>
        <w:rPr>
          <w:w w:val="110"/>
        </w:rPr>
        <w:t>cualquier</w:t>
      </w:r>
      <w:r>
        <w:rPr>
          <w:spacing w:val="-14"/>
          <w:w w:val="110"/>
        </w:rPr>
        <w:t xml:space="preserve"> </w:t>
      </w:r>
      <w:r>
        <w:rPr>
          <w:w w:val="110"/>
        </w:rPr>
        <w:t>ciudadano,</w:t>
      </w:r>
      <w:r>
        <w:rPr>
          <w:spacing w:val="-16"/>
          <w:w w:val="110"/>
        </w:rPr>
        <w:t xml:space="preserve"> </w:t>
      </w:r>
      <w:r>
        <w:rPr>
          <w:w w:val="110"/>
        </w:rPr>
        <w:t>de</w:t>
      </w:r>
      <w:r>
        <w:rPr>
          <w:spacing w:val="-13"/>
          <w:w w:val="110"/>
        </w:rPr>
        <w:t xml:space="preserve"> </w:t>
      </w:r>
      <w:r>
        <w:rPr>
          <w:w w:val="110"/>
        </w:rPr>
        <w:t>forma</w:t>
      </w:r>
      <w:r>
        <w:rPr>
          <w:spacing w:val="-15"/>
          <w:w w:val="110"/>
        </w:rPr>
        <w:t xml:space="preserve"> </w:t>
      </w:r>
      <w:r>
        <w:rPr>
          <w:w w:val="110"/>
        </w:rPr>
        <w:t>libre</w:t>
      </w:r>
      <w:r>
        <w:rPr>
          <w:spacing w:val="-13"/>
          <w:w w:val="110"/>
        </w:rPr>
        <w:t xml:space="preserve"> </w:t>
      </w:r>
      <w:r>
        <w:rPr>
          <w:w w:val="110"/>
        </w:rPr>
        <w:t>y</w:t>
      </w:r>
      <w:r>
        <w:rPr>
          <w:spacing w:val="-14"/>
          <w:w w:val="110"/>
        </w:rPr>
        <w:t xml:space="preserve"> </w:t>
      </w:r>
      <w:r>
        <w:rPr>
          <w:w w:val="110"/>
        </w:rPr>
        <w:t>sin</w:t>
      </w:r>
      <w:r>
        <w:rPr>
          <w:spacing w:val="-13"/>
          <w:w w:val="110"/>
        </w:rPr>
        <w:t xml:space="preserve"> </w:t>
      </w:r>
      <w:r>
        <w:rPr>
          <w:w w:val="110"/>
        </w:rPr>
        <w:t>restricciones,</w:t>
      </w:r>
      <w:r>
        <w:rPr>
          <w:spacing w:val="-14"/>
          <w:w w:val="110"/>
        </w:rPr>
        <w:t xml:space="preserve"> </w:t>
      </w:r>
      <w:r>
        <w:rPr>
          <w:w w:val="110"/>
        </w:rPr>
        <w:t>con</w:t>
      </w:r>
      <w:r>
        <w:rPr>
          <w:spacing w:val="-13"/>
          <w:w w:val="110"/>
        </w:rPr>
        <w:t xml:space="preserve"> </w:t>
      </w:r>
      <w:r>
        <w:rPr>
          <w:w w:val="110"/>
        </w:rPr>
        <w:t>el fin de que terceros puedan reutilizarlos y crear servicios derivados de los mismos”</w:t>
      </w:r>
      <w:hyperlink w:anchor="_bookmark213" w:history="1">
        <w:r>
          <w:rPr>
            <w:w w:val="110"/>
            <w:position w:val="8"/>
            <w:sz w:val="13"/>
          </w:rPr>
          <w:t>139</w:t>
        </w:r>
      </w:hyperlink>
      <w:r>
        <w:rPr>
          <w:w w:val="110"/>
        </w:rPr>
        <w:t>. La definición</w:t>
      </w:r>
      <w:r>
        <w:rPr>
          <w:spacing w:val="-17"/>
          <w:w w:val="110"/>
        </w:rPr>
        <w:t xml:space="preserve"> </w:t>
      </w:r>
      <w:r>
        <w:rPr>
          <w:w w:val="110"/>
        </w:rPr>
        <w:t>de</w:t>
      </w:r>
      <w:r>
        <w:rPr>
          <w:spacing w:val="-16"/>
          <w:w w:val="110"/>
        </w:rPr>
        <w:t xml:space="preserve"> </w:t>
      </w:r>
      <w:r>
        <w:rPr>
          <w:w w:val="110"/>
        </w:rPr>
        <w:t>apertura</w:t>
      </w:r>
      <w:r>
        <w:rPr>
          <w:spacing w:val="-16"/>
          <w:w w:val="110"/>
        </w:rPr>
        <w:t xml:space="preserve"> </w:t>
      </w:r>
      <w:r>
        <w:rPr>
          <w:w w:val="110"/>
        </w:rPr>
        <w:t>involucra</w:t>
      </w:r>
      <w:r>
        <w:rPr>
          <w:spacing w:val="-16"/>
          <w:w w:val="110"/>
        </w:rPr>
        <w:t xml:space="preserve"> </w:t>
      </w:r>
      <w:r>
        <w:rPr>
          <w:w w:val="110"/>
        </w:rPr>
        <w:t>los</w:t>
      </w:r>
      <w:r>
        <w:rPr>
          <w:spacing w:val="-16"/>
          <w:w w:val="110"/>
        </w:rPr>
        <w:t xml:space="preserve"> </w:t>
      </w:r>
      <w:r>
        <w:rPr>
          <w:w w:val="110"/>
        </w:rPr>
        <w:t>siguientes</w:t>
      </w:r>
      <w:r>
        <w:rPr>
          <w:spacing w:val="-16"/>
          <w:w w:val="110"/>
        </w:rPr>
        <w:t xml:space="preserve"> </w:t>
      </w:r>
      <w:r>
        <w:rPr>
          <w:w w:val="110"/>
        </w:rPr>
        <w:t>elementos:</w:t>
      </w:r>
      <w:r>
        <w:rPr>
          <w:spacing w:val="-16"/>
          <w:w w:val="110"/>
        </w:rPr>
        <w:t xml:space="preserve"> </w:t>
      </w:r>
      <w:r>
        <w:rPr>
          <w:w w:val="110"/>
        </w:rPr>
        <w:t>(i)</w:t>
      </w:r>
      <w:r>
        <w:rPr>
          <w:spacing w:val="-17"/>
          <w:w w:val="110"/>
        </w:rPr>
        <w:t xml:space="preserve"> </w:t>
      </w:r>
      <w:r>
        <w:rPr>
          <w:w w:val="110"/>
        </w:rPr>
        <w:t>disponibilidad</w:t>
      </w:r>
      <w:r>
        <w:rPr>
          <w:spacing w:val="-17"/>
          <w:w w:val="110"/>
        </w:rPr>
        <w:t xml:space="preserve"> </w:t>
      </w:r>
      <w:r>
        <w:rPr>
          <w:w w:val="110"/>
        </w:rPr>
        <w:t>y</w:t>
      </w:r>
      <w:r>
        <w:rPr>
          <w:spacing w:val="-15"/>
          <w:w w:val="110"/>
        </w:rPr>
        <w:t xml:space="preserve"> </w:t>
      </w:r>
      <w:r>
        <w:rPr>
          <w:w w:val="110"/>
        </w:rPr>
        <w:t>acceso</w:t>
      </w:r>
      <w:hyperlink w:anchor="_bookmark214" w:history="1">
        <w:r>
          <w:rPr>
            <w:w w:val="110"/>
            <w:position w:val="8"/>
            <w:sz w:val="13"/>
          </w:rPr>
          <w:t>140</w:t>
        </w:r>
      </w:hyperlink>
      <w:r>
        <w:rPr>
          <w:w w:val="110"/>
        </w:rPr>
        <w:t>;</w:t>
      </w:r>
      <w:r>
        <w:rPr>
          <w:spacing w:val="-17"/>
          <w:w w:val="110"/>
        </w:rPr>
        <w:t xml:space="preserve"> </w:t>
      </w:r>
      <w:r>
        <w:rPr>
          <w:w w:val="110"/>
        </w:rPr>
        <w:t>(ii)</w:t>
      </w:r>
    </w:p>
    <w:p w:rsidR="00B33099" w:rsidRDefault="001F4808">
      <w:pPr>
        <w:pStyle w:val="BodyText"/>
        <w:spacing w:before="9"/>
        <w:rPr>
          <w:sz w:val="10"/>
        </w:rPr>
      </w:pPr>
      <w:r>
        <w:pict>
          <v:line id="_x0000_s1028" alt="" style="position:absolute;z-index:-251427840;mso-wrap-edited:f;mso-width-percent:0;mso-height-percent:0;mso-wrap-distance-left:0;mso-wrap-distance-right:0;mso-position-horizontal-relative:page;mso-width-percent:0;mso-height-percent:0" from="92.15pt,8.75pt" to="236.15pt,8.75pt" strokeweight=".48pt">
            <w10:wrap type="topAndBottom" anchorx="page"/>
          </v:line>
        </w:pict>
      </w:r>
    </w:p>
    <w:p w:rsidR="00B33099" w:rsidRDefault="001F4808">
      <w:pPr>
        <w:spacing w:before="82"/>
        <w:ind w:left="375"/>
        <w:jc w:val="both"/>
        <w:rPr>
          <w:sz w:val="18"/>
        </w:rPr>
      </w:pPr>
      <w:bookmarkStart w:id="253" w:name="_bookmark212"/>
      <w:bookmarkEnd w:id="253"/>
      <w:r>
        <w:rPr>
          <w:w w:val="110"/>
          <w:position w:val="6"/>
          <w:sz w:val="11"/>
        </w:rPr>
        <w:t xml:space="preserve">138 </w:t>
      </w:r>
      <w:r>
        <w:rPr>
          <w:w w:val="110"/>
          <w:sz w:val="18"/>
        </w:rPr>
        <w:t>Por medio de la cual se dicta la Ley General de Archivos y se dictan otras disposiciones.</w:t>
      </w:r>
    </w:p>
    <w:p w:rsidR="00B33099" w:rsidRDefault="001F4808">
      <w:pPr>
        <w:spacing w:before="76"/>
        <w:ind w:left="404"/>
        <w:jc w:val="both"/>
        <w:rPr>
          <w:sz w:val="18"/>
        </w:rPr>
      </w:pPr>
      <w:bookmarkStart w:id="254" w:name="_bookmark213"/>
      <w:bookmarkEnd w:id="254"/>
      <w:r>
        <w:rPr>
          <w:w w:val="110"/>
          <w:position w:val="6"/>
          <w:sz w:val="11"/>
        </w:rPr>
        <w:t xml:space="preserve">139 </w:t>
      </w:r>
      <w:r>
        <w:rPr>
          <w:w w:val="110"/>
          <w:sz w:val="18"/>
        </w:rPr>
        <w:t>Literal j) del artículo 6 de la Ley 1712 de 2014.</w:t>
      </w:r>
    </w:p>
    <w:p w:rsidR="00B33099" w:rsidRDefault="001F4808">
      <w:pPr>
        <w:spacing w:before="73" w:line="254" w:lineRule="auto"/>
        <w:ind w:left="263" w:right="1699" w:firstLine="141"/>
        <w:jc w:val="both"/>
        <w:rPr>
          <w:sz w:val="18"/>
        </w:rPr>
      </w:pPr>
      <w:bookmarkStart w:id="255" w:name="_bookmark214"/>
      <w:bookmarkEnd w:id="255"/>
      <w:r>
        <w:rPr>
          <w:w w:val="105"/>
          <w:position w:val="6"/>
          <w:sz w:val="11"/>
        </w:rPr>
        <w:t xml:space="preserve">140 </w:t>
      </w:r>
      <w:r>
        <w:rPr>
          <w:w w:val="105"/>
          <w:sz w:val="18"/>
        </w:rPr>
        <w:t>La información debe estar disponible como un todo y a un costo razonable de  reproducción, preferiblemen</w:t>
      </w:r>
      <w:r>
        <w:rPr>
          <w:w w:val="105"/>
          <w:sz w:val="18"/>
        </w:rPr>
        <w:t>te descargándola de internet. Además, la información debe estar disponible en una forma conveniente y modificable.</w:t>
      </w:r>
    </w:p>
    <w:p w:rsidR="00B33099" w:rsidRDefault="00B33099">
      <w:pPr>
        <w:spacing w:line="254" w:lineRule="auto"/>
        <w:jc w:val="both"/>
        <w:rPr>
          <w:sz w:val="18"/>
        </w:rPr>
        <w:sectPr w:rsidR="00B33099">
          <w:pgSz w:w="12240" w:h="15840"/>
          <w:pgMar w:top="1420" w:right="0" w:bottom="1020" w:left="1580" w:header="0" w:footer="838" w:gutter="0"/>
          <w:cols w:space="720"/>
        </w:sectPr>
      </w:pPr>
    </w:p>
    <w:p w:rsidR="00B33099" w:rsidRDefault="001F4808">
      <w:pPr>
        <w:pStyle w:val="BodyText"/>
        <w:spacing w:before="91" w:line="292" w:lineRule="auto"/>
        <w:ind w:left="263" w:right="1696" w:hanging="1"/>
        <w:jc w:val="both"/>
      </w:pPr>
      <w:r>
        <w:rPr>
          <w:w w:val="105"/>
        </w:rPr>
        <w:lastRenderedPageBreak/>
        <w:t>reutilización y redistribución</w:t>
      </w:r>
      <w:hyperlink w:anchor="_bookmark215" w:history="1">
        <w:r>
          <w:rPr>
            <w:w w:val="105"/>
            <w:position w:val="8"/>
            <w:sz w:val="13"/>
          </w:rPr>
          <w:t>141</w:t>
        </w:r>
      </w:hyperlink>
      <w:r>
        <w:rPr>
          <w:w w:val="105"/>
        </w:rPr>
        <w:t>; y</w:t>
      </w:r>
      <w:r>
        <w:rPr>
          <w:spacing w:val="52"/>
          <w:w w:val="105"/>
        </w:rPr>
        <w:t xml:space="preserve"> </w:t>
      </w:r>
      <w:r>
        <w:rPr>
          <w:w w:val="105"/>
        </w:rPr>
        <w:t>(iii)  participación  universal</w:t>
      </w:r>
      <w:hyperlink w:anchor="_bookmark216" w:history="1">
        <w:r>
          <w:rPr>
            <w:w w:val="105"/>
            <w:position w:val="8"/>
            <w:sz w:val="13"/>
          </w:rPr>
          <w:t>142</w:t>
        </w:r>
      </w:hyperlink>
      <w:r>
        <w:rPr>
          <w:w w:val="105"/>
          <w:position w:val="8"/>
          <w:sz w:val="13"/>
        </w:rPr>
        <w:t xml:space="preserve">  </w:t>
      </w:r>
      <w:r>
        <w:rPr>
          <w:w w:val="105"/>
        </w:rPr>
        <w:t>(OKFN,  2016).  La  definición de apertura implica la exclusión de todos aquellos datos que, dada su tipología, presentan limitaciones jurídicas para su acceso, divulgación, compartición y</w:t>
      </w:r>
      <w:r>
        <w:rPr>
          <w:spacing w:val="-20"/>
          <w:w w:val="105"/>
        </w:rPr>
        <w:t xml:space="preserve"> </w:t>
      </w:r>
      <w:r>
        <w:rPr>
          <w:w w:val="105"/>
        </w:rPr>
        <w:t>tratamiento.</w:t>
      </w:r>
    </w:p>
    <w:p w:rsidR="00B33099" w:rsidRDefault="001F4808">
      <w:pPr>
        <w:spacing w:before="119" w:line="290" w:lineRule="auto"/>
        <w:ind w:left="263" w:right="1697" w:firstLine="566"/>
        <w:jc w:val="both"/>
      </w:pPr>
      <w:r>
        <w:rPr>
          <w:rFonts w:ascii="Century Gothic" w:hAnsi="Century Gothic"/>
          <w:b/>
          <w:w w:val="105"/>
        </w:rPr>
        <w:t xml:space="preserve">Datos digitales aprovechables: </w:t>
      </w:r>
      <w:r>
        <w:rPr>
          <w:w w:val="105"/>
        </w:rPr>
        <w:t>datos que cumplen con condiciones técnicas que facilitan su descubrimiento, uso y explotación.</w:t>
      </w:r>
    </w:p>
    <w:p w:rsidR="00B33099" w:rsidRDefault="001F4808">
      <w:pPr>
        <w:pStyle w:val="BodyText"/>
        <w:spacing w:before="123" w:line="292" w:lineRule="auto"/>
        <w:ind w:left="263" w:right="1696" w:firstLine="566"/>
        <w:jc w:val="both"/>
      </w:pPr>
      <w:r>
        <w:rPr>
          <w:rFonts w:ascii="Century Gothic" w:hAnsi="Century Gothic"/>
          <w:b/>
          <w:w w:val="105"/>
        </w:rPr>
        <w:t xml:space="preserve">Datos enlazados: </w:t>
      </w:r>
      <w:r>
        <w:rPr>
          <w:i/>
          <w:w w:val="105"/>
          <w:sz w:val="23"/>
        </w:rPr>
        <w:t xml:space="preserve">Linked data </w:t>
      </w:r>
      <w:r>
        <w:rPr>
          <w:w w:val="105"/>
        </w:rPr>
        <w:t xml:space="preserve">en su nombre original en inglés. Es el método con </w:t>
      </w:r>
      <w:r>
        <w:rPr>
          <w:spacing w:val="52"/>
          <w:w w:val="105"/>
        </w:rPr>
        <w:t xml:space="preserve"> </w:t>
      </w:r>
      <w:r>
        <w:rPr>
          <w:w w:val="105"/>
        </w:rPr>
        <w:t>el que se pueden mostrar, intercambi</w:t>
      </w:r>
      <w:r>
        <w:rPr>
          <w:w w:val="105"/>
        </w:rPr>
        <w:t>ar y conectar datos en Internet. Los conjuntos de datos disponibles en este que se encuentran enlazados conforman la web de datos, es decir, una gran</w:t>
      </w:r>
      <w:r>
        <w:rPr>
          <w:spacing w:val="14"/>
          <w:w w:val="105"/>
        </w:rPr>
        <w:t xml:space="preserve"> </w:t>
      </w:r>
      <w:r>
        <w:rPr>
          <w:w w:val="105"/>
        </w:rPr>
        <w:t>base</w:t>
      </w:r>
      <w:r>
        <w:rPr>
          <w:spacing w:val="15"/>
          <w:w w:val="105"/>
        </w:rPr>
        <w:t xml:space="preserve"> </w:t>
      </w:r>
      <w:r>
        <w:rPr>
          <w:w w:val="105"/>
        </w:rPr>
        <w:t>de</w:t>
      </w:r>
      <w:r>
        <w:rPr>
          <w:spacing w:val="15"/>
          <w:w w:val="105"/>
        </w:rPr>
        <w:t xml:space="preserve"> </w:t>
      </w:r>
      <w:r>
        <w:rPr>
          <w:w w:val="105"/>
        </w:rPr>
        <w:t>datos</w:t>
      </w:r>
      <w:r>
        <w:rPr>
          <w:spacing w:val="14"/>
          <w:w w:val="105"/>
        </w:rPr>
        <w:t xml:space="preserve"> </w:t>
      </w:r>
      <w:r>
        <w:rPr>
          <w:w w:val="105"/>
        </w:rPr>
        <w:t>entrelazados.</w:t>
      </w:r>
      <w:r>
        <w:rPr>
          <w:spacing w:val="13"/>
          <w:w w:val="105"/>
        </w:rPr>
        <w:t xml:space="preserve"> </w:t>
      </w:r>
      <w:r>
        <w:rPr>
          <w:w w:val="105"/>
        </w:rPr>
        <w:t>El</w:t>
      </w:r>
      <w:r>
        <w:rPr>
          <w:spacing w:val="14"/>
          <w:w w:val="105"/>
        </w:rPr>
        <w:t xml:space="preserve"> </w:t>
      </w:r>
      <w:r>
        <w:rPr>
          <w:w w:val="105"/>
        </w:rPr>
        <w:t>término</w:t>
      </w:r>
      <w:r>
        <w:rPr>
          <w:spacing w:val="15"/>
          <w:w w:val="105"/>
        </w:rPr>
        <w:t xml:space="preserve"> </w:t>
      </w:r>
      <w:r>
        <w:rPr>
          <w:w w:val="105"/>
        </w:rPr>
        <w:t>es</w:t>
      </w:r>
      <w:r>
        <w:rPr>
          <w:spacing w:val="14"/>
          <w:w w:val="105"/>
        </w:rPr>
        <w:t xml:space="preserve"> </w:t>
      </w:r>
      <w:r>
        <w:rPr>
          <w:w w:val="105"/>
        </w:rPr>
        <w:t>atribuido</w:t>
      </w:r>
      <w:r>
        <w:rPr>
          <w:spacing w:val="15"/>
          <w:w w:val="105"/>
        </w:rPr>
        <w:t xml:space="preserve"> </w:t>
      </w:r>
      <w:r>
        <w:rPr>
          <w:w w:val="105"/>
        </w:rPr>
        <w:t>a</w:t>
      </w:r>
      <w:r>
        <w:rPr>
          <w:spacing w:val="14"/>
          <w:w w:val="105"/>
        </w:rPr>
        <w:t xml:space="preserve"> </w:t>
      </w:r>
      <w:r>
        <w:rPr>
          <w:w w:val="105"/>
        </w:rPr>
        <w:t>Tim</w:t>
      </w:r>
      <w:r>
        <w:rPr>
          <w:spacing w:val="14"/>
          <w:w w:val="105"/>
        </w:rPr>
        <w:t xml:space="preserve"> </w:t>
      </w:r>
      <w:r>
        <w:rPr>
          <w:w w:val="105"/>
        </w:rPr>
        <w:t>Berners-Lee</w:t>
      </w:r>
      <w:hyperlink w:anchor="_bookmark217" w:history="1">
        <w:r>
          <w:rPr>
            <w:w w:val="105"/>
            <w:position w:val="8"/>
            <w:sz w:val="13"/>
          </w:rPr>
          <w:t>143</w:t>
        </w:r>
      </w:hyperlink>
      <w:r>
        <w:rPr>
          <w:w w:val="105"/>
        </w:rPr>
        <w:t>.</w:t>
      </w:r>
    </w:p>
    <w:p w:rsidR="00B33099" w:rsidRDefault="001F4808">
      <w:pPr>
        <w:pStyle w:val="BodyText"/>
        <w:spacing w:before="114" w:line="292" w:lineRule="auto"/>
        <w:ind w:left="262" w:right="1695" w:firstLine="566"/>
        <w:jc w:val="both"/>
      </w:pPr>
      <w:r>
        <w:rPr>
          <w:rFonts w:ascii="Century Gothic" w:hAnsi="Century Gothic"/>
          <w:b/>
          <w:w w:val="105"/>
        </w:rPr>
        <w:t xml:space="preserve">Datos oscuros: </w:t>
      </w:r>
      <w:r>
        <w:rPr>
          <w:w w:val="105"/>
        </w:rPr>
        <w:t>generados, almacenados, procesados o empleados durante las actividades humanas, que no son usados para otro propósito y cuyo contenido es desconocido (Gartner, 2012). Son entendidos como un activo que se desconoce y desaprovecha. La mayor pa</w:t>
      </w:r>
      <w:r>
        <w:rPr>
          <w:w w:val="105"/>
        </w:rPr>
        <w:t>rte de esta categoría corresponde a datos no estructurados, porque su descubrimiento y explotación implica mayor complejidad.</w:t>
      </w:r>
    </w:p>
    <w:p w:rsidR="00B33099" w:rsidRDefault="001F4808">
      <w:pPr>
        <w:pStyle w:val="BodyText"/>
        <w:spacing w:before="119" w:line="292" w:lineRule="auto"/>
        <w:ind w:left="262" w:right="1697" w:firstLine="566"/>
        <w:jc w:val="both"/>
      </w:pPr>
      <w:r>
        <w:rPr>
          <w:rFonts w:ascii="Century Gothic" w:hAnsi="Century Gothic"/>
          <w:b/>
          <w:w w:val="105"/>
        </w:rPr>
        <w:t xml:space="preserve">Director de sistemas de información: </w:t>
      </w:r>
      <w:r>
        <w:rPr>
          <w:w w:val="105"/>
        </w:rPr>
        <w:t>líder de la gestión estratégica de tecnologías de información, encargado de planificar, organ</w:t>
      </w:r>
      <w:r>
        <w:rPr>
          <w:w w:val="105"/>
        </w:rPr>
        <w:t>izar, coordinar, gestionar y controlar la estrategia de uso y apropiación de TI, y todo lo que conlleva esta tarea</w:t>
      </w:r>
      <w:hyperlink w:anchor="_bookmark218" w:history="1">
        <w:r>
          <w:rPr>
            <w:w w:val="105"/>
            <w:position w:val="8"/>
            <w:sz w:val="13"/>
          </w:rPr>
          <w:t>144</w:t>
        </w:r>
      </w:hyperlink>
      <w:r>
        <w:rPr>
          <w:w w:val="105"/>
        </w:rPr>
        <w:t>.</w:t>
      </w:r>
    </w:p>
    <w:p w:rsidR="00B33099" w:rsidRDefault="001F4808">
      <w:pPr>
        <w:pStyle w:val="BodyText"/>
        <w:spacing w:before="119" w:line="292" w:lineRule="auto"/>
        <w:ind w:left="263" w:right="1697" w:firstLine="566"/>
        <w:jc w:val="both"/>
      </w:pPr>
      <w:r>
        <w:rPr>
          <w:rFonts w:ascii="Century Gothic" w:hAnsi="Century Gothic"/>
          <w:b/>
          <w:w w:val="105"/>
        </w:rPr>
        <w:t xml:space="preserve">Espacio colaborativo </w:t>
      </w:r>
      <w:r>
        <w:rPr>
          <w:rFonts w:ascii="Century Gothic" w:hAnsi="Century Gothic"/>
          <w:b/>
          <w:spacing w:val="14"/>
          <w:w w:val="105"/>
        </w:rPr>
        <w:t>(</w:t>
      </w:r>
      <w:r>
        <w:rPr>
          <w:i/>
          <w:spacing w:val="14"/>
          <w:w w:val="105"/>
          <w:sz w:val="23"/>
        </w:rPr>
        <w:t xml:space="preserve">data </w:t>
      </w:r>
      <w:r>
        <w:rPr>
          <w:i/>
          <w:spacing w:val="19"/>
          <w:w w:val="105"/>
          <w:sz w:val="23"/>
        </w:rPr>
        <w:t xml:space="preserve">sandbox </w:t>
      </w:r>
      <w:r>
        <w:rPr>
          <w:rFonts w:ascii="Century Gothic" w:hAnsi="Century Gothic"/>
          <w:b/>
          <w:w w:val="105"/>
        </w:rPr>
        <w:t xml:space="preserve">): </w:t>
      </w:r>
      <w:r>
        <w:rPr>
          <w:w w:val="105"/>
        </w:rPr>
        <w:t>plataforma escalable y de desarrollo que es empleada para explorar conjuntos de datos de manera colaborativa e interactiva entre varios usuarios, para determinar soluciones aplicables en el contexto real, sin afectar datos que no son objeto de la experimen</w:t>
      </w:r>
      <w:r>
        <w:rPr>
          <w:w w:val="105"/>
        </w:rPr>
        <w:t>tación. Esta plataforma cuenta con altas capacidades de procesamiento y</w:t>
      </w:r>
      <w:r>
        <w:rPr>
          <w:spacing w:val="11"/>
          <w:w w:val="105"/>
        </w:rPr>
        <w:t xml:space="preserve"> </w:t>
      </w:r>
      <w:r>
        <w:rPr>
          <w:w w:val="105"/>
        </w:rPr>
        <w:t>almacenamiento.</w:t>
      </w:r>
    </w:p>
    <w:p w:rsidR="00B33099" w:rsidRDefault="001F4808">
      <w:pPr>
        <w:pStyle w:val="BodyText"/>
        <w:spacing w:before="115" w:line="292" w:lineRule="auto"/>
        <w:ind w:left="263" w:right="1697" w:firstLine="566"/>
        <w:jc w:val="both"/>
      </w:pPr>
      <w:r>
        <w:rPr>
          <w:rFonts w:ascii="Century Gothic" w:hAnsi="Century Gothic"/>
          <w:b/>
          <w:w w:val="105"/>
        </w:rPr>
        <w:t xml:space="preserve">Explotación de datos: </w:t>
      </w:r>
      <w:r>
        <w:rPr>
          <w:w w:val="105"/>
        </w:rPr>
        <w:t xml:space="preserve">generación de valor social y económico mediante el aprovechamiento de datos para la creación de nuevos bienes, servicios, procesos, así como para </w:t>
      </w:r>
      <w:r>
        <w:rPr>
          <w:w w:val="105"/>
        </w:rPr>
        <w:t>el mejoramiento de los existentes</w:t>
      </w:r>
    </w:p>
    <w:p w:rsidR="00B33099" w:rsidRDefault="001F4808">
      <w:pPr>
        <w:pStyle w:val="BodyText"/>
        <w:spacing w:before="119" w:line="292" w:lineRule="auto"/>
        <w:ind w:left="262" w:right="1697" w:firstLine="566"/>
        <w:jc w:val="both"/>
      </w:pPr>
      <w:r>
        <w:rPr>
          <w:rFonts w:ascii="Century Gothic" w:hAnsi="Century Gothic"/>
          <w:b/>
          <w:w w:val="105"/>
        </w:rPr>
        <w:t xml:space="preserve">Gestión documental: </w:t>
      </w:r>
      <w:r>
        <w:rPr>
          <w:w w:val="105"/>
        </w:rPr>
        <w:t>de acuerdo con el artículo 3 de la Ley 594 de  2000,  se define como el conjunto de actividades administrativas y técnicas tendientes a la planificación, manejo y organización de la documentación produc</w:t>
      </w:r>
      <w:r>
        <w:rPr>
          <w:w w:val="105"/>
        </w:rPr>
        <w:t>ida y recibida por las entidades, desde su origen hasta su destino final, con el objeto de facilitar su utilización y conservación.</w:t>
      </w:r>
    </w:p>
    <w:p w:rsidR="00B33099" w:rsidRDefault="00B33099">
      <w:pPr>
        <w:pStyle w:val="BodyText"/>
        <w:rPr>
          <w:sz w:val="20"/>
        </w:rPr>
      </w:pPr>
    </w:p>
    <w:p w:rsidR="00B33099" w:rsidRDefault="00B33099">
      <w:pPr>
        <w:pStyle w:val="BodyText"/>
        <w:rPr>
          <w:sz w:val="20"/>
        </w:rPr>
      </w:pPr>
    </w:p>
    <w:p w:rsidR="00B33099" w:rsidRDefault="001F4808">
      <w:pPr>
        <w:pStyle w:val="BodyText"/>
        <w:spacing w:before="3"/>
        <w:rPr>
          <w:sz w:val="19"/>
        </w:rPr>
      </w:pPr>
      <w:r>
        <w:pict>
          <v:line id="_x0000_s1027" alt="" style="position:absolute;z-index:-251426816;mso-wrap-edited:f;mso-width-percent:0;mso-height-percent:0;mso-wrap-distance-left:0;mso-wrap-distance-right:0;mso-position-horizontal-relative:page;mso-width-percent:0;mso-height-percent:0" from="92.15pt,13.95pt" to="236.15pt,13.95pt" strokeweight=".16969mm">
            <w10:wrap type="topAndBottom" anchorx="page"/>
          </v:line>
        </w:pict>
      </w:r>
    </w:p>
    <w:p w:rsidR="00B33099" w:rsidRDefault="001F4808">
      <w:pPr>
        <w:spacing w:before="82" w:line="254" w:lineRule="auto"/>
        <w:ind w:left="263" w:right="1708" w:firstLine="141"/>
        <w:rPr>
          <w:sz w:val="18"/>
        </w:rPr>
      </w:pPr>
      <w:bookmarkStart w:id="256" w:name="_bookmark215"/>
      <w:bookmarkEnd w:id="256"/>
      <w:r>
        <w:rPr>
          <w:w w:val="105"/>
          <w:position w:val="6"/>
          <w:sz w:val="11"/>
        </w:rPr>
        <w:t xml:space="preserve">141 </w:t>
      </w:r>
      <w:r>
        <w:rPr>
          <w:w w:val="105"/>
          <w:sz w:val="18"/>
        </w:rPr>
        <w:t xml:space="preserve">Los datos deben ser provistos bajo términos que permitan reutilizarlos y redistribuirlos, e incluso integrarlos con </w:t>
      </w:r>
      <w:r>
        <w:rPr>
          <w:w w:val="105"/>
          <w:sz w:val="18"/>
        </w:rPr>
        <w:t>otros conjuntos de datos.</w:t>
      </w:r>
    </w:p>
    <w:p w:rsidR="00B33099" w:rsidRDefault="001F4808">
      <w:pPr>
        <w:spacing w:before="63"/>
        <w:ind w:left="404"/>
        <w:rPr>
          <w:sz w:val="18"/>
        </w:rPr>
      </w:pPr>
      <w:bookmarkStart w:id="257" w:name="_bookmark216"/>
      <w:bookmarkEnd w:id="257"/>
      <w:r>
        <w:rPr>
          <w:w w:val="105"/>
          <w:position w:val="6"/>
          <w:sz w:val="11"/>
        </w:rPr>
        <w:t xml:space="preserve">142 </w:t>
      </w:r>
      <w:r>
        <w:rPr>
          <w:w w:val="105"/>
          <w:sz w:val="18"/>
        </w:rPr>
        <w:t>Todos deben poder utilizar, reutilizar y redistribuir la información.</w:t>
      </w:r>
    </w:p>
    <w:p w:rsidR="00B33099" w:rsidRDefault="001F4808">
      <w:pPr>
        <w:spacing w:before="73"/>
        <w:ind w:left="404"/>
        <w:rPr>
          <w:sz w:val="18"/>
        </w:rPr>
      </w:pPr>
      <w:bookmarkStart w:id="258" w:name="_bookmark217"/>
      <w:bookmarkEnd w:id="258"/>
      <w:r>
        <w:rPr>
          <w:w w:val="110"/>
          <w:position w:val="6"/>
          <w:sz w:val="11"/>
        </w:rPr>
        <w:t xml:space="preserve">143 </w:t>
      </w:r>
      <w:r>
        <w:rPr>
          <w:w w:val="110"/>
          <w:sz w:val="18"/>
        </w:rPr>
        <w:t xml:space="preserve">Ver: </w:t>
      </w:r>
      <w:hyperlink r:id="rId46">
        <w:r>
          <w:rPr>
            <w:color w:val="0000FF"/>
            <w:w w:val="110"/>
            <w:sz w:val="18"/>
            <w:u w:val="single" w:color="0000FF"/>
          </w:rPr>
          <w:t>https://www.w3.org/DesignIssues/LinkedData.html</w:t>
        </w:r>
      </w:hyperlink>
    </w:p>
    <w:p w:rsidR="00B33099" w:rsidRDefault="001F4808">
      <w:pPr>
        <w:spacing w:before="15"/>
        <w:ind w:left="404"/>
        <w:rPr>
          <w:sz w:val="18"/>
        </w:rPr>
      </w:pPr>
      <w:bookmarkStart w:id="259" w:name="_bookmark218"/>
      <w:bookmarkEnd w:id="259"/>
      <w:r>
        <w:rPr>
          <w:spacing w:val="-1"/>
          <w:w w:val="121"/>
          <w:position w:val="6"/>
          <w:sz w:val="11"/>
        </w:rPr>
        <w:t>14</w:t>
      </w:r>
      <w:r>
        <w:rPr>
          <w:w w:val="121"/>
          <w:position w:val="6"/>
          <w:sz w:val="11"/>
        </w:rPr>
        <w:t>4</w:t>
      </w:r>
      <w:r>
        <w:rPr>
          <w:position w:val="6"/>
          <w:sz w:val="11"/>
        </w:rPr>
        <w:t xml:space="preserve"> </w:t>
      </w:r>
      <w:r>
        <w:rPr>
          <w:spacing w:val="4"/>
          <w:position w:val="6"/>
          <w:sz w:val="11"/>
        </w:rPr>
        <w:t xml:space="preserve"> </w:t>
      </w:r>
      <w:r>
        <w:rPr>
          <w:w w:val="109"/>
          <w:sz w:val="18"/>
        </w:rPr>
        <w:t>V</w:t>
      </w:r>
      <w:r>
        <w:rPr>
          <w:w w:val="104"/>
          <w:sz w:val="18"/>
        </w:rPr>
        <w:t>e</w:t>
      </w:r>
      <w:r>
        <w:rPr>
          <w:spacing w:val="-1"/>
          <w:w w:val="104"/>
          <w:sz w:val="18"/>
        </w:rPr>
        <w:t>r</w:t>
      </w:r>
      <w:r>
        <w:rPr>
          <w:w w:val="104"/>
          <w:sz w:val="18"/>
        </w:rPr>
        <w:t>:</w:t>
      </w:r>
      <w:r>
        <w:rPr>
          <w:spacing w:val="14"/>
          <w:sz w:val="18"/>
        </w:rPr>
        <w:t xml:space="preserve"> </w:t>
      </w:r>
      <w:hyperlink r:id="rId47">
        <w:r>
          <w:rPr>
            <w:color w:val="0000FF"/>
            <w:w w:val="89"/>
            <w:sz w:val="18"/>
            <w:u w:val="single" w:color="0000FF"/>
          </w:rPr>
          <w:t>ht</w:t>
        </w:r>
        <w:r>
          <w:rPr>
            <w:color w:val="0000FF"/>
            <w:w w:val="71"/>
            <w:sz w:val="18"/>
            <w:u w:val="single" w:color="0000FF"/>
          </w:rPr>
          <w:t>t</w:t>
        </w:r>
        <w:r>
          <w:rPr>
            <w:color w:val="0000FF"/>
            <w:spacing w:val="-1"/>
            <w:w w:val="109"/>
            <w:sz w:val="18"/>
            <w:u w:val="single" w:color="0000FF"/>
          </w:rPr>
          <w:t>p</w:t>
        </w:r>
        <w:r>
          <w:rPr>
            <w:color w:val="0000FF"/>
            <w:spacing w:val="-1"/>
            <w:w w:val="115"/>
            <w:sz w:val="18"/>
            <w:u w:val="single" w:color="0000FF"/>
          </w:rPr>
          <w:t>:</w:t>
        </w:r>
        <w:r>
          <w:rPr>
            <w:color w:val="0000FF"/>
            <w:w w:val="147"/>
            <w:sz w:val="18"/>
            <w:u w:val="single" w:color="0000FF"/>
          </w:rPr>
          <w:t>//</w:t>
        </w:r>
        <w:r>
          <w:rPr>
            <w:color w:val="0000FF"/>
            <w:w w:val="106"/>
            <w:sz w:val="18"/>
            <w:u w:val="single" w:color="0000FF"/>
          </w:rPr>
          <w:t>www</w:t>
        </w:r>
        <w:r>
          <w:rPr>
            <w:color w:val="0000FF"/>
            <w:spacing w:val="-1"/>
            <w:w w:val="122"/>
            <w:sz w:val="18"/>
            <w:u w:val="single" w:color="0000FF"/>
          </w:rPr>
          <w:t>.</w:t>
        </w:r>
        <w:r>
          <w:rPr>
            <w:color w:val="0000FF"/>
            <w:w w:val="95"/>
            <w:sz w:val="18"/>
            <w:u w:val="single" w:color="0000FF"/>
          </w:rPr>
          <w:t>min</w:t>
        </w:r>
        <w:r>
          <w:rPr>
            <w:color w:val="0000FF"/>
            <w:spacing w:val="-3"/>
            <w:w w:val="95"/>
            <w:sz w:val="18"/>
            <w:u w:val="single" w:color="0000FF"/>
          </w:rPr>
          <w:t>t</w:t>
        </w:r>
        <w:r>
          <w:rPr>
            <w:color w:val="0000FF"/>
            <w:w w:val="113"/>
            <w:sz w:val="18"/>
            <w:u w:val="single" w:color="0000FF"/>
          </w:rPr>
          <w:t>ic</w:t>
        </w:r>
        <w:r>
          <w:rPr>
            <w:color w:val="0000FF"/>
            <w:spacing w:val="-1"/>
            <w:w w:val="122"/>
            <w:sz w:val="18"/>
            <w:u w:val="single" w:color="0000FF"/>
          </w:rPr>
          <w:t>.</w:t>
        </w:r>
        <w:r>
          <w:rPr>
            <w:color w:val="0000FF"/>
            <w:spacing w:val="1"/>
            <w:w w:val="123"/>
            <w:sz w:val="18"/>
            <w:u w:val="single" w:color="0000FF"/>
          </w:rPr>
          <w:t>g</w:t>
        </w:r>
        <w:r>
          <w:rPr>
            <w:color w:val="0000FF"/>
            <w:spacing w:val="-3"/>
            <w:w w:val="106"/>
            <w:sz w:val="18"/>
            <w:u w:val="single" w:color="0000FF"/>
          </w:rPr>
          <w:t>o</w:t>
        </w:r>
        <w:r>
          <w:rPr>
            <w:color w:val="0000FF"/>
            <w:w w:val="102"/>
            <w:sz w:val="18"/>
            <w:u w:val="single" w:color="0000FF"/>
          </w:rPr>
          <w:t>v</w:t>
        </w:r>
        <w:r>
          <w:rPr>
            <w:color w:val="0000FF"/>
            <w:spacing w:val="-1"/>
            <w:w w:val="122"/>
            <w:sz w:val="18"/>
            <w:u w:val="single" w:color="0000FF"/>
          </w:rPr>
          <w:t>.</w:t>
        </w:r>
        <w:r>
          <w:rPr>
            <w:color w:val="0000FF"/>
            <w:spacing w:val="-2"/>
            <w:w w:val="112"/>
            <w:sz w:val="18"/>
            <w:u w:val="single" w:color="0000FF"/>
          </w:rPr>
          <w:t>c</w:t>
        </w:r>
        <w:r>
          <w:rPr>
            <w:color w:val="0000FF"/>
            <w:spacing w:val="-1"/>
            <w:w w:val="106"/>
            <w:sz w:val="18"/>
            <w:u w:val="single" w:color="0000FF"/>
          </w:rPr>
          <w:t>o</w:t>
        </w:r>
        <w:r>
          <w:rPr>
            <w:color w:val="0000FF"/>
            <w:w w:val="147"/>
            <w:sz w:val="18"/>
            <w:u w:val="single" w:color="0000FF"/>
          </w:rPr>
          <w:t>/</w:t>
        </w:r>
        <w:r>
          <w:rPr>
            <w:color w:val="0000FF"/>
            <w:spacing w:val="1"/>
            <w:w w:val="123"/>
            <w:sz w:val="18"/>
            <w:u w:val="single" w:color="0000FF"/>
          </w:rPr>
          <w:t>g</w:t>
        </w:r>
        <w:r>
          <w:rPr>
            <w:color w:val="0000FF"/>
            <w:w w:val="104"/>
            <w:sz w:val="18"/>
            <w:u w:val="single" w:color="0000FF"/>
          </w:rPr>
          <w:t>e</w:t>
        </w:r>
        <w:r>
          <w:rPr>
            <w:color w:val="0000FF"/>
            <w:w w:val="102"/>
            <w:sz w:val="18"/>
            <w:u w:val="single" w:color="0000FF"/>
          </w:rPr>
          <w:t>s</w:t>
        </w:r>
        <w:r>
          <w:rPr>
            <w:color w:val="0000FF"/>
            <w:w w:val="71"/>
            <w:sz w:val="18"/>
            <w:u w:val="single" w:color="0000FF"/>
          </w:rPr>
          <w:t>t</w:t>
        </w:r>
        <w:r>
          <w:rPr>
            <w:color w:val="0000FF"/>
            <w:w w:val="108"/>
            <w:sz w:val="18"/>
            <w:u w:val="single" w:color="0000FF"/>
          </w:rPr>
          <w:t>i</w:t>
        </w:r>
        <w:r>
          <w:rPr>
            <w:color w:val="0000FF"/>
            <w:spacing w:val="-1"/>
            <w:w w:val="108"/>
            <w:sz w:val="18"/>
            <w:u w:val="single" w:color="0000FF"/>
          </w:rPr>
          <w:t>o</w:t>
        </w:r>
        <w:r>
          <w:rPr>
            <w:color w:val="0000FF"/>
            <w:w w:val="89"/>
            <w:sz w:val="18"/>
            <w:u w:val="single" w:color="0000FF"/>
          </w:rPr>
          <w:t>n</w:t>
        </w:r>
        <w:r>
          <w:rPr>
            <w:color w:val="0000FF"/>
            <w:spacing w:val="-3"/>
            <w:w w:val="89"/>
            <w:sz w:val="18"/>
            <w:u w:val="single" w:color="0000FF"/>
          </w:rPr>
          <w:t>t</w:t>
        </w:r>
        <w:r>
          <w:rPr>
            <w:color w:val="0000FF"/>
            <w:w w:val="135"/>
            <w:sz w:val="18"/>
            <w:u w:val="single" w:color="0000FF"/>
          </w:rPr>
          <w:t>i/</w:t>
        </w:r>
        <w:r>
          <w:rPr>
            <w:color w:val="0000FF"/>
            <w:spacing w:val="-1"/>
            <w:w w:val="121"/>
            <w:sz w:val="18"/>
            <w:u w:val="single" w:color="0000FF"/>
          </w:rPr>
          <w:t>615</w:t>
        </w:r>
        <w:r>
          <w:rPr>
            <w:color w:val="0000FF"/>
            <w:w w:val="147"/>
            <w:sz w:val="18"/>
            <w:u w:val="single" w:color="0000FF"/>
          </w:rPr>
          <w:t>/</w:t>
        </w:r>
        <w:r>
          <w:rPr>
            <w:color w:val="0000FF"/>
            <w:w w:val="106"/>
            <w:sz w:val="18"/>
            <w:u w:val="single" w:color="0000FF"/>
          </w:rPr>
          <w:t>w</w:t>
        </w:r>
        <w:r>
          <w:rPr>
            <w:color w:val="0000FF"/>
            <w:spacing w:val="-1"/>
            <w:w w:val="121"/>
            <w:sz w:val="18"/>
            <w:u w:val="single" w:color="0000FF"/>
          </w:rPr>
          <w:t>3</w:t>
        </w:r>
        <w:r>
          <w:rPr>
            <w:color w:val="0000FF"/>
            <w:w w:val="67"/>
            <w:sz w:val="18"/>
            <w:u w:val="single" w:color="0000FF"/>
          </w:rPr>
          <w:t>-</w:t>
        </w:r>
        <w:r>
          <w:rPr>
            <w:color w:val="0000FF"/>
            <w:spacing w:val="-1"/>
            <w:w w:val="104"/>
            <w:sz w:val="18"/>
            <w:u w:val="single" w:color="0000FF"/>
          </w:rPr>
          <w:t>pr</w:t>
        </w:r>
        <w:r>
          <w:rPr>
            <w:color w:val="0000FF"/>
            <w:spacing w:val="-1"/>
            <w:w w:val="106"/>
            <w:sz w:val="18"/>
            <w:u w:val="single" w:color="0000FF"/>
          </w:rPr>
          <w:t>o</w:t>
        </w:r>
        <w:r>
          <w:rPr>
            <w:color w:val="0000FF"/>
            <w:spacing w:val="-1"/>
            <w:w w:val="107"/>
            <w:sz w:val="18"/>
            <w:u w:val="single" w:color="0000FF"/>
          </w:rPr>
          <w:t>p</w:t>
        </w:r>
        <w:r>
          <w:rPr>
            <w:color w:val="0000FF"/>
            <w:w w:val="107"/>
            <w:sz w:val="18"/>
            <w:u w:val="single" w:color="0000FF"/>
          </w:rPr>
          <w:t>e</w:t>
        </w:r>
        <w:r>
          <w:rPr>
            <w:color w:val="0000FF"/>
            <w:spacing w:val="-1"/>
            <w:w w:val="96"/>
            <w:sz w:val="18"/>
            <w:u w:val="single" w:color="0000FF"/>
          </w:rPr>
          <w:t>r</w:t>
        </w:r>
        <w:r>
          <w:rPr>
            <w:color w:val="0000FF"/>
            <w:w w:val="71"/>
            <w:sz w:val="18"/>
            <w:u w:val="single" w:color="0000FF"/>
          </w:rPr>
          <w:t>t</w:t>
        </w:r>
        <w:r>
          <w:rPr>
            <w:color w:val="0000FF"/>
            <w:spacing w:val="-1"/>
            <w:w w:val="110"/>
            <w:sz w:val="18"/>
            <w:u w:val="single" w:color="0000FF"/>
          </w:rPr>
          <w:t>y</w:t>
        </w:r>
        <w:r>
          <w:rPr>
            <w:color w:val="0000FF"/>
            <w:w w:val="102"/>
            <w:sz w:val="18"/>
            <w:u w:val="single" w:color="0000FF"/>
          </w:rPr>
          <w:t>v</w:t>
        </w:r>
        <w:r>
          <w:rPr>
            <w:color w:val="0000FF"/>
            <w:spacing w:val="-1"/>
            <w:w w:val="113"/>
            <w:sz w:val="18"/>
            <w:u w:val="single" w:color="0000FF"/>
          </w:rPr>
          <w:t>al</w:t>
        </w:r>
        <w:r>
          <w:rPr>
            <w:color w:val="0000FF"/>
            <w:spacing w:val="-1"/>
            <w:w w:val="97"/>
            <w:sz w:val="18"/>
            <w:u w:val="single" w:color="0000FF"/>
          </w:rPr>
          <w:t>u</w:t>
        </w:r>
        <w:r>
          <w:rPr>
            <w:color w:val="0000FF"/>
            <w:w w:val="104"/>
            <w:sz w:val="18"/>
            <w:u w:val="single" w:color="0000FF"/>
          </w:rPr>
          <w:t>e</w:t>
        </w:r>
        <w:r>
          <w:rPr>
            <w:color w:val="0000FF"/>
            <w:w w:val="67"/>
            <w:sz w:val="18"/>
            <w:u w:val="single" w:color="0000FF"/>
          </w:rPr>
          <w:t>-</w:t>
        </w:r>
        <w:r>
          <w:rPr>
            <w:color w:val="0000FF"/>
            <w:spacing w:val="-1"/>
            <w:w w:val="121"/>
            <w:sz w:val="18"/>
            <w:u w:val="single" w:color="0000FF"/>
          </w:rPr>
          <w:t>6205.</w:t>
        </w:r>
        <w:r>
          <w:rPr>
            <w:color w:val="0000FF"/>
            <w:sz w:val="18"/>
            <w:u w:val="single" w:color="0000FF"/>
          </w:rPr>
          <w:t>h</w:t>
        </w:r>
        <w:r>
          <w:rPr>
            <w:color w:val="0000FF"/>
            <w:w w:val="71"/>
            <w:sz w:val="18"/>
            <w:u w:val="single" w:color="0000FF"/>
          </w:rPr>
          <w:t>t</w:t>
        </w:r>
        <w:r>
          <w:rPr>
            <w:color w:val="0000FF"/>
            <w:w w:val="96"/>
            <w:sz w:val="18"/>
            <w:u w:val="single" w:color="0000FF"/>
          </w:rPr>
          <w:t>m</w:t>
        </w:r>
        <w:r>
          <w:rPr>
            <w:color w:val="0000FF"/>
            <w:w w:val="98"/>
            <w:sz w:val="18"/>
            <w:u w:val="single" w:color="0000FF"/>
          </w:rPr>
          <w:t>l</w:t>
        </w:r>
      </w:hyperlink>
    </w:p>
    <w:p w:rsidR="00B33099" w:rsidRDefault="00B33099">
      <w:pPr>
        <w:rPr>
          <w:sz w:val="18"/>
        </w:rPr>
        <w:sectPr w:rsidR="00B33099">
          <w:pgSz w:w="12240" w:h="15840"/>
          <w:pgMar w:top="1420" w:right="0" w:bottom="1020" w:left="1580" w:header="0" w:footer="838" w:gutter="0"/>
          <w:cols w:space="720"/>
        </w:sectPr>
      </w:pPr>
    </w:p>
    <w:p w:rsidR="00B33099" w:rsidRDefault="001F4808">
      <w:pPr>
        <w:pStyle w:val="BodyText"/>
        <w:spacing w:before="86" w:line="292" w:lineRule="auto"/>
        <w:ind w:left="263" w:right="1697" w:firstLine="566"/>
        <w:jc w:val="both"/>
      </w:pPr>
      <w:r>
        <w:rPr>
          <w:rFonts w:ascii="Century Gothic" w:hAnsi="Century Gothic"/>
          <w:b/>
          <w:w w:val="105"/>
        </w:rPr>
        <w:lastRenderedPageBreak/>
        <w:t xml:space="preserve">Gobierno Abierto: </w:t>
      </w:r>
      <w:r>
        <w:rPr>
          <w:w w:val="105"/>
        </w:rPr>
        <w:t>componente del Gobierno Electrónico que busca</w:t>
      </w:r>
      <w:r>
        <w:rPr>
          <w:spacing w:val="52"/>
          <w:w w:val="105"/>
        </w:rPr>
        <w:t xml:space="preserve"> </w:t>
      </w:r>
      <w:r>
        <w:rPr>
          <w:w w:val="105"/>
        </w:rPr>
        <w:t>la construcción de un Estado más transparente, participativo y colaborativo en los asuntos públicos mediante el uso de las</w:t>
      </w:r>
      <w:r>
        <w:rPr>
          <w:spacing w:val="-16"/>
          <w:w w:val="105"/>
        </w:rPr>
        <w:t xml:space="preserve"> </w:t>
      </w:r>
      <w:r>
        <w:rPr>
          <w:w w:val="105"/>
        </w:rPr>
        <w:t>TIC.</w:t>
      </w:r>
    </w:p>
    <w:p w:rsidR="00B33099" w:rsidRDefault="001F4808">
      <w:pPr>
        <w:pStyle w:val="BodyText"/>
        <w:spacing w:before="119" w:line="292" w:lineRule="auto"/>
        <w:ind w:left="263" w:right="1697" w:firstLine="566"/>
        <w:jc w:val="both"/>
      </w:pPr>
      <w:r>
        <w:rPr>
          <w:rFonts w:ascii="Century Gothic" w:hAnsi="Century Gothic"/>
          <w:b/>
          <w:w w:val="105"/>
        </w:rPr>
        <w:t xml:space="preserve">Gobierno Electrónico: </w:t>
      </w:r>
      <w:r>
        <w:rPr>
          <w:w w:val="105"/>
        </w:rPr>
        <w:t>aprovechamiento de las TIC para el funcionamiento del sector público con el fin de incrementar la eficienc</w:t>
      </w:r>
      <w:r>
        <w:rPr>
          <w:w w:val="105"/>
        </w:rPr>
        <w:t>ia, la transparencia y la participación ciudadana.</w:t>
      </w:r>
    </w:p>
    <w:p w:rsidR="00B33099" w:rsidRDefault="001F4808">
      <w:pPr>
        <w:pStyle w:val="BodyText"/>
        <w:spacing w:before="118" w:line="292" w:lineRule="auto"/>
        <w:ind w:left="263" w:right="1697" w:firstLine="566"/>
        <w:jc w:val="both"/>
      </w:pPr>
      <w:r>
        <w:rPr>
          <w:rFonts w:ascii="Century Gothic" w:hAnsi="Century Gothic"/>
          <w:b/>
          <w:w w:val="105"/>
        </w:rPr>
        <w:t xml:space="preserve">Gobierno en Línea: </w:t>
      </w:r>
      <w:r>
        <w:rPr>
          <w:w w:val="105"/>
        </w:rPr>
        <w:t>nombre que recibe la estrategia de Gobierno Electrónico de Colombia. Su objetivo es construir un Estado más eficiente, más transparente y más participativo gracias a las TIC.</w:t>
      </w:r>
    </w:p>
    <w:p w:rsidR="00B33099" w:rsidRDefault="001F4808">
      <w:pPr>
        <w:pStyle w:val="BodyText"/>
        <w:spacing w:before="122" w:line="292" w:lineRule="auto"/>
        <w:ind w:left="263" w:right="1697" w:firstLine="566"/>
        <w:jc w:val="both"/>
      </w:pPr>
      <w:r>
        <w:rPr>
          <w:i/>
          <w:spacing w:val="17"/>
          <w:w w:val="105"/>
          <w:sz w:val="23"/>
        </w:rPr>
        <w:t xml:space="preserve">Habeas </w:t>
      </w:r>
      <w:r>
        <w:rPr>
          <w:i/>
          <w:spacing w:val="18"/>
          <w:w w:val="105"/>
          <w:sz w:val="23"/>
        </w:rPr>
        <w:t>data</w:t>
      </w:r>
      <w:r>
        <w:rPr>
          <w:i/>
          <w:spacing w:val="18"/>
          <w:w w:val="105"/>
          <w:sz w:val="23"/>
        </w:rPr>
        <w:t xml:space="preserve">: </w:t>
      </w:r>
      <w:r>
        <w:rPr>
          <w:w w:val="105"/>
        </w:rPr>
        <w:t xml:space="preserve">derecho reconocido en la Constitución para conocer, actualizar y rectificar las informaciones que se hayan recogido sobre las personas en bancos de datos   </w:t>
      </w:r>
      <w:r>
        <w:rPr>
          <w:spacing w:val="52"/>
          <w:w w:val="105"/>
        </w:rPr>
        <w:t xml:space="preserve"> </w:t>
      </w:r>
      <w:r>
        <w:rPr>
          <w:w w:val="105"/>
        </w:rPr>
        <w:t>y en archivos de entidades públicas y privadas. Este derecho tiene una naturaleza autónoma que lo</w:t>
      </w:r>
      <w:r>
        <w:rPr>
          <w:w w:val="105"/>
        </w:rPr>
        <w:t xml:space="preserve"> diferencia de otras garantías con las que está en permanente relación, como los derechos a la intimidad y a la</w:t>
      </w:r>
      <w:r>
        <w:rPr>
          <w:spacing w:val="1"/>
          <w:w w:val="105"/>
        </w:rPr>
        <w:t xml:space="preserve"> </w:t>
      </w:r>
      <w:r>
        <w:rPr>
          <w:w w:val="105"/>
        </w:rPr>
        <w:t>información.</w:t>
      </w:r>
    </w:p>
    <w:p w:rsidR="00B33099" w:rsidRDefault="001F4808">
      <w:pPr>
        <w:pStyle w:val="BodyText"/>
        <w:spacing w:before="115"/>
        <w:ind w:left="829"/>
        <w:jc w:val="both"/>
      </w:pPr>
      <w:r>
        <w:rPr>
          <w:i/>
          <w:w w:val="105"/>
          <w:sz w:val="23"/>
        </w:rPr>
        <w:t>Hardw are</w:t>
      </w:r>
      <w:r>
        <w:rPr>
          <w:rFonts w:ascii="Century Gothic" w:hAnsi="Century Gothic"/>
          <w:b/>
          <w:w w:val="105"/>
        </w:rPr>
        <w:t xml:space="preserve">: </w:t>
      </w:r>
      <w:r>
        <w:rPr>
          <w:w w:val="105"/>
        </w:rPr>
        <w:t>componentes físicos de un sistema informático o computador.</w:t>
      </w:r>
    </w:p>
    <w:p w:rsidR="00B33099" w:rsidRDefault="001F4808">
      <w:pPr>
        <w:pStyle w:val="BodyText"/>
        <w:spacing w:before="173" w:line="292" w:lineRule="auto"/>
        <w:ind w:left="263" w:right="1698" w:firstLine="566"/>
        <w:jc w:val="both"/>
      </w:pPr>
      <w:r>
        <w:rPr>
          <w:rFonts w:ascii="Century Gothic" w:hAnsi="Century Gothic"/>
          <w:b/>
          <w:w w:val="105"/>
        </w:rPr>
        <w:t xml:space="preserve">Innovación de mercadeo: </w:t>
      </w:r>
      <w:r>
        <w:rPr>
          <w:w w:val="105"/>
        </w:rPr>
        <w:t>la implementación de un nuevo método</w:t>
      </w:r>
      <w:r>
        <w:rPr>
          <w:w w:val="105"/>
        </w:rPr>
        <w:t xml:space="preserve"> de mercadeo que involucre cambios significativos en el empaque, colocación del producto, promoción o precios.</w:t>
      </w:r>
    </w:p>
    <w:p w:rsidR="00B33099" w:rsidRDefault="001F4808">
      <w:pPr>
        <w:pStyle w:val="BodyText"/>
        <w:spacing w:before="119" w:line="292" w:lineRule="auto"/>
        <w:ind w:left="263" w:right="1697" w:firstLine="566"/>
        <w:jc w:val="both"/>
      </w:pPr>
      <w:r>
        <w:rPr>
          <w:rFonts w:ascii="Century Gothic" w:hAnsi="Century Gothic"/>
          <w:b/>
          <w:w w:val="105"/>
        </w:rPr>
        <w:t xml:space="preserve">Innovación de organizacional: </w:t>
      </w:r>
      <w:r>
        <w:rPr>
          <w:w w:val="105"/>
        </w:rPr>
        <w:t>la implementación de un nuevo método organizacional en las prácticas de negocio, la organización del sitio de traba</w:t>
      </w:r>
      <w:r>
        <w:rPr>
          <w:w w:val="105"/>
        </w:rPr>
        <w:t>jo o las relaciones</w:t>
      </w:r>
      <w:r>
        <w:rPr>
          <w:spacing w:val="15"/>
          <w:w w:val="105"/>
        </w:rPr>
        <w:t xml:space="preserve"> </w:t>
      </w:r>
      <w:r>
        <w:rPr>
          <w:w w:val="105"/>
        </w:rPr>
        <w:t>externas.</w:t>
      </w:r>
    </w:p>
    <w:p w:rsidR="00B33099" w:rsidRDefault="001F4808">
      <w:pPr>
        <w:pStyle w:val="BodyText"/>
        <w:spacing w:before="118" w:line="288" w:lineRule="auto"/>
        <w:ind w:left="263" w:right="1697" w:firstLine="566"/>
        <w:jc w:val="both"/>
        <w:rPr>
          <w:i/>
          <w:sz w:val="23"/>
        </w:rPr>
      </w:pPr>
      <w:r>
        <w:rPr>
          <w:rFonts w:ascii="Century Gothic" w:hAnsi="Century Gothic"/>
          <w:b/>
          <w:w w:val="105"/>
        </w:rPr>
        <w:t xml:space="preserve">Innovación de procesos: </w:t>
      </w:r>
      <w:r>
        <w:rPr>
          <w:w w:val="105"/>
        </w:rPr>
        <w:t>la implementación de un método de producción o servicio nuevo o significativamente mejorado. Esto incluye cambios significativos en técnicas, equipos o</w:t>
      </w:r>
      <w:r>
        <w:rPr>
          <w:spacing w:val="40"/>
          <w:w w:val="105"/>
        </w:rPr>
        <w:t xml:space="preserve"> </w:t>
      </w:r>
      <w:r>
        <w:rPr>
          <w:i/>
          <w:w w:val="105"/>
          <w:sz w:val="23"/>
        </w:rPr>
        <w:t>software.</w:t>
      </w:r>
    </w:p>
    <w:p w:rsidR="00B33099" w:rsidRDefault="001F4808">
      <w:pPr>
        <w:pStyle w:val="BodyText"/>
        <w:spacing w:before="121" w:line="292" w:lineRule="auto"/>
        <w:ind w:left="263" w:right="1696" w:firstLine="566"/>
        <w:jc w:val="both"/>
      </w:pPr>
      <w:r>
        <w:rPr>
          <w:rFonts w:ascii="Century Gothic" w:hAnsi="Century Gothic"/>
          <w:b/>
          <w:w w:val="105"/>
        </w:rPr>
        <w:t xml:space="preserve">Innovación de productos: </w:t>
      </w:r>
      <w:r>
        <w:rPr>
          <w:w w:val="105"/>
        </w:rPr>
        <w:t>la introducción</w:t>
      </w:r>
      <w:r>
        <w:rPr>
          <w:w w:val="105"/>
        </w:rPr>
        <w:t xml:space="preserve"> de un bien o servicio que es nuevo o</w:t>
      </w:r>
      <w:r>
        <w:rPr>
          <w:spacing w:val="52"/>
          <w:w w:val="105"/>
        </w:rPr>
        <w:t xml:space="preserve"> </w:t>
      </w:r>
      <w:r>
        <w:rPr>
          <w:w w:val="105"/>
        </w:rPr>
        <w:t>ha sido mejorado significativamente con respecto a sus características o usos. Esto incluye mejoras significativas en sus especificaciones técnicas, componentes y materiales, incorporación</w:t>
      </w:r>
      <w:r>
        <w:rPr>
          <w:spacing w:val="16"/>
          <w:w w:val="105"/>
        </w:rPr>
        <w:t xml:space="preserve"> </w:t>
      </w:r>
      <w:r>
        <w:rPr>
          <w:w w:val="105"/>
        </w:rPr>
        <w:t>de</w:t>
      </w:r>
      <w:r>
        <w:rPr>
          <w:spacing w:val="14"/>
          <w:w w:val="105"/>
        </w:rPr>
        <w:t xml:space="preserve"> </w:t>
      </w:r>
      <w:r>
        <w:rPr>
          <w:w w:val="105"/>
        </w:rPr>
        <w:t>software,</w:t>
      </w:r>
      <w:r>
        <w:rPr>
          <w:spacing w:val="15"/>
          <w:w w:val="105"/>
        </w:rPr>
        <w:t xml:space="preserve"> </w:t>
      </w:r>
      <w:r>
        <w:rPr>
          <w:w w:val="105"/>
        </w:rPr>
        <w:t>facilidad</w:t>
      </w:r>
      <w:r>
        <w:rPr>
          <w:spacing w:val="16"/>
          <w:w w:val="105"/>
        </w:rPr>
        <w:t xml:space="preserve"> </w:t>
      </w:r>
      <w:r>
        <w:rPr>
          <w:w w:val="105"/>
        </w:rPr>
        <w:t>de</w:t>
      </w:r>
      <w:r>
        <w:rPr>
          <w:spacing w:val="16"/>
          <w:w w:val="105"/>
        </w:rPr>
        <w:t xml:space="preserve"> </w:t>
      </w:r>
      <w:r>
        <w:rPr>
          <w:w w:val="105"/>
        </w:rPr>
        <w:t>uso</w:t>
      </w:r>
      <w:r>
        <w:rPr>
          <w:spacing w:val="17"/>
          <w:w w:val="105"/>
        </w:rPr>
        <w:t xml:space="preserve"> </w:t>
      </w:r>
      <w:r>
        <w:rPr>
          <w:w w:val="105"/>
        </w:rPr>
        <w:t>y</w:t>
      </w:r>
      <w:r>
        <w:rPr>
          <w:spacing w:val="16"/>
          <w:w w:val="105"/>
        </w:rPr>
        <w:t xml:space="preserve"> </w:t>
      </w:r>
      <w:r>
        <w:rPr>
          <w:w w:val="105"/>
        </w:rPr>
        <w:t>otras</w:t>
      </w:r>
      <w:r>
        <w:rPr>
          <w:spacing w:val="17"/>
          <w:w w:val="105"/>
        </w:rPr>
        <w:t xml:space="preserve"> </w:t>
      </w:r>
      <w:r>
        <w:rPr>
          <w:w w:val="105"/>
        </w:rPr>
        <w:t>características</w:t>
      </w:r>
      <w:r>
        <w:rPr>
          <w:spacing w:val="16"/>
          <w:w w:val="105"/>
        </w:rPr>
        <w:t xml:space="preserve"> </w:t>
      </w:r>
      <w:r>
        <w:rPr>
          <w:w w:val="105"/>
        </w:rPr>
        <w:t>funcionales.</w:t>
      </w:r>
    </w:p>
    <w:p w:rsidR="00B33099" w:rsidRDefault="001F4808">
      <w:pPr>
        <w:pStyle w:val="BodyText"/>
        <w:spacing w:before="119" w:line="292" w:lineRule="auto"/>
        <w:ind w:left="263" w:right="1695" w:firstLine="566"/>
        <w:jc w:val="both"/>
      </w:pPr>
      <w:r>
        <w:rPr>
          <w:rFonts w:ascii="Century Gothic" w:hAnsi="Century Gothic"/>
          <w:b/>
          <w:w w:val="105"/>
        </w:rPr>
        <w:t xml:space="preserve">Inteligencia artificial: </w:t>
      </w:r>
      <w:r>
        <w:rPr>
          <w:w w:val="105"/>
        </w:rPr>
        <w:t xml:space="preserve">una rama de la ciencia de la computación que busca que  </w:t>
      </w:r>
      <w:r>
        <w:rPr>
          <w:spacing w:val="52"/>
          <w:w w:val="105"/>
        </w:rPr>
        <w:t xml:space="preserve"> </w:t>
      </w:r>
      <w:r>
        <w:rPr>
          <w:w w:val="105"/>
        </w:rPr>
        <w:t>las máquinas imiten el comportamiento inteligente para la resolución de problemas. Este campo ofrece los mayores avances en las capacidades técnicas para la  explotación  de datos. Se sirve de conocimientos de otras disciplinas, como la lingüística, psicol</w:t>
      </w:r>
      <w:r>
        <w:rPr>
          <w:w w:val="105"/>
        </w:rPr>
        <w:t>ogía,</w:t>
      </w:r>
      <w:r>
        <w:rPr>
          <w:spacing w:val="52"/>
          <w:w w:val="105"/>
        </w:rPr>
        <w:t xml:space="preserve"> </w:t>
      </w:r>
      <w:r>
        <w:rPr>
          <w:w w:val="105"/>
        </w:rPr>
        <w:t>biología, entre otras. Un paso previo para obtener la inteligencia artificial es el aprendizaje de</w:t>
      </w:r>
      <w:r>
        <w:rPr>
          <w:spacing w:val="14"/>
          <w:w w:val="105"/>
        </w:rPr>
        <w:t xml:space="preserve"> </w:t>
      </w:r>
      <w:r>
        <w:rPr>
          <w:w w:val="105"/>
        </w:rPr>
        <w:t>máquinas.</w:t>
      </w:r>
    </w:p>
    <w:p w:rsidR="00B33099" w:rsidRDefault="00B33099">
      <w:pPr>
        <w:spacing w:line="292" w:lineRule="auto"/>
        <w:jc w:val="both"/>
        <w:sectPr w:rsidR="00B33099">
          <w:pgSz w:w="12240" w:h="15840"/>
          <w:pgMar w:top="1420" w:right="0" w:bottom="1020" w:left="1580" w:header="0" w:footer="838" w:gutter="0"/>
          <w:cols w:space="720"/>
        </w:sectPr>
      </w:pPr>
    </w:p>
    <w:p w:rsidR="00B33099" w:rsidRDefault="001F4808">
      <w:pPr>
        <w:spacing w:before="86" w:line="283" w:lineRule="auto"/>
        <w:ind w:left="263" w:right="1698" w:firstLine="566"/>
        <w:jc w:val="both"/>
      </w:pPr>
      <w:r>
        <w:rPr>
          <w:rFonts w:ascii="Century Gothic" w:hAnsi="Century Gothic"/>
          <w:b/>
          <w:w w:val="105"/>
        </w:rPr>
        <w:lastRenderedPageBreak/>
        <w:t xml:space="preserve">Interfaz de programación de aplicaciones </w:t>
      </w:r>
      <w:r>
        <w:rPr>
          <w:rFonts w:ascii="Century Gothic" w:hAnsi="Century Gothic"/>
          <w:b/>
          <w:spacing w:val="13"/>
          <w:w w:val="105"/>
        </w:rPr>
        <w:t>(</w:t>
      </w:r>
      <w:r>
        <w:rPr>
          <w:i/>
          <w:spacing w:val="13"/>
          <w:w w:val="105"/>
          <w:sz w:val="23"/>
        </w:rPr>
        <w:t xml:space="preserve">Application </w:t>
      </w:r>
      <w:r>
        <w:rPr>
          <w:i/>
          <w:w w:val="105"/>
          <w:sz w:val="23"/>
        </w:rPr>
        <w:t xml:space="preserve">P </w:t>
      </w:r>
      <w:r>
        <w:rPr>
          <w:i/>
          <w:spacing w:val="18"/>
          <w:w w:val="105"/>
          <w:sz w:val="23"/>
        </w:rPr>
        <w:t xml:space="preserve">rogram </w:t>
      </w:r>
      <w:r>
        <w:rPr>
          <w:i/>
          <w:w w:val="105"/>
          <w:sz w:val="23"/>
        </w:rPr>
        <w:t xml:space="preserve">m </w:t>
      </w:r>
      <w:r>
        <w:rPr>
          <w:i/>
          <w:spacing w:val="11"/>
          <w:w w:val="105"/>
          <w:sz w:val="23"/>
        </w:rPr>
        <w:t xml:space="preserve">ing </w:t>
      </w:r>
      <w:r>
        <w:rPr>
          <w:i/>
          <w:spacing w:val="9"/>
          <w:w w:val="105"/>
          <w:sz w:val="23"/>
        </w:rPr>
        <w:t xml:space="preserve">In </w:t>
      </w:r>
      <w:r>
        <w:rPr>
          <w:i/>
          <w:sz w:val="23"/>
        </w:rPr>
        <w:t xml:space="preserve">t </w:t>
      </w:r>
      <w:r>
        <w:rPr>
          <w:i/>
          <w:spacing w:val="13"/>
          <w:w w:val="105"/>
          <w:sz w:val="23"/>
        </w:rPr>
        <w:t>erface</w:t>
      </w:r>
      <w:r>
        <w:rPr>
          <w:rFonts w:ascii="Century Gothic" w:hAnsi="Century Gothic"/>
          <w:b/>
          <w:spacing w:val="13"/>
          <w:w w:val="105"/>
        </w:rPr>
        <w:t xml:space="preserve">): </w:t>
      </w:r>
      <w:r>
        <w:rPr>
          <w:w w:val="105"/>
        </w:rPr>
        <w:t>Conjunto de funciones y procedimientos que o</w:t>
      </w:r>
      <w:r>
        <w:rPr>
          <w:w w:val="105"/>
        </w:rPr>
        <w:t>pera como una llave de acceso para</w:t>
      </w:r>
      <w:r>
        <w:rPr>
          <w:spacing w:val="15"/>
          <w:w w:val="105"/>
        </w:rPr>
        <w:t xml:space="preserve"> </w:t>
      </w:r>
      <w:r>
        <w:rPr>
          <w:w w:val="105"/>
        </w:rPr>
        <w:t>usar</w:t>
      </w:r>
      <w:r>
        <w:rPr>
          <w:spacing w:val="15"/>
          <w:w w:val="105"/>
        </w:rPr>
        <w:t xml:space="preserve"> </w:t>
      </w:r>
      <w:r>
        <w:rPr>
          <w:w w:val="105"/>
        </w:rPr>
        <w:t>datos</w:t>
      </w:r>
      <w:r>
        <w:rPr>
          <w:spacing w:val="16"/>
          <w:w w:val="105"/>
        </w:rPr>
        <w:t xml:space="preserve"> </w:t>
      </w:r>
      <w:r>
        <w:rPr>
          <w:w w:val="105"/>
        </w:rPr>
        <w:t>entre</w:t>
      </w:r>
      <w:r>
        <w:rPr>
          <w:spacing w:val="16"/>
          <w:w w:val="105"/>
        </w:rPr>
        <w:t xml:space="preserve"> </w:t>
      </w:r>
      <w:r>
        <w:rPr>
          <w:w w:val="105"/>
        </w:rPr>
        <w:t>aplicaciones</w:t>
      </w:r>
      <w:r>
        <w:rPr>
          <w:spacing w:val="16"/>
          <w:w w:val="105"/>
        </w:rPr>
        <w:t xml:space="preserve"> </w:t>
      </w:r>
      <w:r>
        <w:rPr>
          <w:w w:val="105"/>
        </w:rPr>
        <w:t>y</w:t>
      </w:r>
      <w:r>
        <w:rPr>
          <w:spacing w:val="16"/>
          <w:w w:val="105"/>
        </w:rPr>
        <w:t xml:space="preserve"> </w:t>
      </w:r>
      <w:r>
        <w:rPr>
          <w:w w:val="105"/>
        </w:rPr>
        <w:t>servicios</w:t>
      </w:r>
      <w:r>
        <w:rPr>
          <w:spacing w:val="16"/>
          <w:w w:val="105"/>
        </w:rPr>
        <w:t xml:space="preserve"> </w:t>
      </w:r>
      <w:r>
        <w:rPr>
          <w:w w:val="105"/>
        </w:rPr>
        <w:t>web.</w:t>
      </w:r>
    </w:p>
    <w:p w:rsidR="00B33099" w:rsidRDefault="001F4808">
      <w:pPr>
        <w:pStyle w:val="BodyText"/>
        <w:spacing w:before="130" w:line="292" w:lineRule="auto"/>
        <w:ind w:left="263" w:right="1696" w:firstLine="566"/>
        <w:jc w:val="both"/>
      </w:pPr>
      <w:r>
        <w:rPr>
          <w:rFonts w:ascii="Century Gothic" w:hAnsi="Century Gothic"/>
          <w:b/>
          <w:w w:val="105"/>
        </w:rPr>
        <w:t xml:space="preserve">Internet de las cosas: </w:t>
      </w:r>
      <w:r>
        <w:rPr>
          <w:w w:val="105"/>
        </w:rPr>
        <w:t>hace referencia a dispositivos, diferentes a un computador</w:t>
      </w:r>
      <w:r>
        <w:rPr>
          <w:spacing w:val="52"/>
          <w:w w:val="105"/>
        </w:rPr>
        <w:t xml:space="preserve"> </w:t>
      </w:r>
      <w:r>
        <w:rPr>
          <w:w w:val="105"/>
        </w:rPr>
        <w:t>o teléfono móvil, conectados directamente a Internet (v.g., electrodomésticos, ropa, relojes</w:t>
      </w:r>
      <w:r>
        <w:rPr>
          <w:w w:val="105"/>
        </w:rPr>
        <w:t>, zapatos, juguetes, edificaciones, dispositivos médicos, entre otros). Estos dispositivos tienen la</w:t>
      </w:r>
      <w:r>
        <w:rPr>
          <w:spacing w:val="22"/>
          <w:w w:val="105"/>
        </w:rPr>
        <w:t xml:space="preserve"> </w:t>
      </w:r>
      <w:r>
        <w:rPr>
          <w:w w:val="105"/>
        </w:rPr>
        <w:t>capacidad</w:t>
      </w:r>
      <w:r>
        <w:rPr>
          <w:spacing w:val="22"/>
          <w:w w:val="105"/>
        </w:rPr>
        <w:t xml:space="preserve"> </w:t>
      </w:r>
      <w:r>
        <w:rPr>
          <w:w w:val="105"/>
        </w:rPr>
        <w:t>de</w:t>
      </w:r>
      <w:r>
        <w:rPr>
          <w:spacing w:val="22"/>
          <w:w w:val="105"/>
        </w:rPr>
        <w:t xml:space="preserve"> </w:t>
      </w:r>
      <w:r>
        <w:rPr>
          <w:w w:val="105"/>
        </w:rPr>
        <w:t>medir</w:t>
      </w:r>
      <w:r>
        <w:rPr>
          <w:spacing w:val="22"/>
          <w:w w:val="105"/>
        </w:rPr>
        <w:t xml:space="preserve"> </w:t>
      </w:r>
      <w:r>
        <w:rPr>
          <w:w w:val="105"/>
        </w:rPr>
        <w:t>fenómenos</w:t>
      </w:r>
      <w:r>
        <w:rPr>
          <w:spacing w:val="24"/>
          <w:w w:val="105"/>
        </w:rPr>
        <w:t xml:space="preserve"> </w:t>
      </w:r>
      <w:r>
        <w:rPr>
          <w:w w:val="105"/>
        </w:rPr>
        <w:t>y</w:t>
      </w:r>
      <w:r>
        <w:rPr>
          <w:spacing w:val="22"/>
          <w:w w:val="105"/>
        </w:rPr>
        <w:t xml:space="preserve"> </w:t>
      </w:r>
      <w:r>
        <w:rPr>
          <w:w w:val="105"/>
        </w:rPr>
        <w:t>generar</w:t>
      </w:r>
      <w:r>
        <w:rPr>
          <w:spacing w:val="22"/>
          <w:w w:val="105"/>
        </w:rPr>
        <w:t xml:space="preserve"> </w:t>
      </w:r>
      <w:r>
        <w:rPr>
          <w:w w:val="105"/>
        </w:rPr>
        <w:t>datos</w:t>
      </w:r>
      <w:r>
        <w:rPr>
          <w:spacing w:val="20"/>
          <w:w w:val="105"/>
        </w:rPr>
        <w:t xml:space="preserve"> </w:t>
      </w:r>
      <w:r>
        <w:rPr>
          <w:w w:val="105"/>
        </w:rPr>
        <w:t>digitales</w:t>
      </w:r>
      <w:r>
        <w:rPr>
          <w:spacing w:val="23"/>
          <w:w w:val="105"/>
        </w:rPr>
        <w:t xml:space="preserve"> </w:t>
      </w:r>
      <w:r>
        <w:rPr>
          <w:w w:val="105"/>
        </w:rPr>
        <w:t>derivados</w:t>
      </w:r>
      <w:r>
        <w:rPr>
          <w:spacing w:val="23"/>
          <w:w w:val="105"/>
        </w:rPr>
        <w:t xml:space="preserve"> </w:t>
      </w:r>
      <w:r>
        <w:rPr>
          <w:w w:val="105"/>
        </w:rPr>
        <w:t>de</w:t>
      </w:r>
      <w:r>
        <w:rPr>
          <w:spacing w:val="20"/>
          <w:w w:val="105"/>
        </w:rPr>
        <w:t xml:space="preserve"> </w:t>
      </w:r>
      <w:r>
        <w:rPr>
          <w:w w:val="105"/>
        </w:rPr>
        <w:t>esta</w:t>
      </w:r>
      <w:r>
        <w:rPr>
          <w:spacing w:val="23"/>
          <w:w w:val="105"/>
        </w:rPr>
        <w:t xml:space="preserve"> </w:t>
      </w:r>
      <w:r>
        <w:rPr>
          <w:w w:val="105"/>
        </w:rPr>
        <w:t>actividad.</w:t>
      </w:r>
    </w:p>
    <w:p w:rsidR="00B33099" w:rsidRDefault="001F4808">
      <w:pPr>
        <w:pStyle w:val="BodyText"/>
        <w:spacing w:before="120" w:line="292" w:lineRule="auto"/>
        <w:ind w:left="263" w:right="1696" w:firstLine="566"/>
        <w:jc w:val="both"/>
      </w:pPr>
      <w:r>
        <w:rPr>
          <w:rFonts w:ascii="Century Gothic" w:hAnsi="Century Gothic"/>
          <w:b/>
          <w:w w:val="110"/>
        </w:rPr>
        <w:t xml:space="preserve">Interoperabilidad: </w:t>
      </w:r>
      <w:r>
        <w:rPr>
          <w:w w:val="110"/>
        </w:rPr>
        <w:t>habilidad de transferir y utilizar información de manera uniforme</w:t>
      </w:r>
      <w:r>
        <w:rPr>
          <w:spacing w:val="-10"/>
          <w:w w:val="110"/>
        </w:rPr>
        <w:t xml:space="preserve"> </w:t>
      </w:r>
      <w:r>
        <w:rPr>
          <w:w w:val="110"/>
        </w:rPr>
        <w:t>y</w:t>
      </w:r>
      <w:r>
        <w:rPr>
          <w:spacing w:val="-10"/>
          <w:w w:val="110"/>
        </w:rPr>
        <w:t xml:space="preserve"> </w:t>
      </w:r>
      <w:r>
        <w:rPr>
          <w:w w:val="110"/>
        </w:rPr>
        <w:t>eficiente</w:t>
      </w:r>
      <w:r>
        <w:rPr>
          <w:spacing w:val="-9"/>
          <w:w w:val="110"/>
        </w:rPr>
        <w:t xml:space="preserve"> </w:t>
      </w:r>
      <w:r>
        <w:rPr>
          <w:w w:val="110"/>
        </w:rPr>
        <w:t>entre</w:t>
      </w:r>
      <w:r>
        <w:rPr>
          <w:spacing w:val="-9"/>
          <w:w w:val="110"/>
        </w:rPr>
        <w:t xml:space="preserve"> </w:t>
      </w:r>
      <w:r>
        <w:rPr>
          <w:w w:val="110"/>
        </w:rPr>
        <w:t>varias</w:t>
      </w:r>
      <w:r>
        <w:rPr>
          <w:spacing w:val="-9"/>
          <w:w w:val="110"/>
        </w:rPr>
        <w:t xml:space="preserve"> </w:t>
      </w:r>
      <w:r>
        <w:rPr>
          <w:w w:val="110"/>
        </w:rPr>
        <w:t>organizaciones</w:t>
      </w:r>
      <w:r>
        <w:rPr>
          <w:spacing w:val="-11"/>
          <w:w w:val="110"/>
        </w:rPr>
        <w:t xml:space="preserve"> </w:t>
      </w:r>
      <w:r>
        <w:rPr>
          <w:w w:val="110"/>
        </w:rPr>
        <w:t>y</w:t>
      </w:r>
      <w:r>
        <w:rPr>
          <w:spacing w:val="-9"/>
          <w:w w:val="110"/>
        </w:rPr>
        <w:t xml:space="preserve"> </w:t>
      </w:r>
      <w:r>
        <w:rPr>
          <w:w w:val="110"/>
        </w:rPr>
        <w:t>sistemas</w:t>
      </w:r>
      <w:r>
        <w:rPr>
          <w:spacing w:val="-8"/>
          <w:w w:val="110"/>
        </w:rPr>
        <w:t xml:space="preserve"> </w:t>
      </w:r>
      <w:r>
        <w:rPr>
          <w:w w:val="110"/>
        </w:rPr>
        <w:t>de</w:t>
      </w:r>
      <w:r>
        <w:rPr>
          <w:spacing w:val="-8"/>
          <w:w w:val="110"/>
        </w:rPr>
        <w:t xml:space="preserve"> </w:t>
      </w:r>
      <w:r>
        <w:rPr>
          <w:w w:val="110"/>
        </w:rPr>
        <w:t>información</w:t>
      </w:r>
      <w:r>
        <w:rPr>
          <w:spacing w:val="-9"/>
          <w:w w:val="110"/>
        </w:rPr>
        <w:t xml:space="preserve"> </w:t>
      </w:r>
      <w:r>
        <w:rPr>
          <w:w w:val="110"/>
        </w:rPr>
        <w:t>(Ministerio</w:t>
      </w:r>
      <w:r>
        <w:rPr>
          <w:spacing w:val="-8"/>
          <w:w w:val="110"/>
        </w:rPr>
        <w:t xml:space="preserve"> </w:t>
      </w:r>
      <w:r>
        <w:rPr>
          <w:w w:val="110"/>
        </w:rPr>
        <w:t>de Tecnologías de la Información y las Comunicaciones, 2016)</w:t>
      </w:r>
      <w:hyperlink w:anchor="_bookmark219" w:history="1">
        <w:r>
          <w:rPr>
            <w:w w:val="110"/>
            <w:position w:val="8"/>
            <w:sz w:val="13"/>
          </w:rPr>
          <w:t>145</w:t>
        </w:r>
      </w:hyperlink>
      <w:r>
        <w:rPr>
          <w:w w:val="110"/>
        </w:rPr>
        <w:t>. Corresponde a l</w:t>
      </w:r>
      <w:r>
        <w:rPr>
          <w:w w:val="110"/>
        </w:rPr>
        <w:t>a capacidad</w:t>
      </w:r>
      <w:r>
        <w:rPr>
          <w:spacing w:val="-29"/>
          <w:w w:val="110"/>
        </w:rPr>
        <w:t xml:space="preserve"> </w:t>
      </w:r>
      <w:r>
        <w:rPr>
          <w:w w:val="110"/>
        </w:rPr>
        <w:t>de</w:t>
      </w:r>
      <w:r>
        <w:rPr>
          <w:spacing w:val="-29"/>
          <w:w w:val="110"/>
        </w:rPr>
        <w:t xml:space="preserve"> </w:t>
      </w:r>
      <w:r>
        <w:rPr>
          <w:w w:val="110"/>
        </w:rPr>
        <w:t>dos</w:t>
      </w:r>
      <w:r>
        <w:rPr>
          <w:spacing w:val="-29"/>
          <w:w w:val="110"/>
        </w:rPr>
        <w:t xml:space="preserve"> </w:t>
      </w:r>
      <w:r>
        <w:rPr>
          <w:w w:val="110"/>
        </w:rPr>
        <w:t>o</w:t>
      </w:r>
      <w:r>
        <w:rPr>
          <w:spacing w:val="-29"/>
          <w:w w:val="110"/>
        </w:rPr>
        <w:t xml:space="preserve"> </w:t>
      </w:r>
      <w:r>
        <w:rPr>
          <w:w w:val="110"/>
        </w:rPr>
        <w:t>más</w:t>
      </w:r>
      <w:r>
        <w:rPr>
          <w:spacing w:val="-28"/>
          <w:w w:val="110"/>
        </w:rPr>
        <w:t xml:space="preserve"> </w:t>
      </w:r>
      <w:r>
        <w:rPr>
          <w:w w:val="110"/>
        </w:rPr>
        <w:t>sistemas</w:t>
      </w:r>
      <w:r>
        <w:rPr>
          <w:spacing w:val="-28"/>
          <w:w w:val="110"/>
        </w:rPr>
        <w:t xml:space="preserve"> </w:t>
      </w:r>
      <w:r>
        <w:rPr>
          <w:w w:val="110"/>
        </w:rPr>
        <w:t>(computadoras,</w:t>
      </w:r>
      <w:r>
        <w:rPr>
          <w:spacing w:val="-29"/>
          <w:w w:val="110"/>
        </w:rPr>
        <w:t xml:space="preserve"> </w:t>
      </w:r>
      <w:r>
        <w:rPr>
          <w:w w:val="110"/>
        </w:rPr>
        <w:t>medios</w:t>
      </w:r>
      <w:r>
        <w:rPr>
          <w:spacing w:val="-29"/>
          <w:w w:val="110"/>
        </w:rPr>
        <w:t xml:space="preserve"> </w:t>
      </w:r>
      <w:r>
        <w:rPr>
          <w:w w:val="110"/>
        </w:rPr>
        <w:t>de</w:t>
      </w:r>
      <w:r>
        <w:rPr>
          <w:spacing w:val="-28"/>
          <w:w w:val="110"/>
        </w:rPr>
        <w:t xml:space="preserve"> </w:t>
      </w:r>
      <w:r>
        <w:rPr>
          <w:w w:val="110"/>
        </w:rPr>
        <w:t>comunicación,</w:t>
      </w:r>
      <w:r>
        <w:rPr>
          <w:spacing w:val="-30"/>
          <w:w w:val="110"/>
        </w:rPr>
        <w:t xml:space="preserve"> </w:t>
      </w:r>
      <w:r>
        <w:rPr>
          <w:w w:val="110"/>
        </w:rPr>
        <w:t>redes,</w:t>
      </w:r>
      <w:r>
        <w:rPr>
          <w:spacing w:val="-29"/>
          <w:w w:val="110"/>
        </w:rPr>
        <w:t xml:space="preserve"> </w:t>
      </w:r>
      <w:r>
        <w:rPr>
          <w:w w:val="110"/>
        </w:rPr>
        <w:t>software y</w:t>
      </w:r>
      <w:r>
        <w:rPr>
          <w:spacing w:val="-20"/>
          <w:w w:val="110"/>
        </w:rPr>
        <w:t xml:space="preserve"> </w:t>
      </w:r>
      <w:r>
        <w:rPr>
          <w:w w:val="110"/>
        </w:rPr>
        <w:t>otros</w:t>
      </w:r>
      <w:r>
        <w:rPr>
          <w:spacing w:val="-20"/>
          <w:w w:val="110"/>
        </w:rPr>
        <w:t xml:space="preserve"> </w:t>
      </w:r>
      <w:r>
        <w:rPr>
          <w:w w:val="110"/>
        </w:rPr>
        <w:t>componentes</w:t>
      </w:r>
      <w:r>
        <w:rPr>
          <w:spacing w:val="-19"/>
          <w:w w:val="110"/>
        </w:rPr>
        <w:t xml:space="preserve"> </w:t>
      </w:r>
      <w:r>
        <w:rPr>
          <w:w w:val="110"/>
        </w:rPr>
        <w:t>de</w:t>
      </w:r>
      <w:r>
        <w:rPr>
          <w:spacing w:val="-20"/>
          <w:w w:val="110"/>
        </w:rPr>
        <w:t xml:space="preserve"> </w:t>
      </w:r>
      <w:r>
        <w:rPr>
          <w:w w:val="110"/>
        </w:rPr>
        <w:t>TI)</w:t>
      </w:r>
      <w:r>
        <w:rPr>
          <w:spacing w:val="-20"/>
          <w:w w:val="110"/>
        </w:rPr>
        <w:t xml:space="preserve"> </w:t>
      </w:r>
      <w:r>
        <w:rPr>
          <w:w w:val="110"/>
        </w:rPr>
        <w:t>de</w:t>
      </w:r>
      <w:r>
        <w:rPr>
          <w:spacing w:val="-20"/>
          <w:w w:val="110"/>
        </w:rPr>
        <w:t xml:space="preserve"> </w:t>
      </w:r>
      <w:r>
        <w:rPr>
          <w:w w:val="110"/>
        </w:rPr>
        <w:t>interactuar</w:t>
      </w:r>
      <w:r>
        <w:rPr>
          <w:spacing w:val="-19"/>
          <w:w w:val="110"/>
        </w:rPr>
        <w:t xml:space="preserve"> </w:t>
      </w:r>
      <w:r>
        <w:rPr>
          <w:w w:val="110"/>
        </w:rPr>
        <w:t>e</w:t>
      </w:r>
      <w:r>
        <w:rPr>
          <w:spacing w:val="-20"/>
          <w:w w:val="110"/>
        </w:rPr>
        <w:t xml:space="preserve"> </w:t>
      </w:r>
      <w:r>
        <w:rPr>
          <w:w w:val="110"/>
        </w:rPr>
        <w:t>intercambiar</w:t>
      </w:r>
      <w:r>
        <w:rPr>
          <w:spacing w:val="-20"/>
          <w:w w:val="110"/>
        </w:rPr>
        <w:t xml:space="preserve"> </w:t>
      </w:r>
      <w:r>
        <w:rPr>
          <w:w w:val="110"/>
        </w:rPr>
        <w:t>datos</w:t>
      </w:r>
      <w:r>
        <w:rPr>
          <w:spacing w:val="-19"/>
          <w:w w:val="110"/>
        </w:rPr>
        <w:t xml:space="preserve"> </w:t>
      </w:r>
      <w:r>
        <w:rPr>
          <w:w w:val="110"/>
        </w:rPr>
        <w:t>de</w:t>
      </w:r>
      <w:r>
        <w:rPr>
          <w:spacing w:val="-20"/>
          <w:w w:val="110"/>
        </w:rPr>
        <w:t xml:space="preserve"> </w:t>
      </w:r>
      <w:r>
        <w:rPr>
          <w:w w:val="110"/>
        </w:rPr>
        <w:t>acuerdo</w:t>
      </w:r>
      <w:r>
        <w:rPr>
          <w:spacing w:val="-20"/>
          <w:w w:val="110"/>
        </w:rPr>
        <w:t xml:space="preserve"> </w:t>
      </w:r>
      <w:r>
        <w:rPr>
          <w:w w:val="110"/>
        </w:rPr>
        <w:t>con</w:t>
      </w:r>
      <w:r>
        <w:rPr>
          <w:spacing w:val="-20"/>
          <w:w w:val="110"/>
        </w:rPr>
        <w:t xml:space="preserve"> </w:t>
      </w:r>
      <w:r>
        <w:rPr>
          <w:w w:val="110"/>
        </w:rPr>
        <w:t>un</w:t>
      </w:r>
      <w:r>
        <w:rPr>
          <w:spacing w:val="-19"/>
          <w:w w:val="110"/>
        </w:rPr>
        <w:t xml:space="preserve"> </w:t>
      </w:r>
      <w:r>
        <w:rPr>
          <w:w w:val="110"/>
        </w:rPr>
        <w:t>método definido</w:t>
      </w:r>
      <w:hyperlink w:anchor="_bookmark220" w:history="1">
        <w:r>
          <w:rPr>
            <w:w w:val="110"/>
            <w:position w:val="8"/>
            <w:sz w:val="13"/>
          </w:rPr>
          <w:t>146</w:t>
        </w:r>
      </w:hyperlink>
      <w:r>
        <w:rPr>
          <w:w w:val="110"/>
        </w:rPr>
        <w:t>.</w:t>
      </w:r>
    </w:p>
    <w:p w:rsidR="00B33099" w:rsidRDefault="001F4808">
      <w:pPr>
        <w:pStyle w:val="BodyText"/>
        <w:spacing w:before="122" w:line="292" w:lineRule="auto"/>
        <w:ind w:left="263" w:right="1697" w:firstLine="566"/>
        <w:jc w:val="both"/>
      </w:pPr>
      <w:r>
        <w:rPr>
          <w:rFonts w:ascii="Century Gothic" w:hAnsi="Century Gothic"/>
          <w:b/>
          <w:w w:val="105"/>
        </w:rPr>
        <w:t xml:space="preserve">Metadatos: </w:t>
      </w:r>
      <w:r>
        <w:rPr>
          <w:w w:val="105"/>
        </w:rPr>
        <w:t>información que describe los datos (ITU, 2015) y permite interpretar el contenido de un conjunto de estos, identificar características para evaluar su calidad y pertinencia frente al asunto bajo análisis, rastrear su origen y procesamiento previo e identif</w:t>
      </w:r>
      <w:r>
        <w:rPr>
          <w:w w:val="105"/>
        </w:rPr>
        <w:t>icar reglas de validación. Por ejemplo: registro de autor, fecha de creación de un documento, atributos como tamaño de un archivo, entre otros.</w:t>
      </w:r>
    </w:p>
    <w:p w:rsidR="00B33099" w:rsidRDefault="001F4808">
      <w:pPr>
        <w:pStyle w:val="BodyText"/>
        <w:spacing w:before="121" w:line="292" w:lineRule="auto"/>
        <w:ind w:left="263" w:right="1696" w:firstLine="566"/>
        <w:jc w:val="both"/>
      </w:pPr>
      <w:r>
        <w:rPr>
          <w:rFonts w:ascii="Century Gothic" w:hAnsi="Century Gothic"/>
          <w:b/>
          <w:w w:val="105"/>
        </w:rPr>
        <w:t xml:space="preserve">Modelos de autorregulación: </w:t>
      </w:r>
      <w:r>
        <w:rPr>
          <w:w w:val="105"/>
        </w:rPr>
        <w:t>conjuntos de pautas que se orientan a guiar a los agentes para actuar de la mejor ma</w:t>
      </w:r>
      <w:r>
        <w:rPr>
          <w:w w:val="105"/>
        </w:rPr>
        <w:t>nera posible dentro de las circunstancias particulares,</w:t>
      </w:r>
      <w:r>
        <w:rPr>
          <w:spacing w:val="52"/>
          <w:w w:val="105"/>
        </w:rPr>
        <w:t xml:space="preserve"> </w:t>
      </w:r>
      <w:r>
        <w:rPr>
          <w:w w:val="105"/>
        </w:rPr>
        <w:t>de modo que no hubiese sido factible otro resultado superior. Ejemplos de ello son las buenas prácticas implementadas para el uso de datos personales que no se conforman con simplemente obtener el con</w:t>
      </w:r>
      <w:r>
        <w:rPr>
          <w:w w:val="105"/>
        </w:rPr>
        <w:t>sentimiento del titular, los consensos de los profesionales y la industria para actuar con lealtad incluso en situaciones de información asimétrica, el cuidado</w:t>
      </w:r>
      <w:r>
        <w:rPr>
          <w:spacing w:val="10"/>
          <w:w w:val="105"/>
        </w:rPr>
        <w:t xml:space="preserve"> </w:t>
      </w:r>
      <w:r>
        <w:rPr>
          <w:w w:val="105"/>
        </w:rPr>
        <w:t>de</w:t>
      </w:r>
      <w:r>
        <w:rPr>
          <w:spacing w:val="10"/>
          <w:w w:val="105"/>
        </w:rPr>
        <w:t xml:space="preserve"> </w:t>
      </w:r>
      <w:r>
        <w:rPr>
          <w:w w:val="105"/>
        </w:rPr>
        <w:t>los</w:t>
      </w:r>
      <w:r>
        <w:rPr>
          <w:spacing w:val="10"/>
          <w:w w:val="105"/>
        </w:rPr>
        <w:t xml:space="preserve"> </w:t>
      </w:r>
      <w:r>
        <w:rPr>
          <w:w w:val="105"/>
        </w:rPr>
        <w:t>datos</w:t>
      </w:r>
      <w:r>
        <w:rPr>
          <w:spacing w:val="10"/>
          <w:w w:val="105"/>
        </w:rPr>
        <w:t xml:space="preserve"> </w:t>
      </w:r>
      <w:r>
        <w:rPr>
          <w:w w:val="105"/>
        </w:rPr>
        <w:t>de</w:t>
      </w:r>
      <w:r>
        <w:rPr>
          <w:spacing w:val="10"/>
          <w:w w:val="105"/>
        </w:rPr>
        <w:t xml:space="preserve"> </w:t>
      </w:r>
      <w:r>
        <w:rPr>
          <w:w w:val="105"/>
        </w:rPr>
        <w:t>los</w:t>
      </w:r>
      <w:r>
        <w:rPr>
          <w:spacing w:val="10"/>
          <w:w w:val="105"/>
        </w:rPr>
        <w:t xml:space="preserve"> </w:t>
      </w:r>
      <w:r>
        <w:rPr>
          <w:w w:val="105"/>
        </w:rPr>
        <w:t>menores</w:t>
      </w:r>
      <w:r>
        <w:rPr>
          <w:spacing w:val="10"/>
          <w:w w:val="105"/>
        </w:rPr>
        <w:t xml:space="preserve"> </w:t>
      </w:r>
      <w:r>
        <w:rPr>
          <w:w w:val="105"/>
        </w:rPr>
        <w:t>por</w:t>
      </w:r>
      <w:r>
        <w:rPr>
          <w:spacing w:val="9"/>
          <w:w w:val="105"/>
        </w:rPr>
        <w:t xml:space="preserve"> </w:t>
      </w:r>
      <w:r>
        <w:rPr>
          <w:w w:val="105"/>
        </w:rPr>
        <w:t>parte</w:t>
      </w:r>
      <w:r>
        <w:rPr>
          <w:spacing w:val="10"/>
          <w:w w:val="105"/>
        </w:rPr>
        <w:t xml:space="preserve"> </w:t>
      </w:r>
      <w:r>
        <w:rPr>
          <w:w w:val="105"/>
        </w:rPr>
        <w:t>de</w:t>
      </w:r>
      <w:r>
        <w:rPr>
          <w:spacing w:val="10"/>
          <w:w w:val="105"/>
        </w:rPr>
        <w:t xml:space="preserve"> </w:t>
      </w:r>
      <w:r>
        <w:rPr>
          <w:w w:val="105"/>
        </w:rPr>
        <w:t>sus</w:t>
      </w:r>
      <w:r>
        <w:rPr>
          <w:spacing w:val="10"/>
          <w:w w:val="105"/>
        </w:rPr>
        <w:t xml:space="preserve"> </w:t>
      </w:r>
      <w:r>
        <w:rPr>
          <w:w w:val="105"/>
        </w:rPr>
        <w:t>representantes,</w:t>
      </w:r>
      <w:r>
        <w:rPr>
          <w:spacing w:val="8"/>
          <w:w w:val="105"/>
        </w:rPr>
        <w:t xml:space="preserve"> </w:t>
      </w:r>
      <w:r>
        <w:rPr>
          <w:w w:val="105"/>
        </w:rPr>
        <w:t>entre</w:t>
      </w:r>
      <w:r>
        <w:rPr>
          <w:spacing w:val="7"/>
          <w:w w:val="105"/>
        </w:rPr>
        <w:t xml:space="preserve"> </w:t>
      </w:r>
      <w:r>
        <w:rPr>
          <w:w w:val="105"/>
        </w:rPr>
        <w:t>otros.</w:t>
      </w:r>
    </w:p>
    <w:p w:rsidR="00B33099" w:rsidRDefault="001F4808">
      <w:pPr>
        <w:pStyle w:val="BodyText"/>
        <w:spacing w:before="123" w:line="292" w:lineRule="auto"/>
        <w:ind w:left="263" w:right="1696" w:firstLine="566"/>
        <w:jc w:val="both"/>
      </w:pPr>
      <w:r>
        <w:rPr>
          <w:rFonts w:ascii="Century Gothic" w:hAnsi="Century Gothic"/>
          <w:b/>
          <w:w w:val="110"/>
        </w:rPr>
        <w:t>Privacidad</w:t>
      </w:r>
      <w:r>
        <w:rPr>
          <w:rFonts w:ascii="Century Gothic" w:hAnsi="Century Gothic"/>
          <w:b/>
          <w:spacing w:val="-14"/>
          <w:w w:val="110"/>
        </w:rPr>
        <w:t xml:space="preserve"> </w:t>
      </w:r>
      <w:r>
        <w:rPr>
          <w:rFonts w:ascii="Century Gothic" w:hAnsi="Century Gothic"/>
          <w:b/>
          <w:w w:val="110"/>
        </w:rPr>
        <w:t>por</w:t>
      </w:r>
      <w:r>
        <w:rPr>
          <w:rFonts w:ascii="Century Gothic" w:hAnsi="Century Gothic"/>
          <w:b/>
          <w:spacing w:val="-11"/>
          <w:w w:val="110"/>
        </w:rPr>
        <w:t xml:space="preserve"> </w:t>
      </w:r>
      <w:r>
        <w:rPr>
          <w:rFonts w:ascii="Century Gothic" w:hAnsi="Century Gothic"/>
          <w:b/>
          <w:w w:val="110"/>
        </w:rPr>
        <w:t>diseño</w:t>
      </w:r>
      <w:r>
        <w:rPr>
          <w:rFonts w:ascii="Century Gothic" w:hAnsi="Century Gothic"/>
          <w:b/>
          <w:spacing w:val="-12"/>
          <w:w w:val="110"/>
        </w:rPr>
        <w:t xml:space="preserve"> </w:t>
      </w:r>
      <w:r>
        <w:rPr>
          <w:rFonts w:ascii="Century Gothic" w:hAnsi="Century Gothic"/>
          <w:b/>
          <w:w w:val="110"/>
        </w:rPr>
        <w:t>y</w:t>
      </w:r>
      <w:r>
        <w:rPr>
          <w:rFonts w:ascii="Century Gothic" w:hAnsi="Century Gothic"/>
          <w:b/>
          <w:spacing w:val="-12"/>
          <w:w w:val="110"/>
        </w:rPr>
        <w:t xml:space="preserve"> </w:t>
      </w:r>
      <w:r>
        <w:rPr>
          <w:rFonts w:ascii="Century Gothic" w:hAnsi="Century Gothic"/>
          <w:b/>
          <w:w w:val="110"/>
        </w:rPr>
        <w:t>defecto:</w:t>
      </w:r>
      <w:r>
        <w:rPr>
          <w:rFonts w:ascii="Century Gothic" w:hAnsi="Century Gothic"/>
          <w:b/>
          <w:spacing w:val="-18"/>
          <w:w w:val="110"/>
        </w:rPr>
        <w:t xml:space="preserve"> </w:t>
      </w:r>
      <w:r>
        <w:rPr>
          <w:w w:val="110"/>
        </w:rPr>
        <w:t>principio</w:t>
      </w:r>
      <w:r>
        <w:rPr>
          <w:spacing w:val="-5"/>
          <w:w w:val="110"/>
        </w:rPr>
        <w:t xml:space="preserve"> </w:t>
      </w:r>
      <w:r>
        <w:rPr>
          <w:w w:val="110"/>
        </w:rPr>
        <w:t>que</w:t>
      </w:r>
      <w:r>
        <w:rPr>
          <w:spacing w:val="-5"/>
          <w:w w:val="110"/>
        </w:rPr>
        <w:t xml:space="preserve"> </w:t>
      </w:r>
      <w:r>
        <w:rPr>
          <w:w w:val="110"/>
        </w:rPr>
        <w:t>guía</w:t>
      </w:r>
      <w:r>
        <w:rPr>
          <w:spacing w:val="-6"/>
          <w:w w:val="110"/>
        </w:rPr>
        <w:t xml:space="preserve"> </w:t>
      </w:r>
      <w:r>
        <w:rPr>
          <w:w w:val="110"/>
        </w:rPr>
        <w:t>el</w:t>
      </w:r>
      <w:r>
        <w:rPr>
          <w:spacing w:val="-6"/>
          <w:w w:val="110"/>
        </w:rPr>
        <w:t xml:space="preserve"> </w:t>
      </w:r>
      <w:r>
        <w:rPr>
          <w:w w:val="110"/>
        </w:rPr>
        <w:t>proceso</w:t>
      </w:r>
      <w:r>
        <w:rPr>
          <w:spacing w:val="-5"/>
          <w:w w:val="110"/>
        </w:rPr>
        <w:t xml:space="preserve"> </w:t>
      </w:r>
      <w:r>
        <w:rPr>
          <w:w w:val="110"/>
        </w:rPr>
        <w:t>organizacional para adoptar medidas preventivas de diversa naturaleza (tecnológica, organizacional, humana, procedimental) para evitar vulneraciones al derecho a la privacidad o a la confidencialidad</w:t>
      </w:r>
      <w:r>
        <w:rPr>
          <w:spacing w:val="-12"/>
          <w:w w:val="110"/>
        </w:rPr>
        <w:t xml:space="preserve"> </w:t>
      </w:r>
      <w:r>
        <w:rPr>
          <w:w w:val="110"/>
        </w:rPr>
        <w:t>de</w:t>
      </w:r>
      <w:r>
        <w:rPr>
          <w:spacing w:val="-12"/>
          <w:w w:val="110"/>
        </w:rPr>
        <w:t xml:space="preserve"> </w:t>
      </w:r>
      <w:r>
        <w:rPr>
          <w:w w:val="110"/>
        </w:rPr>
        <w:t>la</w:t>
      </w:r>
      <w:r>
        <w:rPr>
          <w:spacing w:val="-11"/>
          <w:w w:val="110"/>
        </w:rPr>
        <w:t xml:space="preserve"> </w:t>
      </w:r>
      <w:r>
        <w:rPr>
          <w:w w:val="110"/>
        </w:rPr>
        <w:t>in</w:t>
      </w:r>
      <w:r>
        <w:rPr>
          <w:w w:val="110"/>
        </w:rPr>
        <w:t>formación,</w:t>
      </w:r>
      <w:r>
        <w:rPr>
          <w:spacing w:val="-12"/>
          <w:w w:val="110"/>
        </w:rPr>
        <w:t xml:space="preserve"> </w:t>
      </w:r>
      <w:r>
        <w:rPr>
          <w:w w:val="110"/>
        </w:rPr>
        <w:t>así</w:t>
      </w:r>
      <w:r>
        <w:rPr>
          <w:spacing w:val="-12"/>
          <w:w w:val="110"/>
        </w:rPr>
        <w:t xml:space="preserve"> </w:t>
      </w:r>
      <w:r>
        <w:rPr>
          <w:w w:val="110"/>
        </w:rPr>
        <w:t>como</w:t>
      </w:r>
      <w:r>
        <w:rPr>
          <w:spacing w:val="-11"/>
          <w:w w:val="110"/>
        </w:rPr>
        <w:t xml:space="preserve"> </w:t>
      </w:r>
      <w:r>
        <w:rPr>
          <w:w w:val="110"/>
        </w:rPr>
        <w:t>fallas</w:t>
      </w:r>
      <w:r>
        <w:rPr>
          <w:spacing w:val="-11"/>
          <w:w w:val="110"/>
        </w:rPr>
        <w:t xml:space="preserve"> </w:t>
      </w:r>
      <w:r>
        <w:rPr>
          <w:w w:val="110"/>
        </w:rPr>
        <w:t>de</w:t>
      </w:r>
      <w:r>
        <w:rPr>
          <w:spacing w:val="-12"/>
          <w:w w:val="110"/>
        </w:rPr>
        <w:t xml:space="preserve"> </w:t>
      </w:r>
      <w:r>
        <w:rPr>
          <w:w w:val="110"/>
        </w:rPr>
        <w:t>seguridad</w:t>
      </w:r>
      <w:r>
        <w:rPr>
          <w:spacing w:val="-11"/>
          <w:w w:val="110"/>
        </w:rPr>
        <w:t xml:space="preserve"> </w:t>
      </w:r>
      <w:r>
        <w:rPr>
          <w:w w:val="110"/>
        </w:rPr>
        <w:t>o</w:t>
      </w:r>
      <w:r>
        <w:rPr>
          <w:spacing w:val="-12"/>
          <w:w w:val="110"/>
        </w:rPr>
        <w:t xml:space="preserve"> </w:t>
      </w:r>
      <w:r>
        <w:rPr>
          <w:w w:val="110"/>
        </w:rPr>
        <w:t>indebidos</w:t>
      </w:r>
      <w:r>
        <w:rPr>
          <w:spacing w:val="-11"/>
          <w:w w:val="110"/>
        </w:rPr>
        <w:t xml:space="preserve"> </w:t>
      </w:r>
      <w:r>
        <w:rPr>
          <w:w w:val="110"/>
        </w:rPr>
        <w:t>tratamientos de</w:t>
      </w:r>
      <w:r>
        <w:rPr>
          <w:spacing w:val="-17"/>
          <w:w w:val="110"/>
        </w:rPr>
        <w:t xml:space="preserve"> </w:t>
      </w:r>
      <w:r>
        <w:rPr>
          <w:w w:val="110"/>
        </w:rPr>
        <w:t>datos</w:t>
      </w:r>
      <w:r>
        <w:rPr>
          <w:spacing w:val="-16"/>
          <w:w w:val="110"/>
        </w:rPr>
        <w:t xml:space="preserve"> </w:t>
      </w:r>
      <w:r>
        <w:rPr>
          <w:w w:val="110"/>
        </w:rPr>
        <w:t>personales.</w:t>
      </w:r>
      <w:r>
        <w:rPr>
          <w:spacing w:val="-16"/>
          <w:w w:val="110"/>
        </w:rPr>
        <w:t xml:space="preserve"> </w:t>
      </w:r>
      <w:r>
        <w:rPr>
          <w:w w:val="110"/>
        </w:rPr>
        <w:t>Este</w:t>
      </w:r>
      <w:r>
        <w:rPr>
          <w:spacing w:val="-17"/>
          <w:w w:val="110"/>
        </w:rPr>
        <w:t xml:space="preserve"> </w:t>
      </w:r>
      <w:r>
        <w:rPr>
          <w:w w:val="110"/>
        </w:rPr>
        <w:t>proceso</w:t>
      </w:r>
      <w:r>
        <w:rPr>
          <w:spacing w:val="-16"/>
          <w:w w:val="110"/>
        </w:rPr>
        <w:t xml:space="preserve"> </w:t>
      </w:r>
      <w:r>
        <w:rPr>
          <w:w w:val="110"/>
        </w:rPr>
        <w:t>se</w:t>
      </w:r>
      <w:r>
        <w:rPr>
          <w:spacing w:val="-18"/>
          <w:w w:val="110"/>
        </w:rPr>
        <w:t xml:space="preserve"> </w:t>
      </w:r>
      <w:r>
        <w:rPr>
          <w:w w:val="110"/>
        </w:rPr>
        <w:t>define</w:t>
      </w:r>
      <w:r>
        <w:rPr>
          <w:spacing w:val="-16"/>
          <w:w w:val="110"/>
        </w:rPr>
        <w:t xml:space="preserve"> </w:t>
      </w:r>
      <w:r>
        <w:rPr>
          <w:w w:val="110"/>
        </w:rPr>
        <w:t>desde</w:t>
      </w:r>
      <w:r>
        <w:rPr>
          <w:spacing w:val="-17"/>
          <w:w w:val="110"/>
        </w:rPr>
        <w:t xml:space="preserve"> </w:t>
      </w:r>
      <w:r>
        <w:rPr>
          <w:w w:val="110"/>
        </w:rPr>
        <w:t>antes</w:t>
      </w:r>
      <w:r>
        <w:rPr>
          <w:spacing w:val="-16"/>
          <w:w w:val="110"/>
        </w:rPr>
        <w:t xml:space="preserve"> </w:t>
      </w:r>
      <w:r>
        <w:rPr>
          <w:w w:val="110"/>
        </w:rPr>
        <w:t>de</w:t>
      </w:r>
      <w:r>
        <w:rPr>
          <w:spacing w:val="-16"/>
          <w:w w:val="110"/>
        </w:rPr>
        <w:t xml:space="preserve"> </w:t>
      </w:r>
      <w:r>
        <w:rPr>
          <w:w w:val="110"/>
        </w:rPr>
        <w:t>que</w:t>
      </w:r>
      <w:r>
        <w:rPr>
          <w:spacing w:val="-16"/>
          <w:w w:val="110"/>
        </w:rPr>
        <w:t xml:space="preserve"> </w:t>
      </w:r>
      <w:r>
        <w:rPr>
          <w:w w:val="110"/>
        </w:rPr>
        <w:t>se</w:t>
      </w:r>
      <w:r>
        <w:rPr>
          <w:spacing w:val="-16"/>
          <w:w w:val="110"/>
        </w:rPr>
        <w:t xml:space="preserve"> </w:t>
      </w:r>
      <w:r>
        <w:rPr>
          <w:w w:val="110"/>
        </w:rPr>
        <w:t>recolecte</w:t>
      </w:r>
      <w:r>
        <w:rPr>
          <w:spacing w:val="-16"/>
          <w:w w:val="110"/>
        </w:rPr>
        <w:t xml:space="preserve"> </w:t>
      </w:r>
      <w:r>
        <w:rPr>
          <w:w w:val="110"/>
        </w:rPr>
        <w:t>información</w:t>
      </w:r>
      <w:r>
        <w:rPr>
          <w:spacing w:val="-17"/>
          <w:w w:val="110"/>
        </w:rPr>
        <w:t xml:space="preserve"> </w:t>
      </w:r>
      <w:r>
        <w:rPr>
          <w:w w:val="110"/>
        </w:rPr>
        <w:t>y durante</w:t>
      </w:r>
      <w:r>
        <w:rPr>
          <w:spacing w:val="-3"/>
          <w:w w:val="110"/>
        </w:rPr>
        <w:t xml:space="preserve"> </w:t>
      </w:r>
      <w:r>
        <w:rPr>
          <w:w w:val="110"/>
        </w:rPr>
        <w:t>todo</w:t>
      </w:r>
      <w:r>
        <w:rPr>
          <w:spacing w:val="-4"/>
          <w:w w:val="110"/>
        </w:rPr>
        <w:t xml:space="preserve"> </w:t>
      </w:r>
      <w:r>
        <w:rPr>
          <w:w w:val="110"/>
        </w:rPr>
        <w:t>el</w:t>
      </w:r>
      <w:r>
        <w:rPr>
          <w:spacing w:val="-4"/>
          <w:w w:val="110"/>
        </w:rPr>
        <w:t xml:space="preserve"> </w:t>
      </w:r>
      <w:r>
        <w:rPr>
          <w:w w:val="110"/>
        </w:rPr>
        <w:t>ciclo</w:t>
      </w:r>
      <w:r>
        <w:rPr>
          <w:spacing w:val="-2"/>
          <w:w w:val="110"/>
        </w:rPr>
        <w:t xml:space="preserve"> </w:t>
      </w:r>
      <w:r>
        <w:rPr>
          <w:w w:val="110"/>
        </w:rPr>
        <w:t>de</w:t>
      </w:r>
      <w:r>
        <w:rPr>
          <w:spacing w:val="-3"/>
          <w:w w:val="110"/>
        </w:rPr>
        <w:t xml:space="preserve"> </w:t>
      </w:r>
      <w:r>
        <w:rPr>
          <w:w w:val="110"/>
        </w:rPr>
        <w:t>vida</w:t>
      </w:r>
      <w:r>
        <w:rPr>
          <w:spacing w:val="-3"/>
          <w:w w:val="110"/>
        </w:rPr>
        <w:t xml:space="preserve"> </w:t>
      </w:r>
      <w:r>
        <w:rPr>
          <w:w w:val="110"/>
        </w:rPr>
        <w:t>de</w:t>
      </w:r>
      <w:r>
        <w:rPr>
          <w:spacing w:val="-3"/>
          <w:w w:val="110"/>
        </w:rPr>
        <w:t xml:space="preserve"> </w:t>
      </w:r>
      <w:r>
        <w:rPr>
          <w:w w:val="110"/>
        </w:rPr>
        <w:t>la</w:t>
      </w:r>
      <w:r>
        <w:rPr>
          <w:spacing w:val="-3"/>
          <w:w w:val="110"/>
        </w:rPr>
        <w:t xml:space="preserve"> </w:t>
      </w:r>
      <w:r>
        <w:rPr>
          <w:w w:val="110"/>
        </w:rPr>
        <w:t>misma.</w:t>
      </w:r>
      <w:r>
        <w:rPr>
          <w:spacing w:val="-4"/>
          <w:w w:val="110"/>
        </w:rPr>
        <w:t xml:space="preserve"> </w:t>
      </w:r>
      <w:r>
        <w:rPr>
          <w:w w:val="110"/>
        </w:rPr>
        <w:t>La</w:t>
      </w:r>
      <w:r>
        <w:rPr>
          <w:spacing w:val="-3"/>
          <w:w w:val="110"/>
        </w:rPr>
        <w:t xml:space="preserve"> </w:t>
      </w:r>
      <w:r>
        <w:rPr>
          <w:w w:val="110"/>
        </w:rPr>
        <w:t>privacidad</w:t>
      </w:r>
      <w:r>
        <w:rPr>
          <w:spacing w:val="-3"/>
          <w:w w:val="110"/>
        </w:rPr>
        <w:t xml:space="preserve"> </w:t>
      </w:r>
      <w:r>
        <w:rPr>
          <w:w w:val="110"/>
        </w:rPr>
        <w:t>y</w:t>
      </w:r>
      <w:r>
        <w:rPr>
          <w:spacing w:val="-4"/>
          <w:w w:val="110"/>
        </w:rPr>
        <w:t xml:space="preserve"> </w:t>
      </w:r>
      <w:r>
        <w:rPr>
          <w:w w:val="110"/>
        </w:rPr>
        <w:t>la</w:t>
      </w:r>
      <w:r>
        <w:rPr>
          <w:spacing w:val="-3"/>
          <w:w w:val="110"/>
        </w:rPr>
        <w:t xml:space="preserve"> </w:t>
      </w:r>
      <w:r>
        <w:rPr>
          <w:w w:val="110"/>
        </w:rPr>
        <w:t>seguridad</w:t>
      </w:r>
      <w:r>
        <w:rPr>
          <w:spacing w:val="-3"/>
          <w:w w:val="110"/>
        </w:rPr>
        <w:t xml:space="preserve"> </w:t>
      </w:r>
      <w:r>
        <w:rPr>
          <w:w w:val="110"/>
        </w:rPr>
        <w:t>deben</w:t>
      </w:r>
      <w:r>
        <w:rPr>
          <w:spacing w:val="-2"/>
          <w:w w:val="110"/>
        </w:rPr>
        <w:t xml:space="preserve"> </w:t>
      </w:r>
      <w:r>
        <w:rPr>
          <w:w w:val="110"/>
        </w:rPr>
        <w:t>hacer</w:t>
      </w:r>
      <w:r>
        <w:rPr>
          <w:spacing w:val="-3"/>
          <w:w w:val="110"/>
        </w:rPr>
        <w:t xml:space="preserve"> </w:t>
      </w:r>
      <w:r>
        <w:rPr>
          <w:w w:val="110"/>
        </w:rPr>
        <w:t>parte del diseño, arquitectura y configuración predeterminada del proceso de gestión</w:t>
      </w:r>
      <w:r>
        <w:rPr>
          <w:spacing w:val="36"/>
          <w:w w:val="110"/>
        </w:rPr>
        <w:t xml:space="preserve"> </w:t>
      </w:r>
      <w:r>
        <w:rPr>
          <w:w w:val="110"/>
        </w:rPr>
        <w:t>de</w:t>
      </w:r>
    </w:p>
    <w:p w:rsidR="00B33099" w:rsidRDefault="00B33099">
      <w:pPr>
        <w:pStyle w:val="BodyText"/>
        <w:rPr>
          <w:sz w:val="20"/>
        </w:rPr>
      </w:pPr>
    </w:p>
    <w:p w:rsidR="00B33099" w:rsidRDefault="001F4808">
      <w:pPr>
        <w:pStyle w:val="BodyText"/>
        <w:spacing w:before="6"/>
        <w:rPr>
          <w:sz w:val="10"/>
        </w:rPr>
      </w:pPr>
      <w:r>
        <w:pict>
          <v:line id="_x0000_s1026" alt="" style="position:absolute;z-index:-251425792;mso-wrap-edited:f;mso-width-percent:0;mso-height-percent:0;mso-wrap-distance-left:0;mso-wrap-distance-right:0;mso-position-horizontal-relative:page;mso-width-percent:0;mso-height-percent:0" from="92.15pt,8.65pt" to="236.15pt,8.65pt" strokeweight=".48pt">
            <w10:wrap type="topAndBottom" anchorx="page"/>
          </v:line>
        </w:pict>
      </w:r>
    </w:p>
    <w:p w:rsidR="00B33099" w:rsidRDefault="001F4808">
      <w:pPr>
        <w:spacing w:before="82" w:line="254" w:lineRule="auto"/>
        <w:ind w:left="263" w:right="1703" w:firstLine="141"/>
        <w:jc w:val="both"/>
        <w:rPr>
          <w:sz w:val="18"/>
        </w:rPr>
      </w:pPr>
      <w:bookmarkStart w:id="260" w:name="_bookmark219"/>
      <w:bookmarkEnd w:id="260"/>
      <w:r>
        <w:rPr>
          <w:spacing w:val="-1"/>
          <w:w w:val="121"/>
          <w:position w:val="6"/>
          <w:sz w:val="11"/>
        </w:rPr>
        <w:t>14</w:t>
      </w:r>
      <w:r>
        <w:rPr>
          <w:w w:val="121"/>
          <w:position w:val="6"/>
          <w:sz w:val="11"/>
        </w:rPr>
        <w:t>5</w:t>
      </w:r>
      <w:r>
        <w:rPr>
          <w:position w:val="6"/>
          <w:sz w:val="11"/>
        </w:rPr>
        <w:t xml:space="preserve">   </w:t>
      </w:r>
      <w:r>
        <w:rPr>
          <w:w w:val="109"/>
          <w:sz w:val="18"/>
        </w:rPr>
        <w:t>V</w:t>
      </w:r>
      <w:r>
        <w:rPr>
          <w:w w:val="104"/>
          <w:sz w:val="18"/>
        </w:rPr>
        <w:t>e</w:t>
      </w:r>
      <w:r>
        <w:rPr>
          <w:spacing w:val="-1"/>
          <w:w w:val="104"/>
          <w:sz w:val="18"/>
        </w:rPr>
        <w:t>r</w:t>
      </w:r>
      <w:r>
        <w:rPr>
          <w:w w:val="104"/>
          <w:sz w:val="18"/>
        </w:rPr>
        <w:t>:</w:t>
      </w:r>
      <w:r>
        <w:rPr>
          <w:sz w:val="18"/>
        </w:rPr>
        <w:t xml:space="preserve">  </w:t>
      </w:r>
      <w:hyperlink r:id="rId48">
        <w:r>
          <w:rPr>
            <w:color w:val="0000FF"/>
            <w:sz w:val="18"/>
            <w:u w:val="single" w:color="0000FF"/>
          </w:rPr>
          <w:t>h</w:t>
        </w:r>
        <w:r>
          <w:rPr>
            <w:color w:val="0000FF"/>
            <w:w w:val="71"/>
            <w:sz w:val="18"/>
            <w:u w:val="single" w:color="0000FF"/>
          </w:rPr>
          <w:t>tt</w:t>
        </w:r>
        <w:r>
          <w:rPr>
            <w:color w:val="0000FF"/>
            <w:spacing w:val="-1"/>
            <w:w w:val="109"/>
            <w:sz w:val="18"/>
            <w:u w:val="single" w:color="0000FF"/>
          </w:rPr>
          <w:t>p</w:t>
        </w:r>
        <w:r>
          <w:rPr>
            <w:color w:val="0000FF"/>
            <w:spacing w:val="-1"/>
            <w:w w:val="134"/>
            <w:sz w:val="18"/>
            <w:u w:val="single" w:color="0000FF"/>
          </w:rPr>
          <w:t>:</w:t>
        </w:r>
        <w:r>
          <w:rPr>
            <w:color w:val="0000FF"/>
            <w:w w:val="134"/>
            <w:sz w:val="18"/>
            <w:u w:val="single" w:color="0000FF"/>
          </w:rPr>
          <w:t>/</w:t>
        </w:r>
        <w:r>
          <w:rPr>
            <w:color w:val="0000FF"/>
            <w:w w:val="147"/>
            <w:sz w:val="18"/>
            <w:u w:val="single" w:color="0000FF"/>
          </w:rPr>
          <w:t>/</w:t>
        </w:r>
        <w:r>
          <w:rPr>
            <w:color w:val="0000FF"/>
            <w:w w:val="112"/>
            <w:sz w:val="18"/>
            <w:u w:val="single" w:color="0000FF"/>
          </w:rPr>
          <w:t>c</w:t>
        </w:r>
        <w:r>
          <w:rPr>
            <w:color w:val="0000FF"/>
            <w:w w:val="102"/>
            <w:sz w:val="18"/>
            <w:u w:val="single" w:color="0000FF"/>
          </w:rPr>
          <w:t>ss</w:t>
        </w:r>
        <w:r>
          <w:rPr>
            <w:color w:val="0000FF"/>
            <w:spacing w:val="-1"/>
            <w:w w:val="102"/>
            <w:sz w:val="18"/>
            <w:u w:val="single" w:color="0000FF"/>
          </w:rPr>
          <w:t>.</w:t>
        </w:r>
        <w:r>
          <w:rPr>
            <w:color w:val="0000FF"/>
            <w:w w:val="102"/>
            <w:sz w:val="18"/>
            <w:u w:val="single" w:color="0000FF"/>
          </w:rPr>
          <w:t>m</w:t>
        </w:r>
        <w:r>
          <w:rPr>
            <w:color w:val="0000FF"/>
            <w:spacing w:val="-2"/>
            <w:w w:val="114"/>
            <w:sz w:val="18"/>
            <w:u w:val="single" w:color="0000FF"/>
          </w:rPr>
          <w:t>i</w:t>
        </w:r>
        <w:r>
          <w:rPr>
            <w:color w:val="0000FF"/>
            <w:sz w:val="18"/>
            <w:u w:val="single" w:color="0000FF"/>
          </w:rPr>
          <w:t>n</w:t>
        </w:r>
        <w:r>
          <w:rPr>
            <w:color w:val="0000FF"/>
            <w:w w:val="71"/>
            <w:sz w:val="18"/>
            <w:u w:val="single" w:color="0000FF"/>
          </w:rPr>
          <w:t>t</w:t>
        </w:r>
        <w:r>
          <w:rPr>
            <w:color w:val="0000FF"/>
            <w:w w:val="114"/>
            <w:sz w:val="18"/>
            <w:u w:val="single" w:color="0000FF"/>
          </w:rPr>
          <w:t>i</w:t>
        </w:r>
        <w:r>
          <w:rPr>
            <w:color w:val="0000FF"/>
            <w:w w:val="112"/>
            <w:sz w:val="18"/>
            <w:u w:val="single" w:color="0000FF"/>
          </w:rPr>
          <w:t>c</w:t>
        </w:r>
        <w:r>
          <w:rPr>
            <w:color w:val="0000FF"/>
            <w:spacing w:val="-3"/>
            <w:w w:val="122"/>
            <w:sz w:val="18"/>
            <w:u w:val="single" w:color="0000FF"/>
          </w:rPr>
          <w:t>.</w:t>
        </w:r>
        <w:r>
          <w:rPr>
            <w:color w:val="0000FF"/>
            <w:spacing w:val="1"/>
            <w:w w:val="123"/>
            <w:sz w:val="18"/>
            <w:u w:val="single" w:color="0000FF"/>
          </w:rPr>
          <w:t>g</w:t>
        </w:r>
        <w:r>
          <w:rPr>
            <w:color w:val="0000FF"/>
            <w:spacing w:val="-1"/>
            <w:w w:val="104"/>
            <w:sz w:val="18"/>
            <w:u w:val="single" w:color="0000FF"/>
          </w:rPr>
          <w:t>o</w:t>
        </w:r>
        <w:r>
          <w:rPr>
            <w:color w:val="0000FF"/>
            <w:w w:val="104"/>
            <w:sz w:val="18"/>
            <w:u w:val="single" w:color="0000FF"/>
          </w:rPr>
          <w:t>v</w:t>
        </w:r>
        <w:r>
          <w:rPr>
            <w:color w:val="0000FF"/>
            <w:spacing w:val="-1"/>
            <w:w w:val="122"/>
            <w:sz w:val="18"/>
            <w:u w:val="single" w:color="0000FF"/>
          </w:rPr>
          <w:t>.</w:t>
        </w:r>
        <w:r>
          <w:rPr>
            <w:color w:val="0000FF"/>
            <w:w w:val="112"/>
            <w:sz w:val="18"/>
            <w:u w:val="single" w:color="0000FF"/>
          </w:rPr>
          <w:t>c</w:t>
        </w:r>
        <w:r>
          <w:rPr>
            <w:color w:val="0000FF"/>
            <w:spacing w:val="-1"/>
            <w:w w:val="123"/>
            <w:sz w:val="18"/>
            <w:u w:val="single" w:color="0000FF"/>
          </w:rPr>
          <w:t>o</w:t>
        </w:r>
        <w:r>
          <w:rPr>
            <w:color w:val="0000FF"/>
            <w:spacing w:val="-2"/>
            <w:w w:val="123"/>
            <w:sz w:val="18"/>
            <w:u w:val="single" w:color="0000FF"/>
          </w:rPr>
          <w:t>/</w:t>
        </w:r>
        <w:r>
          <w:rPr>
            <w:color w:val="0000FF"/>
            <w:spacing w:val="-1"/>
            <w:w w:val="120"/>
            <w:sz w:val="18"/>
            <w:u w:val="single" w:color="0000FF"/>
          </w:rPr>
          <w:t>a</w:t>
        </w:r>
        <w:r>
          <w:rPr>
            <w:color w:val="0000FF"/>
            <w:spacing w:val="-1"/>
            <w:w w:val="109"/>
            <w:sz w:val="18"/>
            <w:u w:val="single" w:color="0000FF"/>
          </w:rPr>
          <w:t>p</w:t>
        </w:r>
        <w:r>
          <w:rPr>
            <w:color w:val="0000FF"/>
            <w:w w:val="147"/>
            <w:sz w:val="18"/>
            <w:u w:val="single" w:color="0000FF"/>
          </w:rPr>
          <w:t>/</w:t>
        </w:r>
        <w:r>
          <w:rPr>
            <w:color w:val="0000FF"/>
            <w:spacing w:val="1"/>
            <w:w w:val="123"/>
            <w:sz w:val="18"/>
            <w:u w:val="single" w:color="0000FF"/>
          </w:rPr>
          <w:t>g</w:t>
        </w:r>
        <w:r>
          <w:rPr>
            <w:color w:val="0000FF"/>
            <w:w w:val="104"/>
            <w:sz w:val="18"/>
            <w:u w:val="single" w:color="0000FF"/>
          </w:rPr>
          <w:t>e</w:t>
        </w:r>
        <w:r>
          <w:rPr>
            <w:color w:val="0000FF"/>
            <w:spacing w:val="-1"/>
            <w:w w:val="98"/>
            <w:sz w:val="18"/>
            <w:u w:val="single" w:color="0000FF"/>
          </w:rPr>
          <w:t>l</w:t>
        </w:r>
        <w:r>
          <w:rPr>
            <w:color w:val="0000FF"/>
            <w:spacing w:val="-1"/>
            <w:w w:val="121"/>
            <w:sz w:val="18"/>
            <w:u w:val="single" w:color="0000FF"/>
          </w:rPr>
          <w:t>4</w:t>
        </w:r>
        <w:r>
          <w:rPr>
            <w:color w:val="0000FF"/>
            <w:w w:val="147"/>
            <w:sz w:val="18"/>
            <w:u w:val="single" w:color="0000FF"/>
          </w:rPr>
          <w:t>/</w:t>
        </w:r>
        <w:r>
          <w:rPr>
            <w:color w:val="0000FF"/>
            <w:sz w:val="18"/>
            <w:u w:val="single" w:color="0000FF"/>
          </w:rPr>
          <w:t>h</w:t>
        </w:r>
        <w:r>
          <w:rPr>
            <w:color w:val="0000FF"/>
            <w:w w:val="71"/>
            <w:sz w:val="18"/>
            <w:u w:val="single" w:color="0000FF"/>
          </w:rPr>
          <w:t>t</w:t>
        </w:r>
        <w:r>
          <w:rPr>
            <w:color w:val="0000FF"/>
            <w:w w:val="96"/>
            <w:sz w:val="18"/>
            <w:u w:val="single" w:color="0000FF"/>
          </w:rPr>
          <w:t>m</w:t>
        </w:r>
        <w:r>
          <w:rPr>
            <w:color w:val="0000FF"/>
            <w:spacing w:val="-1"/>
            <w:w w:val="98"/>
            <w:sz w:val="18"/>
            <w:u w:val="single" w:color="0000FF"/>
          </w:rPr>
          <w:t>l</w:t>
        </w:r>
        <w:r>
          <w:rPr>
            <w:color w:val="0000FF"/>
            <w:spacing w:val="-2"/>
            <w:w w:val="147"/>
            <w:sz w:val="18"/>
            <w:u w:val="single" w:color="0000FF"/>
          </w:rPr>
          <w:t>/</w:t>
        </w:r>
        <w:r>
          <w:rPr>
            <w:color w:val="0000FF"/>
            <w:w w:val="112"/>
            <w:sz w:val="18"/>
            <w:u w:val="single" w:color="0000FF"/>
          </w:rPr>
          <w:t>c</w:t>
        </w:r>
        <w:r>
          <w:rPr>
            <w:color w:val="0000FF"/>
            <w:spacing w:val="-1"/>
            <w:sz w:val="18"/>
            <w:u w:val="single" w:color="0000FF"/>
          </w:rPr>
          <w:t>o</w:t>
        </w:r>
        <w:r>
          <w:rPr>
            <w:color w:val="0000FF"/>
            <w:sz w:val="18"/>
            <w:u w:val="single" w:color="0000FF"/>
          </w:rPr>
          <w:t>m</w:t>
        </w:r>
        <w:r>
          <w:rPr>
            <w:color w:val="0000FF"/>
            <w:spacing w:val="-1"/>
            <w:w w:val="103"/>
            <w:sz w:val="18"/>
            <w:u w:val="single" w:color="0000FF"/>
          </w:rPr>
          <w:t>o</w:t>
        </w:r>
        <w:r>
          <w:rPr>
            <w:color w:val="0000FF"/>
            <w:spacing w:val="1"/>
            <w:w w:val="103"/>
            <w:sz w:val="18"/>
            <w:u w:val="single" w:color="0000FF"/>
          </w:rPr>
          <w:t>_</w:t>
        </w:r>
        <w:r>
          <w:rPr>
            <w:color w:val="0000FF"/>
            <w:w w:val="102"/>
            <w:sz w:val="18"/>
            <w:u w:val="single" w:color="0000FF"/>
          </w:rPr>
          <w:t>s</w:t>
        </w:r>
        <w:r>
          <w:rPr>
            <w:color w:val="0000FF"/>
            <w:spacing w:val="-3"/>
            <w:w w:val="104"/>
            <w:sz w:val="18"/>
            <w:u w:val="single" w:color="0000FF"/>
          </w:rPr>
          <w:t>e</w:t>
        </w:r>
        <w:r>
          <w:rPr>
            <w:color w:val="0000FF"/>
            <w:spacing w:val="1"/>
            <w:sz w:val="18"/>
            <w:u w:val="single" w:color="0000FF"/>
          </w:rPr>
          <w:t>_</w:t>
        </w:r>
        <w:r>
          <w:rPr>
            <w:color w:val="0000FF"/>
            <w:spacing w:val="-1"/>
            <w:w w:val="98"/>
            <w:sz w:val="18"/>
            <w:u w:val="single" w:color="0000FF"/>
          </w:rPr>
          <w:t>l</w:t>
        </w:r>
        <w:r>
          <w:rPr>
            <w:color w:val="0000FF"/>
            <w:spacing w:val="-1"/>
            <w:w w:val="114"/>
            <w:sz w:val="18"/>
            <w:u w:val="single" w:color="0000FF"/>
          </w:rPr>
          <w:t>o</w:t>
        </w:r>
        <w:r>
          <w:rPr>
            <w:color w:val="0000FF"/>
            <w:spacing w:val="1"/>
            <w:w w:val="114"/>
            <w:sz w:val="18"/>
            <w:u w:val="single" w:color="0000FF"/>
          </w:rPr>
          <w:t>g</w:t>
        </w:r>
        <w:r>
          <w:rPr>
            <w:color w:val="0000FF"/>
            <w:spacing w:val="-1"/>
            <w:w w:val="110"/>
            <w:sz w:val="18"/>
            <w:u w:val="single" w:color="0000FF"/>
          </w:rPr>
          <w:t>r</w:t>
        </w:r>
        <w:r>
          <w:rPr>
            <w:color w:val="0000FF"/>
            <w:spacing w:val="-4"/>
            <w:w w:val="110"/>
            <w:sz w:val="18"/>
            <w:u w:val="single" w:color="0000FF"/>
          </w:rPr>
          <w:t>a</w:t>
        </w:r>
        <w:r>
          <w:rPr>
            <w:color w:val="0000FF"/>
            <w:w w:val="147"/>
            <w:sz w:val="18"/>
            <w:u w:val="single" w:color="0000FF"/>
          </w:rPr>
          <w:t>/</w:t>
        </w:r>
        <w:r>
          <w:rPr>
            <w:color w:val="0000FF"/>
            <w:w w:val="114"/>
            <w:sz w:val="18"/>
            <w:u w:val="single" w:color="0000FF"/>
          </w:rPr>
          <w:t>i</w:t>
        </w:r>
        <w:r>
          <w:rPr>
            <w:color w:val="0000FF"/>
            <w:sz w:val="18"/>
            <w:u w:val="single" w:color="0000FF"/>
          </w:rPr>
          <w:t>n</w:t>
        </w:r>
        <w:r>
          <w:rPr>
            <w:color w:val="0000FF"/>
            <w:w w:val="71"/>
            <w:sz w:val="18"/>
            <w:u w:val="single" w:color="0000FF"/>
          </w:rPr>
          <w:t>t</w:t>
        </w:r>
        <w:r>
          <w:rPr>
            <w:color w:val="0000FF"/>
            <w:w w:val="104"/>
            <w:sz w:val="18"/>
            <w:u w:val="single" w:color="0000FF"/>
          </w:rPr>
          <w:t>e</w:t>
        </w:r>
        <w:r>
          <w:rPr>
            <w:color w:val="0000FF"/>
            <w:spacing w:val="-1"/>
            <w:w w:val="105"/>
            <w:sz w:val="18"/>
            <w:u w:val="single" w:color="0000FF"/>
          </w:rPr>
          <w:t>rop</w:t>
        </w:r>
        <w:r>
          <w:rPr>
            <w:color w:val="0000FF"/>
            <w:w w:val="104"/>
            <w:sz w:val="18"/>
            <w:u w:val="single" w:color="0000FF"/>
          </w:rPr>
          <w:t>e</w:t>
        </w:r>
        <w:r>
          <w:rPr>
            <w:color w:val="0000FF"/>
            <w:spacing w:val="-1"/>
            <w:w w:val="110"/>
            <w:sz w:val="18"/>
            <w:u w:val="single" w:color="0000FF"/>
          </w:rPr>
          <w:t>ra</w:t>
        </w:r>
        <w:r>
          <w:rPr>
            <w:color w:val="0000FF"/>
            <w:spacing w:val="-1"/>
            <w:w w:val="109"/>
            <w:sz w:val="18"/>
            <w:u w:val="single" w:color="0000FF"/>
          </w:rPr>
          <w:t>b</w:t>
        </w:r>
        <w:r>
          <w:rPr>
            <w:color w:val="0000FF"/>
            <w:w w:val="114"/>
            <w:sz w:val="18"/>
            <w:u w:val="single" w:color="0000FF"/>
          </w:rPr>
          <w:t>i</w:t>
        </w:r>
        <w:r>
          <w:rPr>
            <w:color w:val="0000FF"/>
            <w:spacing w:val="-1"/>
            <w:w w:val="98"/>
            <w:sz w:val="18"/>
            <w:u w:val="single" w:color="0000FF"/>
          </w:rPr>
          <w:t>l</w:t>
        </w:r>
        <w:r>
          <w:rPr>
            <w:color w:val="0000FF"/>
            <w:w w:val="114"/>
            <w:sz w:val="18"/>
            <w:u w:val="single" w:color="0000FF"/>
          </w:rPr>
          <w:t>i</w:t>
        </w:r>
        <w:r>
          <w:rPr>
            <w:color w:val="0000FF"/>
            <w:spacing w:val="-1"/>
            <w:w w:val="109"/>
            <w:sz w:val="18"/>
            <w:u w:val="single" w:color="0000FF"/>
          </w:rPr>
          <w:t>d</w:t>
        </w:r>
        <w:r>
          <w:rPr>
            <w:color w:val="0000FF"/>
            <w:spacing w:val="-1"/>
            <w:w w:val="120"/>
            <w:sz w:val="18"/>
            <w:u w:val="single" w:color="0000FF"/>
          </w:rPr>
          <w:t>a</w:t>
        </w:r>
        <w:r>
          <w:rPr>
            <w:color w:val="0000FF"/>
            <w:spacing w:val="-1"/>
            <w:w w:val="109"/>
            <w:sz w:val="18"/>
            <w:u w:val="single" w:color="0000FF"/>
          </w:rPr>
          <w:t>d</w:t>
        </w:r>
        <w:r>
          <w:rPr>
            <w:color w:val="0000FF"/>
            <w:w w:val="147"/>
            <w:sz w:val="18"/>
            <w:u w:val="single" w:color="0000FF"/>
          </w:rPr>
          <w:t>/</w:t>
        </w:r>
        <w:r>
          <w:rPr>
            <w:color w:val="0000FF"/>
            <w:w w:val="114"/>
            <w:sz w:val="18"/>
            <w:u w:val="single" w:color="0000FF"/>
          </w:rPr>
          <w:t>i</w:t>
        </w:r>
        <w:r>
          <w:rPr>
            <w:color w:val="0000FF"/>
            <w:sz w:val="18"/>
            <w:u w:val="single" w:color="0000FF"/>
          </w:rPr>
          <w:t>n</w:t>
        </w:r>
        <w:r>
          <w:rPr>
            <w:color w:val="0000FF"/>
            <w:w w:val="71"/>
            <w:sz w:val="18"/>
            <w:u w:val="single" w:color="0000FF"/>
          </w:rPr>
          <w:t>t</w:t>
        </w:r>
        <w:r>
          <w:rPr>
            <w:color w:val="0000FF"/>
            <w:spacing w:val="-1"/>
            <w:w w:val="105"/>
            <w:sz w:val="18"/>
            <w:u w:val="single" w:color="0000FF"/>
          </w:rPr>
          <w:t>rod</w:t>
        </w:r>
        <w:r>
          <w:rPr>
            <w:color w:val="0000FF"/>
            <w:spacing w:val="-1"/>
            <w:w w:val="97"/>
            <w:sz w:val="18"/>
            <w:u w:val="single" w:color="0000FF"/>
          </w:rPr>
          <w:t>u</w:t>
        </w:r>
        <w:r>
          <w:rPr>
            <w:color w:val="0000FF"/>
            <w:w w:val="112"/>
            <w:sz w:val="18"/>
            <w:u w:val="single" w:color="0000FF"/>
          </w:rPr>
          <w:t>cc</w:t>
        </w:r>
        <w:r>
          <w:rPr>
            <w:color w:val="0000FF"/>
            <w:w w:val="114"/>
            <w:sz w:val="18"/>
            <w:u w:val="single" w:color="0000FF"/>
          </w:rPr>
          <w:t>i</w:t>
        </w:r>
        <w:r>
          <w:rPr>
            <w:color w:val="0000FF"/>
            <w:spacing w:val="-3"/>
            <w:w w:val="106"/>
            <w:sz w:val="18"/>
            <w:u w:val="single" w:color="0000FF"/>
          </w:rPr>
          <w:t>o</w:t>
        </w:r>
        <w:r>
          <w:rPr>
            <w:color w:val="0000FF"/>
            <w:sz w:val="18"/>
            <w:u w:val="single" w:color="0000FF"/>
          </w:rPr>
          <w:t>n</w:t>
        </w:r>
        <w:r>
          <w:rPr>
            <w:color w:val="0000FF"/>
            <w:spacing w:val="1"/>
            <w:sz w:val="18"/>
            <w:u w:val="single" w:color="0000FF"/>
          </w:rPr>
          <w:t>_</w:t>
        </w:r>
        <w:r>
          <w:rPr>
            <w:color w:val="0000FF"/>
            <w:spacing w:val="-2"/>
            <w:w w:val="114"/>
            <w:sz w:val="18"/>
            <w:u w:val="single" w:color="0000FF"/>
          </w:rPr>
          <w:t>i</w:t>
        </w:r>
        <w:r>
          <w:rPr>
            <w:color w:val="0000FF"/>
            <w:sz w:val="18"/>
            <w:u w:val="single" w:color="0000FF"/>
          </w:rPr>
          <w:t>n</w:t>
        </w:r>
        <w:r>
          <w:rPr>
            <w:color w:val="0000FF"/>
            <w:w w:val="71"/>
            <w:sz w:val="18"/>
            <w:u w:val="single" w:color="0000FF"/>
          </w:rPr>
          <w:t>t</w:t>
        </w:r>
        <w:r>
          <w:rPr>
            <w:color w:val="0000FF"/>
            <w:w w:val="104"/>
            <w:sz w:val="18"/>
            <w:u w:val="single" w:color="0000FF"/>
          </w:rPr>
          <w:t>e</w:t>
        </w:r>
        <w:r>
          <w:rPr>
            <w:color w:val="0000FF"/>
            <w:spacing w:val="-1"/>
            <w:w w:val="105"/>
            <w:sz w:val="18"/>
            <w:u w:val="single" w:color="0000FF"/>
          </w:rPr>
          <w:t>rop</w:t>
        </w:r>
        <w:r>
          <w:rPr>
            <w:color w:val="0000FF"/>
            <w:w w:val="104"/>
            <w:sz w:val="18"/>
            <w:u w:val="single" w:color="0000FF"/>
          </w:rPr>
          <w:t>e</w:t>
        </w:r>
        <w:r>
          <w:rPr>
            <w:color w:val="0000FF"/>
            <w:spacing w:val="-1"/>
            <w:w w:val="110"/>
            <w:sz w:val="18"/>
            <w:u w:val="single" w:color="0000FF"/>
          </w:rPr>
          <w:t>ra</w:t>
        </w:r>
        <w:r>
          <w:rPr>
            <w:color w:val="0000FF"/>
            <w:spacing w:val="-1"/>
            <w:w w:val="109"/>
            <w:sz w:val="18"/>
            <w:u w:val="single" w:color="0000FF"/>
          </w:rPr>
          <w:t>b</w:t>
        </w:r>
        <w:r>
          <w:rPr>
            <w:color w:val="0000FF"/>
            <w:w w:val="114"/>
            <w:sz w:val="18"/>
            <w:u w:val="single" w:color="0000FF"/>
          </w:rPr>
          <w:t>i</w:t>
        </w:r>
      </w:hyperlink>
      <w:r>
        <w:rPr>
          <w:color w:val="0000FF"/>
          <w:w w:val="114"/>
          <w:sz w:val="18"/>
        </w:rPr>
        <w:t xml:space="preserve"> </w:t>
      </w:r>
      <w:hyperlink r:id="rId49">
        <w:r>
          <w:rPr>
            <w:color w:val="0000FF"/>
            <w:w w:val="110"/>
            <w:sz w:val="18"/>
            <w:u w:val="single" w:color="0000FF"/>
          </w:rPr>
          <w:t>lidad.html</w:t>
        </w:r>
      </w:hyperlink>
    </w:p>
    <w:p w:rsidR="00B33099" w:rsidRDefault="001F4808">
      <w:pPr>
        <w:spacing w:before="62" w:line="254" w:lineRule="auto"/>
        <w:ind w:left="263" w:right="1697" w:firstLine="141"/>
        <w:jc w:val="both"/>
        <w:rPr>
          <w:sz w:val="18"/>
        </w:rPr>
      </w:pPr>
      <w:bookmarkStart w:id="261" w:name="_bookmark220"/>
      <w:bookmarkEnd w:id="261"/>
      <w:r>
        <w:rPr>
          <w:w w:val="110"/>
          <w:position w:val="6"/>
          <w:sz w:val="11"/>
        </w:rPr>
        <w:t xml:space="preserve">146 </w:t>
      </w:r>
      <w:r>
        <w:rPr>
          <w:w w:val="110"/>
          <w:sz w:val="18"/>
        </w:rPr>
        <w:t xml:space="preserve">Incluye el ejercicio de colaboración entre organizaciones para intercambiar información y conocimiento en el marco de </w:t>
      </w:r>
      <w:r>
        <w:rPr>
          <w:w w:val="110"/>
          <w:sz w:val="18"/>
        </w:rPr>
        <w:t>sus procesos de negocio, con el propósito de facilitar la entrega de servicios en línea a ciudadanos, empresas y a otras entidades.</w:t>
      </w:r>
    </w:p>
    <w:p w:rsidR="00B33099" w:rsidRDefault="00B33099">
      <w:pPr>
        <w:spacing w:line="254" w:lineRule="auto"/>
        <w:jc w:val="both"/>
        <w:rPr>
          <w:sz w:val="18"/>
        </w:rPr>
        <w:sectPr w:rsidR="00B33099">
          <w:footerReference w:type="default" r:id="rId50"/>
          <w:pgSz w:w="12240" w:h="15840"/>
          <w:pgMar w:top="1420" w:right="0" w:bottom="1020" w:left="1580" w:header="0" w:footer="838" w:gutter="0"/>
          <w:pgNumType w:start="100"/>
          <w:cols w:space="720"/>
        </w:sectPr>
      </w:pPr>
    </w:p>
    <w:p w:rsidR="00B33099" w:rsidRDefault="001F4808">
      <w:pPr>
        <w:pStyle w:val="BodyText"/>
        <w:spacing w:before="91" w:line="292" w:lineRule="auto"/>
        <w:ind w:left="263" w:right="1708"/>
      </w:pPr>
      <w:r>
        <w:rPr>
          <w:w w:val="105"/>
        </w:rPr>
        <w:lastRenderedPageBreak/>
        <w:t>información y de las infraestructuras que lo soportan (artículo 2.2.17.1.5 del Decreto 1078 de</w:t>
      </w:r>
      <w:r>
        <w:rPr>
          <w:spacing w:val="15"/>
          <w:w w:val="105"/>
        </w:rPr>
        <w:t xml:space="preserve"> </w:t>
      </w:r>
      <w:r>
        <w:rPr>
          <w:w w:val="105"/>
        </w:rPr>
        <w:t>2015).</w:t>
      </w:r>
    </w:p>
    <w:p w:rsidR="00B33099" w:rsidRDefault="001F4808">
      <w:pPr>
        <w:pStyle w:val="BodyText"/>
        <w:spacing w:before="118" w:line="288" w:lineRule="auto"/>
        <w:ind w:left="263" w:right="1708" w:firstLine="566"/>
      </w:pPr>
      <w:r>
        <w:rPr>
          <w:i/>
          <w:w w:val="105"/>
          <w:sz w:val="23"/>
        </w:rPr>
        <w:t>Softw are</w:t>
      </w:r>
      <w:r>
        <w:rPr>
          <w:rFonts w:ascii="Century Gothic" w:hAnsi="Century Gothic"/>
          <w:b/>
          <w:w w:val="105"/>
        </w:rPr>
        <w:t xml:space="preserve">: </w:t>
      </w:r>
      <w:r>
        <w:rPr>
          <w:w w:val="105"/>
        </w:rPr>
        <w:t>conjunto de programas, instrucciones y reglas informáticas para ejecutar ciertas tareas en una computadora.</w:t>
      </w:r>
    </w:p>
    <w:p w:rsidR="00B33099" w:rsidRDefault="001F4808">
      <w:pPr>
        <w:spacing w:before="123"/>
        <w:ind w:left="829"/>
      </w:pPr>
      <w:r>
        <w:rPr>
          <w:rFonts w:ascii="Century Gothic" w:hAnsi="Century Gothic"/>
          <w:b/>
          <w:w w:val="110"/>
        </w:rPr>
        <w:t xml:space="preserve">Variable cualitativa: </w:t>
      </w:r>
      <w:r>
        <w:rPr>
          <w:w w:val="110"/>
        </w:rPr>
        <w:t>expresa cuali</w:t>
      </w:r>
      <w:r>
        <w:rPr>
          <w:w w:val="110"/>
        </w:rPr>
        <w:t>dades, atributos, categorías o características.</w:t>
      </w:r>
    </w:p>
    <w:p w:rsidR="00B33099" w:rsidRDefault="001F4808">
      <w:pPr>
        <w:spacing w:before="176"/>
        <w:ind w:left="829"/>
      </w:pPr>
      <w:r>
        <w:rPr>
          <w:rFonts w:ascii="Century Gothic" w:hAnsi="Century Gothic"/>
          <w:b/>
          <w:w w:val="110"/>
        </w:rPr>
        <w:t xml:space="preserve">Variable cuantitativa: </w:t>
      </w:r>
      <w:r>
        <w:rPr>
          <w:w w:val="110"/>
        </w:rPr>
        <w:t>expresa valores numéricos.</w:t>
      </w:r>
    </w:p>
    <w:p w:rsidR="00B33099" w:rsidRDefault="00B33099">
      <w:pPr>
        <w:sectPr w:rsidR="00B33099">
          <w:pgSz w:w="12240" w:h="15840"/>
          <w:pgMar w:top="1420" w:right="0" w:bottom="1020" w:left="1580" w:header="0" w:footer="838" w:gutter="0"/>
          <w:cols w:space="720"/>
        </w:sectPr>
      </w:pPr>
    </w:p>
    <w:p w:rsidR="00B33099" w:rsidRDefault="001F4808">
      <w:pPr>
        <w:spacing w:before="86"/>
        <w:ind w:left="263"/>
        <w:rPr>
          <w:rFonts w:ascii="Century Gothic"/>
          <w:b/>
          <w:sz w:val="18"/>
        </w:rPr>
      </w:pPr>
      <w:bookmarkStart w:id="262" w:name="Anexos"/>
      <w:bookmarkStart w:id="263" w:name="_bookmark221"/>
      <w:bookmarkEnd w:id="262"/>
      <w:bookmarkEnd w:id="263"/>
      <w:r>
        <w:rPr>
          <w:rFonts w:ascii="Century Gothic"/>
          <w:b/>
          <w:color w:val="002060"/>
          <w:w w:val="110"/>
        </w:rPr>
        <w:lastRenderedPageBreak/>
        <w:t>A</w:t>
      </w:r>
      <w:r>
        <w:rPr>
          <w:rFonts w:ascii="Century Gothic"/>
          <w:b/>
          <w:color w:val="002060"/>
          <w:w w:val="110"/>
          <w:sz w:val="18"/>
        </w:rPr>
        <w:t>NEXOS</w:t>
      </w:r>
    </w:p>
    <w:p w:rsidR="00B33099" w:rsidRDefault="00B33099">
      <w:pPr>
        <w:pStyle w:val="BodyText"/>
        <w:spacing w:before="5"/>
        <w:rPr>
          <w:rFonts w:ascii="Century Gothic"/>
          <w:b/>
          <w:sz w:val="24"/>
        </w:rPr>
      </w:pPr>
    </w:p>
    <w:p w:rsidR="00B33099" w:rsidRDefault="001F4808">
      <w:pPr>
        <w:pStyle w:val="Heading2"/>
        <w:spacing w:before="0"/>
      </w:pPr>
      <w:bookmarkStart w:id="264" w:name="Anexo_A._Plan_de_Acción_y_Seguimiento_(P"/>
      <w:bookmarkStart w:id="265" w:name="_bookmark222"/>
      <w:bookmarkEnd w:id="264"/>
      <w:bookmarkEnd w:id="265"/>
      <w:r>
        <w:rPr>
          <w:color w:val="002060"/>
          <w:w w:val="110"/>
        </w:rPr>
        <w:t>Anexo A. Plan de Acción y Seguimiento (PAS)</w:t>
      </w:r>
    </w:p>
    <w:p w:rsidR="00B33099" w:rsidRDefault="001F4808">
      <w:pPr>
        <w:pStyle w:val="BodyText"/>
        <w:spacing w:before="186"/>
        <w:ind w:left="829"/>
      </w:pPr>
      <w:r>
        <w:rPr>
          <w:w w:val="110"/>
        </w:rPr>
        <w:t>Ver archivo Excel anexo.</w:t>
      </w:r>
    </w:p>
    <w:p w:rsidR="00B33099" w:rsidRDefault="00B33099">
      <w:pPr>
        <w:sectPr w:rsidR="00B33099">
          <w:pgSz w:w="12240" w:h="15840"/>
          <w:pgMar w:top="1420" w:right="0" w:bottom="1020" w:left="1580" w:header="0" w:footer="838" w:gutter="0"/>
          <w:cols w:space="720"/>
        </w:sectPr>
      </w:pPr>
    </w:p>
    <w:p w:rsidR="00B33099" w:rsidRDefault="001F4808">
      <w:pPr>
        <w:pStyle w:val="Heading2"/>
      </w:pPr>
      <w:bookmarkStart w:id="266" w:name="Anexo_B._Normas_aplicables_a_la_explotac"/>
      <w:bookmarkStart w:id="267" w:name="_bookmark223"/>
      <w:bookmarkEnd w:id="266"/>
      <w:bookmarkEnd w:id="267"/>
      <w:r>
        <w:rPr>
          <w:color w:val="002060"/>
          <w:w w:val="110"/>
        </w:rPr>
        <w:lastRenderedPageBreak/>
        <w:t>Anexo B. Normas aplicables a la explotación de datos</w:t>
      </w:r>
    </w:p>
    <w:p w:rsidR="00B33099" w:rsidRDefault="001F4808">
      <w:pPr>
        <w:pStyle w:val="BodyText"/>
        <w:spacing w:before="184"/>
        <w:ind w:left="829"/>
      </w:pPr>
      <w:r>
        <w:rPr>
          <w:w w:val="105"/>
        </w:rPr>
        <w:t>Ver archivo en PDF anexo.</w:t>
      </w:r>
    </w:p>
    <w:p w:rsidR="00B33099" w:rsidRDefault="00B33099">
      <w:pPr>
        <w:sectPr w:rsidR="00B33099">
          <w:pgSz w:w="12240" w:h="15840"/>
          <w:pgMar w:top="1420" w:right="0" w:bottom="1020" w:left="1580" w:header="0" w:footer="838" w:gutter="0"/>
          <w:cols w:space="720"/>
        </w:sectPr>
      </w:pPr>
    </w:p>
    <w:p w:rsidR="00B33099" w:rsidRDefault="001F4808">
      <w:pPr>
        <w:pStyle w:val="Heading2"/>
      </w:pPr>
      <w:bookmarkStart w:id="268" w:name="Anexo_C._Antecedentes_indirectos_de_la_p"/>
      <w:bookmarkStart w:id="269" w:name="_bookmark224"/>
      <w:bookmarkEnd w:id="268"/>
      <w:bookmarkEnd w:id="269"/>
      <w:r>
        <w:rPr>
          <w:color w:val="002060"/>
          <w:w w:val="110"/>
        </w:rPr>
        <w:lastRenderedPageBreak/>
        <w:t>Anexo C. Antecedentes indirectos de la política de explotación de datos</w:t>
      </w:r>
    </w:p>
    <w:p w:rsidR="00B33099" w:rsidRDefault="001F4808">
      <w:pPr>
        <w:pStyle w:val="BodyText"/>
        <w:spacing w:before="184"/>
        <w:ind w:left="829"/>
      </w:pPr>
      <w:r>
        <w:rPr>
          <w:w w:val="105"/>
        </w:rPr>
        <w:t>Ver archivo en PDF anexo.</w:t>
      </w:r>
    </w:p>
    <w:p w:rsidR="00B33099" w:rsidRDefault="00B33099">
      <w:pPr>
        <w:sectPr w:rsidR="00B33099">
          <w:pgSz w:w="12240" w:h="15840"/>
          <w:pgMar w:top="1420" w:right="0" w:bottom="1020" w:left="1580" w:header="0" w:footer="838" w:gutter="0"/>
          <w:cols w:space="720"/>
        </w:sectPr>
      </w:pPr>
    </w:p>
    <w:p w:rsidR="00B33099" w:rsidRDefault="001F4808">
      <w:pPr>
        <w:pStyle w:val="Heading2"/>
      </w:pPr>
      <w:bookmarkStart w:id="270" w:name="Anexo_D._Experiencias_de_aprovechamiento"/>
      <w:bookmarkStart w:id="271" w:name="_bookmark225"/>
      <w:bookmarkEnd w:id="270"/>
      <w:bookmarkEnd w:id="271"/>
      <w:r>
        <w:rPr>
          <w:color w:val="002060"/>
          <w:w w:val="105"/>
        </w:rPr>
        <w:lastRenderedPageBreak/>
        <w:t>Anexo D. Experiencias de aprovechamiento de</w:t>
      </w:r>
      <w:r>
        <w:rPr>
          <w:color w:val="002060"/>
          <w:spacing w:val="59"/>
          <w:w w:val="105"/>
        </w:rPr>
        <w:t xml:space="preserve"> </w:t>
      </w:r>
      <w:r>
        <w:rPr>
          <w:color w:val="002060"/>
          <w:w w:val="105"/>
        </w:rPr>
        <w:t>datos</w:t>
      </w:r>
    </w:p>
    <w:p w:rsidR="00B33099" w:rsidRDefault="001F4808">
      <w:pPr>
        <w:pStyle w:val="BodyText"/>
        <w:spacing w:before="184"/>
        <w:ind w:left="829"/>
      </w:pPr>
      <w:r>
        <w:rPr>
          <w:w w:val="105"/>
        </w:rPr>
        <w:t>Ver archivo en PDF anexo.</w:t>
      </w:r>
    </w:p>
    <w:p w:rsidR="00B33099" w:rsidRDefault="00B33099">
      <w:pPr>
        <w:sectPr w:rsidR="00B33099">
          <w:pgSz w:w="12240" w:h="15840"/>
          <w:pgMar w:top="1420" w:right="0" w:bottom="1020" w:left="1580" w:header="0" w:footer="838" w:gutter="0"/>
          <w:cols w:space="720"/>
        </w:sectPr>
      </w:pPr>
    </w:p>
    <w:p w:rsidR="00B33099" w:rsidRDefault="001F4808">
      <w:pPr>
        <w:pStyle w:val="Heading2"/>
      </w:pPr>
      <w:bookmarkStart w:id="272" w:name="Anexo_E._Capital_humano_requerido_para_l"/>
      <w:bookmarkStart w:id="273" w:name="_bookmark226"/>
      <w:bookmarkEnd w:id="272"/>
      <w:bookmarkEnd w:id="273"/>
      <w:r>
        <w:rPr>
          <w:color w:val="002060"/>
          <w:w w:val="110"/>
        </w:rPr>
        <w:lastRenderedPageBreak/>
        <w:t>Anexo E. Capital humano requerido para la explotación de datos</w:t>
      </w:r>
    </w:p>
    <w:p w:rsidR="00B33099" w:rsidRDefault="001F4808">
      <w:pPr>
        <w:pStyle w:val="BodyText"/>
        <w:spacing w:before="184"/>
        <w:ind w:left="829"/>
      </w:pPr>
      <w:r>
        <w:rPr>
          <w:w w:val="105"/>
        </w:rPr>
        <w:t>Ver archivo en PDF anexo.</w:t>
      </w:r>
    </w:p>
    <w:p w:rsidR="00B33099" w:rsidRDefault="00B33099">
      <w:pPr>
        <w:sectPr w:rsidR="00B33099">
          <w:pgSz w:w="12240" w:h="15840"/>
          <w:pgMar w:top="1420" w:right="0" w:bottom="1020" w:left="1580" w:header="0" w:footer="838" w:gutter="0"/>
          <w:cols w:space="720"/>
        </w:sectPr>
      </w:pPr>
    </w:p>
    <w:p w:rsidR="00B33099" w:rsidRDefault="001F4808">
      <w:pPr>
        <w:spacing w:before="86"/>
        <w:ind w:left="263"/>
        <w:rPr>
          <w:rFonts w:ascii="Century Gothic" w:hAnsi="Century Gothic"/>
          <w:b/>
          <w:sz w:val="18"/>
        </w:rPr>
      </w:pPr>
      <w:bookmarkStart w:id="274" w:name="Bibliografía"/>
      <w:bookmarkStart w:id="275" w:name="_bookmark227"/>
      <w:bookmarkEnd w:id="274"/>
      <w:bookmarkEnd w:id="275"/>
      <w:r>
        <w:rPr>
          <w:rFonts w:ascii="Century Gothic" w:hAnsi="Century Gothic"/>
          <w:b/>
          <w:color w:val="002060"/>
          <w:w w:val="110"/>
        </w:rPr>
        <w:lastRenderedPageBreak/>
        <w:t>B</w:t>
      </w:r>
      <w:r>
        <w:rPr>
          <w:rFonts w:ascii="Century Gothic" w:hAnsi="Century Gothic"/>
          <w:b/>
          <w:color w:val="002060"/>
          <w:w w:val="110"/>
          <w:sz w:val="18"/>
        </w:rPr>
        <w:t>IBLIOGRAFÍA</w:t>
      </w:r>
    </w:p>
    <w:p w:rsidR="00B33099" w:rsidRDefault="001F4808">
      <w:pPr>
        <w:spacing w:before="175" w:line="288" w:lineRule="auto"/>
        <w:ind w:left="829" w:right="1696" w:hanging="567"/>
        <w:jc w:val="both"/>
      </w:pPr>
      <w:r>
        <w:rPr>
          <w:w w:val="105"/>
        </w:rPr>
        <w:t>Accenture;</w:t>
      </w:r>
      <w:r>
        <w:rPr>
          <w:spacing w:val="-21"/>
          <w:w w:val="105"/>
        </w:rPr>
        <w:t xml:space="preserve"> </w:t>
      </w:r>
      <w:r>
        <w:rPr>
          <w:w w:val="105"/>
        </w:rPr>
        <w:t>Cintel.</w:t>
      </w:r>
      <w:r>
        <w:rPr>
          <w:spacing w:val="-20"/>
          <w:w w:val="105"/>
        </w:rPr>
        <w:t xml:space="preserve"> </w:t>
      </w:r>
      <w:r>
        <w:rPr>
          <w:w w:val="105"/>
        </w:rPr>
        <w:t>(1</w:t>
      </w:r>
      <w:r>
        <w:rPr>
          <w:spacing w:val="-19"/>
          <w:w w:val="105"/>
        </w:rPr>
        <w:t xml:space="preserve"> </w:t>
      </w:r>
      <w:r>
        <w:rPr>
          <w:w w:val="105"/>
        </w:rPr>
        <w:t>de</w:t>
      </w:r>
      <w:r>
        <w:rPr>
          <w:spacing w:val="-18"/>
          <w:w w:val="105"/>
        </w:rPr>
        <w:t xml:space="preserve"> </w:t>
      </w:r>
      <w:r>
        <w:rPr>
          <w:w w:val="105"/>
        </w:rPr>
        <w:t>septiembre</w:t>
      </w:r>
      <w:r>
        <w:rPr>
          <w:spacing w:val="-19"/>
          <w:w w:val="105"/>
        </w:rPr>
        <w:t xml:space="preserve"> </w:t>
      </w:r>
      <w:r>
        <w:rPr>
          <w:w w:val="105"/>
        </w:rPr>
        <w:t>de</w:t>
      </w:r>
      <w:r>
        <w:rPr>
          <w:spacing w:val="-19"/>
          <w:w w:val="105"/>
        </w:rPr>
        <w:t xml:space="preserve"> </w:t>
      </w:r>
      <w:r>
        <w:rPr>
          <w:w w:val="105"/>
        </w:rPr>
        <w:t>2016).</w:t>
      </w:r>
      <w:r>
        <w:rPr>
          <w:spacing w:val="-20"/>
          <w:w w:val="105"/>
        </w:rPr>
        <w:t xml:space="preserve"> </w:t>
      </w:r>
      <w:r>
        <w:rPr>
          <w:i/>
          <w:w w:val="105"/>
          <w:sz w:val="23"/>
        </w:rPr>
        <w:t>Primer</w:t>
      </w:r>
      <w:r>
        <w:rPr>
          <w:i/>
          <w:spacing w:val="-21"/>
          <w:w w:val="105"/>
          <w:sz w:val="23"/>
        </w:rPr>
        <w:t xml:space="preserve"> </w:t>
      </w:r>
      <w:r>
        <w:rPr>
          <w:i/>
          <w:w w:val="105"/>
          <w:sz w:val="23"/>
        </w:rPr>
        <w:t>manifiesto</w:t>
      </w:r>
      <w:r>
        <w:rPr>
          <w:i/>
          <w:spacing w:val="-21"/>
          <w:w w:val="105"/>
          <w:sz w:val="23"/>
        </w:rPr>
        <w:t xml:space="preserve"> </w:t>
      </w:r>
      <w:r>
        <w:rPr>
          <w:i/>
          <w:w w:val="105"/>
          <w:sz w:val="23"/>
        </w:rPr>
        <w:t>sobre</w:t>
      </w:r>
      <w:r>
        <w:rPr>
          <w:i/>
          <w:spacing w:val="-22"/>
          <w:w w:val="105"/>
          <w:sz w:val="23"/>
        </w:rPr>
        <w:t xml:space="preserve"> </w:t>
      </w:r>
      <w:r>
        <w:rPr>
          <w:i/>
          <w:w w:val="105"/>
          <w:sz w:val="23"/>
        </w:rPr>
        <w:t>transformación</w:t>
      </w:r>
      <w:r>
        <w:rPr>
          <w:i/>
          <w:spacing w:val="-21"/>
          <w:w w:val="105"/>
          <w:sz w:val="23"/>
        </w:rPr>
        <w:t xml:space="preserve"> </w:t>
      </w:r>
      <w:r>
        <w:rPr>
          <w:i/>
          <w:w w:val="105"/>
          <w:sz w:val="23"/>
        </w:rPr>
        <w:t xml:space="preserve">digital </w:t>
      </w:r>
      <w:r>
        <w:rPr>
          <w:i/>
          <w:w w:val="104"/>
          <w:sz w:val="23"/>
        </w:rPr>
        <w:t>e</w:t>
      </w:r>
      <w:r>
        <w:rPr>
          <w:i/>
          <w:w w:val="98"/>
          <w:sz w:val="23"/>
        </w:rPr>
        <w:t>n</w:t>
      </w:r>
      <w:r>
        <w:rPr>
          <w:i/>
          <w:sz w:val="23"/>
        </w:rPr>
        <w:t xml:space="preserve">     </w:t>
      </w:r>
      <w:r>
        <w:rPr>
          <w:i/>
          <w:sz w:val="23"/>
        </w:rPr>
        <w:t xml:space="preserve"> </w:t>
      </w:r>
      <w:r>
        <w:rPr>
          <w:i/>
          <w:spacing w:val="-6"/>
          <w:sz w:val="23"/>
        </w:rPr>
        <w:t xml:space="preserve"> </w:t>
      </w:r>
      <w:r>
        <w:rPr>
          <w:i/>
          <w:spacing w:val="-3"/>
          <w:w w:val="131"/>
          <w:sz w:val="23"/>
        </w:rPr>
        <w:t>C</w:t>
      </w:r>
      <w:r>
        <w:rPr>
          <w:i/>
          <w:w w:val="105"/>
          <w:sz w:val="23"/>
        </w:rPr>
        <w:t>o</w:t>
      </w:r>
      <w:r>
        <w:rPr>
          <w:i/>
          <w:w w:val="94"/>
          <w:sz w:val="23"/>
        </w:rPr>
        <w:t>l</w:t>
      </w:r>
      <w:r>
        <w:rPr>
          <w:i/>
          <w:spacing w:val="-2"/>
          <w:w w:val="105"/>
          <w:sz w:val="23"/>
        </w:rPr>
        <w:t>o</w:t>
      </w:r>
      <w:r>
        <w:rPr>
          <w:i/>
          <w:w w:val="93"/>
          <w:sz w:val="23"/>
        </w:rPr>
        <w:t>m</w:t>
      </w:r>
      <w:r>
        <w:rPr>
          <w:i/>
          <w:spacing w:val="-1"/>
          <w:w w:val="107"/>
          <w:sz w:val="23"/>
        </w:rPr>
        <w:t>b</w:t>
      </w:r>
      <w:r>
        <w:rPr>
          <w:i/>
          <w:spacing w:val="-1"/>
          <w:w w:val="109"/>
          <w:sz w:val="23"/>
        </w:rPr>
        <w:t>i</w:t>
      </w:r>
      <w:r>
        <w:rPr>
          <w:i/>
          <w:w w:val="107"/>
          <w:sz w:val="23"/>
        </w:rPr>
        <w:t>a</w:t>
      </w:r>
      <w:r>
        <w:rPr>
          <w:i/>
          <w:sz w:val="23"/>
        </w:rPr>
        <w:t xml:space="preserve">      </w:t>
      </w:r>
      <w:r>
        <w:rPr>
          <w:i/>
          <w:spacing w:val="-7"/>
          <w:sz w:val="23"/>
        </w:rPr>
        <w:t xml:space="preserve"> </w:t>
      </w:r>
      <w:r>
        <w:rPr>
          <w:i/>
          <w:spacing w:val="-2"/>
          <w:w w:val="116"/>
          <w:sz w:val="23"/>
        </w:rPr>
        <w:t>2</w:t>
      </w:r>
      <w:r>
        <w:rPr>
          <w:i/>
          <w:w w:val="116"/>
          <w:sz w:val="23"/>
        </w:rPr>
        <w:t>0</w:t>
      </w:r>
      <w:r>
        <w:rPr>
          <w:i/>
          <w:spacing w:val="-2"/>
          <w:w w:val="116"/>
          <w:sz w:val="23"/>
        </w:rPr>
        <w:t>16</w:t>
      </w:r>
      <w:r>
        <w:rPr>
          <w:i/>
          <w:w w:val="116"/>
          <w:sz w:val="23"/>
        </w:rPr>
        <w:t>.</w:t>
      </w:r>
      <w:r>
        <w:rPr>
          <w:i/>
          <w:sz w:val="23"/>
        </w:rPr>
        <w:t xml:space="preserve">      </w:t>
      </w:r>
      <w:r>
        <w:rPr>
          <w:i/>
          <w:spacing w:val="-8"/>
          <w:sz w:val="23"/>
        </w:rPr>
        <w:t xml:space="preserve"> </w:t>
      </w:r>
      <w:r>
        <w:rPr>
          <w:spacing w:val="-1"/>
          <w:w w:val="130"/>
        </w:rPr>
        <w:t>O</w:t>
      </w:r>
      <w:r>
        <w:rPr>
          <w:spacing w:val="-1"/>
          <w:w w:val="98"/>
        </w:rPr>
        <w:t>bt</w:t>
      </w:r>
      <w:r>
        <w:rPr>
          <w:w w:val="98"/>
        </w:rPr>
        <w:t>e</w:t>
      </w:r>
      <w:r>
        <w:rPr>
          <w:spacing w:val="1"/>
        </w:rPr>
        <w:t>n</w:t>
      </w:r>
      <w:r>
        <w:rPr>
          <w:spacing w:val="-1"/>
          <w:w w:val="109"/>
        </w:rPr>
        <w:t>id</w:t>
      </w:r>
      <w:r>
        <w:rPr>
          <w:w w:val="109"/>
        </w:rPr>
        <w:t>o</w:t>
      </w:r>
      <w:r>
        <w:t xml:space="preserve">      </w:t>
      </w:r>
      <w:r>
        <w:rPr>
          <w:spacing w:val="10"/>
        </w:rPr>
        <w:t xml:space="preserve"> </w:t>
      </w:r>
      <w:r>
        <w:rPr>
          <w:spacing w:val="-3"/>
          <w:w w:val="110"/>
        </w:rPr>
        <w:t>d</w:t>
      </w:r>
      <w:r>
        <w:rPr>
          <w:w w:val="104"/>
        </w:rPr>
        <w:t>e</w:t>
      </w:r>
      <w:r>
        <w:t xml:space="preserve">      </w:t>
      </w:r>
      <w:r>
        <w:rPr>
          <w:spacing w:val="10"/>
        </w:rPr>
        <w:t xml:space="preserve"> </w:t>
      </w:r>
      <w:r>
        <w:rPr>
          <w:w w:val="112"/>
        </w:rPr>
        <w:t>c</w:t>
      </w:r>
      <w:r>
        <w:rPr>
          <w:spacing w:val="-3"/>
          <w:w w:val="114"/>
        </w:rPr>
        <w:t>i</w:t>
      </w:r>
      <w:r>
        <w:rPr>
          <w:spacing w:val="1"/>
        </w:rPr>
        <w:t>n</w:t>
      </w:r>
      <w:r>
        <w:rPr>
          <w:spacing w:val="-1"/>
          <w:w w:val="91"/>
        </w:rPr>
        <w:t>t</w:t>
      </w:r>
      <w:r>
        <w:rPr>
          <w:w w:val="91"/>
        </w:rPr>
        <w:t>e</w:t>
      </w:r>
      <w:r>
        <w:rPr>
          <w:w w:val="99"/>
        </w:rPr>
        <w:t>l</w:t>
      </w:r>
      <w:r>
        <w:rPr>
          <w:w w:val="115"/>
        </w:rPr>
        <w:t>:</w:t>
      </w:r>
      <w:r>
        <w:t xml:space="preserve">      </w:t>
      </w:r>
      <w:r>
        <w:rPr>
          <w:spacing w:val="8"/>
        </w:rPr>
        <w:t xml:space="preserve"> </w:t>
      </w:r>
      <w:hyperlink r:id="rId51">
        <w:r>
          <w:rPr>
            <w:spacing w:val="1"/>
          </w:rPr>
          <w:t>h</w:t>
        </w:r>
        <w:r>
          <w:rPr>
            <w:spacing w:val="-1"/>
            <w:w w:val="71"/>
          </w:rPr>
          <w:t>t</w:t>
        </w:r>
        <w:r>
          <w:rPr>
            <w:spacing w:val="-3"/>
            <w:w w:val="71"/>
          </w:rPr>
          <w:t>t</w:t>
        </w:r>
        <w:r>
          <w:rPr>
            <w:spacing w:val="-1"/>
            <w:w w:val="112"/>
          </w:rPr>
          <w:t>p:</w:t>
        </w:r>
        <w:r>
          <w:rPr>
            <w:spacing w:val="-2"/>
            <w:w w:val="148"/>
          </w:rPr>
          <w:t>//</w:t>
        </w:r>
        <w:r>
          <w:rPr>
            <w:w w:val="106"/>
          </w:rPr>
          <w:t>www</w:t>
        </w:r>
        <w:r>
          <w:rPr>
            <w:spacing w:val="-1"/>
            <w:w w:val="122"/>
          </w:rPr>
          <w:t>.</w:t>
        </w:r>
        <w:r>
          <w:rPr>
            <w:w w:val="112"/>
          </w:rPr>
          <w:t>c</w:t>
        </w:r>
        <w:r>
          <w:rPr>
            <w:spacing w:val="-1"/>
            <w:w w:val="105"/>
          </w:rPr>
          <w:t>i</w:t>
        </w:r>
        <w:r>
          <w:rPr>
            <w:spacing w:val="1"/>
            <w:w w:val="105"/>
          </w:rPr>
          <w:t>n</w:t>
        </w:r>
        <w:r>
          <w:rPr>
            <w:spacing w:val="-3"/>
            <w:w w:val="71"/>
          </w:rPr>
          <w:t>t</w:t>
        </w:r>
        <w:r>
          <w:rPr>
            <w:spacing w:val="-2"/>
            <w:w w:val="104"/>
          </w:rPr>
          <w:t>e</w:t>
        </w:r>
        <w:r>
          <w:rPr>
            <w:w w:val="99"/>
          </w:rPr>
          <w:t>l</w:t>
        </w:r>
        <w:r>
          <w:rPr>
            <w:spacing w:val="-1"/>
            <w:w w:val="122"/>
          </w:rPr>
          <w:t>.</w:t>
        </w:r>
        <w:r>
          <w:rPr>
            <w:w w:val="112"/>
          </w:rPr>
          <w:t>c</w:t>
        </w:r>
        <w:r>
          <w:rPr>
            <w:w w:val="106"/>
          </w:rPr>
          <w:t>o</w:t>
        </w:r>
        <w:r>
          <w:rPr>
            <w:spacing w:val="-2"/>
            <w:w w:val="148"/>
          </w:rPr>
          <w:t>/</w:t>
        </w:r>
        <w:r>
          <w:rPr>
            <w:w w:val="106"/>
          </w:rPr>
          <w:t>w</w:t>
        </w:r>
        <w:r>
          <w:rPr>
            <w:spacing w:val="-1"/>
            <w:w w:val="110"/>
          </w:rPr>
          <w:t>p</w:t>
        </w:r>
        <w:r>
          <w:rPr>
            <w:w w:val="68"/>
          </w:rPr>
          <w:t>-</w:t>
        </w:r>
      </w:hyperlink>
      <w:r>
        <w:rPr>
          <w:w w:val="68"/>
        </w:rPr>
        <w:t xml:space="preserve"> </w:t>
      </w:r>
      <w:r>
        <w:rPr>
          <w:w w:val="112"/>
        </w:rPr>
        <w:t>c</w:t>
      </w:r>
      <w:r>
        <w:rPr>
          <w:w w:val="103"/>
        </w:rPr>
        <w:t>o</w:t>
      </w:r>
      <w:r>
        <w:rPr>
          <w:spacing w:val="1"/>
          <w:w w:val="103"/>
        </w:rPr>
        <w:t>n</w:t>
      </w:r>
      <w:r>
        <w:rPr>
          <w:spacing w:val="-3"/>
          <w:w w:val="71"/>
        </w:rPr>
        <w:t>t</w:t>
      </w:r>
      <w:r>
        <w:rPr>
          <w:w w:val="102"/>
        </w:rPr>
        <w:t>e</w:t>
      </w:r>
      <w:r>
        <w:rPr>
          <w:spacing w:val="1"/>
          <w:w w:val="102"/>
        </w:rPr>
        <w:t>n</w:t>
      </w:r>
      <w:r>
        <w:rPr>
          <w:spacing w:val="-1"/>
          <w:w w:val="71"/>
        </w:rPr>
        <w:t>t</w:t>
      </w:r>
      <w:r>
        <w:rPr>
          <w:spacing w:val="-2"/>
          <w:w w:val="148"/>
        </w:rPr>
        <w:t>/</w:t>
      </w:r>
      <w:r>
        <w:rPr>
          <w:spacing w:val="-1"/>
          <w:w w:val="97"/>
        </w:rPr>
        <w:t>u</w:t>
      </w:r>
      <w:r>
        <w:rPr>
          <w:spacing w:val="-3"/>
          <w:w w:val="110"/>
        </w:rPr>
        <w:t>p</w:t>
      </w:r>
      <w:r>
        <w:rPr>
          <w:w w:val="99"/>
        </w:rPr>
        <w:t>l</w:t>
      </w:r>
      <w:r>
        <w:rPr>
          <w:w w:val="113"/>
        </w:rPr>
        <w:t>o</w:t>
      </w:r>
      <w:r>
        <w:rPr>
          <w:spacing w:val="-1"/>
          <w:w w:val="113"/>
        </w:rPr>
        <w:t>a</w:t>
      </w:r>
      <w:r>
        <w:rPr>
          <w:spacing w:val="-3"/>
          <w:w w:val="110"/>
        </w:rPr>
        <w:t>d</w:t>
      </w:r>
      <w:r>
        <w:rPr>
          <w:w w:val="125"/>
        </w:rPr>
        <w:t>s</w:t>
      </w:r>
      <w:r>
        <w:rPr>
          <w:spacing w:val="-2"/>
          <w:w w:val="125"/>
        </w:rPr>
        <w:t>/</w:t>
      </w:r>
      <w:r>
        <w:rPr>
          <w:w w:val="121"/>
        </w:rPr>
        <w:t>2</w:t>
      </w:r>
      <w:r>
        <w:rPr>
          <w:spacing w:val="-2"/>
          <w:w w:val="121"/>
        </w:rPr>
        <w:t>01</w:t>
      </w:r>
      <w:r>
        <w:rPr>
          <w:w w:val="133"/>
        </w:rPr>
        <w:t>6</w:t>
      </w:r>
      <w:r>
        <w:rPr>
          <w:spacing w:val="-2"/>
          <w:w w:val="133"/>
        </w:rPr>
        <w:t>/</w:t>
      </w:r>
      <w:r>
        <w:rPr>
          <w:w w:val="121"/>
        </w:rPr>
        <w:t>0</w:t>
      </w:r>
      <w:r>
        <w:rPr>
          <w:w w:val="133"/>
        </w:rPr>
        <w:t>9</w:t>
      </w:r>
      <w:r>
        <w:rPr>
          <w:spacing w:val="-2"/>
          <w:w w:val="133"/>
        </w:rPr>
        <w:t>/</w:t>
      </w:r>
      <w:r>
        <w:rPr>
          <w:spacing w:val="-2"/>
          <w:w w:val="121"/>
        </w:rPr>
        <w:t>1</w:t>
      </w:r>
      <w:r>
        <w:rPr>
          <w:w w:val="101"/>
        </w:rPr>
        <w:t>er</w:t>
      </w:r>
      <w:r>
        <w:rPr>
          <w:spacing w:val="-1"/>
          <w:w w:val="68"/>
        </w:rPr>
        <w:t>-</w:t>
      </w:r>
      <w:r>
        <w:rPr>
          <w:spacing w:val="-2"/>
          <w:w w:val="111"/>
        </w:rPr>
        <w:t>M</w:t>
      </w:r>
      <w:r>
        <w:rPr>
          <w:spacing w:val="-1"/>
          <w:w w:val="111"/>
        </w:rPr>
        <w:t>A</w:t>
      </w:r>
      <w:r>
        <w:rPr>
          <w:w w:val="129"/>
        </w:rPr>
        <w:t>N</w:t>
      </w:r>
      <w:r>
        <w:rPr>
          <w:spacing w:val="-3"/>
          <w:w w:val="95"/>
        </w:rPr>
        <w:t>I</w:t>
      </w:r>
      <w:r>
        <w:rPr>
          <w:w w:val="104"/>
        </w:rPr>
        <w:t>F</w:t>
      </w:r>
      <w:r>
        <w:rPr>
          <w:w w:val="95"/>
        </w:rPr>
        <w:t>I</w:t>
      </w:r>
      <w:r>
        <w:rPr>
          <w:spacing w:val="-1"/>
          <w:w w:val="109"/>
        </w:rPr>
        <w:t>E</w:t>
      </w:r>
      <w:r>
        <w:rPr>
          <w:spacing w:val="-2"/>
          <w:w w:val="109"/>
        </w:rPr>
        <w:t>S</w:t>
      </w:r>
      <w:r>
        <w:rPr>
          <w:spacing w:val="-1"/>
          <w:w w:val="109"/>
        </w:rPr>
        <w:t>T</w:t>
      </w:r>
      <w:r>
        <w:rPr>
          <w:spacing w:val="-1"/>
          <w:w w:val="130"/>
        </w:rPr>
        <w:t>O</w:t>
      </w:r>
      <w:r>
        <w:rPr>
          <w:spacing w:val="-1"/>
          <w:w w:val="68"/>
        </w:rPr>
        <w:t>-</w:t>
      </w:r>
      <w:r>
        <w:rPr>
          <w:spacing w:val="-2"/>
          <w:w w:val="122"/>
        </w:rPr>
        <w:t>S</w:t>
      </w:r>
      <w:r>
        <w:rPr>
          <w:spacing w:val="-1"/>
          <w:w w:val="113"/>
        </w:rPr>
        <w:t>OB</w:t>
      </w:r>
      <w:r>
        <w:rPr>
          <w:w w:val="113"/>
        </w:rPr>
        <w:t>R</w:t>
      </w:r>
      <w:r>
        <w:rPr>
          <w:spacing w:val="-1"/>
          <w:w w:val="109"/>
        </w:rPr>
        <w:t>E</w:t>
      </w:r>
      <w:r>
        <w:rPr>
          <w:spacing w:val="-1"/>
          <w:w w:val="68"/>
        </w:rPr>
        <w:t>-</w:t>
      </w:r>
      <w:r>
        <w:rPr>
          <w:spacing w:val="-1"/>
          <w:w w:val="98"/>
        </w:rPr>
        <w:t>T</w:t>
      </w:r>
      <w:r>
        <w:rPr>
          <w:w w:val="98"/>
        </w:rPr>
        <w:t>R</w:t>
      </w:r>
      <w:r>
        <w:rPr>
          <w:spacing w:val="-1"/>
          <w:w w:val="125"/>
        </w:rPr>
        <w:t>A</w:t>
      </w:r>
      <w:r>
        <w:rPr>
          <w:w w:val="125"/>
        </w:rPr>
        <w:t>N</w:t>
      </w:r>
      <w:r>
        <w:rPr>
          <w:spacing w:val="-2"/>
          <w:w w:val="122"/>
        </w:rPr>
        <w:t>S</w:t>
      </w:r>
      <w:r>
        <w:rPr>
          <w:w w:val="104"/>
        </w:rPr>
        <w:t>F</w:t>
      </w:r>
      <w:r>
        <w:rPr>
          <w:spacing w:val="-1"/>
          <w:w w:val="116"/>
        </w:rPr>
        <w:t>O</w:t>
      </w:r>
      <w:r>
        <w:rPr>
          <w:w w:val="116"/>
        </w:rPr>
        <w:t>R</w:t>
      </w:r>
      <w:r>
        <w:rPr>
          <w:spacing w:val="-2"/>
          <w:w w:val="105"/>
        </w:rPr>
        <w:t>M</w:t>
      </w:r>
      <w:r>
        <w:rPr>
          <w:spacing w:val="-1"/>
          <w:w w:val="127"/>
        </w:rPr>
        <w:t>A</w:t>
      </w:r>
      <w:r>
        <w:rPr>
          <w:w w:val="127"/>
        </w:rPr>
        <w:t>C</w:t>
      </w:r>
      <w:r>
        <w:rPr>
          <w:w w:val="95"/>
        </w:rPr>
        <w:t>I</w:t>
      </w:r>
      <w:r>
        <w:rPr>
          <w:spacing w:val="-4"/>
          <w:w w:val="130"/>
        </w:rPr>
        <w:t>O</w:t>
      </w:r>
      <w:r>
        <w:rPr>
          <w:spacing w:val="-2"/>
          <w:w w:val="129"/>
        </w:rPr>
        <w:t>N</w:t>
      </w:r>
      <w:r>
        <w:rPr>
          <w:spacing w:val="-1"/>
          <w:w w:val="68"/>
        </w:rPr>
        <w:t>-</w:t>
      </w:r>
      <w:r>
        <w:rPr>
          <w:spacing w:val="-1"/>
          <w:w w:val="106"/>
        </w:rPr>
        <w:t>D</w:t>
      </w:r>
      <w:r>
        <w:rPr>
          <w:w w:val="106"/>
        </w:rPr>
        <w:t>I</w:t>
      </w:r>
      <w:r>
        <w:rPr>
          <w:spacing w:val="-1"/>
          <w:w w:val="68"/>
        </w:rPr>
        <w:t>-</w:t>
      </w:r>
      <w:r>
        <w:rPr>
          <w:spacing w:val="-2"/>
          <w:w w:val="130"/>
        </w:rPr>
        <w:t>G</w:t>
      </w:r>
      <w:r>
        <w:rPr>
          <w:w w:val="95"/>
        </w:rPr>
        <w:t>I</w:t>
      </w:r>
      <w:r>
        <w:rPr>
          <w:spacing w:val="-1"/>
          <w:w w:val="104"/>
        </w:rPr>
        <w:t>TA</w:t>
      </w:r>
      <w:r>
        <w:rPr>
          <w:spacing w:val="-2"/>
          <w:w w:val="104"/>
        </w:rPr>
        <w:t>L</w:t>
      </w:r>
      <w:r>
        <w:rPr>
          <w:w w:val="68"/>
        </w:rPr>
        <w:t xml:space="preserve">- </w:t>
      </w:r>
      <w:r>
        <w:rPr>
          <w:w w:val="110"/>
        </w:rPr>
        <w:t>EN-COLOMBIA-2016-V-FINAL.pdf</w:t>
      </w:r>
    </w:p>
    <w:p w:rsidR="00B33099" w:rsidRDefault="001F4808">
      <w:pPr>
        <w:spacing w:before="126" w:line="285" w:lineRule="auto"/>
        <w:ind w:left="829" w:right="1696" w:hanging="567"/>
        <w:jc w:val="both"/>
      </w:pPr>
      <w:r>
        <w:rPr>
          <w:w w:val="105"/>
        </w:rPr>
        <w:t>Aguiar, E., Chawla, N. V., Brockman, J., Ambrose, G.</w:t>
      </w:r>
      <w:r>
        <w:rPr>
          <w:spacing w:val="52"/>
          <w:w w:val="105"/>
        </w:rPr>
        <w:t xml:space="preserve"> </w:t>
      </w:r>
      <w:r>
        <w:rPr>
          <w:w w:val="105"/>
        </w:rPr>
        <w:t>A.,  &amp;  Goodrich,  V.  (2014). Engagement vs performance: using electronic portfolios to predict first semester engineering</w:t>
      </w:r>
      <w:r>
        <w:rPr>
          <w:spacing w:val="-13"/>
          <w:w w:val="105"/>
        </w:rPr>
        <w:t xml:space="preserve"> </w:t>
      </w:r>
      <w:r>
        <w:rPr>
          <w:w w:val="105"/>
        </w:rPr>
        <w:t>student</w:t>
      </w:r>
      <w:r>
        <w:rPr>
          <w:spacing w:val="-12"/>
          <w:w w:val="105"/>
        </w:rPr>
        <w:t xml:space="preserve"> </w:t>
      </w:r>
      <w:r>
        <w:rPr>
          <w:w w:val="105"/>
        </w:rPr>
        <w:t>retention.</w:t>
      </w:r>
      <w:r>
        <w:rPr>
          <w:spacing w:val="-12"/>
          <w:w w:val="105"/>
        </w:rPr>
        <w:t xml:space="preserve"> </w:t>
      </w:r>
      <w:r>
        <w:rPr>
          <w:i/>
          <w:w w:val="105"/>
          <w:sz w:val="23"/>
        </w:rPr>
        <w:t>Proceedings</w:t>
      </w:r>
      <w:r>
        <w:rPr>
          <w:i/>
          <w:spacing w:val="-15"/>
          <w:w w:val="105"/>
          <w:sz w:val="23"/>
        </w:rPr>
        <w:t xml:space="preserve"> </w:t>
      </w:r>
      <w:r>
        <w:rPr>
          <w:i/>
          <w:w w:val="105"/>
          <w:sz w:val="23"/>
        </w:rPr>
        <w:t>of</w:t>
      </w:r>
      <w:r>
        <w:rPr>
          <w:i/>
          <w:spacing w:val="-15"/>
          <w:w w:val="105"/>
          <w:sz w:val="23"/>
        </w:rPr>
        <w:t xml:space="preserve"> </w:t>
      </w:r>
      <w:r>
        <w:rPr>
          <w:i/>
          <w:w w:val="105"/>
          <w:sz w:val="23"/>
        </w:rPr>
        <w:t>the</w:t>
      </w:r>
      <w:r>
        <w:rPr>
          <w:i/>
          <w:spacing w:val="-15"/>
          <w:w w:val="105"/>
          <w:sz w:val="23"/>
        </w:rPr>
        <w:t xml:space="preserve"> </w:t>
      </w:r>
      <w:r>
        <w:rPr>
          <w:i/>
          <w:w w:val="105"/>
          <w:sz w:val="23"/>
        </w:rPr>
        <w:t>Fourth</w:t>
      </w:r>
      <w:r>
        <w:rPr>
          <w:i/>
          <w:spacing w:val="-13"/>
          <w:w w:val="105"/>
          <w:sz w:val="23"/>
        </w:rPr>
        <w:t xml:space="preserve"> </w:t>
      </w:r>
      <w:r>
        <w:rPr>
          <w:i/>
          <w:w w:val="105"/>
          <w:sz w:val="23"/>
        </w:rPr>
        <w:t>Inter</w:t>
      </w:r>
      <w:r>
        <w:rPr>
          <w:i/>
          <w:w w:val="105"/>
          <w:sz w:val="23"/>
        </w:rPr>
        <w:t>national</w:t>
      </w:r>
      <w:r>
        <w:rPr>
          <w:i/>
          <w:spacing w:val="-14"/>
          <w:w w:val="105"/>
          <w:sz w:val="23"/>
        </w:rPr>
        <w:t xml:space="preserve"> </w:t>
      </w:r>
      <w:r>
        <w:rPr>
          <w:i/>
          <w:w w:val="105"/>
          <w:sz w:val="23"/>
        </w:rPr>
        <w:t>Conference</w:t>
      </w:r>
      <w:r>
        <w:rPr>
          <w:i/>
          <w:spacing w:val="-14"/>
          <w:w w:val="105"/>
          <w:sz w:val="23"/>
        </w:rPr>
        <w:t xml:space="preserve"> </w:t>
      </w:r>
      <w:r>
        <w:rPr>
          <w:i/>
          <w:w w:val="105"/>
          <w:sz w:val="23"/>
        </w:rPr>
        <w:t>on Learning Analytics And Knowledge</w:t>
      </w:r>
      <w:r>
        <w:rPr>
          <w:w w:val="105"/>
        </w:rPr>
        <w:t>,</w:t>
      </w:r>
      <w:r>
        <w:rPr>
          <w:spacing w:val="51"/>
          <w:w w:val="105"/>
        </w:rPr>
        <w:t xml:space="preserve"> </w:t>
      </w:r>
      <w:r>
        <w:rPr>
          <w:w w:val="105"/>
        </w:rPr>
        <w:t>103-112.</w:t>
      </w:r>
    </w:p>
    <w:p w:rsidR="00B33099" w:rsidRDefault="001F4808">
      <w:pPr>
        <w:spacing w:before="118" w:line="288" w:lineRule="auto"/>
        <w:ind w:left="829" w:right="1696" w:hanging="567"/>
        <w:jc w:val="both"/>
      </w:pPr>
      <w:r>
        <w:rPr>
          <w:w w:val="105"/>
        </w:rPr>
        <w:t xml:space="preserve">ANDI. (2016). </w:t>
      </w:r>
      <w:r>
        <w:rPr>
          <w:i/>
          <w:w w:val="105"/>
          <w:sz w:val="23"/>
        </w:rPr>
        <w:t xml:space="preserve">Encuesta de Opinión Industrial Conjunta Enero </w:t>
      </w:r>
      <w:r>
        <w:rPr>
          <w:i/>
          <w:sz w:val="23"/>
        </w:rPr>
        <w:t xml:space="preserve">- </w:t>
      </w:r>
      <w:r>
        <w:rPr>
          <w:i/>
          <w:w w:val="105"/>
          <w:sz w:val="23"/>
        </w:rPr>
        <w:t xml:space="preserve">mayo 2016. </w:t>
      </w:r>
      <w:r>
        <w:rPr>
          <w:w w:val="105"/>
        </w:rPr>
        <w:t>Bogotá: Asociación Nacional de Empresarios de Colombia.</w:t>
      </w:r>
    </w:p>
    <w:p w:rsidR="00B33099" w:rsidRDefault="001F4808">
      <w:pPr>
        <w:spacing w:before="128" w:line="285" w:lineRule="auto"/>
        <w:ind w:left="829" w:right="1696" w:hanging="567"/>
        <w:jc w:val="both"/>
      </w:pPr>
      <w:r>
        <w:rPr>
          <w:w w:val="105"/>
        </w:rPr>
        <w:t xml:space="preserve">Archivo General de la Nación. (11 de septiembre de 2012). Circular Externa 005 de 2012. </w:t>
      </w:r>
      <w:r>
        <w:rPr>
          <w:i/>
          <w:w w:val="105"/>
          <w:sz w:val="23"/>
        </w:rPr>
        <w:t>Recomendaciones</w:t>
      </w:r>
      <w:r>
        <w:rPr>
          <w:i/>
          <w:spacing w:val="-14"/>
          <w:w w:val="105"/>
          <w:sz w:val="23"/>
        </w:rPr>
        <w:t xml:space="preserve"> </w:t>
      </w:r>
      <w:r>
        <w:rPr>
          <w:i/>
          <w:w w:val="105"/>
          <w:sz w:val="23"/>
        </w:rPr>
        <w:t>para</w:t>
      </w:r>
      <w:r>
        <w:rPr>
          <w:i/>
          <w:spacing w:val="-14"/>
          <w:w w:val="105"/>
          <w:sz w:val="23"/>
        </w:rPr>
        <w:t xml:space="preserve"> </w:t>
      </w:r>
      <w:r>
        <w:rPr>
          <w:i/>
          <w:w w:val="105"/>
          <w:sz w:val="23"/>
        </w:rPr>
        <w:t>llevar</w:t>
      </w:r>
      <w:r>
        <w:rPr>
          <w:i/>
          <w:spacing w:val="-13"/>
          <w:w w:val="105"/>
          <w:sz w:val="23"/>
        </w:rPr>
        <w:t xml:space="preserve"> </w:t>
      </w:r>
      <w:r>
        <w:rPr>
          <w:i/>
          <w:w w:val="105"/>
          <w:sz w:val="23"/>
        </w:rPr>
        <w:t>a</w:t>
      </w:r>
      <w:r>
        <w:rPr>
          <w:i/>
          <w:spacing w:val="-15"/>
          <w:w w:val="105"/>
          <w:sz w:val="23"/>
        </w:rPr>
        <w:t xml:space="preserve"> </w:t>
      </w:r>
      <w:r>
        <w:rPr>
          <w:i/>
          <w:w w:val="105"/>
          <w:sz w:val="23"/>
        </w:rPr>
        <w:t>cabo</w:t>
      </w:r>
      <w:r>
        <w:rPr>
          <w:i/>
          <w:spacing w:val="-14"/>
          <w:w w:val="105"/>
          <w:sz w:val="23"/>
        </w:rPr>
        <w:t xml:space="preserve"> </w:t>
      </w:r>
      <w:r>
        <w:rPr>
          <w:i/>
          <w:w w:val="105"/>
          <w:sz w:val="23"/>
        </w:rPr>
        <w:t>los</w:t>
      </w:r>
      <w:r>
        <w:rPr>
          <w:i/>
          <w:spacing w:val="-13"/>
          <w:w w:val="105"/>
          <w:sz w:val="23"/>
        </w:rPr>
        <w:t xml:space="preserve"> </w:t>
      </w:r>
      <w:r>
        <w:rPr>
          <w:i/>
          <w:w w:val="105"/>
          <w:sz w:val="23"/>
        </w:rPr>
        <w:t>procesos</w:t>
      </w:r>
      <w:r>
        <w:rPr>
          <w:i/>
          <w:spacing w:val="-14"/>
          <w:w w:val="105"/>
          <w:sz w:val="23"/>
        </w:rPr>
        <w:t xml:space="preserve"> </w:t>
      </w:r>
      <w:r>
        <w:rPr>
          <w:i/>
          <w:w w:val="105"/>
          <w:sz w:val="23"/>
        </w:rPr>
        <w:t>de</w:t>
      </w:r>
      <w:r>
        <w:rPr>
          <w:i/>
          <w:spacing w:val="-14"/>
          <w:w w:val="105"/>
          <w:sz w:val="23"/>
        </w:rPr>
        <w:t xml:space="preserve"> </w:t>
      </w:r>
      <w:r>
        <w:rPr>
          <w:i/>
          <w:w w:val="105"/>
          <w:sz w:val="23"/>
        </w:rPr>
        <w:t>digitalización</w:t>
      </w:r>
      <w:r>
        <w:rPr>
          <w:i/>
          <w:spacing w:val="-12"/>
          <w:w w:val="105"/>
          <w:sz w:val="23"/>
        </w:rPr>
        <w:t xml:space="preserve"> </w:t>
      </w:r>
      <w:r>
        <w:rPr>
          <w:i/>
          <w:w w:val="105"/>
          <w:sz w:val="23"/>
        </w:rPr>
        <w:t>y</w:t>
      </w:r>
      <w:r>
        <w:rPr>
          <w:i/>
          <w:spacing w:val="-13"/>
          <w:w w:val="105"/>
          <w:sz w:val="23"/>
        </w:rPr>
        <w:t xml:space="preserve"> </w:t>
      </w:r>
      <w:r>
        <w:rPr>
          <w:i/>
          <w:w w:val="105"/>
          <w:sz w:val="23"/>
        </w:rPr>
        <w:t>comunicaciones oficiales electrónicas en el marco de la iniciativa cero papel</w:t>
      </w:r>
      <w:r>
        <w:rPr>
          <w:w w:val="105"/>
        </w:rPr>
        <w:t>. Bogotá, Colombia: Arc</w:t>
      </w:r>
      <w:r>
        <w:rPr>
          <w:w w:val="105"/>
        </w:rPr>
        <w:t>hivo General de la</w:t>
      </w:r>
      <w:r>
        <w:rPr>
          <w:spacing w:val="13"/>
          <w:w w:val="105"/>
        </w:rPr>
        <w:t xml:space="preserve"> </w:t>
      </w:r>
      <w:r>
        <w:rPr>
          <w:w w:val="105"/>
        </w:rPr>
        <w:t>Nación.</w:t>
      </w:r>
    </w:p>
    <w:p w:rsidR="00B33099" w:rsidRDefault="001F4808">
      <w:pPr>
        <w:spacing w:before="116"/>
        <w:ind w:left="263"/>
        <w:jc w:val="both"/>
      </w:pPr>
      <w:r>
        <w:rPr>
          <w:w w:val="110"/>
        </w:rPr>
        <w:t xml:space="preserve">Archivo General de la Nación. (2013). </w:t>
      </w:r>
      <w:r>
        <w:rPr>
          <w:i/>
          <w:w w:val="110"/>
          <w:sz w:val="23"/>
        </w:rPr>
        <w:t xml:space="preserve">1-2013-4146 </w:t>
      </w:r>
      <w:r>
        <w:rPr>
          <w:i/>
          <w:sz w:val="23"/>
        </w:rPr>
        <w:t xml:space="preserve">- </w:t>
      </w:r>
      <w:r>
        <w:rPr>
          <w:i/>
          <w:w w:val="110"/>
          <w:sz w:val="23"/>
        </w:rPr>
        <w:t xml:space="preserve">4434/2013/SGC </w:t>
      </w:r>
      <w:r>
        <w:rPr>
          <w:i/>
          <w:sz w:val="23"/>
        </w:rPr>
        <w:t xml:space="preserve">- </w:t>
      </w:r>
      <w:r>
        <w:rPr>
          <w:i/>
          <w:w w:val="110"/>
          <w:sz w:val="23"/>
        </w:rPr>
        <w:t xml:space="preserve">420. </w:t>
      </w:r>
      <w:r>
        <w:rPr>
          <w:w w:val="110"/>
        </w:rPr>
        <w:t>Bogotá.</w:t>
      </w:r>
    </w:p>
    <w:p w:rsidR="00B33099" w:rsidRDefault="001F4808">
      <w:pPr>
        <w:pStyle w:val="BodyText"/>
        <w:spacing w:before="178" w:line="288" w:lineRule="auto"/>
        <w:ind w:left="829" w:right="1696" w:hanging="567"/>
        <w:jc w:val="both"/>
      </w:pPr>
      <w:r>
        <w:rPr>
          <w:w w:val="110"/>
        </w:rPr>
        <w:t>Archivo</w:t>
      </w:r>
      <w:r>
        <w:rPr>
          <w:spacing w:val="-6"/>
          <w:w w:val="110"/>
        </w:rPr>
        <w:t xml:space="preserve"> </w:t>
      </w:r>
      <w:r>
        <w:rPr>
          <w:w w:val="110"/>
        </w:rPr>
        <w:t>General</w:t>
      </w:r>
      <w:r>
        <w:rPr>
          <w:spacing w:val="-6"/>
          <w:w w:val="110"/>
        </w:rPr>
        <w:t xml:space="preserve"> </w:t>
      </w:r>
      <w:r>
        <w:rPr>
          <w:w w:val="110"/>
        </w:rPr>
        <w:t>de</w:t>
      </w:r>
      <w:r>
        <w:rPr>
          <w:spacing w:val="-6"/>
          <w:w w:val="110"/>
        </w:rPr>
        <w:t xml:space="preserve"> </w:t>
      </w:r>
      <w:r>
        <w:rPr>
          <w:w w:val="110"/>
        </w:rPr>
        <w:t>la</w:t>
      </w:r>
      <w:r>
        <w:rPr>
          <w:spacing w:val="-7"/>
          <w:w w:val="110"/>
        </w:rPr>
        <w:t xml:space="preserve"> </w:t>
      </w:r>
      <w:r>
        <w:rPr>
          <w:w w:val="110"/>
        </w:rPr>
        <w:t>Nación.</w:t>
      </w:r>
      <w:r>
        <w:rPr>
          <w:spacing w:val="-7"/>
          <w:w w:val="110"/>
        </w:rPr>
        <w:t xml:space="preserve"> </w:t>
      </w:r>
      <w:r>
        <w:rPr>
          <w:w w:val="110"/>
        </w:rPr>
        <w:t>(30</w:t>
      </w:r>
      <w:r>
        <w:rPr>
          <w:spacing w:val="-6"/>
          <w:w w:val="110"/>
        </w:rPr>
        <w:t xml:space="preserve"> </w:t>
      </w:r>
      <w:r>
        <w:rPr>
          <w:w w:val="110"/>
        </w:rPr>
        <w:t>de</w:t>
      </w:r>
      <w:r>
        <w:rPr>
          <w:spacing w:val="-5"/>
          <w:w w:val="110"/>
        </w:rPr>
        <w:t xml:space="preserve"> </w:t>
      </w:r>
      <w:r>
        <w:rPr>
          <w:w w:val="110"/>
        </w:rPr>
        <w:t>noviembre</w:t>
      </w:r>
      <w:r>
        <w:rPr>
          <w:spacing w:val="-6"/>
          <w:w w:val="110"/>
        </w:rPr>
        <w:t xml:space="preserve"> </w:t>
      </w:r>
      <w:r>
        <w:rPr>
          <w:w w:val="110"/>
        </w:rPr>
        <w:t>de</w:t>
      </w:r>
      <w:r>
        <w:rPr>
          <w:spacing w:val="-6"/>
          <w:w w:val="110"/>
        </w:rPr>
        <w:t xml:space="preserve"> </w:t>
      </w:r>
      <w:r>
        <w:rPr>
          <w:w w:val="110"/>
        </w:rPr>
        <w:t>2017).</w:t>
      </w:r>
      <w:r>
        <w:rPr>
          <w:spacing w:val="-7"/>
          <w:w w:val="110"/>
        </w:rPr>
        <w:t xml:space="preserve"> </w:t>
      </w:r>
      <w:r>
        <w:rPr>
          <w:w w:val="110"/>
        </w:rPr>
        <w:t>Alcance</w:t>
      </w:r>
      <w:r>
        <w:rPr>
          <w:spacing w:val="-6"/>
          <w:w w:val="110"/>
        </w:rPr>
        <w:t xml:space="preserve"> </w:t>
      </w:r>
      <w:r>
        <w:rPr>
          <w:w w:val="110"/>
        </w:rPr>
        <w:t>comunicación</w:t>
      </w:r>
      <w:r>
        <w:rPr>
          <w:spacing w:val="-5"/>
          <w:w w:val="110"/>
        </w:rPr>
        <w:t xml:space="preserve"> </w:t>
      </w:r>
      <w:r>
        <w:rPr>
          <w:w w:val="110"/>
        </w:rPr>
        <w:t xml:space="preserve">2-2017- 13925. </w:t>
      </w:r>
      <w:r>
        <w:rPr>
          <w:i/>
          <w:w w:val="110"/>
          <w:sz w:val="23"/>
        </w:rPr>
        <w:t>Radicado 2-2017-14155</w:t>
      </w:r>
      <w:r>
        <w:rPr>
          <w:w w:val="110"/>
        </w:rPr>
        <w:t>. Bogotá: Subdirección de Tecnologías de la Información Archivística y Documento</w:t>
      </w:r>
      <w:r>
        <w:rPr>
          <w:spacing w:val="28"/>
          <w:w w:val="110"/>
        </w:rPr>
        <w:t xml:space="preserve"> </w:t>
      </w:r>
      <w:r>
        <w:rPr>
          <w:w w:val="110"/>
        </w:rPr>
        <w:t>Electrónico.</w:t>
      </w:r>
    </w:p>
    <w:p w:rsidR="00B33099" w:rsidRDefault="001F4808">
      <w:pPr>
        <w:pStyle w:val="BodyText"/>
        <w:spacing w:before="115" w:line="290" w:lineRule="auto"/>
        <w:ind w:left="829" w:right="1696" w:hanging="567"/>
        <w:jc w:val="both"/>
      </w:pPr>
      <w:r>
        <w:t xml:space="preserve">Archivo General de la Nación. (23 de febrero de 2017). </w:t>
      </w:r>
      <w:r>
        <w:rPr>
          <w:i/>
          <w:sz w:val="23"/>
        </w:rPr>
        <w:t>Archivo General  de  la  Nación</w:t>
      </w:r>
      <w:r>
        <w:t xml:space="preserve">. Obtenido de Tablas de Retención Documental - TRD: </w:t>
      </w:r>
      <w:hyperlink r:id="rId52">
        <w:r>
          <w:rPr>
            <w:spacing w:val="1"/>
          </w:rPr>
          <w:t>h</w:t>
        </w:r>
        <w:r>
          <w:rPr>
            <w:spacing w:val="-1"/>
            <w:w w:val="93"/>
          </w:rPr>
          <w:t>ttp:</w:t>
        </w:r>
        <w:r>
          <w:rPr>
            <w:spacing w:val="-2"/>
            <w:w w:val="148"/>
          </w:rPr>
          <w:t>//</w:t>
        </w:r>
        <w:r>
          <w:rPr>
            <w:w w:val="106"/>
          </w:rPr>
          <w:t>www</w:t>
        </w:r>
        <w:r>
          <w:rPr>
            <w:spacing w:val="-1"/>
            <w:w w:val="122"/>
          </w:rPr>
          <w:t>.</w:t>
        </w:r>
        <w:r>
          <w:rPr>
            <w:spacing w:val="-1"/>
            <w:w w:val="110"/>
          </w:rPr>
          <w:t>a</w:t>
        </w:r>
        <w:r>
          <w:rPr>
            <w:w w:val="110"/>
          </w:rPr>
          <w:t>r</w:t>
        </w:r>
        <w:r>
          <w:rPr>
            <w:spacing w:val="-2"/>
            <w:w w:val="112"/>
          </w:rPr>
          <w:t>c</w:t>
        </w:r>
        <w:r>
          <w:rPr>
            <w:spacing w:val="1"/>
          </w:rPr>
          <w:t>h</w:t>
        </w:r>
        <w:r>
          <w:rPr>
            <w:spacing w:val="-3"/>
            <w:w w:val="114"/>
          </w:rPr>
          <w:t>i</w:t>
        </w:r>
        <w:r>
          <w:rPr>
            <w:w w:val="102"/>
          </w:rPr>
          <w:t>v</w:t>
        </w:r>
        <w:r>
          <w:rPr>
            <w:w w:val="106"/>
          </w:rPr>
          <w:t>o</w:t>
        </w:r>
        <w:r>
          <w:rPr>
            <w:spacing w:val="-1"/>
            <w:w w:val="123"/>
          </w:rPr>
          <w:t>g</w:t>
        </w:r>
        <w:r>
          <w:rPr>
            <w:spacing w:val="-2"/>
            <w:w w:val="104"/>
          </w:rPr>
          <w:t>e</w:t>
        </w:r>
        <w:r>
          <w:rPr>
            <w:spacing w:val="1"/>
          </w:rPr>
          <w:t>n</w:t>
        </w:r>
        <w:r>
          <w:rPr>
            <w:spacing w:val="-2"/>
            <w:w w:val="104"/>
          </w:rPr>
          <w:t>e</w:t>
        </w:r>
        <w:r>
          <w:rPr>
            <w:w w:val="96"/>
          </w:rPr>
          <w:t>r</w:t>
        </w:r>
        <w:r>
          <w:rPr>
            <w:spacing w:val="-1"/>
            <w:w w:val="113"/>
          </w:rPr>
          <w:t>a</w:t>
        </w:r>
        <w:r>
          <w:rPr>
            <w:w w:val="113"/>
          </w:rPr>
          <w:t>l</w:t>
        </w:r>
        <w:r>
          <w:rPr>
            <w:spacing w:val="-1"/>
            <w:w w:val="122"/>
          </w:rPr>
          <w:t>.</w:t>
        </w:r>
        <w:r>
          <w:rPr>
            <w:spacing w:val="-1"/>
            <w:w w:val="123"/>
          </w:rPr>
          <w:t>g</w:t>
        </w:r>
        <w:r>
          <w:rPr>
            <w:w w:val="106"/>
          </w:rPr>
          <w:t>o</w:t>
        </w:r>
        <w:r>
          <w:rPr>
            <w:w w:val="102"/>
          </w:rPr>
          <w:t>v</w:t>
        </w:r>
        <w:r>
          <w:rPr>
            <w:spacing w:val="-1"/>
            <w:w w:val="122"/>
          </w:rPr>
          <w:t>.</w:t>
        </w:r>
        <w:r>
          <w:rPr>
            <w:spacing w:val="-2"/>
            <w:w w:val="112"/>
          </w:rPr>
          <w:t>c</w:t>
        </w:r>
        <w:r>
          <w:rPr>
            <w:w w:val="106"/>
          </w:rPr>
          <w:t>o</w:t>
        </w:r>
        <w:r>
          <w:rPr>
            <w:spacing w:val="-2"/>
            <w:w w:val="148"/>
          </w:rPr>
          <w:t>/</w:t>
        </w:r>
        <w:r>
          <w:rPr>
            <w:spacing w:val="-1"/>
            <w:w w:val="103"/>
          </w:rPr>
          <w:t>tab</w:t>
        </w:r>
        <w:r>
          <w:rPr>
            <w:w w:val="103"/>
          </w:rPr>
          <w:t>l</w:t>
        </w:r>
        <w:r>
          <w:rPr>
            <w:spacing w:val="-3"/>
            <w:w w:val="120"/>
          </w:rPr>
          <w:t>a</w:t>
        </w:r>
        <w:r>
          <w:rPr>
            <w:w w:val="102"/>
          </w:rPr>
          <w:t>s</w:t>
        </w:r>
        <w:r>
          <w:rPr>
            <w:spacing w:val="-1"/>
            <w:w w:val="68"/>
          </w:rPr>
          <w:t>-</w:t>
        </w:r>
        <w:r>
          <w:rPr>
            <w:spacing w:val="-1"/>
            <w:w w:val="107"/>
          </w:rPr>
          <w:t>d</w:t>
        </w:r>
        <w:r>
          <w:rPr>
            <w:w w:val="107"/>
          </w:rPr>
          <w:t>e</w:t>
        </w:r>
        <w:r>
          <w:rPr>
            <w:spacing w:val="-1"/>
            <w:w w:val="68"/>
          </w:rPr>
          <w:t>-</w:t>
        </w:r>
        <w:r>
          <w:rPr>
            <w:spacing w:val="-2"/>
            <w:w w:val="96"/>
          </w:rPr>
          <w:t>r</w:t>
        </w:r>
        <w:r>
          <w:rPr>
            <w:w w:val="104"/>
          </w:rPr>
          <w:t>e</w:t>
        </w:r>
        <w:r>
          <w:rPr>
            <w:spacing w:val="-1"/>
            <w:w w:val="71"/>
          </w:rPr>
          <w:t>t</w:t>
        </w:r>
        <w:r>
          <w:rPr>
            <w:spacing w:val="-2"/>
            <w:w w:val="102"/>
          </w:rPr>
          <w:t>e</w:t>
        </w:r>
        <w:r>
          <w:rPr>
            <w:spacing w:val="1"/>
            <w:w w:val="102"/>
          </w:rPr>
          <w:t>n</w:t>
        </w:r>
        <w:r>
          <w:rPr>
            <w:w w:val="112"/>
          </w:rPr>
          <w:t>c</w:t>
        </w:r>
        <w:r>
          <w:rPr>
            <w:spacing w:val="-1"/>
            <w:w w:val="114"/>
          </w:rPr>
          <w:t>i</w:t>
        </w:r>
        <w:r>
          <w:rPr>
            <w:spacing w:val="-2"/>
            <w:w w:val="103"/>
          </w:rPr>
          <w:t>o</w:t>
        </w:r>
        <w:r>
          <w:rPr>
            <w:spacing w:val="1"/>
            <w:w w:val="103"/>
          </w:rPr>
          <w:t>n</w:t>
        </w:r>
        <w:r>
          <w:rPr>
            <w:spacing w:val="-1"/>
            <w:w w:val="68"/>
          </w:rPr>
          <w:t>-</w:t>
        </w:r>
        <w:r>
          <w:rPr>
            <w:spacing w:val="-3"/>
            <w:w w:val="108"/>
          </w:rPr>
          <w:t>d</w:t>
        </w:r>
        <w:r>
          <w:rPr>
            <w:w w:val="108"/>
          </w:rPr>
          <w:t>o</w:t>
        </w:r>
        <w:r>
          <w:rPr>
            <w:w w:val="112"/>
          </w:rPr>
          <w:t>c</w:t>
        </w:r>
        <w:r>
          <w:rPr>
            <w:spacing w:val="-3"/>
            <w:w w:val="97"/>
          </w:rPr>
          <w:t>u</w:t>
        </w:r>
        <w:r>
          <w:rPr>
            <w:w w:val="97"/>
          </w:rPr>
          <w:t>m</w:t>
        </w:r>
        <w:r>
          <w:rPr>
            <w:spacing w:val="-2"/>
            <w:w w:val="104"/>
          </w:rPr>
          <w:t>e</w:t>
        </w:r>
        <w:r>
          <w:rPr>
            <w:spacing w:val="1"/>
          </w:rPr>
          <w:t>n</w:t>
        </w:r>
        <w:r>
          <w:rPr>
            <w:spacing w:val="-1"/>
            <w:w w:val="71"/>
          </w:rPr>
          <w:t>t</w:t>
        </w:r>
        <w:r>
          <w:rPr>
            <w:spacing w:val="-1"/>
            <w:w w:val="120"/>
          </w:rPr>
          <w:t>a</w:t>
        </w:r>
        <w:r>
          <w:rPr>
            <w:w w:val="99"/>
          </w:rPr>
          <w:t>l</w:t>
        </w:r>
      </w:hyperlink>
    </w:p>
    <w:p w:rsidR="00B33099" w:rsidRDefault="001F4808">
      <w:pPr>
        <w:spacing w:before="117" w:line="280" w:lineRule="auto"/>
        <w:ind w:left="829" w:right="1698" w:hanging="567"/>
        <w:jc w:val="both"/>
      </w:pPr>
      <w:r>
        <w:rPr>
          <w:w w:val="105"/>
        </w:rPr>
        <w:t xml:space="preserve">Arcitura. (2014). </w:t>
      </w:r>
      <w:r>
        <w:rPr>
          <w:i/>
          <w:w w:val="105"/>
          <w:sz w:val="23"/>
        </w:rPr>
        <w:t xml:space="preserve">Big Data Análisis &amp; Technology Concepts. Module 2. Big Data Science School. Certified Big Data Approved Course. </w:t>
      </w:r>
      <w:r>
        <w:rPr>
          <w:w w:val="105"/>
        </w:rPr>
        <w:t>Big Data Science School.</w:t>
      </w:r>
    </w:p>
    <w:p w:rsidR="00B33099" w:rsidRDefault="001F4808">
      <w:pPr>
        <w:spacing w:before="121"/>
        <w:ind w:right="1696"/>
        <w:jc w:val="right"/>
        <w:rPr>
          <w:i/>
          <w:sz w:val="23"/>
        </w:rPr>
      </w:pPr>
      <w:r>
        <w:rPr>
          <w:w w:val="105"/>
        </w:rPr>
        <w:t xml:space="preserve">Article 29 Data Protection Working Party. (13 de julio de 2010). </w:t>
      </w:r>
      <w:r>
        <w:rPr>
          <w:i/>
          <w:w w:val="105"/>
          <w:sz w:val="23"/>
        </w:rPr>
        <w:t>The European</w:t>
      </w:r>
      <w:r>
        <w:rPr>
          <w:i/>
          <w:spacing w:val="45"/>
          <w:w w:val="105"/>
          <w:sz w:val="23"/>
        </w:rPr>
        <w:t xml:space="preserve"> </w:t>
      </w:r>
      <w:r>
        <w:rPr>
          <w:i/>
          <w:w w:val="105"/>
          <w:sz w:val="23"/>
        </w:rPr>
        <w:t>Commission.</w:t>
      </w:r>
    </w:p>
    <w:p w:rsidR="00B33099" w:rsidRDefault="001F4808">
      <w:pPr>
        <w:pStyle w:val="BodyText"/>
        <w:tabs>
          <w:tab w:val="left" w:pos="7886"/>
        </w:tabs>
        <w:spacing w:before="57"/>
        <w:ind w:right="1700"/>
        <w:jc w:val="right"/>
      </w:pPr>
      <w:r>
        <w:rPr>
          <w:w w:val="105"/>
        </w:rPr>
        <w:t>Obtenido</w:t>
      </w:r>
      <w:r>
        <w:rPr>
          <w:w w:val="105"/>
        </w:rPr>
        <w:tab/>
      </w:r>
      <w:r>
        <w:rPr>
          <w:spacing w:val="-2"/>
          <w:w w:val="105"/>
        </w:rPr>
        <w:t>de</w:t>
      </w:r>
    </w:p>
    <w:p w:rsidR="00B33099" w:rsidRDefault="001F4808">
      <w:pPr>
        <w:pStyle w:val="BodyText"/>
        <w:spacing w:before="60"/>
        <w:ind w:left="829"/>
      </w:pPr>
      <w:hyperlink r:id="rId53">
        <w:r>
          <w:rPr>
            <w:w w:val="115"/>
          </w:rPr>
          <w:t>http://ec.europa.eu/justice/policies/privacy/docs/wpdocs/2010/wp173_en.pdf</w:t>
        </w:r>
      </w:hyperlink>
    </w:p>
    <w:p w:rsidR="00B33099" w:rsidRDefault="001F4808">
      <w:pPr>
        <w:pStyle w:val="BodyText"/>
        <w:spacing w:before="181" w:line="292" w:lineRule="auto"/>
        <w:ind w:left="829" w:right="1696" w:hanging="567"/>
        <w:jc w:val="both"/>
      </w:pPr>
      <w:r>
        <w:rPr>
          <w:w w:val="105"/>
        </w:rPr>
        <w:t>Banco Interamericano de Desarrollo, Centro Latinoamericano de Administración para el Desarrollo. (julio de 2007). Modelo abierto de Gestión Para Resultados en el sector público. Washington, D.C.: Banco Interamericano de Desarrollo.</w:t>
      </w:r>
    </w:p>
    <w:p w:rsidR="00B33099" w:rsidRDefault="001F4808">
      <w:pPr>
        <w:pStyle w:val="BodyText"/>
        <w:spacing w:before="111" w:line="290" w:lineRule="auto"/>
        <w:ind w:left="829" w:right="1696" w:hanging="567"/>
      </w:pPr>
      <w:r>
        <w:rPr>
          <w:w w:val="110"/>
        </w:rPr>
        <w:t xml:space="preserve">BID. (2014). </w:t>
      </w:r>
      <w:r>
        <w:rPr>
          <w:i/>
          <w:w w:val="110"/>
          <w:sz w:val="23"/>
        </w:rPr>
        <w:t>BID</w:t>
      </w:r>
      <w:r>
        <w:rPr>
          <w:w w:val="110"/>
        </w:rPr>
        <w:t>. Obteni</w:t>
      </w:r>
      <w:r>
        <w:rPr>
          <w:w w:val="110"/>
        </w:rPr>
        <w:t>do de La Importancia de las Matemáticas para la Vida:</w:t>
      </w:r>
      <w:r>
        <w:rPr>
          <w:spacing w:val="54"/>
          <w:w w:val="110"/>
        </w:rPr>
        <w:t xml:space="preserve"> </w:t>
      </w:r>
      <w:hyperlink r:id="rId54">
        <w:r>
          <w:rPr>
            <w:spacing w:val="1"/>
          </w:rPr>
          <w:t>h</w:t>
        </w:r>
        <w:r>
          <w:rPr>
            <w:spacing w:val="-1"/>
            <w:w w:val="93"/>
          </w:rPr>
          <w:t>ttp:</w:t>
        </w:r>
        <w:r>
          <w:rPr>
            <w:spacing w:val="-2"/>
            <w:w w:val="148"/>
          </w:rPr>
          <w:t>//</w:t>
        </w:r>
        <w:r>
          <w:rPr>
            <w:w w:val="106"/>
          </w:rPr>
          <w:t>www</w:t>
        </w:r>
        <w:r>
          <w:rPr>
            <w:spacing w:val="-1"/>
            <w:w w:val="122"/>
          </w:rPr>
          <w:t>.</w:t>
        </w:r>
        <w:r>
          <w:rPr>
            <w:spacing w:val="-1"/>
            <w:w w:val="114"/>
          </w:rPr>
          <w:t>iadb.</w:t>
        </w:r>
        <w:r>
          <w:rPr>
            <w:spacing w:val="-2"/>
            <w:w w:val="106"/>
          </w:rPr>
          <w:t>o</w:t>
        </w:r>
        <w:r>
          <w:rPr>
            <w:w w:val="96"/>
          </w:rPr>
          <w:t>r</w:t>
        </w:r>
        <w:r>
          <w:rPr>
            <w:spacing w:val="-1"/>
            <w:w w:val="123"/>
          </w:rPr>
          <w:t>g</w:t>
        </w:r>
        <w:r>
          <w:rPr>
            <w:spacing w:val="-2"/>
            <w:w w:val="148"/>
          </w:rPr>
          <w:t>/</w:t>
        </w:r>
        <w:r>
          <w:rPr>
            <w:w w:val="104"/>
          </w:rPr>
          <w:t>e</w:t>
        </w:r>
        <w:r>
          <w:rPr>
            <w:spacing w:val="-2"/>
            <w:w w:val="102"/>
          </w:rPr>
          <w:t>s</w:t>
        </w:r>
        <w:r>
          <w:rPr>
            <w:spacing w:val="-2"/>
            <w:w w:val="148"/>
          </w:rPr>
          <w:t>/</w:t>
        </w:r>
        <w:r>
          <w:rPr>
            <w:spacing w:val="-1"/>
            <w:w w:val="91"/>
          </w:rPr>
          <w:t>t</w:t>
        </w:r>
        <w:r>
          <w:rPr>
            <w:w w:val="91"/>
          </w:rPr>
          <w:t>e</w:t>
        </w:r>
        <w:r>
          <w:rPr>
            <w:w w:val="96"/>
          </w:rPr>
          <w:t>m</w:t>
        </w:r>
        <w:r>
          <w:rPr>
            <w:spacing w:val="-1"/>
            <w:w w:val="112"/>
          </w:rPr>
          <w:t>a</w:t>
        </w:r>
        <w:r>
          <w:rPr>
            <w:w w:val="112"/>
          </w:rPr>
          <w:t>s</w:t>
        </w:r>
        <w:r>
          <w:rPr>
            <w:spacing w:val="-2"/>
            <w:w w:val="148"/>
          </w:rPr>
          <w:t>/</w:t>
        </w:r>
        <w:r>
          <w:rPr>
            <w:spacing w:val="-2"/>
            <w:w w:val="104"/>
          </w:rPr>
          <w:t>e</w:t>
        </w:r>
        <w:r>
          <w:rPr>
            <w:spacing w:val="-1"/>
            <w:w w:val="106"/>
          </w:rPr>
          <w:t>du</w:t>
        </w:r>
        <w:r>
          <w:rPr>
            <w:w w:val="106"/>
          </w:rPr>
          <w:t>c</w:t>
        </w:r>
        <w:r>
          <w:rPr>
            <w:spacing w:val="-1"/>
            <w:w w:val="117"/>
          </w:rPr>
          <w:t>a</w:t>
        </w:r>
        <w:r>
          <w:rPr>
            <w:w w:val="117"/>
          </w:rPr>
          <w:t>c</w:t>
        </w:r>
        <w:r>
          <w:rPr>
            <w:spacing w:val="-3"/>
            <w:w w:val="114"/>
          </w:rPr>
          <w:t>i</w:t>
        </w:r>
        <w:r>
          <w:rPr>
            <w:spacing w:val="-2"/>
            <w:w w:val="106"/>
          </w:rPr>
          <w:t>o</w:t>
        </w:r>
        <w:r>
          <w:rPr>
            <w:spacing w:val="1"/>
          </w:rPr>
          <w:t>n</w:t>
        </w:r>
        <w:r>
          <w:rPr>
            <w:spacing w:val="-2"/>
            <w:w w:val="148"/>
          </w:rPr>
          <w:t>/</w:t>
        </w:r>
        <w:r>
          <w:rPr>
            <w:spacing w:val="-1"/>
            <w:w w:val="111"/>
          </w:rPr>
          <w:t>bid</w:t>
        </w:r>
        <w:r>
          <w:rPr>
            <w:spacing w:val="-1"/>
            <w:w w:val="68"/>
          </w:rPr>
          <w:t>-</w:t>
        </w:r>
        <w:r>
          <w:rPr>
            <w:spacing w:val="-2"/>
            <w:w w:val="104"/>
          </w:rPr>
          <w:t>e</w:t>
        </w:r>
        <w:r>
          <w:rPr>
            <w:spacing w:val="1"/>
            <w:w w:val="101"/>
          </w:rPr>
          <w:t>n</w:t>
        </w:r>
        <w:r>
          <w:rPr>
            <w:w w:val="101"/>
          </w:rPr>
          <w:t>s</w:t>
        </w:r>
        <w:r>
          <w:rPr>
            <w:spacing w:val="-2"/>
            <w:w w:val="104"/>
          </w:rPr>
          <w:t>e</w:t>
        </w:r>
        <w:r>
          <w:rPr>
            <w:spacing w:val="1"/>
            <w:w w:val="110"/>
          </w:rPr>
          <w:t>n</w:t>
        </w:r>
        <w:r>
          <w:rPr>
            <w:spacing w:val="-3"/>
            <w:w w:val="110"/>
          </w:rPr>
          <w:t>a</w:t>
        </w:r>
        <w:r>
          <w:rPr>
            <w:spacing w:val="1"/>
            <w:w w:val="114"/>
          </w:rPr>
          <w:t>n</w:t>
        </w:r>
        <w:r>
          <w:rPr>
            <w:w w:val="114"/>
          </w:rPr>
          <w:t>z</w:t>
        </w:r>
        <w:r>
          <w:rPr>
            <w:spacing w:val="-1"/>
            <w:w w:val="120"/>
          </w:rPr>
          <w:t>a</w:t>
        </w:r>
        <w:r>
          <w:rPr>
            <w:spacing w:val="-1"/>
            <w:w w:val="68"/>
          </w:rPr>
          <w:t>-</w:t>
        </w:r>
        <w:r>
          <w:rPr>
            <w:spacing w:val="-3"/>
            <w:w w:val="107"/>
          </w:rPr>
          <w:t>d</w:t>
        </w:r>
        <w:r>
          <w:rPr>
            <w:w w:val="107"/>
          </w:rPr>
          <w:t>e</w:t>
        </w:r>
        <w:r>
          <w:rPr>
            <w:spacing w:val="-1"/>
            <w:w w:val="68"/>
          </w:rPr>
          <w:t>-</w:t>
        </w:r>
        <w:r>
          <w:rPr>
            <w:w w:val="112"/>
          </w:rPr>
          <w:t>c</w:t>
        </w:r>
        <w:r>
          <w:rPr>
            <w:spacing w:val="-1"/>
            <w:w w:val="107"/>
          </w:rPr>
          <w:t>i</w:t>
        </w:r>
        <w:r>
          <w:rPr>
            <w:spacing w:val="-2"/>
            <w:w w:val="107"/>
          </w:rPr>
          <w:t>e</w:t>
        </w:r>
        <w:r>
          <w:rPr>
            <w:spacing w:val="1"/>
          </w:rPr>
          <w:t>n</w:t>
        </w:r>
        <w:r>
          <w:rPr>
            <w:w w:val="112"/>
          </w:rPr>
          <w:t>c</w:t>
        </w:r>
        <w:r>
          <w:rPr>
            <w:spacing w:val="-1"/>
            <w:w w:val="118"/>
          </w:rPr>
          <w:t>i</w:t>
        </w:r>
        <w:r>
          <w:rPr>
            <w:spacing w:val="-3"/>
            <w:w w:val="118"/>
          </w:rPr>
          <w:t>a</w:t>
        </w:r>
        <w:r>
          <w:rPr>
            <w:w w:val="102"/>
          </w:rPr>
          <w:t>s</w:t>
        </w:r>
        <w:r>
          <w:rPr>
            <w:spacing w:val="-1"/>
            <w:w w:val="68"/>
          </w:rPr>
          <w:t>-</w:t>
        </w:r>
        <w:r>
          <w:rPr>
            <w:w w:val="110"/>
          </w:rPr>
          <w:t>y</w:t>
        </w:r>
        <w:r>
          <w:rPr>
            <w:w w:val="68"/>
          </w:rPr>
          <w:t>-</w:t>
        </w:r>
      </w:hyperlink>
      <w:r>
        <w:rPr>
          <w:w w:val="68"/>
        </w:rPr>
        <w:t xml:space="preserve"> </w:t>
      </w:r>
      <w:r>
        <w:rPr>
          <w:w w:val="110"/>
        </w:rPr>
        <w:t>matematicas-en-america-latina,6494.html</w:t>
      </w:r>
    </w:p>
    <w:p w:rsidR="00B33099" w:rsidRDefault="001F4808">
      <w:pPr>
        <w:pStyle w:val="BodyText"/>
        <w:spacing w:before="126" w:line="285" w:lineRule="auto"/>
        <w:ind w:left="829" w:right="1667" w:hanging="567"/>
      </w:pPr>
      <w:r>
        <w:rPr>
          <w:w w:val="110"/>
        </w:rPr>
        <w:t>Blumenstock,</w:t>
      </w:r>
      <w:r>
        <w:rPr>
          <w:spacing w:val="-22"/>
          <w:w w:val="110"/>
        </w:rPr>
        <w:t xml:space="preserve"> </w:t>
      </w:r>
      <w:r>
        <w:rPr>
          <w:w w:val="110"/>
        </w:rPr>
        <w:t>J.,</w:t>
      </w:r>
      <w:r>
        <w:rPr>
          <w:spacing w:val="-22"/>
          <w:w w:val="110"/>
        </w:rPr>
        <w:t xml:space="preserve"> </w:t>
      </w:r>
      <w:r>
        <w:rPr>
          <w:w w:val="110"/>
        </w:rPr>
        <w:t>Cadamuro,</w:t>
      </w:r>
      <w:r>
        <w:rPr>
          <w:spacing w:val="-22"/>
          <w:w w:val="110"/>
        </w:rPr>
        <w:t xml:space="preserve"> </w:t>
      </w:r>
      <w:r>
        <w:rPr>
          <w:w w:val="110"/>
        </w:rPr>
        <w:t>G.,</w:t>
      </w:r>
      <w:r>
        <w:rPr>
          <w:spacing w:val="-21"/>
          <w:w w:val="110"/>
        </w:rPr>
        <w:t xml:space="preserve"> </w:t>
      </w:r>
      <w:r>
        <w:rPr>
          <w:w w:val="110"/>
        </w:rPr>
        <w:t>&amp;</w:t>
      </w:r>
      <w:r>
        <w:rPr>
          <w:spacing w:val="-21"/>
          <w:w w:val="110"/>
        </w:rPr>
        <w:t xml:space="preserve"> </w:t>
      </w:r>
      <w:r>
        <w:rPr>
          <w:w w:val="110"/>
        </w:rPr>
        <w:t>On,</w:t>
      </w:r>
      <w:r>
        <w:rPr>
          <w:spacing w:val="-22"/>
          <w:w w:val="110"/>
        </w:rPr>
        <w:t xml:space="preserve"> </w:t>
      </w:r>
      <w:r>
        <w:rPr>
          <w:w w:val="110"/>
        </w:rPr>
        <w:t>R.</w:t>
      </w:r>
      <w:r>
        <w:rPr>
          <w:spacing w:val="-21"/>
          <w:w w:val="110"/>
        </w:rPr>
        <w:t xml:space="preserve"> </w:t>
      </w:r>
      <w:r>
        <w:rPr>
          <w:w w:val="110"/>
        </w:rPr>
        <w:t>(2015).</w:t>
      </w:r>
      <w:r>
        <w:rPr>
          <w:spacing w:val="-22"/>
          <w:w w:val="110"/>
        </w:rPr>
        <w:t xml:space="preserve"> </w:t>
      </w:r>
      <w:r>
        <w:rPr>
          <w:w w:val="110"/>
        </w:rPr>
        <w:t>Predicting</w:t>
      </w:r>
      <w:r>
        <w:rPr>
          <w:spacing w:val="-22"/>
          <w:w w:val="110"/>
        </w:rPr>
        <w:t xml:space="preserve"> </w:t>
      </w:r>
      <w:r>
        <w:rPr>
          <w:w w:val="110"/>
        </w:rPr>
        <w:t>poverty</w:t>
      </w:r>
      <w:r>
        <w:rPr>
          <w:spacing w:val="-21"/>
          <w:w w:val="110"/>
        </w:rPr>
        <w:t xml:space="preserve"> </w:t>
      </w:r>
      <w:r>
        <w:rPr>
          <w:w w:val="110"/>
        </w:rPr>
        <w:t>and</w:t>
      </w:r>
      <w:r>
        <w:rPr>
          <w:spacing w:val="-22"/>
          <w:w w:val="110"/>
        </w:rPr>
        <w:t xml:space="preserve"> </w:t>
      </w:r>
      <w:r>
        <w:rPr>
          <w:w w:val="110"/>
        </w:rPr>
        <w:t>wealth</w:t>
      </w:r>
      <w:r>
        <w:rPr>
          <w:spacing w:val="-21"/>
          <w:w w:val="110"/>
        </w:rPr>
        <w:t xml:space="preserve"> </w:t>
      </w:r>
      <w:r>
        <w:rPr>
          <w:w w:val="110"/>
        </w:rPr>
        <w:t>from</w:t>
      </w:r>
      <w:r>
        <w:rPr>
          <w:spacing w:val="-21"/>
          <w:w w:val="110"/>
        </w:rPr>
        <w:t xml:space="preserve"> </w:t>
      </w:r>
      <w:r>
        <w:rPr>
          <w:w w:val="110"/>
        </w:rPr>
        <w:t xml:space="preserve">mobile phone metadata. </w:t>
      </w:r>
      <w:r>
        <w:rPr>
          <w:i/>
          <w:w w:val="110"/>
          <w:sz w:val="23"/>
        </w:rPr>
        <w:t>Science</w:t>
      </w:r>
      <w:r>
        <w:rPr>
          <w:w w:val="110"/>
        </w:rPr>
        <w:t>,</w:t>
      </w:r>
      <w:r>
        <w:rPr>
          <w:spacing w:val="31"/>
          <w:w w:val="110"/>
        </w:rPr>
        <w:t xml:space="preserve"> </w:t>
      </w:r>
      <w:r>
        <w:rPr>
          <w:w w:val="110"/>
        </w:rPr>
        <w:t>1073-1076.</w:t>
      </w:r>
    </w:p>
    <w:p w:rsidR="00B33099" w:rsidRDefault="00B33099">
      <w:pPr>
        <w:spacing w:line="285" w:lineRule="auto"/>
        <w:sectPr w:rsidR="00B33099">
          <w:pgSz w:w="12240" w:h="15840"/>
          <w:pgMar w:top="1420" w:right="0" w:bottom="1020" w:left="1580" w:header="0" w:footer="838" w:gutter="0"/>
          <w:cols w:space="720"/>
        </w:sectPr>
      </w:pPr>
    </w:p>
    <w:p w:rsidR="00B33099" w:rsidRDefault="001F4808">
      <w:pPr>
        <w:pStyle w:val="BodyText"/>
        <w:spacing w:before="91" w:line="290" w:lineRule="auto"/>
        <w:ind w:left="829" w:right="1696" w:hanging="567"/>
        <w:jc w:val="both"/>
      </w:pPr>
      <w:r>
        <w:rPr>
          <w:w w:val="110"/>
        </w:rPr>
        <w:lastRenderedPageBreak/>
        <w:t>Bogomolov, A., Lepri, B., Larcher, R., Antonelli, F., Pianesi, F., &amp; Pentlan</w:t>
      </w:r>
      <w:r>
        <w:rPr>
          <w:w w:val="110"/>
        </w:rPr>
        <w:t>d, A. (2016). Energy</w:t>
      </w:r>
      <w:r>
        <w:rPr>
          <w:spacing w:val="-26"/>
          <w:w w:val="110"/>
        </w:rPr>
        <w:t xml:space="preserve"> </w:t>
      </w:r>
      <w:r>
        <w:rPr>
          <w:w w:val="110"/>
        </w:rPr>
        <w:t>consumption</w:t>
      </w:r>
      <w:r>
        <w:rPr>
          <w:spacing w:val="-25"/>
          <w:w w:val="110"/>
        </w:rPr>
        <w:t xml:space="preserve"> </w:t>
      </w:r>
      <w:r>
        <w:rPr>
          <w:w w:val="110"/>
        </w:rPr>
        <w:t>prediction</w:t>
      </w:r>
      <w:r>
        <w:rPr>
          <w:spacing w:val="-26"/>
          <w:w w:val="110"/>
        </w:rPr>
        <w:t xml:space="preserve"> </w:t>
      </w:r>
      <w:r>
        <w:rPr>
          <w:w w:val="110"/>
        </w:rPr>
        <w:t>using</w:t>
      </w:r>
      <w:r>
        <w:rPr>
          <w:spacing w:val="-26"/>
          <w:w w:val="110"/>
        </w:rPr>
        <w:t xml:space="preserve"> </w:t>
      </w:r>
      <w:r>
        <w:rPr>
          <w:w w:val="110"/>
        </w:rPr>
        <w:t>people</w:t>
      </w:r>
      <w:r>
        <w:rPr>
          <w:spacing w:val="-25"/>
          <w:w w:val="110"/>
        </w:rPr>
        <w:t xml:space="preserve"> </w:t>
      </w:r>
      <w:r>
        <w:rPr>
          <w:w w:val="110"/>
        </w:rPr>
        <w:t>dynamics</w:t>
      </w:r>
      <w:r>
        <w:rPr>
          <w:spacing w:val="-25"/>
          <w:w w:val="110"/>
        </w:rPr>
        <w:t xml:space="preserve"> </w:t>
      </w:r>
      <w:r>
        <w:rPr>
          <w:w w:val="110"/>
        </w:rPr>
        <w:t>derived</w:t>
      </w:r>
      <w:r>
        <w:rPr>
          <w:spacing w:val="-26"/>
          <w:w w:val="110"/>
        </w:rPr>
        <w:t xml:space="preserve"> </w:t>
      </w:r>
      <w:r>
        <w:rPr>
          <w:w w:val="110"/>
        </w:rPr>
        <w:t>from</w:t>
      </w:r>
      <w:r>
        <w:rPr>
          <w:spacing w:val="-26"/>
          <w:w w:val="110"/>
        </w:rPr>
        <w:t xml:space="preserve"> </w:t>
      </w:r>
      <w:r>
        <w:rPr>
          <w:w w:val="110"/>
        </w:rPr>
        <w:t>cellular</w:t>
      </w:r>
      <w:r>
        <w:rPr>
          <w:spacing w:val="-26"/>
          <w:w w:val="110"/>
        </w:rPr>
        <w:t xml:space="preserve"> </w:t>
      </w:r>
      <w:r>
        <w:rPr>
          <w:w w:val="110"/>
        </w:rPr>
        <w:t xml:space="preserve">network data. </w:t>
      </w:r>
      <w:r>
        <w:rPr>
          <w:i/>
          <w:w w:val="110"/>
          <w:sz w:val="23"/>
        </w:rPr>
        <w:t>Springer</w:t>
      </w:r>
      <w:r>
        <w:rPr>
          <w:i/>
          <w:spacing w:val="19"/>
          <w:w w:val="110"/>
          <w:sz w:val="23"/>
        </w:rPr>
        <w:t xml:space="preserve"> </w:t>
      </w:r>
      <w:r>
        <w:rPr>
          <w:i/>
          <w:w w:val="110"/>
          <w:sz w:val="23"/>
        </w:rPr>
        <w:t>Open</w:t>
      </w:r>
      <w:r>
        <w:rPr>
          <w:w w:val="110"/>
        </w:rPr>
        <w:t>.</w:t>
      </w:r>
    </w:p>
    <w:p w:rsidR="00B33099" w:rsidRDefault="001F4808">
      <w:pPr>
        <w:pStyle w:val="BodyText"/>
        <w:spacing w:before="117" w:line="288" w:lineRule="auto"/>
        <w:ind w:left="829" w:right="1696" w:hanging="567"/>
        <w:jc w:val="both"/>
      </w:pPr>
      <w:r>
        <w:rPr>
          <w:w w:val="110"/>
        </w:rPr>
        <w:t xml:space="preserve">Bogomolov, A., Lepri, B., Staiano, J., Letouzé, E., Oliver, N., Pianesi, F., &amp; Pentland, A. ". (2015). Moves on the Street: Classifying Crime Hotspots Using Aggregated Anonymized Data on People Dynamics. </w:t>
      </w:r>
      <w:r>
        <w:rPr>
          <w:i/>
          <w:w w:val="110"/>
          <w:sz w:val="23"/>
        </w:rPr>
        <w:t>Big Data</w:t>
      </w:r>
      <w:r>
        <w:rPr>
          <w:w w:val="110"/>
        </w:rPr>
        <w:t>, 148-158.</w:t>
      </w:r>
    </w:p>
    <w:p w:rsidR="00B33099" w:rsidRDefault="001F4808">
      <w:pPr>
        <w:pStyle w:val="BodyText"/>
        <w:spacing w:before="122" w:line="283" w:lineRule="auto"/>
        <w:ind w:left="829" w:right="1695" w:hanging="567"/>
        <w:jc w:val="both"/>
      </w:pPr>
      <w:r>
        <w:rPr>
          <w:w w:val="105"/>
        </w:rPr>
        <w:t xml:space="preserve">Bolbol, A., Cheng, T., Tsapakis, </w:t>
      </w:r>
      <w:r>
        <w:rPr>
          <w:w w:val="105"/>
        </w:rPr>
        <w:t xml:space="preserve">I., &amp; Haworth, J. (2012). Inferring hybrid transportation modes from sparse GPS data using a moving window SVM classification. </w:t>
      </w:r>
      <w:r>
        <w:rPr>
          <w:i/>
          <w:w w:val="105"/>
          <w:sz w:val="23"/>
        </w:rPr>
        <w:t>Computers, Environment and Urban Systems</w:t>
      </w:r>
      <w:r>
        <w:rPr>
          <w:w w:val="105"/>
        </w:rPr>
        <w:t>,</w:t>
      </w:r>
      <w:r>
        <w:rPr>
          <w:spacing w:val="45"/>
          <w:w w:val="105"/>
        </w:rPr>
        <w:t xml:space="preserve"> </w:t>
      </w:r>
      <w:r>
        <w:rPr>
          <w:w w:val="105"/>
        </w:rPr>
        <w:t>526-537.</w:t>
      </w:r>
    </w:p>
    <w:p w:rsidR="00B33099" w:rsidRDefault="001F4808">
      <w:pPr>
        <w:pStyle w:val="BodyText"/>
        <w:spacing w:before="127" w:line="283" w:lineRule="auto"/>
        <w:ind w:left="829" w:right="1697" w:hanging="567"/>
        <w:jc w:val="both"/>
      </w:pPr>
      <w:r>
        <w:rPr>
          <w:w w:val="110"/>
        </w:rPr>
        <w:t xml:space="preserve">Borgesius, F. Z., Gray, J., &amp; van Eechoud, M. (2015). OPEN DATA, PRIVACY, AND </w:t>
      </w:r>
      <w:r>
        <w:rPr>
          <w:w w:val="110"/>
        </w:rPr>
        <w:t xml:space="preserve">FAIR INFORMATION PRINCIPLES: TOWARDS A BALANCING FRAMEWORK. </w:t>
      </w:r>
      <w:r>
        <w:rPr>
          <w:i/>
          <w:w w:val="110"/>
          <w:sz w:val="23"/>
        </w:rPr>
        <w:t>BERKELEY TECHNOLOGY LAW JOURNAL</w:t>
      </w:r>
      <w:r>
        <w:rPr>
          <w:w w:val="110"/>
        </w:rPr>
        <w:t xml:space="preserve">, 2075 </w:t>
      </w:r>
      <w:r>
        <w:t xml:space="preserve">- </w:t>
      </w:r>
      <w:r>
        <w:rPr>
          <w:w w:val="110"/>
        </w:rPr>
        <w:t>2131. Obtenido de</w:t>
      </w:r>
    </w:p>
    <w:p w:rsidR="00B33099" w:rsidRDefault="001F4808">
      <w:pPr>
        <w:pStyle w:val="BodyText"/>
        <w:spacing w:before="7"/>
        <w:ind w:left="829"/>
      </w:pPr>
      <w:hyperlink r:id="rId55">
        <w:r>
          <w:rPr>
            <w:spacing w:val="1"/>
          </w:rPr>
          <w:t>h</w:t>
        </w:r>
        <w:r>
          <w:rPr>
            <w:spacing w:val="-1"/>
            <w:w w:val="71"/>
          </w:rPr>
          <w:t>tt</w:t>
        </w:r>
        <w:r>
          <w:rPr>
            <w:spacing w:val="-1"/>
            <w:w w:val="110"/>
          </w:rPr>
          <w:t>p</w:t>
        </w:r>
        <w:r>
          <w:rPr>
            <w:spacing w:val="-1"/>
            <w:w w:val="115"/>
          </w:rPr>
          <w:t>:</w:t>
        </w:r>
        <w:r>
          <w:rPr>
            <w:spacing w:val="-2"/>
            <w:w w:val="148"/>
          </w:rPr>
          <w:t>//</w:t>
        </w:r>
        <w:r>
          <w:rPr>
            <w:spacing w:val="-1"/>
            <w:w w:val="110"/>
          </w:rPr>
          <w:t>d</w:t>
        </w:r>
        <w:r>
          <w:rPr>
            <w:w w:val="115"/>
          </w:rPr>
          <w:t>x</w:t>
        </w:r>
        <w:r>
          <w:rPr>
            <w:spacing w:val="-1"/>
            <w:w w:val="122"/>
          </w:rPr>
          <w:t>.</w:t>
        </w:r>
        <w:r>
          <w:rPr>
            <w:spacing w:val="-1"/>
            <w:w w:val="110"/>
          </w:rPr>
          <w:t>d</w:t>
        </w:r>
        <w:r>
          <w:rPr>
            <w:w w:val="106"/>
          </w:rPr>
          <w:t>o</w:t>
        </w:r>
        <w:r>
          <w:rPr>
            <w:spacing w:val="-1"/>
            <w:w w:val="114"/>
          </w:rPr>
          <w:t>i</w:t>
        </w:r>
        <w:r>
          <w:rPr>
            <w:spacing w:val="-1"/>
            <w:w w:val="122"/>
          </w:rPr>
          <w:t>.</w:t>
        </w:r>
        <w:r>
          <w:rPr>
            <w:w w:val="106"/>
          </w:rPr>
          <w:t>o</w:t>
        </w:r>
        <w:r>
          <w:rPr>
            <w:w w:val="96"/>
          </w:rPr>
          <w:t>r</w:t>
        </w:r>
        <w:r>
          <w:rPr>
            <w:spacing w:val="-1"/>
            <w:w w:val="123"/>
          </w:rPr>
          <w:t>g</w:t>
        </w:r>
        <w:r>
          <w:rPr>
            <w:spacing w:val="-2"/>
            <w:w w:val="148"/>
          </w:rPr>
          <w:t>/</w:t>
        </w:r>
        <w:r>
          <w:rPr>
            <w:spacing w:val="-2"/>
            <w:w w:val="121"/>
          </w:rPr>
          <w:t>1</w:t>
        </w:r>
        <w:r>
          <w:rPr>
            <w:w w:val="121"/>
          </w:rPr>
          <w:t>0</w:t>
        </w:r>
        <w:r>
          <w:rPr>
            <w:spacing w:val="-1"/>
            <w:w w:val="122"/>
          </w:rPr>
          <w:t>.</w:t>
        </w:r>
        <w:r>
          <w:rPr>
            <w:spacing w:val="-2"/>
            <w:w w:val="121"/>
          </w:rPr>
          <w:t>15</w:t>
        </w:r>
        <w:r>
          <w:rPr>
            <w:w w:val="121"/>
          </w:rPr>
          <w:t>7</w:t>
        </w:r>
        <w:r>
          <w:rPr>
            <w:spacing w:val="-2"/>
            <w:w w:val="121"/>
          </w:rPr>
          <w:t>7</w:t>
        </w:r>
        <w:r>
          <w:rPr>
            <w:w w:val="121"/>
          </w:rPr>
          <w:t>9</w:t>
        </w:r>
        <w:r>
          <w:rPr>
            <w:spacing w:val="-2"/>
            <w:w w:val="148"/>
          </w:rPr>
          <w:t>/</w:t>
        </w:r>
        <w:r>
          <w:rPr>
            <w:w w:val="125"/>
          </w:rPr>
          <w:t>Z</w:t>
        </w:r>
        <w:r>
          <w:rPr>
            <w:spacing w:val="-2"/>
            <w:w w:val="121"/>
          </w:rPr>
          <w:t>3</w:t>
        </w:r>
        <w:r>
          <w:rPr>
            <w:w w:val="121"/>
          </w:rPr>
          <w:t>89</w:t>
        </w:r>
        <w:r>
          <w:rPr>
            <w:spacing w:val="-2"/>
            <w:w w:val="122"/>
          </w:rPr>
          <w:t>S</w:t>
        </w:r>
        <w:r>
          <w:rPr>
            <w:spacing w:val="-2"/>
            <w:w w:val="121"/>
          </w:rPr>
          <w:t>18</w:t>
        </w:r>
      </w:hyperlink>
    </w:p>
    <w:p w:rsidR="00B33099" w:rsidRDefault="001F4808">
      <w:pPr>
        <w:pStyle w:val="BodyText"/>
        <w:spacing w:before="171" w:line="280" w:lineRule="auto"/>
        <w:ind w:left="829" w:right="1697" w:hanging="567"/>
        <w:jc w:val="both"/>
      </w:pPr>
      <w:r>
        <w:rPr>
          <w:w w:val="105"/>
        </w:rPr>
        <w:t xml:space="preserve">Brown, B. C. (2014). Views from the front lines of the data-analytics revolution. </w:t>
      </w:r>
      <w:r>
        <w:rPr>
          <w:i/>
          <w:w w:val="105"/>
          <w:sz w:val="23"/>
        </w:rPr>
        <w:t>Mckinsey Quarterly</w:t>
      </w:r>
      <w:r>
        <w:rPr>
          <w:w w:val="105"/>
        </w:rPr>
        <w:t>.</w:t>
      </w:r>
    </w:p>
    <w:p w:rsidR="00B33099" w:rsidRDefault="001F4808">
      <w:pPr>
        <w:spacing w:before="130" w:line="285" w:lineRule="auto"/>
        <w:ind w:left="829" w:right="1698" w:hanging="567"/>
        <w:jc w:val="both"/>
      </w:pPr>
      <w:r>
        <w:rPr>
          <w:w w:val="105"/>
        </w:rPr>
        <w:t>Buhl. (2013). Big Data A Fashionable Topic with(out) Sustainable Relevance for Research</w:t>
      </w:r>
      <w:r>
        <w:rPr>
          <w:spacing w:val="52"/>
          <w:w w:val="105"/>
        </w:rPr>
        <w:t xml:space="preserve"> </w:t>
      </w:r>
      <w:r>
        <w:rPr>
          <w:w w:val="105"/>
        </w:rPr>
        <w:t xml:space="preserve">and Practice? </w:t>
      </w:r>
      <w:r>
        <w:rPr>
          <w:i/>
          <w:w w:val="105"/>
          <w:sz w:val="23"/>
        </w:rPr>
        <w:t>Business &amp; Information Systems Engineering</w:t>
      </w:r>
      <w:r>
        <w:rPr>
          <w:w w:val="105"/>
        </w:rPr>
        <w:t>,</w:t>
      </w:r>
      <w:r>
        <w:rPr>
          <w:spacing w:val="9"/>
          <w:w w:val="105"/>
        </w:rPr>
        <w:t xml:space="preserve"> </w:t>
      </w:r>
      <w:r>
        <w:rPr>
          <w:w w:val="105"/>
        </w:rPr>
        <w:t>pp.63–68.</w:t>
      </w:r>
    </w:p>
    <w:p w:rsidR="00B33099" w:rsidRDefault="001F4808">
      <w:pPr>
        <w:spacing w:before="124" w:line="285" w:lineRule="auto"/>
        <w:ind w:left="829" w:right="1696" w:hanging="567"/>
        <w:jc w:val="both"/>
      </w:pPr>
      <w:r>
        <w:rPr>
          <w:w w:val="105"/>
        </w:rPr>
        <w:t xml:space="preserve">Burgess, M., Giraudy, E., Katz-Samuels, J., Walsh, J., Willis, D., Haynes, L., &amp;  Ghani,  R. (2016). The Legislative Influence Detector: Finding Text Reuse in State Legislation. </w:t>
      </w:r>
      <w:r>
        <w:rPr>
          <w:i/>
          <w:w w:val="105"/>
          <w:sz w:val="23"/>
        </w:rPr>
        <w:t xml:space="preserve">Proceedings of the 22Nd </w:t>
      </w:r>
      <w:r>
        <w:rPr>
          <w:i/>
          <w:w w:val="105"/>
          <w:sz w:val="23"/>
        </w:rPr>
        <w:t>ACM SIGKDD International Conference on Knowledge Discovery and Data Mining</w:t>
      </w:r>
      <w:r>
        <w:rPr>
          <w:w w:val="105"/>
        </w:rPr>
        <w:t>,</w:t>
      </w:r>
      <w:r>
        <w:rPr>
          <w:spacing w:val="49"/>
          <w:w w:val="105"/>
        </w:rPr>
        <w:t xml:space="preserve"> </w:t>
      </w:r>
      <w:r>
        <w:rPr>
          <w:w w:val="105"/>
        </w:rPr>
        <w:t>57-66.</w:t>
      </w:r>
    </w:p>
    <w:p w:rsidR="00B33099" w:rsidRDefault="001F4808">
      <w:pPr>
        <w:spacing w:before="125" w:line="283" w:lineRule="auto"/>
        <w:ind w:left="829" w:right="1696" w:hanging="567"/>
        <w:jc w:val="both"/>
      </w:pPr>
      <w:r>
        <w:rPr>
          <w:w w:val="110"/>
        </w:rPr>
        <w:t xml:space="preserve">Caragea, C., McNeese, N., Jaiswal, A., Traylor, G., Kim, H., Mitra, P., . . . Jansen, B. J. (2011). Classifying text messages for the Haiti earthquake. </w:t>
      </w:r>
      <w:r>
        <w:rPr>
          <w:i/>
          <w:w w:val="110"/>
          <w:sz w:val="23"/>
        </w:rPr>
        <w:t>Proceedings of the 8t</w:t>
      </w:r>
      <w:r>
        <w:rPr>
          <w:i/>
          <w:w w:val="110"/>
          <w:sz w:val="23"/>
        </w:rPr>
        <w:t xml:space="preserve">h </w:t>
      </w:r>
      <w:r>
        <w:rPr>
          <w:i/>
          <w:w w:val="105"/>
          <w:sz w:val="23"/>
        </w:rPr>
        <w:t>international</w:t>
      </w:r>
      <w:r>
        <w:rPr>
          <w:i/>
          <w:spacing w:val="-33"/>
          <w:w w:val="105"/>
          <w:sz w:val="23"/>
        </w:rPr>
        <w:t xml:space="preserve"> </w:t>
      </w:r>
      <w:r>
        <w:rPr>
          <w:i/>
          <w:w w:val="105"/>
          <w:sz w:val="23"/>
        </w:rPr>
        <w:t>conference</w:t>
      </w:r>
      <w:r>
        <w:rPr>
          <w:i/>
          <w:spacing w:val="-33"/>
          <w:w w:val="105"/>
          <w:sz w:val="23"/>
        </w:rPr>
        <w:t xml:space="preserve"> </w:t>
      </w:r>
      <w:r>
        <w:rPr>
          <w:i/>
          <w:w w:val="105"/>
          <w:sz w:val="23"/>
        </w:rPr>
        <w:t>on</w:t>
      </w:r>
      <w:r>
        <w:rPr>
          <w:i/>
          <w:spacing w:val="-31"/>
          <w:w w:val="105"/>
          <w:sz w:val="23"/>
        </w:rPr>
        <w:t xml:space="preserve"> </w:t>
      </w:r>
      <w:r>
        <w:rPr>
          <w:i/>
          <w:w w:val="105"/>
          <w:sz w:val="23"/>
        </w:rPr>
        <w:t>information</w:t>
      </w:r>
      <w:r>
        <w:rPr>
          <w:i/>
          <w:spacing w:val="-32"/>
          <w:w w:val="105"/>
          <w:sz w:val="23"/>
        </w:rPr>
        <w:t xml:space="preserve"> </w:t>
      </w:r>
      <w:r>
        <w:rPr>
          <w:i/>
          <w:w w:val="105"/>
          <w:sz w:val="23"/>
        </w:rPr>
        <w:t>systems</w:t>
      </w:r>
      <w:r>
        <w:rPr>
          <w:i/>
          <w:spacing w:val="-32"/>
          <w:w w:val="105"/>
          <w:sz w:val="23"/>
        </w:rPr>
        <w:t xml:space="preserve"> </w:t>
      </w:r>
      <w:r>
        <w:rPr>
          <w:i/>
          <w:w w:val="105"/>
          <w:sz w:val="23"/>
        </w:rPr>
        <w:t>for</w:t>
      </w:r>
      <w:r>
        <w:rPr>
          <w:i/>
          <w:spacing w:val="-33"/>
          <w:w w:val="105"/>
          <w:sz w:val="23"/>
        </w:rPr>
        <w:t xml:space="preserve"> </w:t>
      </w:r>
      <w:r>
        <w:rPr>
          <w:i/>
          <w:w w:val="105"/>
          <w:sz w:val="23"/>
        </w:rPr>
        <w:t>crisis</w:t>
      </w:r>
      <w:r>
        <w:rPr>
          <w:i/>
          <w:spacing w:val="-32"/>
          <w:w w:val="105"/>
          <w:sz w:val="23"/>
        </w:rPr>
        <w:t xml:space="preserve"> </w:t>
      </w:r>
      <w:r>
        <w:rPr>
          <w:i/>
          <w:w w:val="105"/>
          <w:sz w:val="23"/>
        </w:rPr>
        <w:t>response</w:t>
      </w:r>
      <w:r>
        <w:rPr>
          <w:i/>
          <w:spacing w:val="-32"/>
          <w:w w:val="105"/>
          <w:sz w:val="23"/>
        </w:rPr>
        <w:t xml:space="preserve"> </w:t>
      </w:r>
      <w:r>
        <w:rPr>
          <w:i/>
          <w:w w:val="105"/>
          <w:sz w:val="23"/>
        </w:rPr>
        <w:t>and</w:t>
      </w:r>
      <w:r>
        <w:rPr>
          <w:i/>
          <w:spacing w:val="-33"/>
          <w:w w:val="105"/>
          <w:sz w:val="23"/>
        </w:rPr>
        <w:t xml:space="preserve"> </w:t>
      </w:r>
      <w:r>
        <w:rPr>
          <w:i/>
          <w:w w:val="105"/>
          <w:sz w:val="23"/>
        </w:rPr>
        <w:t>management</w:t>
      </w:r>
      <w:r>
        <w:rPr>
          <w:w w:val="105"/>
        </w:rPr>
        <w:t>.</w:t>
      </w:r>
    </w:p>
    <w:p w:rsidR="00B33099" w:rsidRDefault="001F4808">
      <w:pPr>
        <w:spacing w:before="127" w:line="285" w:lineRule="auto"/>
        <w:ind w:left="829" w:right="1697" w:hanging="567"/>
        <w:jc w:val="both"/>
      </w:pPr>
      <w:r>
        <w:rPr>
          <w:w w:val="110"/>
        </w:rPr>
        <w:t xml:space="preserve">Cavallo, A., &amp; Rigobon, R. (2016). The billion prices project: using online prices for mesurement and research. </w:t>
      </w:r>
      <w:r>
        <w:rPr>
          <w:i/>
          <w:w w:val="110"/>
          <w:sz w:val="23"/>
        </w:rPr>
        <w:t>Journal of economics perspectives</w:t>
      </w:r>
      <w:r>
        <w:rPr>
          <w:w w:val="110"/>
        </w:rPr>
        <w:t>, 151 -158.</w:t>
      </w:r>
    </w:p>
    <w:p w:rsidR="00B33099" w:rsidRDefault="001F4808">
      <w:pPr>
        <w:spacing w:before="115"/>
        <w:ind w:left="262"/>
        <w:jc w:val="both"/>
        <w:rPr>
          <w:i/>
          <w:sz w:val="23"/>
        </w:rPr>
      </w:pPr>
      <w:r>
        <w:rPr>
          <w:w w:val="105"/>
        </w:rPr>
        <w:t>CEBR. (2012).</w:t>
      </w:r>
      <w:r>
        <w:rPr>
          <w:w w:val="105"/>
        </w:rPr>
        <w:t xml:space="preserve"> </w:t>
      </w:r>
      <w:r>
        <w:rPr>
          <w:i/>
          <w:w w:val="105"/>
          <w:sz w:val="23"/>
        </w:rPr>
        <w:t>Data Equity: Unlocking the value of Big Data.</w:t>
      </w:r>
    </w:p>
    <w:p w:rsidR="00B33099" w:rsidRDefault="001F4808">
      <w:pPr>
        <w:tabs>
          <w:tab w:val="left" w:pos="2492"/>
          <w:tab w:val="left" w:pos="4654"/>
          <w:tab w:val="left" w:pos="6291"/>
          <w:tab w:val="left" w:pos="8614"/>
        </w:tabs>
        <w:spacing w:before="168" w:line="290" w:lineRule="auto"/>
        <w:ind w:left="829" w:right="1697" w:hanging="567"/>
        <w:jc w:val="both"/>
      </w:pPr>
      <w:r>
        <w:rPr>
          <w:w w:val="105"/>
        </w:rPr>
        <w:t xml:space="preserve">Centre for Information Policy Leadership. (2011). </w:t>
      </w:r>
      <w:r>
        <w:rPr>
          <w:i/>
          <w:w w:val="105"/>
          <w:sz w:val="23"/>
        </w:rPr>
        <w:t xml:space="preserve">Accountability: Data Governance for the Evolving Digital Marketplace. </w:t>
      </w:r>
      <w:r>
        <w:rPr>
          <w:w w:val="105"/>
        </w:rPr>
        <w:t>Obtenido de Centre for Information Policy Leadership at</w:t>
      </w:r>
      <w:r>
        <w:rPr>
          <w:w w:val="105"/>
        </w:rPr>
        <w:tab/>
        <w:t>Hunton</w:t>
      </w:r>
      <w:r>
        <w:rPr>
          <w:w w:val="105"/>
        </w:rPr>
        <w:tab/>
        <w:t>&amp;</w:t>
      </w:r>
      <w:r>
        <w:rPr>
          <w:w w:val="105"/>
        </w:rPr>
        <w:tab/>
        <w:t>Williams</w:t>
      </w:r>
      <w:r>
        <w:rPr>
          <w:w w:val="105"/>
        </w:rPr>
        <w:tab/>
      </w:r>
      <w:r>
        <w:rPr>
          <w:spacing w:val="-5"/>
        </w:rPr>
        <w:t xml:space="preserve">LLP: </w:t>
      </w:r>
      <w:hyperlink r:id="rId56">
        <w:r>
          <w:rPr>
            <w:spacing w:val="-1"/>
            <w:w w:val="105"/>
          </w:rPr>
          <w:t>http://www.huntonfiles.com/files/webupload/CIPL_Centre_Accountability_Data_Go</w:t>
        </w:r>
      </w:hyperlink>
      <w:r>
        <w:rPr>
          <w:spacing w:val="-1"/>
          <w:w w:val="105"/>
        </w:rPr>
        <w:t xml:space="preserve"> </w:t>
      </w:r>
      <w:r>
        <w:rPr>
          <w:w w:val="105"/>
        </w:rPr>
        <w:t>vernance_Paper_2011.pdf</w:t>
      </w:r>
    </w:p>
    <w:p w:rsidR="00B33099" w:rsidRDefault="001F4808">
      <w:pPr>
        <w:pStyle w:val="BodyText"/>
        <w:spacing w:before="109" w:line="290" w:lineRule="auto"/>
        <w:ind w:left="829" w:right="1696" w:hanging="567"/>
        <w:jc w:val="both"/>
      </w:pPr>
      <w:r>
        <w:rPr>
          <w:w w:val="105"/>
        </w:rPr>
        <w:t xml:space="preserve">Chui, M., Löffler, M., &amp; Roberts, R. (2010). </w:t>
      </w:r>
      <w:r>
        <w:rPr>
          <w:i/>
          <w:w w:val="105"/>
          <w:sz w:val="23"/>
        </w:rPr>
        <w:t>The Internet of Things</w:t>
      </w:r>
      <w:r>
        <w:rPr>
          <w:i/>
          <w:w w:val="105"/>
          <w:sz w:val="23"/>
        </w:rPr>
        <w:t xml:space="preserve">. </w:t>
      </w:r>
      <w:r>
        <w:rPr>
          <w:w w:val="105"/>
        </w:rPr>
        <w:t xml:space="preserve">Obtenido de McKinsey </w:t>
      </w:r>
      <w:r>
        <w:rPr>
          <w:w w:val="128"/>
        </w:rPr>
        <w:t>Q</w:t>
      </w:r>
      <w:r>
        <w:rPr>
          <w:w w:val="105"/>
        </w:rPr>
        <w:t>uar</w:t>
      </w:r>
      <w:r>
        <w:rPr>
          <w:w w:val="91"/>
        </w:rPr>
        <w:t>te</w:t>
      </w:r>
      <w:r>
        <w:rPr>
          <w:w w:val="96"/>
        </w:rPr>
        <w:t>r</w:t>
      </w:r>
      <w:r>
        <w:rPr>
          <w:w w:val="99"/>
        </w:rPr>
        <w:t>l</w:t>
      </w:r>
      <w:r>
        <w:rPr>
          <w:w w:val="110"/>
        </w:rPr>
        <w:t>y</w:t>
      </w:r>
      <w:r>
        <w:rPr>
          <w:w w:val="115"/>
        </w:rPr>
        <w:t>:</w:t>
      </w:r>
      <w:r>
        <w:t xml:space="preserve">    </w:t>
      </w:r>
      <w:hyperlink r:id="rId57">
        <w:r>
          <w:t>h</w:t>
        </w:r>
        <w:r>
          <w:rPr>
            <w:w w:val="93"/>
          </w:rPr>
          <w:t>ttp:</w:t>
        </w:r>
        <w:r>
          <w:rPr>
            <w:w w:val="148"/>
          </w:rPr>
          <w:t>//</w:t>
        </w:r>
        <w:r>
          <w:rPr>
            <w:w w:val="106"/>
          </w:rPr>
          <w:t>www</w:t>
        </w:r>
        <w:r>
          <w:rPr>
            <w:w w:val="122"/>
          </w:rPr>
          <w:t>.</w:t>
        </w:r>
        <w:r>
          <w:rPr>
            <w:w w:val="96"/>
          </w:rPr>
          <w:t>m</w:t>
        </w:r>
        <w:r>
          <w:rPr>
            <w:w w:val="112"/>
          </w:rPr>
          <w:t>c</w:t>
        </w:r>
        <w:r>
          <w:rPr>
            <w:w w:val="103"/>
          </w:rPr>
          <w:t>k</w:t>
        </w:r>
        <w:r>
          <w:rPr>
            <w:w w:val="105"/>
          </w:rPr>
          <w:t>in</w:t>
        </w:r>
        <w:r>
          <w:rPr>
            <w:w w:val="102"/>
          </w:rPr>
          <w:t>s</w:t>
        </w:r>
        <w:r>
          <w:rPr>
            <w:w w:val="104"/>
          </w:rPr>
          <w:t>e</w:t>
        </w:r>
        <w:r>
          <w:rPr>
            <w:w w:val="110"/>
          </w:rPr>
          <w:t>y</w:t>
        </w:r>
        <w:r>
          <w:rPr>
            <w:w w:val="122"/>
          </w:rPr>
          <w:t>.</w:t>
        </w:r>
        <w:r>
          <w:rPr>
            <w:w w:val="112"/>
          </w:rPr>
          <w:t>c</w:t>
        </w:r>
        <w:r>
          <w:rPr>
            <w:w w:val="106"/>
          </w:rPr>
          <w:t>o</w:t>
        </w:r>
        <w:r>
          <w:rPr>
            <w:w w:val="96"/>
          </w:rPr>
          <w:t>m</w:t>
        </w:r>
        <w:r>
          <w:rPr>
            <w:w w:val="148"/>
          </w:rPr>
          <w:t>/</w:t>
        </w:r>
        <w:r>
          <w:rPr>
            <w:w w:val="105"/>
          </w:rPr>
          <w:t>in</w:t>
        </w:r>
        <w:r>
          <w:rPr>
            <w:w w:val="104"/>
          </w:rPr>
          <w:t>du</w:t>
        </w:r>
        <w:r>
          <w:rPr>
            <w:w w:val="102"/>
          </w:rPr>
          <w:t>s</w:t>
        </w:r>
        <w:r>
          <w:rPr>
            <w:w w:val="84"/>
          </w:rPr>
          <w:t>tr</w:t>
        </w:r>
        <w:r>
          <w:rPr>
            <w:w w:val="107"/>
          </w:rPr>
          <w:t>ie</w:t>
        </w:r>
        <w:r>
          <w:rPr>
            <w:w w:val="102"/>
          </w:rPr>
          <w:t>s</w:t>
        </w:r>
        <w:r>
          <w:rPr>
            <w:w w:val="148"/>
          </w:rPr>
          <w:t>/</w:t>
        </w:r>
        <w:r>
          <w:t>h</w:t>
        </w:r>
        <w:r>
          <w:rPr>
            <w:w w:val="120"/>
          </w:rPr>
          <w:t>ig</w:t>
        </w:r>
        <w:r>
          <w:t>h</w:t>
        </w:r>
        <w:r>
          <w:rPr>
            <w:w w:val="68"/>
          </w:rPr>
          <w:t>-</w:t>
        </w:r>
        <w:r>
          <w:rPr>
            <w:w w:val="71"/>
          </w:rPr>
          <w:t>t</w:t>
        </w:r>
        <w:r>
          <w:rPr>
            <w:w w:val="108"/>
          </w:rPr>
          <w:t>ec</w:t>
        </w:r>
        <w:r>
          <w:t>h</w:t>
        </w:r>
        <w:r>
          <w:rPr>
            <w:w w:val="148"/>
          </w:rPr>
          <w:t>/</w:t>
        </w:r>
        <w:r>
          <w:rPr>
            <w:w w:val="102"/>
          </w:rPr>
          <w:t>ou</w:t>
        </w:r>
        <w:r>
          <w:rPr>
            <w:w w:val="96"/>
          </w:rPr>
          <w:t>r</w:t>
        </w:r>
        <w:r>
          <w:rPr>
            <w:w w:val="68"/>
          </w:rPr>
          <w:t>-</w:t>
        </w:r>
        <w:r>
          <w:rPr>
            <w:w w:val="105"/>
          </w:rPr>
          <w:t>in</w:t>
        </w:r>
        <w:r>
          <w:rPr>
            <w:w w:val="102"/>
          </w:rPr>
          <w:t>s</w:t>
        </w:r>
        <w:r>
          <w:rPr>
            <w:w w:val="120"/>
          </w:rPr>
          <w:t>ig</w:t>
        </w:r>
        <w:r>
          <w:t>h</w:t>
        </w:r>
        <w:r>
          <w:rPr>
            <w:w w:val="88"/>
          </w:rPr>
          <w:t>ts</w:t>
        </w:r>
        <w:r>
          <w:rPr>
            <w:w w:val="148"/>
          </w:rPr>
          <w:t>/</w:t>
        </w:r>
        <w:r>
          <w:rPr>
            <w:w w:val="71"/>
          </w:rPr>
          <w:t>t</w:t>
        </w:r>
        <w:r>
          <w:t>h</w:t>
        </w:r>
        <w:r>
          <w:rPr>
            <w:w w:val="104"/>
          </w:rPr>
          <w:t>e</w:t>
        </w:r>
        <w:r>
          <w:rPr>
            <w:w w:val="68"/>
          </w:rPr>
          <w:t>-</w:t>
        </w:r>
        <w:r>
          <w:rPr>
            <w:w w:val="105"/>
          </w:rPr>
          <w:t>in</w:t>
        </w:r>
        <w:r>
          <w:rPr>
            <w:w w:val="91"/>
          </w:rPr>
          <w:t>te</w:t>
        </w:r>
        <w:r>
          <w:rPr>
            <w:w w:val="96"/>
          </w:rPr>
          <w:t>r</w:t>
        </w:r>
        <w:r>
          <w:t>n</w:t>
        </w:r>
        <w:r>
          <w:rPr>
            <w:w w:val="104"/>
          </w:rPr>
          <w:t>e</w:t>
        </w:r>
        <w:r>
          <w:rPr>
            <w:w w:val="71"/>
          </w:rPr>
          <w:t>t</w:t>
        </w:r>
        <w:r>
          <w:rPr>
            <w:w w:val="68"/>
          </w:rPr>
          <w:t>-</w:t>
        </w:r>
      </w:hyperlink>
      <w:r>
        <w:rPr>
          <w:w w:val="68"/>
        </w:rPr>
        <w:t xml:space="preserve"> </w:t>
      </w:r>
      <w:r>
        <w:rPr>
          <w:w w:val="105"/>
        </w:rPr>
        <w:t>of-things</w:t>
      </w:r>
    </w:p>
    <w:p w:rsidR="00B33099" w:rsidRDefault="00B33099">
      <w:pPr>
        <w:spacing w:line="290" w:lineRule="auto"/>
        <w:jc w:val="both"/>
        <w:sectPr w:rsidR="00B33099">
          <w:pgSz w:w="12240" w:h="15840"/>
          <w:pgMar w:top="1420" w:right="0" w:bottom="1020" w:left="1580" w:header="0" w:footer="838" w:gutter="0"/>
          <w:cols w:space="720"/>
        </w:sectPr>
      </w:pPr>
    </w:p>
    <w:p w:rsidR="00B33099" w:rsidRDefault="001F4808">
      <w:pPr>
        <w:spacing w:before="91" w:line="283" w:lineRule="auto"/>
        <w:ind w:left="829" w:right="1697" w:hanging="567"/>
        <w:jc w:val="both"/>
      </w:pPr>
      <w:r>
        <w:rPr>
          <w:w w:val="110"/>
        </w:rPr>
        <w:lastRenderedPageBreak/>
        <w:t>Cobo, A., Parra, D., &amp; Navón, J. (2015). Identifying relevant messages in a twitter-based citizen</w:t>
      </w:r>
      <w:r>
        <w:rPr>
          <w:spacing w:val="-22"/>
          <w:w w:val="110"/>
        </w:rPr>
        <w:t xml:space="preserve"> </w:t>
      </w:r>
      <w:r>
        <w:rPr>
          <w:w w:val="110"/>
        </w:rPr>
        <w:t>channel</w:t>
      </w:r>
      <w:r>
        <w:rPr>
          <w:spacing w:val="-22"/>
          <w:w w:val="110"/>
        </w:rPr>
        <w:t xml:space="preserve"> </w:t>
      </w:r>
      <w:r>
        <w:rPr>
          <w:w w:val="110"/>
        </w:rPr>
        <w:t>for</w:t>
      </w:r>
      <w:r>
        <w:rPr>
          <w:spacing w:val="-23"/>
          <w:w w:val="110"/>
        </w:rPr>
        <w:t xml:space="preserve"> </w:t>
      </w:r>
      <w:r>
        <w:rPr>
          <w:w w:val="110"/>
        </w:rPr>
        <w:t>natural</w:t>
      </w:r>
      <w:r>
        <w:rPr>
          <w:spacing w:val="-22"/>
          <w:w w:val="110"/>
        </w:rPr>
        <w:t xml:space="preserve"> </w:t>
      </w:r>
      <w:r>
        <w:rPr>
          <w:w w:val="110"/>
        </w:rPr>
        <w:t>disaster</w:t>
      </w:r>
      <w:r>
        <w:rPr>
          <w:spacing w:val="-22"/>
          <w:w w:val="110"/>
        </w:rPr>
        <w:t xml:space="preserve"> </w:t>
      </w:r>
      <w:r>
        <w:rPr>
          <w:w w:val="110"/>
        </w:rPr>
        <w:t>situations.</w:t>
      </w:r>
      <w:r>
        <w:rPr>
          <w:spacing w:val="-22"/>
          <w:w w:val="110"/>
        </w:rPr>
        <w:t xml:space="preserve"> </w:t>
      </w:r>
      <w:r>
        <w:rPr>
          <w:i/>
          <w:w w:val="110"/>
          <w:sz w:val="23"/>
        </w:rPr>
        <w:t>Proceedings</w:t>
      </w:r>
      <w:r>
        <w:rPr>
          <w:i/>
          <w:spacing w:val="-25"/>
          <w:w w:val="110"/>
          <w:sz w:val="23"/>
        </w:rPr>
        <w:t xml:space="preserve"> </w:t>
      </w:r>
      <w:r>
        <w:rPr>
          <w:i/>
          <w:w w:val="110"/>
          <w:sz w:val="23"/>
        </w:rPr>
        <w:t>of</w:t>
      </w:r>
      <w:r>
        <w:rPr>
          <w:i/>
          <w:spacing w:val="-25"/>
          <w:w w:val="110"/>
          <w:sz w:val="23"/>
        </w:rPr>
        <w:t xml:space="preserve"> </w:t>
      </w:r>
      <w:r>
        <w:rPr>
          <w:i/>
          <w:w w:val="110"/>
          <w:sz w:val="23"/>
        </w:rPr>
        <w:t>the</w:t>
      </w:r>
      <w:r>
        <w:rPr>
          <w:i/>
          <w:spacing w:val="-24"/>
          <w:w w:val="110"/>
          <w:sz w:val="23"/>
        </w:rPr>
        <w:t xml:space="preserve"> </w:t>
      </w:r>
      <w:r>
        <w:rPr>
          <w:i/>
          <w:w w:val="110"/>
          <w:sz w:val="23"/>
        </w:rPr>
        <w:t>24th</w:t>
      </w:r>
      <w:r>
        <w:rPr>
          <w:i/>
          <w:spacing w:val="-24"/>
          <w:w w:val="110"/>
          <w:sz w:val="23"/>
        </w:rPr>
        <w:t xml:space="preserve"> </w:t>
      </w:r>
      <w:r>
        <w:rPr>
          <w:i/>
          <w:w w:val="110"/>
          <w:sz w:val="23"/>
        </w:rPr>
        <w:t>International Conference on World Wide Web</w:t>
      </w:r>
      <w:r>
        <w:rPr>
          <w:w w:val="110"/>
        </w:rPr>
        <w:t>,</w:t>
      </w:r>
      <w:r>
        <w:rPr>
          <w:spacing w:val="49"/>
          <w:w w:val="110"/>
        </w:rPr>
        <w:t xml:space="preserve"> </w:t>
      </w:r>
      <w:r>
        <w:rPr>
          <w:w w:val="110"/>
        </w:rPr>
        <w:t>1189-1194.</w:t>
      </w:r>
    </w:p>
    <w:p w:rsidR="00B33099" w:rsidRDefault="001F4808">
      <w:pPr>
        <w:spacing w:before="118" w:line="288" w:lineRule="auto"/>
        <w:ind w:left="829" w:right="1697" w:hanging="567"/>
        <w:jc w:val="both"/>
      </w:pPr>
      <w:r>
        <w:rPr>
          <w:w w:val="110"/>
        </w:rPr>
        <w:t xml:space="preserve">Comisión de Estadísticas Oficianles de la ONU. (marzo de 2017). </w:t>
      </w:r>
      <w:r>
        <w:rPr>
          <w:i/>
          <w:w w:val="110"/>
          <w:sz w:val="23"/>
        </w:rPr>
        <w:t xml:space="preserve">Cape Town Global Action Plan for Sustainable Development Data. </w:t>
      </w:r>
      <w:r>
        <w:rPr>
          <w:w w:val="110"/>
        </w:rPr>
        <w:t xml:space="preserve">Obtenido de Cape Town Global </w:t>
      </w:r>
      <w:r>
        <w:rPr>
          <w:w w:val="121"/>
        </w:rPr>
        <w:t>A</w:t>
      </w:r>
      <w:r>
        <w:rPr>
          <w:w w:val="112"/>
        </w:rPr>
        <w:t>c</w:t>
      </w:r>
      <w:r>
        <w:rPr>
          <w:w w:val="97"/>
        </w:rPr>
        <w:t>tio</w:t>
      </w:r>
      <w:r>
        <w:t>n</w:t>
      </w:r>
      <w:r>
        <w:t xml:space="preserve"> </w:t>
      </w:r>
      <w:r>
        <w:rPr>
          <w:w w:val="97"/>
        </w:rPr>
        <w:t>P</w:t>
      </w:r>
      <w:r>
        <w:rPr>
          <w:w w:val="99"/>
        </w:rPr>
        <w:t>l</w:t>
      </w:r>
      <w:r>
        <w:rPr>
          <w:w w:val="110"/>
        </w:rPr>
        <w:t>an</w:t>
      </w:r>
      <w:r>
        <w:t xml:space="preserve"> </w:t>
      </w:r>
      <w:r>
        <w:rPr>
          <w:w w:val="90"/>
        </w:rPr>
        <w:t>f</w:t>
      </w:r>
      <w:r>
        <w:rPr>
          <w:w w:val="106"/>
        </w:rPr>
        <w:t>o</w:t>
      </w:r>
      <w:r>
        <w:rPr>
          <w:w w:val="96"/>
        </w:rPr>
        <w:t>r</w:t>
      </w:r>
      <w:r>
        <w:t xml:space="preserve"> </w:t>
      </w:r>
      <w:r>
        <w:rPr>
          <w:w w:val="122"/>
        </w:rPr>
        <w:t>S</w:t>
      </w:r>
      <w:r>
        <w:rPr>
          <w:w w:val="99"/>
        </w:rPr>
        <w:t>us</w:t>
      </w:r>
      <w:r>
        <w:rPr>
          <w:w w:val="71"/>
        </w:rPr>
        <w:t>t</w:t>
      </w:r>
      <w:r>
        <w:rPr>
          <w:w w:val="111"/>
        </w:rPr>
        <w:t>ain</w:t>
      </w:r>
      <w:r>
        <w:rPr>
          <w:w w:val="115"/>
        </w:rPr>
        <w:t>ab</w:t>
      </w:r>
      <w:r>
        <w:rPr>
          <w:w w:val="99"/>
        </w:rPr>
        <w:t>l</w:t>
      </w:r>
      <w:r>
        <w:rPr>
          <w:w w:val="104"/>
        </w:rPr>
        <w:t>e</w:t>
      </w:r>
      <w:r>
        <w:t xml:space="preserve"> </w:t>
      </w:r>
      <w:r>
        <w:rPr>
          <w:w w:val="110"/>
        </w:rPr>
        <w:t>D</w:t>
      </w:r>
      <w:r>
        <w:rPr>
          <w:w w:val="104"/>
        </w:rPr>
        <w:t>e</w:t>
      </w:r>
      <w:r>
        <w:rPr>
          <w:w w:val="102"/>
        </w:rPr>
        <w:t>v</w:t>
      </w:r>
      <w:r>
        <w:rPr>
          <w:w w:val="104"/>
        </w:rPr>
        <w:t>e</w:t>
      </w:r>
      <w:r>
        <w:rPr>
          <w:w w:val="99"/>
        </w:rPr>
        <w:t>l</w:t>
      </w:r>
      <w:r>
        <w:rPr>
          <w:w w:val="106"/>
        </w:rPr>
        <w:t>o</w:t>
      </w:r>
      <w:r>
        <w:rPr>
          <w:w w:val="101"/>
        </w:rPr>
        <w:t>pm</w:t>
      </w:r>
      <w:r>
        <w:rPr>
          <w:w w:val="104"/>
        </w:rPr>
        <w:t>e</w:t>
      </w:r>
      <w:r>
        <w:t>n</w:t>
      </w:r>
      <w:r>
        <w:rPr>
          <w:w w:val="71"/>
        </w:rPr>
        <w:t>t</w:t>
      </w:r>
      <w:r>
        <w:t xml:space="preserve"> </w:t>
      </w:r>
      <w:r>
        <w:rPr>
          <w:w w:val="110"/>
        </w:rPr>
        <w:t>D</w:t>
      </w:r>
      <w:r>
        <w:rPr>
          <w:w w:val="109"/>
        </w:rPr>
        <w:t>ata:</w:t>
      </w:r>
      <w:r>
        <w:t xml:space="preserve"> </w:t>
      </w:r>
      <w:hyperlink r:id="rId58">
        <w:r>
          <w:t>h</w:t>
        </w:r>
        <w:r>
          <w:rPr>
            <w:w w:val="88"/>
          </w:rPr>
          <w:t>ttp</w:t>
        </w:r>
        <w:r>
          <w:rPr>
            <w:w w:val="115"/>
          </w:rPr>
          <w:t>:</w:t>
        </w:r>
        <w:r>
          <w:rPr>
            <w:w w:val="148"/>
          </w:rPr>
          <w:t>//</w:t>
        </w:r>
        <w:r>
          <w:rPr>
            <w:w w:val="99"/>
          </w:rPr>
          <w:t>un</w:t>
        </w:r>
        <w:r>
          <w:rPr>
            <w:w w:val="102"/>
          </w:rPr>
          <w:t>s</w:t>
        </w:r>
        <w:r>
          <w:rPr>
            <w:w w:val="94"/>
          </w:rPr>
          <w:t>tats</w:t>
        </w:r>
        <w:r>
          <w:rPr>
            <w:w w:val="122"/>
          </w:rPr>
          <w:t>.</w:t>
        </w:r>
        <w:r>
          <w:rPr>
            <w:w w:val="99"/>
          </w:rPr>
          <w:t>un</w:t>
        </w:r>
        <w:r>
          <w:rPr>
            <w:w w:val="122"/>
          </w:rPr>
          <w:t>.</w:t>
        </w:r>
        <w:r>
          <w:rPr>
            <w:w w:val="106"/>
          </w:rPr>
          <w:t>o</w:t>
        </w:r>
        <w:r>
          <w:rPr>
            <w:w w:val="96"/>
          </w:rPr>
          <w:t>r</w:t>
        </w:r>
        <w:r>
          <w:rPr>
            <w:w w:val="123"/>
          </w:rPr>
          <w:t>g</w:t>
        </w:r>
        <w:r>
          <w:rPr>
            <w:w w:val="148"/>
          </w:rPr>
          <w:t>/</w:t>
        </w:r>
        <w:r>
          <w:rPr>
            <w:w w:val="102"/>
          </w:rPr>
          <w:t>s</w:t>
        </w:r>
        <w:r>
          <w:rPr>
            <w:w w:val="116"/>
          </w:rPr>
          <w:t>dg</w:t>
        </w:r>
        <w:r>
          <w:rPr>
            <w:w w:val="102"/>
          </w:rPr>
          <w:t>s</w:t>
        </w:r>
        <w:r>
          <w:rPr>
            <w:w w:val="148"/>
          </w:rPr>
          <w:t>/</w:t>
        </w:r>
        <w:r>
          <w:t>h</w:t>
        </w:r>
        <w:r>
          <w:rPr>
            <w:w w:val="99"/>
          </w:rPr>
          <w:t>l</w:t>
        </w:r>
        <w:r>
          <w:rPr>
            <w:w w:val="123"/>
          </w:rPr>
          <w:t>g</w:t>
        </w:r>
        <w:r>
          <w:rPr>
            <w:w w:val="148"/>
          </w:rPr>
          <w:t>/</w:t>
        </w:r>
        <w:r>
          <w:rPr>
            <w:w w:val="134"/>
          </w:rPr>
          <w:t>C</w:t>
        </w:r>
        <w:r>
          <w:rPr>
            <w:w w:val="111"/>
          </w:rPr>
          <w:t>ape</w:t>
        </w:r>
        <w:r>
          <w:rPr>
            <w:w w:val="68"/>
          </w:rPr>
          <w:t>-</w:t>
        </w:r>
      </w:hyperlink>
      <w:r>
        <w:rPr>
          <w:w w:val="68"/>
        </w:rPr>
        <w:t xml:space="preserve"> </w:t>
      </w:r>
      <w:r>
        <w:rPr>
          <w:w w:val="110"/>
        </w:rPr>
        <w:t>Town-Global-Action-Plan</w:t>
      </w:r>
    </w:p>
    <w:p w:rsidR="00B33099" w:rsidRDefault="001F4808">
      <w:pPr>
        <w:spacing w:before="114" w:line="280" w:lineRule="auto"/>
        <w:ind w:left="829" w:right="1697" w:hanging="566"/>
        <w:jc w:val="both"/>
      </w:pPr>
      <w:r>
        <w:rPr>
          <w:w w:val="105"/>
        </w:rPr>
        <w:t xml:space="preserve">Comisión Económica para América Latina y el Caribe (CEPAL). (2003). </w:t>
      </w:r>
      <w:r>
        <w:rPr>
          <w:i/>
          <w:w w:val="105"/>
          <w:sz w:val="23"/>
        </w:rPr>
        <w:t>Registros administrativos,</w:t>
      </w:r>
      <w:r>
        <w:rPr>
          <w:i/>
          <w:spacing w:val="-16"/>
          <w:w w:val="105"/>
          <w:sz w:val="23"/>
        </w:rPr>
        <w:t xml:space="preserve"> </w:t>
      </w:r>
      <w:r>
        <w:rPr>
          <w:i/>
          <w:w w:val="105"/>
          <w:sz w:val="23"/>
        </w:rPr>
        <w:t>calidad</w:t>
      </w:r>
      <w:r>
        <w:rPr>
          <w:i/>
          <w:spacing w:val="-15"/>
          <w:w w:val="105"/>
          <w:sz w:val="23"/>
        </w:rPr>
        <w:t xml:space="preserve"> </w:t>
      </w:r>
      <w:r>
        <w:rPr>
          <w:i/>
          <w:w w:val="105"/>
          <w:sz w:val="23"/>
        </w:rPr>
        <w:t>de</w:t>
      </w:r>
      <w:r>
        <w:rPr>
          <w:i/>
          <w:spacing w:val="-15"/>
          <w:w w:val="105"/>
          <w:sz w:val="23"/>
        </w:rPr>
        <w:t xml:space="preserve"> </w:t>
      </w:r>
      <w:r>
        <w:rPr>
          <w:i/>
          <w:w w:val="105"/>
          <w:sz w:val="23"/>
        </w:rPr>
        <w:t>los</w:t>
      </w:r>
      <w:r>
        <w:rPr>
          <w:i/>
          <w:spacing w:val="-14"/>
          <w:w w:val="105"/>
          <w:sz w:val="23"/>
        </w:rPr>
        <w:t xml:space="preserve"> </w:t>
      </w:r>
      <w:r>
        <w:rPr>
          <w:i/>
          <w:w w:val="105"/>
          <w:sz w:val="23"/>
        </w:rPr>
        <w:t>datos</w:t>
      </w:r>
      <w:r>
        <w:rPr>
          <w:i/>
          <w:spacing w:val="-15"/>
          <w:w w:val="105"/>
          <w:sz w:val="23"/>
        </w:rPr>
        <w:t xml:space="preserve"> </w:t>
      </w:r>
      <w:r>
        <w:rPr>
          <w:i/>
          <w:w w:val="105"/>
          <w:sz w:val="23"/>
        </w:rPr>
        <w:t>y</w:t>
      </w:r>
      <w:r>
        <w:rPr>
          <w:i/>
          <w:spacing w:val="-14"/>
          <w:w w:val="105"/>
          <w:sz w:val="23"/>
        </w:rPr>
        <w:t xml:space="preserve"> </w:t>
      </w:r>
      <w:r>
        <w:rPr>
          <w:i/>
          <w:w w:val="105"/>
          <w:sz w:val="23"/>
        </w:rPr>
        <w:t>credibilidad</w:t>
      </w:r>
      <w:r>
        <w:rPr>
          <w:i/>
          <w:spacing w:val="-15"/>
          <w:w w:val="105"/>
          <w:sz w:val="23"/>
        </w:rPr>
        <w:t xml:space="preserve"> </w:t>
      </w:r>
      <w:r>
        <w:rPr>
          <w:i/>
          <w:w w:val="105"/>
          <w:sz w:val="23"/>
        </w:rPr>
        <w:t>pública:</w:t>
      </w:r>
      <w:r>
        <w:rPr>
          <w:i/>
          <w:spacing w:val="-16"/>
          <w:w w:val="105"/>
          <w:sz w:val="23"/>
        </w:rPr>
        <w:t xml:space="preserve"> </w:t>
      </w:r>
      <w:r>
        <w:rPr>
          <w:i/>
          <w:w w:val="105"/>
          <w:sz w:val="23"/>
        </w:rPr>
        <w:t>presentación</w:t>
      </w:r>
      <w:r>
        <w:rPr>
          <w:i/>
          <w:spacing w:val="-14"/>
          <w:w w:val="105"/>
          <w:sz w:val="23"/>
        </w:rPr>
        <w:t xml:space="preserve"> </w:t>
      </w:r>
      <w:r>
        <w:rPr>
          <w:i/>
          <w:w w:val="105"/>
          <w:sz w:val="23"/>
        </w:rPr>
        <w:t>y</w:t>
      </w:r>
      <w:r>
        <w:rPr>
          <w:i/>
          <w:spacing w:val="-15"/>
          <w:w w:val="105"/>
          <w:sz w:val="23"/>
        </w:rPr>
        <w:t xml:space="preserve"> </w:t>
      </w:r>
      <w:r>
        <w:rPr>
          <w:i/>
          <w:w w:val="105"/>
          <w:sz w:val="23"/>
        </w:rPr>
        <w:t>debate</w:t>
      </w:r>
      <w:r>
        <w:rPr>
          <w:i/>
          <w:spacing w:val="-14"/>
          <w:w w:val="105"/>
          <w:sz w:val="23"/>
        </w:rPr>
        <w:t xml:space="preserve"> </w:t>
      </w:r>
      <w:r>
        <w:rPr>
          <w:i/>
          <w:w w:val="105"/>
          <w:sz w:val="23"/>
        </w:rPr>
        <w:t xml:space="preserve">de los temas sustantivos de la segunda reunión de la Conferencia Estadística de las Américas de la CEPAL. </w:t>
      </w:r>
      <w:r>
        <w:rPr>
          <w:w w:val="105"/>
        </w:rPr>
        <w:t>Santiago de Chile:</w:t>
      </w:r>
      <w:r>
        <w:rPr>
          <w:spacing w:val="2"/>
          <w:w w:val="105"/>
        </w:rPr>
        <w:t xml:space="preserve"> </w:t>
      </w:r>
      <w:r>
        <w:rPr>
          <w:w w:val="105"/>
        </w:rPr>
        <w:t>CEPAL.</w:t>
      </w:r>
    </w:p>
    <w:p w:rsidR="00B33099" w:rsidRDefault="001F4808">
      <w:pPr>
        <w:spacing w:before="121"/>
        <w:ind w:left="263"/>
      </w:pPr>
      <w:r>
        <w:rPr>
          <w:w w:val="105"/>
        </w:rPr>
        <w:t xml:space="preserve">Comisión Europea. (2014). </w:t>
      </w:r>
      <w:r>
        <w:rPr>
          <w:i/>
          <w:w w:val="105"/>
          <w:sz w:val="23"/>
        </w:rPr>
        <w:t xml:space="preserve">Hacia una economía de los datos próspera. </w:t>
      </w:r>
      <w:r>
        <w:rPr>
          <w:w w:val="105"/>
        </w:rPr>
        <w:t>Bruselas.</w:t>
      </w:r>
    </w:p>
    <w:p w:rsidR="00B33099" w:rsidRDefault="001F4808">
      <w:pPr>
        <w:spacing w:before="168"/>
        <w:ind w:left="263"/>
        <w:rPr>
          <w:i/>
          <w:sz w:val="23"/>
        </w:rPr>
      </w:pPr>
      <w:r>
        <w:rPr>
          <w:w w:val="105"/>
        </w:rPr>
        <w:t>Co</w:t>
      </w:r>
      <w:r>
        <w:rPr>
          <w:w w:val="105"/>
        </w:rPr>
        <w:t xml:space="preserve">nsejo Asesor Nacional de Estadística. (2017). </w:t>
      </w:r>
      <w:r>
        <w:rPr>
          <w:i/>
          <w:w w:val="105"/>
          <w:sz w:val="23"/>
        </w:rPr>
        <w:t xml:space="preserve">Plan Estadístico Nacional 2017 </w:t>
      </w:r>
      <w:r>
        <w:rPr>
          <w:i/>
          <w:sz w:val="23"/>
        </w:rPr>
        <w:t xml:space="preserve">- </w:t>
      </w:r>
      <w:r>
        <w:rPr>
          <w:i/>
          <w:w w:val="105"/>
          <w:sz w:val="23"/>
        </w:rPr>
        <w:t>2022.</w:t>
      </w:r>
    </w:p>
    <w:p w:rsidR="00B33099" w:rsidRDefault="001F4808">
      <w:pPr>
        <w:pStyle w:val="BodyText"/>
        <w:spacing w:before="58"/>
        <w:ind w:left="829"/>
      </w:pPr>
      <w:r>
        <w:rPr>
          <w:w w:val="110"/>
        </w:rPr>
        <w:t>Bogotá: Consejo Asesor Nacional de Estadística.</w:t>
      </w:r>
    </w:p>
    <w:p w:rsidR="00B33099" w:rsidRDefault="001F4808">
      <w:pPr>
        <w:pStyle w:val="BodyText"/>
        <w:spacing w:before="180" w:line="292" w:lineRule="auto"/>
        <w:ind w:left="829" w:right="1697" w:hanging="567"/>
        <w:jc w:val="both"/>
      </w:pPr>
      <w:r>
        <w:rPr>
          <w:w w:val="105"/>
        </w:rPr>
        <w:t>Consejo de Estado, Alcance de la reserva estadística, 1209 (Consejo de Estado 27 de septiembre de 1999).</w:t>
      </w:r>
    </w:p>
    <w:p w:rsidR="00B33099" w:rsidRDefault="001F4808">
      <w:pPr>
        <w:spacing w:before="113" w:line="290" w:lineRule="auto"/>
        <w:ind w:left="829" w:right="1694" w:hanging="567"/>
        <w:jc w:val="both"/>
      </w:pPr>
      <w:r>
        <w:rPr>
          <w:w w:val="105"/>
        </w:rPr>
        <w:t xml:space="preserve">Cooper, L. (26 de </w:t>
      </w:r>
      <w:r>
        <w:rPr>
          <w:w w:val="105"/>
        </w:rPr>
        <w:t xml:space="preserve">agosto de 2016). </w:t>
      </w:r>
      <w:r>
        <w:rPr>
          <w:i/>
          <w:w w:val="105"/>
          <w:sz w:val="23"/>
        </w:rPr>
        <w:t>Air pollution in China and IBM green initiatives</w:t>
      </w:r>
      <w:r>
        <w:rPr>
          <w:w w:val="105"/>
        </w:rPr>
        <w:t xml:space="preserve">. </w:t>
      </w:r>
      <w:r>
        <w:rPr>
          <w:spacing w:val="-1"/>
          <w:w w:val="130"/>
        </w:rPr>
        <w:t>O</w:t>
      </w:r>
      <w:r>
        <w:rPr>
          <w:spacing w:val="-1"/>
          <w:w w:val="98"/>
        </w:rPr>
        <w:t>bt</w:t>
      </w:r>
      <w:r>
        <w:rPr>
          <w:w w:val="98"/>
        </w:rPr>
        <w:t>e</w:t>
      </w:r>
      <w:r>
        <w:rPr>
          <w:spacing w:val="1"/>
        </w:rPr>
        <w:t>n</w:t>
      </w:r>
      <w:r>
        <w:rPr>
          <w:spacing w:val="-1"/>
          <w:w w:val="111"/>
        </w:rPr>
        <w:t>i</w:t>
      </w:r>
      <w:r>
        <w:rPr>
          <w:spacing w:val="-3"/>
          <w:w w:val="111"/>
        </w:rPr>
        <w:t>d</w:t>
      </w:r>
      <w:r>
        <w:rPr>
          <w:w w:val="106"/>
        </w:rPr>
        <w:t>o</w:t>
      </w:r>
      <w:r>
        <w:t xml:space="preserve"> </w:t>
      </w:r>
      <w:r>
        <w:rPr>
          <w:spacing w:val="-20"/>
        </w:rPr>
        <w:t xml:space="preserve"> </w:t>
      </w:r>
      <w:r>
        <w:rPr>
          <w:spacing w:val="-1"/>
          <w:w w:val="107"/>
        </w:rPr>
        <w:t>d</w:t>
      </w:r>
      <w:r>
        <w:rPr>
          <w:w w:val="107"/>
        </w:rPr>
        <w:t>e</w:t>
      </w:r>
      <w:r>
        <w:t xml:space="preserve"> </w:t>
      </w:r>
      <w:r>
        <w:rPr>
          <w:spacing w:val="-20"/>
        </w:rPr>
        <w:t xml:space="preserve"> </w:t>
      </w:r>
      <w:r>
        <w:rPr>
          <w:spacing w:val="-1"/>
          <w:w w:val="111"/>
        </w:rPr>
        <w:t>i</w:t>
      </w:r>
      <w:r>
        <w:rPr>
          <w:spacing w:val="-3"/>
          <w:w w:val="111"/>
        </w:rPr>
        <w:t>b</w:t>
      </w:r>
      <w:r>
        <w:rPr>
          <w:w w:val="96"/>
        </w:rPr>
        <w:t>m</w:t>
      </w:r>
      <w:r>
        <w:rPr>
          <w:w w:val="115"/>
        </w:rPr>
        <w:t>:</w:t>
      </w:r>
      <w:r>
        <w:t xml:space="preserve"> </w:t>
      </w:r>
      <w:r>
        <w:rPr>
          <w:spacing w:val="-21"/>
        </w:rPr>
        <w:t xml:space="preserve"> </w:t>
      </w:r>
      <w:r>
        <w:rPr>
          <w:spacing w:val="1"/>
        </w:rPr>
        <w:t>h</w:t>
      </w:r>
      <w:r>
        <w:rPr>
          <w:spacing w:val="-1"/>
          <w:w w:val="88"/>
        </w:rPr>
        <w:t>tt</w:t>
      </w:r>
      <w:r>
        <w:rPr>
          <w:spacing w:val="-3"/>
          <w:w w:val="88"/>
        </w:rPr>
        <w:t>p</w:t>
      </w:r>
      <w:r>
        <w:rPr>
          <w:w w:val="102"/>
        </w:rPr>
        <w:t>s</w:t>
      </w:r>
      <w:r>
        <w:rPr>
          <w:spacing w:val="-1"/>
          <w:w w:val="115"/>
        </w:rPr>
        <w:t>:</w:t>
      </w:r>
      <w:r>
        <w:rPr>
          <w:spacing w:val="-2"/>
          <w:w w:val="148"/>
        </w:rPr>
        <w:t>//</w:t>
      </w:r>
      <w:hyperlink r:id="rId59">
        <w:r>
          <w:rPr>
            <w:w w:val="106"/>
          </w:rPr>
          <w:t>www</w:t>
        </w:r>
        <w:r>
          <w:rPr>
            <w:spacing w:val="-1"/>
            <w:w w:val="122"/>
          </w:rPr>
          <w:t>.</w:t>
        </w:r>
        <w:r>
          <w:rPr>
            <w:spacing w:val="-1"/>
            <w:w w:val="103"/>
          </w:rPr>
          <w:t>ib</w:t>
        </w:r>
        <w:r>
          <w:rPr>
            <w:w w:val="103"/>
          </w:rPr>
          <w:t>m</w:t>
        </w:r>
        <w:r>
          <w:rPr>
            <w:spacing w:val="-1"/>
            <w:w w:val="122"/>
          </w:rPr>
          <w:t>.</w:t>
        </w:r>
        <w:r>
          <w:rPr>
            <w:spacing w:val="-2"/>
            <w:w w:val="112"/>
          </w:rPr>
          <w:t>c</w:t>
        </w:r>
        <w:r>
          <w:rPr>
            <w:w w:val="106"/>
          </w:rPr>
          <w:t>o</w:t>
        </w:r>
        <w:r>
          <w:rPr>
            <w:w w:val="96"/>
          </w:rPr>
          <w:t>m</w:t>
        </w:r>
        <w:r>
          <w:rPr>
            <w:spacing w:val="-2"/>
            <w:w w:val="148"/>
          </w:rPr>
          <w:t>/</w:t>
        </w:r>
        <w:r>
          <w:rPr>
            <w:spacing w:val="-1"/>
            <w:w w:val="106"/>
          </w:rPr>
          <w:t>b</w:t>
        </w:r>
        <w:r>
          <w:rPr>
            <w:spacing w:val="-3"/>
            <w:w w:val="106"/>
          </w:rPr>
          <w:t>l</w:t>
        </w:r>
        <w:r>
          <w:rPr>
            <w:w w:val="106"/>
          </w:rPr>
          <w:t>o</w:t>
        </w:r>
        <w:r>
          <w:rPr>
            <w:spacing w:val="-1"/>
            <w:w w:val="123"/>
          </w:rPr>
          <w:t>g</w:t>
        </w:r>
        <w:r>
          <w:rPr>
            <w:w w:val="102"/>
          </w:rPr>
          <w:t>s</w:t>
        </w:r>
        <w:r>
          <w:rPr>
            <w:spacing w:val="-2"/>
            <w:w w:val="148"/>
          </w:rPr>
          <w:t>/</w:t>
        </w:r>
        <w:r>
          <w:rPr>
            <w:spacing w:val="-1"/>
            <w:w w:val="105"/>
          </w:rPr>
          <w:t>i</w:t>
        </w:r>
        <w:r>
          <w:rPr>
            <w:spacing w:val="-2"/>
            <w:w w:val="105"/>
          </w:rPr>
          <w:t>n</w:t>
        </w:r>
        <w:r>
          <w:rPr>
            <w:spacing w:val="-1"/>
            <w:w w:val="91"/>
          </w:rPr>
          <w:t>t</w:t>
        </w:r>
        <w:r>
          <w:rPr>
            <w:w w:val="91"/>
          </w:rPr>
          <w:t>e</w:t>
        </w:r>
        <w:r>
          <w:rPr>
            <w:w w:val="96"/>
          </w:rPr>
          <w:t>r</w:t>
        </w:r>
        <w:r>
          <w:rPr>
            <w:spacing w:val="-2"/>
          </w:rPr>
          <w:t>n</w:t>
        </w:r>
        <w:r>
          <w:rPr>
            <w:w w:val="104"/>
          </w:rPr>
          <w:t>e</w:t>
        </w:r>
        <w:r>
          <w:rPr>
            <w:spacing w:val="-1"/>
            <w:w w:val="71"/>
          </w:rPr>
          <w:t>t</w:t>
        </w:r>
        <w:r>
          <w:rPr>
            <w:spacing w:val="-1"/>
            <w:w w:val="68"/>
          </w:rPr>
          <w:t>-</w:t>
        </w:r>
        <w:r>
          <w:t>o</w:t>
        </w:r>
        <w:r>
          <w:rPr>
            <w:spacing w:val="-1"/>
          </w:rPr>
          <w:t>f</w:t>
        </w:r>
        <w:r>
          <w:rPr>
            <w:spacing w:val="-1"/>
            <w:w w:val="68"/>
          </w:rPr>
          <w:t>-</w:t>
        </w:r>
        <w:r>
          <w:rPr>
            <w:spacing w:val="-3"/>
            <w:w w:val="89"/>
          </w:rPr>
          <w:t>t</w:t>
        </w:r>
        <w:r>
          <w:rPr>
            <w:spacing w:val="1"/>
            <w:w w:val="89"/>
          </w:rPr>
          <w:t>h</w:t>
        </w:r>
        <w:r>
          <w:rPr>
            <w:spacing w:val="-1"/>
            <w:w w:val="114"/>
          </w:rPr>
          <w:t>i</w:t>
        </w:r>
        <w:r>
          <w:rPr>
            <w:spacing w:val="1"/>
          </w:rPr>
          <w:t>n</w:t>
        </w:r>
        <w:r>
          <w:rPr>
            <w:spacing w:val="-1"/>
            <w:w w:val="123"/>
          </w:rPr>
          <w:t>g</w:t>
        </w:r>
        <w:r>
          <w:rPr>
            <w:w w:val="102"/>
          </w:rPr>
          <w:t>s</w:t>
        </w:r>
        <w:r>
          <w:rPr>
            <w:spacing w:val="-2"/>
            <w:w w:val="148"/>
          </w:rPr>
          <w:t>/</w:t>
        </w:r>
        <w:r>
          <w:rPr>
            <w:spacing w:val="-1"/>
            <w:w w:val="120"/>
          </w:rPr>
          <w:t>a</w:t>
        </w:r>
        <w:r>
          <w:rPr>
            <w:spacing w:val="-3"/>
            <w:w w:val="103"/>
          </w:rPr>
          <w:t>i</w:t>
        </w:r>
        <w:r>
          <w:rPr>
            <w:w w:val="103"/>
          </w:rPr>
          <w:t>r</w:t>
        </w:r>
        <w:r>
          <w:rPr>
            <w:spacing w:val="-1"/>
            <w:w w:val="68"/>
          </w:rPr>
          <w:t>-</w:t>
        </w:r>
        <w:r>
          <w:rPr>
            <w:spacing w:val="-1"/>
            <w:w w:val="108"/>
          </w:rPr>
          <w:t>p</w:t>
        </w:r>
        <w:r>
          <w:rPr>
            <w:w w:val="108"/>
          </w:rPr>
          <w:t>o</w:t>
        </w:r>
        <w:r>
          <w:rPr>
            <w:w w:val="99"/>
          </w:rPr>
          <w:t>ll</w:t>
        </w:r>
        <w:r>
          <w:rPr>
            <w:spacing w:val="-1"/>
            <w:w w:val="93"/>
          </w:rPr>
          <w:t>ut</w:t>
        </w:r>
        <w:r>
          <w:rPr>
            <w:spacing w:val="-3"/>
            <w:w w:val="93"/>
          </w:rPr>
          <w:t>i</w:t>
        </w:r>
        <w:r>
          <w:rPr>
            <w:w w:val="106"/>
          </w:rPr>
          <w:t>o</w:t>
        </w:r>
        <w:r>
          <w:rPr>
            <w:spacing w:val="1"/>
          </w:rPr>
          <w:t>n</w:t>
        </w:r>
        <w:r>
          <w:rPr>
            <w:spacing w:val="-1"/>
            <w:w w:val="68"/>
          </w:rPr>
          <w:t>-</w:t>
        </w:r>
        <w:r>
          <w:rPr>
            <w:spacing w:val="-1"/>
            <w:w w:val="123"/>
          </w:rPr>
          <w:t>g</w:t>
        </w:r>
        <w:r>
          <w:rPr>
            <w:spacing w:val="-2"/>
            <w:w w:val="101"/>
          </w:rPr>
          <w:t>r</w:t>
        </w:r>
        <w:r>
          <w:rPr>
            <w:w w:val="101"/>
          </w:rPr>
          <w:t>e</w:t>
        </w:r>
        <w:r>
          <w:rPr>
            <w:spacing w:val="-2"/>
            <w:w w:val="104"/>
          </w:rPr>
          <w:t>e</w:t>
        </w:r>
        <w:r>
          <w:t>n</w:t>
        </w:r>
        <w:r>
          <w:rPr>
            <w:w w:val="68"/>
          </w:rPr>
          <w:t>-</w:t>
        </w:r>
      </w:hyperlink>
      <w:r>
        <w:rPr>
          <w:w w:val="68"/>
        </w:rPr>
        <w:t xml:space="preserve"> </w:t>
      </w:r>
      <w:r>
        <w:rPr>
          <w:w w:val="105"/>
        </w:rPr>
        <w:t>initiatives/</w:t>
      </w:r>
    </w:p>
    <w:p w:rsidR="00B33099" w:rsidRDefault="001F4808">
      <w:pPr>
        <w:tabs>
          <w:tab w:val="left" w:pos="1955"/>
          <w:tab w:val="left" w:pos="2411"/>
          <w:tab w:val="left" w:pos="4275"/>
          <w:tab w:val="left" w:pos="4734"/>
          <w:tab w:val="left" w:pos="5862"/>
          <w:tab w:val="left" w:pos="7114"/>
          <w:tab w:val="left" w:pos="7561"/>
        </w:tabs>
        <w:spacing w:before="117" w:line="288" w:lineRule="auto"/>
        <w:ind w:left="829" w:right="1696" w:hanging="566"/>
      </w:pPr>
      <w:r>
        <w:rPr>
          <w:w w:val="110"/>
        </w:rPr>
        <w:t xml:space="preserve">Criado, I. J., Gascó, M., &amp; Jiménez, C. E. (08 de 2011). </w:t>
      </w:r>
      <w:r>
        <w:rPr>
          <w:i/>
          <w:w w:val="110"/>
          <w:sz w:val="23"/>
        </w:rPr>
        <w:t>Interoperabilidad de Gobierno electrónico</w:t>
      </w:r>
      <w:r>
        <w:rPr>
          <w:i/>
          <w:spacing w:val="-8"/>
          <w:w w:val="110"/>
          <w:sz w:val="23"/>
        </w:rPr>
        <w:t xml:space="preserve"> </w:t>
      </w:r>
      <w:r>
        <w:rPr>
          <w:i/>
          <w:w w:val="110"/>
          <w:sz w:val="23"/>
        </w:rPr>
        <w:t>en</w:t>
      </w:r>
      <w:r>
        <w:rPr>
          <w:i/>
          <w:spacing w:val="-7"/>
          <w:w w:val="110"/>
          <w:sz w:val="23"/>
        </w:rPr>
        <w:t xml:space="preserve"> </w:t>
      </w:r>
      <w:r>
        <w:rPr>
          <w:i/>
          <w:w w:val="110"/>
          <w:sz w:val="23"/>
        </w:rPr>
        <w:t>Iberoamérica.</w:t>
      </w:r>
      <w:r>
        <w:rPr>
          <w:i/>
          <w:spacing w:val="-8"/>
          <w:w w:val="110"/>
          <w:sz w:val="23"/>
        </w:rPr>
        <w:t xml:space="preserve"> </w:t>
      </w:r>
      <w:r>
        <w:rPr>
          <w:i/>
          <w:w w:val="110"/>
          <w:sz w:val="23"/>
        </w:rPr>
        <w:t>Estudio</w:t>
      </w:r>
      <w:r>
        <w:rPr>
          <w:i/>
          <w:spacing w:val="-7"/>
          <w:w w:val="110"/>
          <w:sz w:val="23"/>
        </w:rPr>
        <w:t xml:space="preserve"> </w:t>
      </w:r>
      <w:r>
        <w:rPr>
          <w:i/>
          <w:w w:val="110"/>
          <w:sz w:val="23"/>
        </w:rPr>
        <w:t>comparativo</w:t>
      </w:r>
      <w:r>
        <w:rPr>
          <w:i/>
          <w:spacing w:val="-7"/>
          <w:w w:val="110"/>
          <w:sz w:val="23"/>
        </w:rPr>
        <w:t xml:space="preserve"> </w:t>
      </w:r>
      <w:r>
        <w:rPr>
          <w:i/>
          <w:w w:val="110"/>
          <w:sz w:val="23"/>
        </w:rPr>
        <w:t>y</w:t>
      </w:r>
      <w:r>
        <w:rPr>
          <w:i/>
          <w:spacing w:val="-7"/>
          <w:w w:val="110"/>
          <w:sz w:val="23"/>
        </w:rPr>
        <w:t xml:space="preserve"> </w:t>
      </w:r>
      <w:r>
        <w:rPr>
          <w:i/>
          <w:w w:val="110"/>
          <w:sz w:val="23"/>
        </w:rPr>
        <w:t>recomendaciones</w:t>
      </w:r>
      <w:r>
        <w:rPr>
          <w:i/>
          <w:spacing w:val="-8"/>
          <w:w w:val="110"/>
          <w:sz w:val="23"/>
        </w:rPr>
        <w:t xml:space="preserve"> </w:t>
      </w:r>
      <w:r>
        <w:rPr>
          <w:i/>
          <w:w w:val="110"/>
          <w:sz w:val="23"/>
        </w:rPr>
        <w:t>de</w:t>
      </w:r>
      <w:r>
        <w:rPr>
          <w:i/>
          <w:spacing w:val="-7"/>
          <w:w w:val="110"/>
          <w:sz w:val="23"/>
        </w:rPr>
        <w:t xml:space="preserve"> </w:t>
      </w:r>
      <w:r>
        <w:rPr>
          <w:i/>
          <w:w w:val="110"/>
          <w:sz w:val="23"/>
        </w:rPr>
        <w:t xml:space="preserve">futuro. </w:t>
      </w:r>
      <w:r>
        <w:rPr>
          <w:w w:val="110"/>
        </w:rPr>
        <w:t>Obtenido</w:t>
      </w:r>
      <w:r>
        <w:rPr>
          <w:w w:val="110"/>
        </w:rPr>
        <w:tab/>
        <w:t>de</w:t>
      </w:r>
      <w:r>
        <w:rPr>
          <w:w w:val="110"/>
        </w:rPr>
        <w:tab/>
        <w:t>Interoperabilidad</w:t>
      </w:r>
      <w:r>
        <w:rPr>
          <w:w w:val="110"/>
        </w:rPr>
        <w:tab/>
        <w:t>de</w:t>
      </w:r>
      <w:r>
        <w:rPr>
          <w:w w:val="110"/>
        </w:rPr>
        <w:tab/>
        <w:t>Gobierno</w:t>
      </w:r>
      <w:r>
        <w:rPr>
          <w:w w:val="110"/>
        </w:rPr>
        <w:tab/>
        <w:t>electrónico</w:t>
      </w:r>
      <w:r>
        <w:rPr>
          <w:w w:val="110"/>
        </w:rPr>
        <w:tab/>
        <w:t>en</w:t>
      </w:r>
      <w:r>
        <w:rPr>
          <w:w w:val="110"/>
        </w:rPr>
        <w:tab/>
      </w:r>
      <w:r>
        <w:rPr>
          <w:spacing w:val="-1"/>
          <w:w w:val="105"/>
        </w:rPr>
        <w:t xml:space="preserve">Iberoamérica.: </w:t>
      </w:r>
      <w:r>
        <w:rPr>
          <w:spacing w:val="1"/>
        </w:rPr>
        <w:t>h</w:t>
      </w:r>
      <w:r>
        <w:rPr>
          <w:spacing w:val="-1"/>
          <w:w w:val="92"/>
        </w:rPr>
        <w:t>ttp</w:t>
      </w:r>
      <w:r>
        <w:rPr>
          <w:w w:val="92"/>
        </w:rPr>
        <w:t>s</w:t>
      </w:r>
      <w:r>
        <w:rPr>
          <w:spacing w:val="-1"/>
          <w:w w:val="115"/>
        </w:rPr>
        <w:t>:</w:t>
      </w:r>
      <w:r>
        <w:rPr>
          <w:spacing w:val="-2"/>
          <w:w w:val="148"/>
        </w:rPr>
        <w:t>//</w:t>
      </w:r>
      <w:r>
        <w:rPr>
          <w:w w:val="104"/>
        </w:rPr>
        <w:t>e</w:t>
      </w:r>
      <w:r>
        <w:rPr>
          <w:w w:val="102"/>
        </w:rPr>
        <w:t>s</w:t>
      </w:r>
      <w:r>
        <w:rPr>
          <w:spacing w:val="-3"/>
          <w:w w:val="71"/>
        </w:rPr>
        <w:t>t</w:t>
      </w:r>
      <w:r>
        <w:rPr>
          <w:w w:val="96"/>
        </w:rPr>
        <w:t>r</w:t>
      </w:r>
      <w:r>
        <w:rPr>
          <w:spacing w:val="-1"/>
          <w:w w:val="106"/>
        </w:rPr>
        <w:t>ati</w:t>
      </w:r>
      <w:r>
        <w:rPr>
          <w:w w:val="106"/>
        </w:rPr>
        <w:t>c</w:t>
      </w:r>
      <w:r>
        <w:rPr>
          <w:spacing w:val="-1"/>
          <w:w w:val="122"/>
        </w:rPr>
        <w:t>.</w:t>
      </w:r>
      <w:r>
        <w:rPr>
          <w:spacing w:val="-1"/>
          <w:w w:val="90"/>
        </w:rPr>
        <w:t>f</w:t>
      </w:r>
      <w:r>
        <w:rPr>
          <w:spacing w:val="-1"/>
          <w:w w:val="106"/>
        </w:rPr>
        <w:t>i</w:t>
      </w:r>
      <w:r>
        <w:rPr>
          <w:w w:val="106"/>
        </w:rPr>
        <w:t>l</w:t>
      </w:r>
      <w:r>
        <w:rPr>
          <w:spacing w:val="-2"/>
          <w:w w:val="104"/>
        </w:rPr>
        <w:t>e</w:t>
      </w:r>
      <w:r>
        <w:rPr>
          <w:w w:val="102"/>
        </w:rPr>
        <w:t>s</w:t>
      </w:r>
      <w:r>
        <w:rPr>
          <w:spacing w:val="-1"/>
          <w:w w:val="122"/>
        </w:rPr>
        <w:t>.</w:t>
      </w:r>
      <w:r>
        <w:rPr>
          <w:w w:val="106"/>
        </w:rPr>
        <w:t>w</w:t>
      </w:r>
      <w:r>
        <w:rPr>
          <w:spacing w:val="-2"/>
          <w:w w:val="106"/>
        </w:rPr>
        <w:t>o</w:t>
      </w:r>
      <w:r>
        <w:rPr>
          <w:w w:val="96"/>
        </w:rPr>
        <w:t>r</w:t>
      </w:r>
      <w:r>
        <w:rPr>
          <w:spacing w:val="-3"/>
          <w:w w:val="110"/>
        </w:rPr>
        <w:t>d</w:t>
      </w:r>
      <w:r>
        <w:rPr>
          <w:spacing w:val="-1"/>
          <w:w w:val="104"/>
        </w:rPr>
        <w:t>p</w:t>
      </w:r>
      <w:r>
        <w:rPr>
          <w:w w:val="104"/>
        </w:rPr>
        <w:t>re</w:t>
      </w:r>
      <w:r>
        <w:rPr>
          <w:spacing w:val="-2"/>
          <w:w w:val="102"/>
        </w:rPr>
        <w:t>s</w:t>
      </w:r>
      <w:r>
        <w:rPr>
          <w:w w:val="102"/>
        </w:rPr>
        <w:t>s</w:t>
      </w:r>
      <w:r>
        <w:rPr>
          <w:spacing w:val="-1"/>
          <w:w w:val="122"/>
        </w:rPr>
        <w:t>.</w:t>
      </w:r>
      <w:r>
        <w:rPr>
          <w:w w:val="112"/>
        </w:rPr>
        <w:t>c</w:t>
      </w:r>
      <w:r>
        <w:rPr>
          <w:spacing w:val="-2"/>
          <w:w w:val="106"/>
        </w:rPr>
        <w:t>o</w:t>
      </w:r>
      <w:r>
        <w:rPr>
          <w:w w:val="96"/>
        </w:rPr>
        <w:t>m</w:t>
      </w:r>
      <w:r>
        <w:rPr>
          <w:spacing w:val="-2"/>
          <w:w w:val="148"/>
        </w:rPr>
        <w:t>/</w:t>
      </w:r>
      <w:r>
        <w:rPr>
          <w:spacing w:val="-2"/>
          <w:w w:val="121"/>
        </w:rPr>
        <w:t>2</w:t>
      </w:r>
      <w:r>
        <w:rPr>
          <w:w w:val="121"/>
        </w:rPr>
        <w:t>0</w:t>
      </w:r>
      <w:r>
        <w:rPr>
          <w:spacing w:val="-2"/>
          <w:w w:val="121"/>
        </w:rPr>
        <w:t>1</w:t>
      </w:r>
      <w:r>
        <w:rPr>
          <w:w w:val="121"/>
        </w:rPr>
        <w:t>1</w:t>
      </w:r>
      <w:r>
        <w:rPr>
          <w:spacing w:val="-2"/>
          <w:w w:val="148"/>
        </w:rPr>
        <w:t>/</w:t>
      </w:r>
      <w:r>
        <w:rPr>
          <w:spacing w:val="-2"/>
          <w:w w:val="121"/>
        </w:rPr>
        <w:t>0</w:t>
      </w:r>
      <w:r>
        <w:rPr>
          <w:w w:val="121"/>
        </w:rPr>
        <w:t>8</w:t>
      </w:r>
      <w:r>
        <w:rPr>
          <w:spacing w:val="-2"/>
          <w:w w:val="148"/>
        </w:rPr>
        <w:t>/</w:t>
      </w:r>
      <w:r>
        <w:rPr>
          <w:spacing w:val="-1"/>
          <w:w w:val="105"/>
        </w:rPr>
        <w:t>i</w:t>
      </w:r>
      <w:r>
        <w:rPr>
          <w:spacing w:val="1"/>
          <w:w w:val="105"/>
        </w:rPr>
        <w:t>n</w:t>
      </w:r>
      <w:r>
        <w:rPr>
          <w:spacing w:val="-3"/>
          <w:w w:val="71"/>
        </w:rPr>
        <w:t>t</w:t>
      </w:r>
      <w:r>
        <w:rPr>
          <w:w w:val="104"/>
        </w:rPr>
        <w:t>e</w:t>
      </w:r>
      <w:r>
        <w:rPr>
          <w:w w:val="96"/>
        </w:rPr>
        <w:t>r</w:t>
      </w:r>
      <w:r>
        <w:rPr>
          <w:w w:val="106"/>
        </w:rPr>
        <w:t>o</w:t>
      </w:r>
      <w:r>
        <w:rPr>
          <w:spacing w:val="-3"/>
          <w:w w:val="110"/>
        </w:rPr>
        <w:t>p</w:t>
      </w:r>
      <w:r>
        <w:rPr>
          <w:w w:val="104"/>
        </w:rPr>
        <w:t>e</w:t>
      </w:r>
      <w:r>
        <w:rPr>
          <w:w w:val="96"/>
        </w:rPr>
        <w:t>r</w:t>
      </w:r>
      <w:r>
        <w:rPr>
          <w:spacing w:val="-1"/>
          <w:w w:val="112"/>
        </w:rPr>
        <w:t>abi</w:t>
      </w:r>
      <w:r>
        <w:rPr>
          <w:w w:val="112"/>
        </w:rPr>
        <w:t>l</w:t>
      </w:r>
      <w:r>
        <w:rPr>
          <w:spacing w:val="-1"/>
          <w:w w:val="111"/>
        </w:rPr>
        <w:t>i</w:t>
      </w:r>
      <w:r>
        <w:rPr>
          <w:spacing w:val="-3"/>
          <w:w w:val="111"/>
        </w:rPr>
        <w:t>d</w:t>
      </w:r>
      <w:r>
        <w:rPr>
          <w:spacing w:val="-1"/>
          <w:w w:val="115"/>
        </w:rPr>
        <w:t>ad</w:t>
      </w:r>
      <w:r>
        <w:rPr>
          <w:spacing w:val="-1"/>
          <w:w w:val="68"/>
        </w:rPr>
        <w:t>-</w:t>
      </w:r>
      <w:r>
        <w:rPr>
          <w:spacing w:val="-1"/>
          <w:w w:val="108"/>
        </w:rPr>
        <w:t>ib</w:t>
      </w:r>
      <w:r>
        <w:rPr>
          <w:w w:val="108"/>
        </w:rPr>
        <w:t>e</w:t>
      </w:r>
      <w:r>
        <w:rPr>
          <w:spacing w:val="-2"/>
          <w:w w:val="96"/>
        </w:rPr>
        <w:t>r</w:t>
      </w:r>
      <w:r>
        <w:rPr>
          <w:w w:val="106"/>
        </w:rPr>
        <w:t>o</w:t>
      </w:r>
      <w:r>
        <w:rPr>
          <w:spacing w:val="-3"/>
          <w:w w:val="120"/>
        </w:rPr>
        <w:t>a</w:t>
      </w:r>
      <w:r>
        <w:rPr>
          <w:w w:val="96"/>
        </w:rPr>
        <w:t>m</w:t>
      </w:r>
      <w:r>
        <w:rPr>
          <w:w w:val="104"/>
        </w:rPr>
        <w:t>e</w:t>
      </w:r>
      <w:r>
        <w:rPr>
          <w:spacing w:val="-2"/>
          <w:w w:val="96"/>
        </w:rPr>
        <w:t>r</w:t>
      </w:r>
      <w:r>
        <w:rPr>
          <w:spacing w:val="-1"/>
          <w:w w:val="113"/>
        </w:rPr>
        <w:t>i</w:t>
      </w:r>
      <w:r>
        <w:rPr>
          <w:w w:val="113"/>
        </w:rPr>
        <w:t>c</w:t>
      </w:r>
      <w:r>
        <w:rPr>
          <w:spacing w:val="-1"/>
          <w:w w:val="120"/>
        </w:rPr>
        <w:t>a</w:t>
      </w:r>
      <w:r>
        <w:rPr>
          <w:spacing w:val="-1"/>
          <w:w w:val="68"/>
        </w:rPr>
        <w:t>-</w:t>
      </w:r>
      <w:r>
        <w:rPr>
          <w:w w:val="106"/>
        </w:rPr>
        <w:t>ry</w:t>
      </w:r>
      <w:r>
        <w:rPr>
          <w:spacing w:val="-1"/>
          <w:w w:val="106"/>
        </w:rPr>
        <w:t>d</w:t>
      </w:r>
      <w:r>
        <w:rPr>
          <w:w w:val="68"/>
        </w:rPr>
        <w:t xml:space="preserve">- </w:t>
      </w:r>
      <w:r>
        <w:rPr>
          <w:w w:val="110"/>
        </w:rPr>
        <w:t>501.pdf</w:t>
      </w:r>
    </w:p>
    <w:p w:rsidR="00B33099" w:rsidRDefault="001F4808">
      <w:pPr>
        <w:spacing w:before="120" w:line="280" w:lineRule="auto"/>
        <w:ind w:left="829" w:right="1708" w:hanging="567"/>
      </w:pPr>
      <w:r>
        <w:t xml:space="preserve">Data &amp; Society Research Institute. (2014). </w:t>
      </w:r>
      <w:r>
        <w:rPr>
          <w:i/>
          <w:sz w:val="23"/>
        </w:rPr>
        <w:t xml:space="preserve">Event Summary: The Social, Cultural, &amp; Ethical Dimensions of “Big Data”. </w:t>
      </w:r>
      <w:r>
        <w:t>New York: Data &amp; Society Research Institute.</w:t>
      </w:r>
    </w:p>
    <w:p w:rsidR="00B33099" w:rsidRDefault="001F4808">
      <w:pPr>
        <w:spacing w:before="121" w:line="280" w:lineRule="auto"/>
        <w:ind w:left="829" w:right="1708" w:hanging="567"/>
        <w:rPr>
          <w:i/>
          <w:sz w:val="23"/>
        </w:rPr>
      </w:pPr>
      <w:r>
        <w:t xml:space="preserve">Data Pop Alliance. (2015). </w:t>
      </w:r>
      <w:r>
        <w:rPr>
          <w:i/>
          <w:sz w:val="23"/>
        </w:rPr>
        <w:t>Beyond Data Literacy: Reinventing comunnity engagement and empowerment in the age of data.</w:t>
      </w:r>
    </w:p>
    <w:p w:rsidR="00B33099" w:rsidRDefault="001F4808">
      <w:pPr>
        <w:tabs>
          <w:tab w:val="left" w:pos="5874"/>
        </w:tabs>
        <w:spacing w:before="121" w:line="288" w:lineRule="auto"/>
        <w:ind w:left="829" w:right="1697" w:hanging="567"/>
        <w:jc w:val="both"/>
      </w:pPr>
      <w:r>
        <w:rPr>
          <w:w w:val="105"/>
        </w:rPr>
        <w:t xml:space="preserve">Data-Pop Alliance. (noviembre de 2015). </w:t>
      </w:r>
      <w:r>
        <w:rPr>
          <w:i/>
          <w:w w:val="105"/>
          <w:sz w:val="23"/>
        </w:rPr>
        <w:t>Beyond Data Literacy: Reinventing Community Engagemen</w:t>
      </w:r>
      <w:r>
        <w:rPr>
          <w:i/>
          <w:w w:val="105"/>
          <w:sz w:val="23"/>
        </w:rPr>
        <w:t xml:space="preserve">t and Empowerment in the Age of Data. </w:t>
      </w:r>
      <w:r>
        <w:rPr>
          <w:w w:val="105"/>
        </w:rPr>
        <w:t xml:space="preserve">Obtenido </w:t>
      </w:r>
      <w:r>
        <w:rPr>
          <w:spacing w:val="-3"/>
          <w:w w:val="105"/>
        </w:rPr>
        <w:t xml:space="preserve">de </w:t>
      </w:r>
      <w:hyperlink r:id="rId60">
        <w:r>
          <w:rPr>
            <w:spacing w:val="1"/>
          </w:rPr>
          <w:t>h</w:t>
        </w:r>
        <w:r>
          <w:rPr>
            <w:spacing w:val="-1"/>
            <w:w w:val="93"/>
          </w:rPr>
          <w:t>ttp:</w:t>
        </w:r>
        <w:r>
          <w:rPr>
            <w:spacing w:val="-2"/>
            <w:w w:val="148"/>
          </w:rPr>
          <w:t>//</w:t>
        </w:r>
        <w:r>
          <w:rPr>
            <w:spacing w:val="-1"/>
            <w:w w:val="108"/>
          </w:rPr>
          <w:t>datap</w:t>
        </w:r>
        <w:r>
          <w:rPr>
            <w:w w:val="108"/>
          </w:rPr>
          <w:t>o</w:t>
        </w:r>
        <w:r>
          <w:rPr>
            <w:spacing w:val="-1"/>
            <w:w w:val="112"/>
          </w:rPr>
          <w:t>pa</w:t>
        </w:r>
        <w:r>
          <w:rPr>
            <w:w w:val="112"/>
          </w:rPr>
          <w:t>l</w:t>
        </w:r>
        <w:r>
          <w:rPr>
            <w:w w:val="99"/>
          </w:rPr>
          <w:t>l</w:t>
        </w:r>
        <w:r>
          <w:rPr>
            <w:spacing w:val="-3"/>
            <w:w w:val="114"/>
          </w:rPr>
          <w:t>i</w:t>
        </w:r>
        <w:r>
          <w:rPr>
            <w:spacing w:val="-1"/>
            <w:w w:val="110"/>
          </w:rPr>
          <w:t>a</w:t>
        </w:r>
        <w:r>
          <w:rPr>
            <w:spacing w:val="-2"/>
            <w:w w:val="110"/>
          </w:rPr>
          <w:t>n</w:t>
        </w:r>
        <w:r>
          <w:rPr>
            <w:w w:val="112"/>
          </w:rPr>
          <w:t>c</w:t>
        </w:r>
        <w:r>
          <w:rPr>
            <w:w w:val="104"/>
          </w:rPr>
          <w:t>e</w:t>
        </w:r>
        <w:r>
          <w:rPr>
            <w:spacing w:val="-1"/>
            <w:w w:val="122"/>
          </w:rPr>
          <w:t>.</w:t>
        </w:r>
        <w:r>
          <w:rPr>
            <w:spacing w:val="-2"/>
            <w:w w:val="106"/>
          </w:rPr>
          <w:t>o</w:t>
        </w:r>
        <w:r>
          <w:rPr>
            <w:w w:val="96"/>
          </w:rPr>
          <w:t>r</w:t>
        </w:r>
        <w:r>
          <w:rPr>
            <w:spacing w:val="-1"/>
            <w:w w:val="123"/>
          </w:rPr>
          <w:t>g</w:t>
        </w:r>
        <w:r>
          <w:rPr>
            <w:spacing w:val="-2"/>
            <w:w w:val="148"/>
          </w:rPr>
          <w:t>/</w:t>
        </w:r>
        <w:r>
          <w:rPr>
            <w:w w:val="115"/>
          </w:rPr>
          <w:t>:</w:t>
        </w:r>
      </w:hyperlink>
      <w:r>
        <w:tab/>
      </w:r>
      <w:hyperlink r:id="rId61">
        <w:r>
          <w:rPr>
            <w:spacing w:val="1"/>
          </w:rPr>
          <w:t>h</w:t>
        </w:r>
        <w:r>
          <w:rPr>
            <w:spacing w:val="-1"/>
            <w:w w:val="93"/>
          </w:rPr>
          <w:t>ttp:</w:t>
        </w:r>
        <w:r>
          <w:rPr>
            <w:spacing w:val="-2"/>
            <w:w w:val="148"/>
          </w:rPr>
          <w:t>//</w:t>
        </w:r>
        <w:r>
          <w:rPr>
            <w:spacing w:val="-1"/>
            <w:w w:val="108"/>
          </w:rPr>
          <w:t>datap</w:t>
        </w:r>
        <w:r>
          <w:rPr>
            <w:w w:val="108"/>
          </w:rPr>
          <w:t>o</w:t>
        </w:r>
        <w:r>
          <w:rPr>
            <w:spacing w:val="-1"/>
            <w:w w:val="112"/>
          </w:rPr>
          <w:t>pa</w:t>
        </w:r>
        <w:r>
          <w:rPr>
            <w:w w:val="112"/>
          </w:rPr>
          <w:t>l</w:t>
        </w:r>
        <w:r>
          <w:rPr>
            <w:w w:val="99"/>
          </w:rPr>
          <w:t>l</w:t>
        </w:r>
        <w:r>
          <w:rPr>
            <w:spacing w:val="-1"/>
            <w:w w:val="118"/>
          </w:rPr>
          <w:t>i</w:t>
        </w:r>
        <w:r>
          <w:rPr>
            <w:spacing w:val="-3"/>
            <w:w w:val="118"/>
          </w:rPr>
          <w:t>a</w:t>
        </w:r>
        <w:r>
          <w:rPr>
            <w:spacing w:val="1"/>
          </w:rPr>
          <w:t>n</w:t>
        </w:r>
        <w:r>
          <w:rPr>
            <w:w w:val="112"/>
          </w:rPr>
          <w:t>c</w:t>
        </w:r>
        <w:r>
          <w:rPr>
            <w:w w:val="104"/>
          </w:rPr>
          <w:t>e</w:t>
        </w:r>
        <w:r>
          <w:rPr>
            <w:spacing w:val="-4"/>
            <w:w w:val="122"/>
          </w:rPr>
          <w:t>.</w:t>
        </w:r>
        <w:r>
          <w:rPr>
            <w:w w:val="106"/>
          </w:rPr>
          <w:t>o</w:t>
        </w:r>
        <w:r>
          <w:rPr>
            <w:w w:val="96"/>
          </w:rPr>
          <w:t>r</w:t>
        </w:r>
        <w:r>
          <w:rPr>
            <w:spacing w:val="-4"/>
            <w:w w:val="123"/>
          </w:rPr>
          <w:t>g</w:t>
        </w:r>
        <w:r>
          <w:rPr>
            <w:spacing w:val="-2"/>
            <w:w w:val="148"/>
          </w:rPr>
          <w:t>/</w:t>
        </w:r>
        <w:r>
          <w:rPr>
            <w:w w:val="106"/>
          </w:rPr>
          <w:t>w</w:t>
        </w:r>
        <w:r>
          <w:rPr>
            <w:spacing w:val="-1"/>
            <w:w w:val="110"/>
          </w:rPr>
          <w:t>p</w:t>
        </w:r>
        <w:r>
          <w:rPr>
            <w:w w:val="68"/>
          </w:rPr>
          <w:t>-</w:t>
        </w:r>
      </w:hyperlink>
      <w:r>
        <w:rPr>
          <w:w w:val="68"/>
        </w:rPr>
        <w:t xml:space="preserve"> </w:t>
      </w:r>
      <w:r>
        <w:rPr>
          <w:w w:val="105"/>
        </w:rPr>
        <w:t>content/uploads/2015/11/Beyond-Data-Literacy-2015.pdf</w:t>
      </w:r>
    </w:p>
    <w:p w:rsidR="00B33099" w:rsidRDefault="001F4808">
      <w:pPr>
        <w:spacing w:before="117" w:line="280" w:lineRule="auto"/>
        <w:ind w:left="829" w:right="1697" w:hanging="566"/>
        <w:jc w:val="both"/>
        <w:rPr>
          <w:i/>
          <w:sz w:val="23"/>
        </w:rPr>
      </w:pPr>
      <w:r>
        <w:rPr>
          <w:w w:val="105"/>
        </w:rPr>
        <w:t>Departamento</w:t>
      </w:r>
      <w:r>
        <w:rPr>
          <w:spacing w:val="-11"/>
          <w:w w:val="105"/>
        </w:rPr>
        <w:t xml:space="preserve"> </w:t>
      </w:r>
      <w:r>
        <w:rPr>
          <w:w w:val="105"/>
        </w:rPr>
        <w:t>Administrativo</w:t>
      </w:r>
      <w:r>
        <w:rPr>
          <w:spacing w:val="-10"/>
          <w:w w:val="105"/>
        </w:rPr>
        <w:t xml:space="preserve"> </w:t>
      </w:r>
      <w:r>
        <w:rPr>
          <w:w w:val="105"/>
        </w:rPr>
        <w:t>de</w:t>
      </w:r>
      <w:r>
        <w:rPr>
          <w:spacing w:val="-10"/>
          <w:w w:val="105"/>
        </w:rPr>
        <w:t xml:space="preserve"> </w:t>
      </w:r>
      <w:r>
        <w:rPr>
          <w:w w:val="105"/>
        </w:rPr>
        <w:t>la</w:t>
      </w:r>
      <w:r>
        <w:rPr>
          <w:spacing w:val="-10"/>
          <w:w w:val="105"/>
        </w:rPr>
        <w:t xml:space="preserve"> </w:t>
      </w:r>
      <w:r>
        <w:rPr>
          <w:w w:val="105"/>
        </w:rPr>
        <w:t>Función</w:t>
      </w:r>
      <w:r>
        <w:rPr>
          <w:spacing w:val="-10"/>
          <w:w w:val="105"/>
        </w:rPr>
        <w:t xml:space="preserve"> </w:t>
      </w:r>
      <w:r>
        <w:rPr>
          <w:w w:val="105"/>
        </w:rPr>
        <w:t>Pública.</w:t>
      </w:r>
      <w:r>
        <w:rPr>
          <w:spacing w:val="-10"/>
          <w:w w:val="105"/>
        </w:rPr>
        <w:t xml:space="preserve"> </w:t>
      </w:r>
      <w:r>
        <w:rPr>
          <w:w w:val="105"/>
        </w:rPr>
        <w:t>(2016).</w:t>
      </w:r>
      <w:r>
        <w:rPr>
          <w:spacing w:val="-12"/>
          <w:w w:val="105"/>
        </w:rPr>
        <w:t xml:space="preserve"> </w:t>
      </w:r>
      <w:r>
        <w:rPr>
          <w:i/>
          <w:w w:val="105"/>
          <w:sz w:val="23"/>
        </w:rPr>
        <w:t>Resultados</w:t>
      </w:r>
      <w:r>
        <w:rPr>
          <w:i/>
          <w:spacing w:val="-12"/>
          <w:w w:val="105"/>
          <w:sz w:val="23"/>
        </w:rPr>
        <w:t xml:space="preserve"> </w:t>
      </w:r>
      <w:r>
        <w:rPr>
          <w:i/>
          <w:w w:val="105"/>
          <w:sz w:val="23"/>
        </w:rPr>
        <w:t>de</w:t>
      </w:r>
      <w:r>
        <w:rPr>
          <w:i/>
          <w:spacing w:val="-12"/>
          <w:w w:val="105"/>
          <w:sz w:val="23"/>
        </w:rPr>
        <w:t xml:space="preserve"> </w:t>
      </w:r>
      <w:r>
        <w:rPr>
          <w:i/>
          <w:w w:val="105"/>
          <w:sz w:val="23"/>
        </w:rPr>
        <w:t>Formulario</w:t>
      </w:r>
      <w:r>
        <w:rPr>
          <w:i/>
          <w:spacing w:val="-14"/>
          <w:w w:val="105"/>
          <w:sz w:val="23"/>
        </w:rPr>
        <w:t xml:space="preserve"> </w:t>
      </w:r>
      <w:r>
        <w:rPr>
          <w:i/>
          <w:w w:val="105"/>
          <w:sz w:val="23"/>
        </w:rPr>
        <w:t>Único de Registro de avance de la</w:t>
      </w:r>
      <w:r>
        <w:rPr>
          <w:i/>
          <w:spacing w:val="11"/>
          <w:w w:val="105"/>
          <w:sz w:val="23"/>
        </w:rPr>
        <w:t xml:space="preserve"> </w:t>
      </w:r>
      <w:r>
        <w:rPr>
          <w:i/>
          <w:w w:val="105"/>
          <w:sz w:val="23"/>
        </w:rPr>
        <w:t>Gestión.</w:t>
      </w:r>
    </w:p>
    <w:p w:rsidR="00B33099" w:rsidRDefault="00B33099">
      <w:pPr>
        <w:spacing w:line="280" w:lineRule="auto"/>
        <w:jc w:val="both"/>
        <w:rPr>
          <w:sz w:val="23"/>
        </w:rPr>
        <w:sectPr w:rsidR="00B33099">
          <w:pgSz w:w="12240" w:h="15840"/>
          <w:pgMar w:top="1420" w:right="0" w:bottom="1020" w:left="1580" w:header="0" w:footer="838" w:gutter="0"/>
          <w:cols w:space="720"/>
        </w:sectPr>
      </w:pPr>
    </w:p>
    <w:p w:rsidR="00B33099" w:rsidRDefault="001F4808">
      <w:pPr>
        <w:spacing w:before="102" w:line="280" w:lineRule="auto"/>
        <w:ind w:left="829" w:right="1708" w:hanging="567"/>
      </w:pPr>
      <w:r>
        <w:rPr>
          <w:w w:val="105"/>
        </w:rPr>
        <w:lastRenderedPageBreak/>
        <w:t xml:space="preserve">Departamento Administrativo de la Función Pública. (2016). </w:t>
      </w:r>
      <w:r>
        <w:rPr>
          <w:i/>
          <w:w w:val="105"/>
          <w:sz w:val="23"/>
        </w:rPr>
        <w:t xml:space="preserve">Resultados Formulario Único de Registro de Avance en la Gestión. </w:t>
      </w:r>
      <w:r>
        <w:rPr>
          <w:w w:val="105"/>
        </w:rPr>
        <w:t>Bogotá.</w:t>
      </w:r>
    </w:p>
    <w:p w:rsidR="00B33099" w:rsidRDefault="001F4808">
      <w:pPr>
        <w:spacing w:before="120" w:line="280" w:lineRule="auto"/>
        <w:ind w:left="829" w:right="1877" w:hanging="567"/>
        <w:rPr>
          <w:i/>
          <w:sz w:val="23"/>
        </w:rPr>
      </w:pPr>
      <w:r>
        <w:t xml:space="preserve">Departamento Administrativo de la  Función  Pública.  (2017).  </w:t>
      </w:r>
      <w:r>
        <w:rPr>
          <w:i/>
          <w:sz w:val="23"/>
        </w:rPr>
        <w:t>Resultados  Formulario  Único  de</w:t>
      </w:r>
      <w:r>
        <w:rPr>
          <w:i/>
          <w:spacing w:val="16"/>
          <w:sz w:val="23"/>
        </w:rPr>
        <w:t xml:space="preserve"> </w:t>
      </w:r>
      <w:r>
        <w:rPr>
          <w:i/>
          <w:sz w:val="23"/>
        </w:rPr>
        <w:t>Registro</w:t>
      </w:r>
      <w:r>
        <w:rPr>
          <w:i/>
          <w:spacing w:val="16"/>
          <w:sz w:val="23"/>
        </w:rPr>
        <w:t xml:space="preserve"> </w:t>
      </w:r>
      <w:r>
        <w:rPr>
          <w:i/>
          <w:sz w:val="23"/>
        </w:rPr>
        <w:t>de</w:t>
      </w:r>
      <w:r>
        <w:rPr>
          <w:i/>
          <w:spacing w:val="16"/>
          <w:sz w:val="23"/>
        </w:rPr>
        <w:t xml:space="preserve"> </w:t>
      </w:r>
      <w:r>
        <w:rPr>
          <w:i/>
          <w:sz w:val="23"/>
        </w:rPr>
        <w:t>Avance</w:t>
      </w:r>
      <w:r>
        <w:rPr>
          <w:i/>
          <w:spacing w:val="16"/>
          <w:sz w:val="23"/>
        </w:rPr>
        <w:t xml:space="preserve"> </w:t>
      </w:r>
      <w:r>
        <w:rPr>
          <w:i/>
          <w:sz w:val="23"/>
        </w:rPr>
        <w:t>en</w:t>
      </w:r>
      <w:r>
        <w:rPr>
          <w:i/>
          <w:spacing w:val="17"/>
          <w:sz w:val="23"/>
        </w:rPr>
        <w:t xml:space="preserve"> </w:t>
      </w:r>
      <w:r>
        <w:rPr>
          <w:i/>
          <w:sz w:val="23"/>
        </w:rPr>
        <w:t>la</w:t>
      </w:r>
      <w:r>
        <w:rPr>
          <w:i/>
          <w:spacing w:val="15"/>
          <w:sz w:val="23"/>
        </w:rPr>
        <w:t xml:space="preserve"> </w:t>
      </w:r>
      <w:r>
        <w:rPr>
          <w:i/>
          <w:sz w:val="23"/>
        </w:rPr>
        <w:t>Ge</w:t>
      </w:r>
      <w:r>
        <w:rPr>
          <w:i/>
          <w:sz w:val="23"/>
        </w:rPr>
        <w:t>stión.</w:t>
      </w:r>
    </w:p>
    <w:p w:rsidR="00B33099" w:rsidRDefault="001F4808">
      <w:pPr>
        <w:spacing w:before="118" w:line="280" w:lineRule="auto"/>
        <w:ind w:left="829" w:right="1708" w:hanging="567"/>
        <w:rPr>
          <w:i/>
          <w:sz w:val="23"/>
        </w:rPr>
      </w:pPr>
      <w:r>
        <w:rPr>
          <w:w w:val="105"/>
        </w:rPr>
        <w:t xml:space="preserve">Department for Business, Innovation and Skills. (2013). </w:t>
      </w:r>
      <w:r>
        <w:rPr>
          <w:i/>
          <w:w w:val="105"/>
          <w:sz w:val="23"/>
        </w:rPr>
        <w:t>Seizing the data opportunity. A strategy for UK data capability.</w:t>
      </w:r>
    </w:p>
    <w:p w:rsidR="00B33099" w:rsidRDefault="001F4808">
      <w:pPr>
        <w:pStyle w:val="BodyText"/>
        <w:spacing w:before="131"/>
        <w:ind w:left="263"/>
      </w:pPr>
      <w:r>
        <w:rPr>
          <w:w w:val="115"/>
        </w:rPr>
        <w:t>Deville, P., Linard, C., Martin, S., Gilbert, M., Stevens, F. R., Gaughan, A. E., . . . Tatem,</w:t>
      </w:r>
    </w:p>
    <w:p w:rsidR="00B33099" w:rsidRDefault="001F4808">
      <w:pPr>
        <w:spacing w:before="50" w:line="280" w:lineRule="auto"/>
        <w:ind w:left="829" w:right="1708" w:hanging="1"/>
      </w:pPr>
      <w:r>
        <w:rPr>
          <w:w w:val="105"/>
        </w:rPr>
        <w:t xml:space="preserve">A. J. (2014). Dynamic population mapping using mobile phone data. </w:t>
      </w:r>
      <w:r>
        <w:rPr>
          <w:i/>
          <w:w w:val="105"/>
          <w:sz w:val="23"/>
        </w:rPr>
        <w:t>Proceedings of the National Academy of Sciences</w:t>
      </w:r>
      <w:r>
        <w:rPr>
          <w:w w:val="105"/>
        </w:rPr>
        <w:t>, 15888-15893.</w:t>
      </w:r>
    </w:p>
    <w:p w:rsidR="00B33099" w:rsidRDefault="001F4808">
      <w:pPr>
        <w:pStyle w:val="BodyText"/>
        <w:tabs>
          <w:tab w:val="left" w:pos="2792"/>
          <w:tab w:val="left" w:pos="4410"/>
          <w:tab w:val="left" w:pos="5358"/>
          <w:tab w:val="left" w:pos="6419"/>
          <w:tab w:val="left" w:pos="8216"/>
        </w:tabs>
        <w:spacing w:before="121" w:line="288" w:lineRule="auto"/>
        <w:ind w:left="829" w:right="1696" w:hanging="567"/>
      </w:pPr>
      <w:r>
        <w:rPr>
          <w:w w:val="105"/>
        </w:rPr>
        <w:t>Diakopoulos, N., &amp; Friedler, S. (</w:t>
      </w:r>
      <w:r>
        <w:rPr>
          <w:w w:val="105"/>
        </w:rPr>
        <w:t xml:space="preserve">17 de noviembre de 2016). </w:t>
      </w:r>
      <w:r>
        <w:rPr>
          <w:i/>
          <w:w w:val="105"/>
          <w:sz w:val="23"/>
        </w:rPr>
        <w:t>How to Hold Algorithms Accountable.</w:t>
      </w:r>
      <w:r>
        <w:rPr>
          <w:i/>
          <w:w w:val="105"/>
          <w:sz w:val="23"/>
        </w:rPr>
        <w:tab/>
      </w:r>
      <w:r>
        <w:rPr>
          <w:w w:val="105"/>
        </w:rPr>
        <w:t>Obtenido</w:t>
      </w:r>
      <w:r>
        <w:rPr>
          <w:w w:val="105"/>
        </w:rPr>
        <w:tab/>
        <w:t>de</w:t>
      </w:r>
      <w:r>
        <w:rPr>
          <w:w w:val="105"/>
        </w:rPr>
        <w:tab/>
        <w:t>MIT</w:t>
      </w:r>
      <w:r>
        <w:rPr>
          <w:w w:val="105"/>
        </w:rPr>
        <w:tab/>
        <w:t>Technology</w:t>
      </w:r>
      <w:r>
        <w:rPr>
          <w:w w:val="105"/>
        </w:rPr>
        <w:tab/>
      </w:r>
      <w:r>
        <w:rPr>
          <w:spacing w:val="-3"/>
          <w:w w:val="105"/>
        </w:rPr>
        <w:t xml:space="preserve">Review: </w:t>
      </w:r>
      <w:r>
        <w:rPr>
          <w:spacing w:val="1"/>
        </w:rPr>
        <w:t>h</w:t>
      </w:r>
      <w:r>
        <w:rPr>
          <w:spacing w:val="-1"/>
          <w:w w:val="71"/>
        </w:rPr>
        <w:t>tt</w:t>
      </w:r>
      <w:r>
        <w:rPr>
          <w:spacing w:val="-1"/>
          <w:w w:val="110"/>
        </w:rPr>
        <w:t>p</w:t>
      </w:r>
      <w:r>
        <w:rPr>
          <w:w w:val="107"/>
        </w:rPr>
        <w:t>s</w:t>
      </w:r>
      <w:r>
        <w:rPr>
          <w:spacing w:val="-1"/>
          <w:w w:val="107"/>
        </w:rPr>
        <w:t>:</w:t>
      </w:r>
      <w:r>
        <w:rPr>
          <w:spacing w:val="-2"/>
          <w:w w:val="148"/>
        </w:rPr>
        <w:t>//</w:t>
      </w:r>
      <w:hyperlink r:id="rId62">
        <w:r>
          <w:rPr>
            <w:w w:val="106"/>
          </w:rPr>
          <w:t>www</w:t>
        </w:r>
        <w:r>
          <w:rPr>
            <w:spacing w:val="-1"/>
            <w:w w:val="122"/>
          </w:rPr>
          <w:t>.</w:t>
        </w:r>
        <w:r>
          <w:rPr>
            <w:spacing w:val="-3"/>
            <w:w w:val="71"/>
          </w:rPr>
          <w:t>t</w:t>
        </w:r>
        <w:r>
          <w:rPr>
            <w:w w:val="108"/>
          </w:rPr>
          <w:t>e</w:t>
        </w:r>
        <w:r>
          <w:rPr>
            <w:spacing w:val="-2"/>
            <w:w w:val="108"/>
          </w:rPr>
          <w:t>c</w:t>
        </w:r>
        <w:r>
          <w:rPr>
            <w:spacing w:val="1"/>
          </w:rPr>
          <w:t>h</w:t>
        </w:r>
        <w:r>
          <w:rPr>
            <w:spacing w:val="-2"/>
          </w:rPr>
          <w:t>n</w:t>
        </w:r>
        <w:r>
          <w:rPr>
            <w:w w:val="104"/>
          </w:rPr>
          <w:t>ol</w:t>
        </w:r>
        <w:r>
          <w:rPr>
            <w:w w:val="114"/>
          </w:rPr>
          <w:t>o</w:t>
        </w:r>
        <w:r>
          <w:rPr>
            <w:spacing w:val="-1"/>
            <w:w w:val="114"/>
          </w:rPr>
          <w:t>g</w:t>
        </w:r>
        <w:r>
          <w:rPr>
            <w:spacing w:val="-2"/>
            <w:w w:val="110"/>
          </w:rPr>
          <w:t>y</w:t>
        </w:r>
        <w:r>
          <w:rPr>
            <w:spacing w:val="-2"/>
            <w:w w:val="96"/>
          </w:rPr>
          <w:t>r</w:t>
        </w:r>
        <w:r>
          <w:rPr>
            <w:w w:val="103"/>
          </w:rPr>
          <w:t>ev</w:t>
        </w:r>
        <w:r>
          <w:rPr>
            <w:spacing w:val="-1"/>
            <w:w w:val="114"/>
          </w:rPr>
          <w:t>i</w:t>
        </w:r>
        <w:r>
          <w:rPr>
            <w:spacing w:val="-2"/>
            <w:w w:val="104"/>
          </w:rPr>
          <w:t>e</w:t>
        </w:r>
        <w:r>
          <w:rPr>
            <w:w w:val="106"/>
          </w:rPr>
          <w:t>w</w:t>
        </w:r>
        <w:r>
          <w:rPr>
            <w:spacing w:val="-1"/>
            <w:w w:val="122"/>
          </w:rPr>
          <w:t>.</w:t>
        </w:r>
        <w:r>
          <w:rPr>
            <w:w w:val="112"/>
          </w:rPr>
          <w:t>c</w:t>
        </w:r>
        <w:r>
          <w:rPr>
            <w:spacing w:val="-2"/>
            <w:w w:val="106"/>
          </w:rPr>
          <w:t>o</w:t>
        </w:r>
        <w:r>
          <w:rPr>
            <w:w w:val="96"/>
          </w:rPr>
          <w:t>m</w:t>
        </w:r>
        <w:r>
          <w:rPr>
            <w:spacing w:val="-2"/>
            <w:w w:val="148"/>
          </w:rPr>
          <w:t>/</w:t>
        </w:r>
        <w:r>
          <w:rPr>
            <w:w w:val="125"/>
          </w:rPr>
          <w:t>s</w:t>
        </w:r>
        <w:r>
          <w:rPr>
            <w:spacing w:val="-2"/>
            <w:w w:val="125"/>
          </w:rPr>
          <w:t>/</w:t>
        </w:r>
        <w:r>
          <w:rPr>
            <w:spacing w:val="-2"/>
            <w:w w:val="121"/>
          </w:rPr>
          <w:t>6</w:t>
        </w:r>
        <w:r>
          <w:rPr>
            <w:w w:val="121"/>
          </w:rPr>
          <w:t>0</w:t>
        </w:r>
        <w:r>
          <w:rPr>
            <w:spacing w:val="-2"/>
            <w:w w:val="121"/>
          </w:rPr>
          <w:t>2</w:t>
        </w:r>
        <w:r>
          <w:rPr>
            <w:w w:val="121"/>
          </w:rPr>
          <w:t>9</w:t>
        </w:r>
        <w:r>
          <w:rPr>
            <w:spacing w:val="-2"/>
            <w:w w:val="121"/>
          </w:rPr>
          <w:t>3</w:t>
        </w:r>
        <w:r>
          <w:rPr>
            <w:w w:val="121"/>
          </w:rPr>
          <w:t>3</w:t>
        </w:r>
        <w:r>
          <w:rPr>
            <w:spacing w:val="-2"/>
            <w:w w:val="148"/>
          </w:rPr>
          <w:t>/</w:t>
        </w:r>
        <w:r>
          <w:rPr>
            <w:spacing w:val="-2"/>
          </w:rPr>
          <w:t>h</w:t>
        </w:r>
        <w:r>
          <w:rPr>
            <w:w w:val="106"/>
          </w:rPr>
          <w:t>ow</w:t>
        </w:r>
        <w:r>
          <w:rPr>
            <w:spacing w:val="-1"/>
            <w:w w:val="68"/>
          </w:rPr>
          <w:t>-</w:t>
        </w:r>
        <w:r>
          <w:rPr>
            <w:spacing w:val="-1"/>
            <w:w w:val="93"/>
          </w:rPr>
          <w:t>t</w:t>
        </w:r>
        <w:r>
          <w:rPr>
            <w:w w:val="93"/>
          </w:rPr>
          <w:t>o</w:t>
        </w:r>
        <w:r>
          <w:rPr>
            <w:spacing w:val="-3"/>
            <w:w w:val="68"/>
          </w:rPr>
          <w:t>-</w:t>
        </w:r>
        <w:r>
          <w:rPr>
            <w:spacing w:val="1"/>
          </w:rPr>
          <w:t>h</w:t>
        </w:r>
        <w:r>
          <w:rPr>
            <w:w w:val="106"/>
          </w:rPr>
          <w:t>o</w:t>
        </w:r>
        <w:r>
          <w:rPr>
            <w:spacing w:val="-3"/>
            <w:w w:val="106"/>
          </w:rPr>
          <w:t>l</w:t>
        </w:r>
        <w:r>
          <w:rPr>
            <w:spacing w:val="-1"/>
            <w:w w:val="106"/>
          </w:rPr>
          <w:t>d</w:t>
        </w:r>
        <w:r>
          <w:rPr>
            <w:spacing w:val="-1"/>
            <w:w w:val="68"/>
          </w:rPr>
          <w:t>-</w:t>
        </w:r>
        <w:r>
          <w:rPr>
            <w:spacing w:val="-1"/>
            <w:w w:val="113"/>
          </w:rPr>
          <w:t>a</w:t>
        </w:r>
        <w:r>
          <w:rPr>
            <w:w w:val="113"/>
          </w:rPr>
          <w:t>l</w:t>
        </w:r>
        <w:r>
          <w:rPr>
            <w:spacing w:val="-1"/>
            <w:w w:val="123"/>
          </w:rPr>
          <w:t>g</w:t>
        </w:r>
        <w:r>
          <w:rPr>
            <w:w w:val="106"/>
          </w:rPr>
          <w:t>o</w:t>
        </w:r>
        <w:r>
          <w:rPr>
            <w:w w:val="96"/>
          </w:rPr>
          <w:t>r</w:t>
        </w:r>
        <w:r>
          <w:rPr>
            <w:spacing w:val="-1"/>
            <w:w w:val="89"/>
          </w:rPr>
          <w:t>i</w:t>
        </w:r>
        <w:r>
          <w:rPr>
            <w:spacing w:val="-3"/>
            <w:w w:val="89"/>
          </w:rPr>
          <w:t>t</w:t>
        </w:r>
        <w:r>
          <w:rPr>
            <w:spacing w:val="-2"/>
          </w:rPr>
          <w:t>h</w:t>
        </w:r>
        <w:r>
          <w:rPr>
            <w:w w:val="96"/>
          </w:rPr>
          <w:t>m</w:t>
        </w:r>
        <w:r>
          <w:rPr>
            <w:w w:val="102"/>
          </w:rPr>
          <w:t>s</w:t>
        </w:r>
        <w:r>
          <w:rPr>
            <w:w w:val="68"/>
          </w:rPr>
          <w:t>-</w:t>
        </w:r>
      </w:hyperlink>
      <w:r>
        <w:rPr>
          <w:w w:val="68"/>
        </w:rPr>
        <w:t xml:space="preserve"> </w:t>
      </w:r>
      <w:r>
        <w:rPr>
          <w:w w:val="105"/>
        </w:rPr>
        <w:t>accountable/</w:t>
      </w:r>
    </w:p>
    <w:p w:rsidR="00B33099" w:rsidRDefault="001F4808">
      <w:pPr>
        <w:spacing w:before="117" w:line="391" w:lineRule="auto"/>
        <w:ind w:left="263" w:right="2449"/>
      </w:pPr>
      <w:r>
        <w:rPr>
          <w:w w:val="110"/>
        </w:rPr>
        <w:t xml:space="preserve">DNP. (2016). </w:t>
      </w:r>
      <w:r>
        <w:rPr>
          <w:i/>
          <w:w w:val="110"/>
          <w:sz w:val="23"/>
        </w:rPr>
        <w:t xml:space="preserve">CONPES 3866 Política Nacional de Desarrollo Productivo. </w:t>
      </w:r>
      <w:r>
        <w:rPr>
          <w:w w:val="110"/>
        </w:rPr>
        <w:t>Bogotá. DNP. (2017). Análisis de Registros Únicos.</w:t>
      </w:r>
    </w:p>
    <w:p w:rsidR="00B33099" w:rsidRDefault="001F4808">
      <w:pPr>
        <w:spacing w:before="2"/>
        <w:ind w:left="263"/>
        <w:rPr>
          <w:i/>
          <w:sz w:val="23"/>
        </w:rPr>
      </w:pPr>
      <w:r>
        <w:rPr>
          <w:w w:val="105"/>
        </w:rPr>
        <w:t xml:space="preserve">DNP. (2017). </w:t>
      </w:r>
      <w:r>
        <w:rPr>
          <w:i/>
          <w:w w:val="105"/>
          <w:sz w:val="23"/>
        </w:rPr>
        <w:t>Análisis de texto Planes de Desarrollo Territorial.</w:t>
      </w:r>
    </w:p>
    <w:p w:rsidR="00B33099" w:rsidRDefault="001F4808">
      <w:pPr>
        <w:pStyle w:val="BodyText"/>
        <w:spacing w:before="178" w:line="292" w:lineRule="auto"/>
        <w:ind w:left="829" w:right="1877" w:hanging="567"/>
      </w:pPr>
      <w:r>
        <w:rPr>
          <w:w w:val="105"/>
        </w:rPr>
        <w:t>DNP. (Marzo de 2017). Encuesta explotación de datos entidades públicas del orden</w:t>
      </w:r>
      <w:r>
        <w:rPr>
          <w:spacing w:val="52"/>
          <w:w w:val="105"/>
        </w:rPr>
        <w:t xml:space="preserve"> </w:t>
      </w:r>
      <w:r>
        <w:rPr>
          <w:w w:val="105"/>
        </w:rPr>
        <w:t>nac</w:t>
      </w:r>
      <w:r>
        <w:rPr>
          <w:w w:val="105"/>
        </w:rPr>
        <w:t>ional.</w:t>
      </w:r>
    </w:p>
    <w:p w:rsidR="00B33099" w:rsidRDefault="001F4808">
      <w:pPr>
        <w:pStyle w:val="BodyText"/>
        <w:spacing w:before="122"/>
        <w:ind w:left="263"/>
      </w:pPr>
      <w:r>
        <w:rPr>
          <w:w w:val="105"/>
        </w:rPr>
        <w:t>DNP. (2017). Government Exploratory Data Analysis. Bogotá.</w:t>
      </w:r>
    </w:p>
    <w:p w:rsidR="00B33099" w:rsidRDefault="001F4808">
      <w:pPr>
        <w:pStyle w:val="BodyText"/>
        <w:spacing w:before="180" w:line="283" w:lineRule="auto"/>
        <w:ind w:left="829" w:right="1667" w:hanging="567"/>
      </w:pPr>
      <w:r>
        <w:rPr>
          <w:w w:val="110"/>
        </w:rPr>
        <w:t>Engstrom,</w:t>
      </w:r>
      <w:r>
        <w:rPr>
          <w:spacing w:val="-15"/>
          <w:w w:val="110"/>
        </w:rPr>
        <w:t xml:space="preserve"> </w:t>
      </w:r>
      <w:r>
        <w:rPr>
          <w:w w:val="110"/>
        </w:rPr>
        <w:t>R.,</w:t>
      </w:r>
      <w:r>
        <w:rPr>
          <w:spacing w:val="-14"/>
          <w:w w:val="110"/>
        </w:rPr>
        <w:t xml:space="preserve"> </w:t>
      </w:r>
      <w:r>
        <w:rPr>
          <w:w w:val="110"/>
        </w:rPr>
        <w:t>Hersh,</w:t>
      </w:r>
      <w:r>
        <w:rPr>
          <w:spacing w:val="-14"/>
          <w:w w:val="110"/>
        </w:rPr>
        <w:t xml:space="preserve"> </w:t>
      </w:r>
      <w:r>
        <w:rPr>
          <w:w w:val="110"/>
        </w:rPr>
        <w:t>J.,</w:t>
      </w:r>
      <w:r>
        <w:rPr>
          <w:spacing w:val="-14"/>
          <w:w w:val="110"/>
        </w:rPr>
        <w:t xml:space="preserve"> </w:t>
      </w:r>
      <w:r>
        <w:rPr>
          <w:w w:val="110"/>
        </w:rPr>
        <w:t>&amp;</w:t>
      </w:r>
      <w:r>
        <w:rPr>
          <w:spacing w:val="-13"/>
          <w:w w:val="110"/>
        </w:rPr>
        <w:t xml:space="preserve"> </w:t>
      </w:r>
      <w:r>
        <w:rPr>
          <w:w w:val="110"/>
        </w:rPr>
        <w:t>Newhouse,</w:t>
      </w:r>
      <w:r>
        <w:rPr>
          <w:spacing w:val="-14"/>
          <w:w w:val="110"/>
        </w:rPr>
        <w:t xml:space="preserve"> </w:t>
      </w:r>
      <w:r>
        <w:rPr>
          <w:w w:val="110"/>
        </w:rPr>
        <w:t>D.</w:t>
      </w:r>
      <w:r>
        <w:rPr>
          <w:spacing w:val="-13"/>
          <w:w w:val="110"/>
        </w:rPr>
        <w:t xml:space="preserve"> </w:t>
      </w:r>
      <w:r>
        <w:rPr>
          <w:w w:val="110"/>
        </w:rPr>
        <w:t>(2016).</w:t>
      </w:r>
      <w:r>
        <w:rPr>
          <w:spacing w:val="-14"/>
          <w:w w:val="110"/>
        </w:rPr>
        <w:t xml:space="preserve"> </w:t>
      </w:r>
      <w:r>
        <w:rPr>
          <w:w w:val="110"/>
        </w:rPr>
        <w:t>Poverty</w:t>
      </w:r>
      <w:r>
        <w:rPr>
          <w:spacing w:val="-13"/>
          <w:w w:val="110"/>
        </w:rPr>
        <w:t xml:space="preserve"> </w:t>
      </w:r>
      <w:r>
        <w:rPr>
          <w:w w:val="110"/>
        </w:rPr>
        <w:t>in</w:t>
      </w:r>
      <w:r>
        <w:rPr>
          <w:spacing w:val="-14"/>
          <w:w w:val="110"/>
        </w:rPr>
        <w:t xml:space="preserve"> </w:t>
      </w:r>
      <w:r>
        <w:rPr>
          <w:w w:val="110"/>
        </w:rPr>
        <w:t>HD:</w:t>
      </w:r>
      <w:r>
        <w:rPr>
          <w:spacing w:val="-14"/>
          <w:w w:val="110"/>
        </w:rPr>
        <w:t xml:space="preserve"> </w:t>
      </w:r>
      <w:r>
        <w:rPr>
          <w:w w:val="110"/>
        </w:rPr>
        <w:t>What</w:t>
      </w:r>
      <w:r>
        <w:rPr>
          <w:spacing w:val="-14"/>
          <w:w w:val="110"/>
        </w:rPr>
        <w:t xml:space="preserve"> </w:t>
      </w:r>
      <w:r>
        <w:rPr>
          <w:w w:val="110"/>
        </w:rPr>
        <w:t>Does</w:t>
      </w:r>
      <w:r>
        <w:rPr>
          <w:spacing w:val="-14"/>
          <w:w w:val="110"/>
        </w:rPr>
        <w:t xml:space="preserve"> </w:t>
      </w:r>
      <w:r>
        <w:rPr>
          <w:w w:val="110"/>
        </w:rPr>
        <w:t>High</w:t>
      </w:r>
      <w:r>
        <w:rPr>
          <w:spacing w:val="-13"/>
          <w:w w:val="110"/>
        </w:rPr>
        <w:t xml:space="preserve"> </w:t>
      </w:r>
      <w:r>
        <w:rPr>
          <w:w w:val="110"/>
        </w:rPr>
        <w:t xml:space="preserve">Resolution Satellite Imagery Reveal about Economic Welfare? </w:t>
      </w:r>
      <w:r>
        <w:rPr>
          <w:i/>
          <w:w w:val="110"/>
          <w:sz w:val="23"/>
        </w:rPr>
        <w:t>Working</w:t>
      </w:r>
      <w:r>
        <w:rPr>
          <w:i/>
          <w:spacing w:val="23"/>
          <w:w w:val="110"/>
          <w:sz w:val="23"/>
        </w:rPr>
        <w:t xml:space="preserve"> </w:t>
      </w:r>
      <w:r>
        <w:rPr>
          <w:i/>
          <w:w w:val="110"/>
          <w:sz w:val="23"/>
        </w:rPr>
        <w:t>paper</w:t>
      </w:r>
      <w:r>
        <w:rPr>
          <w:w w:val="110"/>
        </w:rPr>
        <w:t>.</w:t>
      </w:r>
    </w:p>
    <w:p w:rsidR="00B33099" w:rsidRDefault="001F4808">
      <w:pPr>
        <w:pStyle w:val="BodyText"/>
        <w:tabs>
          <w:tab w:val="left" w:pos="1638"/>
          <w:tab w:val="left" w:pos="2250"/>
          <w:tab w:val="left" w:pos="2768"/>
          <w:tab w:val="left" w:pos="3321"/>
          <w:tab w:val="left" w:pos="3841"/>
          <w:tab w:val="left" w:pos="4791"/>
          <w:tab w:val="left" w:pos="6162"/>
          <w:tab w:val="left" w:pos="7347"/>
          <w:tab w:val="left" w:pos="7868"/>
        </w:tabs>
        <w:spacing w:before="118" w:line="288" w:lineRule="auto"/>
        <w:ind w:left="829" w:right="1708" w:hanging="567"/>
      </w:pPr>
      <w:r>
        <w:rPr>
          <w:w w:val="110"/>
        </w:rPr>
        <w:t>Etymonline.</w:t>
      </w:r>
      <w:r>
        <w:rPr>
          <w:w w:val="110"/>
        </w:rPr>
        <w:tab/>
        <w:t>(16</w:t>
      </w:r>
      <w:r>
        <w:rPr>
          <w:w w:val="110"/>
        </w:rPr>
        <w:tab/>
        <w:t>de</w:t>
      </w:r>
      <w:r>
        <w:rPr>
          <w:w w:val="110"/>
        </w:rPr>
        <w:tab/>
        <w:t>10</w:t>
      </w:r>
      <w:r>
        <w:rPr>
          <w:w w:val="110"/>
        </w:rPr>
        <w:tab/>
        <w:t>de</w:t>
      </w:r>
      <w:r>
        <w:rPr>
          <w:w w:val="110"/>
        </w:rPr>
        <w:tab/>
        <w:t>2016).</w:t>
      </w:r>
      <w:r>
        <w:rPr>
          <w:w w:val="110"/>
        </w:rPr>
        <w:tab/>
      </w:r>
      <w:r>
        <w:rPr>
          <w:i/>
          <w:w w:val="105"/>
          <w:sz w:val="23"/>
        </w:rPr>
        <w:t>etymonline</w:t>
      </w:r>
      <w:r>
        <w:rPr>
          <w:w w:val="105"/>
        </w:rPr>
        <w:t>.</w:t>
      </w:r>
      <w:r>
        <w:rPr>
          <w:w w:val="105"/>
        </w:rPr>
        <w:tab/>
      </w:r>
      <w:r>
        <w:rPr>
          <w:w w:val="110"/>
        </w:rPr>
        <w:t>Obtenido</w:t>
      </w:r>
      <w:r>
        <w:rPr>
          <w:w w:val="110"/>
        </w:rPr>
        <w:tab/>
        <w:t>de</w:t>
      </w:r>
      <w:r>
        <w:rPr>
          <w:w w:val="110"/>
        </w:rPr>
        <w:tab/>
      </w:r>
      <w:r>
        <w:rPr>
          <w:spacing w:val="-3"/>
        </w:rPr>
        <w:t xml:space="preserve">etymonline: </w:t>
      </w:r>
      <w:hyperlink r:id="rId63">
        <w:r>
          <w:rPr>
            <w:spacing w:val="1"/>
          </w:rPr>
          <w:t>h</w:t>
        </w:r>
        <w:r>
          <w:rPr>
            <w:spacing w:val="-1"/>
            <w:w w:val="93"/>
          </w:rPr>
          <w:t>ttp:</w:t>
        </w:r>
        <w:r>
          <w:rPr>
            <w:spacing w:val="-2"/>
            <w:w w:val="148"/>
          </w:rPr>
          <w:t>//</w:t>
        </w:r>
        <w:r>
          <w:rPr>
            <w:w w:val="106"/>
          </w:rPr>
          <w:t>www</w:t>
        </w:r>
        <w:r>
          <w:rPr>
            <w:spacing w:val="-1"/>
            <w:w w:val="122"/>
          </w:rPr>
          <w:t>.</w:t>
        </w:r>
        <w:r>
          <w:rPr>
            <w:w w:val="104"/>
          </w:rPr>
          <w:t>e</w:t>
        </w:r>
        <w:r>
          <w:rPr>
            <w:spacing w:val="-1"/>
            <w:w w:val="94"/>
          </w:rPr>
          <w:t>t</w:t>
        </w:r>
        <w:r>
          <w:rPr>
            <w:spacing w:val="-2"/>
            <w:w w:val="94"/>
          </w:rPr>
          <w:t>y</w:t>
        </w:r>
        <w:r>
          <w:rPr>
            <w:spacing w:val="-2"/>
            <w:w w:val="96"/>
          </w:rPr>
          <w:t>m</w:t>
        </w:r>
        <w:r>
          <w:rPr>
            <w:w w:val="106"/>
          </w:rPr>
          <w:t>o</w:t>
        </w:r>
        <w:r>
          <w:rPr>
            <w:spacing w:val="1"/>
          </w:rPr>
          <w:t>n</w:t>
        </w:r>
        <w:r>
          <w:rPr>
            <w:w w:val="99"/>
          </w:rPr>
          <w:t>l</w:t>
        </w:r>
        <w:r>
          <w:rPr>
            <w:spacing w:val="-3"/>
            <w:w w:val="114"/>
          </w:rPr>
          <w:t>i</w:t>
        </w:r>
        <w:r>
          <w:rPr>
            <w:spacing w:val="1"/>
          </w:rPr>
          <w:t>n</w:t>
        </w:r>
        <w:r>
          <w:rPr>
            <w:w w:val="104"/>
          </w:rPr>
          <w:t>e</w:t>
        </w:r>
        <w:r>
          <w:rPr>
            <w:spacing w:val="-1"/>
            <w:w w:val="122"/>
          </w:rPr>
          <w:t>.</w:t>
        </w:r>
        <w:r>
          <w:rPr>
            <w:spacing w:val="-2"/>
            <w:w w:val="112"/>
          </w:rPr>
          <w:t>c</w:t>
        </w:r>
        <w:r>
          <w:rPr>
            <w:w w:val="106"/>
          </w:rPr>
          <w:t>o</w:t>
        </w:r>
        <w:r>
          <w:rPr>
            <w:w w:val="96"/>
          </w:rPr>
          <w:t>m</w:t>
        </w:r>
        <w:r>
          <w:rPr>
            <w:spacing w:val="-2"/>
            <w:w w:val="148"/>
          </w:rPr>
          <w:t>/</w:t>
        </w:r>
        <w:r>
          <w:rPr>
            <w:spacing w:val="-1"/>
            <w:w w:val="105"/>
          </w:rPr>
          <w:t>i</w:t>
        </w:r>
        <w:r>
          <w:rPr>
            <w:spacing w:val="-2"/>
            <w:w w:val="105"/>
          </w:rPr>
          <w:t>n</w:t>
        </w:r>
        <w:r>
          <w:rPr>
            <w:spacing w:val="-1"/>
            <w:w w:val="107"/>
          </w:rPr>
          <w:t>d</w:t>
        </w:r>
        <w:r>
          <w:rPr>
            <w:w w:val="107"/>
          </w:rPr>
          <w:t>e</w:t>
        </w:r>
        <w:r>
          <w:rPr>
            <w:w w:val="115"/>
          </w:rPr>
          <w:t>x</w:t>
        </w:r>
        <w:r>
          <w:rPr>
            <w:spacing w:val="-1"/>
            <w:w w:val="122"/>
          </w:rPr>
          <w:t>.</w:t>
        </w:r>
        <w:r>
          <w:rPr>
            <w:spacing w:val="-3"/>
            <w:w w:val="110"/>
          </w:rPr>
          <w:t>p</w:t>
        </w:r>
        <w:r>
          <w:rPr>
            <w:spacing w:val="1"/>
          </w:rPr>
          <w:t>h</w:t>
        </w:r>
        <w:r>
          <w:rPr>
            <w:spacing w:val="-1"/>
            <w:w w:val="108"/>
          </w:rPr>
          <w:t>p</w:t>
        </w:r>
        <w:r>
          <w:rPr>
            <w:w w:val="108"/>
          </w:rPr>
          <w:t>?</w:t>
        </w:r>
        <w:r>
          <w:rPr>
            <w:spacing w:val="-3"/>
            <w:w w:val="71"/>
          </w:rPr>
          <w:t>t</w:t>
        </w:r>
        <w:r>
          <w:rPr>
            <w:w w:val="104"/>
          </w:rPr>
          <w:t>e</w:t>
        </w:r>
        <w:r>
          <w:rPr>
            <w:w w:val="96"/>
          </w:rPr>
          <w:t>r</w:t>
        </w:r>
        <w:r>
          <w:rPr>
            <w:spacing w:val="-2"/>
            <w:w w:val="96"/>
          </w:rPr>
          <w:t>m</w:t>
        </w:r>
        <w:r>
          <w:rPr>
            <w:w w:val="124"/>
          </w:rPr>
          <w:t>=</w:t>
        </w:r>
        <w:r>
          <w:rPr>
            <w:spacing w:val="-1"/>
            <w:w w:val="104"/>
          </w:rPr>
          <w:t>da</w:t>
        </w:r>
        <w:r>
          <w:rPr>
            <w:spacing w:val="-3"/>
            <w:w w:val="104"/>
          </w:rPr>
          <w:t>t</w:t>
        </w:r>
        <w:r>
          <w:rPr>
            <w:w w:val="120"/>
          </w:rPr>
          <w:t>a</w:t>
        </w:r>
      </w:hyperlink>
    </w:p>
    <w:p w:rsidR="00B33099" w:rsidRDefault="001F4808">
      <w:pPr>
        <w:spacing w:before="118" w:line="288" w:lineRule="auto"/>
        <w:ind w:left="829" w:right="1667" w:hanging="567"/>
      </w:pPr>
      <w:r>
        <w:rPr>
          <w:w w:val="110"/>
        </w:rPr>
        <w:t>European</w:t>
      </w:r>
      <w:r>
        <w:rPr>
          <w:spacing w:val="-26"/>
          <w:w w:val="110"/>
        </w:rPr>
        <w:t xml:space="preserve"> </w:t>
      </w:r>
      <w:r>
        <w:rPr>
          <w:w w:val="110"/>
        </w:rPr>
        <w:t>Data</w:t>
      </w:r>
      <w:r>
        <w:rPr>
          <w:spacing w:val="-27"/>
          <w:w w:val="110"/>
        </w:rPr>
        <w:t xml:space="preserve"> </w:t>
      </w:r>
      <w:r>
        <w:rPr>
          <w:w w:val="110"/>
        </w:rPr>
        <w:t>Protection</w:t>
      </w:r>
      <w:r>
        <w:rPr>
          <w:spacing w:val="-27"/>
          <w:w w:val="110"/>
        </w:rPr>
        <w:t xml:space="preserve"> </w:t>
      </w:r>
      <w:r>
        <w:rPr>
          <w:w w:val="110"/>
        </w:rPr>
        <w:t>Supervisor.</w:t>
      </w:r>
      <w:r>
        <w:rPr>
          <w:spacing w:val="-26"/>
          <w:w w:val="110"/>
        </w:rPr>
        <w:t xml:space="preserve"> </w:t>
      </w:r>
      <w:r>
        <w:rPr>
          <w:w w:val="110"/>
        </w:rPr>
        <w:t>(2</w:t>
      </w:r>
      <w:r>
        <w:rPr>
          <w:spacing w:val="-26"/>
          <w:w w:val="110"/>
        </w:rPr>
        <w:t xml:space="preserve"> </w:t>
      </w:r>
      <w:r>
        <w:rPr>
          <w:w w:val="110"/>
        </w:rPr>
        <w:t>de</w:t>
      </w:r>
      <w:r>
        <w:rPr>
          <w:spacing w:val="-27"/>
          <w:w w:val="110"/>
        </w:rPr>
        <w:t xml:space="preserve"> </w:t>
      </w:r>
      <w:r>
        <w:rPr>
          <w:w w:val="110"/>
        </w:rPr>
        <w:t>junio</w:t>
      </w:r>
      <w:r>
        <w:rPr>
          <w:spacing w:val="-25"/>
          <w:w w:val="110"/>
        </w:rPr>
        <w:t xml:space="preserve"> </w:t>
      </w:r>
      <w:r>
        <w:rPr>
          <w:w w:val="110"/>
        </w:rPr>
        <w:t>de</w:t>
      </w:r>
      <w:r>
        <w:rPr>
          <w:spacing w:val="-26"/>
          <w:w w:val="110"/>
        </w:rPr>
        <w:t xml:space="preserve"> </w:t>
      </w:r>
      <w:r>
        <w:rPr>
          <w:w w:val="110"/>
        </w:rPr>
        <w:t>2014).</w:t>
      </w:r>
      <w:r>
        <w:rPr>
          <w:spacing w:val="-26"/>
          <w:w w:val="110"/>
        </w:rPr>
        <w:t xml:space="preserve"> </w:t>
      </w:r>
      <w:r>
        <w:rPr>
          <w:i/>
          <w:w w:val="110"/>
          <w:sz w:val="23"/>
        </w:rPr>
        <w:t>Report</w:t>
      </w:r>
      <w:r>
        <w:rPr>
          <w:i/>
          <w:spacing w:val="-30"/>
          <w:w w:val="110"/>
          <w:sz w:val="23"/>
        </w:rPr>
        <w:t xml:space="preserve"> </w:t>
      </w:r>
      <w:r>
        <w:rPr>
          <w:i/>
          <w:w w:val="110"/>
          <w:sz w:val="23"/>
        </w:rPr>
        <w:t>of</w:t>
      </w:r>
      <w:r>
        <w:rPr>
          <w:i/>
          <w:spacing w:val="-29"/>
          <w:w w:val="110"/>
          <w:sz w:val="23"/>
        </w:rPr>
        <w:t xml:space="preserve"> </w:t>
      </w:r>
      <w:r>
        <w:rPr>
          <w:i/>
          <w:w w:val="110"/>
          <w:sz w:val="23"/>
        </w:rPr>
        <w:t>workshop</w:t>
      </w:r>
      <w:r>
        <w:rPr>
          <w:i/>
          <w:spacing w:val="-30"/>
          <w:w w:val="110"/>
          <w:sz w:val="23"/>
        </w:rPr>
        <w:t xml:space="preserve"> </w:t>
      </w:r>
      <w:r>
        <w:rPr>
          <w:i/>
          <w:w w:val="110"/>
          <w:sz w:val="23"/>
        </w:rPr>
        <w:t>on</w:t>
      </w:r>
      <w:r>
        <w:rPr>
          <w:i/>
          <w:spacing w:val="-29"/>
          <w:w w:val="110"/>
          <w:sz w:val="23"/>
        </w:rPr>
        <w:t xml:space="preserve"> </w:t>
      </w:r>
      <w:r>
        <w:rPr>
          <w:i/>
          <w:w w:val="110"/>
          <w:sz w:val="23"/>
        </w:rPr>
        <w:t xml:space="preserve">Privacy, </w:t>
      </w:r>
      <w:r>
        <w:rPr>
          <w:i/>
          <w:w w:val="110"/>
          <w:sz w:val="23"/>
        </w:rPr>
        <w:t>Consumers, Competition and Big Data</w:t>
      </w:r>
      <w:r>
        <w:rPr>
          <w:w w:val="110"/>
        </w:rPr>
        <w:t xml:space="preserve">. Obtenido de European Data Protection Supervisor: </w:t>
      </w:r>
      <w:r>
        <w:rPr>
          <w:spacing w:val="-1"/>
          <w:w w:val="110"/>
        </w:rPr>
        <w:t>https://secure.edps.europa.eu/EDPSWEB/webdav/site/mySite/shared/Documents</w:t>
      </w:r>
    </w:p>
    <w:p w:rsidR="00B33099" w:rsidRDefault="001F4808">
      <w:pPr>
        <w:pStyle w:val="BodyText"/>
        <w:spacing w:before="6"/>
        <w:ind w:left="829"/>
      </w:pPr>
      <w:r>
        <w:rPr>
          <w:spacing w:val="-2"/>
          <w:w w:val="148"/>
        </w:rPr>
        <w:t>/</w:t>
      </w:r>
      <w:r>
        <w:rPr>
          <w:w w:val="134"/>
        </w:rPr>
        <w:t>C</w:t>
      </w:r>
      <w:r>
        <w:rPr>
          <w:w w:val="106"/>
        </w:rPr>
        <w:t>o</w:t>
      </w:r>
      <w:r>
        <w:rPr>
          <w:spacing w:val="-2"/>
        </w:rPr>
        <w:t>n</w:t>
      </w:r>
      <w:r>
        <w:rPr>
          <w:w w:val="102"/>
        </w:rPr>
        <w:t>s</w:t>
      </w:r>
      <w:r>
        <w:rPr>
          <w:spacing w:val="-1"/>
          <w:w w:val="98"/>
        </w:rPr>
        <w:t>u</w:t>
      </w:r>
      <w:r>
        <w:rPr>
          <w:w w:val="98"/>
        </w:rPr>
        <w:t>l</w:t>
      </w:r>
      <w:r>
        <w:rPr>
          <w:spacing w:val="-1"/>
          <w:w w:val="99"/>
        </w:rPr>
        <w:t>tati</w:t>
      </w:r>
      <w:r>
        <w:rPr>
          <w:spacing w:val="-2"/>
          <w:w w:val="99"/>
        </w:rPr>
        <w:t>o</w:t>
      </w:r>
      <w:r>
        <w:rPr>
          <w:spacing w:val="1"/>
        </w:rPr>
        <w:t>n</w:t>
      </w:r>
      <w:r>
        <w:rPr>
          <w:spacing w:val="-2"/>
          <w:w w:val="148"/>
        </w:rPr>
        <w:t>/</w:t>
      </w:r>
      <w:r>
        <w:rPr>
          <w:spacing w:val="-1"/>
          <w:w w:val="104"/>
        </w:rPr>
        <w:t>B</w:t>
      </w:r>
      <w:r>
        <w:rPr>
          <w:spacing w:val="-1"/>
          <w:w w:val="120"/>
        </w:rPr>
        <w:t>ig</w:t>
      </w:r>
      <w:r>
        <w:rPr>
          <w:spacing w:val="-1"/>
          <w:w w:val="111"/>
        </w:rPr>
        <w:t>%</w:t>
      </w:r>
      <w:r>
        <w:rPr>
          <w:w w:val="121"/>
        </w:rPr>
        <w:t>2</w:t>
      </w:r>
      <w:r>
        <w:rPr>
          <w:spacing w:val="-2"/>
          <w:w w:val="121"/>
        </w:rPr>
        <w:t>0</w:t>
      </w:r>
      <w:r>
        <w:rPr>
          <w:spacing w:val="-1"/>
          <w:w w:val="115"/>
        </w:rPr>
        <w:t>d</w:t>
      </w:r>
      <w:r>
        <w:rPr>
          <w:spacing w:val="-3"/>
          <w:w w:val="115"/>
        </w:rPr>
        <w:t>a</w:t>
      </w:r>
      <w:r>
        <w:rPr>
          <w:spacing w:val="-1"/>
          <w:w w:val="115"/>
        </w:rPr>
        <w:t>ta</w:t>
      </w:r>
      <w:r>
        <w:rPr>
          <w:spacing w:val="-2"/>
          <w:w w:val="115"/>
        </w:rPr>
        <w:t>/</w:t>
      </w:r>
      <w:r>
        <w:rPr>
          <w:w w:val="121"/>
        </w:rPr>
        <w:t>14</w:t>
      </w:r>
      <w:r>
        <w:rPr>
          <w:spacing w:val="-1"/>
          <w:w w:val="68"/>
        </w:rPr>
        <w:t>-</w:t>
      </w:r>
      <w:r>
        <w:rPr>
          <w:spacing w:val="-2"/>
          <w:w w:val="121"/>
        </w:rPr>
        <w:t>0</w:t>
      </w:r>
      <w:r>
        <w:rPr>
          <w:w w:val="121"/>
        </w:rPr>
        <w:t>7</w:t>
      </w:r>
      <w:r>
        <w:rPr>
          <w:spacing w:val="-1"/>
          <w:w w:val="68"/>
        </w:rPr>
        <w:t>-</w:t>
      </w:r>
      <w:r>
        <w:rPr>
          <w:spacing w:val="-2"/>
          <w:w w:val="121"/>
        </w:rPr>
        <w:t>1</w:t>
      </w:r>
      <w:r>
        <w:rPr>
          <w:w w:val="121"/>
        </w:rPr>
        <w:t>1</w:t>
      </w:r>
      <w:r>
        <w:t>_</w:t>
      </w:r>
      <w:r>
        <w:rPr>
          <w:spacing w:val="-1"/>
          <w:w w:val="110"/>
        </w:rPr>
        <w:t>ED</w:t>
      </w:r>
      <w:r>
        <w:rPr>
          <w:spacing w:val="-1"/>
          <w:w w:val="97"/>
        </w:rPr>
        <w:t>P</w:t>
      </w:r>
      <w:r>
        <w:rPr>
          <w:spacing w:val="-2"/>
          <w:w w:val="122"/>
        </w:rPr>
        <w:t>S</w:t>
      </w:r>
      <w:r>
        <w:t>_R</w:t>
      </w:r>
      <w:r>
        <w:rPr>
          <w:spacing w:val="-2"/>
          <w:w w:val="104"/>
        </w:rPr>
        <w:t>e</w:t>
      </w:r>
      <w:r>
        <w:rPr>
          <w:spacing w:val="-1"/>
          <w:w w:val="108"/>
        </w:rPr>
        <w:t>p</w:t>
      </w:r>
      <w:r>
        <w:rPr>
          <w:spacing w:val="-2"/>
          <w:w w:val="108"/>
        </w:rPr>
        <w:t>o</w:t>
      </w:r>
      <w:r>
        <w:rPr>
          <w:w w:val="96"/>
        </w:rPr>
        <w:t>r</w:t>
      </w:r>
      <w:r>
        <w:rPr>
          <w:spacing w:val="-1"/>
          <w:w w:val="89"/>
        </w:rPr>
        <w:t>t</w:t>
      </w:r>
      <w:r>
        <w:rPr>
          <w:w w:val="89"/>
        </w:rPr>
        <w:t>_</w:t>
      </w:r>
      <w:r>
        <w:rPr>
          <w:spacing w:val="-1"/>
          <w:w w:val="123"/>
        </w:rPr>
        <w:t>W</w:t>
      </w:r>
      <w:r>
        <w:rPr>
          <w:w w:val="106"/>
        </w:rPr>
        <w:t>o</w:t>
      </w:r>
      <w:r>
        <w:rPr>
          <w:w w:val="96"/>
        </w:rPr>
        <w:t>r</w:t>
      </w:r>
      <w:r>
        <w:rPr>
          <w:spacing w:val="-3"/>
          <w:w w:val="103"/>
        </w:rPr>
        <w:t>k</w:t>
      </w:r>
      <w:r>
        <w:rPr>
          <w:w w:val="102"/>
        </w:rPr>
        <w:t>s</w:t>
      </w:r>
      <w:r>
        <w:rPr>
          <w:spacing w:val="-2"/>
        </w:rPr>
        <w:t>h</w:t>
      </w:r>
      <w:r>
        <w:rPr>
          <w:w w:val="106"/>
        </w:rPr>
        <w:t>o</w:t>
      </w:r>
      <w:r>
        <w:rPr>
          <w:spacing w:val="-1"/>
          <w:w w:val="105"/>
        </w:rPr>
        <w:t>p</w:t>
      </w:r>
      <w:r>
        <w:rPr>
          <w:w w:val="105"/>
        </w:rPr>
        <w:t>_</w:t>
      </w:r>
      <w:r>
        <w:rPr>
          <w:spacing w:val="-1"/>
          <w:w w:val="104"/>
        </w:rPr>
        <w:t>B</w:t>
      </w:r>
      <w:r>
        <w:rPr>
          <w:spacing w:val="-1"/>
          <w:w w:val="120"/>
        </w:rPr>
        <w:t>ig</w:t>
      </w:r>
      <w:r>
        <w:t>_</w:t>
      </w:r>
      <w:r>
        <w:rPr>
          <w:spacing w:val="-1"/>
          <w:w w:val="107"/>
        </w:rPr>
        <w:t>data</w:t>
      </w:r>
      <w:r>
        <w:rPr>
          <w:w w:val="107"/>
        </w:rPr>
        <w:t>_</w:t>
      </w:r>
      <w:r>
        <w:rPr>
          <w:spacing w:val="-3"/>
          <w:w w:val="109"/>
        </w:rPr>
        <w:t>E</w:t>
      </w:r>
      <w:r>
        <w:rPr>
          <w:w w:val="129"/>
        </w:rPr>
        <w:t>N</w:t>
      </w:r>
      <w:r>
        <w:rPr>
          <w:spacing w:val="-1"/>
          <w:w w:val="122"/>
        </w:rPr>
        <w:t>.</w:t>
      </w:r>
      <w:r>
        <w:rPr>
          <w:spacing w:val="-1"/>
          <w:w w:val="105"/>
        </w:rPr>
        <w:t>pdf</w:t>
      </w:r>
    </w:p>
    <w:p w:rsidR="00B33099" w:rsidRDefault="001F4808">
      <w:pPr>
        <w:tabs>
          <w:tab w:val="left" w:pos="2058"/>
          <w:tab w:val="left" w:pos="2835"/>
          <w:tab w:val="left" w:pos="3481"/>
          <w:tab w:val="left" w:pos="4758"/>
          <w:tab w:val="left" w:pos="5733"/>
          <w:tab w:val="left" w:pos="7290"/>
          <w:tab w:val="left" w:pos="8718"/>
        </w:tabs>
        <w:spacing w:before="171" w:line="288" w:lineRule="auto"/>
        <w:ind w:left="829" w:right="1697" w:hanging="567"/>
      </w:pPr>
      <w:r>
        <w:rPr>
          <w:w w:val="105"/>
        </w:rPr>
        <w:t xml:space="preserve">European Political Strategy Centre. (21 de Enero de 2017). </w:t>
      </w:r>
      <w:r>
        <w:rPr>
          <w:i/>
          <w:w w:val="105"/>
          <w:sz w:val="23"/>
        </w:rPr>
        <w:t>Enter the Data Economy, EU Policies</w:t>
      </w:r>
      <w:r>
        <w:rPr>
          <w:i/>
          <w:w w:val="105"/>
          <w:sz w:val="23"/>
        </w:rPr>
        <w:tab/>
        <w:t>for</w:t>
      </w:r>
      <w:r>
        <w:rPr>
          <w:i/>
          <w:w w:val="105"/>
          <w:sz w:val="23"/>
        </w:rPr>
        <w:tab/>
        <w:t>a</w:t>
      </w:r>
      <w:r>
        <w:rPr>
          <w:i/>
          <w:w w:val="105"/>
          <w:sz w:val="23"/>
        </w:rPr>
        <w:tab/>
        <w:t>Thriving</w:t>
      </w:r>
      <w:r>
        <w:rPr>
          <w:i/>
          <w:w w:val="105"/>
          <w:sz w:val="23"/>
        </w:rPr>
        <w:tab/>
        <w:t>Data</w:t>
      </w:r>
      <w:r>
        <w:rPr>
          <w:i/>
          <w:w w:val="105"/>
          <w:sz w:val="23"/>
        </w:rPr>
        <w:tab/>
        <w:t>Ecosystem.</w:t>
      </w:r>
      <w:r>
        <w:rPr>
          <w:i/>
          <w:w w:val="105"/>
          <w:sz w:val="23"/>
        </w:rPr>
        <w:tab/>
      </w:r>
      <w:r>
        <w:rPr>
          <w:w w:val="105"/>
        </w:rPr>
        <w:t>Obtenido</w:t>
      </w:r>
      <w:r>
        <w:rPr>
          <w:w w:val="105"/>
        </w:rPr>
        <w:tab/>
      </w:r>
      <w:r>
        <w:rPr>
          <w:spacing w:val="-9"/>
          <w:w w:val="105"/>
        </w:rPr>
        <w:t xml:space="preserve">de </w:t>
      </w:r>
      <w:hyperlink r:id="rId64">
        <w:r>
          <w:rPr>
            <w:w w:val="105"/>
          </w:rPr>
          <w:t>http://ec.europa.eu/epsc/home_en:</w:t>
        </w:r>
      </w:hyperlink>
      <w:r>
        <w:rPr>
          <w:w w:val="105"/>
        </w:rPr>
        <w:t xml:space="preserve"> </w:t>
      </w:r>
      <w:r>
        <w:rPr>
          <w:spacing w:val="1"/>
        </w:rPr>
        <w:t>h</w:t>
      </w:r>
      <w:r>
        <w:rPr>
          <w:spacing w:val="-1"/>
          <w:w w:val="71"/>
        </w:rPr>
        <w:t>tt</w:t>
      </w:r>
      <w:r>
        <w:rPr>
          <w:spacing w:val="-1"/>
          <w:w w:val="110"/>
        </w:rPr>
        <w:t>p</w:t>
      </w:r>
      <w:r>
        <w:rPr>
          <w:w w:val="107"/>
        </w:rPr>
        <w:t>s</w:t>
      </w:r>
      <w:r>
        <w:rPr>
          <w:spacing w:val="-1"/>
          <w:w w:val="107"/>
        </w:rPr>
        <w:t>:</w:t>
      </w:r>
      <w:r>
        <w:rPr>
          <w:spacing w:val="-2"/>
          <w:w w:val="148"/>
        </w:rPr>
        <w:t>//</w:t>
      </w:r>
      <w:r>
        <w:rPr>
          <w:w w:val="108"/>
        </w:rPr>
        <w:t>ec</w:t>
      </w:r>
      <w:r>
        <w:rPr>
          <w:spacing w:val="-1"/>
          <w:w w:val="122"/>
        </w:rPr>
        <w:t>.</w:t>
      </w:r>
      <w:r>
        <w:rPr>
          <w:w w:val="101"/>
        </w:rPr>
        <w:t>e</w:t>
      </w:r>
      <w:r>
        <w:rPr>
          <w:spacing w:val="-3"/>
          <w:w w:val="101"/>
        </w:rPr>
        <w:t>u</w:t>
      </w:r>
      <w:r>
        <w:rPr>
          <w:w w:val="96"/>
        </w:rPr>
        <w:t>r</w:t>
      </w:r>
      <w:r>
        <w:rPr>
          <w:w w:val="108"/>
        </w:rPr>
        <w:t>o</w:t>
      </w:r>
      <w:r>
        <w:rPr>
          <w:spacing w:val="-1"/>
          <w:w w:val="108"/>
        </w:rPr>
        <w:t>p</w:t>
      </w:r>
      <w:r>
        <w:rPr>
          <w:spacing w:val="-1"/>
          <w:w w:val="120"/>
        </w:rPr>
        <w:t>a</w:t>
      </w:r>
      <w:r>
        <w:rPr>
          <w:spacing w:val="-4"/>
          <w:w w:val="122"/>
        </w:rPr>
        <w:t>.</w:t>
      </w:r>
      <w:r>
        <w:rPr>
          <w:w w:val="101"/>
        </w:rPr>
        <w:t>e</w:t>
      </w:r>
      <w:r>
        <w:rPr>
          <w:spacing w:val="-1"/>
          <w:w w:val="101"/>
        </w:rPr>
        <w:t>u</w:t>
      </w:r>
      <w:r>
        <w:rPr>
          <w:spacing w:val="-2"/>
          <w:w w:val="148"/>
        </w:rPr>
        <w:t>/</w:t>
      </w:r>
      <w:r>
        <w:rPr>
          <w:w w:val="107"/>
        </w:rPr>
        <w:t>e</w:t>
      </w:r>
      <w:r>
        <w:rPr>
          <w:spacing w:val="-3"/>
          <w:w w:val="107"/>
        </w:rPr>
        <w:t>p</w:t>
      </w:r>
      <w:r>
        <w:rPr>
          <w:w w:val="107"/>
        </w:rPr>
        <w:t>sc</w:t>
      </w:r>
      <w:r>
        <w:rPr>
          <w:spacing w:val="-2"/>
          <w:w w:val="148"/>
        </w:rPr>
        <w:t>/</w:t>
      </w:r>
      <w:r>
        <w:rPr>
          <w:w w:val="106"/>
        </w:rPr>
        <w:t>s</w:t>
      </w:r>
      <w:r>
        <w:rPr>
          <w:spacing w:val="-1"/>
          <w:w w:val="106"/>
        </w:rPr>
        <w:t>i</w:t>
      </w:r>
      <w:r>
        <w:rPr>
          <w:spacing w:val="-1"/>
          <w:w w:val="71"/>
        </w:rPr>
        <w:t>t</w:t>
      </w:r>
      <w:r>
        <w:rPr>
          <w:spacing w:val="-2"/>
          <w:w w:val="104"/>
        </w:rPr>
        <w:t>e</w:t>
      </w:r>
      <w:r>
        <w:rPr>
          <w:w w:val="125"/>
        </w:rPr>
        <w:t>s</w:t>
      </w:r>
      <w:r>
        <w:rPr>
          <w:spacing w:val="-2"/>
          <w:w w:val="125"/>
        </w:rPr>
        <w:t>/</w:t>
      </w:r>
      <w:r>
        <w:rPr>
          <w:w w:val="107"/>
        </w:rPr>
        <w:t>e</w:t>
      </w:r>
      <w:r>
        <w:rPr>
          <w:spacing w:val="-1"/>
          <w:w w:val="107"/>
        </w:rPr>
        <w:t>p</w:t>
      </w:r>
      <w:r>
        <w:rPr>
          <w:spacing w:val="-2"/>
          <w:w w:val="102"/>
        </w:rPr>
        <w:t>s</w:t>
      </w:r>
      <w:r>
        <w:rPr>
          <w:w w:val="112"/>
        </w:rPr>
        <w:t>c</w:t>
      </w:r>
      <w:r>
        <w:rPr>
          <w:spacing w:val="-2"/>
          <w:w w:val="148"/>
        </w:rPr>
        <w:t>/</w:t>
      </w:r>
      <w:r>
        <w:rPr>
          <w:spacing w:val="-1"/>
          <w:w w:val="90"/>
        </w:rPr>
        <w:t>f</w:t>
      </w:r>
      <w:r>
        <w:rPr>
          <w:spacing w:val="-1"/>
          <w:w w:val="114"/>
        </w:rPr>
        <w:t>i</w:t>
      </w:r>
      <w:r>
        <w:rPr>
          <w:w w:val="99"/>
        </w:rPr>
        <w:t>l</w:t>
      </w:r>
      <w:r>
        <w:rPr>
          <w:w w:val="117"/>
        </w:rPr>
        <w:t>es</w:t>
      </w:r>
      <w:r>
        <w:rPr>
          <w:spacing w:val="-4"/>
          <w:w w:val="117"/>
        </w:rPr>
        <w:t>/</w:t>
      </w:r>
      <w:r>
        <w:rPr>
          <w:w w:val="88"/>
        </w:rPr>
        <w:t>s</w:t>
      </w:r>
      <w:r>
        <w:rPr>
          <w:spacing w:val="-1"/>
          <w:w w:val="88"/>
        </w:rPr>
        <w:t>t</w:t>
      </w:r>
      <w:r>
        <w:rPr>
          <w:w w:val="96"/>
        </w:rPr>
        <w:t>r</w:t>
      </w:r>
      <w:r>
        <w:rPr>
          <w:spacing w:val="-1"/>
          <w:w w:val="120"/>
        </w:rPr>
        <w:t>a</w:t>
      </w:r>
      <w:r>
        <w:rPr>
          <w:spacing w:val="-1"/>
          <w:w w:val="71"/>
        </w:rPr>
        <w:t>t</w:t>
      </w:r>
      <w:r>
        <w:rPr>
          <w:spacing w:val="-2"/>
          <w:w w:val="104"/>
        </w:rPr>
        <w:t>e</w:t>
      </w:r>
      <w:r>
        <w:rPr>
          <w:spacing w:val="-1"/>
          <w:w w:val="123"/>
        </w:rPr>
        <w:t>g</w:t>
      </w:r>
      <w:r>
        <w:rPr>
          <w:spacing w:val="-1"/>
          <w:w w:val="114"/>
        </w:rPr>
        <w:t>i</w:t>
      </w:r>
      <w:r>
        <w:rPr>
          <w:w w:val="112"/>
        </w:rPr>
        <w:t>c</w:t>
      </w:r>
      <w:r>
        <w:t>_</w:t>
      </w:r>
      <w:r>
        <w:rPr>
          <w:spacing w:val="1"/>
        </w:rPr>
        <w:t>n</w:t>
      </w:r>
      <w:r>
        <w:rPr>
          <w:w w:val="93"/>
        </w:rPr>
        <w:t>o</w:t>
      </w:r>
      <w:r>
        <w:rPr>
          <w:spacing w:val="-3"/>
          <w:w w:val="93"/>
        </w:rPr>
        <w:t>t</w:t>
      </w:r>
      <w:r>
        <w:rPr>
          <w:w w:val="102"/>
        </w:rPr>
        <w:t>e_</w:t>
      </w:r>
      <w:r>
        <w:rPr>
          <w:spacing w:val="-1"/>
          <w:w w:val="114"/>
        </w:rPr>
        <w:t>i</w:t>
      </w:r>
      <w:r>
        <w:rPr>
          <w:spacing w:val="-2"/>
          <w:w w:val="102"/>
        </w:rPr>
        <w:t>s</w:t>
      </w:r>
      <w:r>
        <w:rPr>
          <w:w w:val="99"/>
        </w:rPr>
        <w:t>s</w:t>
      </w:r>
      <w:r>
        <w:rPr>
          <w:spacing w:val="-1"/>
          <w:w w:val="99"/>
        </w:rPr>
        <w:t>u</w:t>
      </w:r>
      <w:r>
        <w:rPr>
          <w:w w:val="104"/>
        </w:rPr>
        <w:t>e</w:t>
      </w:r>
      <w:r>
        <w:rPr>
          <w:spacing w:val="-3"/>
        </w:rPr>
        <w:t>_</w:t>
      </w:r>
      <w:r>
        <w:rPr>
          <w:spacing w:val="-2"/>
          <w:w w:val="121"/>
        </w:rPr>
        <w:t>2</w:t>
      </w:r>
      <w:r>
        <w:rPr>
          <w:w w:val="121"/>
        </w:rPr>
        <w:t>1</w:t>
      </w:r>
      <w:r>
        <w:rPr>
          <w:spacing w:val="-1"/>
          <w:w w:val="122"/>
        </w:rPr>
        <w:t>.</w:t>
      </w:r>
      <w:r>
        <w:rPr>
          <w:spacing w:val="-1"/>
          <w:w w:val="105"/>
        </w:rPr>
        <w:t>pdf</w:t>
      </w:r>
    </w:p>
    <w:p w:rsidR="00B33099" w:rsidRDefault="001F4808">
      <w:pPr>
        <w:spacing w:before="117" w:line="280" w:lineRule="auto"/>
        <w:ind w:left="829" w:right="1708" w:hanging="567"/>
        <w:rPr>
          <w:i/>
          <w:sz w:val="23"/>
        </w:rPr>
      </w:pPr>
      <w:r>
        <w:rPr>
          <w:w w:val="105"/>
        </w:rPr>
        <w:t xml:space="preserve">Executive Office of the President, National Science and Technology Council. (2016). </w:t>
      </w:r>
      <w:r>
        <w:rPr>
          <w:i/>
          <w:w w:val="105"/>
          <w:sz w:val="23"/>
        </w:rPr>
        <w:t>The Federal Big Data Research And Development Strategic</w:t>
      </w:r>
      <w:r>
        <w:rPr>
          <w:i/>
          <w:spacing w:val="51"/>
          <w:w w:val="105"/>
          <w:sz w:val="23"/>
        </w:rPr>
        <w:t xml:space="preserve"> </w:t>
      </w:r>
      <w:r>
        <w:rPr>
          <w:i/>
          <w:w w:val="105"/>
          <w:sz w:val="23"/>
        </w:rPr>
        <w:t>Plan.</w:t>
      </w:r>
    </w:p>
    <w:p w:rsidR="00B33099" w:rsidRDefault="00B33099">
      <w:pPr>
        <w:spacing w:line="280" w:lineRule="auto"/>
        <w:rPr>
          <w:sz w:val="23"/>
        </w:rPr>
        <w:sectPr w:rsidR="00B33099">
          <w:footerReference w:type="default" r:id="rId65"/>
          <w:pgSz w:w="12240" w:h="15840"/>
          <w:pgMar w:top="1400" w:right="0" w:bottom="1020" w:left="1580" w:header="0" w:footer="838" w:gutter="0"/>
          <w:pgNumType w:start="110"/>
          <w:cols w:space="720"/>
        </w:sectPr>
      </w:pPr>
    </w:p>
    <w:p w:rsidR="00B33099" w:rsidRDefault="001F4808">
      <w:pPr>
        <w:spacing w:before="102" w:line="285" w:lineRule="auto"/>
        <w:ind w:left="829" w:right="1696" w:hanging="567"/>
        <w:jc w:val="both"/>
      </w:pPr>
      <w:r>
        <w:rPr>
          <w:w w:val="105"/>
        </w:rPr>
        <w:lastRenderedPageBreak/>
        <w:t xml:space="preserve">Fernández Gómez, L. (2014). </w:t>
      </w:r>
      <w:r>
        <w:rPr>
          <w:i/>
          <w:w w:val="105"/>
          <w:sz w:val="23"/>
        </w:rPr>
        <w:t xml:space="preserve">¿How can Colombia´s Government best exploit the potential of big data? </w:t>
      </w:r>
      <w:r>
        <w:rPr>
          <w:w w:val="105"/>
        </w:rPr>
        <w:t>Manchester: Tesis de nivel de educación no publicada, University of Manchester, Faculty of Humanities.</w:t>
      </w:r>
    </w:p>
    <w:p w:rsidR="00B33099" w:rsidRDefault="001F4808">
      <w:pPr>
        <w:spacing w:before="118" w:line="381" w:lineRule="auto"/>
        <w:ind w:left="263" w:right="2769" w:hanging="1"/>
        <w:jc w:val="both"/>
        <w:rPr>
          <w:i/>
          <w:sz w:val="23"/>
        </w:rPr>
      </w:pPr>
      <w:r>
        <w:rPr>
          <w:w w:val="105"/>
        </w:rPr>
        <w:t xml:space="preserve">Gartner. (2012). </w:t>
      </w:r>
      <w:r>
        <w:rPr>
          <w:i/>
          <w:w w:val="105"/>
          <w:sz w:val="23"/>
        </w:rPr>
        <w:t xml:space="preserve">The Importance of “Big Data”: A Definition. </w:t>
      </w:r>
      <w:r>
        <w:rPr>
          <w:w w:val="105"/>
        </w:rPr>
        <w:t xml:space="preserve">Gartner Research. Gartner. (2013). </w:t>
      </w:r>
      <w:r>
        <w:rPr>
          <w:i/>
          <w:w w:val="105"/>
          <w:sz w:val="23"/>
        </w:rPr>
        <w:t>Hype Cycle for Big Data.</w:t>
      </w:r>
    </w:p>
    <w:p w:rsidR="00B33099" w:rsidRDefault="001F4808">
      <w:pPr>
        <w:spacing w:before="12" w:line="283" w:lineRule="auto"/>
        <w:ind w:left="829" w:right="1695" w:hanging="567"/>
        <w:jc w:val="both"/>
      </w:pPr>
      <w:r>
        <w:rPr>
          <w:w w:val="105"/>
        </w:rPr>
        <w:t xml:space="preserve">Gartner. (2015). Building the Digital Platform: Insights From the 2016 Gartner CIO Agenda Report. </w:t>
      </w:r>
      <w:r>
        <w:rPr>
          <w:i/>
          <w:w w:val="105"/>
          <w:sz w:val="23"/>
        </w:rPr>
        <w:t xml:space="preserve">Building the Digital Platform: Insights From the 2016 </w:t>
      </w:r>
      <w:r>
        <w:rPr>
          <w:i/>
          <w:w w:val="105"/>
          <w:sz w:val="23"/>
        </w:rPr>
        <w:t>Gartner CIO Agenda Report</w:t>
      </w:r>
      <w:r>
        <w:rPr>
          <w:w w:val="105"/>
        </w:rPr>
        <w:t>. Stamford, Estados Unidos: Gartner Corporate Headquarters.</w:t>
      </w:r>
    </w:p>
    <w:p w:rsidR="00B33099" w:rsidRDefault="001F4808">
      <w:pPr>
        <w:spacing w:before="117" w:line="280" w:lineRule="auto"/>
        <w:ind w:left="829" w:right="1697" w:hanging="567"/>
        <w:jc w:val="both"/>
        <w:rPr>
          <w:i/>
          <w:sz w:val="23"/>
        </w:rPr>
      </w:pPr>
      <w:r>
        <w:rPr>
          <w:w w:val="110"/>
        </w:rPr>
        <w:t xml:space="preserve">Gobierno de la República de Francia. (2015). </w:t>
      </w:r>
      <w:r>
        <w:rPr>
          <w:i/>
          <w:w w:val="110"/>
          <w:sz w:val="23"/>
        </w:rPr>
        <w:t>Rallying the «New Face of Industry in France».</w:t>
      </w:r>
    </w:p>
    <w:p w:rsidR="00B33099" w:rsidRDefault="001F4808">
      <w:pPr>
        <w:tabs>
          <w:tab w:val="left" w:pos="2279"/>
          <w:tab w:val="left" w:pos="3289"/>
          <w:tab w:val="left" w:pos="4331"/>
          <w:tab w:val="left" w:pos="5567"/>
          <w:tab w:val="left" w:pos="6138"/>
          <w:tab w:val="left" w:pos="6803"/>
          <w:tab w:val="left" w:pos="7597"/>
          <w:tab w:val="left" w:pos="8360"/>
        </w:tabs>
        <w:spacing w:before="121" w:line="288" w:lineRule="auto"/>
        <w:ind w:left="829" w:right="1695" w:hanging="567"/>
      </w:pPr>
      <w:r>
        <w:rPr>
          <w:w w:val="105"/>
        </w:rPr>
        <w:t xml:space="preserve">Goel, V. (29 de junio de 2014). </w:t>
      </w:r>
      <w:r>
        <w:rPr>
          <w:i/>
          <w:w w:val="105"/>
          <w:sz w:val="23"/>
        </w:rPr>
        <w:t>Facebook Tinkers With Users’ Emotions in News F</w:t>
      </w:r>
      <w:r>
        <w:rPr>
          <w:i/>
          <w:w w:val="105"/>
          <w:sz w:val="23"/>
        </w:rPr>
        <w:t>eed Experiment,</w:t>
      </w:r>
      <w:r>
        <w:rPr>
          <w:i/>
          <w:w w:val="105"/>
          <w:sz w:val="23"/>
        </w:rPr>
        <w:tab/>
        <w:t>Stirring</w:t>
      </w:r>
      <w:r>
        <w:rPr>
          <w:i/>
          <w:w w:val="105"/>
          <w:sz w:val="23"/>
        </w:rPr>
        <w:tab/>
        <w:t>Outcry.</w:t>
      </w:r>
      <w:r>
        <w:rPr>
          <w:i/>
          <w:w w:val="105"/>
          <w:sz w:val="23"/>
        </w:rPr>
        <w:tab/>
      </w:r>
      <w:r>
        <w:rPr>
          <w:w w:val="105"/>
        </w:rPr>
        <w:t>Obtenido</w:t>
      </w:r>
      <w:r>
        <w:rPr>
          <w:w w:val="105"/>
        </w:rPr>
        <w:tab/>
        <w:t>de</w:t>
      </w:r>
      <w:r>
        <w:rPr>
          <w:w w:val="105"/>
        </w:rPr>
        <w:tab/>
        <w:t>The</w:t>
      </w:r>
      <w:r>
        <w:rPr>
          <w:w w:val="105"/>
        </w:rPr>
        <w:tab/>
        <w:t>New</w:t>
      </w:r>
      <w:r>
        <w:rPr>
          <w:w w:val="105"/>
        </w:rPr>
        <w:tab/>
        <w:t>York</w:t>
      </w:r>
      <w:r>
        <w:rPr>
          <w:w w:val="105"/>
        </w:rPr>
        <w:tab/>
      </w:r>
      <w:r>
        <w:rPr>
          <w:spacing w:val="-4"/>
          <w:w w:val="105"/>
        </w:rPr>
        <w:t xml:space="preserve">Times: </w:t>
      </w:r>
      <w:r>
        <w:rPr>
          <w:spacing w:val="1"/>
        </w:rPr>
        <w:t>h</w:t>
      </w:r>
      <w:r>
        <w:rPr>
          <w:spacing w:val="-1"/>
          <w:w w:val="71"/>
        </w:rPr>
        <w:t>tt</w:t>
      </w:r>
      <w:r>
        <w:rPr>
          <w:spacing w:val="-1"/>
          <w:w w:val="110"/>
        </w:rPr>
        <w:t>p</w:t>
      </w:r>
      <w:r>
        <w:rPr>
          <w:w w:val="102"/>
        </w:rPr>
        <w:t>s</w:t>
      </w:r>
      <w:r>
        <w:rPr>
          <w:spacing w:val="-1"/>
          <w:w w:val="115"/>
        </w:rPr>
        <w:t>:</w:t>
      </w:r>
      <w:r>
        <w:rPr>
          <w:spacing w:val="-2"/>
          <w:w w:val="148"/>
        </w:rPr>
        <w:t>//</w:t>
      </w:r>
      <w:hyperlink r:id="rId66">
        <w:r>
          <w:rPr>
            <w:w w:val="106"/>
          </w:rPr>
          <w:t>www</w:t>
        </w:r>
        <w:r>
          <w:rPr>
            <w:spacing w:val="-4"/>
            <w:w w:val="122"/>
          </w:rPr>
          <w:t>.</w:t>
        </w:r>
        <w:r>
          <w:rPr>
            <w:spacing w:val="1"/>
          </w:rPr>
          <w:t>n</w:t>
        </w:r>
        <w:r>
          <w:rPr>
            <w:w w:val="110"/>
          </w:rPr>
          <w:t>y</w:t>
        </w:r>
        <w:r>
          <w:rPr>
            <w:spacing w:val="-1"/>
            <w:w w:val="71"/>
          </w:rPr>
          <w:t>t</w:t>
        </w:r>
        <w:r>
          <w:rPr>
            <w:spacing w:val="-3"/>
            <w:w w:val="114"/>
          </w:rPr>
          <w:t>i</w:t>
        </w:r>
        <w:r>
          <w:rPr>
            <w:w w:val="99"/>
          </w:rPr>
          <w:t>m</w:t>
        </w:r>
        <w:r>
          <w:rPr>
            <w:spacing w:val="-2"/>
            <w:w w:val="99"/>
          </w:rPr>
          <w:t>e</w:t>
        </w:r>
        <w:r>
          <w:rPr>
            <w:w w:val="102"/>
          </w:rPr>
          <w:t>s</w:t>
        </w:r>
        <w:r>
          <w:rPr>
            <w:spacing w:val="-1"/>
            <w:w w:val="122"/>
          </w:rPr>
          <w:t>.</w:t>
        </w:r>
        <w:r>
          <w:rPr>
            <w:w w:val="112"/>
          </w:rPr>
          <w:t>c</w:t>
        </w:r>
        <w:r>
          <w:rPr>
            <w:spacing w:val="-2"/>
            <w:w w:val="106"/>
          </w:rPr>
          <w:t>o</w:t>
        </w:r>
        <w:r>
          <w:rPr>
            <w:w w:val="113"/>
          </w:rPr>
          <w:t>m</w:t>
        </w:r>
        <w:r>
          <w:rPr>
            <w:spacing w:val="-2"/>
            <w:w w:val="113"/>
          </w:rPr>
          <w:t>/</w:t>
        </w:r>
        <w:r>
          <w:rPr>
            <w:w w:val="121"/>
          </w:rPr>
          <w:t>2</w:t>
        </w:r>
        <w:r>
          <w:rPr>
            <w:spacing w:val="-2"/>
            <w:w w:val="121"/>
          </w:rPr>
          <w:t>0</w:t>
        </w:r>
        <w:r>
          <w:rPr>
            <w:w w:val="121"/>
          </w:rPr>
          <w:t>1</w:t>
        </w:r>
        <w:r>
          <w:rPr>
            <w:w w:val="133"/>
          </w:rPr>
          <w:t>4</w:t>
        </w:r>
        <w:r>
          <w:rPr>
            <w:spacing w:val="-4"/>
            <w:w w:val="133"/>
          </w:rPr>
          <w:t>/</w:t>
        </w:r>
        <w:r>
          <w:rPr>
            <w:w w:val="129"/>
          </w:rPr>
          <w:t>06</w:t>
        </w:r>
        <w:r>
          <w:rPr>
            <w:spacing w:val="-4"/>
            <w:w w:val="129"/>
          </w:rPr>
          <w:t>/</w:t>
        </w:r>
        <w:r>
          <w:rPr>
            <w:w w:val="129"/>
          </w:rPr>
          <w:t>30</w:t>
        </w:r>
        <w:r>
          <w:rPr>
            <w:spacing w:val="-2"/>
            <w:w w:val="129"/>
          </w:rPr>
          <w:t>/</w:t>
        </w:r>
        <w:r>
          <w:rPr>
            <w:spacing w:val="-1"/>
            <w:w w:val="71"/>
          </w:rPr>
          <w:t>t</w:t>
        </w:r>
        <w:r>
          <w:rPr>
            <w:spacing w:val="-2"/>
            <w:w w:val="104"/>
          </w:rPr>
          <w:t>e</w:t>
        </w:r>
        <w:r>
          <w:rPr>
            <w:w w:val="112"/>
          </w:rPr>
          <w:t>c</w:t>
        </w:r>
        <w:r>
          <w:rPr>
            <w:spacing w:val="-2"/>
          </w:rPr>
          <w:t>h</w:t>
        </w:r>
        <w:r>
          <w:rPr>
            <w:spacing w:val="1"/>
          </w:rPr>
          <w:t>n</w:t>
        </w:r>
        <w:r>
          <w:rPr>
            <w:w w:val="106"/>
          </w:rPr>
          <w:t>o</w:t>
        </w:r>
        <w:r>
          <w:rPr>
            <w:spacing w:val="-3"/>
            <w:w w:val="99"/>
          </w:rPr>
          <w:t>l</w:t>
        </w:r>
        <w:r>
          <w:rPr>
            <w:w w:val="106"/>
          </w:rPr>
          <w:t>o</w:t>
        </w:r>
        <w:r>
          <w:rPr>
            <w:spacing w:val="-1"/>
            <w:w w:val="123"/>
          </w:rPr>
          <w:t>g</w:t>
        </w:r>
        <w:r>
          <w:rPr>
            <w:w w:val="110"/>
          </w:rPr>
          <w:t>y</w:t>
        </w:r>
        <w:r>
          <w:rPr>
            <w:spacing w:val="-2"/>
            <w:w w:val="148"/>
          </w:rPr>
          <w:t>/</w:t>
        </w:r>
        <w:r>
          <w:rPr>
            <w:spacing w:val="-1"/>
            <w:w w:val="90"/>
          </w:rPr>
          <w:t>f</w:t>
        </w:r>
        <w:r>
          <w:rPr>
            <w:spacing w:val="-1"/>
            <w:w w:val="120"/>
          </w:rPr>
          <w:t>a</w:t>
        </w:r>
        <w:r>
          <w:rPr>
            <w:w w:val="112"/>
          </w:rPr>
          <w:t>c</w:t>
        </w:r>
        <w:r>
          <w:rPr>
            <w:w w:val="104"/>
          </w:rPr>
          <w:t>e</w:t>
        </w:r>
        <w:r>
          <w:rPr>
            <w:spacing w:val="-3"/>
            <w:w w:val="110"/>
          </w:rPr>
          <w:t>b</w:t>
        </w:r>
        <w:r>
          <w:rPr>
            <w:w w:val="106"/>
          </w:rPr>
          <w:t>oo</w:t>
        </w:r>
        <w:r>
          <w:rPr>
            <w:spacing w:val="-2"/>
            <w:w w:val="103"/>
          </w:rPr>
          <w:t>k</w:t>
        </w:r>
        <w:r>
          <w:rPr>
            <w:spacing w:val="-1"/>
            <w:w w:val="68"/>
          </w:rPr>
          <w:t>-</w:t>
        </w:r>
        <w:r>
          <w:rPr>
            <w:spacing w:val="-1"/>
            <w:w w:val="71"/>
          </w:rPr>
          <w:t>t</w:t>
        </w:r>
        <w:r>
          <w:rPr>
            <w:spacing w:val="-3"/>
            <w:w w:val="105"/>
          </w:rPr>
          <w:t>i</w:t>
        </w:r>
        <w:r>
          <w:rPr>
            <w:spacing w:val="1"/>
            <w:w w:val="105"/>
          </w:rPr>
          <w:t>n</w:t>
        </w:r>
        <w:r>
          <w:rPr>
            <w:spacing w:val="-1"/>
            <w:w w:val="103"/>
          </w:rPr>
          <w:t>k</w:t>
        </w:r>
        <w:r>
          <w:rPr>
            <w:w w:val="104"/>
          </w:rPr>
          <w:t>e</w:t>
        </w:r>
        <w:r>
          <w:rPr>
            <w:spacing w:val="-2"/>
            <w:w w:val="96"/>
          </w:rPr>
          <w:t>r</w:t>
        </w:r>
        <w:r>
          <w:rPr>
            <w:w w:val="102"/>
          </w:rPr>
          <w:t>s</w:t>
        </w:r>
        <w:r>
          <w:rPr>
            <w:spacing w:val="-1"/>
            <w:w w:val="68"/>
          </w:rPr>
          <w:t>-</w:t>
        </w:r>
        <w:r>
          <w:rPr>
            <w:w w:val="106"/>
          </w:rPr>
          <w:t>w</w:t>
        </w:r>
        <w:r>
          <w:rPr>
            <w:spacing w:val="-1"/>
            <w:w w:val="114"/>
          </w:rPr>
          <w:t>i</w:t>
        </w:r>
        <w:r>
          <w:rPr>
            <w:spacing w:val="-3"/>
            <w:w w:val="89"/>
          </w:rPr>
          <w:t>t</w:t>
        </w:r>
        <w:r>
          <w:rPr>
            <w:spacing w:val="1"/>
            <w:w w:val="89"/>
          </w:rPr>
          <w:t>h</w:t>
        </w:r>
        <w:r>
          <w:rPr>
            <w:spacing w:val="-1"/>
            <w:w w:val="68"/>
          </w:rPr>
          <w:t>-</w:t>
        </w:r>
        <w:r>
          <w:rPr>
            <w:spacing w:val="-1"/>
            <w:w w:val="99"/>
          </w:rPr>
          <w:t>u</w:t>
        </w:r>
        <w:r>
          <w:rPr>
            <w:w w:val="99"/>
          </w:rPr>
          <w:t>s</w:t>
        </w:r>
        <w:r>
          <w:rPr>
            <w:spacing w:val="-2"/>
            <w:w w:val="101"/>
          </w:rPr>
          <w:t>e</w:t>
        </w:r>
        <w:r>
          <w:rPr>
            <w:w w:val="101"/>
          </w:rPr>
          <w:t>r</w:t>
        </w:r>
        <w:r>
          <w:rPr>
            <w:w w:val="102"/>
          </w:rPr>
          <w:t>s</w:t>
        </w:r>
        <w:r>
          <w:rPr>
            <w:w w:val="68"/>
          </w:rPr>
          <w:t>-</w:t>
        </w:r>
      </w:hyperlink>
      <w:r>
        <w:rPr>
          <w:w w:val="68"/>
        </w:rPr>
        <w:t xml:space="preserve"> </w:t>
      </w:r>
      <w:r>
        <w:rPr>
          <w:w w:val="105"/>
        </w:rPr>
        <w:t>emotions-in-news-feed-experiment-stirring-outcry.html?_r=0</w:t>
      </w:r>
    </w:p>
    <w:p w:rsidR="00B33099" w:rsidRDefault="001F4808">
      <w:pPr>
        <w:spacing w:before="126" w:line="285" w:lineRule="auto"/>
        <w:ind w:left="829" w:right="1696" w:hanging="566"/>
        <w:jc w:val="both"/>
      </w:pPr>
      <w:r>
        <w:rPr>
          <w:w w:val="105"/>
        </w:rPr>
        <w:t>Greenwood, D. "., Stopczynski, A., Sweatt, B., Hardjono, T., &amp; Pentland, A. ".  (2014).</w:t>
      </w:r>
      <w:r>
        <w:rPr>
          <w:spacing w:val="52"/>
          <w:w w:val="105"/>
        </w:rPr>
        <w:t xml:space="preserve"> </w:t>
      </w:r>
      <w:r>
        <w:rPr>
          <w:i/>
          <w:w w:val="105"/>
          <w:sz w:val="23"/>
        </w:rPr>
        <w:t>Privacy, Big Data, and the Public Good, Chapter 9: The New Deal on Data: A Framework for Institutional Contro</w:t>
      </w:r>
      <w:r>
        <w:rPr>
          <w:i/>
          <w:w w:val="105"/>
          <w:sz w:val="23"/>
        </w:rPr>
        <w:t>ls</w:t>
      </w:r>
      <w:r>
        <w:rPr>
          <w:w w:val="105"/>
        </w:rPr>
        <w:t xml:space="preserve">. Obtenido de Civics: </w:t>
      </w:r>
      <w:hyperlink r:id="rId67">
        <w:r>
          <w:rPr>
            <w:w w:val="105"/>
          </w:rPr>
          <w:t>http://civics.com/NewDealOnData/</w:t>
        </w:r>
      </w:hyperlink>
    </w:p>
    <w:p w:rsidR="00B33099" w:rsidRDefault="001F4808">
      <w:pPr>
        <w:spacing w:before="128" w:line="283" w:lineRule="auto"/>
        <w:ind w:left="829" w:right="1696" w:hanging="567"/>
        <w:jc w:val="both"/>
      </w:pPr>
      <w:r>
        <w:rPr>
          <w:w w:val="105"/>
        </w:rPr>
        <w:t xml:space="preserve">Guidotti, R., Coscia, M., Pedreschi, D., &amp; Pennacchioli, D. (2016). Going Beyond GDP to Nowcast Well-Being Using Retail Market Data. </w:t>
      </w:r>
      <w:r>
        <w:rPr>
          <w:i/>
          <w:w w:val="105"/>
          <w:sz w:val="23"/>
        </w:rPr>
        <w:t>International Conference and School on Network Science</w:t>
      </w:r>
      <w:r>
        <w:rPr>
          <w:w w:val="105"/>
        </w:rPr>
        <w:t>, 29-42.</w:t>
      </w:r>
    </w:p>
    <w:p w:rsidR="00B33099" w:rsidRDefault="001F4808">
      <w:pPr>
        <w:tabs>
          <w:tab w:val="left" w:pos="2156"/>
          <w:tab w:val="left" w:pos="2883"/>
          <w:tab w:val="left" w:pos="3738"/>
          <w:tab w:val="left" w:pos="4782"/>
          <w:tab w:val="left" w:pos="6234"/>
          <w:tab w:val="left" w:pos="7019"/>
          <w:tab w:val="left" w:pos="8416"/>
        </w:tabs>
        <w:spacing w:before="115" w:line="288" w:lineRule="auto"/>
        <w:ind w:left="829" w:right="1697" w:hanging="567"/>
      </w:pPr>
      <w:r>
        <w:rPr>
          <w:w w:val="110"/>
        </w:rPr>
        <w:t>Haav,</w:t>
      </w:r>
      <w:r>
        <w:rPr>
          <w:spacing w:val="-8"/>
          <w:w w:val="110"/>
        </w:rPr>
        <w:t xml:space="preserve"> </w:t>
      </w:r>
      <w:r>
        <w:rPr>
          <w:w w:val="110"/>
        </w:rPr>
        <w:t>H.-m.,</w:t>
      </w:r>
      <w:r>
        <w:rPr>
          <w:spacing w:val="-7"/>
          <w:w w:val="110"/>
        </w:rPr>
        <w:t xml:space="preserve"> </w:t>
      </w:r>
      <w:r>
        <w:rPr>
          <w:w w:val="110"/>
        </w:rPr>
        <w:t>&amp;</w:t>
      </w:r>
      <w:r>
        <w:rPr>
          <w:spacing w:val="-6"/>
          <w:w w:val="110"/>
        </w:rPr>
        <w:t xml:space="preserve"> </w:t>
      </w:r>
      <w:r>
        <w:rPr>
          <w:w w:val="110"/>
        </w:rPr>
        <w:t>Kungas,</w:t>
      </w:r>
      <w:r>
        <w:rPr>
          <w:spacing w:val="-7"/>
          <w:w w:val="110"/>
        </w:rPr>
        <w:t xml:space="preserve"> </w:t>
      </w:r>
      <w:r>
        <w:rPr>
          <w:w w:val="110"/>
        </w:rPr>
        <w:t>P.</w:t>
      </w:r>
      <w:r>
        <w:rPr>
          <w:spacing w:val="-7"/>
          <w:w w:val="110"/>
        </w:rPr>
        <w:t xml:space="preserve"> </w:t>
      </w:r>
      <w:r>
        <w:rPr>
          <w:w w:val="110"/>
        </w:rPr>
        <w:t>(4</w:t>
      </w:r>
      <w:r>
        <w:rPr>
          <w:spacing w:val="-6"/>
          <w:w w:val="110"/>
        </w:rPr>
        <w:t xml:space="preserve"> </w:t>
      </w:r>
      <w:r>
        <w:rPr>
          <w:w w:val="110"/>
        </w:rPr>
        <w:t>de</w:t>
      </w:r>
      <w:r>
        <w:rPr>
          <w:spacing w:val="-6"/>
          <w:w w:val="110"/>
        </w:rPr>
        <w:t xml:space="preserve"> </w:t>
      </w:r>
      <w:r>
        <w:rPr>
          <w:w w:val="110"/>
        </w:rPr>
        <w:t>agosto</w:t>
      </w:r>
      <w:r>
        <w:rPr>
          <w:spacing w:val="-6"/>
          <w:w w:val="110"/>
        </w:rPr>
        <w:t xml:space="preserve"> </w:t>
      </w:r>
      <w:r>
        <w:rPr>
          <w:w w:val="110"/>
        </w:rPr>
        <w:t>de</w:t>
      </w:r>
      <w:r>
        <w:rPr>
          <w:spacing w:val="-7"/>
          <w:w w:val="110"/>
        </w:rPr>
        <w:t xml:space="preserve"> </w:t>
      </w:r>
      <w:r>
        <w:rPr>
          <w:w w:val="110"/>
        </w:rPr>
        <w:t>2014).</w:t>
      </w:r>
      <w:r>
        <w:rPr>
          <w:spacing w:val="-7"/>
          <w:w w:val="110"/>
        </w:rPr>
        <w:t xml:space="preserve"> </w:t>
      </w:r>
      <w:r>
        <w:rPr>
          <w:i/>
          <w:w w:val="110"/>
          <w:sz w:val="23"/>
        </w:rPr>
        <w:t>Semantic</w:t>
      </w:r>
      <w:r>
        <w:rPr>
          <w:i/>
          <w:spacing w:val="-8"/>
          <w:w w:val="110"/>
          <w:sz w:val="23"/>
        </w:rPr>
        <w:t xml:space="preserve"> </w:t>
      </w:r>
      <w:r>
        <w:rPr>
          <w:i/>
          <w:w w:val="110"/>
          <w:sz w:val="23"/>
        </w:rPr>
        <w:t>da</w:t>
      </w:r>
      <w:r>
        <w:rPr>
          <w:i/>
          <w:w w:val="110"/>
          <w:sz w:val="23"/>
        </w:rPr>
        <w:t>ta</w:t>
      </w:r>
      <w:r>
        <w:rPr>
          <w:i/>
          <w:spacing w:val="-10"/>
          <w:w w:val="110"/>
          <w:sz w:val="23"/>
        </w:rPr>
        <w:t xml:space="preserve"> </w:t>
      </w:r>
      <w:r>
        <w:rPr>
          <w:i/>
          <w:w w:val="110"/>
          <w:sz w:val="23"/>
        </w:rPr>
        <w:t>interoperability:</w:t>
      </w:r>
      <w:r>
        <w:rPr>
          <w:i/>
          <w:spacing w:val="-9"/>
          <w:w w:val="110"/>
          <w:sz w:val="23"/>
        </w:rPr>
        <w:t xml:space="preserve"> </w:t>
      </w:r>
      <w:r>
        <w:rPr>
          <w:i/>
          <w:w w:val="110"/>
          <w:sz w:val="23"/>
        </w:rPr>
        <w:t>the</w:t>
      </w:r>
      <w:r>
        <w:rPr>
          <w:i/>
          <w:spacing w:val="-9"/>
          <w:w w:val="110"/>
          <w:sz w:val="23"/>
        </w:rPr>
        <w:t xml:space="preserve"> </w:t>
      </w:r>
      <w:r>
        <w:rPr>
          <w:i/>
          <w:w w:val="110"/>
          <w:sz w:val="23"/>
        </w:rPr>
        <w:t>key problem</w:t>
      </w:r>
      <w:r>
        <w:rPr>
          <w:i/>
          <w:w w:val="110"/>
          <w:sz w:val="23"/>
        </w:rPr>
        <w:tab/>
        <w:t>of</w:t>
      </w:r>
      <w:r>
        <w:rPr>
          <w:i/>
          <w:w w:val="110"/>
          <w:sz w:val="23"/>
        </w:rPr>
        <w:tab/>
        <w:t>big</w:t>
      </w:r>
      <w:r>
        <w:rPr>
          <w:i/>
          <w:w w:val="110"/>
          <w:sz w:val="23"/>
        </w:rPr>
        <w:tab/>
        <w:t>data.</w:t>
      </w:r>
      <w:r>
        <w:rPr>
          <w:i/>
          <w:w w:val="110"/>
          <w:sz w:val="23"/>
        </w:rPr>
        <w:tab/>
      </w:r>
      <w:r>
        <w:rPr>
          <w:w w:val="110"/>
        </w:rPr>
        <w:t>Obtenido</w:t>
      </w:r>
      <w:r>
        <w:rPr>
          <w:w w:val="110"/>
        </w:rPr>
        <w:tab/>
        <w:t>de</w:t>
      </w:r>
      <w:r>
        <w:rPr>
          <w:w w:val="110"/>
        </w:rPr>
        <w:tab/>
        <w:t>Research</w:t>
      </w:r>
      <w:r>
        <w:rPr>
          <w:w w:val="110"/>
        </w:rPr>
        <w:tab/>
      </w:r>
      <w:r>
        <w:rPr>
          <w:spacing w:val="-4"/>
          <w:w w:val="110"/>
        </w:rPr>
        <w:t xml:space="preserve">Gate: </w:t>
      </w:r>
      <w:r>
        <w:rPr>
          <w:spacing w:val="1"/>
        </w:rPr>
        <w:t>h</w:t>
      </w:r>
      <w:r>
        <w:rPr>
          <w:spacing w:val="-1"/>
          <w:w w:val="92"/>
        </w:rPr>
        <w:t>ttp</w:t>
      </w:r>
      <w:r>
        <w:rPr>
          <w:w w:val="92"/>
        </w:rPr>
        <w:t>s</w:t>
      </w:r>
      <w:r>
        <w:rPr>
          <w:spacing w:val="-1"/>
          <w:w w:val="115"/>
        </w:rPr>
        <w:t>:</w:t>
      </w:r>
      <w:r>
        <w:rPr>
          <w:spacing w:val="-2"/>
          <w:w w:val="148"/>
        </w:rPr>
        <w:t>//</w:t>
      </w:r>
      <w:hyperlink r:id="rId68">
        <w:r>
          <w:rPr>
            <w:w w:val="106"/>
          </w:rPr>
          <w:t>www</w:t>
        </w:r>
        <w:r>
          <w:rPr>
            <w:spacing w:val="-1"/>
            <w:w w:val="122"/>
          </w:rPr>
          <w:t>.</w:t>
        </w:r>
        <w:r>
          <w:rPr>
            <w:spacing w:val="-2"/>
            <w:w w:val="96"/>
          </w:rPr>
          <w:t>r</w:t>
        </w:r>
        <w:r>
          <w:rPr>
            <w:w w:val="104"/>
          </w:rPr>
          <w:t>e</w:t>
        </w:r>
        <w:r>
          <w:rPr>
            <w:spacing w:val="-2"/>
            <w:w w:val="102"/>
          </w:rPr>
          <w:t>s</w:t>
        </w:r>
        <w:r>
          <w:rPr>
            <w:w w:val="104"/>
          </w:rPr>
          <w:t>e</w:t>
        </w:r>
        <w:r>
          <w:rPr>
            <w:spacing w:val="-1"/>
            <w:w w:val="110"/>
          </w:rPr>
          <w:t>a</w:t>
        </w:r>
        <w:r>
          <w:rPr>
            <w:w w:val="110"/>
          </w:rPr>
          <w:t>r</w:t>
        </w:r>
        <w:r>
          <w:rPr>
            <w:spacing w:val="-2"/>
            <w:w w:val="112"/>
          </w:rPr>
          <w:t>c</w:t>
        </w:r>
        <w:r>
          <w:rPr>
            <w:spacing w:val="1"/>
          </w:rPr>
          <w:t>h</w:t>
        </w:r>
        <w:r>
          <w:rPr>
            <w:spacing w:val="-1"/>
            <w:w w:val="123"/>
          </w:rPr>
          <w:t>g</w:t>
        </w:r>
        <w:r>
          <w:rPr>
            <w:spacing w:val="-1"/>
          </w:rPr>
          <w:t>a</w:t>
        </w:r>
        <w:r>
          <w:rPr>
            <w:spacing w:val="-3"/>
          </w:rPr>
          <w:t>t</w:t>
        </w:r>
        <w:r>
          <w:rPr>
            <w:w w:val="104"/>
          </w:rPr>
          <w:t>e</w:t>
        </w:r>
        <w:r>
          <w:rPr>
            <w:spacing w:val="-1"/>
            <w:w w:val="122"/>
          </w:rPr>
          <w:t>.</w:t>
        </w:r>
        <w:r>
          <w:rPr>
            <w:spacing w:val="1"/>
          </w:rPr>
          <w:t>n</w:t>
        </w:r>
        <w:r>
          <w:rPr>
            <w:w w:val="104"/>
          </w:rPr>
          <w:t>e</w:t>
        </w:r>
        <w:r>
          <w:rPr>
            <w:spacing w:val="-1"/>
            <w:w w:val="112"/>
          </w:rPr>
          <w:t>t</w:t>
        </w:r>
        <w:r>
          <w:rPr>
            <w:spacing w:val="-2"/>
            <w:w w:val="112"/>
          </w:rPr>
          <w:t>/</w:t>
        </w:r>
        <w:r>
          <w:rPr>
            <w:spacing w:val="-1"/>
            <w:w w:val="105"/>
          </w:rPr>
          <w:t>pub</w:t>
        </w:r>
        <w:r>
          <w:rPr>
            <w:w w:val="105"/>
          </w:rPr>
          <w:t>l</w:t>
        </w:r>
        <w:r>
          <w:rPr>
            <w:spacing w:val="-3"/>
            <w:w w:val="114"/>
          </w:rPr>
          <w:t>i</w:t>
        </w:r>
        <w:r>
          <w:rPr>
            <w:w w:val="112"/>
          </w:rPr>
          <w:t>c</w:t>
        </w:r>
        <w:r>
          <w:rPr>
            <w:spacing w:val="-1"/>
            <w:w w:val="104"/>
          </w:rPr>
          <w:t>ati</w:t>
        </w:r>
        <w:r>
          <w:rPr>
            <w:spacing w:val="-2"/>
            <w:w w:val="104"/>
          </w:rPr>
          <w:t>o</w:t>
        </w:r>
        <w:r>
          <w:rPr>
            <w:spacing w:val="1"/>
          </w:rPr>
          <w:t>n</w:t>
        </w:r>
        <w:r>
          <w:rPr>
            <w:spacing w:val="-2"/>
            <w:w w:val="148"/>
          </w:rPr>
          <w:t>/</w:t>
        </w:r>
        <w:r>
          <w:rPr>
            <w:spacing w:val="-2"/>
            <w:w w:val="121"/>
          </w:rPr>
          <w:t>2</w:t>
        </w:r>
        <w:r>
          <w:rPr>
            <w:w w:val="121"/>
          </w:rPr>
          <w:t>6</w:t>
        </w:r>
        <w:r>
          <w:rPr>
            <w:spacing w:val="-2"/>
            <w:w w:val="121"/>
          </w:rPr>
          <w:t>0</w:t>
        </w:r>
        <w:r>
          <w:rPr>
            <w:w w:val="121"/>
          </w:rPr>
          <w:t>7</w:t>
        </w:r>
        <w:r>
          <w:rPr>
            <w:spacing w:val="-2"/>
            <w:w w:val="121"/>
          </w:rPr>
          <w:t>0</w:t>
        </w:r>
        <w:r>
          <w:rPr>
            <w:w w:val="121"/>
          </w:rPr>
          <w:t>6</w:t>
        </w:r>
        <w:r>
          <w:rPr>
            <w:spacing w:val="-2"/>
            <w:w w:val="121"/>
          </w:rPr>
          <w:t>6</w:t>
        </w:r>
        <w:r>
          <w:rPr>
            <w:w w:val="121"/>
          </w:rPr>
          <w:t>54</w:t>
        </w:r>
        <w:r>
          <w:t>_</w:t>
        </w:r>
        <w:r>
          <w:rPr>
            <w:spacing w:val="-2"/>
            <w:w w:val="122"/>
          </w:rPr>
          <w:t>S</w:t>
        </w:r>
        <w:r>
          <w:rPr>
            <w:spacing w:val="-2"/>
            <w:w w:val="104"/>
          </w:rPr>
          <w:t>e</w:t>
        </w:r>
        <w:r>
          <w:rPr>
            <w:w w:val="96"/>
          </w:rPr>
          <w:t>m</w:t>
        </w:r>
        <w:r>
          <w:rPr>
            <w:spacing w:val="-3"/>
            <w:w w:val="120"/>
          </w:rPr>
          <w:t>a</w:t>
        </w:r>
        <w:r>
          <w:rPr>
            <w:spacing w:val="1"/>
          </w:rPr>
          <w:t>n</w:t>
        </w:r>
        <w:r>
          <w:rPr>
            <w:spacing w:val="-1"/>
            <w:w w:val="99"/>
          </w:rPr>
          <w:t>ti</w:t>
        </w:r>
        <w:r>
          <w:rPr>
            <w:w w:val="99"/>
          </w:rPr>
          <w:t>c</w:t>
        </w:r>
        <w:r>
          <w:t>_</w:t>
        </w:r>
        <w:r>
          <w:rPr>
            <w:spacing w:val="-1"/>
            <w:w w:val="104"/>
          </w:rPr>
          <w:t>da</w:t>
        </w:r>
        <w:r>
          <w:rPr>
            <w:spacing w:val="-3"/>
            <w:w w:val="104"/>
          </w:rPr>
          <w:t>t</w:t>
        </w:r>
        <w:r>
          <w:rPr>
            <w:spacing w:val="-1"/>
            <w:w w:val="110"/>
          </w:rPr>
          <w:t>a</w:t>
        </w:r>
        <w:r>
          <w:rPr>
            <w:w w:val="110"/>
          </w:rPr>
          <w:t>_</w:t>
        </w:r>
        <w:r>
          <w:rPr>
            <w:spacing w:val="-1"/>
            <w:w w:val="105"/>
          </w:rPr>
          <w:t>i</w:t>
        </w:r>
        <w:r>
          <w:rPr>
            <w:spacing w:val="1"/>
            <w:w w:val="105"/>
          </w:rPr>
          <w:t>n</w:t>
        </w:r>
        <w:r>
          <w:rPr>
            <w:spacing w:val="-3"/>
            <w:w w:val="71"/>
          </w:rPr>
          <w:t>t</w:t>
        </w:r>
        <w:r>
          <w:rPr>
            <w:w w:val="104"/>
          </w:rPr>
          <w:t>e</w:t>
        </w:r>
        <w:r>
          <w:rPr>
            <w:w w:val="96"/>
          </w:rPr>
          <w:t>r</w:t>
        </w:r>
        <w:r>
          <w:rPr>
            <w:w w:val="106"/>
          </w:rPr>
          <w:t>o</w:t>
        </w:r>
        <w:r>
          <w:rPr>
            <w:spacing w:val="-3"/>
            <w:w w:val="110"/>
          </w:rPr>
          <w:t>p</w:t>
        </w:r>
        <w:r>
          <w:rPr>
            <w:w w:val="104"/>
          </w:rPr>
          <w:t>e</w:t>
        </w:r>
        <w:r>
          <w:rPr>
            <w:w w:val="96"/>
          </w:rPr>
          <w:t>r</w:t>
        </w:r>
        <w:r>
          <w:rPr>
            <w:w w:val="120"/>
          </w:rPr>
          <w:t>a</w:t>
        </w:r>
      </w:hyperlink>
      <w:r>
        <w:rPr>
          <w:w w:val="120"/>
        </w:rPr>
        <w:t xml:space="preserve"> </w:t>
      </w:r>
      <w:r>
        <w:rPr>
          <w:w w:val="110"/>
        </w:rPr>
        <w:t>bility_the_key_problem_of_big_data</w:t>
      </w:r>
    </w:p>
    <w:p w:rsidR="00B33099" w:rsidRDefault="001F4808">
      <w:pPr>
        <w:spacing w:before="117"/>
        <w:ind w:left="263"/>
        <w:rPr>
          <w:i/>
          <w:sz w:val="23"/>
        </w:rPr>
      </w:pPr>
      <w:r>
        <w:rPr>
          <w:w w:val="110"/>
        </w:rPr>
        <w:t xml:space="preserve">Hardin, G. (1968). The tragedy of the commons. </w:t>
      </w:r>
      <w:r>
        <w:rPr>
          <w:i/>
          <w:w w:val="110"/>
          <w:sz w:val="23"/>
        </w:rPr>
        <w:t>Science, New Series, Vol. 162, No. 3859</w:t>
      </w:r>
    </w:p>
    <w:p w:rsidR="00B33099" w:rsidRDefault="001F4808">
      <w:pPr>
        <w:pStyle w:val="BodyText"/>
        <w:tabs>
          <w:tab w:val="left" w:pos="2039"/>
          <w:tab w:val="left" w:pos="3724"/>
          <w:tab w:val="left" w:pos="4914"/>
          <w:tab w:val="left" w:pos="6668"/>
          <w:tab w:val="left" w:pos="8718"/>
        </w:tabs>
        <w:spacing w:before="58" w:line="292" w:lineRule="auto"/>
        <w:ind w:left="829" w:right="1699"/>
      </w:pPr>
      <w:r>
        <w:t>,</w:t>
      </w:r>
      <w:r>
        <w:tab/>
        <w:t>1243</w:t>
      </w:r>
      <w:r>
        <w:tab/>
        <w:t>-</w:t>
      </w:r>
      <w:r>
        <w:tab/>
        <w:t>1248.</w:t>
      </w:r>
      <w:r>
        <w:tab/>
        <w:t>Obtenido</w:t>
      </w:r>
      <w:r>
        <w:tab/>
      </w:r>
      <w:r>
        <w:rPr>
          <w:spacing w:val="-10"/>
        </w:rPr>
        <w:t xml:space="preserve">de </w:t>
      </w:r>
      <w:hyperlink r:id="rId69">
        <w:r>
          <w:rPr>
            <w:spacing w:val="-1"/>
          </w:rPr>
          <w:t>http://www.geo.mtu.edu/~asmayer/rural_sustain/governance/Hardin%201968.p</w:t>
        </w:r>
      </w:hyperlink>
      <w:r>
        <w:rPr>
          <w:spacing w:val="-1"/>
        </w:rPr>
        <w:t xml:space="preserve">             </w:t>
      </w:r>
      <w:r>
        <w:rPr>
          <w:spacing w:val="47"/>
        </w:rPr>
        <w:t xml:space="preserve"> </w:t>
      </w:r>
      <w:r>
        <w:t>df</w:t>
      </w:r>
    </w:p>
    <w:p w:rsidR="00B33099" w:rsidRDefault="001F4808">
      <w:pPr>
        <w:spacing w:before="114" w:line="288" w:lineRule="auto"/>
        <w:ind w:left="829" w:right="1694" w:hanging="567"/>
        <w:jc w:val="both"/>
      </w:pPr>
      <w:r>
        <w:rPr>
          <w:w w:val="105"/>
        </w:rPr>
        <w:t xml:space="preserve">International Data Corporation. (2017). </w:t>
      </w:r>
      <w:r>
        <w:rPr>
          <w:i/>
          <w:w w:val="105"/>
          <w:sz w:val="23"/>
        </w:rPr>
        <w:t>Data Age 2025: The Evolution of Dat</w:t>
      </w:r>
      <w:r>
        <w:rPr>
          <w:i/>
          <w:w w:val="105"/>
          <w:sz w:val="23"/>
        </w:rPr>
        <w:t xml:space="preserve">a to Life- Critical. Don’t Focus on Big Data; Focus on the Data That’s Big. </w:t>
      </w:r>
      <w:r>
        <w:rPr>
          <w:w w:val="105"/>
        </w:rPr>
        <w:t xml:space="preserve">Framingham: </w:t>
      </w:r>
      <w:r>
        <w:rPr>
          <w:w w:val="95"/>
        </w:rPr>
        <w:t>I</w:t>
      </w:r>
      <w:r>
        <w:rPr>
          <w:spacing w:val="1"/>
        </w:rPr>
        <w:t>n</w:t>
      </w:r>
      <w:r>
        <w:rPr>
          <w:spacing w:val="-1"/>
          <w:w w:val="91"/>
        </w:rPr>
        <w:t>t</w:t>
      </w:r>
      <w:r>
        <w:rPr>
          <w:w w:val="91"/>
        </w:rPr>
        <w:t>e</w:t>
      </w:r>
      <w:r>
        <w:rPr>
          <w:spacing w:val="-2"/>
          <w:w w:val="96"/>
        </w:rPr>
        <w:t>r</w:t>
      </w:r>
      <w:r>
        <w:rPr>
          <w:spacing w:val="1"/>
        </w:rPr>
        <w:t>n</w:t>
      </w:r>
      <w:r>
        <w:rPr>
          <w:spacing w:val="-1"/>
          <w:w w:val="103"/>
        </w:rPr>
        <w:t>at</w:t>
      </w:r>
      <w:r>
        <w:rPr>
          <w:spacing w:val="-3"/>
          <w:w w:val="103"/>
        </w:rPr>
        <w:t>i</w:t>
      </w:r>
      <w:r>
        <w:rPr>
          <w:w w:val="106"/>
        </w:rPr>
        <w:t>o</w:t>
      </w:r>
      <w:r>
        <w:rPr>
          <w:spacing w:val="1"/>
        </w:rPr>
        <w:t>n</w:t>
      </w:r>
      <w:r>
        <w:rPr>
          <w:spacing w:val="-1"/>
          <w:w w:val="113"/>
        </w:rPr>
        <w:t>a</w:t>
      </w:r>
      <w:r>
        <w:rPr>
          <w:w w:val="113"/>
        </w:rPr>
        <w:t>l</w:t>
      </w:r>
      <w:r>
        <w:t xml:space="preserve"> </w:t>
      </w:r>
      <w:r>
        <w:rPr>
          <w:spacing w:val="-16"/>
        </w:rPr>
        <w:t xml:space="preserve"> </w:t>
      </w:r>
      <w:r>
        <w:rPr>
          <w:spacing w:val="-1"/>
          <w:w w:val="110"/>
        </w:rPr>
        <w:t>D</w:t>
      </w:r>
      <w:r>
        <w:rPr>
          <w:spacing w:val="-1"/>
          <w:w w:val="108"/>
        </w:rPr>
        <w:t>at</w:t>
      </w:r>
      <w:r>
        <w:rPr>
          <w:w w:val="108"/>
        </w:rPr>
        <w:t>a</w:t>
      </w:r>
      <w:r>
        <w:t xml:space="preserve"> </w:t>
      </w:r>
      <w:r>
        <w:rPr>
          <w:spacing w:val="-16"/>
        </w:rPr>
        <w:t xml:space="preserve"> </w:t>
      </w:r>
      <w:r>
        <w:rPr>
          <w:w w:val="134"/>
        </w:rPr>
        <w:t>C</w:t>
      </w:r>
      <w:r>
        <w:rPr>
          <w:spacing w:val="-2"/>
          <w:w w:val="106"/>
        </w:rPr>
        <w:t>o</w:t>
      </w:r>
      <w:r>
        <w:rPr>
          <w:w w:val="96"/>
        </w:rPr>
        <w:t>r</w:t>
      </w:r>
      <w:r>
        <w:rPr>
          <w:spacing w:val="-1"/>
          <w:w w:val="108"/>
        </w:rPr>
        <w:t>p</w:t>
      </w:r>
      <w:r>
        <w:rPr>
          <w:spacing w:val="-2"/>
          <w:w w:val="108"/>
        </w:rPr>
        <w:t>o</w:t>
      </w:r>
      <w:r>
        <w:rPr>
          <w:w w:val="96"/>
        </w:rPr>
        <w:t>r</w:t>
      </w:r>
      <w:r>
        <w:rPr>
          <w:spacing w:val="-1"/>
          <w:w w:val="104"/>
        </w:rPr>
        <w:t>ati</w:t>
      </w:r>
      <w:r>
        <w:rPr>
          <w:w w:val="104"/>
        </w:rPr>
        <w:t>o</w:t>
      </w:r>
      <w:r>
        <w:t>n</w:t>
      </w:r>
      <w:r>
        <w:t xml:space="preserve"> </w:t>
      </w:r>
      <w:r>
        <w:rPr>
          <w:spacing w:val="-15"/>
        </w:rPr>
        <w:t xml:space="preserve"> </w:t>
      </w:r>
      <w:r>
        <w:rPr>
          <w:spacing w:val="-1"/>
          <w:w w:val="94"/>
        </w:rPr>
        <w:t>(</w:t>
      </w:r>
      <w:r>
        <w:rPr>
          <w:w w:val="95"/>
        </w:rPr>
        <w:t>I</w:t>
      </w:r>
      <w:r>
        <w:rPr>
          <w:spacing w:val="-1"/>
          <w:w w:val="110"/>
        </w:rPr>
        <w:t>D</w:t>
      </w:r>
      <w:r>
        <w:rPr>
          <w:w w:val="134"/>
        </w:rPr>
        <w:t>C</w:t>
      </w:r>
      <w:r>
        <w:rPr>
          <w:spacing w:val="-1"/>
          <w:w w:val="94"/>
        </w:rPr>
        <w:t>)</w:t>
      </w:r>
      <w:r>
        <w:rPr>
          <w:w w:val="122"/>
        </w:rPr>
        <w:t>.</w:t>
      </w:r>
      <w:r>
        <w:t xml:space="preserve"> </w:t>
      </w:r>
      <w:r>
        <w:rPr>
          <w:spacing w:val="-17"/>
        </w:rPr>
        <w:t xml:space="preserve"> </w:t>
      </w:r>
      <w:r>
        <w:rPr>
          <w:spacing w:val="-1"/>
          <w:w w:val="130"/>
        </w:rPr>
        <w:t>O</w:t>
      </w:r>
      <w:r>
        <w:rPr>
          <w:spacing w:val="-1"/>
          <w:w w:val="98"/>
        </w:rPr>
        <w:t>bt</w:t>
      </w:r>
      <w:r>
        <w:rPr>
          <w:w w:val="98"/>
        </w:rPr>
        <w:t>e</w:t>
      </w:r>
      <w:r>
        <w:rPr>
          <w:spacing w:val="1"/>
        </w:rPr>
        <w:t>n</w:t>
      </w:r>
      <w:r>
        <w:rPr>
          <w:spacing w:val="-1"/>
          <w:w w:val="111"/>
        </w:rPr>
        <w:t>i</w:t>
      </w:r>
      <w:r>
        <w:rPr>
          <w:spacing w:val="-3"/>
          <w:w w:val="111"/>
        </w:rPr>
        <w:t>d</w:t>
      </w:r>
      <w:r>
        <w:rPr>
          <w:w w:val="106"/>
        </w:rPr>
        <w:t>o</w:t>
      </w:r>
      <w:r>
        <w:t xml:space="preserve"> </w:t>
      </w:r>
      <w:r>
        <w:rPr>
          <w:spacing w:val="-15"/>
        </w:rPr>
        <w:t xml:space="preserve"> </w:t>
      </w:r>
      <w:r>
        <w:rPr>
          <w:spacing w:val="-1"/>
          <w:w w:val="107"/>
        </w:rPr>
        <w:t>d</w:t>
      </w:r>
      <w:r>
        <w:rPr>
          <w:w w:val="107"/>
        </w:rPr>
        <w:t>e</w:t>
      </w:r>
      <w:r>
        <w:t xml:space="preserve"> </w:t>
      </w:r>
      <w:r>
        <w:rPr>
          <w:spacing w:val="-15"/>
        </w:rPr>
        <w:t xml:space="preserve"> </w:t>
      </w:r>
      <w:hyperlink r:id="rId70">
        <w:r>
          <w:rPr>
            <w:spacing w:val="1"/>
          </w:rPr>
          <w:t>h</w:t>
        </w:r>
        <w:r>
          <w:rPr>
            <w:spacing w:val="-1"/>
            <w:w w:val="93"/>
          </w:rPr>
          <w:t>ttp:</w:t>
        </w:r>
        <w:r>
          <w:rPr>
            <w:spacing w:val="-2"/>
            <w:w w:val="148"/>
          </w:rPr>
          <w:t>//</w:t>
        </w:r>
        <w:r>
          <w:rPr>
            <w:w w:val="106"/>
          </w:rPr>
          <w:t>www</w:t>
        </w:r>
        <w:r>
          <w:rPr>
            <w:spacing w:val="-1"/>
            <w:w w:val="122"/>
          </w:rPr>
          <w:t>.</w:t>
        </w:r>
        <w:r>
          <w:rPr>
            <w:spacing w:val="-2"/>
            <w:w w:val="102"/>
          </w:rPr>
          <w:t>s</w:t>
        </w:r>
        <w:r>
          <w:rPr>
            <w:w w:val="104"/>
          </w:rPr>
          <w:t>e</w:t>
        </w:r>
        <w:r>
          <w:rPr>
            <w:spacing w:val="-1"/>
            <w:w w:val="122"/>
          </w:rPr>
          <w:t>ag</w:t>
        </w:r>
        <w:r>
          <w:rPr>
            <w:spacing w:val="-1"/>
            <w:w w:val="102"/>
          </w:rPr>
          <w:t>at</w:t>
        </w:r>
        <w:r>
          <w:rPr>
            <w:w w:val="102"/>
          </w:rPr>
          <w:t>e</w:t>
        </w:r>
        <w:r>
          <w:rPr>
            <w:spacing w:val="-1"/>
            <w:w w:val="122"/>
          </w:rPr>
          <w:t>.</w:t>
        </w:r>
        <w:r>
          <w:rPr>
            <w:spacing w:val="-2"/>
            <w:w w:val="112"/>
          </w:rPr>
          <w:t>c</w:t>
        </w:r>
        <w:r>
          <w:rPr>
            <w:w w:val="106"/>
          </w:rPr>
          <w:t>o</w:t>
        </w:r>
        <w:r>
          <w:rPr>
            <w:w w:val="96"/>
          </w:rPr>
          <w:t>m</w:t>
        </w:r>
        <w:r>
          <w:rPr>
            <w:spacing w:val="-2"/>
            <w:w w:val="148"/>
          </w:rPr>
          <w:t>/</w:t>
        </w:r>
        <w:r>
          <w:rPr>
            <w:w w:val="106"/>
          </w:rPr>
          <w:t>w</w:t>
        </w:r>
        <w:r>
          <w:rPr>
            <w:spacing w:val="-3"/>
            <w:w w:val="106"/>
          </w:rPr>
          <w:t>w</w:t>
        </w:r>
        <w:r>
          <w:rPr>
            <w:spacing w:val="1"/>
            <w:w w:val="106"/>
          </w:rPr>
          <w:t>w</w:t>
        </w:r>
        <w:r>
          <w:rPr>
            <w:w w:val="68"/>
          </w:rPr>
          <w:t>-</w:t>
        </w:r>
      </w:hyperlink>
      <w:r>
        <w:rPr>
          <w:w w:val="68"/>
        </w:rPr>
        <w:t xml:space="preserve"> </w:t>
      </w:r>
      <w:r>
        <w:rPr>
          <w:w w:val="112"/>
        </w:rPr>
        <w:t>c</w:t>
      </w:r>
      <w:r>
        <w:rPr>
          <w:w w:val="103"/>
        </w:rPr>
        <w:t>o</w:t>
      </w:r>
      <w:r>
        <w:rPr>
          <w:spacing w:val="1"/>
          <w:w w:val="103"/>
        </w:rPr>
        <w:t>n</w:t>
      </w:r>
      <w:r>
        <w:rPr>
          <w:spacing w:val="-3"/>
          <w:w w:val="71"/>
        </w:rPr>
        <w:t>t</w:t>
      </w:r>
      <w:r>
        <w:rPr>
          <w:w w:val="102"/>
        </w:rPr>
        <w:t>e</w:t>
      </w:r>
      <w:r>
        <w:rPr>
          <w:spacing w:val="1"/>
          <w:w w:val="102"/>
        </w:rPr>
        <w:t>n</w:t>
      </w:r>
      <w:r>
        <w:rPr>
          <w:spacing w:val="-1"/>
          <w:w w:val="71"/>
        </w:rPr>
        <w:t>t</w:t>
      </w:r>
      <w:r>
        <w:rPr>
          <w:spacing w:val="-4"/>
          <w:w w:val="148"/>
        </w:rPr>
        <w:t>/</w:t>
      </w:r>
      <w:r>
        <w:rPr>
          <w:w w:val="102"/>
        </w:rPr>
        <w:t>o</w:t>
      </w:r>
      <w:r>
        <w:rPr>
          <w:spacing w:val="-1"/>
          <w:w w:val="102"/>
        </w:rPr>
        <w:t>u</w:t>
      </w:r>
      <w:r>
        <w:rPr>
          <w:w w:val="96"/>
        </w:rPr>
        <w:t>r</w:t>
      </w:r>
      <w:r>
        <w:rPr>
          <w:spacing w:val="-1"/>
          <w:w w:val="68"/>
        </w:rPr>
        <w:t>-</w:t>
      </w:r>
      <w:r>
        <w:rPr>
          <w:w w:val="102"/>
        </w:rPr>
        <w:t>s</w:t>
      </w:r>
      <w:r>
        <w:rPr>
          <w:spacing w:val="-3"/>
          <w:w w:val="71"/>
        </w:rPr>
        <w:t>t</w:t>
      </w:r>
      <w:r>
        <w:rPr>
          <w:w w:val="106"/>
        </w:rPr>
        <w:t>o</w:t>
      </w:r>
      <w:r>
        <w:rPr>
          <w:spacing w:val="-2"/>
          <w:w w:val="96"/>
        </w:rPr>
        <w:t>r</w:t>
      </w:r>
      <w:r>
        <w:rPr>
          <w:w w:val="110"/>
        </w:rPr>
        <w:t>y</w:t>
      </w:r>
      <w:r>
        <w:rPr>
          <w:spacing w:val="-2"/>
          <w:w w:val="148"/>
        </w:rPr>
        <w:t>/</w:t>
      </w:r>
      <w:r>
        <w:rPr>
          <w:spacing w:val="-1"/>
          <w:w w:val="84"/>
        </w:rPr>
        <w:t>t</w:t>
      </w:r>
      <w:r>
        <w:rPr>
          <w:w w:val="84"/>
        </w:rPr>
        <w:t>r</w:t>
      </w:r>
      <w:r>
        <w:rPr>
          <w:spacing w:val="-2"/>
          <w:w w:val="104"/>
        </w:rPr>
        <w:t>e</w:t>
      </w:r>
      <w:r>
        <w:rPr>
          <w:spacing w:val="1"/>
        </w:rPr>
        <w:t>n</w:t>
      </w:r>
      <w:r>
        <w:rPr>
          <w:spacing w:val="-1"/>
          <w:w w:val="106"/>
        </w:rPr>
        <w:t>d</w:t>
      </w:r>
      <w:r>
        <w:rPr>
          <w:w w:val="106"/>
        </w:rPr>
        <w:t>s</w:t>
      </w:r>
      <w:r>
        <w:rPr>
          <w:spacing w:val="-4"/>
          <w:w w:val="148"/>
        </w:rPr>
        <w:t>/</w:t>
      </w:r>
      <w:r>
        <w:rPr>
          <w:spacing w:val="-1"/>
          <w:w w:val="90"/>
        </w:rPr>
        <w:t>f</w:t>
      </w:r>
      <w:r>
        <w:rPr>
          <w:spacing w:val="-1"/>
          <w:w w:val="106"/>
        </w:rPr>
        <w:t>i</w:t>
      </w:r>
      <w:r>
        <w:rPr>
          <w:w w:val="106"/>
        </w:rPr>
        <w:t>l</w:t>
      </w:r>
      <w:r>
        <w:rPr>
          <w:w w:val="104"/>
        </w:rPr>
        <w:t>e</w:t>
      </w:r>
      <w:r>
        <w:rPr>
          <w:w w:val="102"/>
        </w:rPr>
        <w:t>s</w:t>
      </w:r>
      <w:r>
        <w:rPr>
          <w:spacing w:val="-2"/>
          <w:w w:val="148"/>
        </w:rPr>
        <w:t>/</w:t>
      </w:r>
      <w:r>
        <w:rPr>
          <w:spacing w:val="-2"/>
          <w:w w:val="122"/>
        </w:rPr>
        <w:t>S</w:t>
      </w:r>
      <w:r>
        <w:rPr>
          <w:w w:val="104"/>
        </w:rPr>
        <w:t>e</w:t>
      </w:r>
      <w:r>
        <w:rPr>
          <w:spacing w:val="-1"/>
          <w:w w:val="122"/>
        </w:rPr>
        <w:t>ag</w:t>
      </w:r>
      <w:r>
        <w:rPr>
          <w:spacing w:val="-1"/>
          <w:w w:val="102"/>
        </w:rPr>
        <w:t>at</w:t>
      </w:r>
      <w:r>
        <w:rPr>
          <w:w w:val="102"/>
        </w:rPr>
        <w:t>e</w:t>
      </w:r>
      <w:r>
        <w:rPr>
          <w:spacing w:val="-1"/>
          <w:w w:val="68"/>
        </w:rPr>
        <w:t>-</w:t>
      </w:r>
      <w:r>
        <w:rPr>
          <w:spacing w:val="-1"/>
          <w:w w:val="113"/>
        </w:rPr>
        <w:t>WP</w:t>
      </w:r>
      <w:r>
        <w:rPr>
          <w:spacing w:val="-1"/>
          <w:w w:val="68"/>
        </w:rPr>
        <w:t>-</w:t>
      </w:r>
      <w:r>
        <w:rPr>
          <w:spacing w:val="-1"/>
          <w:w w:val="110"/>
        </w:rPr>
        <w:t>D</w:t>
      </w:r>
      <w:r>
        <w:rPr>
          <w:spacing w:val="-1"/>
          <w:w w:val="112"/>
        </w:rPr>
        <w:t>ata</w:t>
      </w:r>
      <w:r>
        <w:rPr>
          <w:spacing w:val="-4"/>
          <w:w w:val="112"/>
        </w:rPr>
        <w:t>A</w:t>
      </w:r>
      <w:r>
        <w:rPr>
          <w:spacing w:val="-1"/>
          <w:w w:val="123"/>
        </w:rPr>
        <w:t>g</w:t>
      </w:r>
      <w:r>
        <w:rPr>
          <w:w w:val="104"/>
        </w:rPr>
        <w:t>e</w:t>
      </w:r>
      <w:r>
        <w:rPr>
          <w:w w:val="121"/>
        </w:rPr>
        <w:t>2</w:t>
      </w:r>
      <w:r>
        <w:rPr>
          <w:spacing w:val="-2"/>
          <w:w w:val="121"/>
        </w:rPr>
        <w:t>0</w:t>
      </w:r>
      <w:r>
        <w:rPr>
          <w:w w:val="121"/>
        </w:rPr>
        <w:t>25</w:t>
      </w:r>
      <w:r>
        <w:rPr>
          <w:spacing w:val="-1"/>
          <w:w w:val="68"/>
        </w:rPr>
        <w:t>-</w:t>
      </w:r>
      <w:r>
        <w:rPr>
          <w:spacing w:val="-2"/>
          <w:w w:val="105"/>
        </w:rPr>
        <w:t>M</w:t>
      </w:r>
      <w:r>
        <w:rPr>
          <w:spacing w:val="-3"/>
          <w:w w:val="110"/>
        </w:rPr>
        <w:t>a</w:t>
      </w:r>
      <w:r>
        <w:rPr>
          <w:w w:val="110"/>
        </w:rPr>
        <w:t>r</w:t>
      </w:r>
      <w:r>
        <w:rPr>
          <w:spacing w:val="-2"/>
          <w:w w:val="112"/>
        </w:rPr>
        <w:t>c</w:t>
      </w:r>
      <w:r>
        <w:t>h</w:t>
      </w:r>
      <w:r>
        <w:rPr>
          <w:spacing w:val="-1"/>
          <w:w w:val="68"/>
        </w:rPr>
        <w:t>-</w:t>
      </w:r>
      <w:r>
        <w:rPr>
          <w:spacing w:val="-2"/>
          <w:w w:val="121"/>
        </w:rPr>
        <w:t>2</w:t>
      </w:r>
      <w:r>
        <w:rPr>
          <w:w w:val="121"/>
        </w:rPr>
        <w:t>0</w:t>
      </w:r>
      <w:r>
        <w:rPr>
          <w:spacing w:val="-2"/>
          <w:w w:val="121"/>
        </w:rPr>
        <w:t>1</w:t>
      </w:r>
      <w:r>
        <w:rPr>
          <w:w w:val="121"/>
        </w:rPr>
        <w:t>7</w:t>
      </w:r>
      <w:r>
        <w:rPr>
          <w:spacing w:val="-1"/>
          <w:w w:val="122"/>
        </w:rPr>
        <w:t>.</w:t>
      </w:r>
      <w:r>
        <w:rPr>
          <w:spacing w:val="-1"/>
          <w:w w:val="110"/>
        </w:rPr>
        <w:t>pd</w:t>
      </w:r>
      <w:r>
        <w:rPr>
          <w:w w:val="90"/>
        </w:rPr>
        <w:t>f</w:t>
      </w:r>
    </w:p>
    <w:p w:rsidR="00B33099" w:rsidRDefault="001F4808">
      <w:pPr>
        <w:spacing w:before="116" w:line="280" w:lineRule="auto"/>
        <w:ind w:left="829" w:right="1698" w:hanging="566"/>
        <w:jc w:val="both"/>
        <w:rPr>
          <w:i/>
          <w:sz w:val="23"/>
        </w:rPr>
      </w:pPr>
      <w:r>
        <w:rPr>
          <w:w w:val="105"/>
        </w:rPr>
        <w:t xml:space="preserve">IT Strategic Headquarters Japan. (2013). </w:t>
      </w:r>
      <w:r>
        <w:rPr>
          <w:i/>
          <w:w w:val="105"/>
          <w:sz w:val="23"/>
        </w:rPr>
        <w:t>Declaration to be the World’s Most Advanced IT Nation.</w:t>
      </w:r>
    </w:p>
    <w:p w:rsidR="00B33099" w:rsidRDefault="00B33099">
      <w:pPr>
        <w:spacing w:line="280" w:lineRule="auto"/>
        <w:jc w:val="both"/>
        <w:rPr>
          <w:sz w:val="23"/>
        </w:rPr>
        <w:sectPr w:rsidR="00B33099">
          <w:pgSz w:w="12240" w:h="15840"/>
          <w:pgMar w:top="1400" w:right="0" w:bottom="1020" w:left="1580" w:header="0" w:footer="838" w:gutter="0"/>
          <w:cols w:space="720"/>
        </w:sectPr>
      </w:pPr>
    </w:p>
    <w:p w:rsidR="00B33099" w:rsidRDefault="001F4808">
      <w:pPr>
        <w:spacing w:before="102" w:line="285" w:lineRule="auto"/>
        <w:ind w:left="829" w:right="1696" w:hanging="567"/>
        <w:jc w:val="both"/>
      </w:pPr>
      <w:r>
        <w:rPr>
          <w:w w:val="105"/>
        </w:rPr>
        <w:lastRenderedPageBreak/>
        <w:t>ITU.</w:t>
      </w:r>
      <w:r>
        <w:rPr>
          <w:spacing w:val="-4"/>
          <w:w w:val="105"/>
        </w:rPr>
        <w:t xml:space="preserve"> </w:t>
      </w:r>
      <w:r>
        <w:rPr>
          <w:w w:val="105"/>
        </w:rPr>
        <w:t>(noviembre</w:t>
      </w:r>
      <w:r>
        <w:rPr>
          <w:spacing w:val="-1"/>
          <w:w w:val="105"/>
        </w:rPr>
        <w:t xml:space="preserve"> </w:t>
      </w:r>
      <w:r>
        <w:rPr>
          <w:w w:val="105"/>
        </w:rPr>
        <w:t>de</w:t>
      </w:r>
      <w:r>
        <w:rPr>
          <w:spacing w:val="-1"/>
          <w:w w:val="105"/>
        </w:rPr>
        <w:t xml:space="preserve"> </w:t>
      </w:r>
      <w:r>
        <w:rPr>
          <w:w w:val="105"/>
        </w:rPr>
        <w:t>2013).</w:t>
      </w:r>
      <w:r>
        <w:rPr>
          <w:spacing w:val="-3"/>
          <w:w w:val="105"/>
        </w:rPr>
        <w:t xml:space="preserve"> </w:t>
      </w:r>
      <w:r>
        <w:rPr>
          <w:i/>
          <w:w w:val="105"/>
          <w:sz w:val="23"/>
        </w:rPr>
        <w:t>echnology</w:t>
      </w:r>
      <w:r>
        <w:rPr>
          <w:i/>
          <w:spacing w:val="-4"/>
          <w:w w:val="105"/>
          <w:sz w:val="23"/>
        </w:rPr>
        <w:t xml:space="preserve"> </w:t>
      </w:r>
      <w:r>
        <w:rPr>
          <w:i/>
          <w:w w:val="105"/>
          <w:sz w:val="23"/>
        </w:rPr>
        <w:t>Watch</w:t>
      </w:r>
      <w:r>
        <w:rPr>
          <w:i/>
          <w:spacing w:val="-4"/>
          <w:w w:val="105"/>
          <w:sz w:val="23"/>
        </w:rPr>
        <w:t xml:space="preserve"> </w:t>
      </w:r>
      <w:r>
        <w:rPr>
          <w:i/>
          <w:w w:val="105"/>
          <w:sz w:val="23"/>
        </w:rPr>
        <w:t>Report</w:t>
      </w:r>
      <w:r>
        <w:rPr>
          <w:i/>
          <w:spacing w:val="-5"/>
          <w:w w:val="105"/>
          <w:sz w:val="23"/>
        </w:rPr>
        <w:t xml:space="preserve"> </w:t>
      </w:r>
      <w:r>
        <w:rPr>
          <w:i/>
          <w:w w:val="105"/>
          <w:sz w:val="23"/>
        </w:rPr>
        <w:t>(November</w:t>
      </w:r>
      <w:r>
        <w:rPr>
          <w:i/>
          <w:spacing w:val="-4"/>
          <w:w w:val="105"/>
          <w:sz w:val="23"/>
        </w:rPr>
        <w:t xml:space="preserve"> </w:t>
      </w:r>
      <w:r>
        <w:rPr>
          <w:i/>
          <w:w w:val="105"/>
          <w:sz w:val="23"/>
        </w:rPr>
        <w:t>2013)</w:t>
      </w:r>
      <w:r>
        <w:rPr>
          <w:i/>
          <w:spacing w:val="-5"/>
          <w:w w:val="105"/>
          <w:sz w:val="23"/>
        </w:rPr>
        <w:t xml:space="preserve"> </w:t>
      </w:r>
      <w:r>
        <w:rPr>
          <w:i/>
          <w:w w:val="105"/>
          <w:sz w:val="23"/>
        </w:rPr>
        <w:t>Big</w:t>
      </w:r>
      <w:r>
        <w:rPr>
          <w:i/>
          <w:spacing w:val="-6"/>
          <w:w w:val="105"/>
          <w:sz w:val="23"/>
        </w:rPr>
        <w:t xml:space="preserve"> </w:t>
      </w:r>
      <w:r>
        <w:rPr>
          <w:i/>
          <w:w w:val="105"/>
          <w:sz w:val="23"/>
        </w:rPr>
        <w:t>data</w:t>
      </w:r>
      <w:r>
        <w:rPr>
          <w:i/>
          <w:spacing w:val="-5"/>
          <w:w w:val="105"/>
          <w:sz w:val="23"/>
        </w:rPr>
        <w:t xml:space="preserve"> </w:t>
      </w:r>
      <w:r>
        <w:rPr>
          <w:i/>
          <w:sz w:val="23"/>
        </w:rPr>
        <w:t>-</w:t>
      </w:r>
      <w:r>
        <w:rPr>
          <w:i/>
          <w:spacing w:val="-2"/>
          <w:sz w:val="23"/>
        </w:rPr>
        <w:t xml:space="preserve"> </w:t>
      </w:r>
      <w:r>
        <w:rPr>
          <w:i/>
          <w:w w:val="105"/>
          <w:sz w:val="23"/>
        </w:rPr>
        <w:t>big</w:t>
      </w:r>
      <w:r>
        <w:rPr>
          <w:i/>
          <w:spacing w:val="-6"/>
          <w:w w:val="105"/>
          <w:sz w:val="23"/>
        </w:rPr>
        <w:t xml:space="preserve"> </w:t>
      </w:r>
      <w:r>
        <w:rPr>
          <w:i/>
          <w:w w:val="105"/>
          <w:sz w:val="23"/>
        </w:rPr>
        <w:t xml:space="preserve">today, </w:t>
      </w:r>
      <w:r>
        <w:rPr>
          <w:i/>
          <w:w w:val="105"/>
          <w:sz w:val="23"/>
        </w:rPr>
        <w:t xml:space="preserve">normal tomorrow. </w:t>
      </w:r>
      <w:r>
        <w:rPr>
          <w:w w:val="105"/>
        </w:rPr>
        <w:t xml:space="preserve">Obtenido de International Telecommunication Union: </w:t>
      </w:r>
      <w:hyperlink r:id="rId71">
        <w:r>
          <w:rPr>
            <w:spacing w:val="1"/>
          </w:rPr>
          <w:t>h</w:t>
        </w:r>
        <w:r>
          <w:rPr>
            <w:spacing w:val="-1"/>
            <w:w w:val="93"/>
          </w:rPr>
          <w:t>ttp:</w:t>
        </w:r>
        <w:r>
          <w:rPr>
            <w:spacing w:val="-2"/>
            <w:w w:val="148"/>
          </w:rPr>
          <w:t>//</w:t>
        </w:r>
        <w:r>
          <w:rPr>
            <w:w w:val="106"/>
          </w:rPr>
          <w:t>www</w:t>
        </w:r>
        <w:r>
          <w:rPr>
            <w:spacing w:val="-1"/>
            <w:w w:val="122"/>
          </w:rPr>
          <w:t>.</w:t>
        </w:r>
        <w:r>
          <w:rPr>
            <w:spacing w:val="-1"/>
            <w:w w:val="98"/>
          </w:rPr>
          <w:t>itu.</w:t>
        </w:r>
        <w:r>
          <w:rPr>
            <w:spacing w:val="-1"/>
            <w:w w:val="105"/>
          </w:rPr>
          <w:t>i</w:t>
        </w:r>
        <w:r>
          <w:rPr>
            <w:spacing w:val="1"/>
            <w:w w:val="105"/>
          </w:rPr>
          <w:t>n</w:t>
        </w:r>
        <w:r>
          <w:rPr>
            <w:spacing w:val="-1"/>
            <w:w w:val="112"/>
          </w:rPr>
          <w:t>t</w:t>
        </w:r>
        <w:r>
          <w:rPr>
            <w:spacing w:val="-2"/>
            <w:w w:val="112"/>
          </w:rPr>
          <w:t>/</w:t>
        </w:r>
        <w:r>
          <w:rPr>
            <w:spacing w:val="-3"/>
            <w:w w:val="110"/>
          </w:rPr>
          <w:t>d</w:t>
        </w:r>
        <w:r>
          <w:rPr>
            <w:w w:val="96"/>
          </w:rPr>
          <w:t>m</w:t>
        </w:r>
        <w:r>
          <w:rPr>
            <w:w w:val="102"/>
          </w:rPr>
          <w:t>s</w:t>
        </w:r>
        <w:r>
          <w:rPr>
            <w:spacing w:val="-3"/>
          </w:rPr>
          <w:t>_</w:t>
        </w:r>
        <w:r>
          <w:rPr>
            <w:spacing w:val="-1"/>
            <w:w w:val="114"/>
          </w:rPr>
          <w:t>pub</w:t>
        </w:r>
        <w:r>
          <w:rPr>
            <w:spacing w:val="-2"/>
            <w:w w:val="114"/>
          </w:rPr>
          <w:t>/</w:t>
        </w:r>
        <w:r>
          <w:rPr>
            <w:spacing w:val="-1"/>
            <w:w w:val="114"/>
          </w:rPr>
          <w:t>i</w:t>
        </w:r>
        <w:r>
          <w:rPr>
            <w:spacing w:val="-1"/>
            <w:w w:val="87"/>
          </w:rPr>
          <w:t>tu</w:t>
        </w:r>
        <w:r>
          <w:rPr>
            <w:spacing w:val="-1"/>
            <w:w w:val="68"/>
          </w:rPr>
          <w:t>-</w:t>
        </w:r>
        <w:r>
          <w:rPr>
            <w:spacing w:val="-1"/>
            <w:w w:val="71"/>
          </w:rPr>
          <w:t>t</w:t>
        </w:r>
        <w:r>
          <w:rPr>
            <w:spacing w:val="-2"/>
            <w:w w:val="148"/>
          </w:rPr>
          <w:t>/</w:t>
        </w:r>
        <w:r>
          <w:rPr>
            <w:w w:val="106"/>
          </w:rPr>
          <w:t>o</w:t>
        </w:r>
        <w:r>
          <w:rPr>
            <w:spacing w:val="-1"/>
            <w:w w:val="71"/>
          </w:rPr>
          <w:t>t</w:t>
        </w:r>
        <w:r>
          <w:rPr>
            <w:spacing w:val="1"/>
          </w:rPr>
          <w:t>h</w:t>
        </w:r>
        <w:r>
          <w:rPr>
            <w:spacing w:val="-2"/>
            <w:w w:val="148"/>
          </w:rPr>
          <w:t>/</w:t>
        </w:r>
        <w:r>
          <w:rPr>
            <w:spacing w:val="-2"/>
            <w:w w:val="121"/>
          </w:rPr>
          <w:t>2</w:t>
        </w:r>
        <w:r>
          <w:rPr>
            <w:w w:val="133"/>
          </w:rPr>
          <w:t>3</w:t>
        </w:r>
        <w:r>
          <w:rPr>
            <w:spacing w:val="-2"/>
            <w:w w:val="133"/>
          </w:rPr>
          <w:t>/</w:t>
        </w:r>
        <w:r>
          <w:rPr>
            <w:w w:val="129"/>
          </w:rPr>
          <w:t>01</w:t>
        </w:r>
        <w:r>
          <w:rPr>
            <w:spacing w:val="-2"/>
            <w:w w:val="129"/>
          </w:rPr>
          <w:t>/</w:t>
        </w:r>
        <w:r>
          <w:rPr>
            <w:spacing w:val="-3"/>
            <w:w w:val="96"/>
          </w:rPr>
          <w:t>T</w:t>
        </w:r>
        <w:r>
          <w:rPr>
            <w:spacing w:val="-2"/>
            <w:w w:val="121"/>
          </w:rPr>
          <w:t>2</w:t>
        </w:r>
        <w:r>
          <w:rPr>
            <w:w w:val="121"/>
          </w:rPr>
          <w:t>3</w:t>
        </w:r>
        <w:r>
          <w:rPr>
            <w:spacing w:val="-2"/>
            <w:w w:val="121"/>
          </w:rPr>
          <w:t>0</w:t>
        </w:r>
        <w:r>
          <w:rPr>
            <w:w w:val="121"/>
          </w:rPr>
          <w:t>1</w:t>
        </w:r>
        <w:r>
          <w:rPr>
            <w:spacing w:val="-2"/>
            <w:w w:val="121"/>
          </w:rPr>
          <w:t>0</w:t>
        </w:r>
        <w:r>
          <w:rPr>
            <w:w w:val="121"/>
          </w:rPr>
          <w:t>0</w:t>
        </w:r>
        <w:r>
          <w:rPr>
            <w:spacing w:val="-2"/>
            <w:w w:val="121"/>
          </w:rPr>
          <w:t>0</w:t>
        </w:r>
        <w:r>
          <w:rPr>
            <w:w w:val="121"/>
          </w:rPr>
          <w:t>0</w:t>
        </w:r>
        <w:r>
          <w:rPr>
            <w:spacing w:val="-2"/>
            <w:w w:val="121"/>
          </w:rPr>
          <w:t>2</w:t>
        </w:r>
        <w:r>
          <w:rPr>
            <w:w w:val="121"/>
          </w:rPr>
          <w:t>2</w:t>
        </w:r>
        <w:r>
          <w:rPr>
            <w:spacing w:val="-2"/>
            <w:w w:val="121"/>
          </w:rPr>
          <w:t>0</w:t>
        </w:r>
        <w:r>
          <w:rPr>
            <w:w w:val="121"/>
          </w:rPr>
          <w:t>0</w:t>
        </w:r>
        <w:r>
          <w:rPr>
            <w:spacing w:val="-2"/>
            <w:w w:val="121"/>
          </w:rPr>
          <w:t>0</w:t>
        </w:r>
        <w:r>
          <w:rPr>
            <w:w w:val="109"/>
          </w:rPr>
          <w:t>1</w:t>
        </w:r>
        <w:r>
          <w:rPr>
            <w:spacing w:val="-1"/>
            <w:w w:val="109"/>
          </w:rPr>
          <w:t>P</w:t>
        </w:r>
        <w:r>
          <w:rPr>
            <w:spacing w:val="-1"/>
            <w:w w:val="110"/>
          </w:rPr>
          <w:t>D</w:t>
        </w:r>
        <w:r>
          <w:rPr>
            <w:w w:val="104"/>
          </w:rPr>
          <w:t>F</w:t>
        </w:r>
        <w:r>
          <w:rPr>
            <w:spacing w:val="-1"/>
            <w:w w:val="109"/>
          </w:rPr>
          <w:t>E</w:t>
        </w:r>
        <w:r>
          <w:rPr>
            <w:spacing w:val="-1"/>
            <w:w w:val="122"/>
          </w:rPr>
          <w:t>.</w:t>
        </w:r>
        <w:r>
          <w:rPr>
            <w:spacing w:val="-3"/>
            <w:w w:val="110"/>
          </w:rPr>
          <w:t>p</w:t>
        </w:r>
        <w:r>
          <w:rPr>
            <w:spacing w:val="-1"/>
            <w:w w:val="110"/>
          </w:rPr>
          <w:t>d</w:t>
        </w:r>
        <w:r>
          <w:rPr>
            <w:w w:val="90"/>
          </w:rPr>
          <w:t>f</w:t>
        </w:r>
      </w:hyperlink>
    </w:p>
    <w:p w:rsidR="00B33099" w:rsidRDefault="001F4808">
      <w:pPr>
        <w:pStyle w:val="Heading1"/>
      </w:pPr>
      <w:r>
        <w:rPr>
          <w:i w:val="0"/>
          <w:w w:val="105"/>
          <w:sz w:val="22"/>
        </w:rPr>
        <w:t xml:space="preserve">ITU. (2015). </w:t>
      </w:r>
      <w:r>
        <w:rPr>
          <w:w w:val="105"/>
        </w:rPr>
        <w:t>Big data – Cloud computing based requirements and capabilities.</w:t>
      </w:r>
    </w:p>
    <w:p w:rsidR="00B33099" w:rsidRDefault="001F4808">
      <w:pPr>
        <w:pStyle w:val="BodyText"/>
        <w:spacing w:before="175" w:line="288" w:lineRule="auto"/>
        <w:ind w:left="829" w:right="1696" w:hanging="567"/>
        <w:jc w:val="both"/>
      </w:pPr>
      <w:r>
        <w:rPr>
          <w:w w:val="110"/>
        </w:rPr>
        <w:t xml:space="preserve">Kang, J. S., Kuznetsova, P., Luca, M., &amp; Choi, Y. (2013). Where not to eat? improving public policy by predicting hygene inspections using online revies. </w:t>
      </w:r>
      <w:r>
        <w:rPr>
          <w:i/>
          <w:w w:val="110"/>
          <w:sz w:val="23"/>
        </w:rPr>
        <w:t>EMNLP</w:t>
      </w:r>
      <w:r>
        <w:rPr>
          <w:w w:val="110"/>
        </w:rPr>
        <w:t>, 1443- 1448.</w:t>
      </w:r>
    </w:p>
    <w:p w:rsidR="00B33099" w:rsidRDefault="001F4808">
      <w:pPr>
        <w:spacing w:before="125" w:line="288" w:lineRule="auto"/>
        <w:ind w:left="829" w:right="1697" w:hanging="567"/>
        <w:jc w:val="both"/>
      </w:pPr>
      <w:r>
        <w:rPr>
          <w:w w:val="105"/>
        </w:rPr>
        <w:t>Laney, D. (6 de feb</w:t>
      </w:r>
      <w:r>
        <w:rPr>
          <w:w w:val="105"/>
        </w:rPr>
        <w:t xml:space="preserve">rero de 2001). 3D Data Management: Controlling Data Volume, Velocity and Variety. </w:t>
      </w:r>
      <w:r>
        <w:rPr>
          <w:i/>
          <w:w w:val="105"/>
          <w:sz w:val="23"/>
        </w:rPr>
        <w:t>3D Data Management: Controlling Data Volume, Velocity and Variety</w:t>
      </w:r>
      <w:r>
        <w:rPr>
          <w:w w:val="105"/>
        </w:rPr>
        <w:t>. Stamford: META Group Inc.</w:t>
      </w:r>
    </w:p>
    <w:p w:rsidR="00B33099" w:rsidRDefault="001F4808">
      <w:pPr>
        <w:pStyle w:val="BodyText"/>
        <w:tabs>
          <w:tab w:val="left" w:pos="1064"/>
          <w:tab w:val="left" w:pos="1736"/>
          <w:tab w:val="left" w:pos="2315"/>
          <w:tab w:val="left" w:pos="3383"/>
          <w:tab w:val="left" w:pos="3959"/>
          <w:tab w:val="left" w:pos="4967"/>
          <w:tab w:val="left" w:pos="5768"/>
          <w:tab w:val="left" w:pos="6539"/>
          <w:tab w:val="left" w:pos="7472"/>
          <w:tab w:val="left" w:pos="8720"/>
        </w:tabs>
        <w:spacing w:before="116" w:line="290" w:lineRule="auto"/>
        <w:ind w:left="829" w:right="1697" w:hanging="567"/>
      </w:pPr>
      <w:r>
        <w:rPr>
          <w:w w:val="105"/>
        </w:rPr>
        <w:t>Lohr.</w:t>
      </w:r>
      <w:r>
        <w:rPr>
          <w:w w:val="105"/>
        </w:rPr>
        <w:tab/>
      </w:r>
      <w:r>
        <w:rPr>
          <w:w w:val="105"/>
        </w:rPr>
        <w:tab/>
        <w:t>(11</w:t>
      </w:r>
      <w:r>
        <w:rPr>
          <w:w w:val="105"/>
        </w:rPr>
        <w:tab/>
        <w:t>de</w:t>
      </w:r>
      <w:r>
        <w:rPr>
          <w:w w:val="105"/>
        </w:rPr>
        <w:tab/>
        <w:t>Febrero</w:t>
      </w:r>
      <w:r>
        <w:rPr>
          <w:w w:val="105"/>
        </w:rPr>
        <w:tab/>
        <w:t>de</w:t>
      </w:r>
      <w:r>
        <w:rPr>
          <w:w w:val="105"/>
        </w:rPr>
        <w:tab/>
        <w:t>2012).</w:t>
      </w:r>
      <w:r>
        <w:rPr>
          <w:w w:val="105"/>
        </w:rPr>
        <w:tab/>
      </w:r>
      <w:r>
        <w:rPr>
          <w:i/>
          <w:w w:val="105"/>
          <w:sz w:val="23"/>
        </w:rPr>
        <w:t>New</w:t>
      </w:r>
      <w:r>
        <w:rPr>
          <w:i/>
          <w:w w:val="105"/>
          <w:sz w:val="23"/>
        </w:rPr>
        <w:tab/>
        <w:t>York</w:t>
      </w:r>
      <w:r>
        <w:rPr>
          <w:i/>
          <w:w w:val="105"/>
          <w:sz w:val="23"/>
        </w:rPr>
        <w:tab/>
        <w:t>Times</w:t>
      </w:r>
      <w:r>
        <w:rPr>
          <w:w w:val="105"/>
        </w:rPr>
        <w:t>.</w:t>
      </w:r>
      <w:r>
        <w:rPr>
          <w:w w:val="105"/>
        </w:rPr>
        <w:tab/>
        <w:t>Obtenido</w:t>
      </w:r>
      <w:r>
        <w:rPr>
          <w:w w:val="105"/>
        </w:rPr>
        <w:tab/>
      </w:r>
      <w:r>
        <w:rPr>
          <w:spacing w:val="-10"/>
          <w:w w:val="105"/>
        </w:rPr>
        <w:t xml:space="preserve">de </w:t>
      </w:r>
      <w:hyperlink r:id="rId72">
        <w:r>
          <w:rPr>
            <w:spacing w:val="1"/>
          </w:rPr>
          <w:t>h</w:t>
        </w:r>
        <w:r>
          <w:rPr>
            <w:spacing w:val="-1"/>
            <w:w w:val="93"/>
          </w:rPr>
          <w:t>ttp:</w:t>
        </w:r>
        <w:r>
          <w:rPr>
            <w:spacing w:val="-2"/>
            <w:w w:val="148"/>
          </w:rPr>
          <w:t>//</w:t>
        </w:r>
        <w:r>
          <w:rPr>
            <w:w w:val="106"/>
          </w:rPr>
          <w:t>www</w:t>
        </w:r>
        <w:r>
          <w:rPr>
            <w:spacing w:val="-1"/>
            <w:w w:val="122"/>
          </w:rPr>
          <w:t>.</w:t>
        </w:r>
        <w:r>
          <w:rPr>
            <w:spacing w:val="-2"/>
          </w:rPr>
          <w:t>n</w:t>
        </w:r>
        <w:r>
          <w:rPr>
            <w:w w:val="110"/>
          </w:rPr>
          <w:t>y</w:t>
        </w:r>
        <w:r>
          <w:rPr>
            <w:spacing w:val="-1"/>
            <w:w w:val="93"/>
          </w:rPr>
          <w:t>ti</w:t>
        </w:r>
        <w:r>
          <w:rPr>
            <w:spacing w:val="-2"/>
            <w:w w:val="93"/>
          </w:rPr>
          <w:t>m</w:t>
        </w:r>
        <w:r>
          <w:rPr>
            <w:w w:val="104"/>
          </w:rPr>
          <w:t>e</w:t>
        </w:r>
        <w:r>
          <w:rPr>
            <w:w w:val="102"/>
          </w:rPr>
          <w:t>s</w:t>
        </w:r>
        <w:r>
          <w:rPr>
            <w:spacing w:val="-1"/>
            <w:w w:val="122"/>
          </w:rPr>
          <w:t>.</w:t>
        </w:r>
        <w:r>
          <w:rPr>
            <w:spacing w:val="-2"/>
            <w:w w:val="112"/>
          </w:rPr>
          <w:t>c</w:t>
        </w:r>
        <w:r>
          <w:rPr>
            <w:w w:val="106"/>
          </w:rPr>
          <w:t>o</w:t>
        </w:r>
        <w:r>
          <w:rPr>
            <w:spacing w:val="-2"/>
            <w:w w:val="96"/>
          </w:rPr>
          <w:t>m</w:t>
        </w:r>
        <w:r>
          <w:rPr>
            <w:spacing w:val="-2"/>
            <w:w w:val="148"/>
          </w:rPr>
          <w:t>/</w:t>
        </w:r>
        <w:r>
          <w:rPr>
            <w:w w:val="121"/>
          </w:rPr>
          <w:t>20</w:t>
        </w:r>
        <w:r>
          <w:rPr>
            <w:spacing w:val="-2"/>
            <w:w w:val="121"/>
          </w:rPr>
          <w:t>1</w:t>
        </w:r>
        <w:r>
          <w:rPr>
            <w:w w:val="121"/>
          </w:rPr>
          <w:t>2</w:t>
        </w:r>
        <w:r>
          <w:rPr>
            <w:spacing w:val="-2"/>
            <w:w w:val="148"/>
          </w:rPr>
          <w:t>/</w:t>
        </w:r>
        <w:r>
          <w:rPr>
            <w:spacing w:val="-2"/>
            <w:w w:val="121"/>
          </w:rPr>
          <w:t>0</w:t>
        </w:r>
        <w:r>
          <w:rPr>
            <w:w w:val="121"/>
          </w:rPr>
          <w:t>2</w:t>
        </w:r>
        <w:r>
          <w:rPr>
            <w:spacing w:val="-2"/>
            <w:w w:val="148"/>
          </w:rPr>
          <w:t>/</w:t>
        </w:r>
        <w:r>
          <w:rPr>
            <w:w w:val="121"/>
          </w:rPr>
          <w:t>12</w:t>
        </w:r>
        <w:r>
          <w:rPr>
            <w:spacing w:val="-4"/>
            <w:w w:val="148"/>
          </w:rPr>
          <w:t>/</w:t>
        </w:r>
        <w:r>
          <w:rPr>
            <w:w w:val="102"/>
          </w:rPr>
          <w:t>s</w:t>
        </w:r>
        <w:r>
          <w:rPr>
            <w:spacing w:val="-1"/>
            <w:w w:val="99"/>
          </w:rPr>
          <w:t>u</w:t>
        </w:r>
        <w:r>
          <w:rPr>
            <w:spacing w:val="1"/>
            <w:w w:val="99"/>
          </w:rPr>
          <w:t>n</w:t>
        </w:r>
        <w:r>
          <w:rPr>
            <w:spacing w:val="-3"/>
            <w:w w:val="110"/>
          </w:rPr>
          <w:t>d</w:t>
        </w:r>
        <w:r>
          <w:rPr>
            <w:spacing w:val="-1"/>
            <w:w w:val="115"/>
          </w:rPr>
          <w:t>a</w:t>
        </w:r>
        <w:r>
          <w:rPr>
            <w:w w:val="115"/>
          </w:rPr>
          <w:t>y</w:t>
        </w:r>
        <w:r>
          <w:rPr>
            <w:spacing w:val="-1"/>
            <w:w w:val="68"/>
          </w:rPr>
          <w:t>-</w:t>
        </w:r>
        <w:r>
          <w:rPr>
            <w:spacing w:val="-2"/>
            <w:w w:val="96"/>
          </w:rPr>
          <w:t>r</w:t>
        </w:r>
        <w:r>
          <w:rPr>
            <w:w w:val="104"/>
          </w:rPr>
          <w:t>e</w:t>
        </w:r>
        <w:r>
          <w:rPr>
            <w:w w:val="102"/>
          </w:rPr>
          <w:t>v</w:t>
        </w:r>
        <w:r>
          <w:rPr>
            <w:spacing w:val="-1"/>
            <w:w w:val="107"/>
          </w:rPr>
          <w:t>i</w:t>
        </w:r>
        <w:r>
          <w:rPr>
            <w:spacing w:val="-2"/>
            <w:w w:val="107"/>
          </w:rPr>
          <w:t>e</w:t>
        </w:r>
        <w:r>
          <w:rPr>
            <w:w w:val="106"/>
          </w:rPr>
          <w:t>w</w:t>
        </w:r>
        <w:r>
          <w:rPr>
            <w:spacing w:val="-2"/>
            <w:w w:val="148"/>
          </w:rPr>
          <w:t>/</w:t>
        </w:r>
        <w:r>
          <w:rPr>
            <w:spacing w:val="-1"/>
            <w:w w:val="116"/>
          </w:rPr>
          <w:t>big</w:t>
        </w:r>
        <w:r>
          <w:rPr>
            <w:spacing w:val="-1"/>
            <w:w w:val="68"/>
          </w:rPr>
          <w:t>-</w:t>
        </w:r>
        <w:r>
          <w:rPr>
            <w:spacing w:val="-1"/>
            <w:w w:val="107"/>
          </w:rPr>
          <w:t>data</w:t>
        </w:r>
        <w:r>
          <w:rPr>
            <w:w w:val="107"/>
          </w:rPr>
          <w:t>s</w:t>
        </w:r>
        <w:r>
          <w:rPr>
            <w:spacing w:val="-1"/>
            <w:w w:val="68"/>
          </w:rPr>
          <w:t>-</w:t>
        </w:r>
        <w:r>
          <w:rPr>
            <w:spacing w:val="-3"/>
            <w:w w:val="114"/>
          </w:rPr>
          <w:t>i</w:t>
        </w:r>
        <w:r>
          <w:rPr>
            <w:w w:val="96"/>
          </w:rPr>
          <w:t>m</w:t>
        </w:r>
        <w:r>
          <w:rPr>
            <w:spacing w:val="-1"/>
            <w:w w:val="114"/>
          </w:rPr>
          <w:t>pa</w:t>
        </w:r>
        <w:r>
          <w:rPr>
            <w:w w:val="114"/>
          </w:rPr>
          <w:t>c</w:t>
        </w:r>
        <w:r>
          <w:rPr>
            <w:spacing w:val="-1"/>
            <w:w w:val="71"/>
          </w:rPr>
          <w:t>t</w:t>
        </w:r>
        <w:r>
          <w:rPr>
            <w:spacing w:val="-1"/>
            <w:w w:val="68"/>
          </w:rPr>
          <w:t>-</w:t>
        </w:r>
        <w:r>
          <w:rPr>
            <w:spacing w:val="-3"/>
            <w:w w:val="105"/>
          </w:rPr>
          <w:t>i</w:t>
        </w:r>
        <w:r>
          <w:rPr>
            <w:spacing w:val="1"/>
            <w:w w:val="105"/>
          </w:rPr>
          <w:t>n</w:t>
        </w:r>
        <w:r>
          <w:rPr>
            <w:spacing w:val="-1"/>
            <w:w w:val="68"/>
          </w:rPr>
          <w:t>-</w:t>
        </w:r>
        <w:r>
          <w:rPr>
            <w:spacing w:val="-1"/>
            <w:w w:val="71"/>
          </w:rPr>
          <w:t>t</w:t>
        </w:r>
        <w:r>
          <w:rPr>
            <w:spacing w:val="-2"/>
            <w:w w:val="102"/>
          </w:rPr>
          <w:t>h</w:t>
        </w:r>
        <w:r>
          <w:rPr>
            <w:w w:val="102"/>
          </w:rPr>
          <w:t>e</w:t>
        </w:r>
        <w:r>
          <w:rPr>
            <w:w w:val="68"/>
          </w:rPr>
          <w:t>-</w:t>
        </w:r>
      </w:hyperlink>
      <w:r>
        <w:rPr>
          <w:w w:val="68"/>
        </w:rPr>
        <w:t xml:space="preserve"> </w:t>
      </w:r>
      <w:r>
        <w:rPr>
          <w:w w:val="105"/>
        </w:rPr>
        <w:t>world.html</w:t>
      </w:r>
    </w:p>
    <w:p w:rsidR="00B33099" w:rsidRDefault="001F4808">
      <w:pPr>
        <w:spacing w:before="126" w:line="283" w:lineRule="auto"/>
        <w:ind w:left="829" w:right="1697" w:hanging="566"/>
        <w:jc w:val="both"/>
      </w:pPr>
      <w:r>
        <w:rPr>
          <w:w w:val="110"/>
        </w:rPr>
        <w:t>Mayer-Schönberger,</w:t>
      </w:r>
      <w:r>
        <w:rPr>
          <w:spacing w:val="-4"/>
          <w:w w:val="110"/>
        </w:rPr>
        <w:t xml:space="preserve"> </w:t>
      </w:r>
      <w:r>
        <w:rPr>
          <w:w w:val="110"/>
        </w:rPr>
        <w:t>V.,</w:t>
      </w:r>
      <w:r>
        <w:rPr>
          <w:spacing w:val="-4"/>
          <w:w w:val="110"/>
        </w:rPr>
        <w:t xml:space="preserve"> </w:t>
      </w:r>
      <w:r>
        <w:rPr>
          <w:w w:val="110"/>
        </w:rPr>
        <w:t>&amp;</w:t>
      </w:r>
      <w:r>
        <w:rPr>
          <w:spacing w:val="-3"/>
          <w:w w:val="110"/>
        </w:rPr>
        <w:t xml:space="preserve"> </w:t>
      </w:r>
      <w:r>
        <w:rPr>
          <w:w w:val="110"/>
        </w:rPr>
        <w:t>Padova,</w:t>
      </w:r>
      <w:r>
        <w:rPr>
          <w:spacing w:val="-4"/>
          <w:w w:val="110"/>
        </w:rPr>
        <w:t xml:space="preserve"> </w:t>
      </w:r>
      <w:r>
        <w:rPr>
          <w:w w:val="110"/>
        </w:rPr>
        <w:t>Y.</w:t>
      </w:r>
      <w:r>
        <w:rPr>
          <w:spacing w:val="-4"/>
          <w:w w:val="110"/>
        </w:rPr>
        <w:t xml:space="preserve"> </w:t>
      </w:r>
      <w:r>
        <w:rPr>
          <w:w w:val="110"/>
        </w:rPr>
        <w:t>(2016).</w:t>
      </w:r>
      <w:r>
        <w:rPr>
          <w:spacing w:val="-4"/>
          <w:w w:val="110"/>
        </w:rPr>
        <w:t xml:space="preserve"> </w:t>
      </w:r>
      <w:r>
        <w:rPr>
          <w:w w:val="110"/>
        </w:rPr>
        <w:t>Regime</w:t>
      </w:r>
      <w:r>
        <w:rPr>
          <w:spacing w:val="-3"/>
          <w:w w:val="110"/>
        </w:rPr>
        <w:t xml:space="preserve"> </w:t>
      </w:r>
      <w:r>
        <w:rPr>
          <w:w w:val="110"/>
        </w:rPr>
        <w:t>Change?</w:t>
      </w:r>
      <w:r>
        <w:rPr>
          <w:spacing w:val="-3"/>
          <w:w w:val="110"/>
        </w:rPr>
        <w:t xml:space="preserve"> </w:t>
      </w:r>
      <w:r>
        <w:rPr>
          <w:w w:val="110"/>
        </w:rPr>
        <w:t>Enabling</w:t>
      </w:r>
      <w:r>
        <w:rPr>
          <w:spacing w:val="-7"/>
          <w:w w:val="110"/>
        </w:rPr>
        <w:t xml:space="preserve"> </w:t>
      </w:r>
      <w:r>
        <w:rPr>
          <w:w w:val="110"/>
        </w:rPr>
        <w:t>Big</w:t>
      </w:r>
      <w:r>
        <w:rPr>
          <w:spacing w:val="-4"/>
          <w:w w:val="110"/>
        </w:rPr>
        <w:t xml:space="preserve"> </w:t>
      </w:r>
      <w:r>
        <w:rPr>
          <w:w w:val="110"/>
        </w:rPr>
        <w:t>Data</w:t>
      </w:r>
      <w:r>
        <w:rPr>
          <w:spacing w:val="-3"/>
          <w:w w:val="110"/>
        </w:rPr>
        <w:t xml:space="preserve"> </w:t>
      </w:r>
      <w:r>
        <w:rPr>
          <w:w w:val="110"/>
        </w:rPr>
        <w:t>Through Europe’S</w:t>
      </w:r>
      <w:r>
        <w:rPr>
          <w:spacing w:val="-23"/>
          <w:w w:val="110"/>
        </w:rPr>
        <w:t xml:space="preserve"> </w:t>
      </w:r>
      <w:r>
        <w:rPr>
          <w:w w:val="110"/>
        </w:rPr>
        <w:t>New</w:t>
      </w:r>
      <w:r>
        <w:rPr>
          <w:spacing w:val="-23"/>
          <w:w w:val="110"/>
        </w:rPr>
        <w:t xml:space="preserve"> </w:t>
      </w:r>
      <w:r>
        <w:rPr>
          <w:w w:val="110"/>
        </w:rPr>
        <w:t>Data</w:t>
      </w:r>
      <w:r>
        <w:rPr>
          <w:spacing w:val="-22"/>
          <w:w w:val="110"/>
        </w:rPr>
        <w:t xml:space="preserve"> </w:t>
      </w:r>
      <w:r>
        <w:rPr>
          <w:w w:val="110"/>
        </w:rPr>
        <w:t>Protection</w:t>
      </w:r>
      <w:r>
        <w:rPr>
          <w:spacing w:val="-22"/>
          <w:w w:val="110"/>
        </w:rPr>
        <w:t xml:space="preserve"> </w:t>
      </w:r>
      <w:r>
        <w:rPr>
          <w:w w:val="110"/>
        </w:rPr>
        <w:t>Regulation.</w:t>
      </w:r>
      <w:r>
        <w:rPr>
          <w:spacing w:val="-24"/>
          <w:w w:val="110"/>
        </w:rPr>
        <w:t xml:space="preserve"> </w:t>
      </w:r>
      <w:r>
        <w:rPr>
          <w:i/>
          <w:w w:val="110"/>
          <w:sz w:val="23"/>
        </w:rPr>
        <w:t>The</w:t>
      </w:r>
      <w:r>
        <w:rPr>
          <w:i/>
          <w:spacing w:val="-24"/>
          <w:w w:val="110"/>
          <w:sz w:val="23"/>
        </w:rPr>
        <w:t xml:space="preserve"> </w:t>
      </w:r>
      <w:r>
        <w:rPr>
          <w:i/>
          <w:w w:val="110"/>
          <w:sz w:val="23"/>
        </w:rPr>
        <w:t>Columbia</w:t>
      </w:r>
      <w:r>
        <w:rPr>
          <w:i/>
          <w:spacing w:val="-25"/>
          <w:w w:val="110"/>
          <w:sz w:val="23"/>
        </w:rPr>
        <w:t xml:space="preserve"> </w:t>
      </w:r>
      <w:r>
        <w:rPr>
          <w:i/>
          <w:w w:val="110"/>
          <w:sz w:val="23"/>
        </w:rPr>
        <w:t>Science</w:t>
      </w:r>
      <w:r>
        <w:rPr>
          <w:i/>
          <w:spacing w:val="-25"/>
          <w:w w:val="110"/>
          <w:sz w:val="23"/>
        </w:rPr>
        <w:t xml:space="preserve"> </w:t>
      </w:r>
      <w:r>
        <w:rPr>
          <w:i/>
          <w:w w:val="110"/>
          <w:sz w:val="23"/>
        </w:rPr>
        <w:t>&amp;</w:t>
      </w:r>
      <w:r>
        <w:rPr>
          <w:i/>
          <w:spacing w:val="-25"/>
          <w:w w:val="110"/>
          <w:sz w:val="23"/>
        </w:rPr>
        <w:t xml:space="preserve"> </w:t>
      </w:r>
      <w:r>
        <w:rPr>
          <w:i/>
          <w:w w:val="110"/>
          <w:sz w:val="23"/>
        </w:rPr>
        <w:t>Technology</w:t>
      </w:r>
      <w:r>
        <w:rPr>
          <w:i/>
          <w:spacing w:val="-25"/>
          <w:w w:val="110"/>
          <w:sz w:val="23"/>
        </w:rPr>
        <w:t xml:space="preserve"> </w:t>
      </w:r>
      <w:r>
        <w:rPr>
          <w:i/>
          <w:w w:val="110"/>
          <w:sz w:val="23"/>
        </w:rPr>
        <w:t>Law Review</w:t>
      </w:r>
      <w:r>
        <w:rPr>
          <w:w w:val="110"/>
        </w:rPr>
        <w:t>,</w:t>
      </w:r>
      <w:r>
        <w:rPr>
          <w:spacing w:val="11"/>
          <w:w w:val="110"/>
        </w:rPr>
        <w:t xml:space="preserve"> </w:t>
      </w:r>
      <w:r>
        <w:rPr>
          <w:w w:val="110"/>
        </w:rPr>
        <w:t>315-335.</w:t>
      </w:r>
    </w:p>
    <w:p w:rsidR="00B33099" w:rsidRDefault="001F4808">
      <w:pPr>
        <w:pStyle w:val="BodyText"/>
        <w:spacing w:before="127" w:line="292" w:lineRule="auto"/>
        <w:ind w:left="829" w:right="1698" w:hanging="567"/>
        <w:jc w:val="both"/>
      </w:pPr>
      <w:r>
        <w:rPr>
          <w:w w:val="105"/>
        </w:rPr>
        <w:t>Mckinsey Global Institute. (2011). Big data: The next frontier for innovation, competition and</w:t>
      </w:r>
      <w:r>
        <w:rPr>
          <w:spacing w:val="14"/>
          <w:w w:val="105"/>
        </w:rPr>
        <w:t xml:space="preserve"> </w:t>
      </w:r>
      <w:r>
        <w:rPr>
          <w:w w:val="105"/>
        </w:rPr>
        <w:t>productivity.</w:t>
      </w:r>
    </w:p>
    <w:p w:rsidR="00B33099" w:rsidRDefault="001F4808">
      <w:pPr>
        <w:spacing w:before="113" w:line="280" w:lineRule="auto"/>
        <w:ind w:left="829" w:right="1696" w:hanging="567"/>
        <w:jc w:val="both"/>
        <w:rPr>
          <w:i/>
          <w:sz w:val="23"/>
        </w:rPr>
      </w:pPr>
      <w:r>
        <w:t xml:space="preserve">Mckinsey Global Institute.  (2011).  </w:t>
      </w:r>
      <w:r>
        <w:rPr>
          <w:i/>
          <w:sz w:val="23"/>
        </w:rPr>
        <w:t>Big data: The next frontier for innovation, competition,  and</w:t>
      </w:r>
      <w:r>
        <w:rPr>
          <w:i/>
          <w:spacing w:val="14"/>
          <w:sz w:val="23"/>
        </w:rPr>
        <w:t xml:space="preserve"> </w:t>
      </w:r>
      <w:r>
        <w:rPr>
          <w:i/>
          <w:sz w:val="23"/>
        </w:rPr>
        <w:t>productivity.</w:t>
      </w:r>
    </w:p>
    <w:p w:rsidR="00B33099" w:rsidRDefault="001F4808">
      <w:pPr>
        <w:spacing w:before="118" w:line="280" w:lineRule="auto"/>
        <w:ind w:left="829" w:right="1696" w:hanging="567"/>
        <w:jc w:val="both"/>
        <w:rPr>
          <w:i/>
          <w:sz w:val="23"/>
        </w:rPr>
      </w:pPr>
      <w:r>
        <w:t>Mckinsey Global Institute.  (2011)</w:t>
      </w:r>
      <w:r>
        <w:t xml:space="preserve">.  </w:t>
      </w:r>
      <w:r>
        <w:rPr>
          <w:i/>
          <w:sz w:val="23"/>
        </w:rPr>
        <w:t>Big data: The next frontier for innovation, competition,  and</w:t>
      </w:r>
      <w:r>
        <w:rPr>
          <w:i/>
          <w:spacing w:val="14"/>
          <w:sz w:val="23"/>
        </w:rPr>
        <w:t xml:space="preserve"> </w:t>
      </w:r>
      <w:r>
        <w:rPr>
          <w:i/>
          <w:sz w:val="23"/>
        </w:rPr>
        <w:t>productivity.</w:t>
      </w:r>
    </w:p>
    <w:p w:rsidR="00B33099" w:rsidRDefault="001F4808">
      <w:pPr>
        <w:spacing w:before="121" w:line="280" w:lineRule="auto"/>
        <w:ind w:left="829" w:right="1697" w:hanging="567"/>
        <w:jc w:val="both"/>
      </w:pPr>
      <w:r>
        <w:rPr>
          <w:w w:val="105"/>
        </w:rPr>
        <w:t xml:space="preserve">McKinsey Global Institute. (2013). </w:t>
      </w:r>
      <w:r>
        <w:rPr>
          <w:i/>
          <w:w w:val="105"/>
          <w:sz w:val="23"/>
        </w:rPr>
        <w:t xml:space="preserve">Game changers: Five opportunities for US growth and renewal. </w:t>
      </w:r>
      <w:r>
        <w:rPr>
          <w:w w:val="105"/>
        </w:rPr>
        <w:t>McKinsey &amp; Company.</w:t>
      </w:r>
    </w:p>
    <w:p w:rsidR="00B33099" w:rsidRDefault="001F4808">
      <w:pPr>
        <w:pStyle w:val="BodyText"/>
        <w:spacing w:before="130" w:line="285" w:lineRule="auto"/>
        <w:ind w:left="829" w:right="1697" w:hanging="567"/>
        <w:jc w:val="both"/>
      </w:pPr>
      <w:r>
        <w:t xml:space="preserve">Mckinsey Global Institute. (2015). The Internet of  Things:  </w:t>
      </w:r>
      <w:r>
        <w:t xml:space="preserve">mapping  the  value  behind  the  hype. </w:t>
      </w:r>
      <w:r>
        <w:rPr>
          <w:i/>
          <w:sz w:val="23"/>
        </w:rPr>
        <w:t>Mckinsey Global</w:t>
      </w:r>
      <w:r>
        <w:rPr>
          <w:i/>
          <w:spacing w:val="-3"/>
          <w:sz w:val="23"/>
        </w:rPr>
        <w:t xml:space="preserve"> </w:t>
      </w:r>
      <w:r>
        <w:rPr>
          <w:i/>
          <w:sz w:val="23"/>
        </w:rPr>
        <w:t>Institute</w:t>
      </w:r>
      <w:r>
        <w:t>.</w:t>
      </w:r>
    </w:p>
    <w:p w:rsidR="00B33099" w:rsidRDefault="001F4808">
      <w:pPr>
        <w:pStyle w:val="BodyText"/>
        <w:spacing w:before="114" w:line="391" w:lineRule="auto"/>
        <w:ind w:left="263" w:right="1695"/>
        <w:jc w:val="both"/>
      </w:pPr>
      <w:r>
        <w:rPr>
          <w:w w:val="105"/>
        </w:rPr>
        <w:t xml:space="preserve">McKinsey Global Institute. (2016). </w:t>
      </w:r>
      <w:r>
        <w:rPr>
          <w:i/>
          <w:w w:val="105"/>
          <w:sz w:val="23"/>
        </w:rPr>
        <w:t xml:space="preserve">THE AGE OF ANALYTICS:. </w:t>
      </w:r>
      <w:r>
        <w:rPr>
          <w:w w:val="105"/>
        </w:rPr>
        <w:t>McKinsey Global Institute. Mckinsey Global Institute. (2016). The age of analytics: Competing in a data driven world.</w:t>
      </w:r>
    </w:p>
    <w:p w:rsidR="00B33099" w:rsidRDefault="001F4808">
      <w:pPr>
        <w:spacing w:before="12" w:line="290" w:lineRule="auto"/>
        <w:ind w:left="829" w:right="1695" w:hanging="567"/>
        <w:jc w:val="both"/>
      </w:pPr>
      <w:r>
        <w:rPr>
          <w:w w:val="110"/>
        </w:rPr>
        <w:t>Ministerio de Tecnologías de la Información y las Comunicaciones. (Diciembre de 2015). Estudio</w:t>
      </w:r>
      <w:r>
        <w:rPr>
          <w:spacing w:val="-12"/>
          <w:w w:val="110"/>
        </w:rPr>
        <w:t xml:space="preserve"> </w:t>
      </w:r>
      <w:r>
        <w:rPr>
          <w:w w:val="110"/>
        </w:rPr>
        <w:t>de</w:t>
      </w:r>
      <w:r>
        <w:rPr>
          <w:spacing w:val="-12"/>
          <w:w w:val="110"/>
        </w:rPr>
        <w:t xml:space="preserve"> </w:t>
      </w:r>
      <w:r>
        <w:rPr>
          <w:w w:val="110"/>
        </w:rPr>
        <w:t>cultura</w:t>
      </w:r>
      <w:r>
        <w:rPr>
          <w:spacing w:val="-13"/>
          <w:w w:val="110"/>
        </w:rPr>
        <w:t xml:space="preserve"> </w:t>
      </w:r>
      <w:r>
        <w:rPr>
          <w:w w:val="110"/>
        </w:rPr>
        <w:t>de</w:t>
      </w:r>
      <w:r>
        <w:rPr>
          <w:spacing w:val="-12"/>
          <w:w w:val="110"/>
        </w:rPr>
        <w:t xml:space="preserve"> </w:t>
      </w:r>
      <w:r>
        <w:rPr>
          <w:w w:val="110"/>
        </w:rPr>
        <w:t>uso</w:t>
      </w:r>
      <w:r>
        <w:rPr>
          <w:spacing w:val="-13"/>
          <w:w w:val="110"/>
        </w:rPr>
        <w:t xml:space="preserve"> </w:t>
      </w:r>
      <w:r>
        <w:rPr>
          <w:w w:val="110"/>
        </w:rPr>
        <w:t>de</w:t>
      </w:r>
      <w:r>
        <w:rPr>
          <w:spacing w:val="-12"/>
          <w:w w:val="110"/>
        </w:rPr>
        <w:t xml:space="preserve"> </w:t>
      </w:r>
      <w:r>
        <w:rPr>
          <w:w w:val="110"/>
        </w:rPr>
        <w:t>TIC</w:t>
      </w:r>
      <w:r>
        <w:rPr>
          <w:spacing w:val="-12"/>
          <w:w w:val="110"/>
        </w:rPr>
        <w:t xml:space="preserve"> </w:t>
      </w:r>
      <w:r>
        <w:rPr>
          <w:w w:val="110"/>
        </w:rPr>
        <w:t>en</w:t>
      </w:r>
      <w:r>
        <w:rPr>
          <w:spacing w:val="-11"/>
          <w:w w:val="110"/>
        </w:rPr>
        <w:t xml:space="preserve"> </w:t>
      </w:r>
      <w:r>
        <w:rPr>
          <w:w w:val="110"/>
        </w:rPr>
        <w:t>los</w:t>
      </w:r>
      <w:r>
        <w:rPr>
          <w:spacing w:val="-12"/>
          <w:w w:val="110"/>
        </w:rPr>
        <w:t xml:space="preserve"> </w:t>
      </w:r>
      <w:r>
        <w:rPr>
          <w:w w:val="110"/>
        </w:rPr>
        <w:t>colombianos</w:t>
      </w:r>
      <w:r>
        <w:rPr>
          <w:spacing w:val="-12"/>
          <w:w w:val="110"/>
        </w:rPr>
        <w:t xml:space="preserve"> </w:t>
      </w:r>
      <w:r>
        <w:rPr>
          <w:w w:val="110"/>
        </w:rPr>
        <w:t>para</w:t>
      </w:r>
      <w:r>
        <w:rPr>
          <w:spacing w:val="-13"/>
          <w:w w:val="110"/>
        </w:rPr>
        <w:t xml:space="preserve"> </w:t>
      </w:r>
      <w:r>
        <w:rPr>
          <w:w w:val="110"/>
        </w:rPr>
        <w:t>relacionarse</w:t>
      </w:r>
      <w:r>
        <w:rPr>
          <w:spacing w:val="-12"/>
          <w:w w:val="110"/>
        </w:rPr>
        <w:t xml:space="preserve"> </w:t>
      </w:r>
      <w:r>
        <w:rPr>
          <w:w w:val="110"/>
        </w:rPr>
        <w:t>con</w:t>
      </w:r>
      <w:r>
        <w:rPr>
          <w:spacing w:val="-11"/>
          <w:w w:val="110"/>
        </w:rPr>
        <w:t xml:space="preserve"> </w:t>
      </w:r>
      <w:r>
        <w:rPr>
          <w:w w:val="110"/>
        </w:rPr>
        <w:t>el</w:t>
      </w:r>
      <w:r>
        <w:rPr>
          <w:spacing w:val="-12"/>
          <w:w w:val="110"/>
        </w:rPr>
        <w:t xml:space="preserve"> </w:t>
      </w:r>
      <w:r>
        <w:rPr>
          <w:w w:val="110"/>
        </w:rPr>
        <w:t xml:space="preserve">Estado. </w:t>
      </w:r>
      <w:r>
        <w:rPr>
          <w:i/>
          <w:w w:val="110"/>
          <w:sz w:val="23"/>
        </w:rPr>
        <w:t>Estudio</w:t>
      </w:r>
      <w:r>
        <w:rPr>
          <w:i/>
          <w:spacing w:val="-33"/>
          <w:w w:val="110"/>
          <w:sz w:val="23"/>
        </w:rPr>
        <w:t xml:space="preserve"> </w:t>
      </w:r>
      <w:r>
        <w:rPr>
          <w:i/>
          <w:w w:val="110"/>
          <w:sz w:val="23"/>
        </w:rPr>
        <w:t>de</w:t>
      </w:r>
      <w:r>
        <w:rPr>
          <w:i/>
          <w:spacing w:val="-33"/>
          <w:w w:val="110"/>
          <w:sz w:val="23"/>
        </w:rPr>
        <w:t xml:space="preserve"> </w:t>
      </w:r>
      <w:r>
        <w:rPr>
          <w:i/>
          <w:w w:val="110"/>
          <w:sz w:val="23"/>
        </w:rPr>
        <w:t>cultura</w:t>
      </w:r>
      <w:r>
        <w:rPr>
          <w:i/>
          <w:spacing w:val="-33"/>
          <w:w w:val="110"/>
          <w:sz w:val="23"/>
        </w:rPr>
        <w:t xml:space="preserve"> </w:t>
      </w:r>
      <w:r>
        <w:rPr>
          <w:i/>
          <w:w w:val="110"/>
          <w:sz w:val="23"/>
        </w:rPr>
        <w:t>de</w:t>
      </w:r>
      <w:r>
        <w:rPr>
          <w:i/>
          <w:spacing w:val="-33"/>
          <w:w w:val="110"/>
          <w:sz w:val="23"/>
        </w:rPr>
        <w:t xml:space="preserve"> </w:t>
      </w:r>
      <w:r>
        <w:rPr>
          <w:i/>
          <w:w w:val="110"/>
          <w:sz w:val="23"/>
        </w:rPr>
        <w:t>uso</w:t>
      </w:r>
      <w:r>
        <w:rPr>
          <w:i/>
          <w:spacing w:val="-34"/>
          <w:w w:val="110"/>
          <w:sz w:val="23"/>
        </w:rPr>
        <w:t xml:space="preserve"> </w:t>
      </w:r>
      <w:r>
        <w:rPr>
          <w:i/>
          <w:w w:val="110"/>
          <w:sz w:val="23"/>
        </w:rPr>
        <w:t>de</w:t>
      </w:r>
      <w:r>
        <w:rPr>
          <w:i/>
          <w:spacing w:val="-33"/>
          <w:w w:val="110"/>
          <w:sz w:val="23"/>
        </w:rPr>
        <w:t xml:space="preserve"> </w:t>
      </w:r>
      <w:r>
        <w:rPr>
          <w:i/>
          <w:w w:val="110"/>
          <w:sz w:val="23"/>
        </w:rPr>
        <w:t>TIC</w:t>
      </w:r>
      <w:r>
        <w:rPr>
          <w:i/>
          <w:spacing w:val="-33"/>
          <w:w w:val="110"/>
          <w:sz w:val="23"/>
        </w:rPr>
        <w:t xml:space="preserve"> </w:t>
      </w:r>
      <w:r>
        <w:rPr>
          <w:i/>
          <w:w w:val="110"/>
          <w:sz w:val="23"/>
        </w:rPr>
        <w:t>en</w:t>
      </w:r>
      <w:r>
        <w:rPr>
          <w:i/>
          <w:spacing w:val="-33"/>
          <w:w w:val="110"/>
          <w:sz w:val="23"/>
        </w:rPr>
        <w:t xml:space="preserve"> </w:t>
      </w:r>
      <w:r>
        <w:rPr>
          <w:i/>
          <w:w w:val="110"/>
          <w:sz w:val="23"/>
        </w:rPr>
        <w:t>los</w:t>
      </w:r>
      <w:r>
        <w:rPr>
          <w:i/>
          <w:spacing w:val="-32"/>
          <w:w w:val="110"/>
          <w:sz w:val="23"/>
        </w:rPr>
        <w:t xml:space="preserve"> </w:t>
      </w:r>
      <w:r>
        <w:rPr>
          <w:i/>
          <w:w w:val="110"/>
          <w:sz w:val="23"/>
        </w:rPr>
        <w:t>colombianos</w:t>
      </w:r>
      <w:r>
        <w:rPr>
          <w:i/>
          <w:spacing w:val="-33"/>
          <w:w w:val="110"/>
          <w:sz w:val="23"/>
        </w:rPr>
        <w:t xml:space="preserve"> </w:t>
      </w:r>
      <w:r>
        <w:rPr>
          <w:i/>
          <w:w w:val="110"/>
          <w:sz w:val="23"/>
        </w:rPr>
        <w:t>para</w:t>
      </w:r>
      <w:r>
        <w:rPr>
          <w:i/>
          <w:spacing w:val="-33"/>
          <w:w w:val="110"/>
          <w:sz w:val="23"/>
        </w:rPr>
        <w:t xml:space="preserve"> </w:t>
      </w:r>
      <w:r>
        <w:rPr>
          <w:i/>
          <w:w w:val="110"/>
          <w:sz w:val="23"/>
        </w:rPr>
        <w:t>relacionarse</w:t>
      </w:r>
      <w:r>
        <w:rPr>
          <w:i/>
          <w:spacing w:val="-33"/>
          <w:w w:val="110"/>
          <w:sz w:val="23"/>
        </w:rPr>
        <w:t xml:space="preserve"> </w:t>
      </w:r>
      <w:r>
        <w:rPr>
          <w:i/>
          <w:w w:val="110"/>
          <w:sz w:val="23"/>
        </w:rPr>
        <w:t>con</w:t>
      </w:r>
      <w:r>
        <w:rPr>
          <w:i/>
          <w:spacing w:val="-33"/>
          <w:w w:val="110"/>
          <w:sz w:val="23"/>
        </w:rPr>
        <w:t xml:space="preserve"> </w:t>
      </w:r>
      <w:r>
        <w:rPr>
          <w:i/>
          <w:w w:val="110"/>
          <w:sz w:val="23"/>
        </w:rPr>
        <w:t>el</w:t>
      </w:r>
      <w:r>
        <w:rPr>
          <w:i/>
          <w:spacing w:val="-33"/>
          <w:w w:val="110"/>
          <w:sz w:val="23"/>
        </w:rPr>
        <w:t xml:space="preserve"> </w:t>
      </w:r>
      <w:r>
        <w:rPr>
          <w:i/>
          <w:w w:val="110"/>
          <w:sz w:val="23"/>
        </w:rPr>
        <w:t>Estado</w:t>
      </w:r>
      <w:r>
        <w:rPr>
          <w:w w:val="110"/>
        </w:rPr>
        <w:t>. Bogotá.</w:t>
      </w:r>
    </w:p>
    <w:p w:rsidR="00B33099" w:rsidRDefault="00B33099">
      <w:pPr>
        <w:spacing w:line="290" w:lineRule="auto"/>
        <w:jc w:val="both"/>
        <w:sectPr w:rsidR="00B33099">
          <w:pgSz w:w="12240" w:h="15840"/>
          <w:pgMar w:top="1400" w:right="0" w:bottom="1020" w:left="1580" w:header="0" w:footer="838" w:gutter="0"/>
          <w:cols w:space="720"/>
        </w:sectPr>
      </w:pPr>
    </w:p>
    <w:p w:rsidR="00B33099" w:rsidRDefault="001F4808">
      <w:pPr>
        <w:spacing w:before="102" w:line="280" w:lineRule="auto"/>
        <w:ind w:left="829" w:right="1697" w:hanging="567"/>
        <w:jc w:val="both"/>
      </w:pPr>
      <w:r>
        <w:rPr>
          <w:w w:val="110"/>
        </w:rPr>
        <w:lastRenderedPageBreak/>
        <w:t xml:space="preserve">Ministerio de Tecnologías de la Información y las Comunicaciones. (2015). </w:t>
      </w:r>
      <w:r>
        <w:rPr>
          <w:i/>
          <w:w w:val="110"/>
          <w:sz w:val="23"/>
        </w:rPr>
        <w:t>Estudio de evaluación de conce</w:t>
      </w:r>
      <w:r>
        <w:rPr>
          <w:i/>
          <w:w w:val="110"/>
          <w:sz w:val="23"/>
        </w:rPr>
        <w:t xml:space="preserve">ptos y levantamiento de la línea base de cuatro proyectos estratégicos para el gobierno en línea. </w:t>
      </w:r>
      <w:r>
        <w:rPr>
          <w:w w:val="110"/>
        </w:rPr>
        <w:t>Bogotá.</w:t>
      </w:r>
    </w:p>
    <w:p w:rsidR="00B33099" w:rsidRDefault="001F4808">
      <w:pPr>
        <w:spacing w:before="121" w:line="278" w:lineRule="auto"/>
        <w:ind w:left="829" w:right="1697" w:hanging="567"/>
        <w:jc w:val="both"/>
        <w:rPr>
          <w:i/>
          <w:sz w:val="23"/>
        </w:rPr>
      </w:pPr>
      <w:r>
        <w:rPr>
          <w:w w:val="110"/>
        </w:rPr>
        <w:t xml:space="preserve">Ministerio de Tecnologías de la Información y las Comunicaciones. (2015). </w:t>
      </w:r>
      <w:r>
        <w:rPr>
          <w:i/>
          <w:w w:val="110"/>
          <w:sz w:val="23"/>
        </w:rPr>
        <w:t>Índice de Gobierno en Línea Entidades del Orden Nacional.</w:t>
      </w:r>
    </w:p>
    <w:p w:rsidR="00B33099" w:rsidRDefault="001F4808">
      <w:pPr>
        <w:spacing w:before="133" w:line="283" w:lineRule="auto"/>
        <w:ind w:left="829" w:right="1696" w:hanging="567"/>
        <w:jc w:val="both"/>
      </w:pPr>
      <w:r>
        <w:rPr>
          <w:w w:val="110"/>
        </w:rPr>
        <w:t>Ministerio</w:t>
      </w:r>
      <w:r>
        <w:rPr>
          <w:spacing w:val="-17"/>
          <w:w w:val="110"/>
        </w:rPr>
        <w:t xml:space="preserve"> </w:t>
      </w:r>
      <w:r>
        <w:rPr>
          <w:w w:val="110"/>
        </w:rPr>
        <w:t>de</w:t>
      </w:r>
      <w:r>
        <w:rPr>
          <w:spacing w:val="-16"/>
          <w:w w:val="110"/>
        </w:rPr>
        <w:t xml:space="preserve"> </w:t>
      </w:r>
      <w:r>
        <w:rPr>
          <w:w w:val="110"/>
        </w:rPr>
        <w:t>Tecn</w:t>
      </w:r>
      <w:r>
        <w:rPr>
          <w:w w:val="110"/>
        </w:rPr>
        <w:t>ologías</w:t>
      </w:r>
      <w:r>
        <w:rPr>
          <w:spacing w:val="-18"/>
          <w:w w:val="110"/>
        </w:rPr>
        <w:t xml:space="preserve"> </w:t>
      </w:r>
      <w:r>
        <w:rPr>
          <w:w w:val="110"/>
        </w:rPr>
        <w:t>de</w:t>
      </w:r>
      <w:r>
        <w:rPr>
          <w:spacing w:val="-16"/>
          <w:w w:val="110"/>
        </w:rPr>
        <w:t xml:space="preserve"> </w:t>
      </w:r>
      <w:r>
        <w:rPr>
          <w:w w:val="110"/>
        </w:rPr>
        <w:t>la</w:t>
      </w:r>
      <w:r>
        <w:rPr>
          <w:spacing w:val="-17"/>
          <w:w w:val="110"/>
        </w:rPr>
        <w:t xml:space="preserve"> </w:t>
      </w:r>
      <w:r>
        <w:rPr>
          <w:w w:val="110"/>
        </w:rPr>
        <w:t>Información</w:t>
      </w:r>
      <w:r>
        <w:rPr>
          <w:spacing w:val="-16"/>
          <w:w w:val="110"/>
        </w:rPr>
        <w:t xml:space="preserve"> </w:t>
      </w:r>
      <w:r>
        <w:rPr>
          <w:w w:val="110"/>
        </w:rPr>
        <w:t>y</w:t>
      </w:r>
      <w:r>
        <w:rPr>
          <w:spacing w:val="-16"/>
          <w:w w:val="110"/>
        </w:rPr>
        <w:t xml:space="preserve"> </w:t>
      </w:r>
      <w:r>
        <w:rPr>
          <w:w w:val="110"/>
        </w:rPr>
        <w:t>las</w:t>
      </w:r>
      <w:r>
        <w:rPr>
          <w:spacing w:val="-16"/>
          <w:w w:val="110"/>
        </w:rPr>
        <w:t xml:space="preserve"> </w:t>
      </w:r>
      <w:r>
        <w:rPr>
          <w:w w:val="110"/>
        </w:rPr>
        <w:t>Comunicaciones.</w:t>
      </w:r>
      <w:r>
        <w:rPr>
          <w:spacing w:val="-17"/>
          <w:w w:val="110"/>
        </w:rPr>
        <w:t xml:space="preserve"> </w:t>
      </w:r>
      <w:r>
        <w:rPr>
          <w:w w:val="110"/>
        </w:rPr>
        <w:t>(23</w:t>
      </w:r>
      <w:r>
        <w:rPr>
          <w:spacing w:val="-16"/>
          <w:w w:val="110"/>
        </w:rPr>
        <w:t xml:space="preserve"> </w:t>
      </w:r>
      <w:r>
        <w:rPr>
          <w:w w:val="110"/>
        </w:rPr>
        <w:t>de</w:t>
      </w:r>
      <w:r>
        <w:rPr>
          <w:spacing w:val="-17"/>
          <w:w w:val="110"/>
        </w:rPr>
        <w:t xml:space="preserve"> </w:t>
      </w:r>
      <w:r>
        <w:rPr>
          <w:w w:val="110"/>
        </w:rPr>
        <w:t>agosto</w:t>
      </w:r>
      <w:r>
        <w:rPr>
          <w:spacing w:val="-16"/>
          <w:w w:val="110"/>
        </w:rPr>
        <w:t xml:space="preserve"> </w:t>
      </w:r>
      <w:r>
        <w:rPr>
          <w:w w:val="110"/>
        </w:rPr>
        <w:t>de</w:t>
      </w:r>
      <w:r>
        <w:rPr>
          <w:spacing w:val="-16"/>
          <w:w w:val="110"/>
        </w:rPr>
        <w:t xml:space="preserve"> </w:t>
      </w:r>
      <w:r>
        <w:rPr>
          <w:w w:val="110"/>
        </w:rPr>
        <w:t xml:space="preserve">2017). Estudio de acceso, uso y retos de las TIC en Colombia "Gran Encuesta TIC". </w:t>
      </w:r>
      <w:r>
        <w:rPr>
          <w:i/>
          <w:w w:val="110"/>
          <w:sz w:val="23"/>
        </w:rPr>
        <w:t>Estudio de</w:t>
      </w:r>
      <w:r>
        <w:rPr>
          <w:i/>
          <w:spacing w:val="-5"/>
          <w:w w:val="110"/>
          <w:sz w:val="23"/>
        </w:rPr>
        <w:t xml:space="preserve"> </w:t>
      </w:r>
      <w:r>
        <w:rPr>
          <w:i/>
          <w:w w:val="110"/>
          <w:sz w:val="23"/>
        </w:rPr>
        <w:t>acceso,</w:t>
      </w:r>
      <w:r>
        <w:rPr>
          <w:i/>
          <w:spacing w:val="-6"/>
          <w:w w:val="110"/>
          <w:sz w:val="23"/>
        </w:rPr>
        <w:t xml:space="preserve"> </w:t>
      </w:r>
      <w:r>
        <w:rPr>
          <w:i/>
          <w:w w:val="110"/>
          <w:sz w:val="23"/>
        </w:rPr>
        <w:t>uso</w:t>
      </w:r>
      <w:r>
        <w:rPr>
          <w:i/>
          <w:spacing w:val="-5"/>
          <w:w w:val="110"/>
          <w:sz w:val="23"/>
        </w:rPr>
        <w:t xml:space="preserve"> </w:t>
      </w:r>
      <w:r>
        <w:rPr>
          <w:i/>
          <w:w w:val="110"/>
          <w:sz w:val="23"/>
        </w:rPr>
        <w:t>y</w:t>
      </w:r>
      <w:r>
        <w:rPr>
          <w:i/>
          <w:spacing w:val="-4"/>
          <w:w w:val="110"/>
          <w:sz w:val="23"/>
        </w:rPr>
        <w:t xml:space="preserve"> </w:t>
      </w:r>
      <w:r>
        <w:rPr>
          <w:i/>
          <w:w w:val="110"/>
          <w:sz w:val="23"/>
        </w:rPr>
        <w:t>retos</w:t>
      </w:r>
      <w:r>
        <w:rPr>
          <w:i/>
          <w:spacing w:val="-5"/>
          <w:w w:val="110"/>
          <w:sz w:val="23"/>
        </w:rPr>
        <w:t xml:space="preserve"> </w:t>
      </w:r>
      <w:r>
        <w:rPr>
          <w:i/>
          <w:w w:val="110"/>
          <w:sz w:val="23"/>
        </w:rPr>
        <w:t>de</w:t>
      </w:r>
      <w:r>
        <w:rPr>
          <w:i/>
          <w:spacing w:val="-7"/>
          <w:w w:val="110"/>
          <w:sz w:val="23"/>
        </w:rPr>
        <w:t xml:space="preserve"> </w:t>
      </w:r>
      <w:r>
        <w:rPr>
          <w:i/>
          <w:w w:val="110"/>
          <w:sz w:val="23"/>
        </w:rPr>
        <w:t>las</w:t>
      </w:r>
      <w:r>
        <w:rPr>
          <w:i/>
          <w:spacing w:val="-4"/>
          <w:w w:val="110"/>
          <w:sz w:val="23"/>
        </w:rPr>
        <w:t xml:space="preserve"> </w:t>
      </w:r>
      <w:r>
        <w:rPr>
          <w:i/>
          <w:w w:val="110"/>
          <w:sz w:val="23"/>
        </w:rPr>
        <w:t>TIC</w:t>
      </w:r>
      <w:r>
        <w:rPr>
          <w:i/>
          <w:spacing w:val="-5"/>
          <w:w w:val="110"/>
          <w:sz w:val="23"/>
        </w:rPr>
        <w:t xml:space="preserve"> </w:t>
      </w:r>
      <w:r>
        <w:rPr>
          <w:i/>
          <w:w w:val="110"/>
          <w:sz w:val="23"/>
        </w:rPr>
        <w:t>en</w:t>
      </w:r>
      <w:r>
        <w:rPr>
          <w:i/>
          <w:spacing w:val="-4"/>
          <w:w w:val="110"/>
          <w:sz w:val="23"/>
        </w:rPr>
        <w:t xml:space="preserve"> </w:t>
      </w:r>
      <w:r>
        <w:rPr>
          <w:i/>
          <w:w w:val="110"/>
          <w:sz w:val="23"/>
        </w:rPr>
        <w:t>Colombia</w:t>
      </w:r>
      <w:r>
        <w:rPr>
          <w:i/>
          <w:spacing w:val="-6"/>
          <w:w w:val="110"/>
          <w:sz w:val="23"/>
        </w:rPr>
        <w:t xml:space="preserve"> </w:t>
      </w:r>
      <w:r>
        <w:rPr>
          <w:i/>
          <w:w w:val="110"/>
          <w:sz w:val="23"/>
        </w:rPr>
        <w:t>"Gran</w:t>
      </w:r>
      <w:r>
        <w:rPr>
          <w:i/>
          <w:spacing w:val="-4"/>
          <w:w w:val="110"/>
          <w:sz w:val="23"/>
        </w:rPr>
        <w:t xml:space="preserve"> </w:t>
      </w:r>
      <w:r>
        <w:rPr>
          <w:i/>
          <w:w w:val="110"/>
          <w:sz w:val="23"/>
        </w:rPr>
        <w:t>Encuesta</w:t>
      </w:r>
      <w:r>
        <w:rPr>
          <w:i/>
          <w:spacing w:val="-5"/>
          <w:w w:val="110"/>
          <w:sz w:val="23"/>
        </w:rPr>
        <w:t xml:space="preserve"> </w:t>
      </w:r>
      <w:r>
        <w:rPr>
          <w:i/>
          <w:w w:val="110"/>
          <w:sz w:val="23"/>
        </w:rPr>
        <w:t>TIC"</w:t>
      </w:r>
      <w:r>
        <w:rPr>
          <w:w w:val="110"/>
        </w:rPr>
        <w:t>.</w:t>
      </w:r>
      <w:r>
        <w:rPr>
          <w:spacing w:val="-4"/>
          <w:w w:val="110"/>
        </w:rPr>
        <w:t xml:space="preserve"> </w:t>
      </w:r>
      <w:r>
        <w:rPr>
          <w:w w:val="110"/>
        </w:rPr>
        <w:t>Bogotá.</w:t>
      </w:r>
    </w:p>
    <w:p w:rsidR="00B33099" w:rsidRDefault="001F4808">
      <w:pPr>
        <w:spacing w:before="117" w:line="280" w:lineRule="auto"/>
        <w:ind w:left="829" w:right="1700" w:hanging="567"/>
        <w:jc w:val="both"/>
        <w:rPr>
          <w:i/>
          <w:sz w:val="23"/>
        </w:rPr>
      </w:pPr>
      <w:r>
        <w:rPr>
          <w:w w:val="110"/>
        </w:rPr>
        <w:t xml:space="preserve">Ministerio de Tecnologías de la Información y las Comunicaciones. (2017). </w:t>
      </w:r>
      <w:r>
        <w:rPr>
          <w:i/>
          <w:w w:val="110"/>
          <w:sz w:val="23"/>
        </w:rPr>
        <w:t>Índe de Gobierno en Línea Entidades del orden nacional.</w:t>
      </w:r>
    </w:p>
    <w:p w:rsidR="00B33099" w:rsidRDefault="001F4808">
      <w:pPr>
        <w:spacing w:before="121" w:line="288" w:lineRule="auto"/>
        <w:ind w:left="829" w:right="1696" w:hanging="567"/>
        <w:jc w:val="both"/>
      </w:pPr>
      <w:r>
        <w:rPr>
          <w:w w:val="105"/>
        </w:rPr>
        <w:t>Naciones</w:t>
      </w:r>
      <w:r>
        <w:rPr>
          <w:spacing w:val="-5"/>
          <w:w w:val="105"/>
        </w:rPr>
        <w:t xml:space="preserve"> </w:t>
      </w:r>
      <w:r>
        <w:rPr>
          <w:w w:val="105"/>
        </w:rPr>
        <w:t>Unidas.</w:t>
      </w:r>
      <w:r>
        <w:rPr>
          <w:spacing w:val="-5"/>
          <w:w w:val="105"/>
        </w:rPr>
        <w:t xml:space="preserve"> </w:t>
      </w:r>
      <w:r>
        <w:rPr>
          <w:w w:val="105"/>
        </w:rPr>
        <w:t>(2016).</w:t>
      </w:r>
      <w:r>
        <w:rPr>
          <w:spacing w:val="-5"/>
          <w:w w:val="105"/>
        </w:rPr>
        <w:t xml:space="preserve"> </w:t>
      </w:r>
      <w:r>
        <w:rPr>
          <w:i/>
          <w:w w:val="105"/>
          <w:sz w:val="23"/>
        </w:rPr>
        <w:t>E-Government</w:t>
      </w:r>
      <w:r>
        <w:rPr>
          <w:i/>
          <w:spacing w:val="-8"/>
          <w:w w:val="105"/>
          <w:sz w:val="23"/>
        </w:rPr>
        <w:t xml:space="preserve"> </w:t>
      </w:r>
      <w:r>
        <w:rPr>
          <w:i/>
          <w:w w:val="105"/>
          <w:sz w:val="23"/>
        </w:rPr>
        <w:t>in</w:t>
      </w:r>
      <w:r>
        <w:rPr>
          <w:i/>
          <w:spacing w:val="-6"/>
          <w:w w:val="105"/>
          <w:sz w:val="23"/>
        </w:rPr>
        <w:t xml:space="preserve"> </w:t>
      </w:r>
      <w:r>
        <w:rPr>
          <w:i/>
          <w:w w:val="105"/>
          <w:sz w:val="23"/>
        </w:rPr>
        <w:t>Support</w:t>
      </w:r>
      <w:r>
        <w:rPr>
          <w:i/>
          <w:spacing w:val="-8"/>
          <w:w w:val="105"/>
          <w:sz w:val="23"/>
        </w:rPr>
        <w:t xml:space="preserve"> </w:t>
      </w:r>
      <w:r>
        <w:rPr>
          <w:i/>
          <w:w w:val="105"/>
          <w:sz w:val="23"/>
        </w:rPr>
        <w:t>of</w:t>
      </w:r>
      <w:r>
        <w:rPr>
          <w:i/>
          <w:spacing w:val="-7"/>
          <w:w w:val="105"/>
          <w:sz w:val="23"/>
        </w:rPr>
        <w:t xml:space="preserve"> </w:t>
      </w:r>
      <w:r>
        <w:rPr>
          <w:i/>
          <w:w w:val="105"/>
          <w:sz w:val="23"/>
        </w:rPr>
        <w:t>Sustainable</w:t>
      </w:r>
      <w:r>
        <w:rPr>
          <w:i/>
          <w:spacing w:val="-7"/>
          <w:w w:val="105"/>
          <w:sz w:val="23"/>
        </w:rPr>
        <w:t xml:space="preserve"> </w:t>
      </w:r>
      <w:r>
        <w:rPr>
          <w:i/>
          <w:w w:val="105"/>
          <w:sz w:val="23"/>
        </w:rPr>
        <w:t>Development.</w:t>
      </w:r>
      <w:r>
        <w:rPr>
          <w:i/>
          <w:spacing w:val="-7"/>
          <w:w w:val="105"/>
          <w:sz w:val="23"/>
        </w:rPr>
        <w:t xml:space="preserve"> </w:t>
      </w:r>
      <w:r>
        <w:rPr>
          <w:w w:val="105"/>
        </w:rPr>
        <w:t>New</w:t>
      </w:r>
      <w:r>
        <w:rPr>
          <w:spacing w:val="-7"/>
          <w:w w:val="105"/>
        </w:rPr>
        <w:t xml:space="preserve"> </w:t>
      </w:r>
      <w:r>
        <w:rPr>
          <w:w w:val="105"/>
        </w:rPr>
        <w:t>York: Naciones</w:t>
      </w:r>
      <w:r>
        <w:rPr>
          <w:spacing w:val="16"/>
          <w:w w:val="105"/>
        </w:rPr>
        <w:t xml:space="preserve"> </w:t>
      </w:r>
      <w:r>
        <w:rPr>
          <w:w w:val="105"/>
        </w:rPr>
        <w:t>Unidas.</w:t>
      </w:r>
    </w:p>
    <w:p w:rsidR="00B33099" w:rsidRDefault="001F4808">
      <w:pPr>
        <w:pStyle w:val="BodyText"/>
        <w:spacing w:before="118" w:line="288" w:lineRule="auto"/>
        <w:ind w:left="829" w:right="1697" w:hanging="567"/>
        <w:jc w:val="both"/>
      </w:pPr>
      <w:r>
        <w:rPr>
          <w:w w:val="110"/>
        </w:rPr>
        <w:t xml:space="preserve">NASDAQ. (18 de julio de 2017). </w:t>
      </w:r>
      <w:r>
        <w:rPr>
          <w:i/>
          <w:w w:val="110"/>
          <w:sz w:val="23"/>
        </w:rPr>
        <w:t>NASDAQ</w:t>
      </w:r>
      <w:r>
        <w:rPr>
          <w:w w:val="110"/>
        </w:rPr>
        <w:t>. Obtenido de Tesla, Inc. Cotización de valores  y datos de resumen:</w:t>
      </w:r>
      <w:r>
        <w:rPr>
          <w:spacing w:val="31"/>
          <w:w w:val="110"/>
        </w:rPr>
        <w:t xml:space="preserve"> </w:t>
      </w:r>
      <w:hyperlink r:id="rId73">
        <w:r>
          <w:rPr>
            <w:w w:val="110"/>
          </w:rPr>
          <w:t>http://www.nasdaq.com/es/symbol/tsla</w:t>
        </w:r>
      </w:hyperlink>
    </w:p>
    <w:p w:rsidR="00B33099" w:rsidRDefault="001F4808">
      <w:pPr>
        <w:spacing w:before="119"/>
        <w:ind w:left="263"/>
        <w:jc w:val="both"/>
        <w:rPr>
          <w:i/>
          <w:sz w:val="23"/>
        </w:rPr>
      </w:pPr>
      <w:r>
        <w:rPr>
          <w:w w:val="110"/>
        </w:rPr>
        <w:t xml:space="preserve">National Information Society Agency. (2013). </w:t>
      </w:r>
      <w:r>
        <w:rPr>
          <w:i/>
          <w:w w:val="110"/>
          <w:sz w:val="23"/>
        </w:rPr>
        <w:t>2013 Nationa</w:t>
      </w:r>
      <w:r>
        <w:rPr>
          <w:i/>
          <w:w w:val="110"/>
          <w:sz w:val="23"/>
        </w:rPr>
        <w:t>l Informatización White Paper.</w:t>
      </w:r>
    </w:p>
    <w:p w:rsidR="00B33099" w:rsidRDefault="001F4808">
      <w:pPr>
        <w:pStyle w:val="BodyText"/>
        <w:spacing w:before="168" w:line="288" w:lineRule="auto"/>
        <w:ind w:left="829" w:right="1698" w:hanging="567"/>
        <w:jc w:val="both"/>
      </w:pPr>
      <w:r>
        <w:rPr>
          <w:w w:val="110"/>
        </w:rPr>
        <w:t xml:space="preserve">NYSE. (18 de julio de 2017). </w:t>
      </w:r>
      <w:r>
        <w:rPr>
          <w:i/>
          <w:w w:val="110"/>
          <w:sz w:val="23"/>
        </w:rPr>
        <w:t>New York Stock Exchange</w:t>
      </w:r>
      <w:r>
        <w:rPr>
          <w:w w:val="110"/>
        </w:rPr>
        <w:t>. Obtenido de GENERAL MOTORS COMPANY (GM): https://www.nyse.com/quote/XNYS:GM</w:t>
      </w:r>
    </w:p>
    <w:p w:rsidR="00B33099" w:rsidRDefault="001F4808">
      <w:pPr>
        <w:pStyle w:val="Heading1"/>
      </w:pPr>
      <w:r>
        <w:rPr>
          <w:i w:val="0"/>
          <w:w w:val="105"/>
          <w:sz w:val="22"/>
        </w:rPr>
        <w:t xml:space="preserve">OCDE. (2005). </w:t>
      </w:r>
      <w:r>
        <w:rPr>
          <w:w w:val="105"/>
        </w:rPr>
        <w:t>Oslo Manual Guidelines for collecting and interpreting innovation data.</w:t>
      </w:r>
    </w:p>
    <w:p w:rsidR="00B33099" w:rsidRDefault="001F4808">
      <w:pPr>
        <w:pStyle w:val="BodyText"/>
        <w:spacing w:before="58"/>
        <w:ind w:left="829"/>
      </w:pPr>
      <w:r>
        <w:rPr>
          <w:w w:val="110"/>
        </w:rPr>
        <w:t>Paris: OE</w:t>
      </w:r>
      <w:r>
        <w:rPr>
          <w:w w:val="110"/>
        </w:rPr>
        <w:t>CD Publishing.</w:t>
      </w:r>
    </w:p>
    <w:p w:rsidR="00B33099" w:rsidRDefault="001F4808">
      <w:pPr>
        <w:pStyle w:val="Heading1"/>
        <w:spacing w:before="170"/>
      </w:pPr>
      <w:r>
        <w:rPr>
          <w:i w:val="0"/>
          <w:w w:val="105"/>
          <w:sz w:val="22"/>
        </w:rPr>
        <w:t xml:space="preserve">OCDE. (2005). </w:t>
      </w:r>
      <w:r>
        <w:rPr>
          <w:w w:val="105"/>
        </w:rPr>
        <w:t>Oslo Manual Guidelines for collecting and interpreting innovation data.</w:t>
      </w:r>
    </w:p>
    <w:p w:rsidR="00B33099" w:rsidRDefault="001F4808">
      <w:pPr>
        <w:pStyle w:val="BodyText"/>
        <w:spacing w:before="55"/>
        <w:ind w:left="829"/>
      </w:pPr>
      <w:r>
        <w:rPr>
          <w:w w:val="110"/>
        </w:rPr>
        <w:t>Paris: OECD Publishing.</w:t>
      </w:r>
    </w:p>
    <w:p w:rsidR="00B33099" w:rsidRDefault="001F4808">
      <w:pPr>
        <w:spacing w:before="171" w:line="288" w:lineRule="auto"/>
        <w:ind w:left="829" w:right="1667" w:hanging="567"/>
      </w:pPr>
      <w:r>
        <w:rPr>
          <w:w w:val="130"/>
        </w:rPr>
        <w:t>O</w:t>
      </w:r>
      <w:r>
        <w:rPr>
          <w:w w:val="134"/>
        </w:rPr>
        <w:t>C</w:t>
      </w:r>
      <w:r>
        <w:rPr>
          <w:w w:val="110"/>
        </w:rPr>
        <w:t>DE</w:t>
      </w:r>
      <w:r>
        <w:rPr>
          <w:w w:val="122"/>
        </w:rPr>
        <w:t>.</w:t>
      </w:r>
      <w:r>
        <w:t xml:space="preserve">  </w:t>
      </w:r>
      <w:r>
        <w:rPr>
          <w:w w:val="111"/>
        </w:rPr>
        <w:t>(2</w:t>
      </w:r>
      <w:r>
        <w:rPr>
          <w:w w:val="121"/>
        </w:rPr>
        <w:t>009</w:t>
      </w:r>
      <w:r>
        <w:rPr>
          <w:w w:val="107"/>
        </w:rPr>
        <w:t>).</w:t>
      </w:r>
      <w:r>
        <w:t xml:space="preserve">  </w:t>
      </w:r>
      <w:r>
        <w:rPr>
          <w:i/>
          <w:w w:val="95"/>
          <w:sz w:val="23"/>
        </w:rPr>
        <w:t>R</w:t>
      </w:r>
      <w:r>
        <w:rPr>
          <w:i/>
          <w:w w:val="104"/>
          <w:sz w:val="23"/>
        </w:rPr>
        <w:t>e</w:t>
      </w:r>
      <w:r>
        <w:rPr>
          <w:i/>
          <w:w w:val="86"/>
          <w:sz w:val="23"/>
        </w:rPr>
        <w:t>th</w:t>
      </w:r>
      <w:r>
        <w:rPr>
          <w:i/>
          <w:w w:val="101"/>
          <w:sz w:val="23"/>
        </w:rPr>
        <w:t>in</w:t>
      </w:r>
      <w:r>
        <w:rPr>
          <w:i/>
          <w:w w:val="99"/>
          <w:sz w:val="23"/>
        </w:rPr>
        <w:t>k</w:t>
      </w:r>
      <w:r>
        <w:rPr>
          <w:i/>
          <w:w w:val="109"/>
          <w:sz w:val="23"/>
        </w:rPr>
        <w:t>i</w:t>
      </w:r>
      <w:r>
        <w:rPr>
          <w:i/>
          <w:w w:val="98"/>
          <w:sz w:val="23"/>
        </w:rPr>
        <w:t>n</w:t>
      </w:r>
      <w:r>
        <w:rPr>
          <w:i/>
          <w:w w:val="108"/>
          <w:sz w:val="23"/>
        </w:rPr>
        <w:t>g</w:t>
      </w:r>
      <w:r>
        <w:rPr>
          <w:i/>
          <w:sz w:val="23"/>
        </w:rPr>
        <w:t xml:space="preserve"> </w:t>
      </w:r>
      <w:r>
        <w:rPr>
          <w:i/>
          <w:w w:val="104"/>
          <w:sz w:val="23"/>
        </w:rPr>
        <w:t>e</w:t>
      </w:r>
      <w:r>
        <w:rPr>
          <w:i/>
          <w:w w:val="65"/>
          <w:sz w:val="23"/>
        </w:rPr>
        <w:t>-</w:t>
      </w:r>
      <w:r>
        <w:rPr>
          <w:i/>
          <w:w w:val="124"/>
          <w:sz w:val="23"/>
        </w:rPr>
        <w:t>G</w:t>
      </w:r>
      <w:r>
        <w:rPr>
          <w:i/>
          <w:w w:val="102"/>
          <w:sz w:val="23"/>
        </w:rPr>
        <w:t>ov</w:t>
      </w:r>
      <w:r>
        <w:rPr>
          <w:i/>
          <w:w w:val="99"/>
          <w:sz w:val="23"/>
        </w:rPr>
        <w:t>er</w:t>
      </w:r>
      <w:r>
        <w:rPr>
          <w:i/>
          <w:w w:val="98"/>
          <w:sz w:val="23"/>
        </w:rPr>
        <w:t>n</w:t>
      </w:r>
      <w:r>
        <w:rPr>
          <w:i/>
          <w:w w:val="93"/>
          <w:sz w:val="23"/>
        </w:rPr>
        <w:t>m</w:t>
      </w:r>
      <w:r>
        <w:rPr>
          <w:i/>
          <w:w w:val="101"/>
          <w:sz w:val="23"/>
        </w:rPr>
        <w:t>en</w:t>
      </w:r>
      <w:r>
        <w:rPr>
          <w:i/>
          <w:w w:val="68"/>
          <w:sz w:val="23"/>
        </w:rPr>
        <w:t>t</w:t>
      </w:r>
      <w:r>
        <w:rPr>
          <w:i/>
          <w:sz w:val="23"/>
        </w:rPr>
        <w:t xml:space="preserve"> </w:t>
      </w:r>
      <w:r>
        <w:rPr>
          <w:i/>
          <w:w w:val="118"/>
          <w:sz w:val="23"/>
        </w:rPr>
        <w:t>S</w:t>
      </w:r>
      <w:r>
        <w:rPr>
          <w:i/>
          <w:w w:val="99"/>
          <w:sz w:val="23"/>
        </w:rPr>
        <w:t>erv</w:t>
      </w:r>
      <w:r>
        <w:rPr>
          <w:i/>
          <w:w w:val="109"/>
          <w:sz w:val="23"/>
        </w:rPr>
        <w:t>ic</w:t>
      </w:r>
      <w:r>
        <w:rPr>
          <w:i/>
          <w:w w:val="104"/>
          <w:sz w:val="23"/>
        </w:rPr>
        <w:t>e</w:t>
      </w:r>
      <w:r>
        <w:rPr>
          <w:i/>
          <w:w w:val="98"/>
          <w:sz w:val="23"/>
        </w:rPr>
        <w:t>s</w:t>
      </w:r>
      <w:r>
        <w:rPr>
          <w:i/>
          <w:sz w:val="23"/>
        </w:rPr>
        <w:t xml:space="preserve"> </w:t>
      </w:r>
      <w:r>
        <w:rPr>
          <w:i/>
          <w:w w:val="102"/>
          <w:sz w:val="23"/>
        </w:rPr>
        <w:t>U</w:t>
      </w:r>
      <w:r>
        <w:rPr>
          <w:i/>
          <w:w w:val="99"/>
          <w:sz w:val="23"/>
        </w:rPr>
        <w:t>ser</w:t>
      </w:r>
      <w:r>
        <w:rPr>
          <w:i/>
          <w:w w:val="65"/>
          <w:sz w:val="23"/>
        </w:rPr>
        <w:t>-</w:t>
      </w:r>
      <w:r>
        <w:rPr>
          <w:i/>
          <w:w w:val="131"/>
          <w:sz w:val="23"/>
        </w:rPr>
        <w:t>C</w:t>
      </w:r>
      <w:r>
        <w:rPr>
          <w:i/>
          <w:w w:val="104"/>
          <w:sz w:val="23"/>
        </w:rPr>
        <w:t>e</w:t>
      </w:r>
      <w:r>
        <w:rPr>
          <w:i/>
          <w:w w:val="98"/>
          <w:sz w:val="23"/>
        </w:rPr>
        <w:t>n</w:t>
      </w:r>
      <w:r>
        <w:rPr>
          <w:i/>
          <w:w w:val="81"/>
          <w:sz w:val="23"/>
        </w:rPr>
        <w:t>tr</w:t>
      </w:r>
      <w:r>
        <w:rPr>
          <w:i/>
          <w:w w:val="104"/>
          <w:sz w:val="23"/>
        </w:rPr>
        <w:t>e</w:t>
      </w:r>
      <w:r>
        <w:rPr>
          <w:i/>
          <w:w w:val="107"/>
          <w:sz w:val="23"/>
        </w:rPr>
        <w:t>d</w:t>
      </w:r>
      <w:r>
        <w:rPr>
          <w:i/>
          <w:sz w:val="23"/>
        </w:rPr>
        <w:t xml:space="preserve"> </w:t>
      </w:r>
      <w:r>
        <w:rPr>
          <w:i/>
          <w:w w:val="115"/>
          <w:sz w:val="23"/>
        </w:rPr>
        <w:t>A</w:t>
      </w:r>
      <w:r>
        <w:rPr>
          <w:i/>
          <w:w w:val="104"/>
          <w:sz w:val="23"/>
        </w:rPr>
        <w:t>ppr</w:t>
      </w:r>
      <w:r>
        <w:rPr>
          <w:i/>
          <w:w w:val="105"/>
          <w:sz w:val="23"/>
        </w:rPr>
        <w:t>o</w:t>
      </w:r>
      <w:r>
        <w:rPr>
          <w:i/>
          <w:w w:val="108"/>
          <w:sz w:val="23"/>
        </w:rPr>
        <w:t>ac</w:t>
      </w:r>
      <w:r>
        <w:rPr>
          <w:i/>
          <w:w w:val="98"/>
          <w:sz w:val="23"/>
        </w:rPr>
        <w:t>h</w:t>
      </w:r>
      <w:r>
        <w:rPr>
          <w:i/>
          <w:w w:val="104"/>
          <w:sz w:val="23"/>
        </w:rPr>
        <w:t>e</w:t>
      </w:r>
      <w:r>
        <w:rPr>
          <w:i/>
          <w:w w:val="98"/>
          <w:sz w:val="23"/>
        </w:rPr>
        <w:t>s</w:t>
      </w:r>
      <w:r>
        <w:rPr>
          <w:i/>
          <w:w w:val="117"/>
          <w:sz w:val="23"/>
        </w:rPr>
        <w:t>.</w:t>
      </w:r>
      <w:r>
        <w:rPr>
          <w:i/>
          <w:sz w:val="23"/>
        </w:rPr>
        <w:t xml:space="preserve"> </w:t>
      </w:r>
      <w:r>
        <w:rPr>
          <w:w w:val="97"/>
        </w:rPr>
        <w:t>P</w:t>
      </w:r>
      <w:r>
        <w:rPr>
          <w:w w:val="110"/>
        </w:rPr>
        <w:t>ar</w:t>
      </w:r>
      <w:r>
        <w:rPr>
          <w:w w:val="106"/>
        </w:rPr>
        <w:t>is</w:t>
      </w:r>
      <w:r>
        <w:rPr>
          <w:w w:val="115"/>
        </w:rPr>
        <w:t>:</w:t>
      </w:r>
      <w:r>
        <w:t xml:space="preserve">  </w:t>
      </w:r>
      <w:r>
        <w:rPr>
          <w:w w:val="130"/>
        </w:rPr>
        <w:t>O</w:t>
      </w:r>
      <w:r>
        <w:rPr>
          <w:w w:val="122"/>
        </w:rPr>
        <w:t>EC</w:t>
      </w:r>
      <w:r>
        <w:rPr>
          <w:w w:val="110"/>
        </w:rPr>
        <w:t xml:space="preserve">D </w:t>
      </w:r>
      <w:r>
        <w:rPr>
          <w:w w:val="105"/>
        </w:rPr>
        <w:t>Publishing.</w:t>
      </w:r>
    </w:p>
    <w:p w:rsidR="00B33099" w:rsidRDefault="001F4808">
      <w:pPr>
        <w:pStyle w:val="Heading1"/>
        <w:spacing w:before="119" w:line="280" w:lineRule="auto"/>
        <w:ind w:left="829" w:right="1708" w:hanging="567"/>
        <w:jc w:val="left"/>
      </w:pPr>
      <w:r>
        <w:rPr>
          <w:i w:val="0"/>
          <w:sz w:val="22"/>
        </w:rPr>
        <w:t xml:space="preserve">OCDE. (2012). </w:t>
      </w:r>
      <w:r>
        <w:t xml:space="preserve">Programme for International Student Assessment (PISA) Results overview </w:t>
      </w:r>
      <w:r>
        <w:t>Colombia 2012.</w:t>
      </w:r>
    </w:p>
    <w:p w:rsidR="00B33099" w:rsidRDefault="001F4808">
      <w:pPr>
        <w:spacing w:before="120" w:line="288" w:lineRule="auto"/>
        <w:ind w:left="829" w:right="1708" w:hanging="567"/>
      </w:pPr>
      <w:r>
        <w:rPr>
          <w:w w:val="105"/>
        </w:rPr>
        <w:t xml:space="preserve">OCDE. (2013). </w:t>
      </w:r>
      <w:r>
        <w:rPr>
          <w:i/>
          <w:w w:val="105"/>
          <w:sz w:val="23"/>
        </w:rPr>
        <w:t xml:space="preserve">Exploring Data-Driven Innovation as a New Source of Growth. </w:t>
      </w:r>
      <w:r>
        <w:rPr>
          <w:w w:val="105"/>
        </w:rPr>
        <w:t>Paris: OECD Publishing.</w:t>
      </w:r>
    </w:p>
    <w:p w:rsidR="00B33099" w:rsidRDefault="001F4808">
      <w:pPr>
        <w:spacing w:before="119"/>
        <w:ind w:left="263"/>
      </w:pPr>
      <w:r>
        <w:rPr>
          <w:w w:val="105"/>
        </w:rPr>
        <w:t xml:space="preserve">OCDE. (2013). </w:t>
      </w:r>
      <w:r>
        <w:rPr>
          <w:i/>
          <w:w w:val="105"/>
          <w:sz w:val="23"/>
        </w:rPr>
        <w:t xml:space="preserve">Exploring the Economics of Personal Data. </w:t>
      </w:r>
      <w:r>
        <w:rPr>
          <w:w w:val="105"/>
        </w:rPr>
        <w:t>Paris: OECD.</w:t>
      </w:r>
    </w:p>
    <w:p w:rsidR="00B33099" w:rsidRDefault="001F4808">
      <w:pPr>
        <w:pStyle w:val="Heading1"/>
        <w:spacing w:before="168"/>
        <w:ind w:left="262"/>
        <w:jc w:val="left"/>
      </w:pPr>
      <w:r>
        <w:rPr>
          <w:i w:val="0"/>
          <w:w w:val="105"/>
          <w:sz w:val="22"/>
        </w:rPr>
        <w:t xml:space="preserve">OCDE. (2013). </w:t>
      </w:r>
      <w:r>
        <w:rPr>
          <w:w w:val="105"/>
        </w:rPr>
        <w:t>Public Governace Reviews Colombia. Implementing good governance.</w:t>
      </w:r>
    </w:p>
    <w:p w:rsidR="00B33099" w:rsidRDefault="001F4808">
      <w:pPr>
        <w:spacing w:before="168" w:line="280" w:lineRule="auto"/>
        <w:ind w:left="829" w:right="1727" w:hanging="567"/>
      </w:pPr>
      <w:r>
        <w:rPr>
          <w:w w:val="105"/>
        </w:rPr>
        <w:t xml:space="preserve">OCDE. (2014). </w:t>
      </w:r>
      <w:r>
        <w:rPr>
          <w:i/>
          <w:w w:val="105"/>
          <w:sz w:val="23"/>
        </w:rPr>
        <w:t xml:space="preserve">Estudio de la OCDE sobre la política regulatoria en Colombia: Más allá de la simplificación administrativa. </w:t>
      </w:r>
      <w:r>
        <w:rPr>
          <w:w w:val="105"/>
        </w:rPr>
        <w:t>Paris: OECD</w:t>
      </w:r>
      <w:r>
        <w:rPr>
          <w:spacing w:val="7"/>
          <w:w w:val="105"/>
        </w:rPr>
        <w:t xml:space="preserve"> </w:t>
      </w:r>
      <w:r>
        <w:rPr>
          <w:w w:val="105"/>
        </w:rPr>
        <w:t>Publishing.</w:t>
      </w:r>
    </w:p>
    <w:p w:rsidR="00B33099" w:rsidRDefault="001F4808">
      <w:pPr>
        <w:spacing w:before="120"/>
        <w:ind w:left="263"/>
      </w:pPr>
      <w:r>
        <w:rPr>
          <w:w w:val="110"/>
        </w:rPr>
        <w:t xml:space="preserve">OCDE. (2015). </w:t>
      </w:r>
      <w:r>
        <w:rPr>
          <w:i/>
          <w:w w:val="110"/>
          <w:sz w:val="23"/>
        </w:rPr>
        <w:t>Data-Driven Innov</w:t>
      </w:r>
      <w:r>
        <w:rPr>
          <w:i/>
          <w:w w:val="110"/>
          <w:sz w:val="23"/>
        </w:rPr>
        <w:t xml:space="preserve">ation. </w:t>
      </w:r>
      <w:r>
        <w:rPr>
          <w:w w:val="110"/>
        </w:rPr>
        <w:t>Paris: OECD</w:t>
      </w:r>
      <w:r>
        <w:rPr>
          <w:spacing w:val="51"/>
          <w:w w:val="110"/>
        </w:rPr>
        <w:t xml:space="preserve"> </w:t>
      </w:r>
      <w:r>
        <w:rPr>
          <w:w w:val="110"/>
        </w:rPr>
        <w:t>Publishing.</w:t>
      </w:r>
    </w:p>
    <w:p w:rsidR="00B33099" w:rsidRDefault="00B33099">
      <w:pPr>
        <w:sectPr w:rsidR="00B33099">
          <w:pgSz w:w="12240" w:h="15840"/>
          <w:pgMar w:top="1400" w:right="0" w:bottom="1020" w:left="1580" w:header="0" w:footer="838" w:gutter="0"/>
          <w:cols w:space="720"/>
        </w:sectPr>
      </w:pPr>
    </w:p>
    <w:p w:rsidR="00B33099" w:rsidRDefault="001F4808">
      <w:pPr>
        <w:spacing w:before="102" w:line="290" w:lineRule="auto"/>
        <w:ind w:left="829" w:right="1696" w:hanging="567"/>
        <w:jc w:val="both"/>
      </w:pPr>
      <w:r>
        <w:rPr>
          <w:w w:val="130"/>
        </w:rPr>
        <w:lastRenderedPageBreak/>
        <w:t>O</w:t>
      </w:r>
      <w:r>
        <w:rPr>
          <w:w w:val="134"/>
        </w:rPr>
        <w:t>C</w:t>
      </w:r>
      <w:r>
        <w:rPr>
          <w:w w:val="110"/>
        </w:rPr>
        <w:t>DE</w:t>
      </w:r>
      <w:r>
        <w:rPr>
          <w:w w:val="122"/>
        </w:rPr>
        <w:t>.</w:t>
      </w:r>
      <w:r>
        <w:t xml:space="preserve">  </w:t>
      </w:r>
      <w:r>
        <w:rPr>
          <w:w w:val="111"/>
        </w:rPr>
        <w:t>(2</w:t>
      </w:r>
      <w:r>
        <w:rPr>
          <w:w w:val="121"/>
        </w:rPr>
        <w:t>017</w:t>
      </w:r>
      <w:r>
        <w:rPr>
          <w:w w:val="107"/>
        </w:rPr>
        <w:t>).</w:t>
      </w:r>
      <w:r>
        <w:t xml:space="preserve">  </w:t>
      </w:r>
      <w:r>
        <w:rPr>
          <w:i/>
          <w:w w:val="105"/>
          <w:sz w:val="23"/>
        </w:rPr>
        <w:t>D</w:t>
      </w:r>
      <w:r>
        <w:rPr>
          <w:i/>
          <w:w w:val="102"/>
          <w:sz w:val="23"/>
        </w:rPr>
        <w:t>ev</w:t>
      </w:r>
      <w:r>
        <w:rPr>
          <w:i/>
          <w:w w:val="101"/>
          <w:sz w:val="23"/>
        </w:rPr>
        <w:t>el</w:t>
      </w:r>
      <w:r>
        <w:rPr>
          <w:i/>
          <w:w w:val="106"/>
          <w:sz w:val="23"/>
        </w:rPr>
        <w:t>op</w:t>
      </w:r>
      <w:r>
        <w:rPr>
          <w:i/>
          <w:w w:val="93"/>
          <w:sz w:val="23"/>
        </w:rPr>
        <w:t>m</w:t>
      </w:r>
      <w:r>
        <w:rPr>
          <w:i/>
          <w:w w:val="104"/>
          <w:sz w:val="23"/>
        </w:rPr>
        <w:t>e</w:t>
      </w:r>
      <w:r>
        <w:rPr>
          <w:i/>
          <w:w w:val="98"/>
          <w:sz w:val="23"/>
        </w:rPr>
        <w:t>n</w:t>
      </w:r>
      <w:r>
        <w:rPr>
          <w:i/>
          <w:w w:val="68"/>
          <w:sz w:val="23"/>
        </w:rPr>
        <w:t>t</w:t>
      </w:r>
      <w:r>
        <w:rPr>
          <w:i/>
          <w:sz w:val="23"/>
        </w:rPr>
        <w:t xml:space="preserve">  </w:t>
      </w:r>
      <w:r>
        <w:rPr>
          <w:i/>
          <w:w w:val="131"/>
          <w:sz w:val="23"/>
        </w:rPr>
        <w:t>C</w:t>
      </w:r>
      <w:r>
        <w:rPr>
          <w:i/>
          <w:w w:val="105"/>
          <w:sz w:val="23"/>
        </w:rPr>
        <w:t>o</w:t>
      </w:r>
      <w:r>
        <w:rPr>
          <w:i/>
          <w:w w:val="65"/>
          <w:sz w:val="23"/>
        </w:rPr>
        <w:t>-</w:t>
      </w:r>
      <w:r>
        <w:rPr>
          <w:i/>
          <w:w w:val="105"/>
          <w:sz w:val="23"/>
        </w:rPr>
        <w:t>o</w:t>
      </w:r>
      <w:r>
        <w:rPr>
          <w:i/>
          <w:w w:val="107"/>
          <w:sz w:val="23"/>
        </w:rPr>
        <w:t>p</w:t>
      </w:r>
      <w:r>
        <w:rPr>
          <w:i/>
          <w:w w:val="104"/>
          <w:sz w:val="23"/>
        </w:rPr>
        <w:t>e</w:t>
      </w:r>
      <w:r>
        <w:rPr>
          <w:i/>
          <w:w w:val="93"/>
          <w:sz w:val="23"/>
        </w:rPr>
        <w:t>r</w:t>
      </w:r>
      <w:r>
        <w:rPr>
          <w:i/>
          <w:w w:val="96"/>
          <w:sz w:val="23"/>
        </w:rPr>
        <w:t>ati</w:t>
      </w:r>
      <w:r>
        <w:rPr>
          <w:i/>
          <w:w w:val="105"/>
          <w:sz w:val="23"/>
        </w:rPr>
        <w:t>o</w:t>
      </w:r>
      <w:r>
        <w:rPr>
          <w:i/>
          <w:w w:val="98"/>
          <w:sz w:val="23"/>
        </w:rPr>
        <w:t>n</w:t>
      </w:r>
      <w:r>
        <w:rPr>
          <w:i/>
          <w:sz w:val="23"/>
        </w:rPr>
        <w:t xml:space="preserve">  </w:t>
      </w:r>
      <w:r>
        <w:rPr>
          <w:i/>
          <w:w w:val="95"/>
          <w:sz w:val="23"/>
        </w:rPr>
        <w:t>R</w:t>
      </w:r>
      <w:r>
        <w:rPr>
          <w:i/>
          <w:w w:val="104"/>
          <w:sz w:val="23"/>
        </w:rPr>
        <w:t>e</w:t>
      </w:r>
      <w:r>
        <w:rPr>
          <w:i/>
          <w:w w:val="106"/>
          <w:sz w:val="23"/>
        </w:rPr>
        <w:t>po</w:t>
      </w:r>
      <w:r>
        <w:rPr>
          <w:i/>
          <w:w w:val="93"/>
          <w:sz w:val="23"/>
        </w:rPr>
        <w:t>r</w:t>
      </w:r>
      <w:r>
        <w:rPr>
          <w:i/>
          <w:w w:val="68"/>
          <w:sz w:val="23"/>
        </w:rPr>
        <w:t>t</w:t>
      </w:r>
      <w:r>
        <w:rPr>
          <w:i/>
          <w:sz w:val="23"/>
        </w:rPr>
        <w:t xml:space="preserve">  </w:t>
      </w:r>
      <w:r>
        <w:rPr>
          <w:i/>
          <w:w w:val="116"/>
          <w:sz w:val="23"/>
        </w:rPr>
        <w:t>2017</w:t>
      </w:r>
      <w:r>
        <w:rPr>
          <w:i/>
          <w:w w:val="110"/>
          <w:sz w:val="23"/>
        </w:rPr>
        <w:t>:</w:t>
      </w:r>
      <w:r>
        <w:rPr>
          <w:i/>
          <w:sz w:val="23"/>
        </w:rPr>
        <w:t xml:space="preserve">  </w:t>
      </w:r>
      <w:r>
        <w:rPr>
          <w:i/>
          <w:w w:val="105"/>
          <w:sz w:val="23"/>
        </w:rPr>
        <w:t>D</w:t>
      </w:r>
      <w:r>
        <w:rPr>
          <w:i/>
          <w:w w:val="98"/>
          <w:sz w:val="23"/>
        </w:rPr>
        <w:t>ata</w:t>
      </w:r>
      <w:r>
        <w:rPr>
          <w:i/>
          <w:sz w:val="23"/>
        </w:rPr>
        <w:t xml:space="preserve">  </w:t>
      </w:r>
      <w:r>
        <w:rPr>
          <w:i/>
          <w:w w:val="86"/>
          <w:sz w:val="23"/>
        </w:rPr>
        <w:t>f</w:t>
      </w:r>
      <w:r>
        <w:rPr>
          <w:i/>
          <w:w w:val="105"/>
          <w:sz w:val="23"/>
        </w:rPr>
        <w:t>o</w:t>
      </w:r>
      <w:r>
        <w:rPr>
          <w:i/>
          <w:w w:val="93"/>
          <w:sz w:val="23"/>
        </w:rPr>
        <w:t>r</w:t>
      </w:r>
      <w:r>
        <w:rPr>
          <w:i/>
          <w:sz w:val="23"/>
        </w:rPr>
        <w:t xml:space="preserve">  </w:t>
      </w:r>
      <w:r>
        <w:rPr>
          <w:i/>
          <w:w w:val="105"/>
          <w:sz w:val="23"/>
        </w:rPr>
        <w:t>D</w:t>
      </w:r>
      <w:r>
        <w:rPr>
          <w:i/>
          <w:w w:val="104"/>
          <w:sz w:val="23"/>
        </w:rPr>
        <w:t>e</w:t>
      </w:r>
      <w:r>
        <w:rPr>
          <w:i/>
          <w:w w:val="99"/>
          <w:sz w:val="23"/>
        </w:rPr>
        <w:t>v</w:t>
      </w:r>
      <w:r>
        <w:rPr>
          <w:i/>
          <w:w w:val="104"/>
          <w:sz w:val="23"/>
        </w:rPr>
        <w:t>e</w:t>
      </w:r>
      <w:r>
        <w:rPr>
          <w:i/>
          <w:w w:val="94"/>
          <w:sz w:val="23"/>
        </w:rPr>
        <w:t>l</w:t>
      </w:r>
      <w:r>
        <w:rPr>
          <w:i/>
          <w:w w:val="105"/>
          <w:sz w:val="23"/>
        </w:rPr>
        <w:t>o</w:t>
      </w:r>
      <w:r>
        <w:rPr>
          <w:i/>
          <w:w w:val="98"/>
          <w:sz w:val="23"/>
        </w:rPr>
        <w:t>pm</w:t>
      </w:r>
      <w:r>
        <w:rPr>
          <w:i/>
          <w:w w:val="104"/>
          <w:sz w:val="23"/>
        </w:rPr>
        <w:t>e</w:t>
      </w:r>
      <w:r>
        <w:rPr>
          <w:i/>
          <w:w w:val="98"/>
          <w:sz w:val="23"/>
        </w:rPr>
        <w:t>n</w:t>
      </w:r>
      <w:r>
        <w:rPr>
          <w:i/>
          <w:w w:val="89"/>
          <w:sz w:val="23"/>
        </w:rPr>
        <w:t>t.</w:t>
      </w:r>
      <w:r>
        <w:rPr>
          <w:i/>
          <w:sz w:val="23"/>
        </w:rPr>
        <w:t xml:space="preserve">  </w:t>
      </w:r>
      <w:r>
        <w:rPr>
          <w:w w:val="97"/>
        </w:rPr>
        <w:t>P</w:t>
      </w:r>
      <w:r>
        <w:rPr>
          <w:w w:val="110"/>
        </w:rPr>
        <w:t>ar</w:t>
      </w:r>
      <w:r>
        <w:rPr>
          <w:w w:val="106"/>
        </w:rPr>
        <w:t>ís</w:t>
      </w:r>
      <w:r>
        <w:rPr>
          <w:w w:val="115"/>
        </w:rPr>
        <w:t xml:space="preserve">: </w:t>
      </w:r>
      <w:r>
        <w:rPr>
          <w:w w:val="110"/>
        </w:rPr>
        <w:t>OECD Publishing. Obtenido de Development Co-operation Report 2017: Data for D</w:t>
      </w:r>
      <w:r>
        <w:rPr>
          <w:w w:val="104"/>
        </w:rPr>
        <w:t>e</w:t>
      </w:r>
      <w:r>
        <w:rPr>
          <w:w w:val="102"/>
        </w:rPr>
        <w:t>v</w:t>
      </w:r>
      <w:r>
        <w:rPr>
          <w:w w:val="104"/>
        </w:rPr>
        <w:t>e</w:t>
      </w:r>
      <w:r>
        <w:rPr>
          <w:w w:val="99"/>
        </w:rPr>
        <w:t>l</w:t>
      </w:r>
      <w:r>
        <w:rPr>
          <w:w w:val="106"/>
        </w:rPr>
        <w:t>o</w:t>
      </w:r>
      <w:r>
        <w:rPr>
          <w:w w:val="110"/>
        </w:rPr>
        <w:t>p</w:t>
      </w:r>
      <w:r>
        <w:rPr>
          <w:w w:val="96"/>
        </w:rPr>
        <w:t>m</w:t>
      </w:r>
      <w:r>
        <w:rPr>
          <w:w w:val="104"/>
        </w:rPr>
        <w:t>e</w:t>
      </w:r>
      <w:r>
        <w:t>n</w:t>
      </w:r>
      <w:r>
        <w:rPr>
          <w:w w:val="91"/>
        </w:rPr>
        <w:t>t:</w:t>
      </w:r>
      <w:r>
        <w:t xml:space="preserve"> </w:t>
      </w:r>
      <w:hyperlink r:id="rId74">
        <w:r>
          <w:t>h</w:t>
        </w:r>
        <w:r>
          <w:rPr>
            <w:w w:val="93"/>
          </w:rPr>
          <w:t>ttp:</w:t>
        </w:r>
        <w:r>
          <w:rPr>
            <w:w w:val="148"/>
          </w:rPr>
          <w:t>//</w:t>
        </w:r>
        <w:r>
          <w:rPr>
            <w:w w:val="112"/>
          </w:rPr>
          <w:t>dx</w:t>
        </w:r>
        <w:r>
          <w:rPr>
            <w:w w:val="122"/>
          </w:rPr>
          <w:t>.</w:t>
        </w:r>
        <w:r>
          <w:rPr>
            <w:w w:val="108"/>
          </w:rPr>
          <w:t>do</w:t>
        </w:r>
        <w:r>
          <w:rPr>
            <w:w w:val="118"/>
          </w:rPr>
          <w:t>i.</w:t>
        </w:r>
        <w:r>
          <w:rPr>
            <w:w w:val="106"/>
          </w:rPr>
          <w:t>o</w:t>
        </w:r>
        <w:r>
          <w:rPr>
            <w:w w:val="96"/>
          </w:rPr>
          <w:t>r</w:t>
        </w:r>
        <w:r>
          <w:rPr>
            <w:w w:val="123"/>
          </w:rPr>
          <w:t>g</w:t>
        </w:r>
        <w:r>
          <w:rPr>
            <w:w w:val="148"/>
          </w:rPr>
          <w:t>/</w:t>
        </w:r>
        <w:r>
          <w:rPr>
            <w:w w:val="121"/>
          </w:rPr>
          <w:t>10</w:t>
        </w:r>
        <w:r>
          <w:rPr>
            <w:w w:val="122"/>
          </w:rPr>
          <w:t>.</w:t>
        </w:r>
        <w:r>
          <w:rPr>
            <w:w w:val="121"/>
          </w:rPr>
          <w:t>1787</w:t>
        </w:r>
        <w:r>
          <w:rPr>
            <w:w w:val="148"/>
          </w:rPr>
          <w:t>/</w:t>
        </w:r>
        <w:r>
          <w:rPr>
            <w:w w:val="111"/>
          </w:rPr>
          <w:t>dc</w:t>
        </w:r>
        <w:r>
          <w:rPr>
            <w:w w:val="96"/>
          </w:rPr>
          <w:t>r</w:t>
        </w:r>
        <w:r>
          <w:rPr>
            <w:w w:val="68"/>
          </w:rPr>
          <w:t>-</w:t>
        </w:r>
        <w:r>
          <w:rPr>
            <w:w w:val="121"/>
          </w:rPr>
          <w:t>2017</w:t>
        </w:r>
        <w:r>
          <w:rPr>
            <w:w w:val="68"/>
          </w:rPr>
          <w:t>-</w:t>
        </w:r>
        <w:r>
          <w:rPr>
            <w:w w:val="102"/>
          </w:rPr>
          <w:t>en</w:t>
        </w:r>
      </w:hyperlink>
    </w:p>
    <w:p w:rsidR="00B33099" w:rsidRDefault="001F4808">
      <w:pPr>
        <w:spacing w:before="116" w:line="278" w:lineRule="auto"/>
        <w:ind w:left="829" w:right="1696" w:hanging="567"/>
        <w:jc w:val="both"/>
      </w:pPr>
      <w:r>
        <w:rPr>
          <w:spacing w:val="-1"/>
          <w:w w:val="130"/>
        </w:rPr>
        <w:t>O</w:t>
      </w:r>
      <w:r>
        <w:rPr>
          <w:w w:val="134"/>
        </w:rPr>
        <w:t>C</w:t>
      </w:r>
      <w:r>
        <w:rPr>
          <w:spacing w:val="-1"/>
          <w:w w:val="110"/>
        </w:rPr>
        <w:t>DE</w:t>
      </w:r>
      <w:r>
        <w:rPr>
          <w:w w:val="122"/>
        </w:rPr>
        <w:t>.</w:t>
      </w:r>
      <w:r>
        <w:t xml:space="preserve"> </w:t>
      </w:r>
      <w:r>
        <w:rPr>
          <w:spacing w:val="-22"/>
        </w:rPr>
        <w:t xml:space="preserve"> </w:t>
      </w:r>
      <w:r>
        <w:rPr>
          <w:spacing w:val="-1"/>
          <w:w w:val="111"/>
        </w:rPr>
        <w:t>(</w:t>
      </w:r>
      <w:r>
        <w:rPr>
          <w:w w:val="111"/>
        </w:rPr>
        <w:t>2</w:t>
      </w:r>
      <w:r>
        <w:rPr>
          <w:w w:val="121"/>
        </w:rPr>
        <w:t>0</w:t>
      </w:r>
      <w:r>
        <w:rPr>
          <w:spacing w:val="-2"/>
          <w:w w:val="121"/>
        </w:rPr>
        <w:t>1</w:t>
      </w:r>
      <w:r>
        <w:rPr>
          <w:w w:val="121"/>
        </w:rPr>
        <w:t>7</w:t>
      </w:r>
      <w:r>
        <w:rPr>
          <w:spacing w:val="-1"/>
          <w:w w:val="107"/>
        </w:rPr>
        <w:t>)</w:t>
      </w:r>
      <w:r>
        <w:rPr>
          <w:w w:val="107"/>
        </w:rPr>
        <w:t>.</w:t>
      </w:r>
      <w:r>
        <w:t xml:space="preserve"> </w:t>
      </w:r>
      <w:r>
        <w:rPr>
          <w:spacing w:val="-22"/>
        </w:rPr>
        <w:t xml:space="preserve"> </w:t>
      </w:r>
      <w:r>
        <w:rPr>
          <w:spacing w:val="-2"/>
          <w:w w:val="130"/>
        </w:rPr>
        <w:t>G</w:t>
      </w:r>
      <w:r>
        <w:rPr>
          <w:w w:val="106"/>
        </w:rPr>
        <w:t>o</w:t>
      </w:r>
      <w:r>
        <w:rPr>
          <w:w w:val="102"/>
        </w:rPr>
        <w:t>v</w:t>
      </w:r>
      <w:r>
        <w:rPr>
          <w:spacing w:val="-2"/>
          <w:w w:val="104"/>
        </w:rPr>
        <w:t>e</w:t>
      </w:r>
      <w:r>
        <w:rPr>
          <w:w w:val="96"/>
        </w:rPr>
        <w:t>r</w:t>
      </w:r>
      <w:r>
        <w:rPr>
          <w:spacing w:val="-2"/>
        </w:rPr>
        <w:t>n</w:t>
      </w:r>
      <w:r>
        <w:rPr>
          <w:spacing w:val="-2"/>
          <w:w w:val="96"/>
        </w:rPr>
        <w:t>m</w:t>
      </w:r>
      <w:r>
        <w:rPr>
          <w:w w:val="104"/>
        </w:rPr>
        <w:t>e</w:t>
      </w:r>
      <w:r>
        <w:rPr>
          <w:spacing w:val="1"/>
        </w:rPr>
        <w:t>n</w:t>
      </w:r>
      <w:r>
        <w:rPr>
          <w:w w:val="71"/>
        </w:rPr>
        <w:t>t</w:t>
      </w:r>
      <w:r>
        <w:t xml:space="preserve"> </w:t>
      </w:r>
      <w:r>
        <w:rPr>
          <w:spacing w:val="-21"/>
        </w:rPr>
        <w:t xml:space="preserve"> </w:t>
      </w:r>
      <w:r>
        <w:rPr>
          <w:spacing w:val="-1"/>
        </w:rPr>
        <w:t>a</w:t>
      </w:r>
      <w:r>
        <w:t>t</w:t>
      </w:r>
      <w:r>
        <w:t xml:space="preserve"> </w:t>
      </w:r>
      <w:r>
        <w:rPr>
          <w:spacing w:val="-21"/>
        </w:rPr>
        <w:t xml:space="preserve"> </w:t>
      </w:r>
      <w:r>
        <w:rPr>
          <w:w w:val="120"/>
        </w:rPr>
        <w:t>a</w:t>
      </w:r>
      <w:r>
        <w:t xml:space="preserve"> </w:t>
      </w:r>
      <w:r>
        <w:rPr>
          <w:spacing w:val="-21"/>
        </w:rPr>
        <w:t xml:space="preserve"> </w:t>
      </w:r>
      <w:r>
        <w:rPr>
          <w:spacing w:val="-2"/>
          <w:w w:val="130"/>
        </w:rPr>
        <w:t>G</w:t>
      </w:r>
      <w:r>
        <w:rPr>
          <w:w w:val="99"/>
        </w:rPr>
        <w:t>l</w:t>
      </w:r>
      <w:r>
        <w:rPr>
          <w:spacing w:val="-3"/>
          <w:w w:val="120"/>
        </w:rPr>
        <w:t>a</w:t>
      </w:r>
      <w:r>
        <w:rPr>
          <w:spacing w:val="1"/>
        </w:rPr>
        <w:t>n</w:t>
      </w:r>
      <w:r>
        <w:rPr>
          <w:spacing w:val="-2"/>
          <w:w w:val="112"/>
        </w:rPr>
        <w:t>c</w:t>
      </w:r>
      <w:r>
        <w:rPr>
          <w:w w:val="104"/>
        </w:rPr>
        <w:t>e</w:t>
      </w:r>
      <w:r>
        <w:t xml:space="preserve"> </w:t>
      </w:r>
      <w:r>
        <w:rPr>
          <w:spacing w:val="-20"/>
        </w:rPr>
        <w:t xml:space="preserve"> </w:t>
      </w:r>
      <w:r>
        <w:rPr>
          <w:spacing w:val="-2"/>
          <w:w w:val="121"/>
        </w:rPr>
        <w:t>2</w:t>
      </w:r>
      <w:r>
        <w:rPr>
          <w:w w:val="121"/>
        </w:rPr>
        <w:t>0</w:t>
      </w:r>
      <w:r>
        <w:rPr>
          <w:spacing w:val="-2"/>
          <w:w w:val="121"/>
        </w:rPr>
        <w:t>1</w:t>
      </w:r>
      <w:r>
        <w:rPr>
          <w:w w:val="121"/>
        </w:rPr>
        <w:t>7</w:t>
      </w:r>
      <w:r>
        <w:rPr>
          <w:w w:val="122"/>
        </w:rPr>
        <w:t>.</w:t>
      </w:r>
      <w:r>
        <w:t xml:space="preserve"> </w:t>
      </w:r>
      <w:r>
        <w:rPr>
          <w:spacing w:val="-22"/>
        </w:rPr>
        <w:t xml:space="preserve"> </w:t>
      </w:r>
      <w:hyperlink r:id="rId75">
        <w:r>
          <w:rPr>
            <w:i/>
            <w:spacing w:val="-2"/>
            <w:w w:val="98"/>
            <w:sz w:val="23"/>
          </w:rPr>
          <w:t>h</w:t>
        </w:r>
        <w:r>
          <w:rPr>
            <w:i/>
            <w:spacing w:val="-1"/>
            <w:w w:val="68"/>
            <w:sz w:val="23"/>
          </w:rPr>
          <w:t>tt</w:t>
        </w:r>
        <w:r>
          <w:rPr>
            <w:i/>
            <w:spacing w:val="-1"/>
            <w:w w:val="107"/>
            <w:sz w:val="23"/>
          </w:rPr>
          <w:t>p</w:t>
        </w:r>
        <w:r>
          <w:rPr>
            <w:i/>
            <w:spacing w:val="-1"/>
            <w:w w:val="128"/>
            <w:sz w:val="23"/>
          </w:rPr>
          <w:t>:</w:t>
        </w:r>
        <w:r>
          <w:rPr>
            <w:i/>
            <w:spacing w:val="-2"/>
            <w:w w:val="128"/>
            <w:sz w:val="23"/>
          </w:rPr>
          <w:t>/</w:t>
        </w:r>
        <w:r>
          <w:rPr>
            <w:i/>
            <w:spacing w:val="-2"/>
            <w:w w:val="141"/>
            <w:sz w:val="23"/>
          </w:rPr>
          <w:t>/</w:t>
        </w:r>
        <w:r>
          <w:rPr>
            <w:i/>
            <w:spacing w:val="-1"/>
            <w:w w:val="107"/>
            <w:sz w:val="23"/>
          </w:rPr>
          <w:t>d</w:t>
        </w:r>
        <w:r>
          <w:rPr>
            <w:i/>
            <w:w w:val="110"/>
            <w:sz w:val="23"/>
          </w:rPr>
          <w:t>x</w:t>
        </w:r>
        <w:r>
          <w:rPr>
            <w:i/>
            <w:spacing w:val="-1"/>
            <w:w w:val="110"/>
            <w:sz w:val="23"/>
          </w:rPr>
          <w:t>.d</w:t>
        </w:r>
        <w:r>
          <w:rPr>
            <w:i/>
            <w:w w:val="105"/>
            <w:sz w:val="23"/>
          </w:rPr>
          <w:t>o</w:t>
        </w:r>
        <w:r>
          <w:rPr>
            <w:i/>
            <w:spacing w:val="-1"/>
            <w:w w:val="109"/>
            <w:sz w:val="23"/>
          </w:rPr>
          <w:t>i.</w:t>
        </w:r>
        <w:r>
          <w:rPr>
            <w:i/>
            <w:w w:val="109"/>
            <w:sz w:val="23"/>
          </w:rPr>
          <w:t>o</w:t>
        </w:r>
        <w:r>
          <w:rPr>
            <w:i/>
            <w:w w:val="93"/>
            <w:sz w:val="23"/>
          </w:rPr>
          <w:t>r</w:t>
        </w:r>
        <w:r>
          <w:rPr>
            <w:i/>
            <w:spacing w:val="-1"/>
            <w:w w:val="122"/>
            <w:sz w:val="23"/>
          </w:rPr>
          <w:t>g</w:t>
        </w:r>
        <w:r>
          <w:rPr>
            <w:i/>
            <w:spacing w:val="-2"/>
            <w:w w:val="122"/>
            <w:sz w:val="23"/>
          </w:rPr>
          <w:t>/</w:t>
        </w:r>
        <w:r>
          <w:rPr>
            <w:i/>
            <w:w w:val="116"/>
            <w:sz w:val="23"/>
          </w:rPr>
          <w:t>10</w:t>
        </w:r>
        <w:r>
          <w:rPr>
            <w:i/>
            <w:spacing w:val="-4"/>
            <w:w w:val="117"/>
            <w:sz w:val="23"/>
          </w:rPr>
          <w:t>.</w:t>
        </w:r>
        <w:r>
          <w:rPr>
            <w:i/>
            <w:w w:val="116"/>
            <w:sz w:val="23"/>
          </w:rPr>
          <w:t>1</w:t>
        </w:r>
        <w:r>
          <w:rPr>
            <w:i/>
            <w:spacing w:val="-2"/>
            <w:w w:val="116"/>
            <w:sz w:val="23"/>
          </w:rPr>
          <w:t>78</w:t>
        </w:r>
        <w:r>
          <w:rPr>
            <w:i/>
            <w:w w:val="116"/>
            <w:sz w:val="23"/>
          </w:rPr>
          <w:t>7</w:t>
        </w:r>
        <w:r>
          <w:rPr>
            <w:i/>
            <w:spacing w:val="-2"/>
            <w:w w:val="141"/>
            <w:sz w:val="23"/>
          </w:rPr>
          <w:t>/</w:t>
        </w:r>
        <w:r>
          <w:rPr>
            <w:i/>
            <w:spacing w:val="-1"/>
            <w:w w:val="106"/>
            <w:sz w:val="23"/>
          </w:rPr>
          <w:t>g</w:t>
        </w:r>
        <w:r>
          <w:rPr>
            <w:i/>
            <w:w w:val="106"/>
            <w:sz w:val="23"/>
          </w:rPr>
          <w:t>o</w:t>
        </w:r>
        <w:r>
          <w:rPr>
            <w:i/>
            <w:w w:val="99"/>
            <w:sz w:val="23"/>
          </w:rPr>
          <w:t>v</w:t>
        </w:r>
        <w:r>
          <w:rPr>
            <w:i/>
            <w:w w:val="96"/>
            <w:sz w:val="23"/>
          </w:rPr>
          <w:t>_</w:t>
        </w:r>
        <w:r>
          <w:rPr>
            <w:i/>
            <w:spacing w:val="-1"/>
            <w:w w:val="104"/>
            <w:sz w:val="23"/>
          </w:rPr>
          <w:t>g</w:t>
        </w:r>
        <w:r>
          <w:rPr>
            <w:i/>
            <w:w w:val="104"/>
            <w:sz w:val="23"/>
          </w:rPr>
          <w:t>l</w:t>
        </w:r>
        <w:r>
          <w:rPr>
            <w:i/>
            <w:spacing w:val="-3"/>
            <w:w w:val="107"/>
            <w:sz w:val="23"/>
          </w:rPr>
          <w:t>a</w:t>
        </w:r>
        <w:r>
          <w:rPr>
            <w:i/>
            <w:spacing w:val="1"/>
            <w:w w:val="98"/>
            <w:sz w:val="23"/>
          </w:rPr>
          <w:t>n</w:t>
        </w:r>
        <w:r>
          <w:rPr>
            <w:i/>
            <w:spacing w:val="-2"/>
            <w:w w:val="109"/>
            <w:sz w:val="23"/>
          </w:rPr>
          <w:t>c</w:t>
        </w:r>
        <w:r>
          <w:rPr>
            <w:i/>
            <w:spacing w:val="1"/>
            <w:w w:val="104"/>
            <w:sz w:val="23"/>
          </w:rPr>
          <w:t>e</w:t>
        </w:r>
        <w:r>
          <w:rPr>
            <w:i/>
            <w:w w:val="65"/>
            <w:sz w:val="23"/>
          </w:rPr>
          <w:t>-</w:t>
        </w:r>
      </w:hyperlink>
      <w:r>
        <w:rPr>
          <w:i/>
          <w:w w:val="65"/>
          <w:sz w:val="23"/>
        </w:rPr>
        <w:t xml:space="preserve"> </w:t>
      </w:r>
      <w:r>
        <w:rPr>
          <w:i/>
          <w:w w:val="110"/>
          <w:sz w:val="23"/>
        </w:rPr>
        <w:t>2017-en</w:t>
      </w:r>
      <w:r>
        <w:rPr>
          <w:w w:val="110"/>
        </w:rPr>
        <w:t>. Paris: OECD</w:t>
      </w:r>
      <w:r>
        <w:rPr>
          <w:spacing w:val="32"/>
          <w:w w:val="110"/>
        </w:rPr>
        <w:t xml:space="preserve"> </w:t>
      </w:r>
      <w:r>
        <w:rPr>
          <w:w w:val="110"/>
        </w:rPr>
        <w:t>Publishing.</w:t>
      </w:r>
    </w:p>
    <w:p w:rsidR="00B33099" w:rsidRDefault="001F4808">
      <w:pPr>
        <w:spacing w:before="124" w:line="285" w:lineRule="auto"/>
        <w:ind w:left="829" w:right="1697" w:hanging="567"/>
        <w:jc w:val="both"/>
      </w:pPr>
      <w:r>
        <w:rPr>
          <w:w w:val="110"/>
        </w:rPr>
        <w:t>Ochoa,</w:t>
      </w:r>
      <w:r>
        <w:rPr>
          <w:spacing w:val="-12"/>
          <w:w w:val="110"/>
        </w:rPr>
        <w:t xml:space="preserve"> </w:t>
      </w:r>
      <w:r>
        <w:rPr>
          <w:w w:val="110"/>
        </w:rPr>
        <w:t>S.,</w:t>
      </w:r>
      <w:r>
        <w:rPr>
          <w:spacing w:val="-11"/>
          <w:w w:val="110"/>
        </w:rPr>
        <w:t xml:space="preserve"> </w:t>
      </w:r>
      <w:r>
        <w:rPr>
          <w:w w:val="110"/>
        </w:rPr>
        <w:t>Rasmussen,</w:t>
      </w:r>
      <w:r>
        <w:rPr>
          <w:spacing w:val="-11"/>
          <w:w w:val="110"/>
        </w:rPr>
        <w:t xml:space="preserve"> </w:t>
      </w:r>
      <w:r>
        <w:rPr>
          <w:w w:val="110"/>
        </w:rPr>
        <w:t>J.,</w:t>
      </w:r>
      <w:r>
        <w:rPr>
          <w:spacing w:val="-11"/>
          <w:w w:val="110"/>
        </w:rPr>
        <w:t xml:space="preserve"> </w:t>
      </w:r>
      <w:r>
        <w:rPr>
          <w:w w:val="110"/>
        </w:rPr>
        <w:t>Robson,</w:t>
      </w:r>
      <w:r>
        <w:rPr>
          <w:spacing w:val="-11"/>
          <w:w w:val="110"/>
        </w:rPr>
        <w:t xml:space="preserve"> </w:t>
      </w:r>
      <w:r>
        <w:rPr>
          <w:w w:val="110"/>
        </w:rPr>
        <w:t>C.,</w:t>
      </w:r>
      <w:r>
        <w:rPr>
          <w:spacing w:val="-11"/>
          <w:w w:val="110"/>
        </w:rPr>
        <w:t xml:space="preserve"> </w:t>
      </w:r>
      <w:r>
        <w:rPr>
          <w:w w:val="110"/>
        </w:rPr>
        <w:t>&amp;</w:t>
      </w:r>
      <w:r>
        <w:rPr>
          <w:spacing w:val="-10"/>
          <w:w w:val="110"/>
        </w:rPr>
        <w:t xml:space="preserve"> </w:t>
      </w:r>
      <w:r>
        <w:rPr>
          <w:w w:val="110"/>
        </w:rPr>
        <w:t>Salib,</w:t>
      </w:r>
      <w:r>
        <w:rPr>
          <w:spacing w:val="-11"/>
          <w:w w:val="110"/>
        </w:rPr>
        <w:t xml:space="preserve"> </w:t>
      </w:r>
      <w:r>
        <w:rPr>
          <w:w w:val="110"/>
        </w:rPr>
        <w:t>M.</w:t>
      </w:r>
      <w:r>
        <w:rPr>
          <w:spacing w:val="-11"/>
          <w:w w:val="110"/>
        </w:rPr>
        <w:t xml:space="preserve"> </w:t>
      </w:r>
      <w:r>
        <w:rPr>
          <w:w w:val="110"/>
        </w:rPr>
        <w:t>(2001).</w:t>
      </w:r>
      <w:r>
        <w:rPr>
          <w:spacing w:val="-11"/>
          <w:w w:val="110"/>
        </w:rPr>
        <w:t xml:space="preserve"> </w:t>
      </w:r>
      <w:r>
        <w:rPr>
          <w:i/>
          <w:w w:val="110"/>
          <w:sz w:val="23"/>
        </w:rPr>
        <w:t>Reidentification</w:t>
      </w:r>
      <w:r>
        <w:rPr>
          <w:i/>
          <w:spacing w:val="-14"/>
          <w:w w:val="110"/>
          <w:sz w:val="23"/>
        </w:rPr>
        <w:t xml:space="preserve"> </w:t>
      </w:r>
      <w:r>
        <w:rPr>
          <w:i/>
          <w:w w:val="110"/>
          <w:sz w:val="23"/>
        </w:rPr>
        <w:t>of</w:t>
      </w:r>
      <w:r>
        <w:rPr>
          <w:i/>
          <w:spacing w:val="-12"/>
          <w:w w:val="110"/>
          <w:sz w:val="23"/>
        </w:rPr>
        <w:t xml:space="preserve"> </w:t>
      </w:r>
      <w:r>
        <w:rPr>
          <w:i/>
          <w:w w:val="110"/>
          <w:sz w:val="23"/>
        </w:rPr>
        <w:t>Individuals</w:t>
      </w:r>
      <w:r>
        <w:rPr>
          <w:i/>
          <w:spacing w:val="-12"/>
          <w:w w:val="110"/>
          <w:sz w:val="23"/>
        </w:rPr>
        <w:t xml:space="preserve"> </w:t>
      </w:r>
      <w:r>
        <w:rPr>
          <w:i/>
          <w:w w:val="110"/>
          <w:sz w:val="23"/>
        </w:rPr>
        <w:t>in Chicago's</w:t>
      </w:r>
      <w:r>
        <w:rPr>
          <w:i/>
          <w:spacing w:val="-24"/>
          <w:w w:val="110"/>
          <w:sz w:val="23"/>
        </w:rPr>
        <w:t xml:space="preserve"> </w:t>
      </w:r>
      <w:r>
        <w:rPr>
          <w:i/>
          <w:w w:val="110"/>
          <w:sz w:val="23"/>
        </w:rPr>
        <w:t>Homicide</w:t>
      </w:r>
      <w:r>
        <w:rPr>
          <w:i/>
          <w:spacing w:val="-24"/>
          <w:w w:val="110"/>
          <w:sz w:val="23"/>
        </w:rPr>
        <w:t xml:space="preserve"> </w:t>
      </w:r>
      <w:r>
        <w:rPr>
          <w:i/>
          <w:w w:val="110"/>
          <w:sz w:val="23"/>
        </w:rPr>
        <w:t>Database:</w:t>
      </w:r>
      <w:r>
        <w:rPr>
          <w:i/>
          <w:spacing w:val="-25"/>
          <w:w w:val="110"/>
          <w:sz w:val="23"/>
        </w:rPr>
        <w:t xml:space="preserve"> </w:t>
      </w:r>
      <w:r>
        <w:rPr>
          <w:i/>
          <w:w w:val="110"/>
          <w:sz w:val="23"/>
        </w:rPr>
        <w:t>A</w:t>
      </w:r>
      <w:r>
        <w:rPr>
          <w:i/>
          <w:spacing w:val="-24"/>
          <w:w w:val="110"/>
          <w:sz w:val="23"/>
        </w:rPr>
        <w:t xml:space="preserve"> </w:t>
      </w:r>
      <w:r>
        <w:rPr>
          <w:i/>
          <w:w w:val="110"/>
          <w:sz w:val="23"/>
        </w:rPr>
        <w:t>Technical</w:t>
      </w:r>
      <w:r>
        <w:rPr>
          <w:i/>
          <w:spacing w:val="-24"/>
          <w:w w:val="110"/>
          <w:sz w:val="23"/>
        </w:rPr>
        <w:t xml:space="preserve"> </w:t>
      </w:r>
      <w:r>
        <w:rPr>
          <w:i/>
          <w:w w:val="110"/>
          <w:sz w:val="23"/>
        </w:rPr>
        <w:t>and</w:t>
      </w:r>
      <w:r>
        <w:rPr>
          <w:i/>
          <w:spacing w:val="-24"/>
          <w:w w:val="110"/>
          <w:sz w:val="23"/>
        </w:rPr>
        <w:t xml:space="preserve"> </w:t>
      </w:r>
      <w:r>
        <w:rPr>
          <w:i/>
          <w:w w:val="110"/>
          <w:sz w:val="23"/>
        </w:rPr>
        <w:t>Legal</w:t>
      </w:r>
      <w:r>
        <w:rPr>
          <w:i/>
          <w:spacing w:val="-24"/>
          <w:w w:val="110"/>
          <w:sz w:val="23"/>
        </w:rPr>
        <w:t xml:space="preserve"> </w:t>
      </w:r>
      <w:r>
        <w:rPr>
          <w:i/>
          <w:w w:val="110"/>
          <w:sz w:val="23"/>
        </w:rPr>
        <w:t>Study.</w:t>
      </w:r>
      <w:r>
        <w:rPr>
          <w:i/>
          <w:spacing w:val="-25"/>
          <w:w w:val="110"/>
          <w:sz w:val="23"/>
        </w:rPr>
        <w:t xml:space="preserve"> </w:t>
      </w:r>
      <w:r>
        <w:rPr>
          <w:w w:val="110"/>
        </w:rPr>
        <w:t>Boston:</w:t>
      </w:r>
      <w:r>
        <w:rPr>
          <w:spacing w:val="-22"/>
          <w:w w:val="110"/>
        </w:rPr>
        <w:t xml:space="preserve"> </w:t>
      </w:r>
      <w:r>
        <w:rPr>
          <w:w w:val="110"/>
        </w:rPr>
        <w:t>MIT.</w:t>
      </w:r>
      <w:r>
        <w:rPr>
          <w:spacing w:val="-21"/>
          <w:w w:val="110"/>
        </w:rPr>
        <w:t xml:space="preserve"> </w:t>
      </w:r>
      <w:r>
        <w:rPr>
          <w:w w:val="110"/>
        </w:rPr>
        <w:t>Obtenido de</w:t>
      </w:r>
      <w:r>
        <w:rPr>
          <w:spacing w:val="-1"/>
          <w:w w:val="110"/>
        </w:rPr>
        <w:t xml:space="preserve"> </w:t>
      </w:r>
      <w:hyperlink r:id="rId76">
        <w:r>
          <w:rPr>
            <w:w w:val="110"/>
          </w:rPr>
          <w:t>http://web.mit.edu/sem083/www/assignments/reidentification.html</w:t>
        </w:r>
      </w:hyperlink>
    </w:p>
    <w:p w:rsidR="00B33099" w:rsidRDefault="001F4808">
      <w:pPr>
        <w:spacing w:before="119"/>
        <w:ind w:left="263"/>
        <w:jc w:val="both"/>
        <w:rPr>
          <w:i/>
          <w:sz w:val="23"/>
        </w:rPr>
      </w:pPr>
      <w:r>
        <w:rPr>
          <w:w w:val="105"/>
        </w:rPr>
        <w:t xml:space="preserve">Open Knowledge International. (2017). </w:t>
      </w:r>
      <w:r>
        <w:rPr>
          <w:i/>
          <w:w w:val="105"/>
          <w:sz w:val="23"/>
        </w:rPr>
        <w:t>Global Open Data Index.</w:t>
      </w:r>
    </w:p>
    <w:p w:rsidR="00B33099" w:rsidRDefault="001F4808">
      <w:pPr>
        <w:pStyle w:val="BodyText"/>
        <w:spacing w:before="177" w:line="290" w:lineRule="auto"/>
        <w:ind w:left="829" w:right="1697" w:hanging="567"/>
        <w:jc w:val="both"/>
      </w:pPr>
      <w:r>
        <w:rPr>
          <w:w w:val="105"/>
        </w:rPr>
        <w:t xml:space="preserve">Rose, C. (1986). The Comedy of the Commons: Custom, Commerce, and Inherently Public Property. </w:t>
      </w:r>
      <w:r>
        <w:rPr>
          <w:i/>
          <w:w w:val="105"/>
          <w:sz w:val="23"/>
        </w:rPr>
        <w:t>University of Chicago Law Review, 53</w:t>
      </w:r>
      <w:r>
        <w:rPr>
          <w:w w:val="105"/>
        </w:rPr>
        <w:t xml:space="preserve">(3), 711 </w:t>
      </w:r>
      <w:r>
        <w:t xml:space="preserve">- </w:t>
      </w:r>
      <w:r>
        <w:rPr>
          <w:w w:val="105"/>
        </w:rPr>
        <w:t xml:space="preserve">781. Obtenido de </w:t>
      </w:r>
      <w:hyperlink r:id="rId77">
        <w:r>
          <w:rPr>
            <w:w w:val="105"/>
          </w:rPr>
          <w:t>http://chicagounbound.uchicago.edu/cgi/viewcontent.cgi?article=4473&amp;context=u</w:t>
        </w:r>
      </w:hyperlink>
      <w:r>
        <w:rPr>
          <w:w w:val="105"/>
        </w:rPr>
        <w:t xml:space="preserve"> clrev</w:t>
      </w:r>
    </w:p>
    <w:p w:rsidR="00B33099" w:rsidRDefault="001F4808">
      <w:pPr>
        <w:pStyle w:val="BodyText"/>
        <w:tabs>
          <w:tab w:val="left" w:pos="2960"/>
          <w:tab w:val="left" w:pos="4309"/>
          <w:tab w:val="left" w:pos="6462"/>
          <w:tab w:val="left" w:pos="8250"/>
        </w:tabs>
        <w:spacing w:before="111" w:line="292" w:lineRule="auto"/>
        <w:ind w:left="829" w:right="1696" w:hanging="567"/>
      </w:pPr>
      <w:r>
        <w:rPr>
          <w:w w:val="110"/>
        </w:rPr>
        <w:t>Ruta</w:t>
      </w:r>
      <w:r>
        <w:rPr>
          <w:spacing w:val="-13"/>
          <w:w w:val="110"/>
        </w:rPr>
        <w:t xml:space="preserve"> </w:t>
      </w:r>
      <w:r>
        <w:rPr>
          <w:w w:val="110"/>
        </w:rPr>
        <w:t>N</w:t>
      </w:r>
      <w:r>
        <w:rPr>
          <w:spacing w:val="-12"/>
          <w:w w:val="110"/>
        </w:rPr>
        <w:t xml:space="preserve"> </w:t>
      </w:r>
      <w:r>
        <w:rPr>
          <w:w w:val="110"/>
        </w:rPr>
        <w:t>Medellín.</w:t>
      </w:r>
      <w:r>
        <w:rPr>
          <w:spacing w:val="-12"/>
          <w:w w:val="110"/>
        </w:rPr>
        <w:t xml:space="preserve"> </w:t>
      </w:r>
      <w:r>
        <w:rPr>
          <w:w w:val="110"/>
        </w:rPr>
        <w:t>(enero</w:t>
      </w:r>
      <w:r>
        <w:rPr>
          <w:spacing w:val="-14"/>
          <w:w w:val="110"/>
        </w:rPr>
        <w:t xml:space="preserve"> </w:t>
      </w:r>
      <w:r>
        <w:rPr>
          <w:w w:val="110"/>
        </w:rPr>
        <w:t>de</w:t>
      </w:r>
      <w:r>
        <w:rPr>
          <w:spacing w:val="-12"/>
          <w:w w:val="110"/>
        </w:rPr>
        <w:t xml:space="preserve"> </w:t>
      </w:r>
      <w:r>
        <w:rPr>
          <w:w w:val="110"/>
        </w:rPr>
        <w:t>2018).</w:t>
      </w:r>
      <w:r>
        <w:rPr>
          <w:spacing w:val="-12"/>
          <w:w w:val="110"/>
        </w:rPr>
        <w:t xml:space="preserve"> </w:t>
      </w:r>
      <w:r>
        <w:rPr>
          <w:i/>
          <w:w w:val="110"/>
          <w:sz w:val="23"/>
        </w:rPr>
        <w:t>Plataform</w:t>
      </w:r>
      <w:r>
        <w:rPr>
          <w:i/>
          <w:w w:val="110"/>
          <w:sz w:val="23"/>
        </w:rPr>
        <w:t>a</w:t>
      </w:r>
      <w:r>
        <w:rPr>
          <w:i/>
          <w:spacing w:val="-15"/>
          <w:w w:val="110"/>
          <w:sz w:val="23"/>
        </w:rPr>
        <w:t xml:space="preserve"> </w:t>
      </w:r>
      <w:r>
        <w:rPr>
          <w:i/>
          <w:w w:val="110"/>
          <w:sz w:val="23"/>
        </w:rPr>
        <w:t>de</w:t>
      </w:r>
      <w:r>
        <w:rPr>
          <w:i/>
          <w:spacing w:val="-16"/>
          <w:w w:val="110"/>
          <w:sz w:val="23"/>
        </w:rPr>
        <w:t xml:space="preserve"> </w:t>
      </w:r>
      <w:r>
        <w:rPr>
          <w:i/>
          <w:w w:val="110"/>
          <w:sz w:val="23"/>
        </w:rPr>
        <w:t>innovación</w:t>
      </w:r>
      <w:r>
        <w:rPr>
          <w:i/>
          <w:spacing w:val="-14"/>
          <w:w w:val="110"/>
          <w:sz w:val="23"/>
        </w:rPr>
        <w:t xml:space="preserve"> </w:t>
      </w:r>
      <w:r>
        <w:rPr>
          <w:i/>
          <w:w w:val="110"/>
          <w:sz w:val="23"/>
        </w:rPr>
        <w:t>abierta</w:t>
      </w:r>
      <w:r>
        <w:rPr>
          <w:i/>
          <w:spacing w:val="-15"/>
          <w:w w:val="110"/>
          <w:sz w:val="23"/>
        </w:rPr>
        <w:t xml:space="preserve"> </w:t>
      </w:r>
      <w:r>
        <w:rPr>
          <w:i/>
          <w:w w:val="110"/>
          <w:sz w:val="23"/>
        </w:rPr>
        <w:t>SUNN</w:t>
      </w:r>
      <w:r>
        <w:rPr>
          <w:w w:val="110"/>
        </w:rPr>
        <w:t>.</w:t>
      </w:r>
      <w:r>
        <w:rPr>
          <w:spacing w:val="-13"/>
          <w:w w:val="110"/>
        </w:rPr>
        <w:t xml:space="preserve"> </w:t>
      </w:r>
      <w:r>
        <w:rPr>
          <w:w w:val="110"/>
        </w:rPr>
        <w:t>Obtenido</w:t>
      </w:r>
      <w:r>
        <w:rPr>
          <w:spacing w:val="-12"/>
          <w:w w:val="110"/>
        </w:rPr>
        <w:t xml:space="preserve"> </w:t>
      </w:r>
      <w:r>
        <w:rPr>
          <w:w w:val="110"/>
        </w:rPr>
        <w:t>de Plataforma</w:t>
      </w:r>
      <w:r>
        <w:rPr>
          <w:w w:val="110"/>
        </w:rPr>
        <w:tab/>
        <w:t>de</w:t>
      </w:r>
      <w:r>
        <w:rPr>
          <w:w w:val="110"/>
        </w:rPr>
        <w:tab/>
        <w:t>innovación</w:t>
      </w:r>
      <w:r>
        <w:rPr>
          <w:w w:val="110"/>
        </w:rPr>
        <w:tab/>
        <w:t>abierta</w:t>
      </w:r>
      <w:r>
        <w:rPr>
          <w:w w:val="110"/>
        </w:rPr>
        <w:tab/>
      </w:r>
      <w:r>
        <w:rPr>
          <w:spacing w:val="-4"/>
          <w:w w:val="110"/>
        </w:rPr>
        <w:t xml:space="preserve">SUNN: </w:t>
      </w:r>
      <w:r>
        <w:rPr>
          <w:spacing w:val="1"/>
        </w:rPr>
        <w:t>h</w:t>
      </w:r>
      <w:r>
        <w:rPr>
          <w:spacing w:val="-1"/>
          <w:w w:val="92"/>
        </w:rPr>
        <w:t>ttp</w:t>
      </w:r>
      <w:r>
        <w:rPr>
          <w:w w:val="92"/>
        </w:rPr>
        <w:t>s</w:t>
      </w:r>
      <w:r>
        <w:rPr>
          <w:spacing w:val="-1"/>
          <w:w w:val="115"/>
        </w:rPr>
        <w:t>:</w:t>
      </w:r>
      <w:r>
        <w:rPr>
          <w:spacing w:val="-2"/>
          <w:w w:val="148"/>
        </w:rPr>
        <w:t>//</w:t>
      </w:r>
      <w:hyperlink r:id="rId78">
        <w:r>
          <w:rPr>
            <w:w w:val="106"/>
          </w:rPr>
          <w:t>www</w:t>
        </w:r>
        <w:r>
          <w:rPr>
            <w:spacing w:val="-1"/>
            <w:w w:val="122"/>
          </w:rPr>
          <w:t>.</w:t>
        </w:r>
        <w:r>
          <w:rPr>
            <w:w w:val="96"/>
          </w:rPr>
          <w:t>r</w:t>
        </w:r>
        <w:r>
          <w:rPr>
            <w:spacing w:val="-1"/>
            <w:w w:val="87"/>
          </w:rPr>
          <w:t>u</w:t>
        </w:r>
        <w:r>
          <w:rPr>
            <w:spacing w:val="-3"/>
            <w:w w:val="87"/>
          </w:rPr>
          <w:t>t</w:t>
        </w:r>
        <w:r>
          <w:rPr>
            <w:spacing w:val="-1"/>
            <w:w w:val="110"/>
          </w:rPr>
          <w:t>a</w:t>
        </w:r>
        <w:r>
          <w:rPr>
            <w:spacing w:val="-2"/>
            <w:w w:val="110"/>
          </w:rPr>
          <w:t>n</w:t>
        </w:r>
        <w:r>
          <w:rPr>
            <w:w w:val="96"/>
          </w:rPr>
          <w:t>m</w:t>
        </w:r>
        <w:r>
          <w:rPr>
            <w:w w:val="104"/>
          </w:rPr>
          <w:t>e</w:t>
        </w:r>
        <w:r>
          <w:rPr>
            <w:spacing w:val="-3"/>
            <w:w w:val="110"/>
          </w:rPr>
          <w:t>d</w:t>
        </w:r>
        <w:r>
          <w:rPr>
            <w:w w:val="104"/>
          </w:rPr>
          <w:t>e</w:t>
        </w:r>
        <w:r>
          <w:rPr>
            <w:w w:val="99"/>
          </w:rPr>
          <w:t>l</w:t>
        </w:r>
        <w:r>
          <w:rPr>
            <w:spacing w:val="-3"/>
            <w:w w:val="99"/>
          </w:rPr>
          <w:t>l</w:t>
        </w:r>
        <w:r>
          <w:rPr>
            <w:spacing w:val="-1"/>
            <w:w w:val="105"/>
          </w:rPr>
          <w:t>i</w:t>
        </w:r>
        <w:r>
          <w:rPr>
            <w:spacing w:val="1"/>
            <w:w w:val="105"/>
          </w:rPr>
          <w:t>n</w:t>
        </w:r>
        <w:r>
          <w:rPr>
            <w:spacing w:val="-1"/>
            <w:w w:val="122"/>
          </w:rPr>
          <w:t>.</w:t>
        </w:r>
        <w:r>
          <w:rPr>
            <w:w w:val="106"/>
          </w:rPr>
          <w:t>o</w:t>
        </w:r>
        <w:r>
          <w:rPr>
            <w:w w:val="96"/>
          </w:rPr>
          <w:t>r</w:t>
        </w:r>
        <w:r>
          <w:rPr>
            <w:spacing w:val="-1"/>
            <w:w w:val="123"/>
          </w:rPr>
          <w:t>g</w:t>
        </w:r>
        <w:r>
          <w:rPr>
            <w:spacing w:val="-2"/>
            <w:w w:val="148"/>
          </w:rPr>
          <w:t>//</w:t>
        </w:r>
        <w:r>
          <w:rPr>
            <w:w w:val="104"/>
          </w:rPr>
          <w:t>e</w:t>
        </w:r>
        <w:r>
          <w:rPr>
            <w:w w:val="102"/>
          </w:rPr>
          <w:t>s</w:t>
        </w:r>
        <w:r>
          <w:rPr>
            <w:spacing w:val="-4"/>
            <w:w w:val="148"/>
          </w:rPr>
          <w:t>/</w:t>
        </w:r>
        <w:r>
          <w:rPr>
            <w:w w:val="106"/>
          </w:rPr>
          <w:t>o</w:t>
        </w:r>
        <w:r>
          <w:rPr>
            <w:spacing w:val="-1"/>
            <w:w w:val="90"/>
          </w:rPr>
          <w:t>f</w:t>
        </w:r>
        <w:r>
          <w:rPr>
            <w:w w:val="104"/>
          </w:rPr>
          <w:t>e</w:t>
        </w:r>
        <w:r>
          <w:rPr>
            <w:w w:val="96"/>
          </w:rPr>
          <w:t>r</w:t>
        </w:r>
        <w:r>
          <w:rPr>
            <w:spacing w:val="-1"/>
            <w:w w:val="115"/>
          </w:rPr>
          <w:t>ta</w:t>
        </w:r>
        <w:r>
          <w:rPr>
            <w:spacing w:val="-2"/>
            <w:w w:val="115"/>
          </w:rPr>
          <w:t>/</w:t>
        </w:r>
        <w:r>
          <w:rPr>
            <w:spacing w:val="-2"/>
            <w:w w:val="104"/>
          </w:rPr>
          <w:t>e</w:t>
        </w:r>
        <w:r>
          <w:rPr>
            <w:w w:val="96"/>
          </w:rPr>
          <w:t>m</w:t>
        </w:r>
        <w:r>
          <w:rPr>
            <w:spacing w:val="-1"/>
            <w:w w:val="104"/>
          </w:rPr>
          <w:t>p</w:t>
        </w:r>
        <w:r>
          <w:rPr>
            <w:spacing w:val="-2"/>
            <w:w w:val="104"/>
          </w:rPr>
          <w:t>re</w:t>
        </w:r>
        <w:r>
          <w:rPr>
            <w:w w:val="102"/>
          </w:rPr>
          <w:t>s</w:t>
        </w:r>
        <w:r>
          <w:rPr>
            <w:spacing w:val="-1"/>
            <w:w w:val="110"/>
          </w:rPr>
          <w:t>a</w:t>
        </w:r>
        <w:r>
          <w:rPr>
            <w:w w:val="110"/>
          </w:rPr>
          <w:t>r</w:t>
        </w:r>
        <w:r>
          <w:rPr>
            <w:spacing w:val="-1"/>
            <w:w w:val="109"/>
          </w:rPr>
          <w:t>i</w:t>
        </w:r>
        <w:r>
          <w:rPr>
            <w:spacing w:val="-2"/>
            <w:w w:val="109"/>
          </w:rPr>
          <w:t>o</w:t>
        </w:r>
        <w:r>
          <w:rPr>
            <w:w w:val="102"/>
          </w:rPr>
          <w:t>s</w:t>
        </w:r>
        <w:r>
          <w:rPr>
            <w:spacing w:val="-1"/>
            <w:w w:val="68"/>
          </w:rPr>
          <w:t>-</w:t>
        </w:r>
        <w:r>
          <w:rPr>
            <w:w w:val="110"/>
          </w:rPr>
          <w:t>y</w:t>
        </w:r>
        <w:r>
          <w:rPr>
            <w:w w:val="68"/>
          </w:rPr>
          <w:t>-</w:t>
        </w:r>
      </w:hyperlink>
      <w:r>
        <w:rPr>
          <w:w w:val="68"/>
        </w:rPr>
        <w:t xml:space="preserve"> </w:t>
      </w:r>
      <w:r>
        <w:rPr>
          <w:w w:val="104"/>
        </w:rPr>
        <w:t>e</w:t>
      </w:r>
      <w:r>
        <w:rPr>
          <w:w w:val="96"/>
        </w:rPr>
        <w:t>m</w:t>
      </w:r>
      <w:r>
        <w:rPr>
          <w:spacing w:val="-1"/>
          <w:w w:val="104"/>
        </w:rPr>
        <w:t>p</w:t>
      </w:r>
      <w:r>
        <w:rPr>
          <w:spacing w:val="-2"/>
          <w:w w:val="104"/>
        </w:rPr>
        <w:t>r</w:t>
      </w:r>
      <w:r>
        <w:rPr>
          <w:w w:val="104"/>
        </w:rPr>
        <w:t>e</w:t>
      </w:r>
      <w:r>
        <w:rPr>
          <w:spacing w:val="-2"/>
        </w:rPr>
        <w:t>n</w:t>
      </w:r>
      <w:r>
        <w:rPr>
          <w:spacing w:val="-1"/>
          <w:w w:val="107"/>
        </w:rPr>
        <w:t>d</w:t>
      </w:r>
      <w:r>
        <w:rPr>
          <w:w w:val="107"/>
        </w:rPr>
        <w:t>e</w:t>
      </w:r>
      <w:r>
        <w:rPr>
          <w:spacing w:val="-3"/>
          <w:w w:val="110"/>
        </w:rPr>
        <w:t>d</w:t>
      </w:r>
      <w:r>
        <w:rPr>
          <w:w w:val="106"/>
        </w:rPr>
        <w:t>o</w:t>
      </w:r>
      <w:r>
        <w:rPr>
          <w:w w:val="96"/>
        </w:rPr>
        <w:t>r</w:t>
      </w:r>
      <w:r>
        <w:rPr>
          <w:spacing w:val="-2"/>
          <w:w w:val="104"/>
        </w:rPr>
        <w:t>e</w:t>
      </w:r>
      <w:r>
        <w:rPr>
          <w:w w:val="102"/>
        </w:rPr>
        <w:t>s</w:t>
      </w:r>
      <w:r>
        <w:rPr>
          <w:spacing w:val="-2"/>
          <w:w w:val="148"/>
        </w:rPr>
        <w:t>/</w:t>
      </w:r>
      <w:r>
        <w:rPr>
          <w:spacing w:val="-1"/>
          <w:w w:val="96"/>
        </w:rPr>
        <w:t>it</w:t>
      </w:r>
      <w:r>
        <w:rPr>
          <w:w w:val="96"/>
        </w:rPr>
        <w:t>em</w:t>
      </w:r>
      <w:r>
        <w:rPr>
          <w:spacing w:val="-2"/>
          <w:w w:val="148"/>
        </w:rPr>
        <w:t>/</w:t>
      </w:r>
      <w:r>
        <w:rPr>
          <w:spacing w:val="-1"/>
          <w:w w:val="106"/>
        </w:rPr>
        <w:t>p</w:t>
      </w:r>
      <w:r>
        <w:rPr>
          <w:spacing w:val="-3"/>
          <w:w w:val="106"/>
        </w:rPr>
        <w:t>l</w:t>
      </w:r>
      <w:r>
        <w:rPr>
          <w:spacing w:val="-3"/>
          <w:w w:val="120"/>
        </w:rPr>
        <w:t>a</w:t>
      </w:r>
      <w:r>
        <w:rPr>
          <w:spacing w:val="-1"/>
          <w:w w:val="97"/>
        </w:rPr>
        <w:t>taf</w:t>
      </w:r>
      <w:r>
        <w:rPr>
          <w:w w:val="106"/>
        </w:rPr>
        <w:t>o</w:t>
      </w:r>
      <w:r>
        <w:rPr>
          <w:w w:val="96"/>
        </w:rPr>
        <w:t>rm</w:t>
      </w:r>
      <w:r>
        <w:rPr>
          <w:spacing w:val="-1"/>
          <w:w w:val="120"/>
        </w:rPr>
        <w:t>a</w:t>
      </w:r>
      <w:r>
        <w:rPr>
          <w:spacing w:val="-1"/>
          <w:w w:val="68"/>
        </w:rPr>
        <w:t>-</w:t>
      </w:r>
      <w:r>
        <w:rPr>
          <w:spacing w:val="-3"/>
          <w:w w:val="107"/>
        </w:rPr>
        <w:t>d</w:t>
      </w:r>
      <w:r>
        <w:rPr>
          <w:w w:val="107"/>
        </w:rPr>
        <w:t>e</w:t>
      </w:r>
      <w:r>
        <w:rPr>
          <w:spacing w:val="-1"/>
          <w:w w:val="68"/>
        </w:rPr>
        <w:t>-</w:t>
      </w:r>
      <w:r>
        <w:rPr>
          <w:spacing w:val="-1"/>
          <w:w w:val="114"/>
        </w:rPr>
        <w:t>i</w:t>
      </w:r>
      <w:r>
        <w:rPr>
          <w:spacing w:val="-2"/>
          <w:w w:val="102"/>
        </w:rPr>
        <w:t>nn</w:t>
      </w:r>
      <w:r>
        <w:rPr>
          <w:w w:val="102"/>
        </w:rPr>
        <w:t>ov</w:t>
      </w:r>
      <w:r>
        <w:rPr>
          <w:spacing w:val="-3"/>
          <w:w w:val="120"/>
        </w:rPr>
        <w:t>a</w:t>
      </w:r>
      <w:r>
        <w:rPr>
          <w:w w:val="112"/>
        </w:rPr>
        <w:t>c</w:t>
      </w:r>
      <w:r>
        <w:rPr>
          <w:spacing w:val="-1"/>
          <w:w w:val="114"/>
        </w:rPr>
        <w:t>i</w:t>
      </w:r>
      <w:r>
        <w:rPr>
          <w:spacing w:val="-2"/>
          <w:w w:val="106"/>
        </w:rPr>
        <w:t>o</w:t>
      </w:r>
      <w:r>
        <w:t>n</w:t>
      </w:r>
      <w:r>
        <w:rPr>
          <w:spacing w:val="-1"/>
          <w:w w:val="68"/>
        </w:rPr>
        <w:t>-</w:t>
      </w:r>
      <w:r>
        <w:rPr>
          <w:spacing w:val="-1"/>
          <w:w w:val="115"/>
        </w:rPr>
        <w:t>a</w:t>
      </w:r>
      <w:r>
        <w:rPr>
          <w:spacing w:val="-3"/>
          <w:w w:val="115"/>
        </w:rPr>
        <w:t>b</w:t>
      </w:r>
      <w:r>
        <w:rPr>
          <w:spacing w:val="-1"/>
          <w:w w:val="107"/>
        </w:rPr>
        <w:t>i</w:t>
      </w:r>
      <w:r>
        <w:rPr>
          <w:w w:val="107"/>
        </w:rPr>
        <w:t>e</w:t>
      </w:r>
      <w:r>
        <w:rPr>
          <w:w w:val="96"/>
        </w:rPr>
        <w:t>r</w:t>
      </w:r>
      <w:r>
        <w:rPr>
          <w:spacing w:val="-1"/>
        </w:rPr>
        <w:t>ta</w:t>
      </w:r>
      <w:r>
        <w:rPr>
          <w:spacing w:val="-1"/>
          <w:w w:val="68"/>
        </w:rPr>
        <w:t>-</w:t>
      </w:r>
      <w:r>
        <w:rPr>
          <w:w w:val="102"/>
        </w:rPr>
        <w:t>s</w:t>
      </w:r>
      <w:r>
        <w:rPr>
          <w:spacing w:val="-3"/>
          <w:w w:val="99"/>
        </w:rPr>
        <w:t>u</w:t>
      </w:r>
      <w:r>
        <w:rPr>
          <w:spacing w:val="1"/>
          <w:w w:val="99"/>
        </w:rPr>
        <w:t>n</w:t>
      </w:r>
      <w:r>
        <w:t>n</w:t>
      </w:r>
    </w:p>
    <w:p w:rsidR="00B33099" w:rsidRDefault="001F4808">
      <w:pPr>
        <w:spacing w:before="120" w:line="283" w:lineRule="auto"/>
        <w:ind w:left="829" w:right="1696" w:hanging="567"/>
        <w:jc w:val="both"/>
      </w:pPr>
      <w:r>
        <w:rPr>
          <w:w w:val="105"/>
        </w:rPr>
        <w:t xml:space="preserve">Sadilek, A., Kautz, H., &amp; Silenzio, V. (2012). Predicting Disease Transmission from Geo- Tagged Micro-Blog Data. </w:t>
      </w:r>
      <w:r>
        <w:rPr>
          <w:i/>
          <w:w w:val="105"/>
          <w:sz w:val="23"/>
        </w:rPr>
        <w:t>Proceedings of the twenty-sixth AAAI Conference on Artificial Intelligence"</w:t>
      </w:r>
      <w:r>
        <w:rPr>
          <w:w w:val="105"/>
        </w:rPr>
        <w:t>.</w:t>
      </w:r>
    </w:p>
    <w:p w:rsidR="00B33099" w:rsidRDefault="001F4808">
      <w:pPr>
        <w:pStyle w:val="Heading1"/>
        <w:spacing w:before="115"/>
      </w:pPr>
      <w:r>
        <w:rPr>
          <w:i w:val="0"/>
          <w:sz w:val="22"/>
        </w:rPr>
        <w:t xml:space="preserve">SAS. (2016). </w:t>
      </w:r>
      <w:r>
        <w:t>The Value of Big Data and the Internet of Things to the UK Economy.</w:t>
      </w:r>
    </w:p>
    <w:p w:rsidR="00B33099" w:rsidRDefault="001F4808">
      <w:pPr>
        <w:spacing w:before="168" w:line="288" w:lineRule="auto"/>
        <w:ind w:left="829" w:right="1697" w:hanging="567"/>
        <w:jc w:val="both"/>
      </w:pPr>
      <w:r>
        <w:rPr>
          <w:w w:val="110"/>
        </w:rPr>
        <w:t xml:space="preserve">Schwab, K. (2016). </w:t>
      </w:r>
      <w:r>
        <w:rPr>
          <w:i/>
          <w:w w:val="110"/>
          <w:sz w:val="23"/>
        </w:rPr>
        <w:t xml:space="preserve">The Fourth Industrial Revolution. </w:t>
      </w:r>
      <w:r>
        <w:rPr>
          <w:w w:val="110"/>
        </w:rPr>
        <w:t>Cologny /Geneva: World Economic Forum.</w:t>
      </w:r>
    </w:p>
    <w:p w:rsidR="00B33099" w:rsidRDefault="001F4808">
      <w:pPr>
        <w:tabs>
          <w:tab w:val="left" w:pos="2718"/>
          <w:tab w:val="left" w:pos="4888"/>
          <w:tab w:val="left" w:pos="6388"/>
          <w:tab w:val="left" w:pos="8348"/>
        </w:tabs>
        <w:spacing w:before="118" w:line="285" w:lineRule="auto"/>
        <w:ind w:left="829" w:right="1698" w:hanging="567"/>
        <w:jc w:val="both"/>
      </w:pPr>
      <w:r>
        <w:rPr>
          <w:w w:val="105"/>
        </w:rPr>
        <w:t xml:space="preserve">Spence Stuart. (Junio de 2016). </w:t>
      </w:r>
      <w:r>
        <w:rPr>
          <w:i/>
          <w:w w:val="105"/>
          <w:sz w:val="23"/>
        </w:rPr>
        <w:t>Data leadership: Defining the expertise your organization needs.</w:t>
      </w:r>
      <w:r>
        <w:rPr>
          <w:i/>
          <w:w w:val="105"/>
          <w:sz w:val="23"/>
        </w:rPr>
        <w:tab/>
      </w:r>
      <w:r>
        <w:rPr>
          <w:w w:val="105"/>
        </w:rPr>
        <w:t>Obtenido</w:t>
      </w:r>
      <w:r>
        <w:rPr>
          <w:w w:val="105"/>
        </w:rPr>
        <w:tab/>
        <w:t>de</w:t>
      </w:r>
      <w:r>
        <w:rPr>
          <w:w w:val="105"/>
        </w:rPr>
        <w:tab/>
        <w:t>Spence</w:t>
      </w:r>
      <w:r>
        <w:rPr>
          <w:w w:val="105"/>
        </w:rPr>
        <w:tab/>
      </w:r>
      <w:r>
        <w:rPr>
          <w:spacing w:val="-3"/>
        </w:rPr>
        <w:t xml:space="preserve">Stuart: </w:t>
      </w:r>
      <w:r>
        <w:rPr>
          <w:spacing w:val="1"/>
        </w:rPr>
        <w:t>h</w:t>
      </w:r>
      <w:r>
        <w:rPr>
          <w:spacing w:val="-1"/>
          <w:w w:val="92"/>
        </w:rPr>
        <w:t>ttp</w:t>
      </w:r>
      <w:r>
        <w:rPr>
          <w:w w:val="92"/>
        </w:rPr>
        <w:t>s</w:t>
      </w:r>
      <w:r>
        <w:rPr>
          <w:spacing w:val="-1"/>
          <w:w w:val="115"/>
        </w:rPr>
        <w:t>:</w:t>
      </w:r>
      <w:r>
        <w:rPr>
          <w:spacing w:val="-2"/>
          <w:w w:val="148"/>
        </w:rPr>
        <w:t>//</w:t>
      </w:r>
      <w:hyperlink r:id="rId79">
        <w:r>
          <w:rPr>
            <w:w w:val="106"/>
          </w:rPr>
          <w:t>www</w:t>
        </w:r>
        <w:r>
          <w:rPr>
            <w:spacing w:val="-4"/>
            <w:w w:val="122"/>
          </w:rPr>
          <w:t>.</w:t>
        </w:r>
        <w:r>
          <w:rPr>
            <w:w w:val="102"/>
          </w:rPr>
          <w:t>s</w:t>
        </w:r>
        <w:r>
          <w:rPr>
            <w:spacing w:val="-1"/>
            <w:w w:val="107"/>
          </w:rPr>
          <w:t>p</w:t>
        </w:r>
        <w:r>
          <w:rPr>
            <w:spacing w:val="-2"/>
            <w:w w:val="107"/>
          </w:rPr>
          <w:t>e</w:t>
        </w:r>
        <w:r>
          <w:rPr>
            <w:spacing w:val="1"/>
          </w:rPr>
          <w:t>n</w:t>
        </w:r>
        <w:r>
          <w:rPr>
            <w:w w:val="112"/>
          </w:rPr>
          <w:t>c</w:t>
        </w:r>
        <w:r>
          <w:rPr>
            <w:spacing w:val="-2"/>
            <w:w w:val="104"/>
          </w:rPr>
          <w:t>e</w:t>
        </w:r>
        <w:r>
          <w:rPr>
            <w:w w:val="96"/>
          </w:rPr>
          <w:t>r</w:t>
        </w:r>
        <w:r>
          <w:rPr>
            <w:w w:val="102"/>
          </w:rPr>
          <w:t>s</w:t>
        </w:r>
        <w:r>
          <w:rPr>
            <w:spacing w:val="-1"/>
            <w:w w:val="99"/>
          </w:rPr>
          <w:t>tu</w:t>
        </w:r>
        <w:r>
          <w:rPr>
            <w:spacing w:val="-3"/>
            <w:w w:val="99"/>
          </w:rPr>
          <w:t>a</w:t>
        </w:r>
        <w:r>
          <w:rPr>
            <w:w w:val="96"/>
          </w:rPr>
          <w:t>r</w:t>
        </w:r>
        <w:r>
          <w:rPr>
            <w:spacing w:val="-1"/>
            <w:w w:val="93"/>
          </w:rPr>
          <w:t>t.</w:t>
        </w:r>
        <w:r>
          <w:rPr>
            <w:w w:val="112"/>
          </w:rPr>
          <w:t>c</w:t>
        </w:r>
        <w:r>
          <w:rPr>
            <w:w w:val="106"/>
          </w:rPr>
          <w:t>o</w:t>
        </w:r>
        <w:r>
          <w:rPr>
            <w:w w:val="96"/>
          </w:rPr>
          <w:t>m</w:t>
        </w:r>
        <w:r>
          <w:rPr>
            <w:spacing w:val="-4"/>
            <w:w w:val="148"/>
          </w:rPr>
          <w:t>/</w:t>
        </w:r>
        <w:r>
          <w:rPr>
            <w:w w:val="124"/>
          </w:rPr>
          <w:t>~</w:t>
        </w:r>
        <w:r>
          <w:rPr>
            <w:spacing w:val="-2"/>
            <w:w w:val="148"/>
          </w:rPr>
          <w:t>/</w:t>
        </w:r>
        <w:r>
          <w:rPr>
            <w:spacing w:val="-2"/>
            <w:w w:val="96"/>
          </w:rPr>
          <w:t>m</w:t>
        </w:r>
        <w:r>
          <w:rPr>
            <w:w w:val="104"/>
          </w:rPr>
          <w:t>e</w:t>
        </w:r>
        <w:r>
          <w:rPr>
            <w:spacing w:val="-1"/>
            <w:w w:val="123"/>
          </w:rPr>
          <w:t>dia</w:t>
        </w:r>
        <w:r>
          <w:rPr>
            <w:spacing w:val="-2"/>
            <w:w w:val="123"/>
          </w:rPr>
          <w:t>/</w:t>
        </w:r>
        <w:r>
          <w:rPr>
            <w:spacing w:val="-1"/>
            <w:w w:val="105"/>
          </w:rPr>
          <w:t>pdf</w:t>
        </w:r>
        <w:r>
          <w:rPr>
            <w:spacing w:val="-1"/>
            <w:w w:val="111"/>
          </w:rPr>
          <w:t>%</w:t>
        </w:r>
        <w:r>
          <w:rPr>
            <w:spacing w:val="-2"/>
            <w:w w:val="121"/>
          </w:rPr>
          <w:t>2</w:t>
        </w:r>
        <w:r>
          <w:rPr>
            <w:w w:val="121"/>
          </w:rPr>
          <w:t>0</w:t>
        </w:r>
        <w:r>
          <w:rPr>
            <w:spacing w:val="-1"/>
            <w:w w:val="90"/>
          </w:rPr>
          <w:t>f</w:t>
        </w:r>
        <w:r>
          <w:rPr>
            <w:spacing w:val="-1"/>
            <w:w w:val="106"/>
          </w:rPr>
          <w:t>i</w:t>
        </w:r>
        <w:r>
          <w:rPr>
            <w:w w:val="106"/>
          </w:rPr>
          <w:t>l</w:t>
        </w:r>
        <w:r>
          <w:rPr>
            <w:w w:val="104"/>
          </w:rPr>
          <w:t>e</w:t>
        </w:r>
        <w:r>
          <w:rPr>
            <w:w w:val="102"/>
          </w:rPr>
          <w:t>s</w:t>
        </w:r>
        <w:r>
          <w:rPr>
            <w:spacing w:val="-2"/>
            <w:w w:val="148"/>
          </w:rPr>
          <w:t>/</w:t>
        </w:r>
        <w:r>
          <w:rPr>
            <w:spacing w:val="-2"/>
            <w:w w:val="96"/>
          </w:rPr>
          <w:t>r</w:t>
        </w:r>
        <w:r>
          <w:rPr>
            <w:w w:val="104"/>
          </w:rPr>
          <w:t>e</w:t>
        </w:r>
        <w:r>
          <w:rPr>
            <w:spacing w:val="-2"/>
            <w:w w:val="102"/>
          </w:rPr>
          <w:t>s</w:t>
        </w:r>
        <w:r>
          <w:rPr>
            <w:w w:val="104"/>
          </w:rPr>
          <w:t>e</w:t>
        </w:r>
        <w:r>
          <w:rPr>
            <w:spacing w:val="-1"/>
            <w:w w:val="110"/>
          </w:rPr>
          <w:t>a</w:t>
        </w:r>
        <w:r>
          <w:rPr>
            <w:w w:val="110"/>
          </w:rPr>
          <w:t>r</w:t>
        </w:r>
        <w:r>
          <w:rPr>
            <w:spacing w:val="-2"/>
            <w:w w:val="112"/>
          </w:rPr>
          <w:t>c</w:t>
        </w:r>
        <w:r>
          <w:rPr>
            <w:spacing w:val="1"/>
          </w:rPr>
          <w:t>h</w:t>
        </w:r>
        <w:r>
          <w:rPr>
            <w:spacing w:val="-4"/>
            <w:w w:val="111"/>
          </w:rPr>
          <w:t>%</w:t>
        </w:r>
        <w:r>
          <w:rPr>
            <w:w w:val="121"/>
          </w:rPr>
          <w:t>20</w:t>
        </w:r>
        <w:r>
          <w:rPr>
            <w:spacing w:val="-3"/>
            <w:w w:val="120"/>
          </w:rPr>
          <w:t>a</w:t>
        </w:r>
        <w:r>
          <w:rPr>
            <w:spacing w:val="1"/>
          </w:rPr>
          <w:t>n</w:t>
        </w:r>
        <w:r>
          <w:rPr>
            <w:spacing w:val="-1"/>
            <w:w w:val="111"/>
          </w:rPr>
          <w:t>d</w:t>
        </w:r>
        <w:r>
          <w:rPr>
            <w:spacing w:val="-4"/>
            <w:w w:val="111"/>
          </w:rPr>
          <w:t>%</w:t>
        </w:r>
        <w:r>
          <w:rPr>
            <w:w w:val="121"/>
          </w:rPr>
          <w:t>20</w:t>
        </w:r>
        <w:r>
          <w:rPr>
            <w:spacing w:val="-3"/>
            <w:w w:val="114"/>
          </w:rPr>
          <w:t>i</w:t>
        </w:r>
        <w:r>
          <w:rPr>
            <w:spacing w:val="1"/>
          </w:rPr>
          <w:t>n</w:t>
        </w:r>
        <w:r>
          <w:rPr>
            <w:w w:val="102"/>
          </w:rPr>
          <w:t>s</w:t>
        </w:r>
        <w:r>
          <w:rPr>
            <w:spacing w:val="-1"/>
            <w:w w:val="120"/>
          </w:rPr>
          <w:t>ig</w:t>
        </w:r>
        <w:r>
          <w:rPr>
            <w:spacing w:val="1"/>
          </w:rPr>
          <w:t>h</w:t>
        </w:r>
        <w:r>
          <w:rPr>
            <w:w w:val="71"/>
          </w:rPr>
          <w:t>t</w:t>
        </w:r>
      </w:hyperlink>
    </w:p>
    <w:p w:rsidR="00B33099" w:rsidRDefault="001F4808">
      <w:pPr>
        <w:pStyle w:val="BodyText"/>
        <w:spacing w:before="8" w:line="292" w:lineRule="auto"/>
        <w:ind w:left="830" w:right="1708" w:hanging="1"/>
      </w:pPr>
      <w:r>
        <w:rPr>
          <w:w w:val="111"/>
        </w:rPr>
        <w:t>%</w:t>
      </w:r>
      <w:r>
        <w:rPr>
          <w:w w:val="121"/>
        </w:rPr>
        <w:t>20</w:t>
      </w:r>
      <w:r>
        <w:rPr>
          <w:w w:val="105"/>
        </w:rPr>
        <w:t>pdf</w:t>
      </w:r>
      <w:r>
        <w:rPr>
          <w:w w:val="102"/>
        </w:rPr>
        <w:t>s</w:t>
      </w:r>
      <w:r>
        <w:rPr>
          <w:w w:val="148"/>
        </w:rPr>
        <w:t>/</w:t>
      </w:r>
      <w:r>
        <w:rPr>
          <w:w w:val="108"/>
        </w:rPr>
        <w:t>data</w:t>
      </w:r>
      <w:r>
        <w:rPr>
          <w:w w:val="68"/>
        </w:rPr>
        <w:t>-</w:t>
      </w:r>
      <w:r>
        <w:rPr>
          <w:w w:val="99"/>
        </w:rPr>
        <w:t>l</w:t>
      </w:r>
      <w:r>
        <w:rPr>
          <w:w w:val="104"/>
        </w:rPr>
        <w:t>e</w:t>
      </w:r>
      <w:r>
        <w:rPr>
          <w:w w:val="115"/>
        </w:rPr>
        <w:t>ad</w:t>
      </w:r>
      <w:r>
        <w:rPr>
          <w:w w:val="104"/>
        </w:rPr>
        <w:t>e</w:t>
      </w:r>
      <w:r>
        <w:rPr>
          <w:w w:val="96"/>
        </w:rPr>
        <w:t>r</w:t>
      </w:r>
      <w:r>
        <w:rPr>
          <w:w w:val="102"/>
        </w:rPr>
        <w:t>s</w:t>
      </w:r>
      <w:r>
        <w:t>h</w:t>
      </w:r>
      <w:r>
        <w:rPr>
          <w:w w:val="111"/>
        </w:rPr>
        <w:t>ip</w:t>
      </w:r>
      <w:r>
        <w:rPr>
          <w:w w:val="68"/>
        </w:rPr>
        <w:t>-</w:t>
      </w:r>
      <w:r>
        <w:rPr>
          <w:w w:val="107"/>
        </w:rPr>
        <w:t>de</w:t>
      </w:r>
      <w:r>
        <w:rPr>
          <w:w w:val="90"/>
        </w:rPr>
        <w:t>f</w:t>
      </w:r>
      <w:r>
        <w:rPr>
          <w:w w:val="105"/>
        </w:rPr>
        <w:t>in</w:t>
      </w:r>
      <w:r>
        <w:rPr>
          <w:w w:val="114"/>
        </w:rPr>
        <w:t>i</w:t>
      </w:r>
      <w:r>
        <w:t>n</w:t>
      </w:r>
      <w:r>
        <w:rPr>
          <w:w w:val="123"/>
        </w:rPr>
        <w:t>g</w:t>
      </w:r>
      <w:r>
        <w:rPr>
          <w:w w:val="68"/>
        </w:rPr>
        <w:t>-</w:t>
      </w:r>
      <w:r>
        <w:rPr>
          <w:w w:val="89"/>
        </w:rPr>
        <w:t>th</w:t>
      </w:r>
      <w:r>
        <w:rPr>
          <w:w w:val="104"/>
        </w:rPr>
        <w:t>e</w:t>
      </w:r>
      <w:r>
        <w:rPr>
          <w:w w:val="68"/>
        </w:rPr>
        <w:t>-</w:t>
      </w:r>
      <w:r>
        <w:rPr>
          <w:w w:val="104"/>
        </w:rPr>
        <w:t>e</w:t>
      </w:r>
      <w:r>
        <w:rPr>
          <w:w w:val="115"/>
        </w:rPr>
        <w:t>x</w:t>
      </w:r>
      <w:r>
        <w:rPr>
          <w:w w:val="110"/>
        </w:rPr>
        <w:t>p</w:t>
      </w:r>
      <w:r>
        <w:rPr>
          <w:w w:val="104"/>
        </w:rPr>
        <w:t>e</w:t>
      </w:r>
      <w:r>
        <w:rPr>
          <w:w w:val="96"/>
        </w:rPr>
        <w:t>r</w:t>
      </w:r>
      <w:r>
        <w:rPr>
          <w:w w:val="94"/>
        </w:rPr>
        <w:t>tis</w:t>
      </w:r>
      <w:r>
        <w:rPr>
          <w:w w:val="104"/>
        </w:rPr>
        <w:t>e</w:t>
      </w:r>
      <w:r>
        <w:rPr>
          <w:w w:val="68"/>
        </w:rPr>
        <w:t>-</w:t>
      </w:r>
      <w:r>
        <w:rPr>
          <w:w w:val="110"/>
        </w:rPr>
        <w:t>y</w:t>
      </w:r>
      <w:r>
        <w:rPr>
          <w:w w:val="106"/>
        </w:rPr>
        <w:t>o</w:t>
      </w:r>
      <w:r>
        <w:rPr>
          <w:w w:val="97"/>
        </w:rPr>
        <w:t>ur</w:t>
      </w:r>
      <w:r>
        <w:rPr>
          <w:w w:val="68"/>
        </w:rPr>
        <w:t>-</w:t>
      </w:r>
      <w:r>
        <w:rPr>
          <w:w w:val="106"/>
        </w:rPr>
        <w:t>o</w:t>
      </w:r>
      <w:r>
        <w:rPr>
          <w:w w:val="96"/>
        </w:rPr>
        <w:t>r</w:t>
      </w:r>
      <w:r>
        <w:rPr>
          <w:w w:val="123"/>
        </w:rPr>
        <w:t>g</w:t>
      </w:r>
      <w:r>
        <w:rPr>
          <w:w w:val="120"/>
        </w:rPr>
        <w:t>a</w:t>
      </w:r>
      <w:r>
        <w:t>n</w:t>
      </w:r>
      <w:r>
        <w:rPr>
          <w:w w:val="125"/>
        </w:rPr>
        <w:t>iz</w:t>
      </w:r>
      <w:r>
        <w:rPr>
          <w:w w:val="104"/>
        </w:rPr>
        <w:t>atio</w:t>
      </w:r>
      <w:r>
        <w:t>n</w:t>
      </w:r>
      <w:r>
        <w:rPr>
          <w:w w:val="68"/>
        </w:rPr>
        <w:t>-</w:t>
      </w:r>
      <w:r>
        <w:t>n</w:t>
      </w:r>
      <w:r>
        <w:rPr>
          <w:w w:val="104"/>
        </w:rPr>
        <w:t>e</w:t>
      </w:r>
      <w:r>
        <w:rPr>
          <w:w w:val="107"/>
        </w:rPr>
        <w:t>ed</w:t>
      </w:r>
      <w:r>
        <w:rPr>
          <w:w w:val="102"/>
        </w:rPr>
        <w:t>s</w:t>
      </w:r>
      <w:r>
        <w:rPr>
          <w:w w:val="68"/>
        </w:rPr>
        <w:t xml:space="preserve">- </w:t>
      </w:r>
      <w:r>
        <w:rPr>
          <w:w w:val="105"/>
        </w:rPr>
        <w:t>june%202016.pdf</w:t>
      </w:r>
    </w:p>
    <w:p w:rsidR="00B33099" w:rsidRDefault="001F4808">
      <w:pPr>
        <w:pStyle w:val="BodyText"/>
        <w:spacing w:before="123" w:line="290" w:lineRule="auto"/>
        <w:ind w:left="830" w:right="1695" w:hanging="567"/>
        <w:jc w:val="both"/>
      </w:pPr>
      <w:r>
        <w:rPr>
          <w:w w:val="110"/>
        </w:rPr>
        <w:t xml:space="preserve">Stevens, F. R., Gaughan, A. E., Linard, C., &amp; Tatem, A. J. (2015). Disaggregating Census Data for Population Mapping Using RandomForests with Remotely-Sensed and Ancillary Data. </w:t>
      </w:r>
      <w:r>
        <w:rPr>
          <w:i/>
          <w:w w:val="110"/>
          <w:sz w:val="23"/>
        </w:rPr>
        <w:t>PLoS ONE</w:t>
      </w:r>
      <w:r>
        <w:rPr>
          <w:w w:val="110"/>
        </w:rPr>
        <w:t>, 1-22.</w:t>
      </w:r>
    </w:p>
    <w:p w:rsidR="00B33099" w:rsidRDefault="001F4808">
      <w:pPr>
        <w:tabs>
          <w:tab w:val="left" w:pos="2360"/>
          <w:tab w:val="left" w:pos="4040"/>
          <w:tab w:val="left" w:pos="5055"/>
          <w:tab w:val="left" w:pos="6471"/>
          <w:tab w:val="left" w:pos="8197"/>
        </w:tabs>
        <w:spacing w:before="107" w:line="285" w:lineRule="auto"/>
        <w:ind w:left="829" w:right="1699" w:hanging="567"/>
        <w:jc w:val="both"/>
      </w:pPr>
      <w:r>
        <w:rPr>
          <w:w w:val="105"/>
        </w:rPr>
        <w:t>Suzuki,</w:t>
      </w:r>
      <w:r>
        <w:rPr>
          <w:spacing w:val="-3"/>
          <w:w w:val="105"/>
        </w:rPr>
        <w:t xml:space="preserve"> </w:t>
      </w:r>
      <w:r>
        <w:rPr>
          <w:w w:val="105"/>
        </w:rPr>
        <w:t>L.</w:t>
      </w:r>
      <w:r>
        <w:rPr>
          <w:spacing w:val="-3"/>
          <w:w w:val="105"/>
        </w:rPr>
        <w:t xml:space="preserve"> </w:t>
      </w:r>
      <w:r>
        <w:rPr>
          <w:w w:val="105"/>
        </w:rPr>
        <w:t>R.</w:t>
      </w:r>
      <w:r>
        <w:rPr>
          <w:spacing w:val="-3"/>
          <w:w w:val="105"/>
        </w:rPr>
        <w:t xml:space="preserve"> </w:t>
      </w:r>
      <w:r>
        <w:rPr>
          <w:w w:val="105"/>
        </w:rPr>
        <w:t>(2015).</w:t>
      </w:r>
      <w:r>
        <w:rPr>
          <w:spacing w:val="-2"/>
          <w:w w:val="105"/>
        </w:rPr>
        <w:t xml:space="preserve"> </w:t>
      </w:r>
      <w:r>
        <w:rPr>
          <w:i/>
          <w:w w:val="105"/>
          <w:sz w:val="23"/>
        </w:rPr>
        <w:t>Data</w:t>
      </w:r>
      <w:r>
        <w:rPr>
          <w:i/>
          <w:spacing w:val="-5"/>
          <w:w w:val="105"/>
          <w:sz w:val="23"/>
        </w:rPr>
        <w:t xml:space="preserve"> </w:t>
      </w:r>
      <w:r>
        <w:rPr>
          <w:i/>
          <w:w w:val="105"/>
          <w:sz w:val="23"/>
        </w:rPr>
        <w:t>as</w:t>
      </w:r>
      <w:r>
        <w:rPr>
          <w:i/>
          <w:spacing w:val="-4"/>
          <w:w w:val="105"/>
          <w:sz w:val="23"/>
        </w:rPr>
        <w:t xml:space="preserve"> </w:t>
      </w:r>
      <w:r>
        <w:rPr>
          <w:i/>
          <w:w w:val="105"/>
          <w:sz w:val="23"/>
        </w:rPr>
        <w:t>Infrastructure</w:t>
      </w:r>
      <w:r>
        <w:rPr>
          <w:i/>
          <w:spacing w:val="-4"/>
          <w:w w:val="105"/>
          <w:sz w:val="23"/>
        </w:rPr>
        <w:t xml:space="preserve"> </w:t>
      </w:r>
      <w:r>
        <w:rPr>
          <w:i/>
          <w:w w:val="105"/>
          <w:sz w:val="23"/>
        </w:rPr>
        <w:t>for</w:t>
      </w:r>
      <w:r>
        <w:rPr>
          <w:i/>
          <w:spacing w:val="-4"/>
          <w:w w:val="105"/>
          <w:sz w:val="23"/>
        </w:rPr>
        <w:t xml:space="preserve"> </w:t>
      </w:r>
      <w:r>
        <w:rPr>
          <w:i/>
          <w:w w:val="105"/>
          <w:sz w:val="23"/>
        </w:rPr>
        <w:t>Smart</w:t>
      </w:r>
      <w:r>
        <w:rPr>
          <w:i/>
          <w:spacing w:val="-5"/>
          <w:w w:val="105"/>
          <w:sz w:val="23"/>
        </w:rPr>
        <w:t xml:space="preserve"> </w:t>
      </w:r>
      <w:r>
        <w:rPr>
          <w:i/>
          <w:w w:val="105"/>
          <w:sz w:val="23"/>
        </w:rPr>
        <w:t>Cities",</w:t>
      </w:r>
      <w:r>
        <w:rPr>
          <w:i/>
          <w:spacing w:val="-5"/>
          <w:w w:val="105"/>
          <w:sz w:val="23"/>
        </w:rPr>
        <w:t xml:space="preserve"> </w:t>
      </w:r>
      <w:r>
        <w:rPr>
          <w:i/>
          <w:w w:val="105"/>
          <w:sz w:val="23"/>
        </w:rPr>
        <w:t>PhD</w:t>
      </w:r>
      <w:r>
        <w:rPr>
          <w:i/>
          <w:spacing w:val="-5"/>
          <w:w w:val="105"/>
          <w:sz w:val="23"/>
        </w:rPr>
        <w:t xml:space="preserve"> </w:t>
      </w:r>
      <w:r>
        <w:rPr>
          <w:i/>
          <w:w w:val="105"/>
          <w:sz w:val="23"/>
        </w:rPr>
        <w:t>Thesis,</w:t>
      </w:r>
      <w:r>
        <w:rPr>
          <w:i/>
          <w:spacing w:val="-5"/>
          <w:w w:val="105"/>
          <w:sz w:val="23"/>
        </w:rPr>
        <w:t xml:space="preserve"> </w:t>
      </w:r>
      <w:r>
        <w:rPr>
          <w:i/>
          <w:w w:val="105"/>
          <w:sz w:val="23"/>
        </w:rPr>
        <w:t>University</w:t>
      </w:r>
      <w:r>
        <w:rPr>
          <w:i/>
          <w:spacing w:val="-4"/>
          <w:w w:val="105"/>
          <w:sz w:val="23"/>
        </w:rPr>
        <w:t xml:space="preserve"> </w:t>
      </w:r>
      <w:r>
        <w:rPr>
          <w:i/>
          <w:w w:val="105"/>
          <w:sz w:val="23"/>
        </w:rPr>
        <w:t>College London.</w:t>
      </w:r>
      <w:r>
        <w:rPr>
          <w:i/>
          <w:w w:val="105"/>
          <w:sz w:val="23"/>
        </w:rPr>
        <w:tab/>
      </w:r>
      <w:r>
        <w:rPr>
          <w:w w:val="105"/>
        </w:rPr>
        <w:t>Obtenido</w:t>
      </w:r>
      <w:r>
        <w:rPr>
          <w:w w:val="105"/>
        </w:rPr>
        <w:tab/>
        <w:t>de</w:t>
      </w:r>
      <w:r>
        <w:rPr>
          <w:w w:val="105"/>
        </w:rPr>
        <w:tab/>
        <w:t>Larissa</w:t>
      </w:r>
      <w:r>
        <w:rPr>
          <w:w w:val="105"/>
        </w:rPr>
        <w:tab/>
        <w:t>Romualdo</w:t>
      </w:r>
      <w:r>
        <w:rPr>
          <w:w w:val="105"/>
        </w:rPr>
        <w:tab/>
      </w:r>
      <w:r>
        <w:rPr>
          <w:spacing w:val="-3"/>
          <w:w w:val="105"/>
        </w:rPr>
        <w:t xml:space="preserve">Suzuki.: </w:t>
      </w:r>
      <w:hyperlink r:id="rId80">
        <w:r>
          <w:rPr>
            <w:w w:val="105"/>
          </w:rPr>
          <w:t>http://www0.cs.ucl.ac.uk/staff/l.romualdo/DataInfraForSmart</w:t>
        </w:r>
        <w:r>
          <w:rPr>
            <w:w w:val="105"/>
          </w:rPr>
          <w:t>Cities/</w:t>
        </w:r>
      </w:hyperlink>
    </w:p>
    <w:p w:rsidR="00B33099" w:rsidRDefault="001F4808">
      <w:pPr>
        <w:spacing w:before="118"/>
        <w:ind w:left="263"/>
        <w:jc w:val="both"/>
        <w:rPr>
          <w:i/>
          <w:sz w:val="23"/>
        </w:rPr>
      </w:pPr>
      <w:r>
        <w:rPr>
          <w:w w:val="105"/>
        </w:rPr>
        <w:t xml:space="preserve">TechAmerica Foundation. (2012). </w:t>
      </w:r>
      <w:r>
        <w:rPr>
          <w:i/>
          <w:w w:val="105"/>
          <w:sz w:val="23"/>
        </w:rPr>
        <w:t>Demystifying big data.</w:t>
      </w:r>
    </w:p>
    <w:p w:rsidR="00B33099" w:rsidRDefault="00B33099">
      <w:pPr>
        <w:jc w:val="both"/>
        <w:rPr>
          <w:sz w:val="23"/>
        </w:rPr>
        <w:sectPr w:rsidR="00B33099">
          <w:pgSz w:w="12240" w:h="15840"/>
          <w:pgMar w:top="1400" w:right="0" w:bottom="1020" w:left="1580" w:header="0" w:footer="838" w:gutter="0"/>
          <w:cols w:space="720"/>
        </w:sectPr>
      </w:pPr>
    </w:p>
    <w:p w:rsidR="00B33099" w:rsidRDefault="001F4808">
      <w:pPr>
        <w:spacing w:before="102" w:line="280" w:lineRule="auto"/>
        <w:ind w:left="829" w:right="1708" w:hanging="567"/>
        <w:rPr>
          <w:i/>
          <w:sz w:val="23"/>
        </w:rPr>
      </w:pPr>
      <w:r>
        <w:rPr>
          <w:w w:val="105"/>
        </w:rPr>
        <w:lastRenderedPageBreak/>
        <w:t xml:space="preserve">The Australian Government Information Management Office. (2013). </w:t>
      </w:r>
      <w:r>
        <w:rPr>
          <w:i/>
          <w:w w:val="105"/>
          <w:sz w:val="23"/>
        </w:rPr>
        <w:t>Australian Public Service Big Data Strategy.</w:t>
      </w:r>
    </w:p>
    <w:p w:rsidR="00B33099" w:rsidRDefault="001F4808">
      <w:pPr>
        <w:pStyle w:val="BodyText"/>
        <w:spacing w:before="120" w:line="292" w:lineRule="auto"/>
        <w:ind w:left="829" w:right="1708" w:hanging="567"/>
      </w:pPr>
      <w:r>
        <w:rPr>
          <w:w w:val="105"/>
        </w:rPr>
        <w:t xml:space="preserve">The Economist Intelligence Unit. (2013). </w:t>
      </w:r>
      <w:r>
        <w:rPr>
          <w:i/>
          <w:w w:val="105"/>
          <w:sz w:val="23"/>
        </w:rPr>
        <w:t xml:space="preserve">Fostering a data-driven culture. </w:t>
      </w:r>
      <w:r>
        <w:rPr>
          <w:w w:val="105"/>
        </w:rPr>
        <w:t xml:space="preserve">Obtenido de </w:t>
      </w:r>
      <w:hyperlink r:id="rId81">
        <w:r>
          <w:t>h</w:t>
        </w:r>
        <w:r>
          <w:rPr>
            <w:w w:val="93"/>
          </w:rPr>
          <w:t>ttp:</w:t>
        </w:r>
        <w:r>
          <w:rPr>
            <w:w w:val="148"/>
          </w:rPr>
          <w:t>//</w:t>
        </w:r>
        <w:r>
          <w:rPr>
            <w:w w:val="106"/>
          </w:rPr>
          <w:t>www</w:t>
        </w:r>
        <w:r>
          <w:rPr>
            <w:w w:val="122"/>
          </w:rPr>
          <w:t>.</w:t>
        </w:r>
        <w:r>
          <w:rPr>
            <w:w w:val="103"/>
          </w:rPr>
          <w:t>tabl</w:t>
        </w:r>
        <w:r>
          <w:rPr>
            <w:w w:val="104"/>
          </w:rPr>
          <w:t>e</w:t>
        </w:r>
        <w:r>
          <w:rPr>
            <w:w w:val="111"/>
          </w:rPr>
          <w:t>au.</w:t>
        </w:r>
        <w:r>
          <w:rPr>
            <w:w w:val="112"/>
          </w:rPr>
          <w:t>c</w:t>
        </w:r>
        <w:r>
          <w:rPr>
            <w:w w:val="106"/>
          </w:rPr>
          <w:t>o</w:t>
        </w:r>
        <w:r>
          <w:rPr>
            <w:w w:val="96"/>
          </w:rPr>
          <w:t>m</w:t>
        </w:r>
        <w:r>
          <w:rPr>
            <w:w w:val="148"/>
          </w:rPr>
          <w:t>/</w:t>
        </w:r>
        <w:r>
          <w:rPr>
            <w:w w:val="102"/>
          </w:rPr>
          <w:t>s</w:t>
        </w:r>
        <w:r>
          <w:rPr>
            <w:w w:val="96"/>
          </w:rPr>
          <w:t>ite</w:t>
        </w:r>
        <w:r>
          <w:rPr>
            <w:w w:val="102"/>
          </w:rPr>
          <w:t>s</w:t>
        </w:r>
        <w:r>
          <w:rPr>
            <w:w w:val="148"/>
          </w:rPr>
          <w:t>/</w:t>
        </w:r>
        <w:r>
          <w:rPr>
            <w:w w:val="107"/>
          </w:rPr>
          <w:t>de</w:t>
        </w:r>
        <w:r>
          <w:rPr>
            <w:w w:val="90"/>
          </w:rPr>
          <w:t>f</w:t>
        </w:r>
        <w:r>
          <w:rPr>
            <w:w w:val="108"/>
          </w:rPr>
          <w:t>au</w:t>
        </w:r>
        <w:r>
          <w:rPr>
            <w:w w:val="99"/>
          </w:rPr>
          <w:t>l</w:t>
        </w:r>
        <w:r>
          <w:rPr>
            <w:w w:val="112"/>
          </w:rPr>
          <w:t>t/</w:t>
        </w:r>
        <w:r>
          <w:rPr>
            <w:w w:val="90"/>
          </w:rPr>
          <w:t>f</w:t>
        </w:r>
        <w:r>
          <w:rPr>
            <w:w w:val="106"/>
          </w:rPr>
          <w:t>il</w:t>
        </w:r>
        <w:r>
          <w:rPr>
            <w:w w:val="104"/>
          </w:rPr>
          <w:t>e</w:t>
        </w:r>
        <w:r>
          <w:rPr>
            <w:w w:val="102"/>
          </w:rPr>
          <w:t>s</w:t>
        </w:r>
        <w:r>
          <w:rPr>
            <w:w w:val="148"/>
          </w:rPr>
          <w:t>/</w:t>
        </w:r>
        <w:r>
          <w:rPr>
            <w:w w:val="106"/>
          </w:rPr>
          <w:t>w</w:t>
        </w:r>
        <w:r>
          <w:t>h</w:t>
        </w:r>
        <w:r>
          <w:rPr>
            <w:w w:val="96"/>
          </w:rPr>
          <w:t>ite</w:t>
        </w:r>
        <w:r>
          <w:rPr>
            <w:w w:val="111"/>
          </w:rPr>
          <w:t>pape</w:t>
        </w:r>
        <w:r>
          <w:rPr>
            <w:w w:val="96"/>
          </w:rPr>
          <w:t>r</w:t>
        </w:r>
        <w:r>
          <w:rPr>
            <w:w w:val="102"/>
          </w:rPr>
          <w:t>s</w:t>
        </w:r>
        <w:r>
          <w:rPr>
            <w:w w:val="148"/>
          </w:rPr>
          <w:t>/</w:t>
        </w:r>
        <w:r>
          <w:rPr>
            <w:w w:val="104"/>
          </w:rPr>
          <w:t>tab</w:t>
        </w:r>
        <w:r>
          <w:rPr>
            <w:w w:val="99"/>
          </w:rPr>
          <w:t>l</w:t>
        </w:r>
        <w:r>
          <w:rPr>
            <w:w w:val="104"/>
          </w:rPr>
          <w:t>e</w:t>
        </w:r>
        <w:r>
          <w:rPr>
            <w:w w:val="106"/>
          </w:rPr>
          <w:t>au_</w:t>
        </w:r>
        <w:r>
          <w:rPr>
            <w:w w:val="110"/>
          </w:rPr>
          <w:t>d</w:t>
        </w:r>
        <w:r>
          <w:rPr>
            <w:w w:val="109"/>
          </w:rPr>
          <w:t>atac</w:t>
        </w:r>
        <w:r>
          <w:rPr>
            <w:w w:val="98"/>
          </w:rPr>
          <w:t>ul</w:t>
        </w:r>
        <w:r>
          <w:rPr>
            <w:w w:val="71"/>
          </w:rPr>
          <w:t>t</w:t>
        </w:r>
        <w:r>
          <w:rPr>
            <w:w w:val="97"/>
          </w:rPr>
          <w:t>ur</w:t>
        </w:r>
        <w:r>
          <w:rPr>
            <w:w w:val="104"/>
          </w:rPr>
          <w:t>e</w:t>
        </w:r>
        <w:r>
          <w:t>_</w:t>
        </w:r>
        <w:r>
          <w:rPr>
            <w:w w:val="121"/>
          </w:rPr>
          <w:t>130</w:t>
        </w:r>
      </w:hyperlink>
      <w:r>
        <w:rPr>
          <w:w w:val="121"/>
        </w:rPr>
        <w:t xml:space="preserve"> </w:t>
      </w:r>
      <w:r>
        <w:rPr>
          <w:w w:val="105"/>
        </w:rPr>
        <w:t xml:space="preserve">219.pdf: </w:t>
      </w:r>
      <w:hyperlink r:id="rId82">
        <w:r>
          <w:t>h</w:t>
        </w:r>
        <w:r>
          <w:rPr>
            <w:w w:val="93"/>
          </w:rPr>
          <w:t>ttp:</w:t>
        </w:r>
        <w:r>
          <w:rPr>
            <w:w w:val="148"/>
          </w:rPr>
          <w:t>//</w:t>
        </w:r>
        <w:r>
          <w:rPr>
            <w:w w:val="106"/>
          </w:rPr>
          <w:t>www</w:t>
        </w:r>
        <w:r>
          <w:rPr>
            <w:w w:val="122"/>
          </w:rPr>
          <w:t>.</w:t>
        </w:r>
        <w:r>
          <w:rPr>
            <w:w w:val="103"/>
          </w:rPr>
          <w:t>tabl</w:t>
        </w:r>
        <w:r>
          <w:rPr>
            <w:w w:val="104"/>
          </w:rPr>
          <w:t>e</w:t>
        </w:r>
        <w:r>
          <w:rPr>
            <w:w w:val="111"/>
          </w:rPr>
          <w:t>au.</w:t>
        </w:r>
        <w:r>
          <w:rPr>
            <w:w w:val="112"/>
          </w:rPr>
          <w:t>c</w:t>
        </w:r>
        <w:r>
          <w:rPr>
            <w:w w:val="106"/>
          </w:rPr>
          <w:t>o</w:t>
        </w:r>
        <w:r>
          <w:rPr>
            <w:w w:val="96"/>
          </w:rPr>
          <w:t>m</w:t>
        </w:r>
        <w:r>
          <w:rPr>
            <w:w w:val="148"/>
          </w:rPr>
          <w:t>/</w:t>
        </w:r>
        <w:r>
          <w:rPr>
            <w:w w:val="102"/>
          </w:rPr>
          <w:t>s</w:t>
        </w:r>
        <w:r>
          <w:rPr>
            <w:w w:val="96"/>
          </w:rPr>
          <w:t>ite</w:t>
        </w:r>
        <w:r>
          <w:rPr>
            <w:w w:val="102"/>
          </w:rPr>
          <w:t>s</w:t>
        </w:r>
        <w:r>
          <w:rPr>
            <w:w w:val="148"/>
          </w:rPr>
          <w:t>/</w:t>
        </w:r>
        <w:r>
          <w:rPr>
            <w:w w:val="107"/>
          </w:rPr>
          <w:t>de</w:t>
        </w:r>
        <w:r>
          <w:rPr>
            <w:w w:val="90"/>
          </w:rPr>
          <w:t>f</w:t>
        </w:r>
        <w:r>
          <w:rPr>
            <w:w w:val="108"/>
          </w:rPr>
          <w:t>au</w:t>
        </w:r>
        <w:r>
          <w:rPr>
            <w:w w:val="99"/>
          </w:rPr>
          <w:t>l</w:t>
        </w:r>
        <w:r>
          <w:rPr>
            <w:w w:val="112"/>
          </w:rPr>
          <w:t>t/</w:t>
        </w:r>
        <w:r>
          <w:rPr>
            <w:w w:val="90"/>
          </w:rPr>
          <w:t>f</w:t>
        </w:r>
        <w:r>
          <w:rPr>
            <w:w w:val="106"/>
          </w:rPr>
          <w:t>il</w:t>
        </w:r>
        <w:r>
          <w:rPr>
            <w:w w:val="104"/>
          </w:rPr>
          <w:t>e</w:t>
        </w:r>
        <w:r>
          <w:rPr>
            <w:w w:val="102"/>
          </w:rPr>
          <w:t>s</w:t>
        </w:r>
        <w:r>
          <w:rPr>
            <w:w w:val="148"/>
          </w:rPr>
          <w:t>/</w:t>
        </w:r>
        <w:r>
          <w:rPr>
            <w:w w:val="106"/>
          </w:rPr>
          <w:t>w</w:t>
        </w:r>
        <w:r>
          <w:t>h</w:t>
        </w:r>
        <w:r>
          <w:rPr>
            <w:w w:val="96"/>
          </w:rPr>
          <w:t>ite</w:t>
        </w:r>
        <w:r>
          <w:rPr>
            <w:w w:val="111"/>
          </w:rPr>
          <w:t>pape</w:t>
        </w:r>
        <w:r>
          <w:rPr>
            <w:w w:val="96"/>
          </w:rPr>
          <w:t>r</w:t>
        </w:r>
        <w:r>
          <w:rPr>
            <w:w w:val="102"/>
          </w:rPr>
          <w:t>s</w:t>
        </w:r>
        <w:r>
          <w:rPr>
            <w:w w:val="148"/>
          </w:rPr>
          <w:t>/</w:t>
        </w:r>
        <w:r>
          <w:rPr>
            <w:w w:val="104"/>
          </w:rPr>
          <w:t>tab</w:t>
        </w:r>
        <w:r>
          <w:rPr>
            <w:w w:val="99"/>
          </w:rPr>
          <w:t>l</w:t>
        </w:r>
        <w:r>
          <w:rPr>
            <w:w w:val="104"/>
          </w:rPr>
          <w:t>e</w:t>
        </w:r>
        <w:r>
          <w:rPr>
            <w:w w:val="106"/>
          </w:rPr>
          <w:t>au_</w:t>
        </w:r>
        <w:r>
          <w:rPr>
            <w:w w:val="110"/>
          </w:rPr>
          <w:t>d</w:t>
        </w:r>
        <w:r>
          <w:rPr>
            <w:w w:val="109"/>
          </w:rPr>
          <w:t>atac</w:t>
        </w:r>
        <w:r>
          <w:rPr>
            <w:w w:val="98"/>
          </w:rPr>
          <w:t>ul</w:t>
        </w:r>
        <w:r>
          <w:rPr>
            <w:w w:val="71"/>
          </w:rPr>
          <w:t>t</w:t>
        </w:r>
        <w:r>
          <w:rPr>
            <w:w w:val="97"/>
          </w:rPr>
          <w:t>ur</w:t>
        </w:r>
        <w:r>
          <w:rPr>
            <w:w w:val="104"/>
          </w:rPr>
          <w:t>e</w:t>
        </w:r>
        <w:r>
          <w:t>_</w:t>
        </w:r>
        <w:r>
          <w:rPr>
            <w:w w:val="121"/>
          </w:rPr>
          <w:t>130</w:t>
        </w:r>
      </w:hyperlink>
      <w:r>
        <w:rPr>
          <w:w w:val="121"/>
        </w:rPr>
        <w:t xml:space="preserve"> </w:t>
      </w:r>
      <w:r>
        <w:rPr>
          <w:w w:val="105"/>
        </w:rPr>
        <w:t>219.pdf</w:t>
      </w:r>
    </w:p>
    <w:p w:rsidR="00B33099" w:rsidRDefault="001F4808">
      <w:pPr>
        <w:tabs>
          <w:tab w:val="left" w:pos="2531"/>
          <w:tab w:val="left" w:pos="4254"/>
          <w:tab w:val="left" w:pos="5348"/>
          <w:tab w:val="left" w:pos="6901"/>
          <w:tab w:val="left" w:pos="8718"/>
        </w:tabs>
        <w:spacing w:before="109" w:line="288" w:lineRule="auto"/>
        <w:ind w:left="829" w:right="1697" w:hanging="567"/>
        <w:jc w:val="both"/>
      </w:pPr>
      <w:r>
        <w:rPr>
          <w:w w:val="110"/>
        </w:rPr>
        <w:t>The</w:t>
      </w:r>
      <w:r>
        <w:rPr>
          <w:spacing w:val="-20"/>
          <w:w w:val="110"/>
        </w:rPr>
        <w:t xml:space="preserve"> </w:t>
      </w:r>
      <w:r>
        <w:rPr>
          <w:w w:val="110"/>
        </w:rPr>
        <w:t>State</w:t>
      </w:r>
      <w:r>
        <w:rPr>
          <w:spacing w:val="-19"/>
          <w:w w:val="110"/>
        </w:rPr>
        <w:t xml:space="preserve"> </w:t>
      </w:r>
      <w:r>
        <w:rPr>
          <w:w w:val="110"/>
        </w:rPr>
        <w:t>Council</w:t>
      </w:r>
      <w:r>
        <w:rPr>
          <w:spacing w:val="-19"/>
          <w:w w:val="110"/>
        </w:rPr>
        <w:t xml:space="preserve"> </w:t>
      </w:r>
      <w:r>
        <w:rPr>
          <w:w w:val="110"/>
        </w:rPr>
        <w:t>People's</w:t>
      </w:r>
      <w:r>
        <w:rPr>
          <w:spacing w:val="-19"/>
          <w:w w:val="110"/>
        </w:rPr>
        <w:t xml:space="preserve"> </w:t>
      </w:r>
      <w:r>
        <w:rPr>
          <w:w w:val="110"/>
        </w:rPr>
        <w:t>Republic</w:t>
      </w:r>
      <w:r>
        <w:rPr>
          <w:spacing w:val="-20"/>
          <w:w w:val="110"/>
        </w:rPr>
        <w:t xml:space="preserve"> </w:t>
      </w:r>
      <w:r>
        <w:rPr>
          <w:w w:val="110"/>
        </w:rPr>
        <w:t>of</w:t>
      </w:r>
      <w:r>
        <w:rPr>
          <w:spacing w:val="-20"/>
          <w:w w:val="110"/>
        </w:rPr>
        <w:t xml:space="preserve"> </w:t>
      </w:r>
      <w:r>
        <w:rPr>
          <w:w w:val="110"/>
        </w:rPr>
        <w:t>China.</w:t>
      </w:r>
      <w:r>
        <w:rPr>
          <w:spacing w:val="-19"/>
          <w:w w:val="110"/>
        </w:rPr>
        <w:t xml:space="preserve"> </w:t>
      </w:r>
      <w:r>
        <w:rPr>
          <w:w w:val="110"/>
        </w:rPr>
        <w:t>(5</w:t>
      </w:r>
      <w:r>
        <w:rPr>
          <w:spacing w:val="-20"/>
          <w:w w:val="110"/>
        </w:rPr>
        <w:t xml:space="preserve"> </w:t>
      </w:r>
      <w:r>
        <w:rPr>
          <w:w w:val="110"/>
        </w:rPr>
        <w:t>de</w:t>
      </w:r>
      <w:r>
        <w:rPr>
          <w:spacing w:val="-19"/>
          <w:w w:val="110"/>
        </w:rPr>
        <w:t xml:space="preserve"> </w:t>
      </w:r>
      <w:r>
        <w:rPr>
          <w:w w:val="110"/>
        </w:rPr>
        <w:t>septiembre</w:t>
      </w:r>
      <w:r>
        <w:rPr>
          <w:spacing w:val="-19"/>
          <w:w w:val="110"/>
        </w:rPr>
        <w:t xml:space="preserve"> </w:t>
      </w:r>
      <w:r>
        <w:rPr>
          <w:w w:val="110"/>
        </w:rPr>
        <w:t>de</w:t>
      </w:r>
      <w:r>
        <w:rPr>
          <w:spacing w:val="-19"/>
          <w:w w:val="110"/>
        </w:rPr>
        <w:t xml:space="preserve"> </w:t>
      </w:r>
      <w:r>
        <w:rPr>
          <w:w w:val="110"/>
        </w:rPr>
        <w:t>2015).</w:t>
      </w:r>
      <w:r>
        <w:rPr>
          <w:spacing w:val="-21"/>
          <w:w w:val="110"/>
        </w:rPr>
        <w:t xml:space="preserve"> </w:t>
      </w:r>
      <w:r>
        <w:rPr>
          <w:i/>
          <w:w w:val="110"/>
          <w:sz w:val="23"/>
        </w:rPr>
        <w:t>The</w:t>
      </w:r>
      <w:r>
        <w:rPr>
          <w:i/>
          <w:spacing w:val="-22"/>
          <w:w w:val="110"/>
          <w:sz w:val="23"/>
        </w:rPr>
        <w:t xml:space="preserve"> </w:t>
      </w:r>
      <w:r>
        <w:rPr>
          <w:i/>
          <w:w w:val="110"/>
          <w:sz w:val="23"/>
        </w:rPr>
        <w:t>State</w:t>
      </w:r>
      <w:r>
        <w:rPr>
          <w:i/>
          <w:spacing w:val="-21"/>
          <w:w w:val="110"/>
          <w:sz w:val="23"/>
        </w:rPr>
        <w:t xml:space="preserve"> </w:t>
      </w:r>
      <w:r>
        <w:rPr>
          <w:i/>
          <w:w w:val="110"/>
          <w:sz w:val="23"/>
        </w:rPr>
        <w:t>Council People's</w:t>
      </w:r>
      <w:r>
        <w:rPr>
          <w:i/>
          <w:w w:val="110"/>
          <w:sz w:val="23"/>
        </w:rPr>
        <w:tab/>
        <w:t>Republic</w:t>
      </w:r>
      <w:r>
        <w:rPr>
          <w:i/>
          <w:w w:val="110"/>
          <w:sz w:val="23"/>
        </w:rPr>
        <w:tab/>
        <w:t>of</w:t>
      </w:r>
      <w:r>
        <w:rPr>
          <w:i/>
          <w:w w:val="110"/>
          <w:sz w:val="23"/>
        </w:rPr>
        <w:tab/>
        <w:t>China</w:t>
      </w:r>
      <w:r>
        <w:rPr>
          <w:w w:val="110"/>
        </w:rPr>
        <w:t>.</w:t>
      </w:r>
      <w:r>
        <w:rPr>
          <w:w w:val="110"/>
        </w:rPr>
        <w:tab/>
        <w:t>Obtenido</w:t>
      </w:r>
      <w:r>
        <w:rPr>
          <w:w w:val="110"/>
        </w:rPr>
        <w:tab/>
      </w:r>
      <w:r>
        <w:rPr>
          <w:spacing w:val="-9"/>
          <w:w w:val="110"/>
        </w:rPr>
        <w:t xml:space="preserve">de </w:t>
      </w:r>
      <w:hyperlink r:id="rId83">
        <w:r>
          <w:rPr>
            <w:spacing w:val="-1"/>
            <w:w w:val="110"/>
          </w:rPr>
          <w:t>http://english.gov.cn/policies/latest_releases/2015/09/05/content_2814751832</w:t>
        </w:r>
      </w:hyperlink>
      <w:r>
        <w:rPr>
          <w:spacing w:val="-1"/>
          <w:w w:val="110"/>
        </w:rPr>
        <w:t xml:space="preserve"> </w:t>
      </w:r>
      <w:r>
        <w:rPr>
          <w:w w:val="110"/>
        </w:rPr>
        <w:t>5339</w:t>
      </w:r>
      <w:r>
        <w:rPr>
          <w:w w:val="110"/>
        </w:rPr>
        <w:t>0.htm</w:t>
      </w:r>
    </w:p>
    <w:p w:rsidR="00B33099" w:rsidRDefault="001F4808">
      <w:pPr>
        <w:tabs>
          <w:tab w:val="left" w:pos="1345"/>
          <w:tab w:val="left" w:pos="1943"/>
          <w:tab w:val="left" w:pos="2567"/>
          <w:tab w:val="left" w:pos="3640"/>
          <w:tab w:val="left" w:pos="4677"/>
          <w:tab w:val="left" w:pos="5466"/>
          <w:tab w:val="left" w:pos="6714"/>
          <w:tab w:val="left" w:pos="7295"/>
          <w:tab w:val="left" w:pos="7967"/>
        </w:tabs>
        <w:spacing w:before="117" w:line="288" w:lineRule="auto"/>
        <w:ind w:left="829" w:right="1696" w:hanging="567"/>
      </w:pPr>
      <w:r>
        <w:rPr>
          <w:w w:val="105"/>
        </w:rPr>
        <w:t xml:space="preserve">Timm, T. (19 de abril de 2016). </w:t>
      </w:r>
      <w:r>
        <w:rPr>
          <w:i/>
          <w:w w:val="105"/>
          <w:sz w:val="23"/>
        </w:rPr>
        <w:t>You may hate Donald Trump. But do you want Facebook  to</w:t>
      </w:r>
      <w:r>
        <w:rPr>
          <w:i/>
          <w:w w:val="105"/>
          <w:sz w:val="23"/>
        </w:rPr>
        <w:tab/>
        <w:t>rig</w:t>
      </w:r>
      <w:r>
        <w:rPr>
          <w:i/>
          <w:w w:val="105"/>
          <w:sz w:val="23"/>
        </w:rPr>
        <w:tab/>
        <w:t>the</w:t>
      </w:r>
      <w:r>
        <w:rPr>
          <w:i/>
          <w:w w:val="105"/>
          <w:sz w:val="23"/>
        </w:rPr>
        <w:tab/>
        <w:t>election</w:t>
      </w:r>
      <w:r>
        <w:rPr>
          <w:i/>
          <w:w w:val="105"/>
          <w:sz w:val="23"/>
        </w:rPr>
        <w:tab/>
        <w:t>against</w:t>
      </w:r>
      <w:r>
        <w:rPr>
          <w:i/>
          <w:w w:val="105"/>
          <w:sz w:val="23"/>
        </w:rPr>
        <w:tab/>
        <w:t>him?</w:t>
      </w:r>
      <w:r>
        <w:rPr>
          <w:i/>
          <w:w w:val="105"/>
          <w:sz w:val="23"/>
        </w:rPr>
        <w:tab/>
      </w:r>
      <w:r>
        <w:rPr>
          <w:w w:val="105"/>
        </w:rPr>
        <w:t>Obtenido</w:t>
      </w:r>
      <w:r>
        <w:rPr>
          <w:w w:val="105"/>
        </w:rPr>
        <w:tab/>
        <w:t>de</w:t>
      </w:r>
      <w:r>
        <w:rPr>
          <w:w w:val="105"/>
        </w:rPr>
        <w:tab/>
        <w:t>The</w:t>
      </w:r>
      <w:r>
        <w:rPr>
          <w:w w:val="105"/>
        </w:rPr>
        <w:tab/>
        <w:t xml:space="preserve">Guardian: </w:t>
      </w:r>
      <w:r>
        <w:rPr>
          <w:spacing w:val="1"/>
        </w:rPr>
        <w:t>h</w:t>
      </w:r>
      <w:r>
        <w:rPr>
          <w:spacing w:val="-1"/>
          <w:w w:val="92"/>
        </w:rPr>
        <w:t>ttp</w:t>
      </w:r>
      <w:r>
        <w:rPr>
          <w:w w:val="92"/>
        </w:rPr>
        <w:t>s</w:t>
      </w:r>
      <w:r>
        <w:rPr>
          <w:spacing w:val="-1"/>
          <w:w w:val="115"/>
        </w:rPr>
        <w:t>:</w:t>
      </w:r>
      <w:r>
        <w:rPr>
          <w:spacing w:val="-2"/>
          <w:w w:val="148"/>
        </w:rPr>
        <w:t>//</w:t>
      </w:r>
      <w:hyperlink r:id="rId84">
        <w:r>
          <w:rPr>
            <w:w w:val="106"/>
          </w:rPr>
          <w:t>www</w:t>
        </w:r>
        <w:r>
          <w:rPr>
            <w:spacing w:val="-1"/>
            <w:w w:val="122"/>
          </w:rPr>
          <w:t>.</w:t>
        </w:r>
        <w:r>
          <w:rPr>
            <w:spacing w:val="-3"/>
            <w:w w:val="71"/>
          </w:rPr>
          <w:t>t</w:t>
        </w:r>
        <w:r>
          <w:rPr>
            <w:spacing w:val="1"/>
          </w:rPr>
          <w:t>h</w:t>
        </w:r>
        <w:r>
          <w:rPr>
            <w:w w:val="104"/>
          </w:rPr>
          <w:t>e</w:t>
        </w:r>
        <w:r>
          <w:rPr>
            <w:spacing w:val="-1"/>
            <w:w w:val="123"/>
          </w:rPr>
          <w:t>g</w:t>
        </w:r>
        <w:r>
          <w:rPr>
            <w:spacing w:val="-1"/>
            <w:w w:val="105"/>
          </w:rPr>
          <w:t>ua</w:t>
        </w:r>
        <w:r>
          <w:rPr>
            <w:spacing w:val="-2"/>
            <w:w w:val="105"/>
          </w:rPr>
          <w:t>r</w:t>
        </w:r>
        <w:r>
          <w:rPr>
            <w:spacing w:val="-1"/>
            <w:w w:val="115"/>
          </w:rPr>
          <w:t>di</w:t>
        </w:r>
        <w:r>
          <w:rPr>
            <w:spacing w:val="-3"/>
            <w:w w:val="115"/>
          </w:rPr>
          <w:t>a</w:t>
        </w:r>
        <w:r>
          <w:rPr>
            <w:spacing w:val="1"/>
          </w:rPr>
          <w:t>n</w:t>
        </w:r>
        <w:r>
          <w:rPr>
            <w:spacing w:val="-1"/>
            <w:w w:val="122"/>
          </w:rPr>
          <w:t>.</w:t>
        </w:r>
        <w:r>
          <w:rPr>
            <w:w w:val="112"/>
          </w:rPr>
          <w:t>c</w:t>
        </w:r>
        <w:r>
          <w:rPr>
            <w:spacing w:val="-2"/>
            <w:w w:val="106"/>
          </w:rPr>
          <w:t>o</w:t>
        </w:r>
        <w:r>
          <w:rPr>
            <w:w w:val="96"/>
          </w:rPr>
          <w:t>m</w:t>
        </w:r>
        <w:r>
          <w:rPr>
            <w:spacing w:val="-2"/>
            <w:w w:val="148"/>
          </w:rPr>
          <w:t>/</w:t>
        </w:r>
        <w:r>
          <w:rPr>
            <w:w w:val="112"/>
          </w:rPr>
          <w:t>c</w:t>
        </w:r>
        <w:r>
          <w:rPr>
            <w:spacing w:val="-2"/>
            <w:w w:val="106"/>
          </w:rPr>
          <w:t>o</w:t>
        </w:r>
        <w:r>
          <w:rPr>
            <w:spacing w:val="-2"/>
            <w:w w:val="96"/>
          </w:rPr>
          <w:t>m</w:t>
        </w:r>
        <w:r>
          <w:rPr>
            <w:w w:val="96"/>
          </w:rPr>
          <w:t>m</w:t>
        </w:r>
        <w:r>
          <w:rPr>
            <w:spacing w:val="-2"/>
            <w:w w:val="104"/>
          </w:rPr>
          <w:t>e</w:t>
        </w:r>
        <w:r>
          <w:rPr>
            <w:spacing w:val="1"/>
          </w:rPr>
          <w:t>n</w:t>
        </w:r>
        <w:r>
          <w:rPr>
            <w:spacing w:val="-1"/>
            <w:w w:val="94"/>
          </w:rPr>
          <w:t>ti</w:t>
        </w:r>
        <w:r>
          <w:rPr>
            <w:w w:val="94"/>
          </w:rPr>
          <w:t>s</w:t>
        </w:r>
        <w:r>
          <w:rPr>
            <w:spacing w:val="-1"/>
            <w:w w:val="90"/>
          </w:rPr>
          <w:t>f</w:t>
        </w:r>
        <w:r>
          <w:rPr>
            <w:spacing w:val="-2"/>
            <w:w w:val="96"/>
          </w:rPr>
          <w:t>r</w:t>
        </w:r>
        <w:r>
          <w:rPr>
            <w:w w:val="104"/>
          </w:rPr>
          <w:t>ee</w:t>
        </w:r>
        <w:r>
          <w:rPr>
            <w:spacing w:val="-2"/>
            <w:w w:val="148"/>
          </w:rPr>
          <w:t>/</w:t>
        </w:r>
        <w:r>
          <w:rPr>
            <w:spacing w:val="-2"/>
            <w:w w:val="121"/>
          </w:rPr>
          <w:t>2</w:t>
        </w:r>
        <w:r>
          <w:rPr>
            <w:w w:val="121"/>
          </w:rPr>
          <w:t>0</w:t>
        </w:r>
        <w:r>
          <w:rPr>
            <w:spacing w:val="-2"/>
            <w:w w:val="121"/>
          </w:rPr>
          <w:t>1</w:t>
        </w:r>
        <w:r>
          <w:rPr>
            <w:w w:val="121"/>
          </w:rPr>
          <w:t>6</w:t>
        </w:r>
        <w:r>
          <w:rPr>
            <w:spacing w:val="-2"/>
            <w:w w:val="148"/>
          </w:rPr>
          <w:t>/</w:t>
        </w:r>
        <w:r>
          <w:rPr>
            <w:spacing w:val="-1"/>
            <w:w w:val="110"/>
          </w:rPr>
          <w:t>ap</w:t>
        </w:r>
        <w:r>
          <w:rPr>
            <w:w w:val="110"/>
          </w:rPr>
          <w:t>r</w:t>
        </w:r>
        <w:r>
          <w:rPr>
            <w:spacing w:val="-2"/>
            <w:w w:val="148"/>
          </w:rPr>
          <w:t>/</w:t>
        </w:r>
        <w:r>
          <w:rPr>
            <w:spacing w:val="-2"/>
            <w:w w:val="121"/>
          </w:rPr>
          <w:t>1</w:t>
        </w:r>
        <w:r>
          <w:rPr>
            <w:w w:val="121"/>
          </w:rPr>
          <w:t>9</w:t>
        </w:r>
        <w:r>
          <w:rPr>
            <w:spacing w:val="-2"/>
            <w:w w:val="148"/>
          </w:rPr>
          <w:t>/</w:t>
        </w:r>
        <w:r>
          <w:rPr>
            <w:spacing w:val="-1"/>
            <w:w w:val="108"/>
          </w:rPr>
          <w:t>d</w:t>
        </w:r>
        <w:r>
          <w:rPr>
            <w:spacing w:val="-2"/>
            <w:w w:val="108"/>
          </w:rPr>
          <w:t>o</w:t>
        </w:r>
        <w:r>
          <w:rPr>
            <w:spacing w:val="1"/>
          </w:rPr>
          <w:t>n</w:t>
        </w:r>
        <w:r>
          <w:rPr>
            <w:spacing w:val="-1"/>
            <w:w w:val="113"/>
          </w:rPr>
          <w:t>a</w:t>
        </w:r>
        <w:r>
          <w:rPr>
            <w:w w:val="113"/>
          </w:rPr>
          <w:t>l</w:t>
        </w:r>
        <w:r>
          <w:rPr>
            <w:spacing w:val="-1"/>
            <w:w w:val="110"/>
          </w:rPr>
          <w:t>d</w:t>
        </w:r>
        <w:r>
          <w:rPr>
            <w:spacing w:val="-1"/>
            <w:w w:val="68"/>
          </w:rPr>
          <w:t>-</w:t>
        </w:r>
        <w:r>
          <w:rPr>
            <w:spacing w:val="-1"/>
            <w:w w:val="71"/>
          </w:rPr>
          <w:t>t</w:t>
        </w:r>
        <w:r>
          <w:rPr>
            <w:w w:val="96"/>
          </w:rPr>
          <w:t>r</w:t>
        </w:r>
        <w:r>
          <w:rPr>
            <w:spacing w:val="-3"/>
            <w:w w:val="97"/>
          </w:rPr>
          <w:t>u</w:t>
        </w:r>
        <w:r>
          <w:rPr>
            <w:w w:val="97"/>
          </w:rPr>
          <w:t>m</w:t>
        </w:r>
        <w:r>
          <w:rPr>
            <w:spacing w:val="-1"/>
            <w:w w:val="110"/>
          </w:rPr>
          <w:t>p</w:t>
        </w:r>
        <w:r>
          <w:rPr>
            <w:w w:val="68"/>
          </w:rPr>
          <w:t>-</w:t>
        </w:r>
      </w:hyperlink>
      <w:r>
        <w:rPr>
          <w:w w:val="68"/>
        </w:rPr>
        <w:t xml:space="preserve"> </w:t>
      </w:r>
      <w:r>
        <w:rPr>
          <w:w w:val="105"/>
        </w:rPr>
        <w:t>facebook-election-manipulate-behavior</w:t>
      </w:r>
    </w:p>
    <w:p w:rsidR="00B33099" w:rsidRDefault="001F4808">
      <w:pPr>
        <w:spacing w:before="116"/>
        <w:ind w:left="263"/>
        <w:rPr>
          <w:i/>
          <w:sz w:val="23"/>
        </w:rPr>
      </w:pPr>
      <w:r>
        <w:t xml:space="preserve">United Nations. (2012). </w:t>
      </w:r>
      <w:r>
        <w:rPr>
          <w:i/>
          <w:sz w:val="23"/>
        </w:rPr>
        <w:t>Big Data for Development: Challenges &amp; Opportunities.</w:t>
      </w:r>
    </w:p>
    <w:p w:rsidR="00B33099" w:rsidRDefault="001F4808">
      <w:pPr>
        <w:spacing w:before="168"/>
        <w:ind w:left="263"/>
        <w:rPr>
          <w:i/>
          <w:sz w:val="23"/>
        </w:rPr>
      </w:pPr>
      <w:r>
        <w:rPr>
          <w:w w:val="105"/>
        </w:rPr>
        <w:t xml:space="preserve">United Nations. (2014). </w:t>
      </w:r>
      <w:r>
        <w:rPr>
          <w:i/>
          <w:w w:val="105"/>
          <w:sz w:val="23"/>
        </w:rPr>
        <w:t>Big data and modernization of statistical systems.</w:t>
      </w:r>
    </w:p>
    <w:p w:rsidR="00B33099" w:rsidRDefault="001F4808">
      <w:pPr>
        <w:spacing w:before="168"/>
        <w:ind w:left="263"/>
        <w:rPr>
          <w:i/>
          <w:sz w:val="23"/>
        </w:rPr>
      </w:pPr>
      <w:r>
        <w:rPr>
          <w:spacing w:val="-1"/>
          <w:w w:val="107"/>
        </w:rPr>
        <w:t>U</w:t>
      </w:r>
      <w:r>
        <w:rPr>
          <w:spacing w:val="-1"/>
          <w:w w:val="110"/>
        </w:rPr>
        <w:t>p</w:t>
      </w:r>
      <w:r>
        <w:rPr>
          <w:w w:val="96"/>
        </w:rPr>
        <w:t>r</w:t>
      </w:r>
      <w:r>
        <w:rPr>
          <w:spacing w:val="-1"/>
          <w:w w:val="114"/>
        </w:rPr>
        <w:t>i</w:t>
      </w:r>
      <w:r>
        <w:rPr>
          <w:spacing w:val="-2"/>
          <w:w w:val="96"/>
        </w:rPr>
        <w:t>m</w:t>
      </w:r>
      <w:r>
        <w:rPr>
          <w:spacing w:val="1"/>
        </w:rPr>
        <w:t>n</w:t>
      </w:r>
      <w:r>
        <w:rPr>
          <w:w w:val="110"/>
        </w:rPr>
        <w:t>y</w:t>
      </w:r>
      <w:r>
        <w:rPr>
          <w:spacing w:val="15"/>
        </w:rPr>
        <w:t xml:space="preserve"> </w:t>
      </w:r>
      <w:r>
        <w:rPr>
          <w:spacing w:val="1"/>
          <w:w w:val="122"/>
        </w:rPr>
        <w:t>Y</w:t>
      </w:r>
      <w:r>
        <w:rPr>
          <w:w w:val="104"/>
        </w:rPr>
        <w:t>e</w:t>
      </w:r>
      <w:r>
        <w:rPr>
          <w:spacing w:val="-3"/>
          <w:w w:val="110"/>
        </w:rPr>
        <w:t>p</w:t>
      </w:r>
      <w:r>
        <w:rPr>
          <w:w w:val="104"/>
        </w:rPr>
        <w:t>e</w:t>
      </w:r>
      <w:r>
        <w:rPr>
          <w:w w:val="102"/>
        </w:rPr>
        <w:t>s</w:t>
      </w:r>
      <w:r>
        <w:rPr>
          <w:w w:val="123"/>
        </w:rPr>
        <w:t>,</w:t>
      </w:r>
      <w:r>
        <w:rPr>
          <w:spacing w:val="16"/>
        </w:rPr>
        <w:t xml:space="preserve"> </w:t>
      </w:r>
      <w:r>
        <w:t>R</w:t>
      </w:r>
      <w:r>
        <w:rPr>
          <w:w w:val="122"/>
        </w:rPr>
        <w:t>.</w:t>
      </w:r>
      <w:r>
        <w:rPr>
          <w:spacing w:val="16"/>
        </w:rPr>
        <w:t xml:space="preserve"> </w:t>
      </w:r>
      <w:r>
        <w:rPr>
          <w:spacing w:val="-1"/>
          <w:w w:val="111"/>
        </w:rPr>
        <w:t>(</w:t>
      </w:r>
      <w:r>
        <w:rPr>
          <w:spacing w:val="-2"/>
          <w:w w:val="111"/>
        </w:rPr>
        <w:t>2</w:t>
      </w:r>
      <w:r>
        <w:rPr>
          <w:w w:val="121"/>
        </w:rPr>
        <w:t>0</w:t>
      </w:r>
      <w:r>
        <w:rPr>
          <w:spacing w:val="-2"/>
          <w:w w:val="121"/>
        </w:rPr>
        <w:t>01</w:t>
      </w:r>
      <w:r>
        <w:rPr>
          <w:spacing w:val="-1"/>
          <w:w w:val="107"/>
        </w:rPr>
        <w:t>)</w:t>
      </w:r>
      <w:r>
        <w:rPr>
          <w:w w:val="107"/>
        </w:rPr>
        <w:t>.</w:t>
      </w:r>
      <w:r>
        <w:rPr>
          <w:spacing w:val="16"/>
        </w:rPr>
        <w:t xml:space="preserve"> </w:t>
      </w:r>
      <w:r>
        <w:rPr>
          <w:i/>
          <w:spacing w:val="-2"/>
          <w:w w:val="118"/>
          <w:sz w:val="23"/>
        </w:rPr>
        <w:t>S</w:t>
      </w:r>
      <w:r>
        <w:rPr>
          <w:i/>
          <w:spacing w:val="-1"/>
          <w:w w:val="103"/>
          <w:sz w:val="23"/>
        </w:rPr>
        <w:t>a</w:t>
      </w:r>
      <w:r>
        <w:rPr>
          <w:i/>
          <w:w w:val="103"/>
          <w:sz w:val="23"/>
        </w:rPr>
        <w:t>l</w:t>
      </w:r>
      <w:r>
        <w:rPr>
          <w:i/>
          <w:w w:val="99"/>
          <w:sz w:val="23"/>
        </w:rPr>
        <w:t>v</w:t>
      </w:r>
      <w:r>
        <w:rPr>
          <w:i/>
          <w:spacing w:val="-1"/>
          <w:w w:val="98"/>
          <w:sz w:val="23"/>
        </w:rPr>
        <w:t>a</w:t>
      </w:r>
      <w:r>
        <w:rPr>
          <w:i/>
          <w:w w:val="98"/>
          <w:sz w:val="23"/>
        </w:rPr>
        <w:t>m</w:t>
      </w:r>
      <w:r>
        <w:rPr>
          <w:i/>
          <w:spacing w:val="-2"/>
          <w:w w:val="104"/>
          <w:sz w:val="23"/>
        </w:rPr>
        <w:t>e</w:t>
      </w:r>
      <w:r>
        <w:rPr>
          <w:i/>
          <w:spacing w:val="1"/>
          <w:w w:val="98"/>
          <w:sz w:val="23"/>
        </w:rPr>
        <w:t>n</w:t>
      </w:r>
      <w:r>
        <w:rPr>
          <w:i/>
          <w:spacing w:val="-1"/>
          <w:w w:val="90"/>
          <w:sz w:val="23"/>
        </w:rPr>
        <w:t>t</w:t>
      </w:r>
      <w:r>
        <w:rPr>
          <w:i/>
          <w:w w:val="90"/>
          <w:sz w:val="23"/>
        </w:rPr>
        <w:t>o</w:t>
      </w:r>
      <w:r>
        <w:rPr>
          <w:i/>
          <w:spacing w:val="15"/>
          <w:sz w:val="23"/>
        </w:rPr>
        <w:t xml:space="preserve"> </w:t>
      </w:r>
      <w:r>
        <w:rPr>
          <w:i/>
          <w:spacing w:val="-3"/>
          <w:w w:val="107"/>
          <w:sz w:val="23"/>
        </w:rPr>
        <w:t>d</w:t>
      </w:r>
      <w:r>
        <w:rPr>
          <w:i/>
          <w:w w:val="104"/>
          <w:sz w:val="23"/>
        </w:rPr>
        <w:t>e</w:t>
      </w:r>
      <w:r>
        <w:rPr>
          <w:i/>
          <w:spacing w:val="15"/>
          <w:sz w:val="23"/>
        </w:rPr>
        <w:t xml:space="preserve"> </w:t>
      </w:r>
      <w:r>
        <w:rPr>
          <w:i/>
          <w:spacing w:val="-2"/>
          <w:w w:val="99"/>
          <w:sz w:val="23"/>
        </w:rPr>
        <w:t>v</w:t>
      </w:r>
      <w:r>
        <w:rPr>
          <w:i/>
          <w:w w:val="105"/>
          <w:sz w:val="23"/>
        </w:rPr>
        <w:t>o</w:t>
      </w:r>
      <w:r>
        <w:rPr>
          <w:i/>
          <w:spacing w:val="-1"/>
          <w:w w:val="90"/>
          <w:sz w:val="23"/>
        </w:rPr>
        <w:t>t</w:t>
      </w:r>
      <w:r>
        <w:rPr>
          <w:i/>
          <w:w w:val="90"/>
          <w:sz w:val="23"/>
        </w:rPr>
        <w:t>o</w:t>
      </w:r>
      <w:r>
        <w:rPr>
          <w:i/>
          <w:spacing w:val="13"/>
          <w:sz w:val="23"/>
        </w:rPr>
        <w:t xml:space="preserve"> </w:t>
      </w:r>
      <w:r>
        <w:rPr>
          <w:i/>
          <w:w w:val="98"/>
          <w:sz w:val="23"/>
        </w:rPr>
        <w:t>s</w:t>
      </w:r>
      <w:r>
        <w:rPr>
          <w:i/>
          <w:spacing w:val="-2"/>
          <w:w w:val="104"/>
          <w:sz w:val="23"/>
        </w:rPr>
        <w:t>e</w:t>
      </w:r>
      <w:r>
        <w:rPr>
          <w:i/>
          <w:spacing w:val="1"/>
          <w:w w:val="98"/>
          <w:sz w:val="23"/>
        </w:rPr>
        <w:t>n</w:t>
      </w:r>
      <w:r>
        <w:rPr>
          <w:i/>
          <w:spacing w:val="-1"/>
          <w:w w:val="89"/>
          <w:sz w:val="23"/>
        </w:rPr>
        <w:t>t</w:t>
      </w:r>
      <w:r>
        <w:rPr>
          <w:i/>
          <w:spacing w:val="-2"/>
          <w:w w:val="89"/>
          <w:sz w:val="23"/>
        </w:rPr>
        <w:t>e</w:t>
      </w:r>
      <w:r>
        <w:rPr>
          <w:i/>
          <w:spacing w:val="1"/>
          <w:w w:val="98"/>
          <w:sz w:val="23"/>
        </w:rPr>
        <w:t>n</w:t>
      </w:r>
      <w:r>
        <w:rPr>
          <w:i/>
          <w:w w:val="109"/>
          <w:sz w:val="23"/>
        </w:rPr>
        <w:t>c</w:t>
      </w:r>
      <w:r>
        <w:rPr>
          <w:i/>
          <w:spacing w:val="-1"/>
          <w:w w:val="108"/>
          <w:sz w:val="23"/>
        </w:rPr>
        <w:t>i</w:t>
      </w:r>
      <w:r>
        <w:rPr>
          <w:i/>
          <w:w w:val="108"/>
          <w:sz w:val="23"/>
        </w:rPr>
        <w:t>a</w:t>
      </w:r>
      <w:r>
        <w:rPr>
          <w:i/>
          <w:spacing w:val="14"/>
          <w:sz w:val="23"/>
        </w:rPr>
        <w:t xml:space="preserve"> </w:t>
      </w:r>
      <w:r>
        <w:rPr>
          <w:i/>
          <w:spacing w:val="-1"/>
          <w:w w:val="92"/>
          <w:sz w:val="23"/>
        </w:rPr>
        <w:t>T</w:t>
      </w:r>
      <w:r>
        <w:rPr>
          <w:i/>
          <w:spacing w:val="-1"/>
          <w:w w:val="65"/>
          <w:sz w:val="23"/>
        </w:rPr>
        <w:t>-</w:t>
      </w:r>
      <w:r>
        <w:rPr>
          <w:i/>
          <w:spacing w:val="-2"/>
          <w:w w:val="116"/>
          <w:sz w:val="23"/>
        </w:rPr>
        <w:t>1</w:t>
      </w:r>
      <w:r>
        <w:rPr>
          <w:i/>
          <w:w w:val="116"/>
          <w:sz w:val="23"/>
        </w:rPr>
        <w:t>2</w:t>
      </w:r>
      <w:r>
        <w:rPr>
          <w:i/>
          <w:spacing w:val="-2"/>
          <w:w w:val="116"/>
          <w:sz w:val="23"/>
        </w:rPr>
        <w:t>0</w:t>
      </w:r>
      <w:r>
        <w:rPr>
          <w:i/>
          <w:w w:val="116"/>
          <w:sz w:val="23"/>
        </w:rPr>
        <w:t>7</w:t>
      </w:r>
      <w:r>
        <w:rPr>
          <w:i/>
          <w:spacing w:val="-2"/>
          <w:w w:val="141"/>
          <w:sz w:val="23"/>
        </w:rPr>
        <w:t>/</w:t>
      </w:r>
      <w:r>
        <w:rPr>
          <w:i/>
          <w:spacing w:val="-2"/>
          <w:w w:val="116"/>
          <w:sz w:val="23"/>
        </w:rPr>
        <w:t>0</w:t>
      </w:r>
      <w:r>
        <w:rPr>
          <w:i/>
          <w:w w:val="116"/>
          <w:sz w:val="23"/>
        </w:rPr>
        <w:t>1</w:t>
      </w:r>
      <w:r>
        <w:rPr>
          <w:i/>
          <w:spacing w:val="15"/>
          <w:sz w:val="23"/>
        </w:rPr>
        <w:t xml:space="preserve"> </w:t>
      </w:r>
      <w:r>
        <w:rPr>
          <w:i/>
          <w:spacing w:val="-3"/>
          <w:w w:val="131"/>
          <w:sz w:val="23"/>
        </w:rPr>
        <w:t>C</w:t>
      </w:r>
      <w:r>
        <w:rPr>
          <w:i/>
          <w:w w:val="105"/>
          <w:sz w:val="23"/>
        </w:rPr>
        <w:t>o</w:t>
      </w:r>
      <w:r>
        <w:rPr>
          <w:i/>
          <w:w w:val="93"/>
          <w:sz w:val="23"/>
        </w:rPr>
        <w:t>r</w:t>
      </w:r>
      <w:r>
        <w:rPr>
          <w:i/>
          <w:spacing w:val="-1"/>
          <w:w w:val="89"/>
          <w:sz w:val="23"/>
        </w:rPr>
        <w:t>t</w:t>
      </w:r>
      <w:r>
        <w:rPr>
          <w:i/>
          <w:w w:val="89"/>
          <w:sz w:val="23"/>
        </w:rPr>
        <w:t>e</w:t>
      </w:r>
      <w:r>
        <w:rPr>
          <w:i/>
          <w:spacing w:val="13"/>
          <w:sz w:val="23"/>
        </w:rPr>
        <w:t xml:space="preserve"> </w:t>
      </w:r>
      <w:r>
        <w:rPr>
          <w:i/>
          <w:w w:val="131"/>
          <w:sz w:val="23"/>
        </w:rPr>
        <w:t>C</w:t>
      </w:r>
      <w:r>
        <w:rPr>
          <w:i/>
          <w:w w:val="105"/>
          <w:sz w:val="23"/>
        </w:rPr>
        <w:t>o</w:t>
      </w:r>
      <w:r>
        <w:rPr>
          <w:i/>
          <w:spacing w:val="-2"/>
          <w:w w:val="98"/>
          <w:sz w:val="23"/>
        </w:rPr>
        <w:t>n</w:t>
      </w:r>
      <w:r>
        <w:rPr>
          <w:i/>
          <w:w w:val="98"/>
          <w:sz w:val="23"/>
        </w:rPr>
        <w:t>s</w:t>
      </w:r>
      <w:r>
        <w:rPr>
          <w:i/>
          <w:spacing w:val="-1"/>
          <w:w w:val="90"/>
          <w:sz w:val="23"/>
        </w:rPr>
        <w:t>titu</w:t>
      </w:r>
      <w:r>
        <w:rPr>
          <w:i/>
          <w:w w:val="90"/>
          <w:sz w:val="23"/>
        </w:rPr>
        <w:t>c</w:t>
      </w:r>
      <w:r>
        <w:rPr>
          <w:i/>
          <w:spacing w:val="-3"/>
          <w:w w:val="109"/>
          <w:sz w:val="23"/>
        </w:rPr>
        <w:t>i</w:t>
      </w:r>
      <w:r>
        <w:rPr>
          <w:i/>
          <w:w w:val="105"/>
          <w:sz w:val="23"/>
        </w:rPr>
        <w:t>o</w:t>
      </w:r>
      <w:r>
        <w:rPr>
          <w:i/>
          <w:spacing w:val="1"/>
          <w:w w:val="98"/>
          <w:sz w:val="23"/>
        </w:rPr>
        <w:t>n</w:t>
      </w:r>
      <w:r>
        <w:rPr>
          <w:i/>
          <w:spacing w:val="-3"/>
          <w:w w:val="107"/>
          <w:sz w:val="23"/>
        </w:rPr>
        <w:t>a</w:t>
      </w:r>
      <w:r>
        <w:rPr>
          <w:i/>
          <w:w w:val="94"/>
          <w:sz w:val="23"/>
        </w:rPr>
        <w:t>l</w:t>
      </w:r>
      <w:r>
        <w:rPr>
          <w:i/>
          <w:w w:val="117"/>
          <w:sz w:val="23"/>
        </w:rPr>
        <w:t>.</w:t>
      </w:r>
    </w:p>
    <w:p w:rsidR="00B33099" w:rsidRDefault="001F4808">
      <w:pPr>
        <w:pStyle w:val="BodyText"/>
        <w:spacing w:before="58"/>
        <w:ind w:left="829"/>
      </w:pPr>
      <w:r>
        <w:rPr>
          <w:w w:val="110"/>
        </w:rPr>
        <w:t>Bogotá.</w:t>
      </w:r>
    </w:p>
    <w:p w:rsidR="00B33099" w:rsidRDefault="001F4808">
      <w:pPr>
        <w:spacing w:before="180" w:line="283" w:lineRule="auto"/>
        <w:ind w:left="829" w:right="1696" w:hanging="567"/>
        <w:jc w:val="both"/>
      </w:pPr>
      <w:r>
        <w:rPr>
          <w:w w:val="105"/>
        </w:rPr>
        <w:t xml:space="preserve">Wang, T., Rudin, C., Wagner, D., &amp; Sevieri, R. (2013). Learning to detect patterns of crime. </w:t>
      </w:r>
      <w:r>
        <w:rPr>
          <w:i/>
          <w:w w:val="105"/>
          <w:sz w:val="23"/>
        </w:rPr>
        <w:t>Joint European Conference on Machine Learning and Knowledge Discovery in Databases</w:t>
      </w:r>
      <w:r>
        <w:rPr>
          <w:w w:val="105"/>
        </w:rPr>
        <w:t>, 515-530.</w:t>
      </w:r>
    </w:p>
    <w:p w:rsidR="00B33099" w:rsidRDefault="001F4808">
      <w:pPr>
        <w:pStyle w:val="BodyText"/>
        <w:spacing w:before="125" w:line="285" w:lineRule="auto"/>
        <w:ind w:left="829" w:right="1699" w:hanging="567"/>
        <w:jc w:val="both"/>
      </w:pPr>
      <w:r>
        <w:rPr>
          <w:w w:val="110"/>
        </w:rPr>
        <w:t xml:space="preserve">Wesolowski, A., Eagle, N., Tatem, A. J., Smith, D. L., &amp; M., A. (2012). Quantifying the Impact of Human Mobility on Malaria. </w:t>
      </w:r>
      <w:r>
        <w:rPr>
          <w:i/>
          <w:w w:val="110"/>
          <w:sz w:val="23"/>
        </w:rPr>
        <w:t>Science</w:t>
      </w:r>
      <w:r>
        <w:rPr>
          <w:w w:val="110"/>
        </w:rPr>
        <w:t>, 267-270.</w:t>
      </w:r>
    </w:p>
    <w:p w:rsidR="00B33099" w:rsidRDefault="001F4808">
      <w:pPr>
        <w:pStyle w:val="BodyText"/>
        <w:spacing w:before="124"/>
        <w:ind w:left="263"/>
        <w:jc w:val="both"/>
      </w:pPr>
      <w:r>
        <w:rPr>
          <w:w w:val="115"/>
        </w:rPr>
        <w:t>Wesolowski, A., Prudhomme O'Meara, W., Tatem, A. J., Ndege, S., Eagle, N., &amp; Buckee,</w:t>
      </w:r>
    </w:p>
    <w:p w:rsidR="00B33099" w:rsidRDefault="001F4808">
      <w:pPr>
        <w:pStyle w:val="BodyText"/>
        <w:spacing w:before="60" w:line="285" w:lineRule="auto"/>
        <w:ind w:left="829" w:right="1696"/>
        <w:jc w:val="both"/>
      </w:pPr>
      <w:r>
        <w:rPr>
          <w:w w:val="105"/>
        </w:rPr>
        <w:t>C. O. (2015). Quantifying th</w:t>
      </w:r>
      <w:r>
        <w:rPr>
          <w:w w:val="105"/>
        </w:rPr>
        <w:t xml:space="preserve">e Impact of Accessibility on Preventive Healthcare in Sub- Saharan Africa Using Mobile Phone Data. </w:t>
      </w:r>
      <w:r>
        <w:rPr>
          <w:i/>
          <w:w w:val="105"/>
          <w:sz w:val="23"/>
        </w:rPr>
        <w:t>Epidemiology</w:t>
      </w:r>
      <w:r>
        <w:rPr>
          <w:w w:val="105"/>
        </w:rPr>
        <w:t>, 223-228.</w:t>
      </w:r>
    </w:p>
    <w:p w:rsidR="00B33099" w:rsidRDefault="001F4808">
      <w:pPr>
        <w:pStyle w:val="BodyText"/>
        <w:tabs>
          <w:tab w:val="left" w:pos="3642"/>
        </w:tabs>
        <w:spacing w:before="114" w:line="290" w:lineRule="auto"/>
        <w:ind w:left="829" w:right="1694" w:hanging="567"/>
        <w:jc w:val="both"/>
      </w:pPr>
      <w:r>
        <w:rPr>
          <w:w w:val="110"/>
        </w:rPr>
        <w:t>World</w:t>
      </w:r>
      <w:r>
        <w:rPr>
          <w:spacing w:val="-25"/>
          <w:w w:val="110"/>
        </w:rPr>
        <w:t xml:space="preserve"> </w:t>
      </w:r>
      <w:r>
        <w:rPr>
          <w:w w:val="110"/>
        </w:rPr>
        <w:t>Bank</w:t>
      </w:r>
      <w:r>
        <w:rPr>
          <w:spacing w:val="-25"/>
          <w:w w:val="110"/>
        </w:rPr>
        <w:t xml:space="preserve"> </w:t>
      </w:r>
      <w:r>
        <w:rPr>
          <w:w w:val="110"/>
        </w:rPr>
        <w:t>Group.</w:t>
      </w:r>
      <w:r>
        <w:rPr>
          <w:spacing w:val="-25"/>
          <w:w w:val="110"/>
        </w:rPr>
        <w:t xml:space="preserve"> </w:t>
      </w:r>
      <w:r>
        <w:rPr>
          <w:w w:val="110"/>
        </w:rPr>
        <w:t>(septiembre</w:t>
      </w:r>
      <w:r>
        <w:rPr>
          <w:spacing w:val="-25"/>
          <w:w w:val="110"/>
        </w:rPr>
        <w:t xml:space="preserve"> </w:t>
      </w:r>
      <w:r>
        <w:rPr>
          <w:w w:val="110"/>
        </w:rPr>
        <w:t>de</w:t>
      </w:r>
      <w:r>
        <w:rPr>
          <w:spacing w:val="-24"/>
          <w:w w:val="110"/>
        </w:rPr>
        <w:t xml:space="preserve"> </w:t>
      </w:r>
      <w:r>
        <w:rPr>
          <w:w w:val="110"/>
        </w:rPr>
        <w:t>2015).</w:t>
      </w:r>
      <w:r>
        <w:rPr>
          <w:spacing w:val="-25"/>
          <w:w w:val="110"/>
        </w:rPr>
        <w:t xml:space="preserve"> </w:t>
      </w:r>
      <w:r>
        <w:rPr>
          <w:i/>
          <w:w w:val="110"/>
          <w:sz w:val="23"/>
        </w:rPr>
        <w:t>Open</w:t>
      </w:r>
      <w:r>
        <w:rPr>
          <w:i/>
          <w:spacing w:val="-27"/>
          <w:w w:val="110"/>
          <w:sz w:val="23"/>
        </w:rPr>
        <w:t xml:space="preserve"> </w:t>
      </w:r>
      <w:r>
        <w:rPr>
          <w:i/>
          <w:w w:val="110"/>
          <w:sz w:val="23"/>
        </w:rPr>
        <w:t>Data</w:t>
      </w:r>
      <w:r>
        <w:rPr>
          <w:i/>
          <w:spacing w:val="-27"/>
          <w:w w:val="110"/>
          <w:sz w:val="23"/>
        </w:rPr>
        <w:t xml:space="preserve"> </w:t>
      </w:r>
      <w:r>
        <w:rPr>
          <w:i/>
          <w:w w:val="110"/>
          <w:sz w:val="23"/>
        </w:rPr>
        <w:t>Readiness</w:t>
      </w:r>
      <w:r>
        <w:rPr>
          <w:i/>
          <w:spacing w:val="-27"/>
          <w:w w:val="110"/>
          <w:sz w:val="23"/>
        </w:rPr>
        <w:t xml:space="preserve"> </w:t>
      </w:r>
      <w:r>
        <w:rPr>
          <w:i/>
          <w:w w:val="110"/>
          <w:sz w:val="23"/>
        </w:rPr>
        <w:t>Assessment.</w:t>
      </w:r>
      <w:r>
        <w:rPr>
          <w:i/>
          <w:spacing w:val="-27"/>
          <w:w w:val="110"/>
          <w:sz w:val="23"/>
        </w:rPr>
        <w:t xml:space="preserve"> </w:t>
      </w:r>
      <w:r>
        <w:rPr>
          <w:w w:val="110"/>
        </w:rPr>
        <w:t>Obtenido</w:t>
      </w:r>
      <w:r>
        <w:rPr>
          <w:spacing w:val="-24"/>
          <w:w w:val="110"/>
        </w:rPr>
        <w:t xml:space="preserve"> </w:t>
      </w:r>
      <w:r>
        <w:rPr>
          <w:w w:val="110"/>
        </w:rPr>
        <w:t xml:space="preserve">de </w:t>
      </w:r>
      <w:r>
        <w:rPr>
          <w:spacing w:val="-1"/>
          <w:w w:val="105"/>
        </w:rPr>
        <w:t>dat</w:t>
      </w:r>
      <w:r>
        <w:rPr>
          <w:w w:val="105"/>
        </w:rPr>
        <w:t>o</w:t>
      </w:r>
      <w:r>
        <w:rPr>
          <w:w w:val="102"/>
        </w:rPr>
        <w:t>s</w:t>
      </w:r>
      <w:r>
        <w:rPr>
          <w:spacing w:val="-1"/>
          <w:w w:val="122"/>
        </w:rPr>
        <w:t>.</w:t>
      </w:r>
      <w:r>
        <w:rPr>
          <w:spacing w:val="-1"/>
          <w:w w:val="123"/>
        </w:rPr>
        <w:t>g</w:t>
      </w:r>
      <w:r>
        <w:rPr>
          <w:spacing w:val="-2"/>
          <w:w w:val="106"/>
        </w:rPr>
        <w:t>o</w:t>
      </w:r>
      <w:r>
        <w:rPr>
          <w:w w:val="102"/>
        </w:rPr>
        <w:t>v</w:t>
      </w:r>
      <w:r>
        <w:rPr>
          <w:spacing w:val="-1"/>
          <w:w w:val="122"/>
        </w:rPr>
        <w:t>.</w:t>
      </w:r>
      <w:r>
        <w:rPr>
          <w:w w:val="112"/>
        </w:rPr>
        <w:t>c</w:t>
      </w:r>
      <w:r>
        <w:rPr>
          <w:w w:val="106"/>
        </w:rPr>
        <w:t>o</w:t>
      </w:r>
      <w:r>
        <w:rPr>
          <w:w w:val="115"/>
        </w:rPr>
        <w:t>:</w:t>
      </w:r>
      <w:r>
        <w:tab/>
      </w:r>
      <w:hyperlink r:id="rId85">
        <w:r>
          <w:rPr>
            <w:spacing w:val="1"/>
          </w:rPr>
          <w:t>h</w:t>
        </w:r>
        <w:r>
          <w:rPr>
            <w:spacing w:val="-1"/>
            <w:w w:val="93"/>
          </w:rPr>
          <w:t>ttp:</w:t>
        </w:r>
        <w:r>
          <w:rPr>
            <w:spacing w:val="-2"/>
            <w:w w:val="148"/>
          </w:rPr>
          <w:t>//</w:t>
        </w:r>
        <w:r>
          <w:rPr>
            <w:w w:val="104"/>
          </w:rPr>
          <w:t>e</w:t>
        </w:r>
        <w:r>
          <w:rPr>
            <w:w w:val="102"/>
          </w:rPr>
          <w:t>s</w:t>
        </w:r>
        <w:r>
          <w:rPr>
            <w:spacing w:val="-1"/>
            <w:w w:val="84"/>
          </w:rPr>
          <w:t>t</w:t>
        </w:r>
        <w:r>
          <w:rPr>
            <w:w w:val="84"/>
          </w:rPr>
          <w:t>r</w:t>
        </w:r>
        <w:r>
          <w:rPr>
            <w:spacing w:val="-1"/>
            <w:w w:val="102"/>
          </w:rPr>
          <w:t>at</w:t>
        </w:r>
        <w:r>
          <w:rPr>
            <w:w w:val="102"/>
          </w:rPr>
          <w:t>e</w:t>
        </w:r>
        <w:r>
          <w:rPr>
            <w:spacing w:val="-1"/>
            <w:w w:val="123"/>
          </w:rPr>
          <w:t>g</w:t>
        </w:r>
        <w:r>
          <w:rPr>
            <w:spacing w:val="-1"/>
            <w:w w:val="119"/>
          </w:rPr>
          <w:t>ia.</w:t>
        </w:r>
        <w:r>
          <w:rPr>
            <w:spacing w:val="-1"/>
            <w:w w:val="123"/>
          </w:rPr>
          <w:t>g</w:t>
        </w:r>
        <w:r>
          <w:rPr>
            <w:w w:val="106"/>
          </w:rPr>
          <w:t>o</w:t>
        </w:r>
        <w:r>
          <w:rPr>
            <w:spacing w:val="-1"/>
            <w:w w:val="108"/>
          </w:rPr>
          <w:t>bi</w:t>
        </w:r>
        <w:r>
          <w:rPr>
            <w:spacing w:val="-2"/>
            <w:w w:val="108"/>
          </w:rPr>
          <w:t>e</w:t>
        </w:r>
        <w:r>
          <w:rPr>
            <w:w w:val="96"/>
          </w:rPr>
          <w:t>r</w:t>
        </w:r>
        <w:r>
          <w:rPr>
            <w:spacing w:val="-2"/>
          </w:rPr>
          <w:t>n</w:t>
        </w:r>
        <w:r>
          <w:rPr>
            <w:w w:val="106"/>
          </w:rPr>
          <w:t>o</w:t>
        </w:r>
        <w:r>
          <w:rPr>
            <w:spacing w:val="-2"/>
            <w:w w:val="104"/>
          </w:rPr>
          <w:t>e</w:t>
        </w:r>
        <w:r>
          <w:rPr>
            <w:spacing w:val="1"/>
          </w:rPr>
          <w:t>n</w:t>
        </w:r>
        <w:r>
          <w:rPr>
            <w:w w:val="99"/>
          </w:rPr>
          <w:t>l</w:t>
        </w:r>
        <w:r>
          <w:rPr>
            <w:spacing w:val="-1"/>
            <w:w w:val="105"/>
          </w:rPr>
          <w:t>i</w:t>
        </w:r>
        <w:r>
          <w:rPr>
            <w:spacing w:val="-2"/>
            <w:w w:val="105"/>
          </w:rPr>
          <w:t>n</w:t>
        </w:r>
        <w:r>
          <w:rPr>
            <w:w w:val="104"/>
          </w:rPr>
          <w:t>e</w:t>
        </w:r>
        <w:r>
          <w:rPr>
            <w:spacing w:val="-1"/>
            <w:w w:val="121"/>
          </w:rPr>
          <w:t>a</w:t>
        </w:r>
        <w:r>
          <w:rPr>
            <w:spacing w:val="-4"/>
            <w:w w:val="121"/>
          </w:rPr>
          <w:t>.</w:t>
        </w:r>
        <w:r>
          <w:rPr>
            <w:spacing w:val="-1"/>
            <w:w w:val="123"/>
          </w:rPr>
          <w:t>g</w:t>
        </w:r>
        <w:r>
          <w:rPr>
            <w:w w:val="106"/>
          </w:rPr>
          <w:t>o</w:t>
        </w:r>
        <w:r>
          <w:rPr>
            <w:w w:val="102"/>
          </w:rPr>
          <w:t>v</w:t>
        </w:r>
        <w:r>
          <w:rPr>
            <w:spacing w:val="-1"/>
            <w:w w:val="122"/>
          </w:rPr>
          <w:t>.</w:t>
        </w:r>
        <w:r>
          <w:rPr>
            <w:w w:val="112"/>
          </w:rPr>
          <w:t>c</w:t>
        </w:r>
        <w:r>
          <w:rPr>
            <w:w w:val="106"/>
          </w:rPr>
          <w:t>o</w:t>
        </w:r>
        <w:r>
          <w:rPr>
            <w:spacing w:val="-4"/>
            <w:w w:val="148"/>
          </w:rPr>
          <w:t>/</w:t>
        </w:r>
        <w:r>
          <w:rPr>
            <w:w w:val="121"/>
          </w:rPr>
          <w:t>6</w:t>
        </w:r>
        <w:r>
          <w:rPr>
            <w:spacing w:val="-2"/>
            <w:w w:val="121"/>
          </w:rPr>
          <w:t>2</w:t>
        </w:r>
        <w:r>
          <w:rPr>
            <w:w w:val="121"/>
          </w:rPr>
          <w:t>3</w:t>
        </w:r>
        <w:r>
          <w:rPr>
            <w:spacing w:val="-2"/>
            <w:w w:val="148"/>
          </w:rPr>
          <w:t>/</w:t>
        </w:r>
        <w:r>
          <w:rPr>
            <w:spacing w:val="-1"/>
            <w:w w:val="110"/>
          </w:rPr>
          <w:t>a</w:t>
        </w:r>
        <w:r>
          <w:rPr>
            <w:w w:val="110"/>
          </w:rPr>
          <w:t>r</w:t>
        </w:r>
        <w:r>
          <w:rPr>
            <w:spacing w:val="-1"/>
            <w:w w:val="99"/>
          </w:rPr>
          <w:t>ti</w:t>
        </w:r>
        <w:r>
          <w:rPr>
            <w:w w:val="99"/>
          </w:rPr>
          <w:t>c</w:t>
        </w:r>
        <w:r>
          <w:rPr>
            <w:spacing w:val="-3"/>
            <w:w w:val="99"/>
          </w:rPr>
          <w:t>l</w:t>
        </w:r>
        <w:r>
          <w:rPr>
            <w:w w:val="104"/>
          </w:rPr>
          <w:t>e</w:t>
        </w:r>
        <w:r>
          <w:rPr>
            <w:w w:val="102"/>
          </w:rPr>
          <w:t>s</w:t>
        </w:r>
        <w:r>
          <w:rPr>
            <w:w w:val="68"/>
          </w:rPr>
          <w:t>-</w:t>
        </w:r>
      </w:hyperlink>
      <w:r>
        <w:rPr>
          <w:w w:val="68"/>
        </w:rPr>
        <w:t xml:space="preserve"> </w:t>
      </w:r>
      <w:r>
        <w:rPr>
          <w:w w:val="110"/>
        </w:rPr>
        <w:t>9407_evaluacion_apertura_datos.pdf</w:t>
      </w:r>
    </w:p>
    <w:p w:rsidR="00B33099" w:rsidRDefault="001F4808">
      <w:pPr>
        <w:spacing w:before="117" w:line="280" w:lineRule="auto"/>
        <w:ind w:left="829" w:right="1697" w:hanging="567"/>
        <w:jc w:val="both"/>
        <w:rPr>
          <w:i/>
          <w:sz w:val="23"/>
        </w:rPr>
      </w:pPr>
      <w:r>
        <w:rPr>
          <w:w w:val="105"/>
        </w:rPr>
        <w:t xml:space="preserve">World Economic Forum. (2012). </w:t>
      </w:r>
      <w:r>
        <w:rPr>
          <w:i/>
          <w:w w:val="105"/>
          <w:sz w:val="23"/>
        </w:rPr>
        <w:t>Big Data, Big Impact: New Possibilities for International Development.</w:t>
      </w:r>
    </w:p>
    <w:p w:rsidR="00B33099" w:rsidRDefault="001F4808">
      <w:pPr>
        <w:pStyle w:val="BodyText"/>
        <w:spacing w:before="121" w:line="290" w:lineRule="auto"/>
        <w:ind w:left="829" w:right="1695" w:hanging="567"/>
        <w:jc w:val="both"/>
      </w:pPr>
      <w:r>
        <w:rPr>
          <w:w w:val="105"/>
        </w:rPr>
        <w:t>World</w:t>
      </w:r>
      <w:r>
        <w:rPr>
          <w:spacing w:val="-10"/>
          <w:w w:val="105"/>
        </w:rPr>
        <w:t xml:space="preserve"> </w:t>
      </w:r>
      <w:r>
        <w:rPr>
          <w:w w:val="105"/>
        </w:rPr>
        <w:t>Economic</w:t>
      </w:r>
      <w:r>
        <w:rPr>
          <w:spacing w:val="-9"/>
          <w:w w:val="105"/>
        </w:rPr>
        <w:t xml:space="preserve"> </w:t>
      </w:r>
      <w:r>
        <w:rPr>
          <w:w w:val="105"/>
        </w:rPr>
        <w:t>Forum.</w:t>
      </w:r>
      <w:r>
        <w:rPr>
          <w:spacing w:val="-10"/>
          <w:w w:val="105"/>
        </w:rPr>
        <w:t xml:space="preserve"> </w:t>
      </w:r>
      <w:r>
        <w:rPr>
          <w:w w:val="105"/>
        </w:rPr>
        <w:t>(enero</w:t>
      </w:r>
      <w:r>
        <w:rPr>
          <w:spacing w:val="-9"/>
          <w:w w:val="105"/>
        </w:rPr>
        <w:t xml:space="preserve"> </w:t>
      </w:r>
      <w:r>
        <w:rPr>
          <w:w w:val="105"/>
        </w:rPr>
        <w:t>de</w:t>
      </w:r>
      <w:r>
        <w:rPr>
          <w:spacing w:val="-9"/>
          <w:w w:val="105"/>
        </w:rPr>
        <w:t xml:space="preserve"> </w:t>
      </w:r>
      <w:r>
        <w:rPr>
          <w:w w:val="105"/>
        </w:rPr>
        <w:t>2015).</w:t>
      </w:r>
      <w:r>
        <w:rPr>
          <w:spacing w:val="-10"/>
          <w:w w:val="105"/>
        </w:rPr>
        <w:t xml:space="preserve"> </w:t>
      </w:r>
      <w:r>
        <w:rPr>
          <w:i/>
          <w:w w:val="105"/>
          <w:sz w:val="23"/>
        </w:rPr>
        <w:t>Data-Driven</w:t>
      </w:r>
      <w:r>
        <w:rPr>
          <w:i/>
          <w:spacing w:val="-11"/>
          <w:w w:val="105"/>
          <w:sz w:val="23"/>
        </w:rPr>
        <w:t xml:space="preserve"> </w:t>
      </w:r>
      <w:r>
        <w:rPr>
          <w:i/>
          <w:w w:val="105"/>
          <w:sz w:val="23"/>
        </w:rPr>
        <w:t>Development</w:t>
      </w:r>
      <w:r>
        <w:rPr>
          <w:i/>
          <w:spacing w:val="-11"/>
          <w:w w:val="105"/>
          <w:sz w:val="23"/>
        </w:rPr>
        <w:t xml:space="preserve"> </w:t>
      </w:r>
      <w:r>
        <w:rPr>
          <w:i/>
          <w:w w:val="105"/>
          <w:sz w:val="23"/>
        </w:rPr>
        <w:t>Pathways</w:t>
      </w:r>
      <w:r>
        <w:rPr>
          <w:i/>
          <w:spacing w:val="-11"/>
          <w:w w:val="105"/>
          <w:sz w:val="23"/>
        </w:rPr>
        <w:t xml:space="preserve"> </w:t>
      </w:r>
      <w:r>
        <w:rPr>
          <w:i/>
          <w:w w:val="105"/>
          <w:sz w:val="23"/>
        </w:rPr>
        <w:t>for</w:t>
      </w:r>
      <w:r>
        <w:rPr>
          <w:i/>
          <w:spacing w:val="-12"/>
          <w:w w:val="105"/>
          <w:sz w:val="23"/>
        </w:rPr>
        <w:t xml:space="preserve"> </w:t>
      </w:r>
      <w:r>
        <w:rPr>
          <w:i/>
          <w:w w:val="105"/>
          <w:sz w:val="23"/>
        </w:rPr>
        <w:t xml:space="preserve">Progress. </w:t>
      </w:r>
      <w:r>
        <w:rPr>
          <w:spacing w:val="-1"/>
          <w:w w:val="130"/>
        </w:rPr>
        <w:t>O</w:t>
      </w:r>
      <w:r>
        <w:rPr>
          <w:spacing w:val="-1"/>
          <w:w w:val="98"/>
        </w:rPr>
        <w:t>bt</w:t>
      </w:r>
      <w:r>
        <w:rPr>
          <w:w w:val="98"/>
        </w:rPr>
        <w:t>e</w:t>
      </w:r>
      <w:r>
        <w:rPr>
          <w:spacing w:val="1"/>
        </w:rPr>
        <w:t>n</w:t>
      </w:r>
      <w:r>
        <w:rPr>
          <w:spacing w:val="-1"/>
          <w:w w:val="111"/>
        </w:rPr>
        <w:t>i</w:t>
      </w:r>
      <w:r>
        <w:rPr>
          <w:spacing w:val="-3"/>
          <w:w w:val="111"/>
        </w:rPr>
        <w:t>d</w:t>
      </w:r>
      <w:r>
        <w:rPr>
          <w:w w:val="106"/>
        </w:rPr>
        <w:t>o</w:t>
      </w:r>
      <w:r>
        <w:t xml:space="preserve">      </w:t>
      </w:r>
      <w:r>
        <w:rPr>
          <w:spacing w:val="2"/>
        </w:rPr>
        <w:t xml:space="preserve"> </w:t>
      </w:r>
      <w:r>
        <w:rPr>
          <w:spacing w:val="-1"/>
          <w:w w:val="107"/>
        </w:rPr>
        <w:t>d</w:t>
      </w:r>
      <w:r>
        <w:rPr>
          <w:w w:val="107"/>
        </w:rPr>
        <w:t>e</w:t>
      </w:r>
      <w:r>
        <w:t xml:space="preserve">      </w:t>
      </w:r>
      <w:r>
        <w:rPr>
          <w:spacing w:val="2"/>
        </w:rPr>
        <w:t xml:space="preserve"> </w:t>
      </w:r>
      <w:r>
        <w:rPr>
          <w:spacing w:val="-1"/>
          <w:w w:val="123"/>
        </w:rPr>
        <w:t>W</w:t>
      </w:r>
      <w:r>
        <w:rPr>
          <w:w w:val="106"/>
        </w:rPr>
        <w:t>o</w:t>
      </w:r>
      <w:r>
        <w:rPr>
          <w:w w:val="96"/>
        </w:rPr>
        <w:t>r</w:t>
      </w:r>
      <w:r>
        <w:rPr>
          <w:spacing w:val="-3"/>
          <w:w w:val="99"/>
        </w:rPr>
        <w:t>l</w:t>
      </w:r>
      <w:r>
        <w:rPr>
          <w:w w:val="110"/>
        </w:rPr>
        <w:t>d</w:t>
      </w:r>
      <w:r>
        <w:t xml:space="preserve">      </w:t>
      </w:r>
      <w:r>
        <w:rPr>
          <w:spacing w:val="2"/>
        </w:rPr>
        <w:t xml:space="preserve"> </w:t>
      </w:r>
      <w:r>
        <w:rPr>
          <w:spacing w:val="-1"/>
          <w:w w:val="111"/>
        </w:rPr>
        <w:t>E</w:t>
      </w:r>
      <w:r>
        <w:rPr>
          <w:w w:val="111"/>
        </w:rPr>
        <w:t>c</w:t>
      </w:r>
      <w:r>
        <w:rPr>
          <w:w w:val="106"/>
        </w:rPr>
        <w:t>o</w:t>
      </w:r>
      <w:r>
        <w:rPr>
          <w:spacing w:val="-2"/>
        </w:rPr>
        <w:t>n</w:t>
      </w:r>
      <w:r>
        <w:rPr>
          <w:w w:val="106"/>
        </w:rPr>
        <w:t>o</w:t>
      </w:r>
      <w:r>
        <w:rPr>
          <w:w w:val="96"/>
        </w:rPr>
        <w:t>m</w:t>
      </w:r>
      <w:r>
        <w:rPr>
          <w:spacing w:val="-3"/>
          <w:w w:val="114"/>
        </w:rPr>
        <w:t>i</w:t>
      </w:r>
      <w:r>
        <w:rPr>
          <w:w w:val="112"/>
        </w:rPr>
        <w:t>c</w:t>
      </w:r>
      <w:r>
        <w:t xml:space="preserve">      </w:t>
      </w:r>
      <w:r>
        <w:rPr>
          <w:spacing w:val="2"/>
        </w:rPr>
        <w:t xml:space="preserve"> </w:t>
      </w:r>
      <w:r>
        <w:rPr>
          <w:w w:val="104"/>
        </w:rPr>
        <w:t>F</w:t>
      </w:r>
      <w:r>
        <w:rPr>
          <w:w w:val="106"/>
        </w:rPr>
        <w:t>o</w:t>
      </w:r>
      <w:r>
        <w:rPr>
          <w:w w:val="96"/>
        </w:rPr>
        <w:t>r</w:t>
      </w:r>
      <w:r>
        <w:rPr>
          <w:spacing w:val="-3"/>
          <w:w w:val="97"/>
        </w:rPr>
        <w:t>u</w:t>
      </w:r>
      <w:r>
        <w:rPr>
          <w:w w:val="96"/>
        </w:rPr>
        <w:t>m</w:t>
      </w:r>
      <w:r>
        <w:rPr>
          <w:w w:val="115"/>
        </w:rPr>
        <w:t>:</w:t>
      </w:r>
      <w:r>
        <w:t xml:space="preserve">      </w:t>
      </w:r>
      <w:r>
        <w:rPr>
          <w:spacing w:val="-1"/>
        </w:rPr>
        <w:t xml:space="preserve"> </w:t>
      </w:r>
      <w:hyperlink r:id="rId86">
        <w:r>
          <w:rPr>
            <w:spacing w:val="1"/>
          </w:rPr>
          <w:t>h</w:t>
        </w:r>
        <w:r>
          <w:rPr>
            <w:spacing w:val="-1"/>
            <w:w w:val="93"/>
          </w:rPr>
          <w:t>ttp:</w:t>
        </w:r>
        <w:r>
          <w:rPr>
            <w:spacing w:val="-2"/>
            <w:w w:val="148"/>
          </w:rPr>
          <w:t>//</w:t>
        </w:r>
        <w:r>
          <w:rPr>
            <w:spacing w:val="-1"/>
            <w:w w:val="116"/>
          </w:rPr>
          <w:t>dig</w:t>
        </w:r>
        <w:r>
          <w:rPr>
            <w:spacing w:val="-1"/>
            <w:w w:val="102"/>
          </w:rPr>
          <w:t>ita</w:t>
        </w:r>
        <w:r>
          <w:rPr>
            <w:w w:val="102"/>
          </w:rPr>
          <w:t>l</w:t>
        </w:r>
        <w:r>
          <w:rPr>
            <w:spacing w:val="-1"/>
            <w:w w:val="104"/>
          </w:rPr>
          <w:t>p</w:t>
        </w:r>
        <w:r>
          <w:rPr>
            <w:w w:val="104"/>
          </w:rPr>
          <w:t>r</w:t>
        </w:r>
        <w:r>
          <w:rPr>
            <w:spacing w:val="-1"/>
            <w:w w:val="105"/>
          </w:rPr>
          <w:t>i</w:t>
        </w:r>
        <w:r>
          <w:rPr>
            <w:spacing w:val="1"/>
            <w:w w:val="105"/>
          </w:rPr>
          <w:t>n</w:t>
        </w:r>
        <w:r>
          <w:rPr>
            <w:w w:val="112"/>
          </w:rPr>
          <w:t>c</w:t>
        </w:r>
        <w:r>
          <w:rPr>
            <w:spacing w:val="-1"/>
            <w:w w:val="108"/>
          </w:rPr>
          <w:t>ip</w:t>
        </w:r>
        <w:r>
          <w:rPr>
            <w:spacing w:val="-3"/>
            <w:w w:val="108"/>
          </w:rPr>
          <w:t>l</w:t>
        </w:r>
        <w:r>
          <w:rPr>
            <w:spacing w:val="-2"/>
            <w:w w:val="104"/>
          </w:rPr>
          <w:t>e</w:t>
        </w:r>
        <w:r>
          <w:rPr>
            <w:w w:val="102"/>
          </w:rPr>
          <w:t>s</w:t>
        </w:r>
        <w:r>
          <w:rPr>
            <w:spacing w:val="-1"/>
            <w:w w:val="122"/>
          </w:rPr>
          <w:t>.</w:t>
        </w:r>
        <w:r>
          <w:rPr>
            <w:w w:val="106"/>
          </w:rPr>
          <w:t>o</w:t>
        </w:r>
        <w:r>
          <w:rPr>
            <w:w w:val="96"/>
          </w:rPr>
          <w:t>r</w:t>
        </w:r>
        <w:r>
          <w:rPr>
            <w:spacing w:val="-1"/>
            <w:w w:val="123"/>
          </w:rPr>
          <w:t>g</w:t>
        </w:r>
        <w:r>
          <w:rPr>
            <w:spacing w:val="-2"/>
            <w:w w:val="148"/>
          </w:rPr>
          <w:t>/</w:t>
        </w:r>
        <w:r>
          <w:rPr>
            <w:w w:val="106"/>
          </w:rPr>
          <w:t>w</w:t>
        </w:r>
        <w:r>
          <w:rPr>
            <w:spacing w:val="-1"/>
            <w:w w:val="110"/>
          </w:rPr>
          <w:t>p</w:t>
        </w:r>
        <w:r>
          <w:rPr>
            <w:w w:val="68"/>
          </w:rPr>
          <w:t>-</w:t>
        </w:r>
      </w:hyperlink>
      <w:r>
        <w:rPr>
          <w:w w:val="68"/>
        </w:rPr>
        <w:t xml:space="preserve"> </w:t>
      </w:r>
      <w:r>
        <w:rPr>
          <w:w w:val="112"/>
        </w:rPr>
        <w:t>c</w:t>
      </w:r>
      <w:r>
        <w:rPr>
          <w:w w:val="103"/>
        </w:rPr>
        <w:t>o</w:t>
      </w:r>
      <w:r>
        <w:rPr>
          <w:spacing w:val="1"/>
          <w:w w:val="103"/>
        </w:rPr>
        <w:t>n</w:t>
      </w:r>
      <w:r>
        <w:rPr>
          <w:spacing w:val="-3"/>
          <w:w w:val="71"/>
        </w:rPr>
        <w:t>t</w:t>
      </w:r>
      <w:r>
        <w:rPr>
          <w:w w:val="102"/>
        </w:rPr>
        <w:t>e</w:t>
      </w:r>
      <w:r>
        <w:rPr>
          <w:spacing w:val="1"/>
          <w:w w:val="102"/>
        </w:rPr>
        <w:t>n</w:t>
      </w:r>
      <w:r>
        <w:rPr>
          <w:spacing w:val="-1"/>
          <w:w w:val="71"/>
        </w:rPr>
        <w:t>t</w:t>
      </w:r>
      <w:r>
        <w:rPr>
          <w:spacing w:val="-2"/>
          <w:w w:val="148"/>
        </w:rPr>
        <w:t>/</w:t>
      </w:r>
      <w:r>
        <w:rPr>
          <w:spacing w:val="-1"/>
          <w:w w:val="97"/>
        </w:rPr>
        <w:t>u</w:t>
      </w:r>
      <w:r>
        <w:rPr>
          <w:spacing w:val="-3"/>
          <w:w w:val="110"/>
        </w:rPr>
        <w:t>p</w:t>
      </w:r>
      <w:r>
        <w:rPr>
          <w:w w:val="99"/>
        </w:rPr>
        <w:t>l</w:t>
      </w:r>
      <w:r>
        <w:rPr>
          <w:w w:val="113"/>
        </w:rPr>
        <w:t>o</w:t>
      </w:r>
      <w:r>
        <w:rPr>
          <w:spacing w:val="-1"/>
          <w:w w:val="113"/>
        </w:rPr>
        <w:t>a</w:t>
      </w:r>
      <w:r>
        <w:rPr>
          <w:spacing w:val="-3"/>
          <w:w w:val="110"/>
        </w:rPr>
        <w:t>d</w:t>
      </w:r>
      <w:r>
        <w:rPr>
          <w:w w:val="125"/>
        </w:rPr>
        <w:t>s</w:t>
      </w:r>
      <w:r>
        <w:rPr>
          <w:spacing w:val="-2"/>
          <w:w w:val="125"/>
        </w:rPr>
        <w:t>/</w:t>
      </w:r>
      <w:r>
        <w:rPr>
          <w:w w:val="121"/>
        </w:rPr>
        <w:t>2</w:t>
      </w:r>
      <w:r>
        <w:rPr>
          <w:spacing w:val="-2"/>
          <w:w w:val="121"/>
        </w:rPr>
        <w:t>01</w:t>
      </w:r>
      <w:r>
        <w:rPr>
          <w:w w:val="133"/>
        </w:rPr>
        <w:t>5</w:t>
      </w:r>
      <w:r>
        <w:rPr>
          <w:spacing w:val="-2"/>
          <w:w w:val="133"/>
        </w:rPr>
        <w:t>/</w:t>
      </w:r>
      <w:r>
        <w:rPr>
          <w:spacing w:val="1"/>
          <w:w w:val="121"/>
        </w:rPr>
        <w:t>0</w:t>
      </w:r>
      <w:r>
        <w:rPr>
          <w:w w:val="121"/>
        </w:rPr>
        <w:t>5</w:t>
      </w:r>
      <w:r>
        <w:rPr>
          <w:spacing w:val="-2"/>
          <w:w w:val="148"/>
        </w:rPr>
        <w:t>/</w:t>
      </w:r>
      <w:r>
        <w:rPr>
          <w:spacing w:val="-1"/>
          <w:w w:val="123"/>
        </w:rPr>
        <w:t>W</w:t>
      </w:r>
      <w:r>
        <w:rPr>
          <w:spacing w:val="-1"/>
          <w:w w:val="107"/>
        </w:rPr>
        <w:t>E</w:t>
      </w:r>
      <w:r>
        <w:rPr>
          <w:w w:val="107"/>
        </w:rPr>
        <w:t>F</w:t>
      </w:r>
      <w:r>
        <w:rPr>
          <w:spacing w:val="-1"/>
          <w:w w:val="107"/>
        </w:rPr>
        <w:t>U</w:t>
      </w:r>
      <w:r>
        <w:rPr>
          <w:spacing w:val="-2"/>
          <w:w w:val="122"/>
        </w:rPr>
        <w:t>S</w:t>
      </w:r>
      <w:r>
        <w:rPr>
          <w:spacing w:val="-1"/>
          <w:w w:val="121"/>
        </w:rPr>
        <w:t>A</w:t>
      </w:r>
      <w:r>
        <w:rPr>
          <w:spacing w:val="-1"/>
        </w:rPr>
        <w:t>_</w:t>
      </w:r>
      <w:r>
        <w:rPr>
          <w:spacing w:val="-1"/>
          <w:w w:val="110"/>
        </w:rPr>
        <w:t>D</w:t>
      </w:r>
      <w:r>
        <w:rPr>
          <w:spacing w:val="-1"/>
          <w:w w:val="108"/>
        </w:rPr>
        <w:t>ataD</w:t>
      </w:r>
      <w:r>
        <w:rPr>
          <w:w w:val="96"/>
        </w:rPr>
        <w:t>r</w:t>
      </w:r>
      <w:r>
        <w:rPr>
          <w:spacing w:val="-3"/>
          <w:w w:val="114"/>
        </w:rPr>
        <w:t>i</w:t>
      </w:r>
      <w:r>
        <w:rPr>
          <w:w w:val="102"/>
        </w:rPr>
        <w:t>v</w:t>
      </w:r>
      <w:r>
        <w:rPr>
          <w:spacing w:val="-2"/>
          <w:w w:val="104"/>
        </w:rPr>
        <w:t>e</w:t>
      </w:r>
      <w:r>
        <w:rPr>
          <w:spacing w:val="1"/>
        </w:rPr>
        <w:t>n</w:t>
      </w:r>
      <w:r>
        <w:rPr>
          <w:spacing w:val="-1"/>
          <w:w w:val="110"/>
        </w:rPr>
        <w:t>D</w:t>
      </w:r>
      <w:r>
        <w:rPr>
          <w:w w:val="104"/>
        </w:rPr>
        <w:t>e</w:t>
      </w:r>
      <w:r>
        <w:rPr>
          <w:spacing w:val="-2"/>
          <w:w w:val="102"/>
        </w:rPr>
        <w:t>v</w:t>
      </w:r>
      <w:r>
        <w:rPr>
          <w:w w:val="104"/>
        </w:rPr>
        <w:t>e</w:t>
      </w:r>
      <w:r>
        <w:rPr>
          <w:spacing w:val="-3"/>
          <w:w w:val="99"/>
        </w:rPr>
        <w:t>l</w:t>
      </w:r>
      <w:r>
        <w:rPr>
          <w:w w:val="106"/>
        </w:rPr>
        <w:t>o</w:t>
      </w:r>
      <w:r>
        <w:rPr>
          <w:spacing w:val="-1"/>
          <w:w w:val="101"/>
        </w:rPr>
        <w:t>p</w:t>
      </w:r>
      <w:r>
        <w:rPr>
          <w:spacing w:val="-2"/>
          <w:w w:val="101"/>
        </w:rPr>
        <w:t>m</w:t>
      </w:r>
      <w:r>
        <w:rPr>
          <w:w w:val="104"/>
        </w:rPr>
        <w:t>e</w:t>
      </w:r>
      <w:r>
        <w:rPr>
          <w:spacing w:val="1"/>
        </w:rPr>
        <w:t>n</w:t>
      </w:r>
      <w:r>
        <w:rPr>
          <w:spacing w:val="-1"/>
          <w:w w:val="89"/>
        </w:rPr>
        <w:t>t</w:t>
      </w:r>
      <w:r>
        <w:rPr>
          <w:spacing w:val="-3"/>
          <w:w w:val="89"/>
        </w:rPr>
        <w:t>_</w:t>
      </w:r>
      <w:r>
        <w:t>R</w:t>
      </w:r>
      <w:r>
        <w:rPr>
          <w:w w:val="104"/>
        </w:rPr>
        <w:t>e</w:t>
      </w:r>
      <w:r>
        <w:rPr>
          <w:spacing w:val="-3"/>
          <w:w w:val="110"/>
        </w:rPr>
        <w:t>p</w:t>
      </w:r>
      <w:r>
        <w:rPr>
          <w:w w:val="106"/>
        </w:rPr>
        <w:t>o</w:t>
      </w:r>
      <w:r>
        <w:rPr>
          <w:w w:val="96"/>
        </w:rPr>
        <w:t>r</w:t>
      </w:r>
      <w:r>
        <w:rPr>
          <w:spacing w:val="-3"/>
          <w:w w:val="71"/>
        </w:rPr>
        <w:t>t</w:t>
      </w:r>
      <w:r>
        <w:rPr>
          <w:w w:val="121"/>
        </w:rPr>
        <w:t>2</w:t>
      </w:r>
      <w:r>
        <w:rPr>
          <w:spacing w:val="-2"/>
          <w:w w:val="121"/>
        </w:rPr>
        <w:t>0</w:t>
      </w:r>
      <w:r>
        <w:rPr>
          <w:w w:val="121"/>
        </w:rPr>
        <w:t>15</w:t>
      </w:r>
      <w:r>
        <w:rPr>
          <w:spacing w:val="-1"/>
          <w:w w:val="122"/>
        </w:rPr>
        <w:t>.</w:t>
      </w:r>
      <w:r>
        <w:rPr>
          <w:spacing w:val="-1"/>
          <w:w w:val="105"/>
        </w:rPr>
        <w:t>pdf</w:t>
      </w:r>
    </w:p>
    <w:p w:rsidR="00B33099" w:rsidRDefault="00B33099">
      <w:pPr>
        <w:spacing w:line="290" w:lineRule="auto"/>
        <w:jc w:val="both"/>
        <w:sectPr w:rsidR="00B33099">
          <w:pgSz w:w="12240" w:h="15840"/>
          <w:pgMar w:top="1400" w:right="0" w:bottom="1020" w:left="1580" w:header="0" w:footer="838" w:gutter="0"/>
          <w:cols w:space="720"/>
        </w:sectPr>
      </w:pPr>
    </w:p>
    <w:p w:rsidR="00B33099" w:rsidRDefault="001F4808">
      <w:pPr>
        <w:tabs>
          <w:tab w:val="left" w:pos="3347"/>
          <w:tab w:val="left" w:pos="5845"/>
          <w:tab w:val="left" w:pos="7677"/>
        </w:tabs>
        <w:spacing w:before="102" w:line="288" w:lineRule="auto"/>
        <w:ind w:left="829" w:right="1696" w:hanging="567"/>
      </w:pPr>
      <w:r>
        <w:rPr>
          <w:w w:val="105"/>
        </w:rPr>
        <w:lastRenderedPageBreak/>
        <w:t xml:space="preserve">World Economic Forum. (2016). </w:t>
      </w:r>
      <w:r>
        <w:rPr>
          <w:i/>
          <w:w w:val="105"/>
          <w:sz w:val="23"/>
        </w:rPr>
        <w:t>The 10 countries best prepared for the new digital economy.</w:t>
      </w:r>
      <w:r>
        <w:rPr>
          <w:i/>
          <w:w w:val="105"/>
          <w:sz w:val="23"/>
        </w:rPr>
        <w:tab/>
      </w:r>
      <w:r>
        <w:rPr>
          <w:w w:val="105"/>
        </w:rPr>
        <w:t>Obtenido</w:t>
      </w:r>
      <w:r>
        <w:rPr>
          <w:w w:val="105"/>
        </w:rPr>
        <w:tab/>
        <w:t>de</w:t>
      </w:r>
      <w:r>
        <w:rPr>
          <w:w w:val="105"/>
        </w:rPr>
        <w:tab/>
      </w:r>
      <w:r>
        <w:rPr>
          <w:spacing w:val="-3"/>
          <w:w w:val="105"/>
        </w:rPr>
        <w:t xml:space="preserve">weforum.org: </w:t>
      </w:r>
      <w:r>
        <w:rPr>
          <w:spacing w:val="1"/>
        </w:rPr>
        <w:t>h</w:t>
      </w:r>
      <w:r>
        <w:rPr>
          <w:spacing w:val="-1"/>
          <w:w w:val="92"/>
        </w:rPr>
        <w:t>ttp</w:t>
      </w:r>
      <w:r>
        <w:rPr>
          <w:w w:val="92"/>
        </w:rPr>
        <w:t>s</w:t>
      </w:r>
      <w:r>
        <w:rPr>
          <w:spacing w:val="-1"/>
          <w:w w:val="115"/>
        </w:rPr>
        <w:t>:</w:t>
      </w:r>
      <w:r>
        <w:rPr>
          <w:spacing w:val="-2"/>
          <w:w w:val="148"/>
        </w:rPr>
        <w:t>//</w:t>
      </w:r>
      <w:hyperlink r:id="rId87">
        <w:r>
          <w:rPr>
            <w:w w:val="106"/>
          </w:rPr>
          <w:t>www</w:t>
        </w:r>
        <w:r>
          <w:rPr>
            <w:spacing w:val="-1"/>
            <w:w w:val="122"/>
          </w:rPr>
          <w:t>.</w:t>
        </w:r>
        <w:r>
          <w:rPr>
            <w:spacing w:val="-3"/>
            <w:w w:val="106"/>
          </w:rPr>
          <w:t>w</w:t>
        </w:r>
        <w:r>
          <w:rPr>
            <w:w w:val="104"/>
          </w:rPr>
          <w:t>e</w:t>
        </w:r>
        <w:r>
          <w:rPr>
            <w:spacing w:val="-1"/>
            <w:w w:val="90"/>
          </w:rPr>
          <w:t>f</w:t>
        </w:r>
        <w:r>
          <w:rPr>
            <w:spacing w:val="-2"/>
            <w:w w:val="106"/>
          </w:rPr>
          <w:t>o</w:t>
        </w:r>
        <w:r>
          <w:rPr>
            <w:w w:val="96"/>
          </w:rPr>
          <w:t>r</w:t>
        </w:r>
        <w:r>
          <w:rPr>
            <w:spacing w:val="-1"/>
            <w:w w:val="97"/>
          </w:rPr>
          <w:t>u</w:t>
        </w:r>
        <w:r>
          <w:rPr>
            <w:w w:val="97"/>
          </w:rPr>
          <w:t>m</w:t>
        </w:r>
        <w:r>
          <w:rPr>
            <w:spacing w:val="-1"/>
            <w:w w:val="122"/>
          </w:rPr>
          <w:t>.</w:t>
        </w:r>
        <w:r>
          <w:rPr>
            <w:spacing w:val="-2"/>
            <w:w w:val="106"/>
          </w:rPr>
          <w:t>o</w:t>
        </w:r>
        <w:r>
          <w:rPr>
            <w:spacing w:val="-2"/>
            <w:w w:val="96"/>
          </w:rPr>
          <w:t>r</w:t>
        </w:r>
        <w:r>
          <w:rPr>
            <w:spacing w:val="-1"/>
            <w:w w:val="123"/>
          </w:rPr>
          <w:t>g</w:t>
        </w:r>
        <w:r>
          <w:rPr>
            <w:spacing w:val="-2"/>
            <w:w w:val="148"/>
          </w:rPr>
          <w:t>/</w:t>
        </w:r>
        <w:r>
          <w:rPr>
            <w:spacing w:val="-1"/>
            <w:w w:val="122"/>
          </w:rPr>
          <w:t>ag</w:t>
        </w:r>
        <w:r>
          <w:rPr>
            <w:w w:val="104"/>
          </w:rPr>
          <w:t>e</w:t>
        </w:r>
        <w:r>
          <w:rPr>
            <w:spacing w:val="1"/>
          </w:rPr>
          <w:t>n</w:t>
        </w:r>
        <w:r>
          <w:rPr>
            <w:spacing w:val="-1"/>
            <w:w w:val="124"/>
          </w:rPr>
          <w:t>da</w:t>
        </w:r>
        <w:r>
          <w:rPr>
            <w:spacing w:val="-2"/>
            <w:w w:val="124"/>
          </w:rPr>
          <w:t>/</w:t>
        </w:r>
        <w:r>
          <w:rPr>
            <w:spacing w:val="-2"/>
            <w:w w:val="121"/>
          </w:rPr>
          <w:t>2</w:t>
        </w:r>
        <w:r>
          <w:rPr>
            <w:w w:val="121"/>
          </w:rPr>
          <w:t>0</w:t>
        </w:r>
        <w:r>
          <w:rPr>
            <w:spacing w:val="-2"/>
            <w:w w:val="121"/>
          </w:rPr>
          <w:t>1</w:t>
        </w:r>
        <w:r>
          <w:rPr>
            <w:w w:val="121"/>
          </w:rPr>
          <w:t>6</w:t>
        </w:r>
        <w:r>
          <w:rPr>
            <w:spacing w:val="-2"/>
            <w:w w:val="148"/>
          </w:rPr>
          <w:t>/</w:t>
        </w:r>
        <w:r>
          <w:rPr>
            <w:w w:val="121"/>
          </w:rPr>
          <w:t>07</w:t>
        </w:r>
        <w:r>
          <w:rPr>
            <w:spacing w:val="-4"/>
            <w:w w:val="148"/>
          </w:rPr>
          <w:t>/</w:t>
        </w:r>
        <w:r>
          <w:rPr>
            <w:w w:val="112"/>
          </w:rPr>
          <w:t>c</w:t>
        </w:r>
        <w:r>
          <w:rPr>
            <w:spacing w:val="-2"/>
            <w:w w:val="106"/>
          </w:rPr>
          <w:t>o</w:t>
        </w:r>
        <w:r>
          <w:rPr>
            <w:spacing w:val="-1"/>
            <w:w w:val="99"/>
          </w:rPr>
          <w:t>u</w:t>
        </w:r>
        <w:r>
          <w:rPr>
            <w:spacing w:val="1"/>
            <w:w w:val="99"/>
          </w:rPr>
          <w:t>n</w:t>
        </w:r>
        <w:r>
          <w:rPr>
            <w:spacing w:val="-1"/>
            <w:w w:val="84"/>
          </w:rPr>
          <w:t>t</w:t>
        </w:r>
        <w:r>
          <w:rPr>
            <w:w w:val="84"/>
          </w:rPr>
          <w:t>r</w:t>
        </w:r>
        <w:r>
          <w:rPr>
            <w:spacing w:val="-1"/>
            <w:w w:val="107"/>
          </w:rPr>
          <w:t>i</w:t>
        </w:r>
        <w:r>
          <w:rPr>
            <w:spacing w:val="-2"/>
            <w:w w:val="107"/>
          </w:rPr>
          <w:t>e</w:t>
        </w:r>
        <w:r>
          <w:rPr>
            <w:w w:val="102"/>
          </w:rPr>
          <w:t>s</w:t>
        </w:r>
        <w:r>
          <w:rPr>
            <w:spacing w:val="-1"/>
            <w:w w:val="68"/>
          </w:rPr>
          <w:t>-</w:t>
        </w:r>
        <w:r>
          <w:rPr>
            <w:spacing w:val="-1"/>
            <w:w w:val="110"/>
          </w:rPr>
          <w:t>b</w:t>
        </w:r>
        <w:r>
          <w:rPr>
            <w:spacing w:val="-2"/>
            <w:w w:val="103"/>
          </w:rPr>
          <w:t>e</w:t>
        </w:r>
        <w:r>
          <w:rPr>
            <w:w w:val="103"/>
          </w:rPr>
          <w:t>s</w:t>
        </w:r>
        <w:r>
          <w:rPr>
            <w:spacing w:val="-1"/>
            <w:w w:val="71"/>
          </w:rPr>
          <w:t>t</w:t>
        </w:r>
        <w:r>
          <w:rPr>
            <w:spacing w:val="-1"/>
            <w:w w:val="68"/>
          </w:rPr>
          <w:t>-</w:t>
        </w:r>
        <w:r>
          <w:rPr>
            <w:spacing w:val="-1"/>
            <w:w w:val="104"/>
          </w:rPr>
          <w:t>p</w:t>
        </w:r>
        <w:r>
          <w:rPr>
            <w:w w:val="104"/>
          </w:rPr>
          <w:t>r</w:t>
        </w:r>
        <w:r>
          <w:rPr>
            <w:spacing w:val="-2"/>
            <w:w w:val="104"/>
          </w:rPr>
          <w:t>e</w:t>
        </w:r>
        <w:r>
          <w:rPr>
            <w:spacing w:val="-1"/>
            <w:w w:val="110"/>
          </w:rPr>
          <w:t>pa</w:t>
        </w:r>
        <w:r>
          <w:rPr>
            <w:w w:val="110"/>
          </w:rPr>
          <w:t>r</w:t>
        </w:r>
        <w:r>
          <w:rPr>
            <w:w w:val="104"/>
          </w:rPr>
          <w:t>e</w:t>
        </w:r>
        <w:r>
          <w:rPr>
            <w:spacing w:val="-1"/>
            <w:w w:val="110"/>
          </w:rPr>
          <w:t>d</w:t>
        </w:r>
        <w:r>
          <w:rPr>
            <w:spacing w:val="-1"/>
            <w:w w:val="68"/>
          </w:rPr>
          <w:t>-</w:t>
        </w:r>
        <w:r>
          <w:rPr>
            <w:spacing w:val="-3"/>
          </w:rPr>
          <w:t>f</w:t>
        </w:r>
        <w:r>
          <w:t>o</w:t>
        </w:r>
        <w:r>
          <w:rPr>
            <w:w w:val="96"/>
          </w:rPr>
          <w:t>r</w:t>
        </w:r>
        <w:r>
          <w:rPr>
            <w:spacing w:val="-1"/>
            <w:w w:val="68"/>
          </w:rPr>
          <w:t>-</w:t>
        </w:r>
        <w:r>
          <w:rPr>
            <w:spacing w:val="-3"/>
            <w:w w:val="89"/>
          </w:rPr>
          <w:t>t</w:t>
        </w:r>
        <w:r>
          <w:rPr>
            <w:spacing w:val="1"/>
            <w:w w:val="89"/>
          </w:rPr>
          <w:t>h</w:t>
        </w:r>
        <w:r>
          <w:rPr>
            <w:w w:val="104"/>
          </w:rPr>
          <w:t>e</w:t>
        </w:r>
        <w:r>
          <w:rPr>
            <w:spacing w:val="-3"/>
            <w:w w:val="68"/>
          </w:rPr>
          <w:t>-</w:t>
        </w:r>
        <w:r>
          <w:rPr>
            <w:spacing w:val="1"/>
          </w:rPr>
          <w:t>n</w:t>
        </w:r>
        <w:r>
          <w:rPr>
            <w:w w:val="105"/>
          </w:rPr>
          <w:t>ew</w:t>
        </w:r>
        <w:r>
          <w:rPr>
            <w:w w:val="68"/>
          </w:rPr>
          <w:t>-</w:t>
        </w:r>
      </w:hyperlink>
      <w:r>
        <w:rPr>
          <w:w w:val="68"/>
        </w:rPr>
        <w:t xml:space="preserve"> </w:t>
      </w:r>
      <w:r>
        <w:rPr>
          <w:spacing w:val="-1"/>
          <w:w w:val="116"/>
        </w:rPr>
        <w:t>dig</w:t>
      </w:r>
      <w:r>
        <w:rPr>
          <w:spacing w:val="-1"/>
          <w:w w:val="102"/>
        </w:rPr>
        <w:t>ita</w:t>
      </w:r>
      <w:r>
        <w:rPr>
          <w:w w:val="102"/>
        </w:rPr>
        <w:t>l</w:t>
      </w:r>
      <w:r>
        <w:rPr>
          <w:spacing w:val="-1"/>
          <w:w w:val="68"/>
        </w:rPr>
        <w:t>-</w:t>
      </w:r>
      <w:r>
        <w:rPr>
          <w:w w:val="104"/>
        </w:rPr>
        <w:t>e</w:t>
      </w:r>
      <w:r>
        <w:rPr>
          <w:w w:val="112"/>
        </w:rPr>
        <w:t>c</w:t>
      </w:r>
      <w:r>
        <w:rPr>
          <w:spacing w:val="-2"/>
          <w:w w:val="103"/>
        </w:rPr>
        <w:t>o</w:t>
      </w:r>
      <w:r>
        <w:rPr>
          <w:spacing w:val="1"/>
          <w:w w:val="103"/>
        </w:rPr>
        <w:t>n</w:t>
      </w:r>
      <w:r>
        <w:rPr>
          <w:spacing w:val="-2"/>
        </w:rPr>
        <w:t>o</w:t>
      </w:r>
      <w:r>
        <w:t>m</w:t>
      </w:r>
      <w:r>
        <w:rPr>
          <w:w w:val="110"/>
        </w:rPr>
        <w:t>y</w:t>
      </w:r>
      <w:r>
        <w:rPr>
          <w:w w:val="148"/>
        </w:rPr>
        <w:t>/</w:t>
      </w:r>
    </w:p>
    <w:p w:rsidR="00B33099" w:rsidRDefault="001F4808">
      <w:pPr>
        <w:pStyle w:val="BodyText"/>
        <w:tabs>
          <w:tab w:val="left" w:pos="2576"/>
          <w:tab w:val="left" w:pos="4624"/>
          <w:tab w:val="left" w:pos="6337"/>
          <w:tab w:val="left" w:pos="8125"/>
        </w:tabs>
        <w:spacing w:before="114" w:line="292" w:lineRule="auto"/>
        <w:ind w:left="829" w:right="1696" w:hanging="566"/>
      </w:pPr>
      <w:r>
        <w:rPr>
          <w:w w:val="105"/>
        </w:rPr>
        <w:t xml:space="preserve">World Economic Forum. (19 de enero de 2016). </w:t>
      </w:r>
      <w:r>
        <w:rPr>
          <w:i/>
          <w:w w:val="105"/>
          <w:sz w:val="23"/>
        </w:rPr>
        <w:t xml:space="preserve">World Economic Forum. </w:t>
      </w:r>
      <w:r>
        <w:rPr>
          <w:w w:val="105"/>
        </w:rPr>
        <w:t xml:space="preserve">Obtenido </w:t>
      </w:r>
      <w:r>
        <w:rPr>
          <w:spacing w:val="-3"/>
          <w:w w:val="105"/>
        </w:rPr>
        <w:t xml:space="preserve">de </w:t>
      </w:r>
      <w:r>
        <w:rPr>
          <w:w w:val="105"/>
        </w:rPr>
        <w:t>World</w:t>
      </w:r>
      <w:r>
        <w:rPr>
          <w:w w:val="105"/>
        </w:rPr>
        <w:tab/>
        <w:t>Economic</w:t>
      </w:r>
      <w:r>
        <w:rPr>
          <w:w w:val="105"/>
        </w:rPr>
        <w:tab/>
        <w:t>Forum</w:t>
      </w:r>
      <w:r>
        <w:rPr>
          <w:w w:val="105"/>
        </w:rPr>
        <w:tab/>
        <w:t>Global</w:t>
      </w:r>
      <w:r>
        <w:rPr>
          <w:w w:val="105"/>
        </w:rPr>
        <w:tab/>
      </w:r>
      <w:r>
        <w:rPr>
          <w:spacing w:val="-3"/>
          <w:w w:val="105"/>
        </w:rPr>
        <w:t xml:space="preserve">Agenda: </w:t>
      </w:r>
      <w:r>
        <w:rPr>
          <w:spacing w:val="1"/>
        </w:rPr>
        <w:t>h</w:t>
      </w:r>
      <w:r>
        <w:rPr>
          <w:spacing w:val="-1"/>
          <w:w w:val="92"/>
        </w:rPr>
        <w:t>ttp</w:t>
      </w:r>
      <w:r>
        <w:rPr>
          <w:w w:val="92"/>
        </w:rPr>
        <w:t>s</w:t>
      </w:r>
      <w:r>
        <w:rPr>
          <w:spacing w:val="-1"/>
          <w:w w:val="115"/>
        </w:rPr>
        <w:t>:</w:t>
      </w:r>
      <w:r>
        <w:rPr>
          <w:spacing w:val="-2"/>
          <w:w w:val="148"/>
        </w:rPr>
        <w:t>//</w:t>
      </w:r>
      <w:hyperlink r:id="rId88">
        <w:r>
          <w:rPr>
            <w:w w:val="106"/>
          </w:rPr>
          <w:t>www</w:t>
        </w:r>
        <w:r>
          <w:rPr>
            <w:spacing w:val="-1"/>
            <w:w w:val="122"/>
          </w:rPr>
          <w:t>.</w:t>
        </w:r>
        <w:r>
          <w:rPr>
            <w:spacing w:val="-3"/>
            <w:w w:val="106"/>
          </w:rPr>
          <w:t>w</w:t>
        </w:r>
        <w:r>
          <w:rPr>
            <w:w w:val="104"/>
          </w:rPr>
          <w:t>e</w:t>
        </w:r>
        <w:r>
          <w:rPr>
            <w:spacing w:val="-1"/>
            <w:w w:val="90"/>
          </w:rPr>
          <w:t>f</w:t>
        </w:r>
        <w:r>
          <w:rPr>
            <w:spacing w:val="-2"/>
            <w:w w:val="106"/>
          </w:rPr>
          <w:t>o</w:t>
        </w:r>
        <w:r>
          <w:rPr>
            <w:w w:val="96"/>
          </w:rPr>
          <w:t>r</w:t>
        </w:r>
        <w:r>
          <w:rPr>
            <w:spacing w:val="-1"/>
            <w:w w:val="97"/>
          </w:rPr>
          <w:t>u</w:t>
        </w:r>
        <w:r>
          <w:rPr>
            <w:w w:val="97"/>
          </w:rPr>
          <w:t>m</w:t>
        </w:r>
        <w:r>
          <w:rPr>
            <w:spacing w:val="-1"/>
            <w:w w:val="122"/>
          </w:rPr>
          <w:t>.</w:t>
        </w:r>
        <w:r>
          <w:rPr>
            <w:spacing w:val="-2"/>
            <w:w w:val="106"/>
          </w:rPr>
          <w:t>o</w:t>
        </w:r>
        <w:r>
          <w:rPr>
            <w:spacing w:val="-2"/>
            <w:w w:val="96"/>
          </w:rPr>
          <w:t>r</w:t>
        </w:r>
        <w:r>
          <w:rPr>
            <w:spacing w:val="-1"/>
            <w:w w:val="123"/>
          </w:rPr>
          <w:t>g</w:t>
        </w:r>
        <w:r>
          <w:rPr>
            <w:spacing w:val="-2"/>
            <w:w w:val="148"/>
          </w:rPr>
          <w:t>/</w:t>
        </w:r>
        <w:r>
          <w:rPr>
            <w:spacing w:val="-1"/>
            <w:w w:val="122"/>
          </w:rPr>
          <w:t>ag</w:t>
        </w:r>
        <w:r>
          <w:rPr>
            <w:w w:val="104"/>
          </w:rPr>
          <w:t>e</w:t>
        </w:r>
        <w:r>
          <w:rPr>
            <w:spacing w:val="1"/>
          </w:rPr>
          <w:t>n</w:t>
        </w:r>
        <w:r>
          <w:rPr>
            <w:spacing w:val="-1"/>
            <w:w w:val="124"/>
          </w:rPr>
          <w:t>da</w:t>
        </w:r>
        <w:r>
          <w:rPr>
            <w:spacing w:val="-2"/>
            <w:w w:val="124"/>
          </w:rPr>
          <w:t>/</w:t>
        </w:r>
        <w:r>
          <w:rPr>
            <w:spacing w:val="-2"/>
            <w:w w:val="121"/>
          </w:rPr>
          <w:t>2</w:t>
        </w:r>
        <w:r>
          <w:rPr>
            <w:w w:val="121"/>
          </w:rPr>
          <w:t>0</w:t>
        </w:r>
        <w:r>
          <w:rPr>
            <w:spacing w:val="-2"/>
            <w:w w:val="121"/>
          </w:rPr>
          <w:t>1</w:t>
        </w:r>
        <w:r>
          <w:rPr>
            <w:w w:val="121"/>
          </w:rPr>
          <w:t>6</w:t>
        </w:r>
        <w:r>
          <w:rPr>
            <w:spacing w:val="-2"/>
            <w:w w:val="148"/>
          </w:rPr>
          <w:t>/</w:t>
        </w:r>
        <w:r>
          <w:rPr>
            <w:w w:val="121"/>
          </w:rPr>
          <w:t>01</w:t>
        </w:r>
        <w:r>
          <w:rPr>
            <w:spacing w:val="-2"/>
            <w:w w:val="148"/>
          </w:rPr>
          <w:t>/</w:t>
        </w:r>
        <w:r>
          <w:rPr>
            <w:spacing w:val="-3"/>
            <w:w w:val="106"/>
          </w:rPr>
          <w:t>w</w:t>
        </w:r>
        <w:r>
          <w:rPr>
            <w:spacing w:val="1"/>
          </w:rPr>
          <w:t>h</w:t>
        </w:r>
        <w:r>
          <w:rPr>
            <w:spacing w:val="-1"/>
          </w:rPr>
          <w:t>at</w:t>
        </w:r>
        <w:r>
          <w:rPr>
            <w:spacing w:val="-1"/>
            <w:w w:val="68"/>
          </w:rPr>
          <w:t>-</w:t>
        </w:r>
        <w:r>
          <w:rPr>
            <w:spacing w:val="-1"/>
            <w:w w:val="106"/>
          </w:rPr>
          <w:t>i</w:t>
        </w:r>
        <w:r>
          <w:rPr>
            <w:w w:val="106"/>
          </w:rPr>
          <w:t>s</w:t>
        </w:r>
        <w:r>
          <w:rPr>
            <w:spacing w:val="-1"/>
            <w:w w:val="68"/>
          </w:rPr>
          <w:t>-</w:t>
        </w:r>
        <w:r>
          <w:rPr>
            <w:spacing w:val="-3"/>
            <w:w w:val="89"/>
          </w:rPr>
          <w:t>t</w:t>
        </w:r>
        <w:r>
          <w:rPr>
            <w:spacing w:val="1"/>
            <w:w w:val="89"/>
          </w:rPr>
          <w:t>h</w:t>
        </w:r>
        <w:r>
          <w:rPr>
            <w:w w:val="104"/>
          </w:rPr>
          <w:t>e</w:t>
        </w:r>
        <w:r>
          <w:rPr>
            <w:spacing w:val="-1"/>
            <w:w w:val="68"/>
          </w:rPr>
          <w:t>-</w:t>
        </w:r>
        <w:r>
          <w:rPr>
            <w:spacing w:val="-1"/>
            <w:w w:val="90"/>
          </w:rPr>
          <w:t>f</w:t>
        </w:r>
        <w:r>
          <w:rPr>
            <w:w w:val="106"/>
          </w:rPr>
          <w:t>o</w:t>
        </w:r>
        <w:r>
          <w:rPr>
            <w:spacing w:val="-3"/>
            <w:w w:val="97"/>
          </w:rPr>
          <w:t>u</w:t>
        </w:r>
        <w:r>
          <w:rPr>
            <w:w w:val="97"/>
          </w:rPr>
          <w:t>r</w:t>
        </w:r>
        <w:r>
          <w:rPr>
            <w:spacing w:val="-1"/>
            <w:w w:val="71"/>
          </w:rPr>
          <w:t>t</w:t>
        </w:r>
        <w:r>
          <w:rPr>
            <w:spacing w:val="1"/>
          </w:rPr>
          <w:t>h</w:t>
        </w:r>
        <w:r>
          <w:rPr>
            <w:spacing w:val="-1"/>
            <w:w w:val="68"/>
          </w:rPr>
          <w:t>-</w:t>
        </w:r>
        <w:r>
          <w:rPr>
            <w:spacing w:val="-3"/>
            <w:w w:val="114"/>
          </w:rPr>
          <w:t>i</w:t>
        </w:r>
        <w:r>
          <w:rPr>
            <w:spacing w:val="1"/>
          </w:rPr>
          <w:t>n</w:t>
        </w:r>
        <w:r>
          <w:rPr>
            <w:spacing w:val="-1"/>
            <w:w w:val="103"/>
          </w:rPr>
          <w:t>du</w:t>
        </w:r>
        <w:r>
          <w:rPr>
            <w:w w:val="103"/>
          </w:rPr>
          <w:t>s</w:t>
        </w:r>
        <w:r>
          <w:rPr>
            <w:spacing w:val="-3"/>
            <w:w w:val="71"/>
          </w:rPr>
          <w:t>t</w:t>
        </w:r>
        <w:r>
          <w:rPr>
            <w:w w:val="96"/>
          </w:rPr>
          <w:t>r</w:t>
        </w:r>
        <w:r>
          <w:rPr>
            <w:spacing w:val="-1"/>
            <w:w w:val="114"/>
          </w:rPr>
          <w:t>ia</w:t>
        </w:r>
        <w:r>
          <w:rPr>
            <w:w w:val="114"/>
          </w:rPr>
          <w:t>l</w:t>
        </w:r>
        <w:r>
          <w:rPr>
            <w:w w:val="68"/>
          </w:rPr>
          <w:t>-</w:t>
        </w:r>
      </w:hyperlink>
      <w:r>
        <w:rPr>
          <w:w w:val="68"/>
        </w:rPr>
        <w:t xml:space="preserve"> </w:t>
      </w:r>
      <w:r>
        <w:rPr>
          <w:w w:val="105"/>
        </w:rPr>
        <w:t>revolution/</w:t>
      </w:r>
    </w:p>
    <w:p w:rsidR="00B33099" w:rsidRDefault="001F4808">
      <w:pPr>
        <w:pStyle w:val="BodyText"/>
        <w:tabs>
          <w:tab w:val="left" w:pos="1103"/>
          <w:tab w:val="left" w:pos="1864"/>
          <w:tab w:val="left" w:pos="2567"/>
          <w:tab w:val="left" w:pos="3921"/>
          <w:tab w:val="left" w:pos="4878"/>
          <w:tab w:val="left" w:pos="5648"/>
          <w:tab w:val="left" w:pos="6325"/>
          <w:tab w:val="left" w:pos="7587"/>
          <w:tab w:val="left" w:pos="8720"/>
        </w:tabs>
        <w:spacing w:before="110" w:line="290" w:lineRule="auto"/>
        <w:ind w:left="829" w:right="1700" w:hanging="566"/>
      </w:pPr>
      <w:r>
        <w:rPr>
          <w:w w:val="105"/>
        </w:rPr>
        <w:t>World</w:t>
      </w:r>
      <w:r>
        <w:rPr>
          <w:w w:val="105"/>
        </w:rPr>
        <w:tab/>
        <w:t>Wide</w:t>
      </w:r>
      <w:r>
        <w:rPr>
          <w:w w:val="105"/>
        </w:rPr>
        <w:tab/>
        <w:t>Web</w:t>
      </w:r>
      <w:r>
        <w:rPr>
          <w:w w:val="105"/>
        </w:rPr>
        <w:tab/>
        <w:t>Foundation.</w:t>
      </w:r>
      <w:r>
        <w:rPr>
          <w:w w:val="105"/>
        </w:rPr>
        <w:tab/>
        <w:t>(2017).</w:t>
      </w:r>
      <w:r>
        <w:rPr>
          <w:w w:val="105"/>
        </w:rPr>
        <w:tab/>
      </w:r>
      <w:r>
        <w:rPr>
          <w:i/>
          <w:w w:val="105"/>
          <w:sz w:val="23"/>
        </w:rPr>
        <w:t>Open</w:t>
      </w:r>
      <w:r>
        <w:rPr>
          <w:i/>
          <w:w w:val="105"/>
          <w:sz w:val="23"/>
        </w:rPr>
        <w:tab/>
        <w:t>Data</w:t>
      </w:r>
      <w:r>
        <w:rPr>
          <w:i/>
          <w:w w:val="105"/>
          <w:sz w:val="23"/>
        </w:rPr>
        <w:tab/>
        <w:t>Barometer.</w:t>
      </w:r>
      <w:r>
        <w:rPr>
          <w:i/>
          <w:w w:val="105"/>
          <w:sz w:val="23"/>
        </w:rPr>
        <w:tab/>
      </w:r>
      <w:r>
        <w:rPr>
          <w:w w:val="105"/>
        </w:rPr>
        <w:t>Obtenido</w:t>
      </w:r>
      <w:r>
        <w:rPr>
          <w:w w:val="105"/>
        </w:rPr>
        <w:tab/>
      </w:r>
      <w:r>
        <w:rPr>
          <w:spacing w:val="-11"/>
          <w:w w:val="105"/>
        </w:rPr>
        <w:t xml:space="preserve">de </w:t>
      </w:r>
      <w:hyperlink r:id="rId89">
        <w:r>
          <w:rPr>
            <w:spacing w:val="1"/>
          </w:rPr>
          <w:t>h</w:t>
        </w:r>
        <w:r>
          <w:rPr>
            <w:spacing w:val="-1"/>
            <w:w w:val="93"/>
          </w:rPr>
          <w:t>ttp:</w:t>
        </w:r>
        <w:r>
          <w:rPr>
            <w:spacing w:val="-2"/>
            <w:w w:val="148"/>
          </w:rPr>
          <w:t>//</w:t>
        </w:r>
        <w:r>
          <w:rPr>
            <w:w w:val="106"/>
          </w:rPr>
          <w:t>o</w:t>
        </w:r>
        <w:r>
          <w:rPr>
            <w:spacing w:val="-1"/>
            <w:w w:val="107"/>
          </w:rPr>
          <w:t>p</w:t>
        </w:r>
        <w:r>
          <w:rPr>
            <w:spacing w:val="-2"/>
            <w:w w:val="107"/>
          </w:rPr>
          <w:t>e</w:t>
        </w:r>
        <w:r>
          <w:rPr>
            <w:spacing w:val="1"/>
          </w:rPr>
          <w:t>n</w:t>
        </w:r>
        <w:r>
          <w:rPr>
            <w:spacing w:val="-1"/>
            <w:w w:val="109"/>
          </w:rPr>
          <w:t>databa</w:t>
        </w:r>
        <w:r>
          <w:rPr>
            <w:spacing w:val="-2"/>
            <w:w w:val="109"/>
          </w:rPr>
          <w:t>r</w:t>
        </w:r>
        <w:r>
          <w:rPr>
            <w:w w:val="106"/>
          </w:rPr>
          <w:t>o</w:t>
        </w:r>
        <w:r>
          <w:rPr>
            <w:spacing w:val="-2"/>
            <w:w w:val="96"/>
          </w:rPr>
          <w:t>m</w:t>
        </w:r>
        <w:r>
          <w:rPr>
            <w:w w:val="104"/>
          </w:rPr>
          <w:t>e</w:t>
        </w:r>
        <w:r>
          <w:rPr>
            <w:spacing w:val="-3"/>
            <w:w w:val="71"/>
          </w:rPr>
          <w:t>t</w:t>
        </w:r>
        <w:r>
          <w:rPr>
            <w:w w:val="104"/>
          </w:rPr>
          <w:t>e</w:t>
        </w:r>
        <w:r>
          <w:rPr>
            <w:w w:val="96"/>
          </w:rPr>
          <w:t>r</w:t>
        </w:r>
        <w:r>
          <w:rPr>
            <w:spacing w:val="-1"/>
            <w:w w:val="122"/>
          </w:rPr>
          <w:t>.</w:t>
        </w:r>
        <w:r>
          <w:rPr>
            <w:w w:val="106"/>
          </w:rPr>
          <w:t>o</w:t>
        </w:r>
        <w:r>
          <w:rPr>
            <w:w w:val="96"/>
          </w:rPr>
          <w:t>r</w:t>
        </w:r>
        <w:r>
          <w:rPr>
            <w:spacing w:val="-1"/>
            <w:w w:val="123"/>
          </w:rPr>
          <w:t>g</w:t>
        </w:r>
        <w:r>
          <w:rPr>
            <w:spacing w:val="-2"/>
            <w:w w:val="148"/>
          </w:rPr>
          <w:t>/</w:t>
        </w:r>
        <w:r>
          <w:rPr>
            <w:w w:val="115"/>
          </w:rPr>
          <w:t>:</w:t>
        </w:r>
      </w:hyperlink>
      <w:r>
        <w:rPr>
          <w:w w:val="115"/>
        </w:rPr>
        <w:t xml:space="preserve"> </w:t>
      </w:r>
      <w:hyperlink r:id="rId90">
        <w:r>
          <w:rPr>
            <w:spacing w:val="1"/>
          </w:rPr>
          <w:t>h</w:t>
        </w:r>
        <w:r>
          <w:rPr>
            <w:spacing w:val="-1"/>
            <w:w w:val="93"/>
          </w:rPr>
          <w:t>ttp:</w:t>
        </w:r>
        <w:r>
          <w:rPr>
            <w:spacing w:val="-2"/>
            <w:w w:val="148"/>
          </w:rPr>
          <w:t>//</w:t>
        </w:r>
        <w:r>
          <w:rPr>
            <w:w w:val="106"/>
          </w:rPr>
          <w:t>o</w:t>
        </w:r>
        <w:r>
          <w:rPr>
            <w:spacing w:val="-1"/>
            <w:w w:val="107"/>
          </w:rPr>
          <w:t>p</w:t>
        </w:r>
        <w:r>
          <w:rPr>
            <w:spacing w:val="-2"/>
            <w:w w:val="107"/>
          </w:rPr>
          <w:t>e</w:t>
        </w:r>
        <w:r>
          <w:rPr>
            <w:spacing w:val="1"/>
          </w:rPr>
          <w:t>n</w:t>
        </w:r>
        <w:r>
          <w:rPr>
            <w:spacing w:val="-1"/>
            <w:w w:val="109"/>
          </w:rPr>
          <w:t>databa</w:t>
        </w:r>
        <w:r>
          <w:rPr>
            <w:spacing w:val="-2"/>
            <w:w w:val="109"/>
          </w:rPr>
          <w:t>r</w:t>
        </w:r>
        <w:r>
          <w:rPr>
            <w:w w:val="106"/>
          </w:rPr>
          <w:t>o</w:t>
        </w:r>
        <w:r>
          <w:rPr>
            <w:spacing w:val="-2"/>
            <w:w w:val="96"/>
          </w:rPr>
          <w:t>m</w:t>
        </w:r>
        <w:r>
          <w:rPr>
            <w:w w:val="104"/>
          </w:rPr>
          <w:t>e</w:t>
        </w:r>
        <w:r>
          <w:rPr>
            <w:spacing w:val="-3"/>
            <w:w w:val="71"/>
          </w:rPr>
          <w:t>t</w:t>
        </w:r>
        <w:r>
          <w:rPr>
            <w:w w:val="104"/>
          </w:rPr>
          <w:t>e</w:t>
        </w:r>
        <w:r>
          <w:rPr>
            <w:w w:val="96"/>
          </w:rPr>
          <w:t>r</w:t>
        </w:r>
        <w:r>
          <w:rPr>
            <w:spacing w:val="-1"/>
            <w:w w:val="122"/>
          </w:rPr>
          <w:t>.</w:t>
        </w:r>
        <w:r>
          <w:rPr>
            <w:w w:val="106"/>
          </w:rPr>
          <w:t>o</w:t>
        </w:r>
        <w:r>
          <w:rPr>
            <w:w w:val="96"/>
          </w:rPr>
          <w:t>r</w:t>
        </w:r>
        <w:r>
          <w:rPr>
            <w:spacing w:val="-1"/>
            <w:w w:val="123"/>
          </w:rPr>
          <w:t>g</w:t>
        </w:r>
        <w:r>
          <w:rPr>
            <w:spacing w:val="-2"/>
            <w:w w:val="148"/>
          </w:rPr>
          <w:t>/</w:t>
        </w:r>
        <w:r>
          <w:rPr>
            <w:spacing w:val="-1"/>
            <w:w w:val="108"/>
          </w:rPr>
          <w:t>d</w:t>
        </w:r>
        <w:r>
          <w:rPr>
            <w:spacing w:val="-2"/>
            <w:w w:val="108"/>
          </w:rPr>
          <w:t>o</w:t>
        </w:r>
        <w:r>
          <w:rPr>
            <w:w w:val="112"/>
          </w:rPr>
          <w:t>c</w:t>
        </w:r>
        <w:r>
          <w:rPr>
            <w:spacing w:val="-2"/>
            <w:w w:val="148"/>
          </w:rPr>
          <w:t>/</w:t>
        </w:r>
        <w:r>
          <w:rPr>
            <w:w w:val="121"/>
          </w:rPr>
          <w:t>3</w:t>
        </w:r>
        <w:r>
          <w:rPr>
            <w:w w:val="96"/>
          </w:rPr>
          <w:t>r</w:t>
        </w:r>
        <w:r>
          <w:rPr>
            <w:spacing w:val="-1"/>
            <w:w w:val="110"/>
          </w:rPr>
          <w:t>d</w:t>
        </w:r>
        <w:r>
          <w:rPr>
            <w:spacing w:val="-3"/>
            <w:w w:val="110"/>
          </w:rPr>
          <w:t>E</w:t>
        </w:r>
        <w:r>
          <w:rPr>
            <w:spacing w:val="-1"/>
            <w:w w:val="103"/>
          </w:rPr>
          <w:t>diti</w:t>
        </w:r>
        <w:r>
          <w:rPr>
            <w:spacing w:val="-2"/>
            <w:w w:val="103"/>
          </w:rPr>
          <w:t>o</w:t>
        </w:r>
        <w:r>
          <w:rPr>
            <w:spacing w:val="1"/>
          </w:rPr>
          <w:t>n</w:t>
        </w:r>
        <w:r>
          <w:rPr>
            <w:spacing w:val="-2"/>
            <w:w w:val="148"/>
          </w:rPr>
          <w:t>/</w:t>
        </w:r>
        <w:r>
          <w:rPr>
            <w:spacing w:val="-1"/>
            <w:w w:val="130"/>
          </w:rPr>
          <w:t>O</w:t>
        </w:r>
        <w:r>
          <w:rPr>
            <w:spacing w:val="-1"/>
            <w:w w:val="110"/>
          </w:rPr>
          <w:t>D</w:t>
        </w:r>
        <w:r>
          <w:rPr>
            <w:spacing w:val="-1"/>
            <w:w w:val="104"/>
          </w:rPr>
          <w:t>B</w:t>
        </w:r>
        <w:r>
          <w:rPr>
            <w:spacing w:val="-1"/>
            <w:w w:val="68"/>
          </w:rPr>
          <w:t>-</w:t>
        </w:r>
        <w:r>
          <w:rPr>
            <w:w w:val="121"/>
          </w:rPr>
          <w:t>3</w:t>
        </w:r>
        <w:r>
          <w:rPr>
            <w:w w:val="96"/>
          </w:rPr>
          <w:t>r</w:t>
        </w:r>
        <w:r>
          <w:rPr>
            <w:spacing w:val="-1"/>
            <w:w w:val="105"/>
          </w:rPr>
          <w:t>dEditi</w:t>
        </w:r>
        <w:r>
          <w:rPr>
            <w:spacing w:val="-2"/>
            <w:w w:val="105"/>
          </w:rPr>
          <w:t>o</w:t>
        </w:r>
        <w:r>
          <w:t>n</w:t>
        </w:r>
        <w:r>
          <w:rPr>
            <w:spacing w:val="-1"/>
            <w:w w:val="68"/>
          </w:rPr>
          <w:t>-</w:t>
        </w:r>
        <w:r>
          <w:rPr>
            <w:spacing w:val="-2"/>
            <w:w w:val="130"/>
          </w:rPr>
          <w:t>G</w:t>
        </w:r>
        <w:r>
          <w:rPr>
            <w:w w:val="99"/>
          </w:rPr>
          <w:t>l</w:t>
        </w:r>
        <w:r>
          <w:rPr>
            <w:w w:val="106"/>
          </w:rPr>
          <w:t>o</w:t>
        </w:r>
        <w:r>
          <w:rPr>
            <w:spacing w:val="-1"/>
            <w:w w:val="115"/>
          </w:rPr>
          <w:t>b</w:t>
        </w:r>
        <w:r>
          <w:rPr>
            <w:spacing w:val="-3"/>
            <w:w w:val="115"/>
          </w:rPr>
          <w:t>a</w:t>
        </w:r>
        <w:r>
          <w:rPr>
            <w:w w:val="99"/>
          </w:rPr>
          <w:t>l</w:t>
        </w:r>
        <w:r>
          <w:t>R</w:t>
        </w:r>
        <w:r>
          <w:rPr>
            <w:spacing w:val="-2"/>
            <w:w w:val="104"/>
          </w:rPr>
          <w:t>e</w:t>
        </w:r>
        <w:r>
          <w:rPr>
            <w:spacing w:val="-1"/>
            <w:w w:val="108"/>
          </w:rPr>
          <w:t>p</w:t>
        </w:r>
        <w:r>
          <w:rPr>
            <w:w w:val="108"/>
          </w:rPr>
          <w:t>o</w:t>
        </w:r>
        <w:r>
          <w:rPr>
            <w:w w:val="96"/>
          </w:rPr>
          <w:t>r</w:t>
        </w:r>
        <w:r>
          <w:rPr>
            <w:spacing w:val="-1"/>
            <w:w w:val="93"/>
          </w:rPr>
          <w:t>t.</w:t>
        </w:r>
        <w:r>
          <w:rPr>
            <w:spacing w:val="-1"/>
            <w:w w:val="105"/>
          </w:rPr>
          <w:t>pdf</w:t>
        </w:r>
      </w:hyperlink>
    </w:p>
    <w:sectPr w:rsidR="00B33099">
      <w:pgSz w:w="12240" w:h="15840"/>
      <w:pgMar w:top="1400" w:right="0" w:bottom="1020" w:left="1580" w:header="0" w:footer="83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4808" w:rsidRDefault="001F4808">
      <w:r>
        <w:separator/>
      </w:r>
    </w:p>
  </w:endnote>
  <w:endnote w:type="continuationSeparator" w:id="0">
    <w:p w:rsidR="001F4808" w:rsidRDefault="001F48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3099" w:rsidRDefault="001F4808">
    <w:pPr>
      <w:pStyle w:val="BodyText"/>
      <w:spacing w:line="14" w:lineRule="auto"/>
      <w:rPr>
        <w:sz w:val="20"/>
      </w:rPr>
    </w:pPr>
    <w:r>
      <w:pict>
        <v:shapetype id="_x0000_t202" coordsize="21600,21600" o:spt="202" path="m,l,21600r21600,l21600,xe">
          <v:stroke joinstyle="miter"/>
          <v:path gradientshapeok="t" o:connecttype="rect"/>
        </v:shapetype>
        <v:shape id="_x0000_s2063" type="#_x0000_t202" alt="" style="position:absolute;margin-left:518.8pt;margin-top:739.1pt;width:10.15pt;height:14.95pt;z-index:-256305152;mso-wrap-style:square;mso-wrap-edited:f;mso-width-percent:0;mso-height-percent:0;mso-position-horizontal-relative:page;mso-position-vertical-relative:page;mso-width-percent:0;mso-height-percent:0;v-text-anchor:top" filled="f" stroked="f">
          <v:textbox inset="0,0,0,0">
            <w:txbxContent>
              <w:p w:rsidR="00B33099" w:rsidRDefault="001F4808">
                <w:pPr>
                  <w:spacing w:before="30"/>
                  <w:ind w:left="40"/>
                  <w:rPr>
                    <w:sz w:val="20"/>
                  </w:rPr>
                </w:pPr>
                <w:r>
                  <w:fldChar w:fldCharType="begin"/>
                </w:r>
                <w:r>
                  <w:rPr>
                    <w:w w:val="121"/>
                    <w:sz w:val="20"/>
                  </w:rPr>
                  <w:instrText xml:space="preserve"> PAGE </w:instrText>
                </w:r>
                <w:r>
                  <w:fldChar w:fldCharType="separate"/>
                </w:r>
                <w:r>
                  <w:t>2</w:t>
                </w:r>
                <w:r>
                  <w:fldChar w:fldCharType="end"/>
                </w:r>
              </w:p>
            </w:txbxContent>
          </v:textbox>
          <w10:wrap anchorx="page" anchory="pag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3099" w:rsidRDefault="001F4808">
    <w:pPr>
      <w:pStyle w:val="BodyText"/>
      <w:spacing w:line="14" w:lineRule="auto"/>
      <w:rPr>
        <w:sz w:val="20"/>
      </w:rPr>
    </w:pPr>
    <w:r>
      <w:pict>
        <v:line id="_x0000_s2054" alt="" style="position:absolute;z-index:-256295936;mso-wrap-edited:f;mso-width-percent:0;mso-height-percent:0;mso-position-horizontal-relative:page;mso-position-vertical-relative:page;mso-width-percent:0;mso-height-percent:0" from="92.15pt,665.9pt" to="236.15pt,665.9pt" strokeweight=".48pt">
          <w10:wrap anchorx="page" anchory="page"/>
        </v:line>
      </w:pict>
    </w:r>
    <w:r>
      <w:pict>
        <v:shapetype id="_x0000_t202" coordsize="21600,21600" o:spt="202" path="m,l,21600r21600,l21600,xe">
          <v:stroke joinstyle="miter"/>
          <v:path gradientshapeok="t" o:connecttype="rect"/>
        </v:shapetype>
        <v:shape id="_x0000_s2053" type="#_x0000_t202" alt="" style="position:absolute;margin-left:513.55pt;margin-top:739.1pt;width:14.3pt;height:14.95pt;z-index:-256294912;mso-wrap-style:square;mso-wrap-edited:f;mso-width-percent:0;mso-height-percent:0;mso-position-horizontal-relative:page;mso-position-vertical-relative:page;mso-width-percent:0;mso-height-percent:0;v-text-anchor:top" filled="f" stroked="f">
          <v:textbox inset="0,0,0,0">
            <w:txbxContent>
              <w:p w:rsidR="00B33099" w:rsidRDefault="001F4808">
                <w:pPr>
                  <w:spacing w:before="30"/>
                  <w:ind w:left="20"/>
                  <w:rPr>
                    <w:sz w:val="20"/>
                  </w:rPr>
                </w:pPr>
                <w:r>
                  <w:rPr>
                    <w:w w:val="120"/>
                    <w:sz w:val="20"/>
                  </w:rPr>
                  <w:t>79</w:t>
                </w:r>
              </w:p>
            </w:txbxContent>
          </v:textbox>
          <w10:wrap anchorx="page" anchory="page"/>
        </v:shape>
      </w:pic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3099" w:rsidRDefault="001F4808">
    <w:pPr>
      <w:pStyle w:val="BodyText"/>
      <w:spacing w:line="14" w:lineRule="auto"/>
      <w:rPr>
        <w:sz w:val="20"/>
      </w:rPr>
    </w:pPr>
    <w:r>
      <w:pict>
        <v:shapetype id="_x0000_t202" coordsize="21600,21600" o:spt="202" path="m,l,21600r21600,l21600,xe">
          <v:stroke joinstyle="miter"/>
          <v:path gradientshapeok="t" o:connecttype="rect"/>
        </v:shapetype>
        <v:shape id="_x0000_s2052" type="#_x0000_t202" alt="" style="position:absolute;margin-left:512.55pt;margin-top:739.1pt;width:16.3pt;height:14.95pt;z-index:-256293888;mso-wrap-style:square;mso-wrap-edited:f;mso-width-percent:0;mso-height-percent:0;mso-position-horizontal-relative:page;mso-position-vertical-relative:page;mso-width-percent:0;mso-height-percent:0;v-text-anchor:top" filled="f" stroked="f">
          <v:textbox inset="0,0,0,0">
            <w:txbxContent>
              <w:p w:rsidR="00B33099" w:rsidRDefault="001F4808">
                <w:pPr>
                  <w:spacing w:before="30"/>
                  <w:ind w:left="40"/>
                  <w:rPr>
                    <w:sz w:val="20"/>
                  </w:rPr>
                </w:pPr>
                <w:r>
                  <w:fldChar w:fldCharType="begin"/>
                </w:r>
                <w:r>
                  <w:rPr>
                    <w:w w:val="120"/>
                    <w:sz w:val="20"/>
                  </w:rPr>
                  <w:instrText xml:space="preserve"> PAGE </w:instrText>
                </w:r>
                <w:r>
                  <w:fldChar w:fldCharType="separate"/>
                </w:r>
                <w:r>
                  <w:t>80</w:t>
                </w:r>
                <w:r>
                  <w:fldChar w:fldCharType="end"/>
                </w:r>
              </w:p>
            </w:txbxContent>
          </v:textbox>
          <w10:wrap anchorx="page" anchory="page"/>
        </v:shape>
      </w:pic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3099" w:rsidRDefault="001F4808">
    <w:pPr>
      <w:pStyle w:val="BodyText"/>
      <w:spacing w:line="14" w:lineRule="auto"/>
      <w:rPr>
        <w:sz w:val="20"/>
      </w:rPr>
    </w:pPr>
    <w:r>
      <w:pict>
        <v:shapetype id="_x0000_t202" coordsize="21600,21600" o:spt="202" path="m,l,21600r21600,l21600,xe">
          <v:stroke joinstyle="miter"/>
          <v:path gradientshapeok="t" o:connecttype="rect"/>
        </v:shapetype>
        <v:shape id="_x0000_s2051" type="#_x0000_t202" alt="" style="position:absolute;margin-left:512.55pt;margin-top:739.1pt;width:16.3pt;height:14.95pt;z-index:-256292864;mso-wrap-style:square;mso-wrap-edited:f;mso-width-percent:0;mso-height-percent:0;mso-position-horizontal-relative:page;mso-position-vertical-relative:page;mso-width-percent:0;mso-height-percent:0;v-text-anchor:top" filled="f" stroked="f">
          <v:textbox inset="0,0,0,0">
            <w:txbxContent>
              <w:p w:rsidR="00B33099" w:rsidRDefault="001F4808">
                <w:pPr>
                  <w:spacing w:before="30"/>
                  <w:ind w:left="40"/>
                  <w:rPr>
                    <w:sz w:val="20"/>
                  </w:rPr>
                </w:pPr>
                <w:r>
                  <w:fldChar w:fldCharType="begin"/>
                </w:r>
                <w:r>
                  <w:rPr>
                    <w:w w:val="120"/>
                    <w:sz w:val="20"/>
                  </w:rPr>
                  <w:instrText xml:space="preserve"> PAGE </w:instrText>
                </w:r>
                <w:r>
                  <w:fldChar w:fldCharType="separate"/>
                </w:r>
                <w:r>
                  <w:t>90</w:t>
                </w:r>
                <w:r>
                  <w:fldChar w:fldCharType="end"/>
                </w:r>
              </w:p>
            </w:txbxContent>
          </v:textbox>
          <w10:wrap anchorx="page" anchory="page"/>
        </v:shape>
      </w:pic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3099" w:rsidRDefault="001F4808">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alt="" style="position:absolute;margin-left:506.45pt;margin-top:739.1pt;width:22.4pt;height:14.95pt;z-index:-256291840;mso-wrap-style:square;mso-wrap-edited:f;mso-width-percent:0;mso-height-percent:0;mso-position-horizontal-relative:page;mso-position-vertical-relative:page;mso-width-percent:0;mso-height-percent:0;v-text-anchor:top" filled="f" stroked="f">
          <v:textbox inset="0,0,0,0">
            <w:txbxContent>
              <w:p w:rsidR="00B33099" w:rsidRDefault="001F4808">
                <w:pPr>
                  <w:spacing w:before="30"/>
                  <w:ind w:left="40"/>
                  <w:rPr>
                    <w:sz w:val="20"/>
                  </w:rPr>
                </w:pPr>
                <w:r>
                  <w:fldChar w:fldCharType="begin"/>
                </w:r>
                <w:r>
                  <w:rPr>
                    <w:w w:val="120"/>
                    <w:sz w:val="20"/>
                  </w:rPr>
                  <w:instrText xml:space="preserve"> PAGE </w:instrText>
                </w:r>
                <w:r>
                  <w:fldChar w:fldCharType="separate"/>
                </w:r>
                <w:r>
                  <w:t>100</w:t>
                </w:r>
                <w:r>
                  <w:fldChar w:fldCharType="end"/>
                </w:r>
              </w:p>
            </w:txbxContent>
          </v:textbox>
          <w10:wrap anchorx="page" anchory="page"/>
        </v:shape>
      </w:pic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3099" w:rsidRDefault="001F4808">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alt="" style="position:absolute;margin-left:506.45pt;margin-top:739.1pt;width:22.4pt;height:14.95pt;z-index:-256290816;mso-wrap-style:square;mso-wrap-edited:f;mso-width-percent:0;mso-height-percent:0;mso-position-horizontal-relative:page;mso-position-vertical-relative:page;mso-width-percent:0;mso-height-percent:0;v-text-anchor:top" filled="f" stroked="f">
          <v:textbox inset="0,0,0,0">
            <w:txbxContent>
              <w:p w:rsidR="00B33099" w:rsidRDefault="001F4808">
                <w:pPr>
                  <w:spacing w:before="30"/>
                  <w:ind w:left="40"/>
                  <w:rPr>
                    <w:sz w:val="20"/>
                  </w:rPr>
                </w:pPr>
                <w:r>
                  <w:fldChar w:fldCharType="begin"/>
                </w:r>
                <w:r>
                  <w:rPr>
                    <w:w w:val="120"/>
                    <w:sz w:val="20"/>
                  </w:rPr>
                  <w:instrText xml:space="preserve"> PAGE </w:instrText>
                </w:r>
                <w:r>
                  <w:fldChar w:fldCharType="separate"/>
                </w:r>
                <w:r>
                  <w:t>110</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3099" w:rsidRDefault="001F4808">
    <w:pPr>
      <w:pStyle w:val="BodyText"/>
      <w:spacing w:line="14" w:lineRule="auto"/>
      <w:rPr>
        <w:sz w:val="20"/>
      </w:rPr>
    </w:pPr>
    <w:r>
      <w:pict>
        <v:shapetype id="_x0000_t202" coordsize="21600,21600" o:spt="202" path="m,l,21600r21600,l21600,xe">
          <v:stroke joinstyle="miter"/>
          <v:path gradientshapeok="t" o:connecttype="rect"/>
        </v:shapetype>
        <v:shape id="_x0000_s2062" type="#_x0000_t202" alt="" style="position:absolute;margin-left:512.55pt;margin-top:739.1pt;width:16.3pt;height:14.95pt;z-index:-256304128;mso-wrap-style:square;mso-wrap-edited:f;mso-width-percent:0;mso-height-percent:0;mso-position-horizontal-relative:page;mso-position-vertical-relative:page;mso-width-percent:0;mso-height-percent:0;v-text-anchor:top" filled="f" stroked="f">
          <v:textbox inset="0,0,0,0">
            <w:txbxContent>
              <w:p w:rsidR="00B33099" w:rsidRDefault="001F4808">
                <w:pPr>
                  <w:spacing w:before="30"/>
                  <w:ind w:left="40"/>
                  <w:rPr>
                    <w:sz w:val="20"/>
                  </w:rPr>
                </w:pPr>
                <w:r>
                  <w:fldChar w:fldCharType="begin"/>
                </w:r>
                <w:r>
                  <w:rPr>
                    <w:w w:val="120"/>
                    <w:sz w:val="20"/>
                  </w:rPr>
                  <w:instrText xml:space="preserve"> PAGE </w:instrText>
                </w:r>
                <w:r>
                  <w:fldChar w:fldCharType="separate"/>
                </w:r>
                <w:r>
                  <w:t>10</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3099" w:rsidRDefault="001F4808">
    <w:pPr>
      <w:pStyle w:val="BodyText"/>
      <w:spacing w:line="14" w:lineRule="auto"/>
      <w:rPr>
        <w:sz w:val="18"/>
      </w:rPr>
    </w:pPr>
    <w:r>
      <w:pict>
        <v:shapetype id="_x0000_t202" coordsize="21600,21600" o:spt="202" path="m,l,21600r21600,l21600,xe">
          <v:stroke joinstyle="miter"/>
          <v:path gradientshapeok="t" o:connecttype="rect"/>
        </v:shapetype>
        <v:shape id="_x0000_s2061" type="#_x0000_t202" alt="" style="position:absolute;margin-left:512.55pt;margin-top:739.1pt;width:16.3pt;height:14.95pt;z-index:-256303104;mso-wrap-style:square;mso-wrap-edited:f;mso-width-percent:0;mso-height-percent:0;mso-position-horizontal-relative:page;mso-position-vertical-relative:page;mso-width-percent:0;mso-height-percent:0;v-text-anchor:top" filled="f" stroked="f">
          <v:textbox inset="0,0,0,0">
            <w:txbxContent>
              <w:p w:rsidR="00B33099" w:rsidRDefault="001F4808">
                <w:pPr>
                  <w:spacing w:before="30"/>
                  <w:ind w:left="40"/>
                  <w:rPr>
                    <w:sz w:val="20"/>
                  </w:rPr>
                </w:pPr>
                <w:r>
                  <w:fldChar w:fldCharType="begin"/>
                </w:r>
                <w:r>
                  <w:rPr>
                    <w:w w:val="120"/>
                    <w:sz w:val="20"/>
                  </w:rPr>
                  <w:instrText xml:space="preserve"> PAGE </w:instrText>
                </w:r>
                <w:r>
                  <w:fldChar w:fldCharType="separate"/>
                </w:r>
                <w:r>
                  <w:t>22</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3099" w:rsidRDefault="001F4808">
    <w:pPr>
      <w:pStyle w:val="BodyText"/>
      <w:spacing w:line="14" w:lineRule="auto"/>
      <w:rPr>
        <w:sz w:val="20"/>
      </w:rPr>
    </w:pPr>
    <w:r>
      <w:pict>
        <v:shapetype id="_x0000_t202" coordsize="21600,21600" o:spt="202" path="m,l,21600r21600,l21600,xe">
          <v:stroke joinstyle="miter"/>
          <v:path gradientshapeok="t" o:connecttype="rect"/>
        </v:shapetype>
        <v:shape id="_x0000_s2060" type="#_x0000_t202" alt="" style="position:absolute;margin-left:512.55pt;margin-top:739.1pt;width:16.3pt;height:14.95pt;z-index:-256302080;mso-wrap-style:square;mso-wrap-edited:f;mso-width-percent:0;mso-height-percent:0;mso-position-horizontal-relative:page;mso-position-vertical-relative:page;mso-width-percent:0;mso-height-percent:0;v-text-anchor:top" filled="f" stroked="f">
          <v:textbox inset="0,0,0,0">
            <w:txbxContent>
              <w:p w:rsidR="00B33099" w:rsidRDefault="001F4808">
                <w:pPr>
                  <w:spacing w:before="30"/>
                  <w:ind w:left="40"/>
                  <w:rPr>
                    <w:sz w:val="20"/>
                  </w:rPr>
                </w:pPr>
                <w:r>
                  <w:fldChar w:fldCharType="begin"/>
                </w:r>
                <w:r>
                  <w:rPr>
                    <w:w w:val="120"/>
                    <w:sz w:val="20"/>
                  </w:rPr>
                  <w:instrText xml:space="preserve"> PAGE </w:instrText>
                </w:r>
                <w:r>
                  <w:fldChar w:fldCharType="separate"/>
                </w:r>
                <w:r>
                  <w:t>30</w:t>
                </w:r>
                <w: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3099" w:rsidRDefault="001F4808">
    <w:pPr>
      <w:pStyle w:val="BodyText"/>
      <w:spacing w:line="14" w:lineRule="auto"/>
      <w:rPr>
        <w:sz w:val="20"/>
      </w:rPr>
    </w:pPr>
    <w:r>
      <w:pict>
        <v:shapetype id="_x0000_t202" coordsize="21600,21600" o:spt="202" path="m,l,21600r21600,l21600,xe">
          <v:stroke joinstyle="miter"/>
          <v:path gradientshapeok="t" o:connecttype="rect"/>
        </v:shapetype>
        <v:shape id="_x0000_s2059" type="#_x0000_t202" alt="" style="position:absolute;margin-left:512.55pt;margin-top:739.1pt;width:16.3pt;height:14.95pt;z-index:-256301056;mso-wrap-style:square;mso-wrap-edited:f;mso-width-percent:0;mso-height-percent:0;mso-position-horizontal-relative:page;mso-position-vertical-relative:page;mso-width-percent:0;mso-height-percent:0;v-text-anchor:top" filled="f" stroked="f">
          <v:textbox inset="0,0,0,0">
            <w:txbxContent>
              <w:p w:rsidR="00B33099" w:rsidRDefault="001F4808">
                <w:pPr>
                  <w:spacing w:before="30"/>
                  <w:ind w:left="40"/>
                  <w:rPr>
                    <w:sz w:val="20"/>
                  </w:rPr>
                </w:pPr>
                <w:r>
                  <w:fldChar w:fldCharType="begin"/>
                </w:r>
                <w:r>
                  <w:rPr>
                    <w:w w:val="120"/>
                    <w:sz w:val="20"/>
                  </w:rPr>
                  <w:instrText xml:space="preserve"> PAGE </w:instrText>
                </w:r>
                <w:r>
                  <w:fldChar w:fldCharType="separate"/>
                </w:r>
                <w:r>
                  <w:t>38</w:t>
                </w:r>
                <w:r>
                  <w:fldChar w:fldCharType="end"/>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3099" w:rsidRDefault="001F4808">
    <w:pPr>
      <w:pStyle w:val="BodyText"/>
      <w:spacing w:line="14" w:lineRule="auto"/>
      <w:rPr>
        <w:sz w:val="20"/>
      </w:rPr>
    </w:pPr>
    <w:r>
      <w:pict>
        <v:shapetype id="_x0000_t202" coordsize="21600,21600" o:spt="202" path="m,l,21600r21600,l21600,xe">
          <v:stroke joinstyle="miter"/>
          <v:path gradientshapeok="t" o:connecttype="rect"/>
        </v:shapetype>
        <v:shape id="_x0000_s2058" type="#_x0000_t202" alt="" style="position:absolute;margin-left:512.55pt;margin-top:739.1pt;width:16.3pt;height:14.95pt;z-index:-256300032;mso-wrap-style:square;mso-wrap-edited:f;mso-width-percent:0;mso-height-percent:0;mso-position-horizontal-relative:page;mso-position-vertical-relative:page;mso-width-percent:0;mso-height-percent:0;v-text-anchor:top" filled="f" stroked="f">
          <v:textbox inset="0,0,0,0">
            <w:txbxContent>
              <w:p w:rsidR="00B33099" w:rsidRDefault="001F4808">
                <w:pPr>
                  <w:spacing w:before="30"/>
                  <w:ind w:left="40"/>
                  <w:rPr>
                    <w:sz w:val="20"/>
                  </w:rPr>
                </w:pPr>
                <w:r>
                  <w:fldChar w:fldCharType="begin"/>
                </w:r>
                <w:r>
                  <w:rPr>
                    <w:w w:val="120"/>
                    <w:sz w:val="20"/>
                  </w:rPr>
                  <w:instrText xml:space="preserve"> PAGE </w:instrText>
                </w:r>
                <w:r>
                  <w:fldChar w:fldCharType="separate"/>
                </w:r>
                <w:r>
                  <w:t>40</w:t>
                </w:r>
                <w:r>
                  <w:fldChar w:fldCharType="end"/>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3099" w:rsidRDefault="001F4808">
    <w:pPr>
      <w:pStyle w:val="BodyText"/>
      <w:spacing w:line="14" w:lineRule="auto"/>
      <w:rPr>
        <w:sz w:val="20"/>
      </w:rPr>
    </w:pPr>
    <w:r>
      <w:pict>
        <v:shapetype id="_x0000_t202" coordsize="21600,21600" o:spt="202" path="m,l,21600r21600,l21600,xe">
          <v:stroke joinstyle="miter"/>
          <v:path gradientshapeok="t" o:connecttype="rect"/>
        </v:shapetype>
        <v:shape id="_x0000_s2057" type="#_x0000_t202" alt="" style="position:absolute;margin-left:512.55pt;margin-top:739.1pt;width:16.3pt;height:14.95pt;z-index:-256299008;mso-wrap-style:square;mso-wrap-edited:f;mso-width-percent:0;mso-height-percent:0;mso-position-horizontal-relative:page;mso-position-vertical-relative:page;mso-width-percent:0;mso-height-percent:0;v-text-anchor:top" filled="f" stroked="f">
          <v:textbox inset="0,0,0,0">
            <w:txbxContent>
              <w:p w:rsidR="00B33099" w:rsidRDefault="001F4808">
                <w:pPr>
                  <w:spacing w:before="30"/>
                  <w:ind w:left="40"/>
                  <w:rPr>
                    <w:sz w:val="20"/>
                  </w:rPr>
                </w:pPr>
                <w:r>
                  <w:fldChar w:fldCharType="begin"/>
                </w:r>
                <w:r>
                  <w:rPr>
                    <w:w w:val="120"/>
                    <w:sz w:val="20"/>
                  </w:rPr>
                  <w:instrText xml:space="preserve"> PAGE </w:instrText>
                </w:r>
                <w:r>
                  <w:fldChar w:fldCharType="separate"/>
                </w:r>
                <w:r>
                  <w:t>50</w:t>
                </w:r>
                <w:r>
                  <w:fldChar w:fldCharType="end"/>
                </w: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3099" w:rsidRDefault="001F4808">
    <w:pPr>
      <w:pStyle w:val="BodyText"/>
      <w:spacing w:line="14" w:lineRule="auto"/>
      <w:rPr>
        <w:sz w:val="20"/>
      </w:rPr>
    </w:pPr>
    <w:r>
      <w:pict>
        <v:shapetype id="_x0000_t202" coordsize="21600,21600" o:spt="202" path="m,l,21600r21600,l21600,xe">
          <v:stroke joinstyle="miter"/>
          <v:path gradientshapeok="t" o:connecttype="rect"/>
        </v:shapetype>
        <v:shape id="_x0000_s2056" type="#_x0000_t202" alt="" style="position:absolute;margin-left:512.55pt;margin-top:739.1pt;width:16.3pt;height:14.95pt;z-index:-256297984;mso-wrap-style:square;mso-wrap-edited:f;mso-width-percent:0;mso-height-percent:0;mso-position-horizontal-relative:page;mso-position-vertical-relative:page;mso-width-percent:0;mso-height-percent:0;v-text-anchor:top" filled="f" stroked="f">
          <v:textbox inset="0,0,0,0">
            <w:txbxContent>
              <w:p w:rsidR="00B33099" w:rsidRDefault="001F4808">
                <w:pPr>
                  <w:spacing w:before="30"/>
                  <w:ind w:left="40"/>
                  <w:rPr>
                    <w:sz w:val="20"/>
                  </w:rPr>
                </w:pPr>
                <w:r>
                  <w:fldChar w:fldCharType="begin"/>
                </w:r>
                <w:r>
                  <w:rPr>
                    <w:w w:val="120"/>
                    <w:sz w:val="20"/>
                  </w:rPr>
                  <w:instrText xml:space="preserve"> PAGE </w:instrText>
                </w:r>
                <w:r>
                  <w:fldChar w:fldCharType="separate"/>
                </w:r>
                <w:r>
                  <w:t>60</w:t>
                </w:r>
                <w:r>
                  <w:fldChar w:fldCharType="end"/>
                </w:r>
              </w:p>
            </w:txbxContent>
          </v:textbox>
          <w10:wrap anchorx="page" anchory="page"/>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3099" w:rsidRDefault="001F4808">
    <w:pPr>
      <w:pStyle w:val="BodyText"/>
      <w:spacing w:line="14" w:lineRule="auto"/>
      <w:rPr>
        <w:sz w:val="20"/>
      </w:rPr>
    </w:pPr>
    <w:r>
      <w:pict>
        <v:shapetype id="_x0000_t202" coordsize="21600,21600" o:spt="202" path="m,l,21600r21600,l21600,xe">
          <v:stroke joinstyle="miter"/>
          <v:path gradientshapeok="t" o:connecttype="rect"/>
        </v:shapetype>
        <v:shape id="_x0000_s2055" type="#_x0000_t202" alt="" style="position:absolute;margin-left:512.55pt;margin-top:739.1pt;width:16.3pt;height:14.95pt;z-index:-256296960;mso-wrap-style:square;mso-wrap-edited:f;mso-width-percent:0;mso-height-percent:0;mso-position-horizontal-relative:page;mso-position-vertical-relative:page;mso-width-percent:0;mso-height-percent:0;v-text-anchor:top" filled="f" stroked="f">
          <v:textbox inset="0,0,0,0">
            <w:txbxContent>
              <w:p w:rsidR="00B33099" w:rsidRDefault="001F4808">
                <w:pPr>
                  <w:spacing w:before="30"/>
                  <w:ind w:left="40"/>
                  <w:rPr>
                    <w:sz w:val="20"/>
                  </w:rPr>
                </w:pPr>
                <w:r>
                  <w:fldChar w:fldCharType="begin"/>
                </w:r>
                <w:r>
                  <w:rPr>
                    <w:w w:val="120"/>
                    <w:sz w:val="20"/>
                  </w:rPr>
                  <w:instrText xml:space="preserve"> PAGE </w:instrText>
                </w:r>
                <w:r>
                  <w:fldChar w:fldCharType="separate"/>
                </w:r>
                <w:r>
                  <w:t>70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4808" w:rsidRDefault="001F4808">
      <w:r>
        <w:separator/>
      </w:r>
    </w:p>
  </w:footnote>
  <w:footnote w:type="continuationSeparator" w:id="0">
    <w:p w:rsidR="001F4808" w:rsidRDefault="001F48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4D0E20"/>
    <w:multiLevelType w:val="hybridMultilevel"/>
    <w:tmpl w:val="41B8BC5E"/>
    <w:lvl w:ilvl="0" w:tplc="DD384B18">
      <w:numFmt w:val="bullet"/>
      <w:lvlText w:val=""/>
      <w:lvlJc w:val="left"/>
      <w:pPr>
        <w:ind w:left="358" w:hanging="284"/>
      </w:pPr>
      <w:rPr>
        <w:rFonts w:ascii="Symbol" w:eastAsia="Symbol" w:hAnsi="Symbol" w:cs="Symbol" w:hint="default"/>
        <w:w w:val="99"/>
        <w:sz w:val="20"/>
        <w:szCs w:val="20"/>
        <w:lang w:val="es-ES" w:eastAsia="es-ES" w:bidi="es-ES"/>
      </w:rPr>
    </w:lvl>
    <w:lvl w:ilvl="1" w:tplc="5FDE4982">
      <w:numFmt w:val="bullet"/>
      <w:lvlText w:val="•"/>
      <w:lvlJc w:val="left"/>
      <w:pPr>
        <w:ind w:left="787" w:hanging="284"/>
      </w:pPr>
      <w:rPr>
        <w:rFonts w:hint="default"/>
        <w:lang w:val="es-ES" w:eastAsia="es-ES" w:bidi="es-ES"/>
      </w:rPr>
    </w:lvl>
    <w:lvl w:ilvl="2" w:tplc="837CB0D2">
      <w:numFmt w:val="bullet"/>
      <w:lvlText w:val="•"/>
      <w:lvlJc w:val="left"/>
      <w:pPr>
        <w:ind w:left="1215" w:hanging="284"/>
      </w:pPr>
      <w:rPr>
        <w:rFonts w:hint="default"/>
        <w:lang w:val="es-ES" w:eastAsia="es-ES" w:bidi="es-ES"/>
      </w:rPr>
    </w:lvl>
    <w:lvl w:ilvl="3" w:tplc="F7A06E38">
      <w:numFmt w:val="bullet"/>
      <w:lvlText w:val="•"/>
      <w:lvlJc w:val="left"/>
      <w:pPr>
        <w:ind w:left="1643" w:hanging="284"/>
      </w:pPr>
      <w:rPr>
        <w:rFonts w:hint="default"/>
        <w:lang w:val="es-ES" w:eastAsia="es-ES" w:bidi="es-ES"/>
      </w:rPr>
    </w:lvl>
    <w:lvl w:ilvl="4" w:tplc="F7D2C192">
      <w:numFmt w:val="bullet"/>
      <w:lvlText w:val="•"/>
      <w:lvlJc w:val="left"/>
      <w:pPr>
        <w:ind w:left="2070" w:hanging="284"/>
      </w:pPr>
      <w:rPr>
        <w:rFonts w:hint="default"/>
        <w:lang w:val="es-ES" w:eastAsia="es-ES" w:bidi="es-ES"/>
      </w:rPr>
    </w:lvl>
    <w:lvl w:ilvl="5" w:tplc="6E60E4D6">
      <w:numFmt w:val="bullet"/>
      <w:lvlText w:val="•"/>
      <w:lvlJc w:val="left"/>
      <w:pPr>
        <w:ind w:left="2498" w:hanging="284"/>
      </w:pPr>
      <w:rPr>
        <w:rFonts w:hint="default"/>
        <w:lang w:val="es-ES" w:eastAsia="es-ES" w:bidi="es-ES"/>
      </w:rPr>
    </w:lvl>
    <w:lvl w:ilvl="6" w:tplc="712C0B66">
      <w:numFmt w:val="bullet"/>
      <w:lvlText w:val="•"/>
      <w:lvlJc w:val="left"/>
      <w:pPr>
        <w:ind w:left="2926" w:hanging="284"/>
      </w:pPr>
      <w:rPr>
        <w:rFonts w:hint="default"/>
        <w:lang w:val="es-ES" w:eastAsia="es-ES" w:bidi="es-ES"/>
      </w:rPr>
    </w:lvl>
    <w:lvl w:ilvl="7" w:tplc="C77215CA">
      <w:numFmt w:val="bullet"/>
      <w:lvlText w:val="•"/>
      <w:lvlJc w:val="left"/>
      <w:pPr>
        <w:ind w:left="3353" w:hanging="284"/>
      </w:pPr>
      <w:rPr>
        <w:rFonts w:hint="default"/>
        <w:lang w:val="es-ES" w:eastAsia="es-ES" w:bidi="es-ES"/>
      </w:rPr>
    </w:lvl>
    <w:lvl w:ilvl="8" w:tplc="6E02A606">
      <w:numFmt w:val="bullet"/>
      <w:lvlText w:val="•"/>
      <w:lvlJc w:val="left"/>
      <w:pPr>
        <w:ind w:left="3781" w:hanging="284"/>
      </w:pPr>
      <w:rPr>
        <w:rFonts w:hint="default"/>
        <w:lang w:val="es-ES" w:eastAsia="es-ES" w:bidi="es-ES"/>
      </w:rPr>
    </w:lvl>
  </w:abstractNum>
  <w:abstractNum w:abstractNumId="1" w15:restartNumberingAfterBreak="0">
    <w:nsid w:val="224F5673"/>
    <w:multiLevelType w:val="hybridMultilevel"/>
    <w:tmpl w:val="9C5E342E"/>
    <w:lvl w:ilvl="0" w:tplc="19B23CA8">
      <w:numFmt w:val="bullet"/>
      <w:lvlText w:val=""/>
      <w:lvlJc w:val="left"/>
      <w:pPr>
        <w:ind w:left="358" w:hanging="284"/>
      </w:pPr>
      <w:rPr>
        <w:rFonts w:ascii="Symbol" w:eastAsia="Symbol" w:hAnsi="Symbol" w:cs="Symbol" w:hint="default"/>
        <w:w w:val="99"/>
        <w:sz w:val="20"/>
        <w:szCs w:val="20"/>
        <w:lang w:val="es-ES" w:eastAsia="es-ES" w:bidi="es-ES"/>
      </w:rPr>
    </w:lvl>
    <w:lvl w:ilvl="1" w:tplc="586C8BEC">
      <w:numFmt w:val="bullet"/>
      <w:lvlText w:val="•"/>
      <w:lvlJc w:val="left"/>
      <w:pPr>
        <w:ind w:left="787" w:hanging="284"/>
      </w:pPr>
      <w:rPr>
        <w:rFonts w:hint="default"/>
        <w:lang w:val="es-ES" w:eastAsia="es-ES" w:bidi="es-ES"/>
      </w:rPr>
    </w:lvl>
    <w:lvl w:ilvl="2" w:tplc="63BCB424">
      <w:numFmt w:val="bullet"/>
      <w:lvlText w:val="•"/>
      <w:lvlJc w:val="left"/>
      <w:pPr>
        <w:ind w:left="1215" w:hanging="284"/>
      </w:pPr>
      <w:rPr>
        <w:rFonts w:hint="default"/>
        <w:lang w:val="es-ES" w:eastAsia="es-ES" w:bidi="es-ES"/>
      </w:rPr>
    </w:lvl>
    <w:lvl w:ilvl="3" w:tplc="4D0C2F4A">
      <w:numFmt w:val="bullet"/>
      <w:lvlText w:val="•"/>
      <w:lvlJc w:val="left"/>
      <w:pPr>
        <w:ind w:left="1643" w:hanging="284"/>
      </w:pPr>
      <w:rPr>
        <w:rFonts w:hint="default"/>
        <w:lang w:val="es-ES" w:eastAsia="es-ES" w:bidi="es-ES"/>
      </w:rPr>
    </w:lvl>
    <w:lvl w:ilvl="4" w:tplc="790AE7D0">
      <w:numFmt w:val="bullet"/>
      <w:lvlText w:val="•"/>
      <w:lvlJc w:val="left"/>
      <w:pPr>
        <w:ind w:left="2070" w:hanging="284"/>
      </w:pPr>
      <w:rPr>
        <w:rFonts w:hint="default"/>
        <w:lang w:val="es-ES" w:eastAsia="es-ES" w:bidi="es-ES"/>
      </w:rPr>
    </w:lvl>
    <w:lvl w:ilvl="5" w:tplc="C72807E0">
      <w:numFmt w:val="bullet"/>
      <w:lvlText w:val="•"/>
      <w:lvlJc w:val="left"/>
      <w:pPr>
        <w:ind w:left="2498" w:hanging="284"/>
      </w:pPr>
      <w:rPr>
        <w:rFonts w:hint="default"/>
        <w:lang w:val="es-ES" w:eastAsia="es-ES" w:bidi="es-ES"/>
      </w:rPr>
    </w:lvl>
    <w:lvl w:ilvl="6" w:tplc="55BC62A2">
      <w:numFmt w:val="bullet"/>
      <w:lvlText w:val="•"/>
      <w:lvlJc w:val="left"/>
      <w:pPr>
        <w:ind w:left="2926" w:hanging="284"/>
      </w:pPr>
      <w:rPr>
        <w:rFonts w:hint="default"/>
        <w:lang w:val="es-ES" w:eastAsia="es-ES" w:bidi="es-ES"/>
      </w:rPr>
    </w:lvl>
    <w:lvl w:ilvl="7" w:tplc="7A4E8CB6">
      <w:numFmt w:val="bullet"/>
      <w:lvlText w:val="•"/>
      <w:lvlJc w:val="left"/>
      <w:pPr>
        <w:ind w:left="3353" w:hanging="284"/>
      </w:pPr>
      <w:rPr>
        <w:rFonts w:hint="default"/>
        <w:lang w:val="es-ES" w:eastAsia="es-ES" w:bidi="es-ES"/>
      </w:rPr>
    </w:lvl>
    <w:lvl w:ilvl="8" w:tplc="AD565CB6">
      <w:numFmt w:val="bullet"/>
      <w:lvlText w:val="•"/>
      <w:lvlJc w:val="left"/>
      <w:pPr>
        <w:ind w:left="3781" w:hanging="284"/>
      </w:pPr>
      <w:rPr>
        <w:rFonts w:hint="default"/>
        <w:lang w:val="es-ES" w:eastAsia="es-ES" w:bidi="es-ES"/>
      </w:rPr>
    </w:lvl>
  </w:abstractNum>
  <w:abstractNum w:abstractNumId="2" w15:restartNumberingAfterBreak="0">
    <w:nsid w:val="38537BC9"/>
    <w:multiLevelType w:val="multilevel"/>
    <w:tmpl w:val="9DB002FE"/>
    <w:lvl w:ilvl="0">
      <w:start w:val="1"/>
      <w:numFmt w:val="decimal"/>
      <w:lvlText w:val="%1."/>
      <w:lvlJc w:val="left"/>
      <w:pPr>
        <w:ind w:left="623" w:hanging="361"/>
        <w:jc w:val="left"/>
      </w:pPr>
      <w:rPr>
        <w:rFonts w:ascii="Century Gothic" w:eastAsia="Century Gothic" w:hAnsi="Century Gothic" w:cs="Century Gothic" w:hint="default"/>
        <w:b/>
        <w:bCs/>
        <w:color w:val="002060"/>
        <w:spacing w:val="-1"/>
        <w:w w:val="122"/>
        <w:sz w:val="22"/>
        <w:szCs w:val="22"/>
        <w:lang w:val="es-ES" w:eastAsia="es-ES" w:bidi="es-ES"/>
      </w:rPr>
    </w:lvl>
    <w:lvl w:ilvl="1">
      <w:start w:val="1"/>
      <w:numFmt w:val="decimal"/>
      <w:lvlText w:val="%1.%2."/>
      <w:lvlJc w:val="left"/>
      <w:pPr>
        <w:ind w:left="659" w:hanging="567"/>
        <w:jc w:val="left"/>
      </w:pPr>
      <w:rPr>
        <w:rFonts w:ascii="Century Gothic" w:eastAsia="Century Gothic" w:hAnsi="Century Gothic" w:cs="Century Gothic" w:hint="default"/>
        <w:b/>
        <w:bCs/>
        <w:color w:val="002060"/>
        <w:spacing w:val="-1"/>
        <w:w w:val="122"/>
        <w:sz w:val="22"/>
        <w:szCs w:val="22"/>
        <w:lang w:val="es-ES" w:eastAsia="es-ES" w:bidi="es-ES"/>
      </w:rPr>
    </w:lvl>
    <w:lvl w:ilvl="2">
      <w:start w:val="1"/>
      <w:numFmt w:val="decimal"/>
      <w:lvlText w:val="%1.%2.%3."/>
      <w:lvlJc w:val="left"/>
      <w:pPr>
        <w:ind w:left="1018" w:hanging="757"/>
        <w:jc w:val="left"/>
      </w:pPr>
      <w:rPr>
        <w:rFonts w:ascii="Century Gothic" w:eastAsia="Century Gothic" w:hAnsi="Century Gothic" w:cs="Century Gothic" w:hint="default"/>
        <w:b/>
        <w:bCs/>
        <w:color w:val="002060"/>
        <w:spacing w:val="-3"/>
        <w:w w:val="122"/>
        <w:sz w:val="22"/>
        <w:szCs w:val="22"/>
        <w:lang w:val="es-ES" w:eastAsia="es-ES" w:bidi="es-ES"/>
      </w:rPr>
    </w:lvl>
    <w:lvl w:ilvl="3">
      <w:numFmt w:val="bullet"/>
      <w:lvlText w:val=""/>
      <w:lvlJc w:val="left"/>
      <w:pPr>
        <w:ind w:left="829" w:hanging="284"/>
      </w:pPr>
      <w:rPr>
        <w:rFonts w:ascii="Symbol" w:eastAsia="Symbol" w:hAnsi="Symbol" w:cs="Symbol" w:hint="default"/>
        <w:w w:val="100"/>
        <w:sz w:val="22"/>
        <w:szCs w:val="22"/>
        <w:lang w:val="es-ES" w:eastAsia="es-ES" w:bidi="es-ES"/>
      </w:rPr>
    </w:lvl>
    <w:lvl w:ilvl="4">
      <w:numFmt w:val="bullet"/>
      <w:lvlText w:val="•"/>
      <w:lvlJc w:val="left"/>
      <w:pPr>
        <w:ind w:left="1020" w:hanging="284"/>
      </w:pPr>
      <w:rPr>
        <w:rFonts w:hint="default"/>
        <w:lang w:val="es-ES" w:eastAsia="es-ES" w:bidi="es-ES"/>
      </w:rPr>
    </w:lvl>
    <w:lvl w:ilvl="5">
      <w:numFmt w:val="bullet"/>
      <w:lvlText w:val="•"/>
      <w:lvlJc w:val="left"/>
      <w:pPr>
        <w:ind w:left="1680" w:hanging="284"/>
      </w:pPr>
      <w:rPr>
        <w:rFonts w:hint="default"/>
        <w:lang w:val="es-ES" w:eastAsia="es-ES" w:bidi="es-ES"/>
      </w:rPr>
    </w:lvl>
    <w:lvl w:ilvl="6">
      <w:numFmt w:val="bullet"/>
      <w:lvlText w:val="•"/>
      <w:lvlJc w:val="left"/>
      <w:pPr>
        <w:ind w:left="3476" w:hanging="284"/>
      </w:pPr>
      <w:rPr>
        <w:rFonts w:hint="default"/>
        <w:lang w:val="es-ES" w:eastAsia="es-ES" w:bidi="es-ES"/>
      </w:rPr>
    </w:lvl>
    <w:lvl w:ilvl="7">
      <w:numFmt w:val="bullet"/>
      <w:lvlText w:val="•"/>
      <w:lvlJc w:val="left"/>
      <w:pPr>
        <w:ind w:left="5272" w:hanging="284"/>
      </w:pPr>
      <w:rPr>
        <w:rFonts w:hint="default"/>
        <w:lang w:val="es-ES" w:eastAsia="es-ES" w:bidi="es-ES"/>
      </w:rPr>
    </w:lvl>
    <w:lvl w:ilvl="8">
      <w:numFmt w:val="bullet"/>
      <w:lvlText w:val="•"/>
      <w:lvlJc w:val="left"/>
      <w:pPr>
        <w:ind w:left="7068" w:hanging="284"/>
      </w:pPr>
      <w:rPr>
        <w:rFonts w:hint="default"/>
        <w:lang w:val="es-ES" w:eastAsia="es-ES" w:bidi="es-ES"/>
      </w:rPr>
    </w:lvl>
  </w:abstractNum>
  <w:abstractNum w:abstractNumId="3" w15:restartNumberingAfterBreak="0">
    <w:nsid w:val="4013615A"/>
    <w:multiLevelType w:val="multilevel"/>
    <w:tmpl w:val="1D78F9EC"/>
    <w:lvl w:ilvl="0">
      <w:start w:val="4"/>
      <w:numFmt w:val="decimal"/>
      <w:lvlText w:val="%1"/>
      <w:lvlJc w:val="left"/>
      <w:pPr>
        <w:ind w:left="1018" w:hanging="757"/>
        <w:jc w:val="left"/>
      </w:pPr>
      <w:rPr>
        <w:rFonts w:hint="default"/>
        <w:lang w:val="es-ES" w:eastAsia="es-ES" w:bidi="es-ES"/>
      </w:rPr>
    </w:lvl>
    <w:lvl w:ilvl="1">
      <w:start w:val="1"/>
      <w:numFmt w:val="decimal"/>
      <w:lvlText w:val="%1.%2"/>
      <w:lvlJc w:val="left"/>
      <w:pPr>
        <w:ind w:left="1018" w:hanging="757"/>
        <w:jc w:val="left"/>
      </w:pPr>
      <w:rPr>
        <w:rFonts w:hint="default"/>
        <w:lang w:val="es-ES" w:eastAsia="es-ES" w:bidi="es-ES"/>
      </w:rPr>
    </w:lvl>
    <w:lvl w:ilvl="2">
      <w:start w:val="1"/>
      <w:numFmt w:val="decimal"/>
      <w:lvlText w:val="%1.%2.%3."/>
      <w:lvlJc w:val="left"/>
      <w:pPr>
        <w:ind w:left="1018" w:hanging="757"/>
        <w:jc w:val="left"/>
      </w:pPr>
      <w:rPr>
        <w:rFonts w:ascii="Century Gothic" w:eastAsia="Century Gothic" w:hAnsi="Century Gothic" w:cs="Century Gothic" w:hint="default"/>
        <w:b/>
        <w:bCs/>
        <w:color w:val="002060"/>
        <w:spacing w:val="-3"/>
        <w:w w:val="122"/>
        <w:sz w:val="22"/>
        <w:szCs w:val="22"/>
        <w:lang w:val="es-ES" w:eastAsia="es-ES" w:bidi="es-ES"/>
      </w:rPr>
    </w:lvl>
    <w:lvl w:ilvl="3">
      <w:numFmt w:val="bullet"/>
      <w:lvlText w:val="•"/>
      <w:lvlJc w:val="left"/>
      <w:pPr>
        <w:ind w:left="3912" w:hanging="757"/>
      </w:pPr>
      <w:rPr>
        <w:rFonts w:hint="default"/>
        <w:lang w:val="es-ES" w:eastAsia="es-ES" w:bidi="es-ES"/>
      </w:rPr>
    </w:lvl>
    <w:lvl w:ilvl="4">
      <w:numFmt w:val="bullet"/>
      <w:lvlText w:val="•"/>
      <w:lvlJc w:val="left"/>
      <w:pPr>
        <w:ind w:left="4876" w:hanging="757"/>
      </w:pPr>
      <w:rPr>
        <w:rFonts w:hint="default"/>
        <w:lang w:val="es-ES" w:eastAsia="es-ES" w:bidi="es-ES"/>
      </w:rPr>
    </w:lvl>
    <w:lvl w:ilvl="5">
      <w:numFmt w:val="bullet"/>
      <w:lvlText w:val="•"/>
      <w:lvlJc w:val="left"/>
      <w:pPr>
        <w:ind w:left="5840" w:hanging="757"/>
      </w:pPr>
      <w:rPr>
        <w:rFonts w:hint="default"/>
        <w:lang w:val="es-ES" w:eastAsia="es-ES" w:bidi="es-ES"/>
      </w:rPr>
    </w:lvl>
    <w:lvl w:ilvl="6">
      <w:numFmt w:val="bullet"/>
      <w:lvlText w:val="•"/>
      <w:lvlJc w:val="left"/>
      <w:pPr>
        <w:ind w:left="6804" w:hanging="757"/>
      </w:pPr>
      <w:rPr>
        <w:rFonts w:hint="default"/>
        <w:lang w:val="es-ES" w:eastAsia="es-ES" w:bidi="es-ES"/>
      </w:rPr>
    </w:lvl>
    <w:lvl w:ilvl="7">
      <w:numFmt w:val="bullet"/>
      <w:lvlText w:val="•"/>
      <w:lvlJc w:val="left"/>
      <w:pPr>
        <w:ind w:left="7768" w:hanging="757"/>
      </w:pPr>
      <w:rPr>
        <w:rFonts w:hint="default"/>
        <w:lang w:val="es-ES" w:eastAsia="es-ES" w:bidi="es-ES"/>
      </w:rPr>
    </w:lvl>
    <w:lvl w:ilvl="8">
      <w:numFmt w:val="bullet"/>
      <w:lvlText w:val="•"/>
      <w:lvlJc w:val="left"/>
      <w:pPr>
        <w:ind w:left="8732" w:hanging="757"/>
      </w:pPr>
      <w:rPr>
        <w:rFonts w:hint="default"/>
        <w:lang w:val="es-ES" w:eastAsia="es-ES" w:bidi="es-ES"/>
      </w:rPr>
    </w:lvl>
  </w:abstractNum>
  <w:abstractNum w:abstractNumId="4" w15:restartNumberingAfterBreak="0">
    <w:nsid w:val="4B7B7B63"/>
    <w:multiLevelType w:val="hybridMultilevel"/>
    <w:tmpl w:val="B16E51F6"/>
    <w:lvl w:ilvl="0" w:tplc="AAC620AE">
      <w:start w:val="1"/>
      <w:numFmt w:val="decimal"/>
      <w:lvlText w:val="%1."/>
      <w:lvlJc w:val="left"/>
      <w:pPr>
        <w:ind w:left="828" w:hanging="425"/>
        <w:jc w:val="left"/>
      </w:pPr>
      <w:rPr>
        <w:rFonts w:ascii="Calibri" w:eastAsia="Calibri" w:hAnsi="Calibri" w:cs="Calibri" w:hint="default"/>
        <w:w w:val="122"/>
        <w:sz w:val="22"/>
        <w:szCs w:val="22"/>
        <w:lang w:val="es-ES" w:eastAsia="es-ES" w:bidi="es-ES"/>
      </w:rPr>
    </w:lvl>
    <w:lvl w:ilvl="1" w:tplc="1CA66522">
      <w:numFmt w:val="bullet"/>
      <w:lvlText w:val="•"/>
      <w:lvlJc w:val="left"/>
      <w:pPr>
        <w:ind w:left="1804" w:hanging="425"/>
      </w:pPr>
      <w:rPr>
        <w:rFonts w:hint="default"/>
        <w:lang w:val="es-ES" w:eastAsia="es-ES" w:bidi="es-ES"/>
      </w:rPr>
    </w:lvl>
    <w:lvl w:ilvl="2" w:tplc="5ADABA3C">
      <w:numFmt w:val="bullet"/>
      <w:lvlText w:val="•"/>
      <w:lvlJc w:val="left"/>
      <w:pPr>
        <w:ind w:left="2788" w:hanging="425"/>
      </w:pPr>
      <w:rPr>
        <w:rFonts w:hint="default"/>
        <w:lang w:val="es-ES" w:eastAsia="es-ES" w:bidi="es-ES"/>
      </w:rPr>
    </w:lvl>
    <w:lvl w:ilvl="3" w:tplc="0E38CD3A">
      <w:numFmt w:val="bullet"/>
      <w:lvlText w:val="•"/>
      <w:lvlJc w:val="left"/>
      <w:pPr>
        <w:ind w:left="3772" w:hanging="425"/>
      </w:pPr>
      <w:rPr>
        <w:rFonts w:hint="default"/>
        <w:lang w:val="es-ES" w:eastAsia="es-ES" w:bidi="es-ES"/>
      </w:rPr>
    </w:lvl>
    <w:lvl w:ilvl="4" w:tplc="EA6255F0">
      <w:numFmt w:val="bullet"/>
      <w:lvlText w:val="•"/>
      <w:lvlJc w:val="left"/>
      <w:pPr>
        <w:ind w:left="4756" w:hanging="425"/>
      </w:pPr>
      <w:rPr>
        <w:rFonts w:hint="default"/>
        <w:lang w:val="es-ES" w:eastAsia="es-ES" w:bidi="es-ES"/>
      </w:rPr>
    </w:lvl>
    <w:lvl w:ilvl="5" w:tplc="4210DB4C">
      <w:numFmt w:val="bullet"/>
      <w:lvlText w:val="•"/>
      <w:lvlJc w:val="left"/>
      <w:pPr>
        <w:ind w:left="5740" w:hanging="425"/>
      </w:pPr>
      <w:rPr>
        <w:rFonts w:hint="default"/>
        <w:lang w:val="es-ES" w:eastAsia="es-ES" w:bidi="es-ES"/>
      </w:rPr>
    </w:lvl>
    <w:lvl w:ilvl="6" w:tplc="A5D4678A">
      <w:numFmt w:val="bullet"/>
      <w:lvlText w:val="•"/>
      <w:lvlJc w:val="left"/>
      <w:pPr>
        <w:ind w:left="6724" w:hanging="425"/>
      </w:pPr>
      <w:rPr>
        <w:rFonts w:hint="default"/>
        <w:lang w:val="es-ES" w:eastAsia="es-ES" w:bidi="es-ES"/>
      </w:rPr>
    </w:lvl>
    <w:lvl w:ilvl="7" w:tplc="774076B6">
      <w:numFmt w:val="bullet"/>
      <w:lvlText w:val="•"/>
      <w:lvlJc w:val="left"/>
      <w:pPr>
        <w:ind w:left="7708" w:hanging="425"/>
      </w:pPr>
      <w:rPr>
        <w:rFonts w:hint="default"/>
        <w:lang w:val="es-ES" w:eastAsia="es-ES" w:bidi="es-ES"/>
      </w:rPr>
    </w:lvl>
    <w:lvl w:ilvl="8" w:tplc="B6D45BD6">
      <w:numFmt w:val="bullet"/>
      <w:lvlText w:val="•"/>
      <w:lvlJc w:val="left"/>
      <w:pPr>
        <w:ind w:left="8692" w:hanging="425"/>
      </w:pPr>
      <w:rPr>
        <w:rFonts w:hint="default"/>
        <w:lang w:val="es-ES" w:eastAsia="es-ES" w:bidi="es-ES"/>
      </w:rPr>
    </w:lvl>
  </w:abstractNum>
  <w:abstractNum w:abstractNumId="5" w15:restartNumberingAfterBreak="0">
    <w:nsid w:val="4B8612D4"/>
    <w:multiLevelType w:val="multilevel"/>
    <w:tmpl w:val="78C21334"/>
    <w:lvl w:ilvl="0">
      <w:start w:val="1"/>
      <w:numFmt w:val="decimal"/>
      <w:lvlText w:val="%1."/>
      <w:lvlJc w:val="left"/>
      <w:pPr>
        <w:ind w:left="688" w:hanging="425"/>
        <w:jc w:val="left"/>
      </w:pPr>
      <w:rPr>
        <w:rFonts w:ascii="Century Gothic" w:eastAsia="Century Gothic" w:hAnsi="Century Gothic" w:cs="Century Gothic" w:hint="default"/>
        <w:b/>
        <w:bCs/>
        <w:spacing w:val="-1"/>
        <w:w w:val="122"/>
        <w:sz w:val="22"/>
        <w:szCs w:val="22"/>
        <w:lang w:val="es-ES" w:eastAsia="es-ES" w:bidi="es-ES"/>
      </w:rPr>
    </w:lvl>
    <w:lvl w:ilvl="1">
      <w:start w:val="1"/>
      <w:numFmt w:val="decimal"/>
      <w:lvlText w:val="%1.%2."/>
      <w:lvlJc w:val="left"/>
      <w:pPr>
        <w:ind w:left="1115" w:hanging="853"/>
        <w:jc w:val="left"/>
      </w:pPr>
      <w:rPr>
        <w:rFonts w:ascii="Calibri" w:eastAsia="Calibri" w:hAnsi="Calibri" w:cs="Calibri" w:hint="default"/>
        <w:spacing w:val="-1"/>
        <w:w w:val="122"/>
        <w:sz w:val="22"/>
        <w:szCs w:val="22"/>
        <w:lang w:val="es-ES" w:eastAsia="es-ES" w:bidi="es-ES"/>
      </w:rPr>
    </w:lvl>
    <w:lvl w:ilvl="2">
      <w:start w:val="1"/>
      <w:numFmt w:val="decimal"/>
      <w:lvlText w:val="%1.%2.%3."/>
      <w:lvlJc w:val="left"/>
      <w:pPr>
        <w:ind w:left="1115" w:hanging="853"/>
        <w:jc w:val="left"/>
      </w:pPr>
      <w:rPr>
        <w:rFonts w:ascii="Calibri" w:eastAsia="Calibri" w:hAnsi="Calibri" w:cs="Calibri" w:hint="default"/>
        <w:spacing w:val="-1"/>
        <w:w w:val="122"/>
        <w:sz w:val="22"/>
        <w:szCs w:val="22"/>
        <w:lang w:val="es-ES" w:eastAsia="es-ES" w:bidi="es-ES"/>
      </w:rPr>
    </w:lvl>
    <w:lvl w:ilvl="3">
      <w:numFmt w:val="bullet"/>
      <w:lvlText w:val="•"/>
      <w:lvlJc w:val="left"/>
      <w:pPr>
        <w:ind w:left="3240" w:hanging="853"/>
      </w:pPr>
      <w:rPr>
        <w:rFonts w:hint="default"/>
        <w:lang w:val="es-ES" w:eastAsia="es-ES" w:bidi="es-ES"/>
      </w:rPr>
    </w:lvl>
    <w:lvl w:ilvl="4">
      <w:numFmt w:val="bullet"/>
      <w:lvlText w:val="•"/>
      <w:lvlJc w:val="left"/>
      <w:pPr>
        <w:ind w:left="4300" w:hanging="853"/>
      </w:pPr>
      <w:rPr>
        <w:rFonts w:hint="default"/>
        <w:lang w:val="es-ES" w:eastAsia="es-ES" w:bidi="es-ES"/>
      </w:rPr>
    </w:lvl>
    <w:lvl w:ilvl="5">
      <w:numFmt w:val="bullet"/>
      <w:lvlText w:val="•"/>
      <w:lvlJc w:val="left"/>
      <w:pPr>
        <w:ind w:left="5360" w:hanging="853"/>
      </w:pPr>
      <w:rPr>
        <w:rFonts w:hint="default"/>
        <w:lang w:val="es-ES" w:eastAsia="es-ES" w:bidi="es-ES"/>
      </w:rPr>
    </w:lvl>
    <w:lvl w:ilvl="6">
      <w:numFmt w:val="bullet"/>
      <w:lvlText w:val="•"/>
      <w:lvlJc w:val="left"/>
      <w:pPr>
        <w:ind w:left="6420" w:hanging="853"/>
      </w:pPr>
      <w:rPr>
        <w:rFonts w:hint="default"/>
        <w:lang w:val="es-ES" w:eastAsia="es-ES" w:bidi="es-ES"/>
      </w:rPr>
    </w:lvl>
    <w:lvl w:ilvl="7">
      <w:numFmt w:val="bullet"/>
      <w:lvlText w:val="•"/>
      <w:lvlJc w:val="left"/>
      <w:pPr>
        <w:ind w:left="7480" w:hanging="853"/>
      </w:pPr>
      <w:rPr>
        <w:rFonts w:hint="default"/>
        <w:lang w:val="es-ES" w:eastAsia="es-ES" w:bidi="es-ES"/>
      </w:rPr>
    </w:lvl>
    <w:lvl w:ilvl="8">
      <w:numFmt w:val="bullet"/>
      <w:lvlText w:val="•"/>
      <w:lvlJc w:val="left"/>
      <w:pPr>
        <w:ind w:left="8540" w:hanging="853"/>
      </w:pPr>
      <w:rPr>
        <w:rFonts w:hint="default"/>
        <w:lang w:val="es-ES" w:eastAsia="es-ES" w:bidi="es-ES"/>
      </w:rPr>
    </w:lvl>
  </w:abstractNum>
  <w:abstractNum w:abstractNumId="6" w15:restartNumberingAfterBreak="0">
    <w:nsid w:val="53466368"/>
    <w:multiLevelType w:val="hybridMultilevel"/>
    <w:tmpl w:val="8B9428C2"/>
    <w:lvl w:ilvl="0" w:tplc="27762564">
      <w:numFmt w:val="bullet"/>
      <w:lvlText w:val=""/>
      <w:lvlJc w:val="left"/>
      <w:pPr>
        <w:ind w:left="358" w:hanging="284"/>
      </w:pPr>
      <w:rPr>
        <w:rFonts w:ascii="Symbol" w:eastAsia="Symbol" w:hAnsi="Symbol" w:cs="Symbol" w:hint="default"/>
        <w:w w:val="99"/>
        <w:sz w:val="20"/>
        <w:szCs w:val="20"/>
        <w:lang w:val="es-ES" w:eastAsia="es-ES" w:bidi="es-ES"/>
      </w:rPr>
    </w:lvl>
    <w:lvl w:ilvl="1" w:tplc="E3A26FCC">
      <w:numFmt w:val="bullet"/>
      <w:lvlText w:val="•"/>
      <w:lvlJc w:val="left"/>
      <w:pPr>
        <w:ind w:left="787" w:hanging="284"/>
      </w:pPr>
      <w:rPr>
        <w:rFonts w:hint="default"/>
        <w:lang w:val="es-ES" w:eastAsia="es-ES" w:bidi="es-ES"/>
      </w:rPr>
    </w:lvl>
    <w:lvl w:ilvl="2" w:tplc="5C383076">
      <w:numFmt w:val="bullet"/>
      <w:lvlText w:val="•"/>
      <w:lvlJc w:val="left"/>
      <w:pPr>
        <w:ind w:left="1215" w:hanging="284"/>
      </w:pPr>
      <w:rPr>
        <w:rFonts w:hint="default"/>
        <w:lang w:val="es-ES" w:eastAsia="es-ES" w:bidi="es-ES"/>
      </w:rPr>
    </w:lvl>
    <w:lvl w:ilvl="3" w:tplc="87A656B8">
      <w:numFmt w:val="bullet"/>
      <w:lvlText w:val="•"/>
      <w:lvlJc w:val="left"/>
      <w:pPr>
        <w:ind w:left="1643" w:hanging="284"/>
      </w:pPr>
      <w:rPr>
        <w:rFonts w:hint="default"/>
        <w:lang w:val="es-ES" w:eastAsia="es-ES" w:bidi="es-ES"/>
      </w:rPr>
    </w:lvl>
    <w:lvl w:ilvl="4" w:tplc="376C9670">
      <w:numFmt w:val="bullet"/>
      <w:lvlText w:val="•"/>
      <w:lvlJc w:val="left"/>
      <w:pPr>
        <w:ind w:left="2070" w:hanging="284"/>
      </w:pPr>
      <w:rPr>
        <w:rFonts w:hint="default"/>
        <w:lang w:val="es-ES" w:eastAsia="es-ES" w:bidi="es-ES"/>
      </w:rPr>
    </w:lvl>
    <w:lvl w:ilvl="5" w:tplc="D0C6D822">
      <w:numFmt w:val="bullet"/>
      <w:lvlText w:val="•"/>
      <w:lvlJc w:val="left"/>
      <w:pPr>
        <w:ind w:left="2498" w:hanging="284"/>
      </w:pPr>
      <w:rPr>
        <w:rFonts w:hint="default"/>
        <w:lang w:val="es-ES" w:eastAsia="es-ES" w:bidi="es-ES"/>
      </w:rPr>
    </w:lvl>
    <w:lvl w:ilvl="6" w:tplc="1C18235E">
      <w:numFmt w:val="bullet"/>
      <w:lvlText w:val="•"/>
      <w:lvlJc w:val="left"/>
      <w:pPr>
        <w:ind w:left="2926" w:hanging="284"/>
      </w:pPr>
      <w:rPr>
        <w:rFonts w:hint="default"/>
        <w:lang w:val="es-ES" w:eastAsia="es-ES" w:bidi="es-ES"/>
      </w:rPr>
    </w:lvl>
    <w:lvl w:ilvl="7" w:tplc="1D5CB74C">
      <w:numFmt w:val="bullet"/>
      <w:lvlText w:val="•"/>
      <w:lvlJc w:val="left"/>
      <w:pPr>
        <w:ind w:left="3353" w:hanging="284"/>
      </w:pPr>
      <w:rPr>
        <w:rFonts w:hint="default"/>
        <w:lang w:val="es-ES" w:eastAsia="es-ES" w:bidi="es-ES"/>
      </w:rPr>
    </w:lvl>
    <w:lvl w:ilvl="8" w:tplc="80D27332">
      <w:numFmt w:val="bullet"/>
      <w:lvlText w:val="•"/>
      <w:lvlJc w:val="left"/>
      <w:pPr>
        <w:ind w:left="3781" w:hanging="284"/>
      </w:pPr>
      <w:rPr>
        <w:rFonts w:hint="default"/>
        <w:lang w:val="es-ES" w:eastAsia="es-ES" w:bidi="es-ES"/>
      </w:rPr>
    </w:lvl>
  </w:abstractNum>
  <w:abstractNum w:abstractNumId="7" w15:restartNumberingAfterBreak="0">
    <w:nsid w:val="554B5470"/>
    <w:multiLevelType w:val="hybridMultilevel"/>
    <w:tmpl w:val="02586D04"/>
    <w:lvl w:ilvl="0" w:tplc="CC6277C8">
      <w:numFmt w:val="bullet"/>
      <w:lvlText w:val=""/>
      <w:lvlJc w:val="left"/>
      <w:pPr>
        <w:ind w:left="358" w:hanging="284"/>
      </w:pPr>
      <w:rPr>
        <w:rFonts w:ascii="Symbol" w:eastAsia="Symbol" w:hAnsi="Symbol" w:cs="Symbol" w:hint="default"/>
        <w:w w:val="99"/>
        <w:sz w:val="20"/>
        <w:szCs w:val="20"/>
        <w:lang w:val="es-ES" w:eastAsia="es-ES" w:bidi="es-ES"/>
      </w:rPr>
    </w:lvl>
    <w:lvl w:ilvl="1" w:tplc="D1F2E97E">
      <w:numFmt w:val="bullet"/>
      <w:lvlText w:val="•"/>
      <w:lvlJc w:val="left"/>
      <w:pPr>
        <w:ind w:left="787" w:hanging="284"/>
      </w:pPr>
      <w:rPr>
        <w:rFonts w:hint="default"/>
        <w:lang w:val="es-ES" w:eastAsia="es-ES" w:bidi="es-ES"/>
      </w:rPr>
    </w:lvl>
    <w:lvl w:ilvl="2" w:tplc="0DBEA718">
      <w:numFmt w:val="bullet"/>
      <w:lvlText w:val="•"/>
      <w:lvlJc w:val="left"/>
      <w:pPr>
        <w:ind w:left="1215" w:hanging="284"/>
      </w:pPr>
      <w:rPr>
        <w:rFonts w:hint="default"/>
        <w:lang w:val="es-ES" w:eastAsia="es-ES" w:bidi="es-ES"/>
      </w:rPr>
    </w:lvl>
    <w:lvl w:ilvl="3" w:tplc="E6AE2EE6">
      <w:numFmt w:val="bullet"/>
      <w:lvlText w:val="•"/>
      <w:lvlJc w:val="left"/>
      <w:pPr>
        <w:ind w:left="1643" w:hanging="284"/>
      </w:pPr>
      <w:rPr>
        <w:rFonts w:hint="default"/>
        <w:lang w:val="es-ES" w:eastAsia="es-ES" w:bidi="es-ES"/>
      </w:rPr>
    </w:lvl>
    <w:lvl w:ilvl="4" w:tplc="9D18461A">
      <w:numFmt w:val="bullet"/>
      <w:lvlText w:val="•"/>
      <w:lvlJc w:val="left"/>
      <w:pPr>
        <w:ind w:left="2070" w:hanging="284"/>
      </w:pPr>
      <w:rPr>
        <w:rFonts w:hint="default"/>
        <w:lang w:val="es-ES" w:eastAsia="es-ES" w:bidi="es-ES"/>
      </w:rPr>
    </w:lvl>
    <w:lvl w:ilvl="5" w:tplc="A580B25A">
      <w:numFmt w:val="bullet"/>
      <w:lvlText w:val="•"/>
      <w:lvlJc w:val="left"/>
      <w:pPr>
        <w:ind w:left="2498" w:hanging="284"/>
      </w:pPr>
      <w:rPr>
        <w:rFonts w:hint="default"/>
        <w:lang w:val="es-ES" w:eastAsia="es-ES" w:bidi="es-ES"/>
      </w:rPr>
    </w:lvl>
    <w:lvl w:ilvl="6" w:tplc="C95A19F2">
      <w:numFmt w:val="bullet"/>
      <w:lvlText w:val="•"/>
      <w:lvlJc w:val="left"/>
      <w:pPr>
        <w:ind w:left="2926" w:hanging="284"/>
      </w:pPr>
      <w:rPr>
        <w:rFonts w:hint="default"/>
        <w:lang w:val="es-ES" w:eastAsia="es-ES" w:bidi="es-ES"/>
      </w:rPr>
    </w:lvl>
    <w:lvl w:ilvl="7" w:tplc="D7E4D5A0">
      <w:numFmt w:val="bullet"/>
      <w:lvlText w:val="•"/>
      <w:lvlJc w:val="left"/>
      <w:pPr>
        <w:ind w:left="3353" w:hanging="284"/>
      </w:pPr>
      <w:rPr>
        <w:rFonts w:hint="default"/>
        <w:lang w:val="es-ES" w:eastAsia="es-ES" w:bidi="es-ES"/>
      </w:rPr>
    </w:lvl>
    <w:lvl w:ilvl="8" w:tplc="0520F778">
      <w:numFmt w:val="bullet"/>
      <w:lvlText w:val="•"/>
      <w:lvlJc w:val="left"/>
      <w:pPr>
        <w:ind w:left="3781" w:hanging="284"/>
      </w:pPr>
      <w:rPr>
        <w:rFonts w:hint="default"/>
        <w:lang w:val="es-ES" w:eastAsia="es-ES" w:bidi="es-ES"/>
      </w:rPr>
    </w:lvl>
  </w:abstractNum>
  <w:abstractNum w:abstractNumId="8" w15:restartNumberingAfterBreak="0">
    <w:nsid w:val="607C2F44"/>
    <w:multiLevelType w:val="hybridMultilevel"/>
    <w:tmpl w:val="FFA4F57E"/>
    <w:lvl w:ilvl="0" w:tplc="8AC87AA6">
      <w:numFmt w:val="bullet"/>
      <w:lvlText w:val=""/>
      <w:lvlJc w:val="left"/>
      <w:pPr>
        <w:ind w:left="405" w:hanging="284"/>
      </w:pPr>
      <w:rPr>
        <w:rFonts w:ascii="Symbol" w:eastAsia="Symbol" w:hAnsi="Symbol" w:cs="Symbol" w:hint="default"/>
        <w:w w:val="99"/>
        <w:sz w:val="20"/>
        <w:szCs w:val="20"/>
        <w:lang w:val="es-ES" w:eastAsia="es-ES" w:bidi="es-ES"/>
      </w:rPr>
    </w:lvl>
    <w:lvl w:ilvl="1" w:tplc="9AF660A8">
      <w:numFmt w:val="bullet"/>
      <w:lvlText w:val="•"/>
      <w:lvlJc w:val="left"/>
      <w:pPr>
        <w:ind w:left="828" w:hanging="284"/>
      </w:pPr>
      <w:rPr>
        <w:rFonts w:hint="default"/>
        <w:lang w:val="es-ES" w:eastAsia="es-ES" w:bidi="es-ES"/>
      </w:rPr>
    </w:lvl>
    <w:lvl w:ilvl="2" w:tplc="7E4463AC">
      <w:numFmt w:val="bullet"/>
      <w:lvlText w:val="•"/>
      <w:lvlJc w:val="left"/>
      <w:pPr>
        <w:ind w:left="1257" w:hanging="284"/>
      </w:pPr>
      <w:rPr>
        <w:rFonts w:hint="default"/>
        <w:lang w:val="es-ES" w:eastAsia="es-ES" w:bidi="es-ES"/>
      </w:rPr>
    </w:lvl>
    <w:lvl w:ilvl="3" w:tplc="4F421102">
      <w:numFmt w:val="bullet"/>
      <w:lvlText w:val="•"/>
      <w:lvlJc w:val="left"/>
      <w:pPr>
        <w:ind w:left="1685" w:hanging="284"/>
      </w:pPr>
      <w:rPr>
        <w:rFonts w:hint="default"/>
        <w:lang w:val="es-ES" w:eastAsia="es-ES" w:bidi="es-ES"/>
      </w:rPr>
    </w:lvl>
    <w:lvl w:ilvl="4" w:tplc="F362917E">
      <w:numFmt w:val="bullet"/>
      <w:lvlText w:val="•"/>
      <w:lvlJc w:val="left"/>
      <w:pPr>
        <w:ind w:left="2114" w:hanging="284"/>
      </w:pPr>
      <w:rPr>
        <w:rFonts w:hint="default"/>
        <w:lang w:val="es-ES" w:eastAsia="es-ES" w:bidi="es-ES"/>
      </w:rPr>
    </w:lvl>
    <w:lvl w:ilvl="5" w:tplc="1496081C">
      <w:numFmt w:val="bullet"/>
      <w:lvlText w:val="•"/>
      <w:lvlJc w:val="left"/>
      <w:pPr>
        <w:ind w:left="2543" w:hanging="284"/>
      </w:pPr>
      <w:rPr>
        <w:rFonts w:hint="default"/>
        <w:lang w:val="es-ES" w:eastAsia="es-ES" w:bidi="es-ES"/>
      </w:rPr>
    </w:lvl>
    <w:lvl w:ilvl="6" w:tplc="90FCA938">
      <w:numFmt w:val="bullet"/>
      <w:lvlText w:val="•"/>
      <w:lvlJc w:val="left"/>
      <w:pPr>
        <w:ind w:left="2971" w:hanging="284"/>
      </w:pPr>
      <w:rPr>
        <w:rFonts w:hint="default"/>
        <w:lang w:val="es-ES" w:eastAsia="es-ES" w:bidi="es-ES"/>
      </w:rPr>
    </w:lvl>
    <w:lvl w:ilvl="7" w:tplc="3C560D08">
      <w:numFmt w:val="bullet"/>
      <w:lvlText w:val="•"/>
      <w:lvlJc w:val="left"/>
      <w:pPr>
        <w:ind w:left="3400" w:hanging="284"/>
      </w:pPr>
      <w:rPr>
        <w:rFonts w:hint="default"/>
        <w:lang w:val="es-ES" w:eastAsia="es-ES" w:bidi="es-ES"/>
      </w:rPr>
    </w:lvl>
    <w:lvl w:ilvl="8" w:tplc="60565B80">
      <w:numFmt w:val="bullet"/>
      <w:lvlText w:val="•"/>
      <w:lvlJc w:val="left"/>
      <w:pPr>
        <w:ind w:left="3828" w:hanging="284"/>
      </w:pPr>
      <w:rPr>
        <w:rFonts w:hint="default"/>
        <w:lang w:val="es-ES" w:eastAsia="es-ES" w:bidi="es-ES"/>
      </w:rPr>
    </w:lvl>
  </w:abstractNum>
  <w:abstractNum w:abstractNumId="9" w15:restartNumberingAfterBreak="0">
    <w:nsid w:val="6D243DF7"/>
    <w:multiLevelType w:val="hybridMultilevel"/>
    <w:tmpl w:val="FFB0A8A6"/>
    <w:lvl w:ilvl="0" w:tplc="9A7AB3CC">
      <w:numFmt w:val="bullet"/>
      <w:lvlText w:val=""/>
      <w:lvlJc w:val="left"/>
      <w:pPr>
        <w:ind w:left="358" w:hanging="284"/>
      </w:pPr>
      <w:rPr>
        <w:rFonts w:ascii="Symbol" w:eastAsia="Symbol" w:hAnsi="Symbol" w:cs="Symbol" w:hint="default"/>
        <w:w w:val="99"/>
        <w:sz w:val="20"/>
        <w:szCs w:val="20"/>
        <w:lang w:val="es-ES" w:eastAsia="es-ES" w:bidi="es-ES"/>
      </w:rPr>
    </w:lvl>
    <w:lvl w:ilvl="1" w:tplc="20F4ACF6">
      <w:numFmt w:val="bullet"/>
      <w:lvlText w:val="•"/>
      <w:lvlJc w:val="left"/>
      <w:pPr>
        <w:ind w:left="787" w:hanging="284"/>
      </w:pPr>
      <w:rPr>
        <w:rFonts w:hint="default"/>
        <w:lang w:val="es-ES" w:eastAsia="es-ES" w:bidi="es-ES"/>
      </w:rPr>
    </w:lvl>
    <w:lvl w:ilvl="2" w:tplc="EB14EEF8">
      <w:numFmt w:val="bullet"/>
      <w:lvlText w:val="•"/>
      <w:lvlJc w:val="left"/>
      <w:pPr>
        <w:ind w:left="1215" w:hanging="284"/>
      </w:pPr>
      <w:rPr>
        <w:rFonts w:hint="default"/>
        <w:lang w:val="es-ES" w:eastAsia="es-ES" w:bidi="es-ES"/>
      </w:rPr>
    </w:lvl>
    <w:lvl w:ilvl="3" w:tplc="4D60ED3E">
      <w:numFmt w:val="bullet"/>
      <w:lvlText w:val="•"/>
      <w:lvlJc w:val="left"/>
      <w:pPr>
        <w:ind w:left="1643" w:hanging="284"/>
      </w:pPr>
      <w:rPr>
        <w:rFonts w:hint="default"/>
        <w:lang w:val="es-ES" w:eastAsia="es-ES" w:bidi="es-ES"/>
      </w:rPr>
    </w:lvl>
    <w:lvl w:ilvl="4" w:tplc="E672642C">
      <w:numFmt w:val="bullet"/>
      <w:lvlText w:val="•"/>
      <w:lvlJc w:val="left"/>
      <w:pPr>
        <w:ind w:left="2070" w:hanging="284"/>
      </w:pPr>
      <w:rPr>
        <w:rFonts w:hint="default"/>
        <w:lang w:val="es-ES" w:eastAsia="es-ES" w:bidi="es-ES"/>
      </w:rPr>
    </w:lvl>
    <w:lvl w:ilvl="5" w:tplc="4156D880">
      <w:numFmt w:val="bullet"/>
      <w:lvlText w:val="•"/>
      <w:lvlJc w:val="left"/>
      <w:pPr>
        <w:ind w:left="2498" w:hanging="284"/>
      </w:pPr>
      <w:rPr>
        <w:rFonts w:hint="default"/>
        <w:lang w:val="es-ES" w:eastAsia="es-ES" w:bidi="es-ES"/>
      </w:rPr>
    </w:lvl>
    <w:lvl w:ilvl="6" w:tplc="1ED2C9D4">
      <w:numFmt w:val="bullet"/>
      <w:lvlText w:val="•"/>
      <w:lvlJc w:val="left"/>
      <w:pPr>
        <w:ind w:left="2926" w:hanging="284"/>
      </w:pPr>
      <w:rPr>
        <w:rFonts w:hint="default"/>
        <w:lang w:val="es-ES" w:eastAsia="es-ES" w:bidi="es-ES"/>
      </w:rPr>
    </w:lvl>
    <w:lvl w:ilvl="7" w:tplc="7CC067D6">
      <w:numFmt w:val="bullet"/>
      <w:lvlText w:val="•"/>
      <w:lvlJc w:val="left"/>
      <w:pPr>
        <w:ind w:left="3353" w:hanging="284"/>
      </w:pPr>
      <w:rPr>
        <w:rFonts w:hint="default"/>
        <w:lang w:val="es-ES" w:eastAsia="es-ES" w:bidi="es-ES"/>
      </w:rPr>
    </w:lvl>
    <w:lvl w:ilvl="8" w:tplc="DB2480B4">
      <w:numFmt w:val="bullet"/>
      <w:lvlText w:val="•"/>
      <w:lvlJc w:val="left"/>
      <w:pPr>
        <w:ind w:left="3781" w:hanging="284"/>
      </w:pPr>
      <w:rPr>
        <w:rFonts w:hint="default"/>
        <w:lang w:val="es-ES" w:eastAsia="es-ES" w:bidi="es-ES"/>
      </w:rPr>
    </w:lvl>
  </w:abstractNum>
  <w:abstractNum w:abstractNumId="10" w15:restartNumberingAfterBreak="0">
    <w:nsid w:val="6F0D03ED"/>
    <w:multiLevelType w:val="hybridMultilevel"/>
    <w:tmpl w:val="B87C1972"/>
    <w:lvl w:ilvl="0" w:tplc="B0B48BE0">
      <w:numFmt w:val="bullet"/>
      <w:lvlText w:val=""/>
      <w:lvlJc w:val="left"/>
      <w:pPr>
        <w:ind w:left="358" w:hanging="284"/>
      </w:pPr>
      <w:rPr>
        <w:rFonts w:ascii="Symbol" w:eastAsia="Symbol" w:hAnsi="Symbol" w:cs="Symbol" w:hint="default"/>
        <w:w w:val="99"/>
        <w:sz w:val="20"/>
        <w:szCs w:val="20"/>
        <w:lang w:val="es-ES" w:eastAsia="es-ES" w:bidi="es-ES"/>
      </w:rPr>
    </w:lvl>
    <w:lvl w:ilvl="1" w:tplc="AAE0D5E6">
      <w:numFmt w:val="bullet"/>
      <w:lvlText w:val="•"/>
      <w:lvlJc w:val="left"/>
      <w:pPr>
        <w:ind w:left="787" w:hanging="284"/>
      </w:pPr>
      <w:rPr>
        <w:rFonts w:hint="default"/>
        <w:lang w:val="es-ES" w:eastAsia="es-ES" w:bidi="es-ES"/>
      </w:rPr>
    </w:lvl>
    <w:lvl w:ilvl="2" w:tplc="8B8875D2">
      <w:numFmt w:val="bullet"/>
      <w:lvlText w:val="•"/>
      <w:lvlJc w:val="left"/>
      <w:pPr>
        <w:ind w:left="1215" w:hanging="284"/>
      </w:pPr>
      <w:rPr>
        <w:rFonts w:hint="default"/>
        <w:lang w:val="es-ES" w:eastAsia="es-ES" w:bidi="es-ES"/>
      </w:rPr>
    </w:lvl>
    <w:lvl w:ilvl="3" w:tplc="9B8CBC54">
      <w:numFmt w:val="bullet"/>
      <w:lvlText w:val="•"/>
      <w:lvlJc w:val="left"/>
      <w:pPr>
        <w:ind w:left="1643" w:hanging="284"/>
      </w:pPr>
      <w:rPr>
        <w:rFonts w:hint="default"/>
        <w:lang w:val="es-ES" w:eastAsia="es-ES" w:bidi="es-ES"/>
      </w:rPr>
    </w:lvl>
    <w:lvl w:ilvl="4" w:tplc="618CA426">
      <w:numFmt w:val="bullet"/>
      <w:lvlText w:val="•"/>
      <w:lvlJc w:val="left"/>
      <w:pPr>
        <w:ind w:left="2071" w:hanging="284"/>
      </w:pPr>
      <w:rPr>
        <w:rFonts w:hint="default"/>
        <w:lang w:val="es-ES" w:eastAsia="es-ES" w:bidi="es-ES"/>
      </w:rPr>
    </w:lvl>
    <w:lvl w:ilvl="5" w:tplc="E3AA7582">
      <w:numFmt w:val="bullet"/>
      <w:lvlText w:val="•"/>
      <w:lvlJc w:val="left"/>
      <w:pPr>
        <w:ind w:left="2499" w:hanging="284"/>
      </w:pPr>
      <w:rPr>
        <w:rFonts w:hint="default"/>
        <w:lang w:val="es-ES" w:eastAsia="es-ES" w:bidi="es-ES"/>
      </w:rPr>
    </w:lvl>
    <w:lvl w:ilvl="6" w:tplc="6DC46290">
      <w:numFmt w:val="bullet"/>
      <w:lvlText w:val="•"/>
      <w:lvlJc w:val="left"/>
      <w:pPr>
        <w:ind w:left="2927" w:hanging="284"/>
      </w:pPr>
      <w:rPr>
        <w:rFonts w:hint="default"/>
        <w:lang w:val="es-ES" w:eastAsia="es-ES" w:bidi="es-ES"/>
      </w:rPr>
    </w:lvl>
    <w:lvl w:ilvl="7" w:tplc="8FC01B5E">
      <w:numFmt w:val="bullet"/>
      <w:lvlText w:val="•"/>
      <w:lvlJc w:val="left"/>
      <w:pPr>
        <w:ind w:left="3355" w:hanging="284"/>
      </w:pPr>
      <w:rPr>
        <w:rFonts w:hint="default"/>
        <w:lang w:val="es-ES" w:eastAsia="es-ES" w:bidi="es-ES"/>
      </w:rPr>
    </w:lvl>
    <w:lvl w:ilvl="8" w:tplc="55F86360">
      <w:numFmt w:val="bullet"/>
      <w:lvlText w:val="•"/>
      <w:lvlJc w:val="left"/>
      <w:pPr>
        <w:ind w:left="3783" w:hanging="284"/>
      </w:pPr>
      <w:rPr>
        <w:rFonts w:hint="default"/>
        <w:lang w:val="es-ES" w:eastAsia="es-ES" w:bidi="es-ES"/>
      </w:rPr>
    </w:lvl>
  </w:abstractNum>
  <w:abstractNum w:abstractNumId="11" w15:restartNumberingAfterBreak="0">
    <w:nsid w:val="778875FC"/>
    <w:multiLevelType w:val="hybridMultilevel"/>
    <w:tmpl w:val="223E3128"/>
    <w:lvl w:ilvl="0" w:tplc="3B023A8E">
      <w:start w:val="6"/>
      <w:numFmt w:val="decimal"/>
      <w:lvlText w:val="%1."/>
      <w:lvlJc w:val="left"/>
      <w:pPr>
        <w:ind w:left="623" w:hanging="361"/>
        <w:jc w:val="left"/>
      </w:pPr>
      <w:rPr>
        <w:rFonts w:ascii="Century Gothic" w:eastAsia="Century Gothic" w:hAnsi="Century Gothic" w:cs="Century Gothic" w:hint="default"/>
        <w:b/>
        <w:bCs/>
        <w:color w:val="002060"/>
        <w:spacing w:val="-1"/>
        <w:w w:val="122"/>
        <w:sz w:val="22"/>
        <w:szCs w:val="22"/>
        <w:lang w:val="es-ES" w:eastAsia="es-ES" w:bidi="es-ES"/>
      </w:rPr>
    </w:lvl>
    <w:lvl w:ilvl="1" w:tplc="C0F2BD86">
      <w:start w:val="1"/>
      <w:numFmt w:val="decimal"/>
      <w:lvlText w:val="%2."/>
      <w:lvlJc w:val="left"/>
      <w:pPr>
        <w:ind w:left="829" w:hanging="425"/>
        <w:jc w:val="left"/>
      </w:pPr>
      <w:rPr>
        <w:rFonts w:ascii="Calibri" w:eastAsia="Calibri" w:hAnsi="Calibri" w:cs="Calibri" w:hint="default"/>
        <w:w w:val="122"/>
        <w:sz w:val="22"/>
        <w:szCs w:val="22"/>
        <w:lang w:val="es-ES" w:eastAsia="es-ES" w:bidi="es-ES"/>
      </w:rPr>
    </w:lvl>
    <w:lvl w:ilvl="2" w:tplc="5D921DD0">
      <w:start w:val="1"/>
      <w:numFmt w:val="lowerLetter"/>
      <w:lvlText w:val="%3."/>
      <w:lvlJc w:val="left"/>
      <w:pPr>
        <w:ind w:left="1256" w:hanging="428"/>
        <w:jc w:val="left"/>
      </w:pPr>
      <w:rPr>
        <w:rFonts w:ascii="Calibri" w:eastAsia="Calibri" w:hAnsi="Calibri" w:cs="Calibri" w:hint="default"/>
        <w:spacing w:val="-1"/>
        <w:w w:val="121"/>
        <w:sz w:val="22"/>
        <w:szCs w:val="22"/>
        <w:lang w:val="es-ES" w:eastAsia="es-ES" w:bidi="es-ES"/>
      </w:rPr>
    </w:lvl>
    <w:lvl w:ilvl="3" w:tplc="0930F30C">
      <w:numFmt w:val="bullet"/>
      <w:lvlText w:val="•"/>
      <w:lvlJc w:val="left"/>
      <w:pPr>
        <w:ind w:left="2435" w:hanging="428"/>
      </w:pPr>
      <w:rPr>
        <w:rFonts w:hint="default"/>
        <w:lang w:val="es-ES" w:eastAsia="es-ES" w:bidi="es-ES"/>
      </w:rPr>
    </w:lvl>
    <w:lvl w:ilvl="4" w:tplc="A498EDC2">
      <w:numFmt w:val="bullet"/>
      <w:lvlText w:val="•"/>
      <w:lvlJc w:val="left"/>
      <w:pPr>
        <w:ind w:left="3610" w:hanging="428"/>
      </w:pPr>
      <w:rPr>
        <w:rFonts w:hint="default"/>
        <w:lang w:val="es-ES" w:eastAsia="es-ES" w:bidi="es-ES"/>
      </w:rPr>
    </w:lvl>
    <w:lvl w:ilvl="5" w:tplc="BB900EB8">
      <w:numFmt w:val="bullet"/>
      <w:lvlText w:val="•"/>
      <w:lvlJc w:val="left"/>
      <w:pPr>
        <w:ind w:left="4785" w:hanging="428"/>
      </w:pPr>
      <w:rPr>
        <w:rFonts w:hint="default"/>
        <w:lang w:val="es-ES" w:eastAsia="es-ES" w:bidi="es-ES"/>
      </w:rPr>
    </w:lvl>
    <w:lvl w:ilvl="6" w:tplc="1CBA9488">
      <w:numFmt w:val="bullet"/>
      <w:lvlText w:val="•"/>
      <w:lvlJc w:val="left"/>
      <w:pPr>
        <w:ind w:left="5960" w:hanging="428"/>
      </w:pPr>
      <w:rPr>
        <w:rFonts w:hint="default"/>
        <w:lang w:val="es-ES" w:eastAsia="es-ES" w:bidi="es-ES"/>
      </w:rPr>
    </w:lvl>
    <w:lvl w:ilvl="7" w:tplc="B7C813AE">
      <w:numFmt w:val="bullet"/>
      <w:lvlText w:val="•"/>
      <w:lvlJc w:val="left"/>
      <w:pPr>
        <w:ind w:left="7135" w:hanging="428"/>
      </w:pPr>
      <w:rPr>
        <w:rFonts w:hint="default"/>
        <w:lang w:val="es-ES" w:eastAsia="es-ES" w:bidi="es-ES"/>
      </w:rPr>
    </w:lvl>
    <w:lvl w:ilvl="8" w:tplc="73642458">
      <w:numFmt w:val="bullet"/>
      <w:lvlText w:val="•"/>
      <w:lvlJc w:val="left"/>
      <w:pPr>
        <w:ind w:left="8310" w:hanging="428"/>
      </w:pPr>
      <w:rPr>
        <w:rFonts w:hint="default"/>
        <w:lang w:val="es-ES" w:eastAsia="es-ES" w:bidi="es-ES"/>
      </w:rPr>
    </w:lvl>
  </w:abstractNum>
  <w:abstractNum w:abstractNumId="12" w15:restartNumberingAfterBreak="0">
    <w:nsid w:val="786F1B85"/>
    <w:multiLevelType w:val="hybridMultilevel"/>
    <w:tmpl w:val="D06A219C"/>
    <w:lvl w:ilvl="0" w:tplc="B894BDDA">
      <w:numFmt w:val="bullet"/>
      <w:lvlText w:val=""/>
      <w:lvlJc w:val="left"/>
      <w:pPr>
        <w:ind w:left="358" w:hanging="284"/>
      </w:pPr>
      <w:rPr>
        <w:rFonts w:ascii="Symbol" w:eastAsia="Symbol" w:hAnsi="Symbol" w:cs="Symbol" w:hint="default"/>
        <w:w w:val="99"/>
        <w:sz w:val="20"/>
        <w:szCs w:val="20"/>
        <w:lang w:val="es-ES" w:eastAsia="es-ES" w:bidi="es-ES"/>
      </w:rPr>
    </w:lvl>
    <w:lvl w:ilvl="1" w:tplc="C5BC433C">
      <w:numFmt w:val="bullet"/>
      <w:lvlText w:val="•"/>
      <w:lvlJc w:val="left"/>
      <w:pPr>
        <w:ind w:left="787" w:hanging="284"/>
      </w:pPr>
      <w:rPr>
        <w:rFonts w:hint="default"/>
        <w:lang w:val="es-ES" w:eastAsia="es-ES" w:bidi="es-ES"/>
      </w:rPr>
    </w:lvl>
    <w:lvl w:ilvl="2" w:tplc="ACFE3758">
      <w:numFmt w:val="bullet"/>
      <w:lvlText w:val="•"/>
      <w:lvlJc w:val="left"/>
      <w:pPr>
        <w:ind w:left="1215" w:hanging="284"/>
      </w:pPr>
      <w:rPr>
        <w:rFonts w:hint="default"/>
        <w:lang w:val="es-ES" w:eastAsia="es-ES" w:bidi="es-ES"/>
      </w:rPr>
    </w:lvl>
    <w:lvl w:ilvl="3" w:tplc="8682890A">
      <w:numFmt w:val="bullet"/>
      <w:lvlText w:val="•"/>
      <w:lvlJc w:val="left"/>
      <w:pPr>
        <w:ind w:left="1643" w:hanging="284"/>
      </w:pPr>
      <w:rPr>
        <w:rFonts w:hint="default"/>
        <w:lang w:val="es-ES" w:eastAsia="es-ES" w:bidi="es-ES"/>
      </w:rPr>
    </w:lvl>
    <w:lvl w:ilvl="4" w:tplc="D72A14C4">
      <w:numFmt w:val="bullet"/>
      <w:lvlText w:val="•"/>
      <w:lvlJc w:val="left"/>
      <w:pPr>
        <w:ind w:left="2071" w:hanging="284"/>
      </w:pPr>
      <w:rPr>
        <w:rFonts w:hint="default"/>
        <w:lang w:val="es-ES" w:eastAsia="es-ES" w:bidi="es-ES"/>
      </w:rPr>
    </w:lvl>
    <w:lvl w:ilvl="5" w:tplc="1EA05A64">
      <w:numFmt w:val="bullet"/>
      <w:lvlText w:val="•"/>
      <w:lvlJc w:val="left"/>
      <w:pPr>
        <w:ind w:left="2499" w:hanging="284"/>
      </w:pPr>
      <w:rPr>
        <w:rFonts w:hint="default"/>
        <w:lang w:val="es-ES" w:eastAsia="es-ES" w:bidi="es-ES"/>
      </w:rPr>
    </w:lvl>
    <w:lvl w:ilvl="6" w:tplc="49EC4A5C">
      <w:numFmt w:val="bullet"/>
      <w:lvlText w:val="•"/>
      <w:lvlJc w:val="left"/>
      <w:pPr>
        <w:ind w:left="2927" w:hanging="284"/>
      </w:pPr>
      <w:rPr>
        <w:rFonts w:hint="default"/>
        <w:lang w:val="es-ES" w:eastAsia="es-ES" w:bidi="es-ES"/>
      </w:rPr>
    </w:lvl>
    <w:lvl w:ilvl="7" w:tplc="223EFCF6">
      <w:numFmt w:val="bullet"/>
      <w:lvlText w:val="•"/>
      <w:lvlJc w:val="left"/>
      <w:pPr>
        <w:ind w:left="3355" w:hanging="284"/>
      </w:pPr>
      <w:rPr>
        <w:rFonts w:hint="default"/>
        <w:lang w:val="es-ES" w:eastAsia="es-ES" w:bidi="es-ES"/>
      </w:rPr>
    </w:lvl>
    <w:lvl w:ilvl="8" w:tplc="FB26AAA8">
      <w:numFmt w:val="bullet"/>
      <w:lvlText w:val="•"/>
      <w:lvlJc w:val="left"/>
      <w:pPr>
        <w:ind w:left="3783" w:hanging="284"/>
      </w:pPr>
      <w:rPr>
        <w:rFonts w:hint="default"/>
        <w:lang w:val="es-ES" w:eastAsia="es-ES" w:bidi="es-ES"/>
      </w:rPr>
    </w:lvl>
  </w:abstractNum>
  <w:num w:numId="1">
    <w:abstractNumId w:val="11"/>
  </w:num>
  <w:num w:numId="2">
    <w:abstractNumId w:val="4"/>
  </w:num>
  <w:num w:numId="3">
    <w:abstractNumId w:val="3"/>
  </w:num>
  <w:num w:numId="4">
    <w:abstractNumId w:val="8"/>
  </w:num>
  <w:num w:numId="5">
    <w:abstractNumId w:val="6"/>
  </w:num>
  <w:num w:numId="6">
    <w:abstractNumId w:val="7"/>
  </w:num>
  <w:num w:numId="7">
    <w:abstractNumId w:val="1"/>
  </w:num>
  <w:num w:numId="8">
    <w:abstractNumId w:val="0"/>
  </w:num>
  <w:num w:numId="9">
    <w:abstractNumId w:val="9"/>
  </w:num>
  <w:num w:numId="10">
    <w:abstractNumId w:val="10"/>
  </w:num>
  <w:num w:numId="11">
    <w:abstractNumId w:val="12"/>
  </w:num>
  <w:num w:numId="12">
    <w:abstractNumId w:val="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drawingGridHorizontalSpacing w:val="110"/>
  <w:displayHorizontalDrawingGridEvery w:val="2"/>
  <w:characterSpacingControl w:val="doNotCompress"/>
  <w:hdrShapeDefaults>
    <o:shapedefaults v:ext="edit" spidmax="2064"/>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B33099"/>
    <w:rsid w:val="001F4808"/>
    <w:rsid w:val="003579B5"/>
    <w:rsid w:val="00B330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4"/>
    <o:shapelayout v:ext="edit">
      <o:idmap v:ext="edit" data="1"/>
    </o:shapelayout>
  </w:shapeDefaults>
  <w:decimalSymbol w:val="."/>
  <w:listSeparator w:val=","/>
  <w15:docId w15:val="{41A50CDE-8AC9-FB4E-B2CE-704C5E0FE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eastAsia="es-ES" w:bidi="es-ES"/>
    </w:rPr>
  </w:style>
  <w:style w:type="paragraph" w:styleId="Heading1">
    <w:name w:val="heading 1"/>
    <w:basedOn w:val="Normal"/>
    <w:uiPriority w:val="9"/>
    <w:qFormat/>
    <w:pPr>
      <w:spacing w:before="118"/>
      <w:ind w:left="263"/>
      <w:jc w:val="both"/>
      <w:outlineLvl w:val="0"/>
    </w:pPr>
    <w:rPr>
      <w:i/>
      <w:sz w:val="23"/>
      <w:szCs w:val="23"/>
    </w:rPr>
  </w:style>
  <w:style w:type="paragraph" w:styleId="Heading2">
    <w:name w:val="heading 2"/>
    <w:basedOn w:val="Normal"/>
    <w:uiPriority w:val="9"/>
    <w:unhideWhenUsed/>
    <w:qFormat/>
    <w:pPr>
      <w:spacing w:before="86"/>
      <w:ind w:left="263"/>
      <w:outlineLvl w:val="1"/>
    </w:pPr>
    <w:rPr>
      <w:rFonts w:ascii="Century Gothic" w:eastAsia="Century Gothic" w:hAnsi="Century Gothic" w:cs="Century Gothic"/>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7"/>
      <w:ind w:left="1115" w:right="1706" w:hanging="1116"/>
      <w:jc w:val="right"/>
    </w:pPr>
  </w:style>
  <w:style w:type="paragraph" w:styleId="TOC2">
    <w:name w:val="toc 2"/>
    <w:basedOn w:val="Normal"/>
    <w:uiPriority w:val="1"/>
    <w:qFormat/>
    <w:pPr>
      <w:spacing w:before="77"/>
      <w:ind w:left="1115" w:hanging="853"/>
    </w:pPr>
  </w:style>
  <w:style w:type="paragraph" w:styleId="TOC3">
    <w:name w:val="toc 3"/>
    <w:basedOn w:val="Normal"/>
    <w:uiPriority w:val="1"/>
    <w:qFormat/>
    <w:pPr>
      <w:spacing w:before="132"/>
      <w:ind w:left="688" w:hanging="426"/>
    </w:pPr>
    <w:rPr>
      <w:rFonts w:ascii="Century Gothic" w:eastAsia="Century Gothic" w:hAnsi="Century Gothic" w:cs="Century Gothic"/>
      <w:b/>
      <w:bCs/>
      <w:sz w:val="18"/>
      <w:szCs w:val="18"/>
    </w:rPr>
  </w:style>
  <w:style w:type="paragraph" w:styleId="TOC4">
    <w:name w:val="toc 4"/>
    <w:basedOn w:val="Normal"/>
    <w:uiPriority w:val="1"/>
    <w:qFormat/>
    <w:pPr>
      <w:spacing w:before="67"/>
      <w:ind w:left="263"/>
    </w:pPr>
    <w:rPr>
      <w:rFonts w:ascii="Century Gothic" w:eastAsia="Century Gothic" w:hAnsi="Century Gothic" w:cs="Century Gothic"/>
      <w:b/>
      <w:bCs/>
      <w:i/>
    </w:rPr>
  </w:style>
  <w:style w:type="paragraph" w:styleId="BodyText">
    <w:name w:val="Body Text"/>
    <w:basedOn w:val="Normal"/>
    <w:uiPriority w:val="1"/>
    <w:qFormat/>
  </w:style>
  <w:style w:type="paragraph" w:styleId="ListParagraph">
    <w:name w:val="List Paragraph"/>
    <w:basedOn w:val="Normal"/>
    <w:uiPriority w:val="1"/>
    <w:qFormat/>
    <w:pPr>
      <w:spacing w:before="123"/>
      <w:ind w:left="1115" w:hanging="853"/>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26" Type="http://schemas.openxmlformats.org/officeDocument/2006/relationships/footer" Target="footer7.xml"/><Relationship Id="rId21" Type="http://schemas.openxmlformats.org/officeDocument/2006/relationships/hyperlink" Target="http://www.datos.gov.co/" TargetMode="External"/><Relationship Id="rId42" Type="http://schemas.openxmlformats.org/officeDocument/2006/relationships/footer" Target="footer11.xml"/><Relationship Id="rId47" Type="http://schemas.openxmlformats.org/officeDocument/2006/relationships/hyperlink" Target="http://www.mintic.gov.co/gestionti/615/w3-propertyvalue-6205.html" TargetMode="External"/><Relationship Id="rId63" Type="http://schemas.openxmlformats.org/officeDocument/2006/relationships/hyperlink" Target="http://www.etymonline.com/index.php?term=data" TargetMode="External"/><Relationship Id="rId68" Type="http://schemas.openxmlformats.org/officeDocument/2006/relationships/hyperlink" Target="http://www.researchgate.net/publication/260706654_Semantic_data_interopera" TargetMode="External"/><Relationship Id="rId84" Type="http://schemas.openxmlformats.org/officeDocument/2006/relationships/hyperlink" Target="http://www.theguardian.com/commentisfree/2016/apr/19/donald-trump-" TargetMode="External"/><Relationship Id="rId89" Type="http://schemas.openxmlformats.org/officeDocument/2006/relationships/hyperlink" Target="http://opendatabarometer.org/" TargetMode="External"/><Relationship Id="rId16" Type="http://schemas.openxmlformats.org/officeDocument/2006/relationships/hyperlink" Target="https://www.itu.int/en/ITU-D/Conferences/GSR/Documents/GSR2014/Discussion%20papers%20and%20presentations%20-%20GSR14/Session3_GSR14-DiscussionPaper-BigData.pdf" TargetMode="External"/><Relationship Id="rId11" Type="http://schemas.openxmlformats.org/officeDocument/2006/relationships/footer" Target="footer3.xml"/><Relationship Id="rId32" Type="http://schemas.openxmlformats.org/officeDocument/2006/relationships/hyperlink" Target="http://www.bbc.com/news/business-24941415" TargetMode="External"/><Relationship Id="rId37" Type="http://schemas.openxmlformats.org/officeDocument/2006/relationships/hyperlink" Target="https://www.manpowergroup.com/wps/wcm/connect/408f7067-ba9c-4c98-b0ec-dca74403a802/2015_Talent_Shortage_Survey-lo_res.pdf?MOD=AJPERES&amp;amp;ContentCache=NONE" TargetMode="External"/><Relationship Id="rId53" Type="http://schemas.openxmlformats.org/officeDocument/2006/relationships/hyperlink" Target="http://ec.europa.eu/justice/policies/privacy/docs/wpdocs/2010/wp173_en.pdf" TargetMode="External"/><Relationship Id="rId58" Type="http://schemas.openxmlformats.org/officeDocument/2006/relationships/hyperlink" Target="http://unstats.un.org/sdgs/hlg/Cape-" TargetMode="External"/><Relationship Id="rId74" Type="http://schemas.openxmlformats.org/officeDocument/2006/relationships/hyperlink" Target="http://dx.doi.org/10.1787/dcr-2017-en" TargetMode="External"/><Relationship Id="rId79" Type="http://schemas.openxmlformats.org/officeDocument/2006/relationships/hyperlink" Target="http://www.spencerstuart.com/%7E/media/pdf%20files/research%20and%20insight" TargetMode="External"/><Relationship Id="rId5" Type="http://schemas.openxmlformats.org/officeDocument/2006/relationships/footnotes" Target="footnotes.xml"/><Relationship Id="rId90" Type="http://schemas.openxmlformats.org/officeDocument/2006/relationships/hyperlink" Target="http://opendatabarometer.org/doc/3rdEdition/ODB-3rdEdition-GlobalReport.pdf" TargetMode="External"/><Relationship Id="rId14" Type="http://schemas.openxmlformats.org/officeDocument/2006/relationships/footer" Target="footer4.xml"/><Relationship Id="rId22" Type="http://schemas.openxmlformats.org/officeDocument/2006/relationships/hyperlink" Target="http://www.mintic.gov.co/gestionti/615/w3-propertyvalue-6274.html" TargetMode="External"/><Relationship Id="rId27" Type="http://schemas.openxmlformats.org/officeDocument/2006/relationships/image" Target="media/image6.png"/><Relationship Id="rId30" Type="http://schemas.openxmlformats.org/officeDocument/2006/relationships/image" Target="media/image9.jpeg"/><Relationship Id="rId35" Type="http://schemas.openxmlformats.org/officeDocument/2006/relationships/footer" Target="footer8.xml"/><Relationship Id="rId43" Type="http://schemas.openxmlformats.org/officeDocument/2006/relationships/hyperlink" Target="http://www.ekogui.gov.co/" TargetMode="External"/><Relationship Id="rId48" Type="http://schemas.openxmlformats.org/officeDocument/2006/relationships/hyperlink" Target="http://css.mintic.gov.co/ap/gel4/html/como_se_logra/interoperabilidad/introduccion_interoperabilidad.html" TargetMode="External"/><Relationship Id="rId56" Type="http://schemas.openxmlformats.org/officeDocument/2006/relationships/hyperlink" Target="http://www.huntonfiles.com/files/webupload/CIPL_Centre_Accountability_Data_Go" TargetMode="External"/><Relationship Id="rId64" Type="http://schemas.openxmlformats.org/officeDocument/2006/relationships/hyperlink" Target="http://ec.europa.eu/epsc/home_en" TargetMode="External"/><Relationship Id="rId69" Type="http://schemas.openxmlformats.org/officeDocument/2006/relationships/hyperlink" Target="http://www.geo.mtu.edu/%7Easmayer/rural_sustain/governance/Hardin%201968.p" TargetMode="External"/><Relationship Id="rId77" Type="http://schemas.openxmlformats.org/officeDocument/2006/relationships/hyperlink" Target="http://chicagounbound.uchicago.edu/cgi/viewcontent.cgi?article=4473&amp;amp;context=u" TargetMode="External"/><Relationship Id="rId8" Type="http://schemas.openxmlformats.org/officeDocument/2006/relationships/footer" Target="footer1.xml"/><Relationship Id="rId51" Type="http://schemas.openxmlformats.org/officeDocument/2006/relationships/hyperlink" Target="http://www.cintel.co/wp-" TargetMode="External"/><Relationship Id="rId72" Type="http://schemas.openxmlformats.org/officeDocument/2006/relationships/hyperlink" Target="http://www.nytimes.com/2012/02/12/sunday-review/big-datas-impact-in-the-" TargetMode="External"/><Relationship Id="rId80" Type="http://schemas.openxmlformats.org/officeDocument/2006/relationships/hyperlink" Target="http://www0.cs.ucl.ac.uk/staff/l.romualdo/DataInfraForSmartCities/" TargetMode="External"/><Relationship Id="rId85" Type="http://schemas.openxmlformats.org/officeDocument/2006/relationships/hyperlink" Target="http://estrategia.gobiernoenlinea.gov.co/623/articles-" TargetMode="Externa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repositorio.archivogeneral.gov.co/repositorio/items/show/49" TargetMode="External"/><Relationship Id="rId25" Type="http://schemas.openxmlformats.org/officeDocument/2006/relationships/image" Target="media/image5.png"/><Relationship Id="rId33" Type="http://schemas.openxmlformats.org/officeDocument/2006/relationships/hyperlink" Target="http://thenextweb.com/insider/2016/03/14/962068/" TargetMode="External"/><Relationship Id="rId38" Type="http://schemas.openxmlformats.org/officeDocument/2006/relationships/hyperlink" Target="https://www.manpowergroup.com/wps/wcm/connect/408f7067-ba9c-4c98-b0ec-dca74403a802/2015_Talent_Shortage_Survey-lo_res.pdf?MOD=AJPERES&amp;amp;ContentCache=NONE" TargetMode="External"/><Relationship Id="rId46" Type="http://schemas.openxmlformats.org/officeDocument/2006/relationships/hyperlink" Target="https://www.w3.org/DesignIssues/LinkedData.html" TargetMode="External"/><Relationship Id="rId59" Type="http://schemas.openxmlformats.org/officeDocument/2006/relationships/hyperlink" Target="http://www.ibm.com/blogs/internet-of-things/air-pollution-green-" TargetMode="External"/><Relationship Id="rId67" Type="http://schemas.openxmlformats.org/officeDocument/2006/relationships/hyperlink" Target="http://civics.com/NewDealOnData/" TargetMode="External"/><Relationship Id="rId20" Type="http://schemas.openxmlformats.org/officeDocument/2006/relationships/hyperlink" Target="http://dx.doi.org/10.1787/gov_glance-2017-en" TargetMode="External"/><Relationship Id="rId41" Type="http://schemas.openxmlformats.org/officeDocument/2006/relationships/footer" Target="footer10.xml"/><Relationship Id="rId54" Type="http://schemas.openxmlformats.org/officeDocument/2006/relationships/hyperlink" Target="http://www.iadb.org/es/temas/educacion/bid-ensenanza-de-ciencias-y-" TargetMode="External"/><Relationship Id="rId62" Type="http://schemas.openxmlformats.org/officeDocument/2006/relationships/hyperlink" Target="http://www.technologyreview.com/s/602933/how-to-hold-algorithms-" TargetMode="External"/><Relationship Id="rId70" Type="http://schemas.openxmlformats.org/officeDocument/2006/relationships/hyperlink" Target="http://www.seagate.com/www-" TargetMode="External"/><Relationship Id="rId75" Type="http://schemas.openxmlformats.org/officeDocument/2006/relationships/hyperlink" Target="http://dx.doi.org/10.1787/gov_glance-" TargetMode="External"/><Relationship Id="rId83" Type="http://schemas.openxmlformats.org/officeDocument/2006/relationships/hyperlink" Target="http://english.gov.cn/policies/latest_releases/2015/09/05/content_2814751832" TargetMode="External"/><Relationship Id="rId88" Type="http://schemas.openxmlformats.org/officeDocument/2006/relationships/hyperlink" Target="http://www.weforum.org/agenda/2016/01/what-is-the-fourth-industrial-" TargetMode="External"/><Relationship Id="rId9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itu.int/en/ITU-D/Conferences/GSR/Documents/GSR2014/Discussion%20papers%20and%20presentations%20-%20GSR14/Session3_GSR14-DiscussionPaper-BigData.pdf" TargetMode="External"/><Relationship Id="rId23" Type="http://schemas.openxmlformats.org/officeDocument/2006/relationships/hyperlink" Target="http://projects.worldbank.org/P106628/consolidation-national-public-management-information-systems?lang=en&amp;amp;tab=overview" TargetMode="External"/><Relationship Id="rId28" Type="http://schemas.openxmlformats.org/officeDocument/2006/relationships/image" Target="media/image7.png"/><Relationship Id="rId36" Type="http://schemas.openxmlformats.org/officeDocument/2006/relationships/hyperlink" Target="https://papers.ssrn.com/sol3/papers.cfm?abstract_id=1450006" TargetMode="External"/><Relationship Id="rId49" Type="http://schemas.openxmlformats.org/officeDocument/2006/relationships/hyperlink" Target="http://css.mintic.gov.co/ap/gel4/html/como_se_logra/interoperabilidad/introduccion_interoperabilidad.html" TargetMode="External"/><Relationship Id="rId57" Type="http://schemas.openxmlformats.org/officeDocument/2006/relationships/hyperlink" Target="http://www.mckinsey.com/industries/high-tech/our-insights/the-internet-" TargetMode="External"/><Relationship Id="rId10" Type="http://schemas.openxmlformats.org/officeDocument/2006/relationships/image" Target="media/image2.png"/><Relationship Id="rId31" Type="http://schemas.openxmlformats.org/officeDocument/2006/relationships/hyperlink" Target="https://www.propublica.org/article/machine-bias-risk-assessments-in-criminal-sentencing" TargetMode="External"/><Relationship Id="rId44" Type="http://schemas.openxmlformats.org/officeDocument/2006/relationships/hyperlink" Target="http://www.datos.gov.co/" TargetMode="External"/><Relationship Id="rId52" Type="http://schemas.openxmlformats.org/officeDocument/2006/relationships/hyperlink" Target="http://www.archivogeneral.gov.co/tablas-de-retencion-documental" TargetMode="External"/><Relationship Id="rId60" Type="http://schemas.openxmlformats.org/officeDocument/2006/relationships/hyperlink" Target="http://datapopalliance.org/" TargetMode="External"/><Relationship Id="rId65" Type="http://schemas.openxmlformats.org/officeDocument/2006/relationships/footer" Target="footer14.xml"/><Relationship Id="rId73" Type="http://schemas.openxmlformats.org/officeDocument/2006/relationships/hyperlink" Target="http://www.nasdaq.com/es/symbol/tsla" TargetMode="External"/><Relationship Id="rId78" Type="http://schemas.openxmlformats.org/officeDocument/2006/relationships/hyperlink" Target="http://www.rutanmedellin.org//es/oferta/empresarios-y-" TargetMode="External"/><Relationship Id="rId81" Type="http://schemas.openxmlformats.org/officeDocument/2006/relationships/hyperlink" Target="http://www.tableau.com/sites/default/files/whitepapers/tableau_dataculture_130" TargetMode="External"/><Relationship Id="rId86" Type="http://schemas.openxmlformats.org/officeDocument/2006/relationships/hyperlink" Target="http://digitalprinciples.org/wp-" TargetMode="External"/><Relationship Id="rId4" Type="http://schemas.openxmlformats.org/officeDocument/2006/relationships/webSettings" Target="webSettings.xml"/><Relationship Id="rId9" Type="http://schemas.openxmlformats.org/officeDocument/2006/relationships/footer" Target="footer2.xml"/><Relationship Id="rId13" Type="http://schemas.openxmlformats.org/officeDocument/2006/relationships/image" Target="media/image4.png"/><Relationship Id="rId18" Type="http://schemas.openxmlformats.org/officeDocument/2006/relationships/footer" Target="footer5.xml"/><Relationship Id="rId39" Type="http://schemas.openxmlformats.org/officeDocument/2006/relationships/hyperlink" Target="http://www.sunnlatam.co/" TargetMode="External"/><Relationship Id="rId34" Type="http://schemas.openxmlformats.org/officeDocument/2006/relationships/hyperlink" Target="https://www.whitehouse.gov/blog/2015/02/06/economics-big-data-and-differential-pricing" TargetMode="External"/><Relationship Id="rId50" Type="http://schemas.openxmlformats.org/officeDocument/2006/relationships/footer" Target="footer13.xml"/><Relationship Id="rId55" Type="http://schemas.openxmlformats.org/officeDocument/2006/relationships/hyperlink" Target="http://dx.doi.org/10.15779/Z389S18" TargetMode="External"/><Relationship Id="rId76" Type="http://schemas.openxmlformats.org/officeDocument/2006/relationships/hyperlink" Target="http://web.mit.edu/sem083/www/assignments/reidentification.html" TargetMode="External"/><Relationship Id="rId7" Type="http://schemas.openxmlformats.org/officeDocument/2006/relationships/image" Target="media/image1.png"/><Relationship Id="rId71" Type="http://schemas.openxmlformats.org/officeDocument/2006/relationships/hyperlink" Target="http://www.itu.int/dms_pub/itu-t/oth/23/01/T23010000220001PDFE.pdf" TargetMode="External"/><Relationship Id="rId92" Type="http://schemas.openxmlformats.org/officeDocument/2006/relationships/theme" Target="theme/theme1.xml"/><Relationship Id="rId2" Type="http://schemas.openxmlformats.org/officeDocument/2006/relationships/styles" Target="styles.xml"/><Relationship Id="rId29" Type="http://schemas.openxmlformats.org/officeDocument/2006/relationships/image" Target="media/image8.png"/><Relationship Id="rId24" Type="http://schemas.openxmlformats.org/officeDocument/2006/relationships/hyperlink" Target="http://projects.worldbank.org/P106628/consolidation-national-public-management-information-systems?lang=en&amp;amp;tab=overview" TargetMode="External"/><Relationship Id="rId40" Type="http://schemas.openxmlformats.org/officeDocument/2006/relationships/footer" Target="footer9.xml"/><Relationship Id="rId45" Type="http://schemas.openxmlformats.org/officeDocument/2006/relationships/footer" Target="footer12.xml"/><Relationship Id="rId66" Type="http://schemas.openxmlformats.org/officeDocument/2006/relationships/hyperlink" Target="http://www.nytimes.com/2014/06/30/technology/facebook-tinkers-with-users-" TargetMode="External"/><Relationship Id="rId87" Type="http://schemas.openxmlformats.org/officeDocument/2006/relationships/hyperlink" Target="http://www.weforum.org/agenda/2016/07/countries-best-prepared-for-the-new-" TargetMode="External"/><Relationship Id="rId61" Type="http://schemas.openxmlformats.org/officeDocument/2006/relationships/hyperlink" Target="http://datapopalliance.org/wp-" TargetMode="External"/><Relationship Id="rId82" Type="http://schemas.openxmlformats.org/officeDocument/2006/relationships/hyperlink" Target="http://www.tableau.com/sites/default/files/whitepapers/tableau_dataculture_130" TargetMode="External"/><Relationship Id="rId19"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116</Pages>
  <Words>42512</Words>
  <Characters>242324</Characters>
  <Application>Microsoft Office Word</Application>
  <DocSecurity>0</DocSecurity>
  <Lines>2019</Lines>
  <Paragraphs>568</Paragraphs>
  <ScaleCrop>false</ScaleCrop>
  <Company/>
  <LinksUpToDate>false</LinksUpToDate>
  <CharactersWithSpaces>284268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presente documento presenta a consideración del CONPES para la Política Social la distribución territorial y sectorial del Situado Fiscal, así como la distribución territorial de la participación de municipios y resguardos indígenas en los Ingresos Co</dc:title>
  <dc:creator>Juliana Ramirez Echeverry</dc:creator>
  <cp:keywords>fiscal distribución departamento situado municipio</cp:keywords>
  <cp:lastModifiedBy>Jose Francisco Molano Pulido</cp:lastModifiedBy>
  <cp:revision>2</cp:revision>
  <dcterms:created xsi:type="dcterms:W3CDTF">2019-08-01T20:13:00Z</dcterms:created>
  <dcterms:modified xsi:type="dcterms:W3CDTF">2019-08-02T10:10:00Z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2018-04-17T00:00:00Z</vt:filetime>
  </property>
  <property fmtid="{D5CDD505-2E9C-101B-9397-08002B2CF9AE}" pid="3" name="Creator">
    <vt:lpwstr>Acrobat PDFMaker 15 para Word</vt:lpwstr>
  </property>
  <property fmtid="{D5CDD505-2E9C-101B-9397-08002B2CF9AE}" pid="4" name="LastSaved">
    <vt:filetime>2019-08-01T00:00:00Z</vt:filetime>
  </property>
</Properties>
</file>