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7">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44455BE2" w:rsidR="00F258AC" w:rsidRDefault="00F258A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14:paraId="4CBBB1EC" w14:textId="7B3C6F61" w:rsidR="00F8042C" w:rsidRDefault="00F8042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EEE 443: Neural Networks</w:t>
      </w:r>
    </w:p>
    <w:p w14:paraId="7B555FC3" w14:textId="076B4880" w:rsidR="00F8042C" w:rsidRPr="00C33132" w:rsidRDefault="00C33132" w:rsidP="00F8042C">
      <w:pPr>
        <w:spacing w:line="276" w:lineRule="auto"/>
        <w:jc w:val="center"/>
        <w:rPr>
          <w:rFonts w:ascii="Times New Roman" w:hAnsi="Times New Roman" w:cs="Times New Roman"/>
          <w:i/>
          <w:iCs/>
          <w:sz w:val="28"/>
          <w:szCs w:val="28"/>
        </w:rPr>
      </w:pPr>
      <w:r w:rsidRPr="00C33132">
        <w:rPr>
          <w:rFonts w:ascii="Times New Roman" w:hAnsi="Times New Roman" w:cs="Times New Roman"/>
          <w:i/>
          <w:iCs/>
          <w:sz w:val="28"/>
          <w:szCs w:val="28"/>
        </w:rPr>
        <w:t xml:space="preserve">Class </w:t>
      </w:r>
      <w:r w:rsidR="00F8042C" w:rsidRPr="00C33132">
        <w:rPr>
          <w:rFonts w:ascii="Times New Roman" w:hAnsi="Times New Roman" w:cs="Times New Roman"/>
          <w:i/>
          <w:iCs/>
          <w:sz w:val="28"/>
          <w:szCs w:val="28"/>
        </w:rPr>
        <w:t xml:space="preserve">Project </w:t>
      </w:r>
      <w:r w:rsidR="007C26A6">
        <w:rPr>
          <w:rFonts w:ascii="Times New Roman" w:hAnsi="Times New Roman" w:cs="Times New Roman"/>
          <w:i/>
          <w:iCs/>
          <w:sz w:val="28"/>
          <w:szCs w:val="28"/>
        </w:rPr>
        <w:t>V</w:t>
      </w:r>
      <w:r w:rsidR="009D1549">
        <w:rPr>
          <w:rFonts w:ascii="Times New Roman" w:hAnsi="Times New Roman" w:cs="Times New Roman"/>
          <w:i/>
          <w:iCs/>
          <w:sz w:val="28"/>
          <w:szCs w:val="28"/>
        </w:rPr>
        <w:t>I</w:t>
      </w:r>
      <w:r w:rsidR="00F8042C" w:rsidRPr="00C33132">
        <w:rPr>
          <w:rFonts w:ascii="Times New Roman" w:hAnsi="Times New Roman" w:cs="Times New Roman"/>
          <w:i/>
          <w:iCs/>
          <w:sz w:val="28"/>
          <w:szCs w:val="28"/>
        </w:rPr>
        <w:t xml:space="preserve"> Report</w:t>
      </w:r>
    </w:p>
    <w:p w14:paraId="488D4D09" w14:textId="77777777" w:rsidR="00F8042C" w:rsidRDefault="00F8042C" w:rsidP="00F8042C">
      <w:pPr>
        <w:spacing w:line="276" w:lineRule="auto"/>
        <w:jc w:val="center"/>
        <w:rPr>
          <w:rFonts w:ascii="Times New Roman" w:hAnsi="Times New Roman" w:cs="Times New Roman"/>
          <w:b/>
          <w:bCs/>
          <w:sz w:val="28"/>
          <w:szCs w:val="28"/>
        </w:rPr>
      </w:pPr>
    </w:p>
    <w:p w14:paraId="70DB22EE" w14:textId="339A7DA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Name and Surname: </w:t>
      </w:r>
      <w:r>
        <w:rPr>
          <w:rFonts w:ascii="Times New Roman" w:hAnsi="Times New Roman" w:cs="Times New Roman"/>
          <w:sz w:val="28"/>
          <w:szCs w:val="28"/>
        </w:rPr>
        <w:t>Ali Aral Takak</w:t>
      </w:r>
    </w:p>
    <w:p w14:paraId="2CD5597B" w14:textId="72A2088F"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Student ID: </w:t>
      </w:r>
      <w:r>
        <w:rPr>
          <w:rFonts w:ascii="Times New Roman" w:hAnsi="Times New Roman" w:cs="Times New Roman"/>
          <w:sz w:val="28"/>
          <w:szCs w:val="28"/>
        </w:rPr>
        <w:t>22001758</w:t>
      </w:r>
    </w:p>
    <w:p w14:paraId="42F706AD" w14:textId="784452B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Department: </w:t>
      </w:r>
      <w:r>
        <w:rPr>
          <w:rFonts w:ascii="Times New Roman" w:hAnsi="Times New Roman" w:cs="Times New Roman"/>
          <w:sz w:val="28"/>
          <w:szCs w:val="28"/>
        </w:rPr>
        <w:t>EEE</w:t>
      </w:r>
    </w:p>
    <w:p w14:paraId="02AD8C10" w14:textId="1C76A03B" w:rsid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 xml:space="preserve">Erdem </w:t>
      </w:r>
      <w:proofErr w:type="spellStart"/>
      <w:r>
        <w:rPr>
          <w:rFonts w:ascii="Times New Roman" w:hAnsi="Times New Roman" w:cs="Times New Roman"/>
          <w:sz w:val="28"/>
          <w:szCs w:val="28"/>
        </w:rPr>
        <w:t>Koyuncu</w:t>
      </w:r>
      <w:proofErr w:type="spellEnd"/>
    </w:p>
    <w:p w14:paraId="5571ACEB" w14:textId="194C9977" w:rsidR="006B4F87" w:rsidRDefault="000354D0"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5AC9DB75" w14:textId="00F6754F" w:rsidR="0049196C" w:rsidRDefault="0049196C" w:rsidP="0049196C">
      <w:pPr>
        <w:spacing w:line="360" w:lineRule="auto"/>
        <w:jc w:val="both"/>
        <w:rPr>
          <w:rFonts w:ascii="Times New Roman" w:hAnsi="Times New Roman" w:cs="Times New Roman"/>
        </w:rPr>
      </w:pPr>
      <w:r w:rsidRPr="0049196C">
        <w:rPr>
          <w:rFonts w:ascii="Times New Roman" w:hAnsi="Times New Roman" w:cs="Times New Roman"/>
        </w:rPr>
        <w:t xml:space="preserve">In the sixth project of the course, a neural network was developed to classify colored images of geometric shapes into one of nine predefined categories: </w:t>
      </w:r>
      <w:r w:rsidRPr="00A70430">
        <w:rPr>
          <w:rFonts w:ascii="Times New Roman" w:hAnsi="Times New Roman" w:cs="Times New Roman"/>
          <w:b/>
          <w:bCs/>
        </w:rPr>
        <w:t>Circle, Square, Octagon, Heptagon, Nonagon, Star, Hexagon, Pentagon, and Triangle.</w:t>
      </w:r>
      <w:r w:rsidRPr="0049196C">
        <w:rPr>
          <w:rFonts w:ascii="Times New Roman" w:hAnsi="Times New Roman" w:cs="Times New Roman"/>
        </w:rPr>
        <w:t xml:space="preserve"> The dataset consisted of </w:t>
      </w:r>
      <m:oMath>
        <m:r>
          <m:rPr>
            <m:sty m:val="bi"/>
          </m:rPr>
          <w:rPr>
            <w:rFonts w:ascii="Cambria Math" w:hAnsi="Cambria Math" w:cs="Times New Roman"/>
          </w:rPr>
          <m:t>90.000</m:t>
        </m:r>
      </m:oMath>
      <w:r w:rsidRPr="0049196C">
        <w:rPr>
          <w:rFonts w:ascii="Times New Roman" w:hAnsi="Times New Roman" w:cs="Times New Roman"/>
        </w:rPr>
        <w:t xml:space="preserve"> images, each sized </w:t>
      </w:r>
      <m:oMath>
        <m:r>
          <m:rPr>
            <m:sty m:val="bi"/>
          </m:rPr>
          <w:rPr>
            <w:rFonts w:ascii="Cambria Math" w:hAnsi="Cambria Math" w:cs="Times New Roman"/>
          </w:rPr>
          <m:t>200×200</m:t>
        </m:r>
      </m:oMath>
      <w:r w:rsidRPr="0049196C">
        <w:rPr>
          <w:rFonts w:ascii="Times New Roman" w:hAnsi="Times New Roman" w:cs="Times New Roman"/>
        </w:rPr>
        <w:t xml:space="preserve"> pixels, and was divided into a training set with </w:t>
      </w:r>
      <m:oMath>
        <m:r>
          <m:rPr>
            <m:sty m:val="bi"/>
          </m:rPr>
          <w:rPr>
            <w:rFonts w:ascii="Cambria Math" w:hAnsi="Cambria Math" w:cs="Times New Roman"/>
          </w:rPr>
          <m:t>8.000</m:t>
        </m:r>
      </m:oMath>
      <w:r w:rsidRPr="0049196C">
        <w:rPr>
          <w:rFonts w:ascii="Times New Roman" w:hAnsi="Times New Roman" w:cs="Times New Roman"/>
        </w:rPr>
        <w:t xml:space="preserve"> images per class and a testing set with </w:t>
      </w:r>
      <m:oMath>
        <m:r>
          <m:rPr>
            <m:sty m:val="bi"/>
          </m:rPr>
          <w:rPr>
            <w:rFonts w:ascii="Cambria Math" w:hAnsi="Cambria Math" w:cs="Times New Roman"/>
          </w:rPr>
          <m:t>2.000</m:t>
        </m:r>
      </m:oMath>
      <w:r w:rsidRPr="0049196C">
        <w:rPr>
          <w:rFonts w:ascii="Times New Roman" w:hAnsi="Times New Roman" w:cs="Times New Roman"/>
        </w:rPr>
        <w:t xml:space="preserve"> images per class. The project </w:t>
      </w:r>
      <w:r>
        <w:rPr>
          <w:rFonts w:ascii="Times New Roman" w:hAnsi="Times New Roman" w:cs="Times New Roman"/>
        </w:rPr>
        <w:t>includes</w:t>
      </w:r>
      <w:r w:rsidRPr="0049196C">
        <w:rPr>
          <w:rFonts w:ascii="Times New Roman" w:hAnsi="Times New Roman" w:cs="Times New Roman"/>
        </w:rPr>
        <w:t xml:space="preserve"> preparing the data, designing a neural network architecture, and training the model to recognize shape features </w:t>
      </w:r>
      <w:r>
        <w:rPr>
          <w:rFonts w:ascii="Times New Roman" w:hAnsi="Times New Roman" w:cs="Times New Roman"/>
        </w:rPr>
        <w:t>correctly</w:t>
      </w:r>
      <w:r w:rsidRPr="0049196C">
        <w:rPr>
          <w:rFonts w:ascii="Times New Roman" w:hAnsi="Times New Roman" w:cs="Times New Roman"/>
        </w:rPr>
        <w:t xml:space="preserve">. </w:t>
      </w:r>
    </w:p>
    <w:p w14:paraId="6E492F3B" w14:textId="72DB1BE3" w:rsidR="00791659" w:rsidRDefault="00791659" w:rsidP="004919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Architecture Breakdown</w:t>
      </w:r>
    </w:p>
    <w:p w14:paraId="65483F6A" w14:textId="316D0A8F" w:rsidR="00FC357C" w:rsidRDefault="00FC357C" w:rsidP="00FC357C">
      <w:pPr>
        <w:spacing w:line="360" w:lineRule="auto"/>
        <w:jc w:val="both"/>
        <w:rPr>
          <w:rFonts w:ascii="Times New Roman" w:hAnsi="Times New Roman" w:cs="Times New Roman"/>
        </w:rPr>
      </w:pPr>
      <w:r>
        <w:rPr>
          <w:rFonts w:ascii="Times New Roman" w:hAnsi="Times New Roman" w:cs="Times New Roman"/>
        </w:rPr>
        <w:t>The neural network that we have implemented for this project is a convolutional neural network designed to classify images of geometric shape into one of the nine classes. The network is composed to multiple convolutional layers, pooling layers, fully connected layers, and dropout layers. The details of the network can be stated as follows:</w:t>
      </w:r>
    </w:p>
    <w:p w14:paraId="52167CD4" w14:textId="2D765216" w:rsidR="00FC357C" w:rsidRDefault="00FC357C" w:rsidP="00FC357C">
      <w:pPr>
        <w:spacing w:line="360" w:lineRule="auto"/>
        <w:jc w:val="both"/>
        <w:rPr>
          <w:rFonts w:ascii="Times New Roman" w:eastAsiaTheme="minorEastAsia" w:hAnsi="Times New Roman" w:cs="Times New Roman"/>
        </w:rPr>
      </w:pPr>
      <w:r>
        <w:rPr>
          <w:rFonts w:ascii="Times New Roman" w:hAnsi="Times New Roman" w:cs="Times New Roman"/>
          <w:b/>
          <w:bCs/>
        </w:rPr>
        <w:t>Input Layer:</w:t>
      </w:r>
      <w:r>
        <w:rPr>
          <w:rFonts w:ascii="Times New Roman" w:hAnsi="Times New Roman" w:cs="Times New Roman"/>
        </w:rPr>
        <w:t xml:space="preserve"> The input of the network is a single-channel image of size </w:t>
      </w:r>
      <m:oMath>
        <m:r>
          <w:rPr>
            <w:rFonts w:ascii="Cambria Math" w:hAnsi="Cambria Math" w:cs="Times New Roman"/>
          </w:rPr>
          <m:t>200×200</m:t>
        </m:r>
      </m:oMath>
      <w:r>
        <w:rPr>
          <w:rFonts w:ascii="Times New Roman" w:eastAsiaTheme="minorEastAsia" w:hAnsi="Times New Roman" w:cs="Times New Roman"/>
        </w:rPr>
        <w:t xml:space="preserve"> pixels. The images are transformed using resizing, flipping, rotation, and brightness/contrast adjustment in order to improve the generalization property of the network.</w:t>
      </w:r>
    </w:p>
    <w:p w14:paraId="0C7D7825" w14:textId="1A5077BB" w:rsidR="00FC357C" w:rsidRDefault="00FC357C" w:rsidP="00FC357C">
      <w:p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t xml:space="preserve">Feature Extraction Layers: </w:t>
      </w:r>
      <w:r>
        <w:rPr>
          <w:rFonts w:ascii="Times New Roman" w:eastAsiaTheme="minorEastAsia" w:hAnsi="Times New Roman" w:cs="Times New Roman"/>
        </w:rPr>
        <w:t xml:space="preserve">The feature extraction part of the network consists of two convolutional blocks, each followed by a Rectified Linear Unit (ReLU) activation function and batch normalization. The first convolutional block applies 32 filters of size </w:t>
      </w:r>
      <m:oMath>
        <m:r>
          <w:rPr>
            <w:rFonts w:ascii="Cambria Math" w:eastAsiaTheme="minorEastAsia" w:hAnsi="Cambria Math" w:cs="Times New Roman"/>
          </w:rPr>
          <m:t>3×3</m:t>
        </m:r>
      </m:oMath>
      <w:r>
        <w:rPr>
          <w:rFonts w:ascii="Times New Roman" w:eastAsiaTheme="minorEastAsia" w:hAnsi="Times New Roman" w:cs="Times New Roman"/>
        </w:rPr>
        <w:t xml:space="preserve"> to the input image. The maxpooling in this layer reduces the spatial size by half, changing the resolution from </w:t>
      </w:r>
      <m:oMath>
        <m:r>
          <w:rPr>
            <w:rFonts w:ascii="Cambria Math" w:eastAsiaTheme="minorEastAsia" w:hAnsi="Cambria Math" w:cs="Times New Roman"/>
          </w:rPr>
          <m:t>200×200</m:t>
        </m:r>
      </m:oMath>
      <w:r>
        <w:rPr>
          <w:rFonts w:ascii="Times New Roman" w:eastAsiaTheme="minorEastAsia" w:hAnsi="Times New Roman" w:cs="Times New Roman"/>
        </w:rPr>
        <w:t xml:space="preserve"> to </w:t>
      </w:r>
      <m:oMath>
        <m:r>
          <w:rPr>
            <w:rFonts w:ascii="Cambria Math" w:eastAsiaTheme="minorEastAsia" w:hAnsi="Cambria Math" w:cs="Times New Roman"/>
          </w:rPr>
          <m:t>99×99</m:t>
        </m:r>
      </m:oMath>
      <w:r>
        <w:rPr>
          <w:rFonts w:ascii="Times New Roman" w:eastAsiaTheme="minorEastAsia" w:hAnsi="Times New Roman" w:cs="Times New Roman"/>
        </w:rPr>
        <w:t xml:space="preserve"> after padding and pooling. The second convolutional block uses 64 filters of size </w:t>
      </w:r>
      <m:oMath>
        <m:r>
          <w:rPr>
            <w:rFonts w:ascii="Cambria Math" w:eastAsiaTheme="minorEastAsia" w:hAnsi="Cambria Math" w:cs="Times New Roman"/>
          </w:rPr>
          <m:t>3×3</m:t>
        </m:r>
      </m:oMath>
      <w:r>
        <w:rPr>
          <w:rFonts w:ascii="Times New Roman" w:eastAsiaTheme="minorEastAsia" w:hAnsi="Times New Roman" w:cs="Times New Roman"/>
        </w:rPr>
        <w:t xml:space="preserve"> to extract the more complex features from images. This block also includes batch normalization, maxpooling, and then is followed by a ReLU activation function. The output spatial size becomes </w:t>
      </w:r>
      <m:oMath>
        <m:r>
          <w:rPr>
            <w:rFonts w:ascii="Cambria Math" w:eastAsiaTheme="minorEastAsia" w:hAnsi="Cambria Math" w:cs="Times New Roman"/>
          </w:rPr>
          <m:t>48×48</m:t>
        </m:r>
      </m:oMath>
      <w:r>
        <w:rPr>
          <w:rFonts w:ascii="Times New Roman" w:eastAsiaTheme="minorEastAsia" w:hAnsi="Times New Roman" w:cs="Times New Roman"/>
        </w:rPr>
        <w:t xml:space="preserve"> after this layer. After these two convolution blocks, three additional maxpooling layers reduce the spatial resolution by 2 each, finally reducing the resolution to </w:t>
      </w:r>
      <m:oMath>
        <m:r>
          <w:rPr>
            <w:rFonts w:ascii="Cambria Math" w:eastAsiaTheme="minorEastAsia" w:hAnsi="Cambria Math" w:cs="Times New Roman"/>
          </w:rPr>
          <m:t>6×6</m:t>
        </m:r>
      </m:oMath>
      <w:r>
        <w:rPr>
          <w:rFonts w:ascii="Times New Roman" w:eastAsiaTheme="minorEastAsia" w:hAnsi="Times New Roman" w:cs="Times New Roman"/>
        </w:rPr>
        <w:t>.</w:t>
      </w:r>
    </w:p>
    <w:p w14:paraId="3DECA41E" w14:textId="7E9D6B83" w:rsidR="003F2E1B" w:rsidRPr="003F2E1B" w:rsidRDefault="003F2E1B" w:rsidP="00FC357C">
      <w:pPr>
        <w:spacing w:line="360" w:lineRule="auto"/>
        <w:jc w:val="both"/>
        <w:rPr>
          <w:rFonts w:ascii="Times New Roman" w:hAnsi="Times New Roman" w:cs="Times New Roman"/>
        </w:rPr>
      </w:pPr>
      <w:r>
        <w:rPr>
          <w:rFonts w:ascii="Times New Roman" w:eastAsiaTheme="minorEastAsia" w:hAnsi="Times New Roman" w:cs="Times New Roman"/>
          <w:b/>
          <w:bCs/>
        </w:rPr>
        <w:t xml:space="preserve">Fully Connected Layers: </w:t>
      </w:r>
      <w:r>
        <w:rPr>
          <w:rFonts w:ascii="Times New Roman" w:eastAsiaTheme="minorEastAsia" w:hAnsi="Times New Roman" w:cs="Times New Roman"/>
        </w:rPr>
        <w:t xml:space="preserve">The 3-dimensional output tensor is flattened into a 1-dimensional vector of size </w:t>
      </w:r>
      <m:oMath>
        <m:r>
          <w:rPr>
            <w:rFonts w:ascii="Cambria Math" w:eastAsiaTheme="minorEastAsia" w:hAnsi="Cambria Math" w:cs="Times New Roman"/>
          </w:rPr>
          <m:t>64×6×6=2304</m:t>
        </m:r>
      </m:oMath>
      <w:r>
        <w:rPr>
          <w:rFonts w:ascii="Times New Roman" w:eastAsiaTheme="minorEastAsia" w:hAnsi="Times New Roman" w:cs="Times New Roman"/>
        </w:rPr>
        <w:t xml:space="preserve"> per sample and passed through fully connected layers. The first fully connected layer reduces the feature vector from 2304 to 512 dimensions. This first fully connected layer is followed by a ReLU activation and a dropout regularization with a probability of 0.5. The </w:t>
      </w:r>
      <w:r>
        <w:rPr>
          <w:rFonts w:ascii="Times New Roman" w:eastAsiaTheme="minorEastAsia" w:hAnsi="Times New Roman" w:cs="Times New Roman"/>
        </w:rPr>
        <w:lastRenderedPageBreak/>
        <w:t xml:space="preserve">second connected layer reduces the representation from 512 dimensions to 128 </w:t>
      </w:r>
      <w:r w:rsidR="00D25961">
        <w:rPr>
          <w:rFonts w:ascii="Times New Roman" w:eastAsiaTheme="minorEastAsia" w:hAnsi="Times New Roman" w:cs="Times New Roman"/>
        </w:rPr>
        <w:t>dimensions and</w:t>
      </w:r>
      <w:r>
        <w:rPr>
          <w:rFonts w:ascii="Times New Roman" w:eastAsiaTheme="minorEastAsia" w:hAnsi="Times New Roman" w:cs="Times New Roman"/>
        </w:rPr>
        <w:t xml:space="preserve"> is followed by a ReLU activation.</w:t>
      </w:r>
      <w:r w:rsidR="00D25961">
        <w:rPr>
          <w:rFonts w:ascii="Times New Roman" w:eastAsiaTheme="minorEastAsia" w:hAnsi="Times New Roman" w:cs="Times New Roman"/>
        </w:rPr>
        <w:t xml:space="preserve"> The output layer maps the 128-dimensional feature vector to the 9 output classes. The final classification is obtained using cross-entropy loss, which applies the softmax function internally. </w:t>
      </w:r>
      <w:r w:rsidR="00C075C6">
        <w:rPr>
          <w:rFonts w:ascii="Times New Roman" w:eastAsiaTheme="minorEastAsia" w:hAnsi="Times New Roman" w:cs="Times New Roman"/>
        </w:rPr>
        <w:t>We also use Adam optimizer with learning rate scheduling during training for better convergence and results.</w:t>
      </w:r>
    </w:p>
    <w:p w14:paraId="70745B9C" w14:textId="0CCBFDC7" w:rsidR="00791659" w:rsidRDefault="00791659"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Results</w:t>
      </w:r>
    </w:p>
    <w:p w14:paraId="46C50664" w14:textId="77777777" w:rsidR="00122919" w:rsidRDefault="006B577C" w:rsidP="0012313D">
      <w:pPr>
        <w:spacing w:line="360" w:lineRule="auto"/>
        <w:jc w:val="both"/>
        <w:rPr>
          <w:rFonts w:ascii="Times New Roman" w:hAnsi="Times New Roman" w:cs="Times New Roman"/>
        </w:rPr>
      </w:pPr>
      <w:r>
        <w:rPr>
          <w:rFonts w:ascii="Times New Roman" w:hAnsi="Times New Roman" w:cs="Times New Roman"/>
        </w:rPr>
        <w:t>With the network architecture explained above, we have executed several runs on the dataset, in which we have experimented with various values of epochs</w:t>
      </w:r>
      <w:r w:rsidR="00122919">
        <w:rPr>
          <w:rFonts w:ascii="Times New Roman" w:hAnsi="Times New Roman" w:cs="Times New Roman"/>
        </w:rPr>
        <w:t xml:space="preserve">, </w:t>
      </w:r>
      <w:r>
        <w:rPr>
          <w:rFonts w:ascii="Times New Roman" w:hAnsi="Times New Roman" w:cs="Times New Roman"/>
        </w:rPr>
        <w:t>learning rates</w:t>
      </w:r>
      <w:r w:rsidR="00122919">
        <w:rPr>
          <w:rFonts w:ascii="Times New Roman" w:hAnsi="Times New Roman" w:cs="Times New Roman"/>
        </w:rPr>
        <w:t>, and batch sizes</w:t>
      </w:r>
      <w:r>
        <w:rPr>
          <w:rFonts w:ascii="Times New Roman" w:hAnsi="Times New Roman" w:cs="Times New Roman"/>
        </w:rPr>
        <w:t>.</w:t>
      </w:r>
      <w:r w:rsidR="00122919">
        <w:rPr>
          <w:rFonts w:ascii="Times New Roman" w:hAnsi="Times New Roman" w:cs="Times New Roman"/>
        </w:rPr>
        <w:t xml:space="preserve"> The figures given below displays the accuracy and loss results for 25 epochs, with a learning rate of 0.001 and 64 batch size:</w:t>
      </w:r>
    </w:p>
    <w:p w14:paraId="6B28AD0B" w14:textId="77777777" w:rsidR="00122919" w:rsidRDefault="006B577C" w:rsidP="00122919">
      <w:pPr>
        <w:keepNext/>
        <w:spacing w:line="360" w:lineRule="auto"/>
        <w:jc w:val="both"/>
      </w:pPr>
      <w:r>
        <w:rPr>
          <w:rFonts w:ascii="Times New Roman" w:hAnsi="Times New Roman" w:cs="Times New Roman"/>
        </w:rPr>
        <w:t xml:space="preserve"> </w:t>
      </w:r>
      <w:r w:rsidR="00122919">
        <w:rPr>
          <w:rFonts w:ascii="Times New Roman" w:hAnsi="Times New Roman" w:cs="Times New Roman"/>
          <w:noProof/>
        </w:rPr>
        <w:drawing>
          <wp:inline distT="0" distB="0" distL="0" distR="0" wp14:anchorId="6FB9056A" wp14:editId="26293A92">
            <wp:extent cx="5842000" cy="4381500"/>
            <wp:effectExtent l="0" t="0" r="0" b="0"/>
            <wp:docPr id="175937042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70424" name="Picture 1" descr="A graph with blue and orang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8B27141" w14:textId="5BE9364C" w:rsidR="006B577C" w:rsidRDefault="00122919" w:rsidP="00122919">
      <w:pPr>
        <w:pStyle w:val="Caption"/>
        <w:jc w:val="both"/>
      </w:pPr>
      <w:r>
        <w:t xml:space="preserve">Figure </w:t>
      </w:r>
      <w:r>
        <w:fldChar w:fldCharType="begin"/>
      </w:r>
      <w:r>
        <w:instrText xml:space="preserve"> SEQ Figure \* ARABIC </w:instrText>
      </w:r>
      <w:r>
        <w:fldChar w:fldCharType="separate"/>
      </w:r>
      <w:r w:rsidR="00D2534C">
        <w:rPr>
          <w:noProof/>
        </w:rPr>
        <w:t>1</w:t>
      </w:r>
      <w:r>
        <w:fldChar w:fldCharType="end"/>
      </w:r>
      <w:r>
        <w:t>: Epoch versus accuracy graph for epoch = 25, learning rate = 0.001, batch size = 64.</w:t>
      </w:r>
    </w:p>
    <w:p w14:paraId="77DD2314" w14:textId="77777777" w:rsidR="00122919" w:rsidRDefault="00122919" w:rsidP="00122919"/>
    <w:p w14:paraId="41477BB7" w14:textId="77777777" w:rsidR="00122919" w:rsidRDefault="00122919" w:rsidP="00122919"/>
    <w:p w14:paraId="15254705" w14:textId="77777777" w:rsidR="00122919" w:rsidRDefault="00122919" w:rsidP="00122919">
      <w:pPr>
        <w:keepNext/>
      </w:pPr>
      <w:r>
        <w:rPr>
          <w:noProof/>
        </w:rPr>
        <w:drawing>
          <wp:inline distT="0" distB="0" distL="0" distR="0" wp14:anchorId="54ECB701" wp14:editId="2A004C20">
            <wp:extent cx="5842000" cy="4381500"/>
            <wp:effectExtent l="0" t="0" r="0" b="0"/>
            <wp:docPr id="1363248474"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48474" name="Picture 2" descr="A graph with blue and orang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0D627E6" w14:textId="263D9F52" w:rsidR="00122919" w:rsidRDefault="00122919" w:rsidP="00122919">
      <w:pPr>
        <w:pStyle w:val="Caption"/>
      </w:pPr>
      <w:r>
        <w:t xml:space="preserve">Figure </w:t>
      </w:r>
      <w:r>
        <w:fldChar w:fldCharType="begin"/>
      </w:r>
      <w:r>
        <w:instrText xml:space="preserve"> SEQ Figure \* ARABIC </w:instrText>
      </w:r>
      <w:r>
        <w:fldChar w:fldCharType="separate"/>
      </w:r>
      <w:r w:rsidR="00D2534C">
        <w:rPr>
          <w:noProof/>
        </w:rPr>
        <w:t>2</w:t>
      </w:r>
      <w:r>
        <w:fldChar w:fldCharType="end"/>
      </w:r>
      <w:r>
        <w:t xml:space="preserve">: </w:t>
      </w:r>
      <w:r w:rsidRPr="00792B58">
        <w:t xml:space="preserve">Epoch versus </w:t>
      </w:r>
      <w:r>
        <w:t>loss</w:t>
      </w:r>
      <w:r w:rsidRPr="00792B58">
        <w:t xml:space="preserve"> graph for epoch = 25, learning rate = 0.001, batch size = 64.</w:t>
      </w:r>
    </w:p>
    <w:p w14:paraId="3977BD30" w14:textId="77777777" w:rsidR="00B634F2" w:rsidRDefault="00B634F2" w:rsidP="00B634F2">
      <w:pPr>
        <w:spacing w:line="360" w:lineRule="auto"/>
        <w:jc w:val="both"/>
        <w:rPr>
          <w:rFonts w:ascii="Times New Roman" w:hAnsi="Times New Roman" w:cs="Times New Roman"/>
        </w:rPr>
      </w:pPr>
    </w:p>
    <w:p w14:paraId="3F041E72" w14:textId="77777777" w:rsidR="003C004F" w:rsidRDefault="003C004F" w:rsidP="00B634F2">
      <w:pPr>
        <w:spacing w:line="360" w:lineRule="auto"/>
        <w:jc w:val="both"/>
        <w:rPr>
          <w:rFonts w:ascii="Times New Roman" w:hAnsi="Times New Roman" w:cs="Times New Roman"/>
        </w:rPr>
      </w:pPr>
    </w:p>
    <w:p w14:paraId="4C2857EA" w14:textId="77777777" w:rsidR="003C004F" w:rsidRDefault="003C004F" w:rsidP="00B634F2">
      <w:pPr>
        <w:spacing w:line="360" w:lineRule="auto"/>
        <w:jc w:val="both"/>
        <w:rPr>
          <w:rFonts w:ascii="Times New Roman" w:hAnsi="Times New Roman" w:cs="Times New Roman"/>
        </w:rPr>
      </w:pPr>
    </w:p>
    <w:p w14:paraId="1718B1E9" w14:textId="77777777" w:rsidR="003C004F" w:rsidRDefault="003C004F" w:rsidP="00B634F2">
      <w:pPr>
        <w:spacing w:line="360" w:lineRule="auto"/>
        <w:jc w:val="both"/>
        <w:rPr>
          <w:rFonts w:ascii="Times New Roman" w:hAnsi="Times New Roman" w:cs="Times New Roman"/>
        </w:rPr>
      </w:pPr>
    </w:p>
    <w:p w14:paraId="7929B2B2" w14:textId="77777777" w:rsidR="003C004F" w:rsidRDefault="003C004F" w:rsidP="00B634F2">
      <w:pPr>
        <w:spacing w:line="360" w:lineRule="auto"/>
        <w:jc w:val="both"/>
        <w:rPr>
          <w:rFonts w:ascii="Times New Roman" w:hAnsi="Times New Roman" w:cs="Times New Roman"/>
        </w:rPr>
      </w:pPr>
    </w:p>
    <w:p w14:paraId="1603E047" w14:textId="77777777" w:rsidR="003C004F" w:rsidRDefault="003C004F" w:rsidP="00B634F2">
      <w:pPr>
        <w:spacing w:line="360" w:lineRule="auto"/>
        <w:jc w:val="both"/>
        <w:rPr>
          <w:rFonts w:ascii="Times New Roman" w:hAnsi="Times New Roman" w:cs="Times New Roman"/>
        </w:rPr>
      </w:pPr>
    </w:p>
    <w:p w14:paraId="30D7ED5E" w14:textId="77777777" w:rsidR="003C004F" w:rsidRDefault="003C004F" w:rsidP="00B634F2">
      <w:pPr>
        <w:spacing w:line="360" w:lineRule="auto"/>
        <w:jc w:val="both"/>
        <w:rPr>
          <w:rFonts w:ascii="Times New Roman" w:hAnsi="Times New Roman" w:cs="Times New Roman"/>
        </w:rPr>
      </w:pPr>
    </w:p>
    <w:p w14:paraId="068AEB08" w14:textId="77777777" w:rsidR="003C004F" w:rsidRDefault="003C004F" w:rsidP="00B634F2">
      <w:pPr>
        <w:spacing w:line="360" w:lineRule="auto"/>
        <w:jc w:val="both"/>
        <w:rPr>
          <w:rFonts w:ascii="Times New Roman" w:hAnsi="Times New Roman" w:cs="Times New Roman"/>
        </w:rPr>
      </w:pPr>
    </w:p>
    <w:p w14:paraId="6C8F87C4" w14:textId="2BB29AAC" w:rsidR="00B634F2" w:rsidRDefault="00B634F2" w:rsidP="0012313D">
      <w:pPr>
        <w:spacing w:line="360" w:lineRule="auto"/>
        <w:jc w:val="both"/>
        <w:rPr>
          <w:rFonts w:ascii="Times New Roman" w:hAnsi="Times New Roman" w:cs="Times New Roman"/>
        </w:rPr>
      </w:pPr>
      <w:r>
        <w:rPr>
          <w:rFonts w:ascii="Times New Roman" w:hAnsi="Times New Roman" w:cs="Times New Roman"/>
        </w:rPr>
        <w:lastRenderedPageBreak/>
        <w:t xml:space="preserve">The figures given below displays the accuracy and loss results for </w:t>
      </w:r>
      <w:r>
        <w:rPr>
          <w:rFonts w:ascii="Times New Roman" w:hAnsi="Times New Roman" w:cs="Times New Roman"/>
        </w:rPr>
        <w:t>1</w:t>
      </w:r>
      <w:r>
        <w:rPr>
          <w:rFonts w:ascii="Times New Roman" w:hAnsi="Times New Roman" w:cs="Times New Roman"/>
        </w:rPr>
        <w:t>5 epochs, with a learning rate of 0.001 and 64 batch size:</w:t>
      </w:r>
    </w:p>
    <w:p w14:paraId="7B45A0DD" w14:textId="77777777" w:rsidR="003C004F" w:rsidRDefault="003C004F" w:rsidP="003C004F">
      <w:pPr>
        <w:keepNext/>
        <w:spacing w:line="360" w:lineRule="auto"/>
        <w:jc w:val="both"/>
      </w:pPr>
      <w:r>
        <w:rPr>
          <w:rFonts w:ascii="Times New Roman" w:hAnsi="Times New Roman" w:cs="Times New Roman"/>
          <w:noProof/>
        </w:rPr>
        <w:drawing>
          <wp:inline distT="0" distB="0" distL="0" distR="0" wp14:anchorId="2EFB1DDA" wp14:editId="7DD77258">
            <wp:extent cx="5842000" cy="4381500"/>
            <wp:effectExtent l="0" t="0" r="0" b="0"/>
            <wp:docPr id="2133634538" name="Picture 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34538" name="Picture 3" descr="A graph with blue and orange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C1510E6" w14:textId="64077FC4" w:rsidR="003C004F" w:rsidRDefault="003C004F" w:rsidP="003C004F">
      <w:pPr>
        <w:pStyle w:val="Caption"/>
        <w:jc w:val="both"/>
      </w:pPr>
      <w:r>
        <w:t xml:space="preserve">Figure </w:t>
      </w:r>
      <w:r>
        <w:fldChar w:fldCharType="begin"/>
      </w:r>
      <w:r>
        <w:instrText xml:space="preserve"> SEQ Figure \* ARABIC </w:instrText>
      </w:r>
      <w:r>
        <w:fldChar w:fldCharType="separate"/>
      </w:r>
      <w:r w:rsidR="00D2534C">
        <w:rPr>
          <w:noProof/>
        </w:rPr>
        <w:t>3</w:t>
      </w:r>
      <w:r>
        <w:fldChar w:fldCharType="end"/>
      </w:r>
      <w:r>
        <w:t xml:space="preserve">: </w:t>
      </w:r>
      <w:r w:rsidRPr="007F6FFB">
        <w:t xml:space="preserve">Epoch versus accuracy graph for epoch = </w:t>
      </w:r>
      <w:r>
        <w:t>1</w:t>
      </w:r>
      <w:r w:rsidRPr="007F6FFB">
        <w:t>5, learning rate = 0.001, batch size = 64.</w:t>
      </w:r>
    </w:p>
    <w:p w14:paraId="7CBEF507" w14:textId="77777777" w:rsidR="003C004F" w:rsidRDefault="003C004F" w:rsidP="003C004F"/>
    <w:p w14:paraId="1465C686" w14:textId="77777777" w:rsidR="003C004F" w:rsidRDefault="003C004F" w:rsidP="003C004F">
      <w:pPr>
        <w:keepNext/>
      </w:pPr>
      <w:r>
        <w:rPr>
          <w:noProof/>
        </w:rPr>
        <w:lastRenderedPageBreak/>
        <w:drawing>
          <wp:inline distT="0" distB="0" distL="0" distR="0" wp14:anchorId="5E64B65F" wp14:editId="466CD27D">
            <wp:extent cx="5842000" cy="4381500"/>
            <wp:effectExtent l="0" t="0" r="0" b="0"/>
            <wp:docPr id="1463893728" name="Picture 4"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93728" name="Picture 4" descr="A graph with blue and orang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EEE09A1" w14:textId="3BE963E8" w:rsidR="003C004F" w:rsidRPr="003C004F" w:rsidRDefault="003C004F" w:rsidP="003C004F">
      <w:pPr>
        <w:pStyle w:val="Caption"/>
      </w:pPr>
      <w:r>
        <w:t xml:space="preserve">Figure </w:t>
      </w:r>
      <w:r>
        <w:fldChar w:fldCharType="begin"/>
      </w:r>
      <w:r>
        <w:instrText xml:space="preserve"> SEQ Figure \* ARABIC </w:instrText>
      </w:r>
      <w:r>
        <w:fldChar w:fldCharType="separate"/>
      </w:r>
      <w:r w:rsidR="00D2534C">
        <w:rPr>
          <w:noProof/>
        </w:rPr>
        <w:t>4</w:t>
      </w:r>
      <w:r>
        <w:fldChar w:fldCharType="end"/>
      </w:r>
      <w:r>
        <w:t xml:space="preserve">: </w:t>
      </w:r>
      <w:r w:rsidRPr="007A14C5">
        <w:t xml:space="preserve">Epoch versus </w:t>
      </w:r>
      <w:r>
        <w:t>loss</w:t>
      </w:r>
      <w:r w:rsidRPr="007A14C5">
        <w:t xml:space="preserve"> graph for epoch = </w:t>
      </w:r>
      <w:r>
        <w:t>1</w:t>
      </w:r>
      <w:r w:rsidRPr="007A14C5">
        <w:t>5, learning rate = 0.001, batch size = 64.</w:t>
      </w:r>
    </w:p>
    <w:p w14:paraId="6CCBE276" w14:textId="77777777" w:rsidR="003C004F" w:rsidRDefault="003C004F" w:rsidP="0012313D">
      <w:pPr>
        <w:spacing w:line="360" w:lineRule="auto"/>
        <w:jc w:val="both"/>
        <w:rPr>
          <w:rFonts w:ascii="Times New Roman" w:hAnsi="Times New Roman" w:cs="Times New Roman"/>
          <w:b/>
          <w:bCs/>
          <w:sz w:val="28"/>
          <w:szCs w:val="28"/>
        </w:rPr>
      </w:pPr>
    </w:p>
    <w:p w14:paraId="1BE027BB" w14:textId="77777777" w:rsidR="00223444" w:rsidRDefault="00223444" w:rsidP="0012313D">
      <w:pPr>
        <w:spacing w:line="360" w:lineRule="auto"/>
        <w:jc w:val="both"/>
        <w:rPr>
          <w:rFonts w:ascii="Times New Roman" w:hAnsi="Times New Roman" w:cs="Times New Roman"/>
        </w:rPr>
      </w:pPr>
    </w:p>
    <w:p w14:paraId="7D669EF8" w14:textId="77777777" w:rsidR="00223444" w:rsidRDefault="00223444" w:rsidP="0012313D">
      <w:pPr>
        <w:spacing w:line="360" w:lineRule="auto"/>
        <w:jc w:val="both"/>
        <w:rPr>
          <w:rFonts w:ascii="Times New Roman" w:hAnsi="Times New Roman" w:cs="Times New Roman"/>
        </w:rPr>
      </w:pPr>
    </w:p>
    <w:p w14:paraId="069DA994" w14:textId="77777777" w:rsidR="00223444" w:rsidRDefault="00223444" w:rsidP="0012313D">
      <w:pPr>
        <w:spacing w:line="360" w:lineRule="auto"/>
        <w:jc w:val="both"/>
        <w:rPr>
          <w:rFonts w:ascii="Times New Roman" w:hAnsi="Times New Roman" w:cs="Times New Roman"/>
        </w:rPr>
      </w:pPr>
    </w:p>
    <w:p w14:paraId="55098F6D" w14:textId="77777777" w:rsidR="00223444" w:rsidRDefault="00223444" w:rsidP="0012313D">
      <w:pPr>
        <w:spacing w:line="360" w:lineRule="auto"/>
        <w:jc w:val="both"/>
        <w:rPr>
          <w:rFonts w:ascii="Times New Roman" w:hAnsi="Times New Roman" w:cs="Times New Roman"/>
        </w:rPr>
      </w:pPr>
    </w:p>
    <w:p w14:paraId="4C58E4C9" w14:textId="77777777" w:rsidR="00223444" w:rsidRDefault="00223444" w:rsidP="0012313D">
      <w:pPr>
        <w:spacing w:line="360" w:lineRule="auto"/>
        <w:jc w:val="both"/>
        <w:rPr>
          <w:rFonts w:ascii="Times New Roman" w:hAnsi="Times New Roman" w:cs="Times New Roman"/>
        </w:rPr>
      </w:pPr>
    </w:p>
    <w:p w14:paraId="069C7DE9" w14:textId="77777777" w:rsidR="00223444" w:rsidRDefault="00223444" w:rsidP="0012313D">
      <w:pPr>
        <w:spacing w:line="360" w:lineRule="auto"/>
        <w:jc w:val="both"/>
        <w:rPr>
          <w:rFonts w:ascii="Times New Roman" w:hAnsi="Times New Roman" w:cs="Times New Roman"/>
        </w:rPr>
      </w:pPr>
    </w:p>
    <w:p w14:paraId="0A0735C8" w14:textId="77777777" w:rsidR="00223444" w:rsidRDefault="00223444" w:rsidP="0012313D">
      <w:pPr>
        <w:spacing w:line="360" w:lineRule="auto"/>
        <w:jc w:val="both"/>
        <w:rPr>
          <w:rFonts w:ascii="Times New Roman" w:hAnsi="Times New Roman" w:cs="Times New Roman"/>
        </w:rPr>
      </w:pPr>
    </w:p>
    <w:p w14:paraId="0B430A45" w14:textId="77777777" w:rsidR="00223444" w:rsidRDefault="00223444" w:rsidP="0012313D">
      <w:pPr>
        <w:spacing w:line="360" w:lineRule="auto"/>
        <w:jc w:val="both"/>
        <w:rPr>
          <w:rFonts w:ascii="Times New Roman" w:hAnsi="Times New Roman" w:cs="Times New Roman"/>
        </w:rPr>
      </w:pPr>
    </w:p>
    <w:p w14:paraId="10910692" w14:textId="51A6E8EF" w:rsidR="003C004F" w:rsidRDefault="003C004F" w:rsidP="0012313D">
      <w:pPr>
        <w:spacing w:line="360" w:lineRule="auto"/>
        <w:jc w:val="both"/>
        <w:rPr>
          <w:rFonts w:ascii="Times New Roman" w:hAnsi="Times New Roman" w:cs="Times New Roman"/>
        </w:rPr>
      </w:pPr>
      <w:r>
        <w:rPr>
          <w:rFonts w:ascii="Times New Roman" w:hAnsi="Times New Roman" w:cs="Times New Roman"/>
        </w:rPr>
        <w:lastRenderedPageBreak/>
        <w:t>The figures given below displays the accuracy and loss results for 25 epochs, with a learning rate of 0.0</w:t>
      </w:r>
      <w:r w:rsidR="007B483B">
        <w:rPr>
          <w:rFonts w:ascii="Times New Roman" w:hAnsi="Times New Roman" w:cs="Times New Roman"/>
        </w:rPr>
        <w:t>0</w:t>
      </w:r>
      <w:r>
        <w:rPr>
          <w:rFonts w:ascii="Times New Roman" w:hAnsi="Times New Roman" w:cs="Times New Roman"/>
        </w:rPr>
        <w:t xml:space="preserve">1 and </w:t>
      </w:r>
      <w:r w:rsidR="007B483B">
        <w:rPr>
          <w:rFonts w:ascii="Times New Roman" w:hAnsi="Times New Roman" w:cs="Times New Roman"/>
        </w:rPr>
        <w:t>128</w:t>
      </w:r>
      <w:r>
        <w:rPr>
          <w:rFonts w:ascii="Times New Roman" w:hAnsi="Times New Roman" w:cs="Times New Roman"/>
        </w:rPr>
        <w:t xml:space="preserve"> batch size</w:t>
      </w:r>
      <w:r w:rsidR="00E065F9">
        <w:rPr>
          <w:rFonts w:ascii="Times New Roman" w:hAnsi="Times New Roman" w:cs="Times New Roman"/>
        </w:rPr>
        <w:t>:</w:t>
      </w:r>
    </w:p>
    <w:p w14:paraId="25B065B3" w14:textId="77777777" w:rsidR="00D2534C" w:rsidRDefault="00D2534C" w:rsidP="00D2534C">
      <w:pPr>
        <w:keepNext/>
        <w:spacing w:line="360" w:lineRule="auto"/>
        <w:jc w:val="both"/>
      </w:pPr>
      <w:r>
        <w:rPr>
          <w:rFonts w:ascii="Times New Roman" w:hAnsi="Times New Roman" w:cs="Times New Roman"/>
          <w:noProof/>
        </w:rPr>
        <w:drawing>
          <wp:inline distT="0" distB="0" distL="0" distR="0" wp14:anchorId="0596B1A9" wp14:editId="1BB001D3">
            <wp:extent cx="5842000" cy="4381500"/>
            <wp:effectExtent l="0" t="0" r="0" b="0"/>
            <wp:docPr id="754566916" name="Picture 5"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66916" name="Picture 5" descr="A graph with blue and orange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8827CDE" w14:textId="05C397D1" w:rsidR="00D2534C" w:rsidRDefault="00D2534C" w:rsidP="00D2534C">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w:t>
      </w:r>
      <w:r w:rsidRPr="001459F7">
        <w:t xml:space="preserve">Epoch versus accuracy graph for epoch = </w:t>
      </w:r>
      <w:r w:rsidR="009A2245">
        <w:t>2</w:t>
      </w:r>
      <w:r w:rsidRPr="001459F7">
        <w:t xml:space="preserve">5, learning rate = 0.001, batch size = </w:t>
      </w:r>
      <w:r>
        <w:t>128</w:t>
      </w:r>
      <w:r w:rsidRPr="001459F7">
        <w:t>.</w:t>
      </w:r>
    </w:p>
    <w:p w14:paraId="720784A4" w14:textId="77777777" w:rsidR="00D2534C" w:rsidRDefault="00D2534C" w:rsidP="00D2534C"/>
    <w:p w14:paraId="09FFEE38" w14:textId="77777777" w:rsidR="00D2534C" w:rsidRDefault="00D2534C" w:rsidP="00D2534C">
      <w:pPr>
        <w:keepNext/>
      </w:pPr>
      <w:r>
        <w:rPr>
          <w:noProof/>
        </w:rPr>
        <w:lastRenderedPageBreak/>
        <w:drawing>
          <wp:inline distT="0" distB="0" distL="0" distR="0" wp14:anchorId="64428CA7" wp14:editId="53523AEF">
            <wp:extent cx="5842000" cy="4381500"/>
            <wp:effectExtent l="0" t="0" r="0" b="0"/>
            <wp:docPr id="565678365" name="Picture 6"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78365" name="Picture 6" descr="A graph of loss and los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C0954E3" w14:textId="1A26929C" w:rsidR="00D2534C" w:rsidRPr="00D2534C" w:rsidRDefault="00D2534C" w:rsidP="00D2534C">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991A25">
        <w:t xml:space="preserve">Epoch versus loss graph for epoch = </w:t>
      </w:r>
      <w:r w:rsidR="009A2245">
        <w:t>2</w:t>
      </w:r>
      <w:r w:rsidRPr="00991A25">
        <w:t xml:space="preserve">5, learning rate = 0.001, batch size = </w:t>
      </w:r>
      <w:r>
        <w:t>128</w:t>
      </w:r>
      <w:r w:rsidRPr="00991A25">
        <w:t>.</w:t>
      </w:r>
    </w:p>
    <w:p w14:paraId="406714A1" w14:textId="77777777" w:rsidR="00D2534C" w:rsidRDefault="00D2534C" w:rsidP="00223444">
      <w:pPr>
        <w:spacing w:line="360" w:lineRule="auto"/>
        <w:rPr>
          <w:rFonts w:ascii="Times New Roman" w:hAnsi="Times New Roman" w:cs="Times New Roman"/>
        </w:rPr>
      </w:pPr>
    </w:p>
    <w:p w14:paraId="03C7D2B9" w14:textId="48BA0BFF" w:rsidR="00223444" w:rsidRDefault="00F85C36" w:rsidP="00F85C36">
      <w:pPr>
        <w:spacing w:line="360" w:lineRule="auto"/>
        <w:jc w:val="both"/>
        <w:rPr>
          <w:rFonts w:ascii="Times New Roman" w:hAnsi="Times New Roman" w:cs="Times New Roman"/>
        </w:rPr>
      </w:pPr>
      <w:r>
        <w:rPr>
          <w:rFonts w:ascii="Times New Roman" w:hAnsi="Times New Roman" w:cs="Times New Roman"/>
        </w:rPr>
        <w:t>In all these test runs, we have accomplished an accuracy greater than 0.9 on both training and test sets. Hence, it can be said that both the architecture and parameters are satisfactory for the classification of the geometric shapes in given images.</w:t>
      </w:r>
    </w:p>
    <w:p w14:paraId="39859545" w14:textId="77777777" w:rsidR="00F85C36" w:rsidRDefault="00F85C36" w:rsidP="00F85C36">
      <w:pPr>
        <w:spacing w:line="360" w:lineRule="auto"/>
        <w:jc w:val="both"/>
        <w:rPr>
          <w:rFonts w:ascii="Times New Roman" w:hAnsi="Times New Roman" w:cs="Times New Roman"/>
        </w:rPr>
      </w:pPr>
    </w:p>
    <w:p w14:paraId="56D5CC01" w14:textId="4CE4350D" w:rsidR="00F85C36" w:rsidRDefault="00F85C36" w:rsidP="00F85C36">
      <w:pPr>
        <w:spacing w:line="360" w:lineRule="auto"/>
        <w:jc w:val="both"/>
        <w:rPr>
          <w:rFonts w:ascii="Times New Roman" w:hAnsi="Times New Roman" w:cs="Times New Roman"/>
        </w:rPr>
      </w:pPr>
      <w:r>
        <w:rPr>
          <w:rFonts w:ascii="Times New Roman" w:hAnsi="Times New Roman" w:cs="Times New Roman"/>
        </w:rPr>
        <w:t xml:space="preserve">An important thing that is noticed during the tests is that when we increased the learning rate to 0.005 or 0.01, the algorithm did not converge as we </w:t>
      </w:r>
      <w:r w:rsidR="00F45D9A">
        <w:rPr>
          <w:rFonts w:ascii="Times New Roman" w:hAnsi="Times New Roman" w:cs="Times New Roman"/>
        </w:rPr>
        <w:t>desired and</w:t>
      </w:r>
      <w:r>
        <w:rPr>
          <w:rFonts w:ascii="Times New Roman" w:hAnsi="Times New Roman" w:cs="Times New Roman"/>
        </w:rPr>
        <w:t xml:space="preserve"> stuck on an accuracy near 0.11.</w:t>
      </w:r>
      <w:r w:rsidR="00F45D9A">
        <w:rPr>
          <w:rFonts w:ascii="Times New Roman" w:hAnsi="Times New Roman" w:cs="Times New Roman"/>
        </w:rPr>
        <w:t xml:space="preserve"> This might be occurring due to learning rate being too high, causing the optimizer to overshoot the optimal values during training. Hence, the model could not learn effectively.</w:t>
      </w:r>
    </w:p>
    <w:p w14:paraId="27614B81" w14:textId="77777777" w:rsidR="00223444" w:rsidRDefault="00223444" w:rsidP="00223444">
      <w:pPr>
        <w:spacing w:line="360" w:lineRule="auto"/>
        <w:rPr>
          <w:rFonts w:ascii="Times New Roman" w:hAnsi="Times New Roman" w:cs="Times New Roman"/>
        </w:rPr>
      </w:pPr>
    </w:p>
    <w:p w14:paraId="1758C03B" w14:textId="77777777" w:rsidR="001661F5" w:rsidRDefault="001661F5" w:rsidP="0012313D">
      <w:pPr>
        <w:spacing w:line="360" w:lineRule="auto"/>
        <w:jc w:val="both"/>
        <w:rPr>
          <w:rFonts w:ascii="Times New Roman" w:hAnsi="Times New Roman" w:cs="Times New Roman"/>
        </w:rPr>
      </w:pPr>
    </w:p>
    <w:p w14:paraId="342797E7" w14:textId="40159743" w:rsidR="00791659" w:rsidRDefault="00791659"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F3ADB42" w14:textId="7CC53CA8" w:rsidR="00791659" w:rsidRPr="001661F5" w:rsidRDefault="001661F5" w:rsidP="0012313D">
      <w:pPr>
        <w:spacing w:line="360" w:lineRule="auto"/>
        <w:jc w:val="both"/>
        <w:rPr>
          <w:rFonts w:ascii="Times New Roman" w:hAnsi="Times New Roman" w:cs="Times New Roman"/>
        </w:rPr>
      </w:pPr>
      <w:r>
        <w:rPr>
          <w:rFonts w:ascii="Times New Roman" w:hAnsi="Times New Roman" w:cs="Times New Roman"/>
        </w:rPr>
        <w:t xml:space="preserve">In the sixth project of the course, </w:t>
      </w:r>
      <w:r w:rsidRPr="001661F5">
        <w:rPr>
          <w:rFonts w:ascii="Times New Roman" w:hAnsi="Times New Roman" w:cs="Times New Roman"/>
        </w:rPr>
        <w:t>a convolutional neural network was designed and implemented to classify geometric shapes in grayscale images with high accuracy. The model achieved strong performance with a learning rate of 0.001 and a batch size of 64, showing consistent convergence across different training runs. It was also observed that excessively high learning rates, such as 0.005 or 0.01, led to failure in convergence, with accuracy stuck around 0.11—</w:t>
      </w:r>
      <w:r w:rsidR="001E697C">
        <w:rPr>
          <w:rFonts w:ascii="Times New Roman" w:hAnsi="Times New Roman" w:cs="Times New Roman"/>
        </w:rPr>
        <w:t>showing signs of</w:t>
      </w:r>
      <w:r w:rsidRPr="001661F5">
        <w:rPr>
          <w:rFonts w:ascii="Times New Roman" w:hAnsi="Times New Roman" w:cs="Times New Roman"/>
        </w:rPr>
        <w:t xml:space="preserve"> random performance.</w:t>
      </w:r>
    </w:p>
    <w:p w14:paraId="0EED15E7" w14:textId="77777777" w:rsidR="00791659" w:rsidRPr="00067545" w:rsidRDefault="00791659" w:rsidP="0012313D">
      <w:pPr>
        <w:spacing w:line="360" w:lineRule="auto"/>
        <w:jc w:val="both"/>
        <w:rPr>
          <w:rFonts w:ascii="Times New Roman" w:hAnsi="Times New Roman" w:cs="Times New Roman"/>
          <w:b/>
          <w:bCs/>
          <w:sz w:val="28"/>
          <w:szCs w:val="28"/>
        </w:rPr>
      </w:pPr>
    </w:p>
    <w:sectPr w:rsidR="00791659" w:rsidRPr="00067545" w:rsidSect="00827B6A">
      <w:headerReference w:type="default" r:id="rId14"/>
      <w:footerReference w:type="even"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51BFB" w14:textId="77777777" w:rsidR="00930873" w:rsidRDefault="00930873" w:rsidP="006F339B">
      <w:pPr>
        <w:spacing w:after="0" w:line="240" w:lineRule="auto"/>
      </w:pPr>
      <w:r>
        <w:separator/>
      </w:r>
    </w:p>
  </w:endnote>
  <w:endnote w:type="continuationSeparator" w:id="0">
    <w:p w14:paraId="57FAE04E" w14:textId="77777777" w:rsidR="00930873" w:rsidRDefault="00930873" w:rsidP="006F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BD7F1" w14:textId="77777777" w:rsidR="00930873" w:rsidRDefault="00930873" w:rsidP="006F339B">
      <w:pPr>
        <w:spacing w:after="0" w:line="240" w:lineRule="auto"/>
      </w:pPr>
      <w:r>
        <w:separator/>
      </w:r>
    </w:p>
  </w:footnote>
  <w:footnote w:type="continuationSeparator" w:id="0">
    <w:p w14:paraId="672F6996" w14:textId="77777777" w:rsidR="00930873" w:rsidRDefault="00930873" w:rsidP="006F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62E6804" w:rsidR="006F339B" w:rsidRPr="006F339B" w:rsidRDefault="006F339B">
    <w:pPr>
      <w:pStyle w:val="Header"/>
      <w:rPr>
        <w:rFonts w:ascii="Times New Roman" w:hAnsi="Times New Roman" w:cs="Times New Roman"/>
        <w:sz w:val="20"/>
        <w:szCs w:val="20"/>
      </w:rPr>
    </w:pPr>
    <w:r w:rsidRPr="006F339B">
      <w:rPr>
        <w:rFonts w:ascii="Times New Roman" w:hAnsi="Times New Roman" w:cs="Times New Roman"/>
        <w:sz w:val="20"/>
        <w:szCs w:val="20"/>
      </w:rPr>
      <w:t>EEE 443: Neural Networks</w:t>
    </w:r>
    <w:r w:rsidRPr="006F339B">
      <w:rPr>
        <w:rFonts w:ascii="Times New Roman" w:hAnsi="Times New Roman" w:cs="Times New Roman"/>
        <w:sz w:val="20"/>
        <w:szCs w:val="20"/>
      </w:rPr>
      <w:ptab w:relativeTo="margin" w:alignment="center" w:leader="none"/>
    </w:r>
    <w:r w:rsidRPr="006F339B">
      <w:rPr>
        <w:rFonts w:ascii="Times New Roman" w:hAnsi="Times New Roman" w:cs="Times New Roman"/>
        <w:sz w:val="20"/>
        <w:szCs w:val="20"/>
      </w:rPr>
      <w:ptab w:relativeTo="margin" w:alignment="right" w:leader="none"/>
    </w:r>
    <w:r w:rsidRPr="006F339B">
      <w:rPr>
        <w:rFonts w:ascii="Times New Roman" w:hAnsi="Times New Roman" w:cs="Times New Roman"/>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3733"/>
    <w:multiLevelType w:val="hybridMultilevel"/>
    <w:tmpl w:val="4D12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330D"/>
    <w:multiLevelType w:val="hybridMultilevel"/>
    <w:tmpl w:val="602CC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471C"/>
    <w:multiLevelType w:val="hybridMultilevel"/>
    <w:tmpl w:val="7BF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1632"/>
    <w:multiLevelType w:val="hybridMultilevel"/>
    <w:tmpl w:val="1CC079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A5980"/>
    <w:multiLevelType w:val="hybridMultilevel"/>
    <w:tmpl w:val="AE30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EE1"/>
    <w:multiLevelType w:val="hybridMultilevel"/>
    <w:tmpl w:val="FFBA2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06881"/>
    <w:multiLevelType w:val="hybridMultilevel"/>
    <w:tmpl w:val="DB00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63662"/>
    <w:multiLevelType w:val="hybridMultilevel"/>
    <w:tmpl w:val="375AE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4978752">
    <w:abstractNumId w:val="2"/>
  </w:num>
  <w:num w:numId="2" w16cid:durableId="131480739">
    <w:abstractNumId w:val="10"/>
  </w:num>
  <w:num w:numId="3" w16cid:durableId="873082086">
    <w:abstractNumId w:val="5"/>
  </w:num>
  <w:num w:numId="4" w16cid:durableId="379480950">
    <w:abstractNumId w:val="8"/>
  </w:num>
  <w:num w:numId="5" w16cid:durableId="919483677">
    <w:abstractNumId w:val="9"/>
  </w:num>
  <w:num w:numId="6" w16cid:durableId="1476601018">
    <w:abstractNumId w:val="6"/>
  </w:num>
  <w:num w:numId="7" w16cid:durableId="2082364759">
    <w:abstractNumId w:val="3"/>
  </w:num>
  <w:num w:numId="8" w16cid:durableId="1087271493">
    <w:abstractNumId w:val="4"/>
  </w:num>
  <w:num w:numId="9" w16cid:durableId="1044797220">
    <w:abstractNumId w:val="7"/>
  </w:num>
  <w:num w:numId="10" w16cid:durableId="623926865">
    <w:abstractNumId w:val="1"/>
  </w:num>
  <w:num w:numId="11" w16cid:durableId="1264918659">
    <w:abstractNumId w:val="0"/>
  </w:num>
  <w:num w:numId="12" w16cid:durableId="20343080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12180"/>
    <w:rsid w:val="000354D0"/>
    <w:rsid w:val="000435F6"/>
    <w:rsid w:val="00050958"/>
    <w:rsid w:val="00067545"/>
    <w:rsid w:val="00087106"/>
    <w:rsid w:val="000B6926"/>
    <w:rsid w:val="000C2832"/>
    <w:rsid w:val="000D5AFC"/>
    <w:rsid w:val="000F57E7"/>
    <w:rsid w:val="000F777C"/>
    <w:rsid w:val="00101DEA"/>
    <w:rsid w:val="00115F83"/>
    <w:rsid w:val="00117C13"/>
    <w:rsid w:val="00122919"/>
    <w:rsid w:val="0012313D"/>
    <w:rsid w:val="0013495A"/>
    <w:rsid w:val="001446F1"/>
    <w:rsid w:val="00165D4C"/>
    <w:rsid w:val="001661F5"/>
    <w:rsid w:val="0017066E"/>
    <w:rsid w:val="001750FB"/>
    <w:rsid w:val="001A18CF"/>
    <w:rsid w:val="001C0E9E"/>
    <w:rsid w:val="001C39F6"/>
    <w:rsid w:val="001C6EBE"/>
    <w:rsid w:val="001E4FE3"/>
    <w:rsid w:val="001E6604"/>
    <w:rsid w:val="001E697C"/>
    <w:rsid w:val="001F755B"/>
    <w:rsid w:val="00207E37"/>
    <w:rsid w:val="00210A3C"/>
    <w:rsid w:val="00220F24"/>
    <w:rsid w:val="00221BF8"/>
    <w:rsid w:val="00223444"/>
    <w:rsid w:val="00230B31"/>
    <w:rsid w:val="00256D83"/>
    <w:rsid w:val="00262CA5"/>
    <w:rsid w:val="00272AEF"/>
    <w:rsid w:val="00295311"/>
    <w:rsid w:val="002A1B4A"/>
    <w:rsid w:val="002A377B"/>
    <w:rsid w:val="002A49EE"/>
    <w:rsid w:val="002B22DE"/>
    <w:rsid w:val="002B5CCA"/>
    <w:rsid w:val="002C6052"/>
    <w:rsid w:val="002D27B3"/>
    <w:rsid w:val="002E2F4C"/>
    <w:rsid w:val="002E3620"/>
    <w:rsid w:val="002E405A"/>
    <w:rsid w:val="002E7D2C"/>
    <w:rsid w:val="002F4846"/>
    <w:rsid w:val="0031116F"/>
    <w:rsid w:val="0033217B"/>
    <w:rsid w:val="00332330"/>
    <w:rsid w:val="003871E7"/>
    <w:rsid w:val="003957E6"/>
    <w:rsid w:val="003B6FFE"/>
    <w:rsid w:val="003C004F"/>
    <w:rsid w:val="003D1574"/>
    <w:rsid w:val="003D71C7"/>
    <w:rsid w:val="003E1193"/>
    <w:rsid w:val="003F2E1B"/>
    <w:rsid w:val="003F666C"/>
    <w:rsid w:val="00456E91"/>
    <w:rsid w:val="00466229"/>
    <w:rsid w:val="0049196C"/>
    <w:rsid w:val="00494EC5"/>
    <w:rsid w:val="004A5064"/>
    <w:rsid w:val="004C3067"/>
    <w:rsid w:val="004D307A"/>
    <w:rsid w:val="004D7588"/>
    <w:rsid w:val="004F2D6A"/>
    <w:rsid w:val="0050680F"/>
    <w:rsid w:val="0051103D"/>
    <w:rsid w:val="00526F5E"/>
    <w:rsid w:val="005376C3"/>
    <w:rsid w:val="0054598F"/>
    <w:rsid w:val="00546662"/>
    <w:rsid w:val="00585D6A"/>
    <w:rsid w:val="00593DC5"/>
    <w:rsid w:val="005B1494"/>
    <w:rsid w:val="005C1F50"/>
    <w:rsid w:val="005F6402"/>
    <w:rsid w:val="0060096A"/>
    <w:rsid w:val="006024FC"/>
    <w:rsid w:val="006314EE"/>
    <w:rsid w:val="00657671"/>
    <w:rsid w:val="00661613"/>
    <w:rsid w:val="00674D6D"/>
    <w:rsid w:val="006A0033"/>
    <w:rsid w:val="006A265A"/>
    <w:rsid w:val="006B4F87"/>
    <w:rsid w:val="006B577C"/>
    <w:rsid w:val="006C14C1"/>
    <w:rsid w:val="006F339B"/>
    <w:rsid w:val="00707538"/>
    <w:rsid w:val="00722AF2"/>
    <w:rsid w:val="00734E88"/>
    <w:rsid w:val="0075213A"/>
    <w:rsid w:val="00754F68"/>
    <w:rsid w:val="00764DD6"/>
    <w:rsid w:val="00770F5C"/>
    <w:rsid w:val="00774BFC"/>
    <w:rsid w:val="00781838"/>
    <w:rsid w:val="00791659"/>
    <w:rsid w:val="007A0A65"/>
    <w:rsid w:val="007B0BC5"/>
    <w:rsid w:val="007B483B"/>
    <w:rsid w:val="007C26A6"/>
    <w:rsid w:val="007D1737"/>
    <w:rsid w:val="007D3F02"/>
    <w:rsid w:val="007F7D15"/>
    <w:rsid w:val="00802C54"/>
    <w:rsid w:val="00803AE6"/>
    <w:rsid w:val="008108A5"/>
    <w:rsid w:val="00827B6A"/>
    <w:rsid w:val="00830034"/>
    <w:rsid w:val="00840557"/>
    <w:rsid w:val="00840C3C"/>
    <w:rsid w:val="00844F7C"/>
    <w:rsid w:val="008629CD"/>
    <w:rsid w:val="00881946"/>
    <w:rsid w:val="008A146B"/>
    <w:rsid w:val="008B0624"/>
    <w:rsid w:val="008E7CA7"/>
    <w:rsid w:val="008F6F95"/>
    <w:rsid w:val="008F72E4"/>
    <w:rsid w:val="00913C98"/>
    <w:rsid w:val="00930873"/>
    <w:rsid w:val="00947530"/>
    <w:rsid w:val="00974BFE"/>
    <w:rsid w:val="009A2245"/>
    <w:rsid w:val="009C7FD3"/>
    <w:rsid w:val="009D1549"/>
    <w:rsid w:val="009E56A3"/>
    <w:rsid w:val="009F1302"/>
    <w:rsid w:val="00A06628"/>
    <w:rsid w:val="00A415EA"/>
    <w:rsid w:val="00A44747"/>
    <w:rsid w:val="00A51967"/>
    <w:rsid w:val="00A70430"/>
    <w:rsid w:val="00A71DB0"/>
    <w:rsid w:val="00A869DD"/>
    <w:rsid w:val="00AC1DD4"/>
    <w:rsid w:val="00AC7853"/>
    <w:rsid w:val="00B27348"/>
    <w:rsid w:val="00B3727B"/>
    <w:rsid w:val="00B634F2"/>
    <w:rsid w:val="00B7572F"/>
    <w:rsid w:val="00B8344D"/>
    <w:rsid w:val="00B96806"/>
    <w:rsid w:val="00BA314C"/>
    <w:rsid w:val="00BB67A8"/>
    <w:rsid w:val="00BC18EF"/>
    <w:rsid w:val="00BC482E"/>
    <w:rsid w:val="00BF6EAE"/>
    <w:rsid w:val="00C075C6"/>
    <w:rsid w:val="00C22FCE"/>
    <w:rsid w:val="00C33132"/>
    <w:rsid w:val="00C33ED6"/>
    <w:rsid w:val="00C45FC4"/>
    <w:rsid w:val="00C86983"/>
    <w:rsid w:val="00C86C29"/>
    <w:rsid w:val="00C87479"/>
    <w:rsid w:val="00C939F1"/>
    <w:rsid w:val="00C94F6D"/>
    <w:rsid w:val="00C956F7"/>
    <w:rsid w:val="00CB0806"/>
    <w:rsid w:val="00CB2DBC"/>
    <w:rsid w:val="00CC0585"/>
    <w:rsid w:val="00CD4A21"/>
    <w:rsid w:val="00D12846"/>
    <w:rsid w:val="00D2534C"/>
    <w:rsid w:val="00D25961"/>
    <w:rsid w:val="00D47C03"/>
    <w:rsid w:val="00D56EA8"/>
    <w:rsid w:val="00DB4DCE"/>
    <w:rsid w:val="00DC29D1"/>
    <w:rsid w:val="00DC44E4"/>
    <w:rsid w:val="00E00038"/>
    <w:rsid w:val="00E065F9"/>
    <w:rsid w:val="00E14553"/>
    <w:rsid w:val="00E40C63"/>
    <w:rsid w:val="00E62CFA"/>
    <w:rsid w:val="00E93472"/>
    <w:rsid w:val="00EC6D54"/>
    <w:rsid w:val="00EF1679"/>
    <w:rsid w:val="00F060B4"/>
    <w:rsid w:val="00F16A2F"/>
    <w:rsid w:val="00F258AC"/>
    <w:rsid w:val="00F45D9A"/>
    <w:rsid w:val="00F50139"/>
    <w:rsid w:val="00F55343"/>
    <w:rsid w:val="00F7387A"/>
    <w:rsid w:val="00F73983"/>
    <w:rsid w:val="00F77226"/>
    <w:rsid w:val="00F8042C"/>
    <w:rsid w:val="00F85C36"/>
    <w:rsid w:val="00FA18CC"/>
    <w:rsid w:val="00FB052D"/>
    <w:rsid w:val="00FC357C"/>
    <w:rsid w:val="00FC61F9"/>
    <w:rsid w:val="00FC6C99"/>
    <w:rsid w:val="00FD5097"/>
    <w:rsid w:val="00FD774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8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jc w:val="center"/>
    </w:pPr>
    <w:rPr>
      <w:i/>
      <w:iCs/>
      <w:color w:val="404040" w:themeColor="text1" w:themeTint="BF"/>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ind w:left="720"/>
      <w:contextualSpacing/>
    </w:p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F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 w:type="paragraph" w:styleId="NormalWeb">
    <w:name w:val="Normal (Web)"/>
    <w:basedOn w:val="Normal"/>
    <w:uiPriority w:val="99"/>
    <w:unhideWhenUsed/>
    <w:rsid w:val="00770F5C"/>
    <w:pPr>
      <w:spacing w:before="100" w:beforeAutospacing="1" w:after="100" w:afterAutospacing="1" w:line="240" w:lineRule="auto"/>
    </w:pPr>
    <w:rPr>
      <w:rFonts w:ascii="Times New Roman" w:eastAsia="Times New Roman" w:hAnsi="Times New Roman" w:cs="Times New Roman"/>
      <w:kern w:val="0"/>
      <w:lang w:val="en-TR"/>
      <w14:ligatures w14:val="none"/>
    </w:rPr>
  </w:style>
  <w:style w:type="character" w:styleId="Hyperlink">
    <w:name w:val="Hyperlink"/>
    <w:basedOn w:val="DefaultParagraphFont"/>
    <w:uiPriority w:val="99"/>
    <w:unhideWhenUsed/>
    <w:rsid w:val="006B4F87"/>
    <w:rPr>
      <w:color w:val="467886" w:themeColor="hyperlink"/>
      <w:u w:val="single"/>
    </w:rPr>
  </w:style>
  <w:style w:type="character" w:styleId="UnresolvedMention">
    <w:name w:val="Unresolved Mention"/>
    <w:basedOn w:val="DefaultParagraphFont"/>
    <w:uiPriority w:val="99"/>
    <w:semiHidden/>
    <w:unhideWhenUsed/>
    <w:rsid w:val="006B4F87"/>
    <w:rPr>
      <w:color w:val="605E5C"/>
      <w:shd w:val="clear" w:color="auto" w:fill="E1DFDD"/>
    </w:rPr>
  </w:style>
  <w:style w:type="character" w:styleId="FollowedHyperlink">
    <w:name w:val="FollowedHyperlink"/>
    <w:basedOn w:val="DefaultParagraphFont"/>
    <w:uiPriority w:val="99"/>
    <w:semiHidden/>
    <w:unhideWhenUsed/>
    <w:rsid w:val="00220F24"/>
    <w:rPr>
      <w:color w:val="96607D" w:themeColor="followedHyperlink"/>
      <w:u w:val="single"/>
    </w:rPr>
  </w:style>
  <w:style w:type="character" w:customStyle="1" w:styleId="apple-converted-space">
    <w:name w:val="apple-converted-space"/>
    <w:basedOn w:val="DefaultParagraphFont"/>
    <w:rsid w:val="0022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268311">
      <w:bodyDiv w:val="1"/>
      <w:marLeft w:val="0"/>
      <w:marRight w:val="0"/>
      <w:marTop w:val="0"/>
      <w:marBottom w:val="0"/>
      <w:divBdr>
        <w:top w:val="none" w:sz="0" w:space="0" w:color="auto"/>
        <w:left w:val="none" w:sz="0" w:space="0" w:color="auto"/>
        <w:bottom w:val="none" w:sz="0" w:space="0" w:color="auto"/>
        <w:right w:val="none" w:sz="0" w:space="0" w:color="auto"/>
      </w:divBdr>
    </w:div>
    <w:div w:id="1225525032">
      <w:bodyDiv w:val="1"/>
      <w:marLeft w:val="0"/>
      <w:marRight w:val="0"/>
      <w:marTop w:val="0"/>
      <w:marBottom w:val="0"/>
      <w:divBdr>
        <w:top w:val="none" w:sz="0" w:space="0" w:color="auto"/>
        <w:left w:val="none" w:sz="0" w:space="0" w:color="auto"/>
        <w:bottom w:val="none" w:sz="0" w:space="0" w:color="auto"/>
        <w:right w:val="none" w:sz="0" w:space="0" w:color="auto"/>
      </w:divBdr>
    </w:div>
    <w:div w:id="1395351225">
      <w:bodyDiv w:val="1"/>
      <w:marLeft w:val="0"/>
      <w:marRight w:val="0"/>
      <w:marTop w:val="0"/>
      <w:marBottom w:val="0"/>
      <w:divBdr>
        <w:top w:val="none" w:sz="0" w:space="0" w:color="auto"/>
        <w:left w:val="none" w:sz="0" w:space="0" w:color="auto"/>
        <w:bottom w:val="none" w:sz="0" w:space="0" w:color="auto"/>
        <w:right w:val="none" w:sz="0" w:space="0" w:color="auto"/>
      </w:divBdr>
    </w:div>
    <w:div w:id="170513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177</cp:revision>
  <dcterms:created xsi:type="dcterms:W3CDTF">2025-02-10T07:29:00Z</dcterms:created>
  <dcterms:modified xsi:type="dcterms:W3CDTF">2025-04-08T21:27:00Z</dcterms:modified>
</cp:coreProperties>
</file>