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rl6h1yyxa0sr" w:id="0"/>
      <w:bookmarkEnd w:id="0"/>
      <w:r w:rsidDel="00000000" w:rsidR="00000000" w:rsidRPr="00000000">
        <w:rPr>
          <w:b w:val="1"/>
          <w:rtl w:val="0"/>
        </w:rPr>
        <w:t xml:space="preserve">                    Bubble Sort</w:t>
      </w:r>
    </w:p>
    <w:p w:rsidR="00000000" w:rsidDel="00000000" w:rsidP="00000000" w:rsidRDefault="00000000" w:rsidRPr="00000000" w14:paraId="00000002">
      <w:pPr>
        <w:pStyle w:val="Heading1"/>
        <w:rPr>
          <w:b w:val="1"/>
        </w:rPr>
      </w:pPr>
      <w:bookmarkStart w:colFirst="0" w:colLast="0" w:name="_f9uns81g2grm" w:id="1"/>
      <w:bookmarkEnd w:id="1"/>
      <w:r w:rsidDel="00000000" w:rsidR="00000000" w:rsidRPr="00000000">
        <w:rPr>
          <w:b w:val="1"/>
          <w:rtl w:val="0"/>
        </w:rPr>
        <w:t xml:space="preserve">Introduction: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Bubble Sort is a simple comparison-based sorting algorithm that repeatedly steps through the list, compares adjacent elements, and swaps them if they are in the wrong order. The process continues until the list is sorted.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algorithm gets its name because larger elements "bubble up" to the top (end of the array) with each pass, while smaller elements settle down at the beginning.</w:t>
      </w:r>
    </w:p>
    <w:p w:rsidR="00000000" w:rsidDel="00000000" w:rsidP="00000000" w:rsidRDefault="00000000" w:rsidRPr="00000000" w14:paraId="00000005">
      <w:pPr>
        <w:pStyle w:val="Heading1"/>
        <w:spacing w:after="240" w:before="240" w:lineRule="auto"/>
        <w:rPr>
          <w:b w:val="1"/>
        </w:rPr>
      </w:pPr>
      <w:bookmarkStart w:colFirst="0" w:colLast="0" w:name="_t2e2b5935g2f" w:id="2"/>
      <w:bookmarkEnd w:id="2"/>
      <w:r w:rsidDel="00000000" w:rsidR="00000000" w:rsidRPr="00000000">
        <w:rPr>
          <w:b w:val="1"/>
          <w:rtl w:val="0"/>
        </w:rPr>
        <w:t xml:space="preserve">Working: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algorithm follows these steps: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Start from the first element and compare it with the next one.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If the first element is greater than the second, swap them.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Move to the next pair and repeat the process for the entire list.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At the end of the first pass, the largest element reaches the last position.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Repeat the same process for the remaining elements, reducing the range in each pass.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Continue until no swaps are needed, meaning the array is sorted.</w:t>
      </w:r>
    </w:p>
    <w:p w:rsidR="00000000" w:rsidDel="00000000" w:rsidP="00000000" w:rsidRDefault="00000000" w:rsidRPr="00000000" w14:paraId="0000000D">
      <w:pPr>
        <w:pStyle w:val="Heading1"/>
        <w:spacing w:after="240" w:before="240" w:lineRule="auto"/>
        <w:rPr>
          <w:b w:val="1"/>
        </w:rPr>
      </w:pPr>
      <w:bookmarkStart w:colFirst="0" w:colLast="0" w:name="_99h2b4u50959" w:id="3"/>
      <w:bookmarkEnd w:id="3"/>
      <w:r w:rsidDel="00000000" w:rsidR="00000000" w:rsidRPr="00000000">
        <w:rPr>
          <w:b w:val="1"/>
          <w:rtl w:val="0"/>
        </w:rPr>
        <w:t xml:space="preserve">Example(Dry Run):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1w6ymrthyuog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Given Array: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[5, 3, 8, 4, 2]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m6akaur4lot4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Pass 1: (Comparing and swapping adjacent elements)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Swap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[3, 5, 8, 4, 2]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No swap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[3, 5, 8, 4, 2]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Swap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[3, 5, 4, 8, 2]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Swap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[3, 5, 4, 2, 8]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uaz7zd83nn89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Pass 2: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No swap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[3, 5, 4, 2, 8]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Swap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[3, 4, 5, 2, 8]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Swap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[3, 4, 2, 5, 8]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yhrmualsaxf6" w:id="7"/>
      <w:bookmarkEnd w:id="7"/>
      <w:r w:rsidDel="00000000" w:rsidR="00000000" w:rsidRPr="00000000">
        <w:rPr>
          <w:color w:val="000000"/>
          <w:sz w:val="22"/>
          <w:szCs w:val="22"/>
          <w:rtl w:val="0"/>
        </w:rPr>
        <w:t xml:space="preserve">Pass 3: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No swap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[3, 4, 2, 5, 8]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Swap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[3, 2, 4, 5, 8]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4jmkqfypcrz2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Pass 4: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Compare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Swap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[2, 3, 4, 5, 8]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 no swaps are needed after this, the array is sorted!</w:t>
      </w:r>
    </w:p>
    <w:p w:rsidR="00000000" w:rsidDel="00000000" w:rsidP="00000000" w:rsidRDefault="00000000" w:rsidRPr="00000000" w14:paraId="0000001F">
      <w:pPr>
        <w:pStyle w:val="Heading1"/>
        <w:rPr>
          <w:b w:val="1"/>
        </w:rPr>
      </w:pPr>
      <w:bookmarkStart w:colFirst="0" w:colLast="0" w:name="_cq8hazvpvtwy" w:id="9"/>
      <w:bookmarkEnd w:id="9"/>
      <w:r w:rsidDel="00000000" w:rsidR="00000000" w:rsidRPr="00000000">
        <w:rPr>
          <w:b w:val="1"/>
          <w:rtl w:val="0"/>
        </w:rPr>
        <w:t xml:space="preserve">Time Complexity: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The best case time complexity is O(n) in case of already sorted array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The average case and worst case time complexity will be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pStyle w:val="Heading1"/>
        <w:rPr>
          <w:b w:val="1"/>
        </w:rPr>
      </w:pPr>
      <w:bookmarkStart w:colFirst="0" w:colLast="0" w:name="_t9ctit7s9vgu" w:id="10"/>
      <w:bookmarkEnd w:id="10"/>
      <w:r w:rsidDel="00000000" w:rsidR="00000000" w:rsidRPr="00000000">
        <w:rPr>
          <w:b w:val="1"/>
          <w:rtl w:val="0"/>
        </w:rPr>
        <w:t xml:space="preserve">Space Complexity: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The space complexity will be O(1) because bubble sort does not use any extra space thus called in place sorting algorithm </w:t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spacing w:before="280" w:lineRule="auto"/>
        <w:rPr>
          <w:b w:val="1"/>
        </w:rPr>
      </w:pPr>
      <w:bookmarkStart w:colFirst="0" w:colLast="0" w:name="_fhi4h5h61cl7" w:id="11"/>
      <w:bookmarkEnd w:id="11"/>
      <w:r w:rsidDel="00000000" w:rsidR="00000000" w:rsidRPr="00000000">
        <w:rPr>
          <w:b w:val="1"/>
          <w:rtl w:val="0"/>
        </w:rPr>
        <w:t xml:space="preserve">Optimized Bubble Sort (Using a Swap Flag):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above implementation already includes an optimization using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swapped</w:t>
      </w:r>
      <w:r w:rsidDel="00000000" w:rsidR="00000000" w:rsidRPr="00000000">
        <w:rPr>
          <w:rtl w:val="0"/>
        </w:rPr>
        <w:t xml:space="preserve"> flag. This prevents unnecessary passes when the array is already sorted.</w:t>
      </w:r>
    </w:p>
    <w:p w:rsidR="00000000" w:rsidDel="00000000" w:rsidP="00000000" w:rsidRDefault="00000000" w:rsidRPr="00000000" w14:paraId="00000026">
      <w:pPr>
        <w:pStyle w:val="Heading1"/>
        <w:spacing w:after="240" w:before="240" w:lineRule="auto"/>
        <w:rPr>
          <w:b w:val="1"/>
        </w:rPr>
      </w:pPr>
      <w:bookmarkStart w:colFirst="0" w:colLast="0" w:name="_k6p1ng8ayq63" w:id="12"/>
      <w:bookmarkEnd w:id="12"/>
      <w:r w:rsidDel="00000000" w:rsidR="00000000" w:rsidRPr="00000000">
        <w:rPr>
          <w:b w:val="1"/>
          <w:rtl w:val="0"/>
        </w:rPr>
        <w:t xml:space="preserve">Advantages: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Simple and easy to understand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Works well for small dataset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Does not require extra space thus called in place sorting algorithm</w:t>
      </w:r>
    </w:p>
    <w:p w:rsidR="00000000" w:rsidDel="00000000" w:rsidP="00000000" w:rsidRDefault="00000000" w:rsidRPr="00000000" w14:paraId="0000002A">
      <w:pPr>
        <w:pStyle w:val="Heading1"/>
        <w:rPr>
          <w:b w:val="1"/>
        </w:rPr>
      </w:pPr>
      <w:bookmarkStart w:colFirst="0" w:colLast="0" w:name="_c6wjj5uzn0dn" w:id="13"/>
      <w:bookmarkEnd w:id="13"/>
      <w:r w:rsidDel="00000000" w:rsidR="00000000" w:rsidRPr="00000000">
        <w:rPr>
          <w:b w:val="1"/>
          <w:rtl w:val="0"/>
        </w:rPr>
        <w:t xml:space="preserve">Disadvantages: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Very slow for large datasets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Have a quadratic time complexity in most cases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Not widely used in practical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spacing w:before="280" w:lineRule="auto"/>
        <w:rPr>
          <w:b w:val="1"/>
        </w:rPr>
      </w:pPr>
      <w:bookmarkStart w:colFirst="0" w:colLast="0" w:name="_ismol4nzfv42" w:id="14"/>
      <w:bookmarkEnd w:id="14"/>
      <w:r w:rsidDel="00000000" w:rsidR="00000000" w:rsidRPr="00000000">
        <w:rPr>
          <w:b w:val="1"/>
          <w:rtl w:val="0"/>
        </w:rPr>
        <w:t xml:space="preserve">When to Use Bubble Sort?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If dataset is small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If the array is nearly sorted so that the best case time complexity is achieved 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For educational purposes to understand the basics of sorting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b w:val="1"/>
        </w:rPr>
      </w:pPr>
      <w:bookmarkStart w:colFirst="0" w:colLast="0" w:name="_psag6126uiew" w:id="15"/>
      <w:bookmarkEnd w:id="15"/>
      <w:r w:rsidDel="00000000" w:rsidR="00000000" w:rsidRPr="00000000">
        <w:rPr>
          <w:b w:val="1"/>
          <w:rtl w:val="0"/>
        </w:rPr>
        <w:t xml:space="preserve">Real Life Applications: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Teaching basic sorting concepts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If the list is small and nearly sorted then bubble sort is used because of its simplicity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Detecting nearly sorted array because a single pass can confirm whether an array is sorted or not</w:t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spacing w:before="280" w:lineRule="auto"/>
        <w:rPr>
          <w:b w:val="1"/>
        </w:rPr>
      </w:pPr>
      <w:bookmarkStart w:colFirst="0" w:colLast="0" w:name="_1tu54jo2giv3" w:id="16"/>
      <w:bookmarkEnd w:id="16"/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Bubble Sort is a simple but inefficient sorting algorithm that is mainly used for learning purposes. While it is not practical for large datasets, its simplicity makes it an ideal algorithm for beginners.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