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F</w:t>
      </w:r>
      <w:r>
        <w:rPr>
          <w:rFonts w:ascii="Arial" w:hAnsi="Arial" w:cs="Arial" w:eastAsia="Arial"/>
          <w:color w:val="252525"/>
          <w:sz w:val="59"/>
        </w:rPr>
        <w:t>eatures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Blood glucose value estimation based on measured readings  default estimation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Return to default range adjustable 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Published all over the app for active display effect display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Insulin input with insulin on board calculations 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Meal input with suggested insulin calculations based on patients Constants (icr,cf,etc) along with iob, </w:t>
      </w:r>
      <w:r>
        <w:rPr>
          <w:rFonts w:ascii="Arial" w:hAnsi="Arial" w:cs="Arial" w:eastAsia="Arial"/>
          <w:color w:val="252525"/>
          <w:sz w:val="59"/>
          <w:u w:val="single"/>
        </w:rPr>
        <w:t>meal on board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  <w:u w:val="single"/>
        </w:rPr>
        <w:t xml:space="preserve">Current blood glucose or estimated blood glucose if there is no readings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  <w:u w:val="single"/>
        </w:rPr>
        <w:t>Other factors (activity health multiplier ..etc)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  <w:u w:val="single"/>
        </w:rPr>
        <w:t xml:space="preserve">Combined meal impact chart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  <w:u w:val="single"/>
        </w:rPr>
        <w:t xml:space="preserve">Historical data for doctors to 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  <w:u w:val="single"/>
        </w:rPr>
        <w:t xml:space="preserve">And predictable current and future data 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2025-12-13T19:47:18Z</dcterms:created>
  <dc:creator>Apache POI</dc:creator>
</cp:coreProperties>
</file>