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1</w:t>
        </w:r>
      </w:fldSimple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relation to be used is output to input voltage </w:t>
      </w:r>
      <w:proofErr w:type="gramStart"/>
      <w:r>
        <w:rPr>
          <w:sz w:val="24"/>
          <w:szCs w:val="24"/>
        </w:rPr>
        <w:t>ratio(</w:t>
      </w:r>
      <w:proofErr w:type="gramEnd"/>
      <w:r>
        <w:rPr>
          <w:sz w:val="24"/>
          <w:szCs w:val="24"/>
        </w:rPr>
        <w:t>equation-1) which is 4/3 from which D can be found as follows:</w:t>
      </w:r>
    </w:p>
    <w:p w:rsidR="00B962E8" w:rsidRDefault="00F565F4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  <w:proofErr w:type="gramEnd"/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 xml:space="preserve">, we can find the duty </w:t>
      </w:r>
      <w:proofErr w:type="gramStart"/>
      <w:r w:rsidRPr="00503189">
        <w:rPr>
          <w:rFonts w:eastAsiaTheme="minorEastAsia"/>
          <w:sz w:val="24"/>
          <w:szCs w:val="24"/>
        </w:rPr>
        <w:t>ratio</w:t>
      </w:r>
      <w:r w:rsidR="00503189" w:rsidRPr="00503189">
        <w:rPr>
          <w:rFonts w:eastAsiaTheme="minorEastAsia"/>
          <w:sz w:val="24"/>
          <w:szCs w:val="24"/>
        </w:rPr>
        <w:t>(</w:t>
      </w:r>
      <w:proofErr w:type="gramEnd"/>
      <w:r w:rsidR="00503189" w:rsidRPr="00503189">
        <w:rPr>
          <w:rFonts w:eastAsiaTheme="minorEastAsia"/>
          <w:sz w:val="24"/>
          <w:szCs w:val="24"/>
        </w:rPr>
        <w:t>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  <w:proofErr w:type="gramEnd"/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BF4FFB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4.4pt;height:268.8pt">
            <v:imagedata r:id="rId8" o:title="WhatsApp Image 2019-03-04 at 18.02.15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2</w:t>
        </w:r>
      </w:fldSimple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</w:t>
      </w:r>
      <w:r w:rsidR="00BF4FFB">
        <w:rPr>
          <w:sz w:val="24"/>
          <w:szCs w:val="24"/>
        </w:rPr>
        <w:t>68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proofErr w:type="gramStart"/>
      <w:r w:rsidR="00A9556A">
        <w:rPr>
          <w:sz w:val="24"/>
          <w:szCs w:val="24"/>
        </w:rPr>
        <w:t>nF</w:t>
      </w:r>
      <w:proofErr w:type="spellEnd"/>
      <w:proofErr w:type="gram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</w:t>
      </w:r>
      <w:r w:rsidR="00BF4FFB">
        <w:rPr>
          <w:sz w:val="24"/>
          <w:szCs w:val="24"/>
        </w:rPr>
        <w:t>citor whose duty is exactly that</w:t>
      </w:r>
      <w:r w:rsidR="00A9556A">
        <w:rPr>
          <w:sz w:val="24"/>
          <w:szCs w:val="24"/>
        </w:rPr>
        <w:t>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</w:t>
      </w:r>
      <w:r w:rsidR="008E38E6">
        <w:rPr>
          <w:sz w:val="24"/>
          <w:szCs w:val="24"/>
        </w:rPr>
        <w:t>we can choose the inductor value</w:t>
      </w:r>
      <w:r>
        <w:rPr>
          <w:sz w:val="24"/>
          <w:szCs w:val="24"/>
        </w:rPr>
        <w:t xml:space="preserve">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</w:t>
      </w:r>
      <w:r w:rsidR="00BF4FFB">
        <w:rPr>
          <w:sz w:val="24"/>
          <w:szCs w:val="24"/>
        </w:rPr>
        <w:t xml:space="preserve">10 </w:t>
      </w:r>
      <w:proofErr w:type="spellStart"/>
      <w:r w:rsidR="00BF4FFB">
        <w:rPr>
          <w:sz w:val="24"/>
          <w:szCs w:val="24"/>
        </w:rPr>
        <w:t>u</w:t>
      </w:r>
      <w:r>
        <w:rPr>
          <w:sz w:val="24"/>
          <w:szCs w:val="24"/>
        </w:rPr>
        <w:t>H</w:t>
      </w:r>
      <w:proofErr w:type="spellEnd"/>
      <w:r w:rsidR="008E38E6">
        <w:rPr>
          <w:sz w:val="24"/>
          <w:szCs w:val="24"/>
        </w:rPr>
        <w:t xml:space="preserve"> in order to be big enough and at the same time not to be so expensive</w:t>
      </w:r>
      <w:r>
        <w:rPr>
          <w:sz w:val="24"/>
          <w:szCs w:val="24"/>
        </w:rPr>
        <w:t>.</w:t>
      </w:r>
      <w:r w:rsidR="00C6017D">
        <w:rPr>
          <w:sz w:val="24"/>
          <w:szCs w:val="24"/>
        </w:rPr>
        <w:t xml:space="preserve"> But we </w:t>
      </w:r>
      <w:r w:rsidR="00BF4FFB">
        <w:rPr>
          <w:sz w:val="24"/>
          <w:szCs w:val="24"/>
        </w:rPr>
        <w:t>must</w:t>
      </w:r>
      <w:r w:rsidR="00C6017D">
        <w:rPr>
          <w:sz w:val="24"/>
          <w:szCs w:val="24"/>
        </w:rPr>
        <w:t xml:space="preserve"> make sure that the converter is not going into DCM, for this purpose we are going to look at simulation results given in the following figures:</w:t>
      </w:r>
    </w:p>
    <w:p w:rsidR="00C6017D" w:rsidRDefault="008D229F" w:rsidP="00C6017D">
      <w:pPr>
        <w:keepNext/>
        <w:jc w:val="center"/>
      </w:pPr>
      <w:r>
        <w:rPr>
          <w:sz w:val="24"/>
          <w:szCs w:val="24"/>
        </w:rPr>
        <w:lastRenderedPageBreak/>
        <w:pict>
          <v:shape id="_x0000_i1032" type="#_x0000_t75" style="width:395.4pt;height:216.6pt">
            <v:imagedata r:id="rId9" o:title="new output voltage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3</w:t>
        </w:r>
      </w:fldSimple>
      <w:r>
        <w:t xml:space="preserve">- Output voltage </w:t>
      </w:r>
      <w:r w:rsidR="00BF4FFB">
        <w:t>characteristics</w:t>
      </w:r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</w:t>
      </w:r>
      <w:r w:rsidR="00BF4FFB">
        <w:rPr>
          <w:sz w:val="24"/>
          <w:szCs w:val="24"/>
        </w:rPr>
        <w:t xml:space="preserve">see that our voltage ripple is </w:t>
      </w:r>
      <w:r>
        <w:rPr>
          <w:sz w:val="24"/>
          <w:szCs w:val="24"/>
        </w:rPr>
        <w:t>found</w:t>
      </w:r>
      <w:r w:rsidR="008D229F">
        <w:rPr>
          <w:sz w:val="24"/>
          <w:szCs w:val="24"/>
        </w:rPr>
        <w:t xml:space="preserve"> to be 0.72</w:t>
      </w:r>
      <w:r>
        <w:rPr>
          <w:sz w:val="24"/>
          <w:szCs w:val="24"/>
        </w:rPr>
        <w:t>% that is even smaller than 2% which is expected due to the existence of an additional capacitor which is filtering capacitor (900nF).</w:t>
      </w:r>
    </w:p>
    <w:p w:rsidR="00C6017D" w:rsidRDefault="00E5222C" w:rsidP="00C6017D">
      <w:pPr>
        <w:keepNext/>
        <w:jc w:val="center"/>
      </w:pPr>
      <w:r w:rsidRPr="00F565F4">
        <w:rPr>
          <w:sz w:val="24"/>
          <w:szCs w:val="24"/>
        </w:rPr>
        <w:pict>
          <v:shape id="_x0000_i1025" type="#_x0000_t75" style="width:370.2pt;height:208.8pt">
            <v:imagedata r:id="rId10" o:title="output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4</w:t>
        </w:r>
      </w:fldSimple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b-)</w:t>
      </w:r>
    </w:p>
    <w:p w:rsidR="00B962E8" w:rsidRPr="00EB73B1" w:rsidRDefault="00B962E8">
      <w:pPr>
        <w:rPr>
          <w:sz w:val="24"/>
          <w:szCs w:val="24"/>
        </w:rPr>
      </w:pPr>
    </w:p>
    <w:p w:rsidR="000C1C9E" w:rsidRDefault="00791B4C" w:rsidP="000C1C9E">
      <w:pPr>
        <w:keepNext/>
        <w:jc w:val="center"/>
      </w:pPr>
      <w:bookmarkStart w:id="0" w:name="_GoBack"/>
      <w:bookmarkEnd w:id="0"/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36720" cy="2545080"/>
            <wp:effectExtent l="19050" t="0" r="0" b="0"/>
            <wp:docPr id="4" name="Resim 4" descr="inductor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ctor curr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E8" w:rsidRDefault="000C1C9E" w:rsidP="000C1C9E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5</w:t>
        </w:r>
      </w:fldSimple>
      <w:r>
        <w:t xml:space="preserve">- Input current of the </w:t>
      </w:r>
      <w:proofErr w:type="spellStart"/>
      <w:r>
        <w:t>Cuk</w:t>
      </w:r>
      <w:proofErr w:type="spellEnd"/>
      <w:r>
        <w:t xml:space="preserve"> converter</w:t>
      </w:r>
    </w:p>
    <w:p w:rsidR="007A447A" w:rsidRDefault="007A447A" w:rsidP="007A447A"/>
    <w:p w:rsidR="007A447A" w:rsidRDefault="00E5222C" w:rsidP="007A447A">
      <w:pPr>
        <w:keepNext/>
        <w:jc w:val="center"/>
      </w:pPr>
      <w:r>
        <w:pict>
          <v:shape id="_x0000_i1026" type="#_x0000_t75" style="width:343.2pt;height:210.6pt">
            <v:imagedata r:id="rId12" o:title="input current buckboost"/>
          </v:shape>
        </w:pict>
      </w:r>
    </w:p>
    <w:p w:rsidR="007A447A" w:rsidRDefault="007A447A" w:rsidP="007A447A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- </w:t>
      </w:r>
      <w:r w:rsidRPr="00560678">
        <w:t xml:space="preserve">Input current of the </w:t>
      </w:r>
      <w:r>
        <w:t xml:space="preserve">Buck-boost </w:t>
      </w:r>
      <w:r w:rsidRPr="00560678">
        <w:t>converter</w:t>
      </w:r>
    </w:p>
    <w:p w:rsidR="007A447A" w:rsidRPr="007A447A" w:rsidRDefault="007A447A" w:rsidP="007A447A">
      <w:r>
        <w:t xml:space="preserve">Although both topologies have the same sizes and give the same input current in average (4A), </w:t>
      </w:r>
      <w:proofErr w:type="spellStart"/>
      <w:r>
        <w:t>Cuk</w:t>
      </w:r>
      <w:proofErr w:type="spellEnd"/>
      <w:r>
        <w:t xml:space="preserve"> converter topology gives a much smoother waveform for the input current. This is because of </w:t>
      </w:r>
      <w:proofErr w:type="spellStart"/>
      <w:r>
        <w:t>Cuk</w:t>
      </w:r>
      <w:proofErr w:type="spellEnd"/>
      <w:r>
        <w:t xml:space="preserve"> converter having an inductor (L1) in the path for input current which does not exist in buck-boost topology. Hence, we observe a </w:t>
      </w:r>
      <w:r w:rsidR="00EA204E">
        <w:t>more discontinuous waveform</w:t>
      </w:r>
      <w:r>
        <w:t xml:space="preserve"> for the input current in buck-boost </w:t>
      </w:r>
      <w:r w:rsidR="00E5222C">
        <w:t>topology.</w:t>
      </w: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c-)</w:t>
      </w:r>
    </w:p>
    <w:p w:rsidR="00B962E8" w:rsidRDefault="002C25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part, we are asked to find </w:t>
      </w:r>
      <w:proofErr w:type="gramStart"/>
      <w:r>
        <w:rPr>
          <w:sz w:val="24"/>
          <w:szCs w:val="24"/>
        </w:rPr>
        <w:t>capacitor(</w:t>
      </w:r>
      <w:proofErr w:type="gramEnd"/>
      <w:r>
        <w:rPr>
          <w:sz w:val="24"/>
          <w:szCs w:val="24"/>
        </w:rPr>
        <w:t>C</w:t>
      </w:r>
      <w:r w:rsidRPr="002C259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voltage ripples and inductor (L</w:t>
      </w:r>
      <w:r w:rsidRPr="002C259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ripples theoretically and also using simulation.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order to find capacitor voltage ripples theoretically, we are going to utilize OFF state relations. The relevant calculations are shown in figure XXX: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E5222C" w:rsidP="002C2595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27" type="#_x0000_t75" style="width:279.6pt;height:178.2pt">
            <v:imagedata r:id="rId13" o:title="WhatsApp Image 2019-03-02 at 22"/>
          </v:shape>
        </w:pict>
      </w:r>
    </w:p>
    <w:p w:rsidR="002C2595" w:rsidRPr="002C2595" w:rsidRDefault="00AA1782" w:rsidP="002C2595">
      <w:pPr>
        <w:pStyle w:val="ResimYazs"/>
        <w:jc w:val="center"/>
        <w:rPr>
          <w:sz w:val="24"/>
          <w:szCs w:val="24"/>
        </w:rPr>
      </w:pPr>
      <w:r>
        <w:t>Figure 7</w:t>
      </w:r>
      <w:r w:rsidR="002C2595">
        <w:t>- Computations to find Vc1 ripples</w:t>
      </w:r>
    </w:p>
    <w:p w:rsidR="00A3550A" w:rsidRDefault="00AA1782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seen in figure-7</w:t>
      </w:r>
      <w:r w:rsidR="002C2595">
        <w:rPr>
          <w:sz w:val="24"/>
          <w:szCs w:val="24"/>
        </w:rPr>
        <w:t>, V</w:t>
      </w:r>
      <w:r w:rsidR="002C2595">
        <w:rPr>
          <w:sz w:val="24"/>
          <w:szCs w:val="24"/>
          <w:vertAlign w:val="subscript"/>
        </w:rPr>
        <w:t>C1</w:t>
      </w:r>
      <w:r w:rsidR="002C2595">
        <w:rPr>
          <w:sz w:val="24"/>
          <w:szCs w:val="24"/>
        </w:rPr>
        <w:t xml:space="preserve"> ripples are found to be 2.1%.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are going to give simulation results in figure </w:t>
      </w:r>
      <w:r w:rsidR="00AA1782">
        <w:rPr>
          <w:sz w:val="24"/>
          <w:szCs w:val="24"/>
        </w:rPr>
        <w:t>8</w:t>
      </w:r>
      <w:r>
        <w:rPr>
          <w:sz w:val="24"/>
          <w:szCs w:val="24"/>
        </w:rPr>
        <w:t xml:space="preserve"> that shows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E5222C" w:rsidP="002C2595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28" type="#_x0000_t75" style="width:406.8pt;height:228pt">
            <v:imagedata r:id="rId14" o:title="capacitor ripples"/>
          </v:shape>
        </w:pict>
      </w:r>
    </w:p>
    <w:p w:rsidR="002C2595" w:rsidRDefault="002C2595" w:rsidP="002C2595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8</w:t>
      </w:r>
      <w:r>
        <w:t>- Simulation results of Vc1 voltage and its ripples</w:t>
      </w:r>
    </w:p>
    <w:p w:rsidR="002C2595" w:rsidRP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can be deduced from figure </w:t>
      </w:r>
      <w:r w:rsidR="00AA1782">
        <w:rPr>
          <w:sz w:val="24"/>
          <w:szCs w:val="24"/>
        </w:rPr>
        <w:t>8,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2.3% which is really close to what we have found theoretically.</w:t>
      </w:r>
    </w:p>
    <w:p w:rsidR="000765C4" w:rsidRPr="000765C4" w:rsidRDefault="000765C4" w:rsidP="000765C4">
      <w:pPr>
        <w:rPr>
          <w:sz w:val="24"/>
          <w:szCs w:val="24"/>
        </w:rPr>
      </w:pPr>
    </w:p>
    <w:p w:rsidR="000765C4" w:rsidRDefault="000765C4" w:rsidP="000765C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765C4">
        <w:rPr>
          <w:sz w:val="24"/>
          <w:szCs w:val="24"/>
        </w:rPr>
        <w:t xml:space="preserve">In order to find </w:t>
      </w:r>
      <w:r>
        <w:rPr>
          <w:sz w:val="24"/>
          <w:szCs w:val="24"/>
        </w:rPr>
        <w:t>inductor current</w:t>
      </w:r>
      <w:r w:rsidRPr="000765C4">
        <w:rPr>
          <w:sz w:val="24"/>
          <w:szCs w:val="24"/>
        </w:rPr>
        <w:t xml:space="preserve"> ripples theoretically, we are going to utilize </w:t>
      </w:r>
      <w:r>
        <w:rPr>
          <w:sz w:val="24"/>
          <w:szCs w:val="24"/>
        </w:rPr>
        <w:t>a number of relations. These relations and</w:t>
      </w:r>
      <w:r w:rsidRPr="000765C4">
        <w:rPr>
          <w:sz w:val="24"/>
          <w:szCs w:val="24"/>
        </w:rPr>
        <w:t xml:space="preserve"> relevant calculations are shown in figure</w:t>
      </w:r>
      <w:r w:rsidR="00AA1782">
        <w:rPr>
          <w:sz w:val="24"/>
          <w:szCs w:val="24"/>
        </w:rPr>
        <w:t>-9</w:t>
      </w:r>
      <w:r w:rsidRPr="000765C4">
        <w:rPr>
          <w:sz w:val="24"/>
          <w:szCs w:val="24"/>
        </w:rPr>
        <w:t>:</w:t>
      </w:r>
    </w:p>
    <w:p w:rsidR="000765C4" w:rsidRPr="000765C4" w:rsidRDefault="000765C4" w:rsidP="000765C4">
      <w:pPr>
        <w:ind w:left="360"/>
        <w:rPr>
          <w:sz w:val="24"/>
          <w:szCs w:val="24"/>
        </w:rPr>
      </w:pPr>
    </w:p>
    <w:p w:rsidR="000765C4" w:rsidRDefault="00E5222C" w:rsidP="000765C4">
      <w:pPr>
        <w:pStyle w:val="ListeParagraf"/>
        <w:keepNext/>
        <w:jc w:val="center"/>
      </w:pPr>
      <w:r w:rsidRPr="00F565F4">
        <w:rPr>
          <w:sz w:val="24"/>
          <w:szCs w:val="24"/>
        </w:rPr>
        <w:pict>
          <v:shape id="_x0000_i1029" type="#_x0000_t75" style="width:319.2pt;height:178.2pt">
            <v:imagedata r:id="rId15" o:title="WhatsApp Image 2019-03-02 at 22"/>
          </v:shape>
        </w:pict>
      </w:r>
    </w:p>
    <w:p w:rsidR="000765C4" w:rsidRPr="000765C4" w:rsidRDefault="000765C4" w:rsidP="000765C4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9</w:t>
      </w:r>
      <w:r>
        <w:t xml:space="preserve">- </w:t>
      </w:r>
      <w:r w:rsidRPr="00322BC8">
        <w:t xml:space="preserve">Computations to find </w:t>
      </w:r>
      <w:r>
        <w:t>IL2</w:t>
      </w:r>
      <w:r w:rsidRPr="00322BC8">
        <w:t xml:space="preserve"> ripples</w:t>
      </w:r>
    </w:p>
    <w:p w:rsidR="000765C4" w:rsidRDefault="00E5222C" w:rsidP="000765C4">
      <w:pPr>
        <w:keepNext/>
        <w:jc w:val="center"/>
      </w:pPr>
      <w:r w:rsidRPr="00F565F4">
        <w:rPr>
          <w:sz w:val="24"/>
          <w:szCs w:val="24"/>
        </w:rPr>
        <w:pict>
          <v:shape id="_x0000_i1030" type="#_x0000_t75" style="width:371.4pt;height:228.6pt">
            <v:imagedata r:id="rId16" o:title="inductor current ripple"/>
          </v:shape>
        </w:pict>
      </w:r>
    </w:p>
    <w:p w:rsidR="00A3550A" w:rsidRDefault="000765C4" w:rsidP="000765C4">
      <w:pPr>
        <w:pStyle w:val="ResimYazs"/>
        <w:jc w:val="center"/>
      </w:pPr>
      <w:r>
        <w:t xml:space="preserve">Figure </w:t>
      </w:r>
      <w:r w:rsidR="00AA1782">
        <w:t>10</w:t>
      </w:r>
      <w:r>
        <w:t xml:space="preserve">- </w:t>
      </w:r>
      <w:r w:rsidRPr="00596A38">
        <w:t xml:space="preserve">Simulation results of </w:t>
      </w:r>
      <w:r>
        <w:t>IL2</w:t>
      </w:r>
      <w:r w:rsidRPr="00596A38">
        <w:t xml:space="preserve"> </w:t>
      </w:r>
      <w:r>
        <w:t xml:space="preserve">current </w:t>
      </w:r>
      <w:r w:rsidRPr="00596A38">
        <w:t>and its ripples</w:t>
      </w:r>
    </w:p>
    <w:p w:rsidR="000765C4" w:rsidRDefault="000765C4" w:rsidP="000765C4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can be deduced from figure </w:t>
      </w:r>
      <w:r w:rsidR="00AA1782">
        <w:rPr>
          <w:sz w:val="24"/>
          <w:szCs w:val="24"/>
        </w:rPr>
        <w:t>10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ripples are found to be 0.344% which is the exact theoretical value found above.</w:t>
      </w:r>
    </w:p>
    <w:p w:rsidR="000765C4" w:rsidRPr="000765C4" w:rsidRDefault="000765C4" w:rsidP="000765C4"/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B962E8" w:rsidRPr="00EB73B1" w:rsidRDefault="00B962E8">
      <w:pPr>
        <w:rPr>
          <w:sz w:val="24"/>
          <w:szCs w:val="24"/>
        </w:rPr>
      </w:pPr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7E2"/>
    <w:multiLevelType w:val="hybridMultilevel"/>
    <w:tmpl w:val="1FB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2598A"/>
    <w:multiLevelType w:val="hybridMultilevel"/>
    <w:tmpl w:val="B7744A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22"/>
    <w:rsid w:val="00005E34"/>
    <w:rsid w:val="000765C4"/>
    <w:rsid w:val="000C1C9E"/>
    <w:rsid w:val="0012395D"/>
    <w:rsid w:val="002C2595"/>
    <w:rsid w:val="00303856"/>
    <w:rsid w:val="00303B4C"/>
    <w:rsid w:val="0038106C"/>
    <w:rsid w:val="00503189"/>
    <w:rsid w:val="0052494A"/>
    <w:rsid w:val="00584DB5"/>
    <w:rsid w:val="005B0758"/>
    <w:rsid w:val="006B7754"/>
    <w:rsid w:val="00723468"/>
    <w:rsid w:val="00791B4C"/>
    <w:rsid w:val="007977AA"/>
    <w:rsid w:val="007A447A"/>
    <w:rsid w:val="008545A2"/>
    <w:rsid w:val="008730E4"/>
    <w:rsid w:val="008859A3"/>
    <w:rsid w:val="008C654B"/>
    <w:rsid w:val="008D229F"/>
    <w:rsid w:val="008E38E6"/>
    <w:rsid w:val="00A17F22"/>
    <w:rsid w:val="00A3550A"/>
    <w:rsid w:val="00A87042"/>
    <w:rsid w:val="00A9556A"/>
    <w:rsid w:val="00AA1782"/>
    <w:rsid w:val="00B962E8"/>
    <w:rsid w:val="00BF4FFB"/>
    <w:rsid w:val="00C423C2"/>
    <w:rsid w:val="00C6017D"/>
    <w:rsid w:val="00C74EED"/>
    <w:rsid w:val="00D53490"/>
    <w:rsid w:val="00D64280"/>
    <w:rsid w:val="00DE0F15"/>
    <w:rsid w:val="00E51C9D"/>
    <w:rsid w:val="00E5222C"/>
    <w:rsid w:val="00EA204E"/>
    <w:rsid w:val="00EB73B1"/>
    <w:rsid w:val="00F565F4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E0181-BDA8-4D9C-8C59-8E085D1D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Pc</cp:lastModifiedBy>
  <cp:revision>25</cp:revision>
  <dcterms:created xsi:type="dcterms:W3CDTF">2019-03-01T17:30:00Z</dcterms:created>
  <dcterms:modified xsi:type="dcterms:W3CDTF">2019-03-04T15:26:00Z</dcterms:modified>
</cp:coreProperties>
</file>