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8B7" w:rsidRPr="00BE09A9" w:rsidRDefault="00C648B7" w:rsidP="00C648B7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E09A9">
        <w:rPr>
          <w:rFonts w:ascii="Times New Roman" w:eastAsia="Times New Roman" w:hAnsi="Times New Roman" w:cs="Times New Roman"/>
          <w:b/>
          <w:sz w:val="36"/>
          <w:szCs w:val="36"/>
        </w:rPr>
        <w:t>RALAZABA E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lectronics</w:t>
      </w:r>
    </w:p>
    <w:p w:rsidR="00C648B7" w:rsidRPr="00BE09A9" w:rsidRDefault="00C648B7" w:rsidP="00C648B7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93D2D">
        <w:rPr>
          <w:rFonts w:ascii="Times New Roman" w:eastAsia="Times New Roman" w:hAnsi="Times New Roman" w:cs="Times New Roman"/>
          <w:b/>
          <w:sz w:val="32"/>
          <w:szCs w:val="32"/>
        </w:rPr>
        <w:t>Weekly Report</w:t>
      </w:r>
    </w:p>
    <w:p w:rsidR="00C648B7" w:rsidRPr="00BE09A9" w:rsidRDefault="00C648B7" w:rsidP="00C648B7">
      <w:pPr>
        <w:jc w:val="both"/>
        <w:rPr>
          <w:rFonts w:ascii="Times New Roman" w:eastAsia="Times New Roman" w:hAnsi="Times New Roman" w:cs="Times New Roman"/>
          <w:sz w:val="24"/>
          <w:szCs w:val="30"/>
        </w:rPr>
      </w:pPr>
      <w:r w:rsidRPr="00BE09A9">
        <w:rPr>
          <w:rFonts w:ascii="Times New Roman" w:eastAsia="Times New Roman" w:hAnsi="Times New Roman" w:cs="Times New Roman"/>
          <w:b/>
          <w:sz w:val="24"/>
          <w:szCs w:val="30"/>
        </w:rPr>
        <w:t xml:space="preserve">Team Members: </w:t>
      </w:r>
      <w:r w:rsidRPr="00BE09A9">
        <w:rPr>
          <w:rFonts w:ascii="Times New Roman" w:eastAsia="Times New Roman" w:hAnsi="Times New Roman" w:cs="Times New Roman"/>
          <w:sz w:val="24"/>
          <w:szCs w:val="30"/>
        </w:rPr>
        <w:t xml:space="preserve">Ali AYDIN, Anıl AYDIN, </w:t>
      </w:r>
      <w:proofErr w:type="spellStart"/>
      <w:r w:rsidRPr="00BE09A9">
        <w:rPr>
          <w:rFonts w:ascii="Times New Roman" w:eastAsia="Times New Roman" w:hAnsi="Times New Roman" w:cs="Times New Roman"/>
          <w:sz w:val="24"/>
          <w:szCs w:val="30"/>
        </w:rPr>
        <w:t>Enes</w:t>
      </w:r>
      <w:proofErr w:type="spellEnd"/>
      <w:r w:rsidRPr="00BE09A9">
        <w:rPr>
          <w:rFonts w:ascii="Times New Roman" w:eastAsia="Times New Roman" w:hAnsi="Times New Roman" w:cs="Times New Roman"/>
          <w:sz w:val="24"/>
          <w:szCs w:val="30"/>
        </w:rPr>
        <w:t xml:space="preserve"> AYAZ, Nail TOSUN, Selman DİNÇ</w:t>
      </w:r>
    </w:p>
    <w:p w:rsidR="00C648B7" w:rsidRDefault="00C648B7" w:rsidP="00C648B7">
      <w:pPr>
        <w:jc w:val="both"/>
        <w:rPr>
          <w:rFonts w:ascii="Times New Roman" w:eastAsia="Times New Roman" w:hAnsi="Times New Roman" w:cs="Times New Roman"/>
          <w:sz w:val="24"/>
          <w:szCs w:val="30"/>
        </w:rPr>
      </w:pPr>
      <w:r w:rsidRPr="00BE09A9">
        <w:rPr>
          <w:rFonts w:ascii="Times New Roman" w:eastAsia="Times New Roman" w:hAnsi="Times New Roman" w:cs="Times New Roman"/>
          <w:b/>
          <w:sz w:val="24"/>
          <w:szCs w:val="30"/>
        </w:rPr>
        <w:t>Advisor:</w:t>
      </w:r>
      <w:r w:rsidRPr="00BE09A9">
        <w:rPr>
          <w:rFonts w:ascii="Times New Roman" w:eastAsia="Times New Roman" w:hAnsi="Times New Roman" w:cs="Times New Roman"/>
          <w:sz w:val="24"/>
          <w:szCs w:val="30"/>
        </w:rPr>
        <w:t xml:space="preserve"> </w:t>
      </w:r>
      <w:proofErr w:type="spellStart"/>
      <w:r w:rsidRPr="00BE09A9">
        <w:rPr>
          <w:rFonts w:ascii="Times New Roman" w:eastAsia="Times New Roman" w:hAnsi="Times New Roman" w:cs="Times New Roman"/>
          <w:sz w:val="24"/>
          <w:szCs w:val="30"/>
        </w:rPr>
        <w:t>Lale</w:t>
      </w:r>
      <w:proofErr w:type="spellEnd"/>
      <w:r w:rsidRPr="00BE09A9">
        <w:rPr>
          <w:rFonts w:ascii="Times New Roman" w:eastAsia="Times New Roman" w:hAnsi="Times New Roman" w:cs="Times New Roman"/>
          <w:sz w:val="24"/>
          <w:szCs w:val="30"/>
        </w:rPr>
        <w:t xml:space="preserve"> ALATAN</w:t>
      </w:r>
    </w:p>
    <w:tbl>
      <w:tblPr>
        <w:tblW w:w="9924" w:type="dxa"/>
        <w:tblInd w:w="-318" w:type="dxa"/>
        <w:tblLayout w:type="fixed"/>
        <w:tblLook w:val="0400" w:firstRow="0" w:lastRow="0" w:firstColumn="0" w:lastColumn="0" w:noHBand="0" w:noVBand="1"/>
      </w:tblPr>
      <w:tblGrid>
        <w:gridCol w:w="9924"/>
      </w:tblGrid>
      <w:tr w:rsidR="00C648B7" w:rsidRPr="00F93D2D" w:rsidTr="004646BF">
        <w:trPr>
          <w:trHeight w:val="2200"/>
        </w:trPr>
        <w:tc>
          <w:tcPr>
            <w:tcW w:w="9924" w:type="dxa"/>
          </w:tcPr>
          <w:p w:rsidR="00C648B7" w:rsidRPr="008F71C5" w:rsidRDefault="00C648B7" w:rsidP="008F71C5">
            <w:pPr>
              <w:jc w:val="both"/>
              <w:rPr>
                <w:b/>
                <w:sz w:val="28"/>
                <w:szCs w:val="28"/>
              </w:rPr>
            </w:pPr>
            <w:r w:rsidRPr="00F93D2D">
              <w:rPr>
                <w:b/>
                <w:sz w:val="28"/>
                <w:szCs w:val="28"/>
              </w:rPr>
              <w:t>Done</w:t>
            </w:r>
          </w:p>
        </w:tc>
      </w:tr>
      <w:tr w:rsidR="00C648B7" w:rsidRPr="00F93D2D" w:rsidTr="004646BF">
        <w:trPr>
          <w:trHeight w:val="1652"/>
        </w:trPr>
        <w:tc>
          <w:tcPr>
            <w:tcW w:w="9924" w:type="dxa"/>
          </w:tcPr>
          <w:p w:rsidR="00C648B7" w:rsidRPr="008F71C5" w:rsidRDefault="00C648B7" w:rsidP="008F71C5">
            <w:pPr>
              <w:jc w:val="both"/>
              <w:rPr>
                <w:b/>
                <w:sz w:val="28"/>
                <w:szCs w:val="28"/>
              </w:rPr>
            </w:pPr>
            <w:r w:rsidRPr="00F93D2D">
              <w:rPr>
                <w:b/>
                <w:sz w:val="28"/>
                <w:szCs w:val="28"/>
              </w:rPr>
              <w:t>To Do</w:t>
            </w:r>
          </w:p>
        </w:tc>
      </w:tr>
    </w:tbl>
    <w:p w:rsidR="000A3C54" w:rsidRDefault="000A3C54">
      <w:r>
        <w:br w:type="page"/>
      </w:r>
    </w:p>
    <w:tbl>
      <w:tblPr>
        <w:tblW w:w="9924" w:type="dxa"/>
        <w:tblInd w:w="-318" w:type="dxa"/>
        <w:tblLayout w:type="fixed"/>
        <w:tblLook w:val="0400" w:firstRow="0" w:lastRow="0" w:firstColumn="0" w:lastColumn="0" w:noHBand="0" w:noVBand="1"/>
      </w:tblPr>
      <w:tblGrid>
        <w:gridCol w:w="9924"/>
      </w:tblGrid>
      <w:tr w:rsidR="00C648B7" w:rsidRPr="00F93D2D" w:rsidTr="004646BF">
        <w:tc>
          <w:tcPr>
            <w:tcW w:w="9924" w:type="dxa"/>
          </w:tcPr>
          <w:p w:rsidR="00C648B7" w:rsidRDefault="000A3C54" w:rsidP="004646BF">
            <w:pPr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lastRenderedPageBreak/>
              <w:t>Kalman</w:t>
            </w:r>
            <w:proofErr w:type="spellEnd"/>
            <w:r>
              <w:rPr>
                <w:b/>
                <w:sz w:val="28"/>
                <w:szCs w:val="28"/>
              </w:rPr>
              <w:t xml:space="preserve"> Filter Road-Map</w:t>
            </w:r>
          </w:p>
          <w:p w:rsidR="000A3C54" w:rsidRDefault="000A3C54" w:rsidP="004646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conceptual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design report, we proposed 5 different ways to sense the robot’s localization. We chose two methods together in order to prevent cumulative errors at the </w:t>
            </w:r>
            <w:r w:rsidRPr="000A3C54">
              <w:rPr>
                <w:rFonts w:ascii="Times New Roman" w:hAnsi="Times New Roman" w:cs="Times New Roman"/>
                <w:noProof/>
                <w:sz w:val="24"/>
                <w:szCs w:val="24"/>
              </w:rPr>
              <w:t>location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heading angle. Therefore, we decided to use a </w:t>
            </w:r>
            <w:r w:rsidRPr="000A3C54">
              <w:rPr>
                <w:rFonts w:ascii="Times New Roman" w:hAnsi="Times New Roman" w:cs="Times New Roman"/>
                <w:noProof/>
                <w:sz w:val="24"/>
                <w:szCs w:val="24"/>
              </w:rPr>
              <w:t>Kalman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filter. In order to use a </w:t>
            </w:r>
            <w:r w:rsidRPr="000A3C54">
              <w:rPr>
                <w:rFonts w:ascii="Times New Roman" w:hAnsi="Times New Roman" w:cs="Times New Roman"/>
                <w:noProof/>
                <w:sz w:val="24"/>
                <w:szCs w:val="24"/>
              </w:rPr>
              <w:t>Kalman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A3C54">
              <w:rPr>
                <w:rFonts w:ascii="Times New Roman" w:hAnsi="Times New Roman" w:cs="Times New Roman"/>
                <w:noProof/>
                <w:sz w:val="24"/>
                <w:szCs w:val="24"/>
              </w:rPr>
              <w:t>filter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we should have two measuring methods one is more accurate less frequent other one vice versa.  </w:t>
            </w:r>
          </w:p>
          <w:p w:rsidR="000A3C54" w:rsidRPr="000A3C54" w:rsidRDefault="000A3C54" w:rsidP="004646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Our method to sense position are two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mouses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method and encoder reading. To measure how much cumulative error can cause problems at the robot’s operation we wrote 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test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procedure for two mouse method. Our </w:t>
            </w:r>
            <w:r w:rsidR="00892357" w:rsidRPr="00892357">
              <w:rPr>
                <w:rFonts w:ascii="Times New Roman" w:hAnsi="Times New Roman" w:cs="Times New Roman"/>
                <w:sz w:val="24"/>
                <w:szCs w:val="24"/>
              </w:rPr>
              <w:t>first thought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 is the mouse method has better accuracy but sensor data less frequent. </w:t>
            </w:r>
            <w:r w:rsidR="00892357"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The encoder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 readings are </w:t>
            </w:r>
            <w:r w:rsidR="00892357"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real</w:t>
            </w:r>
            <w:r w:rsid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-</w:t>
            </w:r>
            <w:r w:rsidR="00892357"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time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 but </w:t>
            </w:r>
            <w:r w:rsid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noisier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. However, calculation errors of both two </w:t>
            </w:r>
            <w:r w:rsidR="00892357"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method</w:t>
            </w:r>
            <w:r w:rsid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s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are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 crucial for filter design. </w:t>
            </w:r>
          </w:p>
          <w:p w:rsidR="00180C81" w:rsidRPr="00892357" w:rsidRDefault="00892357" w:rsidP="004646B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This week, we measure the error of two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mouses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method. Following week, we will test the encoders.  </w:t>
            </w:r>
          </w:p>
          <w:p w:rsidR="00180C81" w:rsidRDefault="00180C81" w:rsidP="00180C81">
            <w:pPr>
              <w:keepNext/>
              <w:jc w:val="both"/>
            </w:pPr>
          </w:p>
          <w:p w:rsidR="000A3C54" w:rsidRPr="000A3C54" w:rsidRDefault="000A3C54" w:rsidP="000A3C54">
            <w:r>
              <w:rPr>
                <w:b/>
                <w:noProof/>
                <w:sz w:val="28"/>
                <w:szCs w:val="28"/>
                <w:lang w:val="tr-TR"/>
              </w:rPr>
              <w:drawing>
                <wp:inline distT="0" distB="0" distL="0" distR="0" wp14:anchorId="55498DA5" wp14:editId="01CBDE9E">
                  <wp:extent cx="6159500" cy="4089400"/>
                  <wp:effectExtent l="0" t="0" r="0" b="6350"/>
                  <wp:docPr id="10" name="Picture 10" descr="C:\Users\nailt\AppData\Local\Microsoft\Windows\INetCache\Content.Word\Kalman_fil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nailt\AppData\Local\Microsoft\Windows\INetCache\Content.Word\Kalman_fil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9500" cy="408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2357" w:rsidRDefault="00892357" w:rsidP="0089235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Kalman</w:t>
      </w:r>
      <w:proofErr w:type="spellEnd"/>
      <w:r>
        <w:t xml:space="preserve"> Filter Block Diagram</w:t>
      </w:r>
    </w:p>
    <w:p w:rsidR="00892357" w:rsidRPr="00892357" w:rsidRDefault="00892357" w:rsidP="00892357"/>
    <w:p w:rsidR="00892357" w:rsidRPr="00892357" w:rsidRDefault="00892357">
      <w:pPr>
        <w:rPr>
          <w:i/>
          <w:iCs/>
        </w:rPr>
      </w:pPr>
    </w:p>
    <w:tbl>
      <w:tblPr>
        <w:tblW w:w="9924" w:type="dxa"/>
        <w:tblInd w:w="-318" w:type="dxa"/>
        <w:tblLayout w:type="fixed"/>
        <w:tblLook w:val="0400" w:firstRow="0" w:lastRow="0" w:firstColumn="0" w:lastColumn="0" w:noHBand="0" w:noVBand="1"/>
      </w:tblPr>
      <w:tblGrid>
        <w:gridCol w:w="9924"/>
      </w:tblGrid>
      <w:tr w:rsidR="000A3C54" w:rsidRPr="00F93D2D" w:rsidTr="004646BF">
        <w:tc>
          <w:tcPr>
            <w:tcW w:w="9924" w:type="dxa"/>
          </w:tcPr>
          <w:p w:rsidR="000A3C54" w:rsidRDefault="000A3C54" w:rsidP="00892357">
            <w:pPr>
              <w:pStyle w:val="Caption"/>
              <w:rPr>
                <w:b/>
                <w:sz w:val="28"/>
                <w:szCs w:val="28"/>
              </w:rPr>
            </w:pPr>
          </w:p>
        </w:tc>
      </w:tr>
    </w:tbl>
    <w:p w:rsidR="00C648B7" w:rsidRPr="00A07C79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hAnsi="Times New Roman" w:cs="Times New Roman"/>
          <w:b/>
          <w:sz w:val="28"/>
        </w:rPr>
      </w:pPr>
      <w:r w:rsidRPr="00A07C79">
        <w:rPr>
          <w:rFonts w:ascii="Times New Roman" w:hAnsi="Times New Roman" w:cs="Times New Roman"/>
          <w:b/>
          <w:sz w:val="28"/>
        </w:rPr>
        <w:lastRenderedPageBreak/>
        <w:t>Self-localization</w:t>
      </w:r>
      <w:r w:rsidR="000A3C54">
        <w:rPr>
          <w:rFonts w:ascii="Times New Roman" w:hAnsi="Times New Roman" w:cs="Times New Roman"/>
          <w:b/>
          <w:sz w:val="28"/>
        </w:rPr>
        <w:t xml:space="preserve"> (State Observer)</w:t>
      </w:r>
      <w:r w:rsidRPr="00A07C79">
        <w:rPr>
          <w:rFonts w:ascii="Times New Roman" w:hAnsi="Times New Roman" w:cs="Times New Roman"/>
          <w:b/>
          <w:sz w:val="28"/>
        </w:rPr>
        <w:t xml:space="preserve"> Test Procedure</w:t>
      </w:r>
      <w:r w:rsidR="000A3C54">
        <w:rPr>
          <w:rFonts w:ascii="Times New Roman" w:hAnsi="Times New Roman" w:cs="Times New Roman"/>
          <w:b/>
          <w:sz w:val="28"/>
        </w:rPr>
        <w:t xml:space="preserve"> </w:t>
      </w:r>
    </w:p>
    <w:p w:rsidR="00C648B7" w:rsidRPr="00A07C79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07C79">
        <w:rPr>
          <w:rFonts w:ascii="Times New Roman" w:hAnsi="Times New Roman" w:cs="Times New Roman"/>
          <w:b/>
          <w:sz w:val="24"/>
          <w:szCs w:val="24"/>
        </w:rPr>
        <w:t>Test Plan</w:t>
      </w:r>
    </w:p>
    <w:p w:rsidR="008F71C5" w:rsidRPr="00A07C79" w:rsidRDefault="008F71C5" w:rsidP="008F71C5">
      <w:pPr>
        <w:spacing w:after="300"/>
        <w:jc w:val="both"/>
        <w:rPr>
          <w:rFonts w:ascii="Times New Roman" w:hAnsi="Times New Roman" w:cs="Times New Roman"/>
          <w:sz w:val="24"/>
          <w:szCs w:val="24"/>
        </w:rPr>
      </w:pPr>
      <w:r w:rsidRPr="00A07C79">
        <w:rPr>
          <w:rFonts w:ascii="Times New Roman" w:hAnsi="Times New Roman" w:cs="Times New Roman"/>
          <w:sz w:val="24"/>
          <w:szCs w:val="24"/>
        </w:rPr>
        <w:t xml:space="preserve">We want to use </w:t>
      </w:r>
      <w:r w:rsidR="00892357">
        <w:rPr>
          <w:rFonts w:ascii="Times New Roman" w:hAnsi="Times New Roman" w:cs="Times New Roman"/>
          <w:sz w:val="24"/>
          <w:szCs w:val="24"/>
        </w:rPr>
        <w:t xml:space="preserve">the </w:t>
      </w:r>
      <w:r w:rsidRPr="00892357">
        <w:rPr>
          <w:rFonts w:ascii="Times New Roman" w:hAnsi="Times New Roman" w:cs="Times New Roman"/>
          <w:noProof/>
          <w:sz w:val="24"/>
          <w:szCs w:val="24"/>
        </w:rPr>
        <w:t>2</w:t>
      </w:r>
      <w:r w:rsidRPr="00A07C79">
        <w:rPr>
          <w:rFonts w:ascii="Times New Roman" w:hAnsi="Times New Roman" w:cs="Times New Roman"/>
          <w:sz w:val="24"/>
          <w:szCs w:val="24"/>
        </w:rPr>
        <w:t xml:space="preserve"> mouse method to solve </w:t>
      </w:r>
      <w:r w:rsidR="00892357">
        <w:rPr>
          <w:rFonts w:ascii="Times New Roman" w:hAnsi="Times New Roman" w:cs="Times New Roman"/>
          <w:sz w:val="24"/>
          <w:szCs w:val="24"/>
        </w:rPr>
        <w:t xml:space="preserve">the </w:t>
      </w:r>
      <w:r w:rsidRPr="00892357">
        <w:rPr>
          <w:rFonts w:ascii="Times New Roman" w:hAnsi="Times New Roman" w:cs="Times New Roman"/>
          <w:noProof/>
          <w:sz w:val="24"/>
          <w:szCs w:val="24"/>
        </w:rPr>
        <w:t>self-localization</w:t>
      </w:r>
      <w:r w:rsidRPr="00A07C79">
        <w:rPr>
          <w:rFonts w:ascii="Times New Roman" w:hAnsi="Times New Roman" w:cs="Times New Roman"/>
          <w:sz w:val="24"/>
          <w:szCs w:val="24"/>
        </w:rPr>
        <w:t xml:space="preserve"> problem. In this method 2 separate mouse’s combined to measure both relative distance and heading angle of the robot. To measure errors of this method we planned a test plan. </w:t>
      </w:r>
    </w:p>
    <w:p w:rsidR="00A07C79" w:rsidRDefault="00A07C79" w:rsidP="00A07C79">
      <w:pPr>
        <w:keepNext/>
        <w:spacing w:after="300"/>
        <w:jc w:val="both"/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7.4pt;height:181.8pt">
            <v:imagedata r:id="rId9" o:title="block_diagram"/>
          </v:shape>
        </w:pict>
      </w:r>
    </w:p>
    <w:p w:rsidR="00A07C79" w:rsidRDefault="00A07C79" w:rsidP="00A07C79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80C81">
        <w:rPr>
          <w:noProof/>
        </w:rPr>
        <w:t>2</w:t>
      </w:r>
      <w:r>
        <w:fldChar w:fldCharType="end"/>
      </w:r>
      <w:r>
        <w:t xml:space="preserve"> Block Diagram of the Test Plan</w:t>
      </w:r>
    </w:p>
    <w:p w:rsidR="008F71C5" w:rsidRPr="00A07C79" w:rsidRDefault="008F71C5" w:rsidP="008F71C5">
      <w:pPr>
        <w:spacing w:after="3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07C79">
        <w:rPr>
          <w:rFonts w:ascii="Times New Roman" w:hAnsi="Times New Roman" w:cs="Times New Roman"/>
          <w:b/>
          <w:sz w:val="24"/>
          <w:szCs w:val="24"/>
        </w:rPr>
        <w:t>Test Setup</w:t>
      </w:r>
    </w:p>
    <w:p w:rsidR="00D921F8" w:rsidRPr="00A07C79" w:rsidRDefault="00D921F8" w:rsidP="008F71C5">
      <w:pPr>
        <w:spacing w:after="300"/>
        <w:jc w:val="both"/>
        <w:rPr>
          <w:rFonts w:ascii="Times New Roman" w:hAnsi="Times New Roman" w:cs="Times New Roman"/>
          <w:noProof/>
          <w:sz w:val="24"/>
          <w:szCs w:val="24"/>
          <w:lang w:val="tr-TR"/>
        </w:rPr>
      </w:pPr>
      <w:r w:rsidRPr="00A07C79">
        <w:rPr>
          <w:rFonts w:ascii="Times New Roman" w:hAnsi="Times New Roman" w:cs="Times New Roman"/>
          <w:sz w:val="24"/>
          <w:szCs w:val="24"/>
        </w:rPr>
        <w:t>We read the sensor data with Arduino Nano. The related calculations made at MATLAB</w:t>
      </w:r>
      <w:r w:rsidR="00A07C79">
        <w:rPr>
          <w:rFonts w:ascii="Times New Roman" w:hAnsi="Times New Roman" w:cs="Times New Roman"/>
          <w:sz w:val="24"/>
          <w:szCs w:val="24"/>
        </w:rPr>
        <w:t xml:space="preserve"> and Arduino</w:t>
      </w:r>
      <w:r w:rsidRPr="00A07C79">
        <w:rPr>
          <w:rFonts w:ascii="Times New Roman" w:hAnsi="Times New Roman" w:cs="Times New Roman"/>
          <w:sz w:val="24"/>
          <w:szCs w:val="24"/>
        </w:rPr>
        <w:t xml:space="preserve"> environment</w:t>
      </w:r>
      <w:r w:rsidR="00A07C79">
        <w:rPr>
          <w:rFonts w:ascii="Times New Roman" w:hAnsi="Times New Roman" w:cs="Times New Roman"/>
          <w:sz w:val="24"/>
          <w:szCs w:val="24"/>
        </w:rPr>
        <w:t>s.</w:t>
      </w:r>
      <w:r w:rsidRPr="00A07C79">
        <w:rPr>
          <w:rFonts w:ascii="Times New Roman" w:hAnsi="Times New Roman" w:cs="Times New Roman"/>
          <w:sz w:val="24"/>
          <w:szCs w:val="24"/>
        </w:rPr>
        <w:t xml:space="preserve"> We measure the ground truth using </w:t>
      </w:r>
      <w:r w:rsidRPr="00892357">
        <w:rPr>
          <w:rFonts w:ascii="Times New Roman" w:hAnsi="Times New Roman" w:cs="Times New Roman"/>
          <w:noProof/>
          <w:sz w:val="24"/>
          <w:szCs w:val="24"/>
        </w:rPr>
        <w:t>mi</w:t>
      </w:r>
      <w:r w:rsidR="00892357">
        <w:rPr>
          <w:rFonts w:ascii="Times New Roman" w:hAnsi="Times New Roman" w:cs="Times New Roman"/>
          <w:noProof/>
          <w:sz w:val="24"/>
          <w:szCs w:val="24"/>
        </w:rPr>
        <w:t>l</w:t>
      </w:r>
      <w:r w:rsidRPr="00892357">
        <w:rPr>
          <w:rFonts w:ascii="Times New Roman" w:hAnsi="Times New Roman" w:cs="Times New Roman"/>
          <w:noProof/>
          <w:sz w:val="24"/>
          <w:szCs w:val="24"/>
        </w:rPr>
        <w:t>limetric</w:t>
      </w:r>
      <w:r w:rsidRPr="00A07C79">
        <w:rPr>
          <w:rFonts w:ascii="Times New Roman" w:hAnsi="Times New Roman" w:cs="Times New Roman"/>
          <w:sz w:val="24"/>
          <w:szCs w:val="24"/>
        </w:rPr>
        <w:t xml:space="preserve"> papers.  </w:t>
      </w:r>
    </w:p>
    <w:p w:rsidR="00D921F8" w:rsidRDefault="008F71C5" w:rsidP="00D921F8">
      <w:pPr>
        <w:keepNext/>
        <w:spacing w:after="300"/>
        <w:jc w:val="center"/>
      </w:pPr>
      <w:r>
        <w:rPr>
          <w:b/>
          <w:noProof/>
          <w:sz w:val="24"/>
          <w:szCs w:val="24"/>
          <w:lang w:val="tr-TR"/>
        </w:rPr>
        <w:drawing>
          <wp:inline distT="0" distB="0" distL="0" distR="0" wp14:anchorId="57014644" wp14:editId="66F1838E">
            <wp:extent cx="2781300" cy="2430262"/>
            <wp:effectExtent l="0" t="0" r="0" b="8255"/>
            <wp:docPr id="1" name="Picture 1" descr="C:\Users\nailt\AppData\Local\Microsoft\Windows\INetCache\Content.Word\edited_lumped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ilt\AppData\Local\Microsoft\Windows\INetCache\Content.Word\edited_lumped_graph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55" cy="246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C5" w:rsidRPr="00A07C79" w:rsidRDefault="00D921F8" w:rsidP="00A07C79">
      <w:pPr>
        <w:pStyle w:val="Caption"/>
        <w:jc w:val="center"/>
        <w:rPr>
          <w:b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80C81">
        <w:rPr>
          <w:noProof/>
        </w:rPr>
        <w:t>3</w:t>
      </w:r>
      <w:r>
        <w:fldChar w:fldCharType="end"/>
      </w:r>
      <w:r>
        <w:t xml:space="preserve"> Test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648B7" w:rsidTr="00C648B7">
        <w:tc>
          <w:tcPr>
            <w:tcW w:w="4675" w:type="dxa"/>
          </w:tcPr>
          <w:p w:rsidR="00C648B7" w:rsidRPr="00A07C79" w:rsidRDefault="00C648B7" w:rsidP="00C648B7">
            <w:pPr>
              <w:spacing w:after="2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Test</w:t>
            </w:r>
          </w:p>
        </w:tc>
        <w:tc>
          <w:tcPr>
            <w:tcW w:w="4675" w:type="dxa"/>
          </w:tcPr>
          <w:p w:rsidR="00C648B7" w:rsidRPr="00A07C79" w:rsidRDefault="00C648B7" w:rsidP="00C648B7">
            <w:pPr>
              <w:spacing w:after="2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b/>
                <w:sz w:val="24"/>
                <w:szCs w:val="24"/>
              </w:rPr>
              <w:t>Expectation</w:t>
            </w:r>
          </w:p>
        </w:tc>
      </w:tr>
      <w:tr w:rsidR="00C648B7" w:rsidTr="00C648B7">
        <w:tc>
          <w:tcPr>
            <w:tcW w:w="4675" w:type="dxa"/>
          </w:tcPr>
          <w:p w:rsidR="00C648B7" w:rsidRPr="00A07C79" w:rsidRDefault="00C648B7" w:rsidP="00C648B7">
            <w:pPr>
              <w:spacing w:after="2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Straig</w:t>
            </w:r>
            <w:r w:rsid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ht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Line 1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at </w:t>
            </w:r>
            <w:bookmarkStart w:id="0" w:name="_GoBack"/>
            <w:bookmarkEnd w:id="0"/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small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distance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</w:tc>
        <w:tc>
          <w:tcPr>
            <w:tcW w:w="4675" w:type="dxa"/>
          </w:tcPr>
          <w:p w:rsidR="00C648B7" w:rsidRPr="00A07C79" w:rsidRDefault="00C648B7" w:rsidP="00C648B7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Is the unit measure the distance with MEA less than %1?</w:t>
            </w:r>
          </w:p>
        </w:tc>
      </w:tr>
      <w:tr w:rsidR="00C648B7" w:rsidTr="00C648B7">
        <w:tc>
          <w:tcPr>
            <w:tcW w:w="4675" w:type="dxa"/>
          </w:tcPr>
          <w:p w:rsidR="00C648B7" w:rsidRPr="00A07C79" w:rsidRDefault="00C648B7" w:rsidP="00C648B7">
            <w:pPr>
              <w:spacing w:after="2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Straig</w:t>
            </w:r>
            <w:r w:rsid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ht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Line 2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at large distance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()</w:t>
            </w:r>
          </w:p>
        </w:tc>
        <w:tc>
          <w:tcPr>
            <w:tcW w:w="4675" w:type="dxa"/>
          </w:tcPr>
          <w:p w:rsidR="008F71C5" w:rsidRPr="00A07C79" w:rsidRDefault="00C648B7" w:rsidP="008F71C5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unit measure the distance with MEA less than %1</w:t>
            </w:r>
          </w:p>
          <w:p w:rsidR="00C648B7" w:rsidRPr="00A07C79" w:rsidRDefault="00C648B7" w:rsidP="008F71C5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Is the effect of cumulating the error seen?</w:t>
            </w:r>
          </w:p>
        </w:tc>
      </w:tr>
      <w:tr w:rsidR="00C648B7" w:rsidTr="00C648B7">
        <w:tc>
          <w:tcPr>
            <w:tcW w:w="4675" w:type="dxa"/>
          </w:tcPr>
          <w:p w:rsidR="00C648B7" w:rsidRPr="00A07C79" w:rsidRDefault="00C648B7" w:rsidP="00C648B7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2 Direction movement at 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an </w:t>
            </w:r>
            <w:r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acute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angle  </w:t>
            </w:r>
          </w:p>
          <w:p w:rsidR="00C648B7" w:rsidRPr="00A07C79" w:rsidRDefault="00C648B7" w:rsidP="00C648B7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θ&lt;90 °</m:t>
              </m:r>
            </m:oMath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:rsidR="00C648B7" w:rsidRPr="00A07C79" w:rsidRDefault="00C648B7" w:rsidP="008F71C5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Is t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he unit measure the heading angle with MEA less than 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F71C5"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°</m:t>
              </m:r>
            </m:oMath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</w:tr>
      <w:tr w:rsidR="00C648B7" w:rsidTr="00C648B7">
        <w:tc>
          <w:tcPr>
            <w:tcW w:w="4675" w:type="dxa"/>
          </w:tcPr>
          <w:p w:rsidR="008F71C5" w:rsidRPr="00A07C79" w:rsidRDefault="00C648B7" w:rsidP="008F71C5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2 Direction movement at </w:t>
            </w:r>
            <w:r w:rsidR="00892357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Pr="00892357">
              <w:rPr>
                <w:rFonts w:ascii="Times New Roman" w:hAnsi="Times New Roman" w:cs="Times New Roman"/>
                <w:noProof/>
                <w:sz w:val="24"/>
                <w:szCs w:val="24"/>
              </w:rPr>
              <w:t>wide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angle</w:t>
            </w:r>
          </w:p>
          <w:p w:rsidR="008F71C5" w:rsidRPr="00A07C79" w:rsidRDefault="008F71C5" w:rsidP="008F71C5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&gt;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90 °</m:t>
              </m:r>
            </m:oMath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:rsidR="00C648B7" w:rsidRPr="00A07C79" w:rsidRDefault="008F71C5" w:rsidP="00C648B7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Is the unit measure the heading angle with MEA less than 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°</m:t>
              </m:r>
            </m:oMath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8F71C5" w:rsidRPr="00A07C79" w:rsidRDefault="008F71C5" w:rsidP="00C648B7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Is the effect of cumulating the error seen?</w:t>
            </w:r>
          </w:p>
        </w:tc>
      </w:tr>
      <w:tr w:rsidR="008F71C5" w:rsidTr="00C648B7">
        <w:tc>
          <w:tcPr>
            <w:tcW w:w="4675" w:type="dxa"/>
          </w:tcPr>
          <w:p w:rsidR="008F71C5" w:rsidRPr="00A07C79" w:rsidRDefault="008F71C5" w:rsidP="008F71C5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Arc (Quarter circle)</w:t>
            </w:r>
          </w:p>
        </w:tc>
        <w:tc>
          <w:tcPr>
            <w:tcW w:w="4675" w:type="dxa"/>
          </w:tcPr>
          <w:p w:rsidR="008F71C5" w:rsidRPr="00A07C79" w:rsidRDefault="008F71C5" w:rsidP="008F71C5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Is th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e unit measure the final destination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 with MEA less than 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1?</w:t>
            </w:r>
          </w:p>
          <w:p w:rsidR="008F71C5" w:rsidRPr="00A07C79" w:rsidRDefault="008F71C5" w:rsidP="000A3C54">
            <w:pPr>
              <w:keepNext/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7C79">
              <w:rPr>
                <w:rFonts w:ascii="Times New Roman" w:hAnsi="Times New Roman" w:cs="Times New Roman"/>
                <w:sz w:val="24"/>
                <w:szCs w:val="24"/>
              </w:rPr>
              <w:t xml:space="preserve">Is the unit measure the heading angle with MEA less than 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°</m:t>
              </m:r>
            </m:oMath>
            <w:r w:rsidRPr="00A07C79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</w:tr>
    </w:tbl>
    <w:p w:rsidR="00C648B7" w:rsidRPr="00C648B7" w:rsidRDefault="000A3C54" w:rsidP="000A3C54">
      <w:pPr>
        <w:pStyle w:val="Caption"/>
        <w:jc w:val="center"/>
        <w:rPr>
          <w:b/>
          <w:sz w:val="28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892357">
        <w:rPr>
          <w:noProof/>
        </w:rPr>
        <w:t>:</w:t>
      </w:r>
      <w:r w:rsidR="00892357">
        <w:rPr>
          <w:noProof/>
        </w:rPr>
        <w:t xml:space="preserve"> </w:t>
      </w:r>
      <w:r w:rsidRPr="00892357">
        <w:rPr>
          <w:noProof/>
        </w:rPr>
        <w:t>Test</w:t>
      </w:r>
      <w:r>
        <w:t xml:space="preserve"> Procedure</w:t>
      </w:r>
    </w:p>
    <w:p w:rsidR="00A07C79" w:rsidRDefault="00A07C79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07C79">
        <w:rPr>
          <w:rFonts w:ascii="Times New Roman" w:hAnsi="Times New Roman" w:cs="Times New Roman"/>
          <w:b/>
          <w:sz w:val="24"/>
          <w:szCs w:val="24"/>
        </w:rPr>
        <w:t>Test Results</w:t>
      </w:r>
    </w:p>
    <w:p w:rsidR="00A07C79" w:rsidRDefault="00A07C79" w:rsidP="00A07C79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  <w:lang w:val="tr-TR"/>
        </w:rPr>
        <w:drawing>
          <wp:inline distT="0" distB="0" distL="0" distR="0" wp14:anchorId="0A7E571F" wp14:editId="2BE0E953">
            <wp:extent cx="3916680" cy="2027539"/>
            <wp:effectExtent l="0" t="0" r="7620" b="0"/>
            <wp:docPr id="7" name="Picture 7" descr="C:\Users\nailt\AppData\Local\Microsoft\Windows\INetCache\Content.Word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ailt\AppData\Local\Microsoft\Windows\INetCache\Content.Word\3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881" cy="206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C79" w:rsidRDefault="00A07C79" w:rsidP="00A07C79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80C81">
        <w:rPr>
          <w:noProof/>
        </w:rPr>
        <w:t>4</w:t>
      </w:r>
      <w:r>
        <w:fldChar w:fldCharType="end"/>
      </w:r>
      <w:r w:rsidR="00324D9E">
        <w:t>:</w:t>
      </w:r>
      <w:r>
        <w:t xml:space="preserve"> Test 1 short distance measurement</w:t>
      </w:r>
    </w:p>
    <w:tbl>
      <w:tblPr>
        <w:tblStyle w:val="ListTable7Colorful-Accent6"/>
        <w:tblW w:w="0" w:type="auto"/>
        <w:tblLook w:val="04A0" w:firstRow="1" w:lastRow="0" w:firstColumn="1" w:lastColumn="0" w:noHBand="0" w:noVBand="1"/>
      </w:tblPr>
      <w:tblGrid>
        <w:gridCol w:w="4708"/>
        <w:gridCol w:w="4652"/>
      </w:tblGrid>
      <w:tr w:rsidR="00A07C79" w:rsidTr="00324D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57" w:type="dxa"/>
            <w:tcBorders>
              <w:bottom w:val="none" w:sz="0" w:space="0" w:color="auto"/>
              <w:right w:val="none" w:sz="0" w:space="0" w:color="auto"/>
            </w:tcBorders>
          </w:tcPr>
          <w:p w:rsidR="00A07C79" w:rsidRDefault="00A07C79" w:rsidP="00A07C79">
            <w:pPr>
              <w:keepNext/>
              <w:spacing w:after="200"/>
              <w:jc w:val="both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tr-TR"/>
              </w:rPr>
              <w:lastRenderedPageBreak/>
              <w:drawing>
                <wp:inline distT="0" distB="0" distL="0" distR="0" wp14:anchorId="05AF292B" wp14:editId="2BCAFA23">
                  <wp:extent cx="2948940" cy="2209800"/>
                  <wp:effectExtent l="0" t="0" r="3810" b="0"/>
                  <wp:docPr id="2" name="Picture 2" descr="C:\Users\nailt\AppData\Local\Microsoft\Windows\INetCache\Content.Word\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nailt\AppData\Local\Microsoft\Windows\INetCache\Content.Word\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894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C79" w:rsidRDefault="00A07C79" w:rsidP="00A07C79">
            <w:pPr>
              <w:pStyle w:val="Caption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180C81">
              <w:rPr>
                <w:noProof/>
              </w:rPr>
              <w:t>5</w:t>
            </w:r>
            <w:r>
              <w:fldChar w:fldCharType="end"/>
            </w:r>
            <w:r w:rsidR="00324D9E">
              <w:t>:</w:t>
            </w:r>
            <w:r>
              <w:t xml:space="preserve"> Test 2 Long distance measurement</w:t>
            </w:r>
          </w:p>
        </w:tc>
        <w:tc>
          <w:tcPr>
            <w:tcW w:w="4693" w:type="dxa"/>
            <w:tcBorders>
              <w:bottom w:val="none" w:sz="0" w:space="0" w:color="auto"/>
            </w:tcBorders>
          </w:tcPr>
          <w:p w:rsidR="00324D9E" w:rsidRDefault="00A07C79" w:rsidP="00324D9E">
            <w:pPr>
              <w:keepNext/>
              <w:spacing w:after="20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tr-TR"/>
              </w:rPr>
              <w:drawing>
                <wp:inline distT="0" distB="0" distL="0" distR="0" wp14:anchorId="2DEDC556" wp14:editId="15B84588">
                  <wp:extent cx="2915920" cy="2186940"/>
                  <wp:effectExtent l="0" t="0" r="0" b="3810"/>
                  <wp:docPr id="6" name="Picture 6" descr="C:\Users\nailt\AppData\Local\Microsoft\Windows\INetCache\Content.Word\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nailt\AppData\Local\Microsoft\Windows\INetCache\Content.Word\2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920" cy="2186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C79" w:rsidRDefault="00324D9E" w:rsidP="00324D9E">
            <w:pPr>
              <w:pStyle w:val="Caption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180C81">
              <w:rPr>
                <w:noProof/>
              </w:rPr>
              <w:t>6</w:t>
            </w:r>
            <w:r>
              <w:fldChar w:fldCharType="end"/>
            </w:r>
            <w:r>
              <w:t>: Test 3 Small heading angle</w:t>
            </w:r>
          </w:p>
        </w:tc>
      </w:tr>
    </w:tbl>
    <w:p w:rsidR="00C648B7" w:rsidRDefault="00C648B7" w:rsidP="00A07C7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4"/>
        <w:gridCol w:w="4686"/>
      </w:tblGrid>
      <w:tr w:rsidR="00A07C79" w:rsidTr="00324D9E">
        <w:tc>
          <w:tcPr>
            <w:tcW w:w="4675" w:type="dxa"/>
          </w:tcPr>
          <w:p w:rsidR="00A07C79" w:rsidRDefault="00A07C79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5" w:type="dxa"/>
          </w:tcPr>
          <w:p w:rsidR="00324D9E" w:rsidRDefault="00A07C79" w:rsidP="00324D9E">
            <w:pPr>
              <w:keepNext/>
              <w:spacing w:after="200"/>
              <w:jc w:val="both"/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tr-TR"/>
              </w:rPr>
              <w:drawing>
                <wp:inline distT="0" distB="0" distL="0" distR="0" wp14:anchorId="37206CB3" wp14:editId="71F6D72E">
                  <wp:extent cx="2830625" cy="2125980"/>
                  <wp:effectExtent l="0" t="0" r="8255" b="7620"/>
                  <wp:docPr id="8" name="Picture 8" descr="C:\Users\nailt\AppData\Local\Microsoft\Windows\INetCache\Content.Word\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nailt\AppData\Local\Microsoft\Windows\INetCache\Content.Word\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3735" cy="2135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07C79" w:rsidRDefault="00324D9E" w:rsidP="00324D9E">
            <w:pPr>
              <w:pStyle w:val="Caption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180C81">
              <w:rPr>
                <w:noProof/>
              </w:rPr>
              <w:t>7</w:t>
            </w:r>
            <w:r>
              <w:fldChar w:fldCharType="end"/>
            </w:r>
            <w:r>
              <w:t>: Arc Test</w:t>
            </w:r>
          </w:p>
        </w:tc>
      </w:tr>
    </w:tbl>
    <w:p w:rsidR="00A07C79" w:rsidRDefault="00A07C79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4D9E" w:rsidRPr="00A07C79" w:rsidRDefault="00324D9E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Errors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654"/>
        <w:gridCol w:w="3157"/>
      </w:tblGrid>
      <w:tr w:rsidR="00324D9E" w:rsidTr="00324D9E">
        <w:tc>
          <w:tcPr>
            <w:tcW w:w="1271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Test No</w:t>
            </w:r>
          </w:p>
        </w:tc>
        <w:tc>
          <w:tcPr>
            <w:tcW w:w="2268" w:type="dxa"/>
          </w:tcPr>
          <w:p w:rsidR="00324D9E" w:rsidRDefault="00324D9E" w:rsidP="00324D9E">
            <w:pPr>
              <w:spacing w:after="2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Ground Truth</w:t>
            </w:r>
          </w:p>
        </w:tc>
        <w:tc>
          <w:tcPr>
            <w:tcW w:w="2654" w:type="dxa"/>
          </w:tcPr>
          <w:p w:rsidR="00324D9E" w:rsidRDefault="00324D9E" w:rsidP="00324D9E">
            <w:pPr>
              <w:spacing w:after="2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Measurement</w:t>
            </w:r>
          </w:p>
        </w:tc>
        <w:tc>
          <w:tcPr>
            <w:tcW w:w="3157" w:type="dxa"/>
          </w:tcPr>
          <w:p w:rsidR="00324D9E" w:rsidRDefault="00324D9E" w:rsidP="00324D9E">
            <w:pPr>
              <w:spacing w:after="2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Error</w:t>
            </w:r>
          </w:p>
        </w:tc>
      </w:tr>
      <w:tr w:rsidR="00324D9E" w:rsidTr="00324D9E">
        <w:tc>
          <w:tcPr>
            <w:tcW w:w="1271" w:type="dxa"/>
          </w:tcPr>
          <w:p w:rsidR="00324D9E" w:rsidRPr="00324D9E" w:rsidRDefault="00324D9E" w:rsidP="00324D9E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68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54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57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24D9E" w:rsidTr="00324D9E">
        <w:tc>
          <w:tcPr>
            <w:tcW w:w="1271" w:type="dxa"/>
          </w:tcPr>
          <w:p w:rsidR="00324D9E" w:rsidRPr="00324D9E" w:rsidRDefault="00324D9E" w:rsidP="00324D9E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54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57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24D9E" w:rsidTr="00324D9E">
        <w:tc>
          <w:tcPr>
            <w:tcW w:w="1271" w:type="dxa"/>
          </w:tcPr>
          <w:p w:rsidR="00324D9E" w:rsidRPr="00324D9E" w:rsidRDefault="00324D9E" w:rsidP="00324D9E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68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54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57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24D9E" w:rsidTr="00324D9E">
        <w:tc>
          <w:tcPr>
            <w:tcW w:w="1271" w:type="dxa"/>
          </w:tcPr>
          <w:p w:rsidR="00324D9E" w:rsidRPr="00324D9E" w:rsidRDefault="00324D9E" w:rsidP="00324D9E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68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54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57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24D9E" w:rsidTr="00324D9E">
        <w:tc>
          <w:tcPr>
            <w:tcW w:w="1271" w:type="dxa"/>
          </w:tcPr>
          <w:p w:rsidR="00324D9E" w:rsidRPr="00324D9E" w:rsidRDefault="00324D9E" w:rsidP="00324D9E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D9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54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57" w:type="dxa"/>
          </w:tcPr>
          <w:p w:rsidR="00324D9E" w:rsidRDefault="00324D9E" w:rsidP="00C648B7">
            <w:pPr>
              <w:spacing w:after="20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A07C79" w:rsidRDefault="00A07C79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24D9E" w:rsidRPr="00A07C79" w:rsidRDefault="00324D9E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Conclusion</w:t>
      </w:r>
    </w:p>
    <w:p w:rsidR="00C648B7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</w:p>
    <w:p w:rsidR="00C648B7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</w:p>
    <w:p w:rsidR="00C648B7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</w:p>
    <w:p w:rsidR="00C648B7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</w:p>
    <w:p w:rsidR="00C648B7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</w:p>
    <w:p w:rsidR="00C648B7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</w:p>
    <w:p w:rsidR="00C648B7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</w:p>
    <w:p w:rsidR="00C648B7" w:rsidRPr="00F93D2D" w:rsidRDefault="00C648B7" w:rsidP="00C648B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</w:pPr>
    </w:p>
    <w:p w:rsidR="00FE7C17" w:rsidRDefault="00FE7C17"/>
    <w:sectPr w:rsidR="00FE7C17">
      <w:headerReference w:type="default" r:id="rId15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EF1" w:rsidRDefault="00B57EF1" w:rsidP="00C648B7">
      <w:pPr>
        <w:spacing w:after="0" w:line="240" w:lineRule="auto"/>
      </w:pPr>
      <w:r>
        <w:separator/>
      </w:r>
    </w:p>
  </w:endnote>
  <w:endnote w:type="continuationSeparator" w:id="0">
    <w:p w:rsidR="00B57EF1" w:rsidRDefault="00B57EF1" w:rsidP="00C648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EF1" w:rsidRDefault="00B57EF1" w:rsidP="00C648B7">
      <w:pPr>
        <w:spacing w:after="0" w:line="240" w:lineRule="auto"/>
      </w:pPr>
      <w:r>
        <w:separator/>
      </w:r>
    </w:p>
  </w:footnote>
  <w:footnote w:type="continuationSeparator" w:id="0">
    <w:p w:rsidR="00B57EF1" w:rsidRDefault="00B57EF1" w:rsidP="00C648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6A6B" w:rsidRDefault="00C648B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tab/>
    </w:r>
    <w:r>
      <w:tab/>
      <w:t>26</w:t>
    </w:r>
    <w:r w:rsidR="00B57EF1">
      <w:rPr>
        <w:color w:val="000000"/>
      </w:rPr>
      <w:t>/</w:t>
    </w:r>
    <w:r w:rsidR="00B57EF1">
      <w:rPr>
        <w:color w:val="000000"/>
      </w:rPr>
      <w:t>0</w:t>
    </w:r>
    <w:r w:rsidR="00B57EF1">
      <w:t>2</w:t>
    </w:r>
    <w:r w:rsidR="00B57EF1">
      <w:rPr>
        <w:color w:val="000000"/>
      </w:rPr>
      <w:t>/201</w:t>
    </w:r>
    <w:r w:rsidR="00B57EF1">
      <w:rPr>
        <w:color w:val="000000"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B7843"/>
    <w:multiLevelType w:val="multilevel"/>
    <w:tmpl w:val="0BA4E8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296FC4"/>
    <w:multiLevelType w:val="hybridMultilevel"/>
    <w:tmpl w:val="9370C622"/>
    <w:lvl w:ilvl="0" w:tplc="E536DD4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235760"/>
    <w:multiLevelType w:val="multilevel"/>
    <w:tmpl w:val="766EFD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U1NrOwtDA3NLU0MbdU0lEKTi0uzszPAykwqgUAOUX+ZCwAAAA="/>
  </w:docVars>
  <w:rsids>
    <w:rsidRoot w:val="00C648B7"/>
    <w:rsid w:val="000A3C54"/>
    <w:rsid w:val="00180C81"/>
    <w:rsid w:val="00324D9E"/>
    <w:rsid w:val="0069065E"/>
    <w:rsid w:val="00892357"/>
    <w:rsid w:val="008F71C5"/>
    <w:rsid w:val="00A07C79"/>
    <w:rsid w:val="00B57EF1"/>
    <w:rsid w:val="00C648B7"/>
    <w:rsid w:val="00D921F8"/>
    <w:rsid w:val="00FE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E3333"/>
  <w15:chartTrackingRefBased/>
  <w15:docId w15:val="{93A8DA60-DB47-43EA-9B56-CB4069D33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648B7"/>
    <w:rPr>
      <w:rFonts w:ascii="Calibri" w:eastAsia="Calibri" w:hAnsi="Calibri" w:cs="Calibri"/>
      <w:lang w:val="en-US"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8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8B7"/>
    <w:rPr>
      <w:rFonts w:ascii="Calibri" w:eastAsia="Calibri" w:hAnsi="Calibri" w:cs="Calibri"/>
      <w:lang w:val="en-US" w:eastAsia="tr-TR"/>
    </w:rPr>
  </w:style>
  <w:style w:type="paragraph" w:styleId="Footer">
    <w:name w:val="footer"/>
    <w:basedOn w:val="Normal"/>
    <w:link w:val="FooterChar"/>
    <w:uiPriority w:val="99"/>
    <w:unhideWhenUsed/>
    <w:rsid w:val="00C648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8B7"/>
    <w:rPr>
      <w:rFonts w:ascii="Calibri" w:eastAsia="Calibri" w:hAnsi="Calibri" w:cs="Calibri"/>
      <w:lang w:val="en-US" w:eastAsia="tr-TR"/>
    </w:rPr>
  </w:style>
  <w:style w:type="paragraph" w:styleId="ListParagraph">
    <w:name w:val="List Paragraph"/>
    <w:basedOn w:val="Normal"/>
    <w:uiPriority w:val="34"/>
    <w:qFormat/>
    <w:rsid w:val="00C648B7"/>
    <w:pPr>
      <w:ind w:left="720"/>
      <w:contextualSpacing/>
    </w:pPr>
  </w:style>
  <w:style w:type="table" w:styleId="TableGrid">
    <w:name w:val="Table Grid"/>
    <w:basedOn w:val="TableNormal"/>
    <w:uiPriority w:val="39"/>
    <w:rsid w:val="00C648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648B7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C648B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921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stTable7Colorful-Accent6">
    <w:name w:val="List Table 7 Colorful Accent 6"/>
    <w:basedOn w:val="TableNormal"/>
    <w:uiPriority w:val="52"/>
    <w:rsid w:val="00324D9E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B5B7B-979D-4B4E-8311-D5F7D2FF0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6</Pages>
  <Words>417</Words>
  <Characters>2382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 Tosun</dc:creator>
  <cp:keywords/>
  <dc:description/>
  <cp:lastModifiedBy>Nail Tosun</cp:lastModifiedBy>
  <cp:revision>2</cp:revision>
  <dcterms:created xsi:type="dcterms:W3CDTF">2019-02-25T02:54:00Z</dcterms:created>
  <dcterms:modified xsi:type="dcterms:W3CDTF">2019-02-25T07:04:00Z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