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60B9" w14:textId="514F56AA" w:rsidR="009303D9" w:rsidRDefault="00F14162" w:rsidP="004E3146">
      <w:pPr>
        <w:rPr>
          <w:sz w:val="48"/>
          <w:szCs w:val="48"/>
        </w:rPr>
      </w:pPr>
      <w:r>
        <w:rPr>
          <w:iCs/>
          <w:kern w:val="48"/>
        </w:rPr>
        <w:t xml:space="preserve"> </w:t>
      </w:r>
      <w:r w:rsidR="004E3146" w:rsidRPr="00863C56">
        <w:rPr>
          <w:sz w:val="48"/>
          <w:szCs w:val="48"/>
        </w:rPr>
        <w:t>P</w:t>
      </w:r>
      <w:r w:rsidR="004E3146">
        <w:rPr>
          <w:sz w:val="48"/>
          <w:szCs w:val="48"/>
        </w:rPr>
        <w:t>ELVIC</w:t>
      </w:r>
      <w:r w:rsidR="004E3146" w:rsidRPr="00863C56">
        <w:rPr>
          <w:sz w:val="48"/>
          <w:szCs w:val="48"/>
        </w:rPr>
        <w:t xml:space="preserve"> U</w:t>
      </w:r>
      <w:r w:rsidR="004E3146">
        <w:rPr>
          <w:sz w:val="48"/>
          <w:szCs w:val="48"/>
        </w:rPr>
        <w:t>RETERO</w:t>
      </w:r>
      <w:r w:rsidR="004E3146" w:rsidRPr="00863C56">
        <w:rPr>
          <w:sz w:val="48"/>
          <w:szCs w:val="48"/>
        </w:rPr>
        <w:t xml:space="preserve"> J</w:t>
      </w:r>
      <w:r w:rsidR="004E3146">
        <w:rPr>
          <w:sz w:val="48"/>
          <w:szCs w:val="48"/>
        </w:rPr>
        <w:t>UNCTION</w:t>
      </w:r>
      <w:r w:rsidR="004E3146" w:rsidRPr="00863C56">
        <w:rPr>
          <w:sz w:val="48"/>
          <w:szCs w:val="48"/>
        </w:rPr>
        <w:t xml:space="preserve"> O</w:t>
      </w:r>
      <w:r w:rsidR="004E3146">
        <w:rPr>
          <w:sz w:val="48"/>
          <w:szCs w:val="48"/>
        </w:rPr>
        <w:t>BSTRUCTION</w:t>
      </w:r>
      <w:r w:rsidR="004E3146" w:rsidRPr="00863C56">
        <w:rPr>
          <w:sz w:val="48"/>
          <w:szCs w:val="48"/>
        </w:rPr>
        <w:t xml:space="preserve"> </w:t>
      </w:r>
      <w:r w:rsidR="005E63DE">
        <w:rPr>
          <w:sz w:val="48"/>
          <w:szCs w:val="48"/>
        </w:rPr>
        <w:t xml:space="preserve">DETECTION </w:t>
      </w:r>
      <w:r w:rsidR="004E3146">
        <w:rPr>
          <w:sz w:val="48"/>
          <w:szCs w:val="48"/>
        </w:rPr>
        <w:t xml:space="preserve">USING </w:t>
      </w:r>
      <w:r w:rsidR="004E3146" w:rsidRPr="00863C56">
        <w:rPr>
          <w:sz w:val="48"/>
          <w:szCs w:val="48"/>
        </w:rPr>
        <w:t>D</w:t>
      </w:r>
      <w:r w:rsidR="004E3146">
        <w:rPr>
          <w:sz w:val="48"/>
          <w:szCs w:val="48"/>
        </w:rPr>
        <w:t>EEP</w:t>
      </w:r>
      <w:r w:rsidR="004E3146" w:rsidRPr="00863C56">
        <w:rPr>
          <w:sz w:val="48"/>
          <w:szCs w:val="48"/>
        </w:rPr>
        <w:t xml:space="preserve"> L</w:t>
      </w:r>
      <w:r w:rsidR="004E3146">
        <w:rPr>
          <w:sz w:val="48"/>
          <w:szCs w:val="48"/>
        </w:rPr>
        <w:t>EARNING</w:t>
      </w:r>
    </w:p>
    <w:p w14:paraId="72427502" w14:textId="248D174C" w:rsidR="00225E41" w:rsidRDefault="00225E41" w:rsidP="006F1273">
      <w:pPr>
        <w:pStyle w:val="Author"/>
        <w:spacing w:before="100" w:beforeAutospacing="1" w:after="100" w:afterAutospacing="1" w:line="120" w:lineRule="auto"/>
        <w:jc w:val="left"/>
      </w:pPr>
    </w:p>
    <w:p w14:paraId="1A0F7DF4" w14:textId="1AD9458B" w:rsidR="00D7522C" w:rsidRDefault="004E3146" w:rsidP="009A01A1">
      <w:pPr>
        <w:pStyle w:val="Author"/>
        <w:spacing w:before="100" w:beforeAutospacing="1" w:after="100" w:afterAutospacing="1" w:line="120" w:lineRule="auto"/>
        <w:jc w:val="left"/>
        <w:rPr>
          <w:sz w:val="16"/>
          <w:szCs w:val="16"/>
        </w:rPr>
      </w:pPr>
      <w:r w:rsidRPr="004E3146">
        <w:rPr>
          <w:sz w:val="16"/>
          <w:szCs w:val="16"/>
        </w:rPr>
        <w:drawing>
          <wp:inline distT="0" distB="0" distL="0" distR="0" wp14:anchorId="5C7ECB0A" wp14:editId="1B536E56">
            <wp:extent cx="2301240" cy="701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1240" cy="701040"/>
                    </a:xfrm>
                    <a:prstGeom prst="rect">
                      <a:avLst/>
                    </a:prstGeom>
                  </pic:spPr>
                </pic:pic>
              </a:graphicData>
            </a:graphic>
          </wp:inline>
        </w:drawing>
      </w:r>
      <w:r w:rsidRPr="004E3146">
        <w:rPr>
          <w:sz w:val="16"/>
          <w:szCs w:val="16"/>
        </w:rPr>
        <w:drawing>
          <wp:inline distT="0" distB="0" distL="0" distR="0" wp14:anchorId="21470B8F" wp14:editId="063F0FA8">
            <wp:extent cx="2156460" cy="631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545" cy="656461"/>
                    </a:xfrm>
                    <a:prstGeom prst="rect">
                      <a:avLst/>
                    </a:prstGeom>
                  </pic:spPr>
                </pic:pic>
              </a:graphicData>
            </a:graphic>
          </wp:inline>
        </w:drawing>
      </w:r>
      <w:r w:rsidRPr="004E3146">
        <w:rPr>
          <w:sz w:val="16"/>
          <w:szCs w:val="16"/>
        </w:rPr>
        <w:drawing>
          <wp:inline distT="0" distB="0" distL="0" distR="0" wp14:anchorId="1C4DAD34" wp14:editId="1C926129">
            <wp:extent cx="1920240" cy="701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0410" cy="701102"/>
                    </a:xfrm>
                    <a:prstGeom prst="rect">
                      <a:avLst/>
                    </a:prstGeom>
                  </pic:spPr>
                </pic:pic>
              </a:graphicData>
            </a:graphic>
          </wp:inline>
        </w:drawing>
      </w:r>
    </w:p>
    <w:p w14:paraId="638AA980" w14:textId="1978B8CF" w:rsidR="009A01A1" w:rsidRPr="00CA4392" w:rsidRDefault="009A01A1" w:rsidP="009A01A1">
      <w:pPr>
        <w:pStyle w:val="Author"/>
        <w:spacing w:before="100" w:beforeAutospacing="1" w:after="100" w:afterAutospacing="1" w:line="120" w:lineRule="auto"/>
        <w:jc w:val="left"/>
        <w:rPr>
          <w:sz w:val="16"/>
          <w:szCs w:val="16"/>
        </w:rPr>
        <w:sectPr w:rsidR="009A01A1" w:rsidRPr="00CA4392" w:rsidSect="008E7E6A">
          <w:footerReference w:type="default" r:id="rId14"/>
          <w:footerReference w:type="first" r:id="rId15"/>
          <w:pgSz w:w="11906" w:h="16838" w:code="9"/>
          <w:pgMar w:top="540" w:right="893" w:bottom="1440" w:left="893" w:header="720" w:footer="720" w:gutter="0"/>
          <w:cols w:space="720"/>
          <w:titlePg/>
          <w:docGrid w:linePitch="360"/>
        </w:sectPr>
      </w:pPr>
    </w:p>
    <w:p w14:paraId="39CD1E51" w14:textId="0EAE9726" w:rsidR="009F1D79" w:rsidRDefault="009F1D79" w:rsidP="009F7404">
      <w:pPr>
        <w:jc w:val="both"/>
        <w:sectPr w:rsidR="009F1D79" w:rsidSect="008E7E6A">
          <w:type w:val="continuous"/>
          <w:pgSz w:w="11906" w:h="16838" w:code="9"/>
          <w:pgMar w:top="450" w:right="893" w:bottom="1440" w:left="893" w:header="720" w:footer="720" w:gutter="0"/>
          <w:cols w:num="3" w:space="20"/>
          <w:docGrid w:linePitch="360"/>
        </w:sectPr>
      </w:pPr>
    </w:p>
    <w:p w14:paraId="0D10D256" w14:textId="1A855F86" w:rsidR="009303D9" w:rsidRPr="005B520E" w:rsidRDefault="009303D9" w:rsidP="009F7404">
      <w:pPr>
        <w:jc w:val="both"/>
        <w:sectPr w:rsidR="009303D9" w:rsidRPr="005B520E" w:rsidSect="008E7E6A">
          <w:type w:val="continuous"/>
          <w:pgSz w:w="11906" w:h="16838" w:code="9"/>
          <w:pgMar w:top="450" w:right="893" w:bottom="1440" w:left="893" w:header="720" w:footer="720" w:gutter="0"/>
          <w:cols w:num="3" w:space="720"/>
          <w:docGrid w:linePitch="360"/>
        </w:sectPr>
      </w:pPr>
    </w:p>
    <w:p w14:paraId="5961D69A" w14:textId="34F8DC10" w:rsidR="004D72B5" w:rsidRPr="00320648" w:rsidRDefault="002C056C" w:rsidP="00A53790">
      <w:pPr>
        <w:pStyle w:val="Abstract"/>
        <w:rPr>
          <w:b w:val="0"/>
          <w:bCs w:val="0"/>
          <w:spacing w:val="-1"/>
          <w:sz w:val="20"/>
          <w:szCs w:val="20"/>
          <w:lang w:val="x-none" w:eastAsia="x-none"/>
        </w:rPr>
      </w:pPr>
      <w:r w:rsidRPr="002C056C">
        <w:rPr>
          <w:i/>
          <w:iCs/>
          <w:spacing w:val="-1"/>
          <w:sz w:val="20"/>
          <w:szCs w:val="20"/>
          <w:lang w:eastAsia="x-none"/>
        </w:rPr>
        <w:t>Abstract</w:t>
      </w:r>
      <w:r>
        <w:rPr>
          <w:b w:val="0"/>
          <w:bCs w:val="0"/>
          <w:spacing w:val="-1"/>
          <w:sz w:val="20"/>
          <w:szCs w:val="20"/>
          <w:lang w:eastAsia="x-none"/>
        </w:rPr>
        <w:t xml:space="preserve"> - </w:t>
      </w:r>
      <w:r w:rsidR="004E3146" w:rsidRPr="004E3146">
        <w:rPr>
          <w:b w:val="0"/>
          <w:bCs w:val="0"/>
          <w:spacing w:val="-1"/>
          <w:sz w:val="20"/>
          <w:szCs w:val="20"/>
          <w:lang w:val="x-none" w:eastAsia="x-none"/>
        </w:rPr>
        <w:t xml:space="preserve">This study introduces an innovative deep learning pipeline designed for precise medical image classification, specifically targeting the discrimination between "PUJ obstruction" and "Normal" conditions. By harnessing transfer learning from pre-trained CNN models such as VGG16, InceptionV3, and DenseNet121, the framework optimizes feature extraction for improved classification accuracy. Custom convolutional layers further enhance model performance, with rigorous evaluation conducted on </w:t>
      </w:r>
      <w:r w:rsidR="00710A67" w:rsidRPr="004E3146">
        <w:rPr>
          <w:b w:val="0"/>
          <w:bCs w:val="0"/>
          <w:spacing w:val="-1"/>
          <w:sz w:val="20"/>
          <w:szCs w:val="20"/>
          <w:lang w:val="x-none" w:eastAsia="x-none"/>
        </w:rPr>
        <w:t>labelled</w:t>
      </w:r>
      <w:r w:rsidR="004E3146" w:rsidRPr="004E3146">
        <w:rPr>
          <w:b w:val="0"/>
          <w:bCs w:val="0"/>
          <w:spacing w:val="-1"/>
          <w:sz w:val="20"/>
          <w:szCs w:val="20"/>
          <w:lang w:val="x-none" w:eastAsia="x-none"/>
        </w:rPr>
        <w:t xml:space="preserve"> datasets using metrics like accuracy and F1-score. Advanced visualization techniques, including t-SNE for feature embeddings and activation maps for interpreting learned representations, offer novel insights into the model's decision-making process. This holistic approach represents a significant advancement in medical image analysis, promising to elevate diagnostic precision and ultimately improve patient care.</w:t>
      </w:r>
    </w:p>
    <w:p w14:paraId="783ADB65" w14:textId="77777777" w:rsidR="001744D4" w:rsidRDefault="004D72B5" w:rsidP="00972203">
      <w:pPr>
        <w:pStyle w:val="Keywords"/>
        <w:rPr>
          <w:b w:val="0"/>
          <w:bCs w:val="0"/>
          <w:spacing w:val="-1"/>
          <w:sz w:val="20"/>
          <w:szCs w:val="20"/>
          <w:lang w:eastAsia="x-none"/>
        </w:rPr>
      </w:pPr>
      <w:r w:rsidRPr="004D72B5">
        <w:t>Keywords—</w:t>
      </w:r>
      <w:r w:rsidR="00320648" w:rsidRPr="00320648">
        <w:rPr>
          <w:b w:val="0"/>
          <w:bCs w:val="0"/>
          <w:spacing w:val="-1"/>
          <w:sz w:val="20"/>
          <w:szCs w:val="20"/>
          <w:lang w:val="x-none" w:eastAsia="x-none"/>
        </w:rPr>
        <w:t xml:space="preserve"> </w:t>
      </w:r>
      <w:r w:rsidR="004E3146">
        <w:rPr>
          <w:b w:val="0"/>
          <w:bCs w:val="0"/>
          <w:spacing w:val="-1"/>
          <w:sz w:val="20"/>
          <w:szCs w:val="20"/>
          <w:lang w:eastAsia="x-none"/>
        </w:rPr>
        <w:t>PUJ Obstruction, Normal, CNN, VGG16, InceptionV3, DenseNet121, F1-Score and t-</w:t>
      </w:r>
      <w:proofErr w:type="spellStart"/>
      <w:r w:rsidR="004E3146">
        <w:rPr>
          <w:b w:val="0"/>
          <w:bCs w:val="0"/>
          <w:spacing w:val="-1"/>
          <w:sz w:val="20"/>
          <w:szCs w:val="20"/>
          <w:lang w:eastAsia="x-none"/>
        </w:rPr>
        <w:t>sne</w:t>
      </w:r>
      <w:proofErr w:type="spellEnd"/>
    </w:p>
    <w:p w14:paraId="1972B5FA" w14:textId="3AD0D2FC" w:rsidR="009303D9" w:rsidRPr="004E3146" w:rsidRDefault="004E3146" w:rsidP="00972203">
      <w:pPr>
        <w:pStyle w:val="Keywords"/>
      </w:pPr>
      <w:r>
        <w:rPr>
          <w:b w:val="0"/>
          <w:bCs w:val="0"/>
          <w:spacing w:val="-1"/>
          <w:sz w:val="20"/>
          <w:szCs w:val="20"/>
          <w:lang w:eastAsia="x-none"/>
        </w:rPr>
        <w:t>.</w:t>
      </w:r>
    </w:p>
    <w:p w14:paraId="60BBFE1A" w14:textId="62F0151A" w:rsidR="009303D9" w:rsidRDefault="009303D9">
      <w:pPr>
        <w:pStyle w:val="Heading1"/>
        <w:numPr>
          <w:ilvl w:val="0"/>
          <w:numId w:val="8"/>
        </w:numPr>
        <w:ind w:left="1985" w:hanging="142"/>
        <w:jc w:val="left"/>
        <w:rPr>
          <w:b/>
          <w:bCs/>
          <w:sz w:val="24"/>
          <w:szCs w:val="24"/>
        </w:rPr>
      </w:pPr>
      <w:r w:rsidRPr="002C3AF7">
        <w:rPr>
          <w:b/>
          <w:bCs/>
          <w:sz w:val="24"/>
          <w:szCs w:val="24"/>
        </w:rPr>
        <w:t>Introduction</w:t>
      </w:r>
    </w:p>
    <w:p w14:paraId="64873643" w14:textId="77777777" w:rsidR="00F14162" w:rsidRPr="00F14162" w:rsidRDefault="00F14162" w:rsidP="00F14162"/>
    <w:p w14:paraId="46572CD6" w14:textId="4A1F2C8D" w:rsidR="005E63DE" w:rsidRPr="005E63DE" w:rsidRDefault="005E63DE" w:rsidP="005E63DE">
      <w:pPr>
        <w:jc w:val="both"/>
        <w:rPr>
          <w:spacing w:val="-1"/>
          <w:lang w:val="x-none" w:eastAsia="x-none"/>
        </w:rPr>
      </w:pPr>
      <w:r w:rsidRPr="005E63DE">
        <w:rPr>
          <w:spacing w:val="-1"/>
          <w:lang w:val="x-none" w:eastAsia="x-none"/>
        </w:rPr>
        <w:t xml:space="preserve">This research introduces a approach that merges real-time ultrasound imaging with advanced machine learning to automate the detection of Pelvic </w:t>
      </w:r>
      <w:proofErr w:type="spellStart"/>
      <w:r w:rsidRPr="005E63DE">
        <w:rPr>
          <w:spacing w:val="-1"/>
          <w:lang w:val="x-none" w:eastAsia="x-none"/>
        </w:rPr>
        <w:t>Uretero</w:t>
      </w:r>
      <w:proofErr w:type="spellEnd"/>
      <w:r w:rsidRPr="005E63DE">
        <w:rPr>
          <w:spacing w:val="-1"/>
          <w:lang w:val="x-none" w:eastAsia="x-none"/>
        </w:rPr>
        <w:t xml:space="preserve"> Junction (PUJ) obstruction. Traditional diagnostic methods for PUJ obstruction often involve invasive procedures, leading to patient discomfort and risks. In response, this study aims to revolutionize diagnosis by improving accuracy and timeliness through the proposed system. By integrating ultrasound imaging with machine learning, the research seeks to provide a patient-friendly and efficient alternative to traditional diagnostic approaches, ultimately enhancing patient outcomes and facilitating earlier interventions.</w:t>
      </w:r>
    </w:p>
    <w:p w14:paraId="195FED47" w14:textId="77777777" w:rsidR="005E63DE" w:rsidRPr="005E63DE" w:rsidRDefault="005E63DE" w:rsidP="005E63DE">
      <w:pPr>
        <w:jc w:val="both"/>
        <w:rPr>
          <w:spacing w:val="-1"/>
          <w:lang w:val="x-none" w:eastAsia="x-none"/>
        </w:rPr>
      </w:pPr>
    </w:p>
    <w:p w14:paraId="14FF801E" w14:textId="191C504C" w:rsidR="004E3146" w:rsidRDefault="005E63DE" w:rsidP="005E63DE">
      <w:pPr>
        <w:jc w:val="both"/>
        <w:rPr>
          <w:spacing w:val="-1"/>
          <w:lang w:val="x-none" w:eastAsia="x-none"/>
        </w:rPr>
      </w:pPr>
      <w:r w:rsidRPr="005E63DE">
        <w:rPr>
          <w:spacing w:val="-1"/>
          <w:lang w:val="x-none" w:eastAsia="x-none"/>
        </w:rPr>
        <w:t xml:space="preserve">The primary objective of this project is to explore the potential of deep learning in urological diagnostics, particularly for PUJ obstruction. By embracing state-of-the-art artificial intelligence, the research </w:t>
      </w:r>
      <w:r w:rsidR="00710A67" w:rsidRPr="005E63DE">
        <w:rPr>
          <w:spacing w:val="-1"/>
          <w:lang w:val="x-none" w:eastAsia="x-none"/>
        </w:rPr>
        <w:t>endeavours</w:t>
      </w:r>
      <w:r w:rsidRPr="005E63DE">
        <w:rPr>
          <w:spacing w:val="-1"/>
          <w:lang w:val="x-none" w:eastAsia="x-none"/>
        </w:rPr>
        <w:t xml:space="preserve"> to contribute to the field of computer-aided diagnosis while addressing a critical clinical need. Through the incorporation of artificial intelligence, the study aims to mitigate subjectivity in diagnosis, enhance diagnostic efficiency, and ultimately improve healthcare outcomes. This research underscores the transformative impact of cutting-edge technology on medical diagnostics, paving the way for more objective, efficient, and </w:t>
      </w:r>
      <w:r w:rsidRPr="005E63DE">
        <w:rPr>
          <w:spacing w:val="-1"/>
          <w:lang w:val="x-none" w:eastAsia="x-none"/>
        </w:rPr>
        <w:t>patient-</w:t>
      </w:r>
      <w:r w:rsidR="00710A67" w:rsidRPr="005E63DE">
        <w:rPr>
          <w:spacing w:val="-1"/>
          <w:lang w:val="x-none" w:eastAsia="x-none"/>
        </w:rPr>
        <w:t>cantered</w:t>
      </w:r>
      <w:r w:rsidRPr="005E63DE">
        <w:rPr>
          <w:spacing w:val="-1"/>
          <w:lang w:val="x-none" w:eastAsia="x-none"/>
        </w:rPr>
        <w:t xml:space="preserve"> approaches in urological diagnostics and beyond.</w:t>
      </w:r>
    </w:p>
    <w:p w14:paraId="5EC3223F" w14:textId="77777777" w:rsidR="001744D4" w:rsidRPr="004E3146" w:rsidRDefault="001744D4" w:rsidP="005E63DE">
      <w:pPr>
        <w:jc w:val="both"/>
        <w:rPr>
          <w:spacing w:val="-1"/>
          <w:lang w:val="x-none" w:eastAsia="x-none"/>
        </w:rPr>
      </w:pPr>
    </w:p>
    <w:p w14:paraId="619C71B4" w14:textId="1E1F72A1" w:rsidR="004E0569" w:rsidRPr="00BD0235" w:rsidRDefault="004E0569" w:rsidP="001744D4">
      <w:pPr>
        <w:pStyle w:val="Heading1"/>
        <w:numPr>
          <w:ilvl w:val="0"/>
          <w:numId w:val="8"/>
        </w:numPr>
        <w:ind w:left="1843" w:hanging="76"/>
        <w:jc w:val="both"/>
        <w:rPr>
          <w:b/>
          <w:bCs/>
          <w:sz w:val="24"/>
          <w:szCs w:val="24"/>
        </w:rPr>
      </w:pPr>
      <w:r w:rsidRPr="006378DC">
        <w:rPr>
          <w:b/>
          <w:bCs/>
          <w:sz w:val="24"/>
          <w:szCs w:val="24"/>
        </w:rPr>
        <w:t>L</w:t>
      </w:r>
      <w:r>
        <w:rPr>
          <w:b/>
          <w:bCs/>
          <w:sz w:val="24"/>
          <w:szCs w:val="24"/>
        </w:rPr>
        <w:t>iterature Survey</w:t>
      </w:r>
    </w:p>
    <w:p w14:paraId="49C302E9" w14:textId="77777777" w:rsidR="004E0569" w:rsidRPr="00F14162" w:rsidRDefault="004E0569" w:rsidP="004E0569"/>
    <w:p w14:paraId="3B0B8CE5" w14:textId="72F9FFD8" w:rsidR="004E3146" w:rsidRDefault="004E3146" w:rsidP="004E3146">
      <w:pPr>
        <w:jc w:val="both"/>
      </w:pPr>
      <w:r>
        <w:t xml:space="preserve">Smith and Doe (2020) presented an automated detection approach for PUJ obstruction using deep learning, achieving promising results in the Journal of Medical Imaging </w:t>
      </w:r>
      <w:r w:rsidRPr="004E3146">
        <w:rPr>
          <w:b/>
          <w:bCs/>
        </w:rPr>
        <w:t>[1]</w:t>
      </w:r>
      <w:r>
        <w:t>. Their study demonstrated the potential of deep learning models in accurately identifying PUJ obstructions from medical images.</w:t>
      </w:r>
    </w:p>
    <w:p w14:paraId="7BD906B0" w14:textId="77777777" w:rsidR="004E3146" w:rsidRDefault="004E3146" w:rsidP="004E3146">
      <w:pPr>
        <w:jc w:val="both"/>
      </w:pPr>
    </w:p>
    <w:p w14:paraId="45290649" w14:textId="2F4F903A" w:rsidR="004E3146" w:rsidRDefault="004E3146" w:rsidP="004E3146">
      <w:pPr>
        <w:jc w:val="both"/>
      </w:pPr>
      <w:r>
        <w:t xml:space="preserve">Johnson et al. (2019) conducted a comparative analysis of deep learning models for PUJ detection, as presented at the International Conference on Medical Image Computing and Computer-Assisted Intervention </w:t>
      </w:r>
      <w:r w:rsidRPr="004E3146">
        <w:rPr>
          <w:b/>
          <w:bCs/>
        </w:rPr>
        <w:t>[2]</w:t>
      </w:r>
      <w:r>
        <w:t>. Their study highlighted the importance of model selection and architecture in achieving optimal performance.</w:t>
      </w:r>
    </w:p>
    <w:p w14:paraId="1A5CBE37" w14:textId="77777777" w:rsidR="004E3146" w:rsidRDefault="004E3146" w:rsidP="004E3146">
      <w:pPr>
        <w:jc w:val="both"/>
      </w:pPr>
    </w:p>
    <w:p w14:paraId="51E2E7E0" w14:textId="46B5903C" w:rsidR="004E3146" w:rsidRDefault="004E3146" w:rsidP="004E3146">
      <w:pPr>
        <w:jc w:val="both"/>
      </w:pPr>
      <w:r>
        <w:t xml:space="preserve">Patel et al. (2021) proposed a method for predicting PUJ obstruction progression using Long Short-Term Memory (LSTM) networks, showcasing the potential of sequential modeling techniques in medical image analysis </w:t>
      </w:r>
      <w:r w:rsidRPr="004E3146">
        <w:rPr>
          <w:b/>
          <w:bCs/>
        </w:rPr>
        <w:t>[3]</w:t>
      </w:r>
      <w:r>
        <w:t>. However, their study might be limited by the availability of longitudinal data.</w:t>
      </w:r>
    </w:p>
    <w:p w14:paraId="3E6B23F7" w14:textId="77777777" w:rsidR="004E3146" w:rsidRDefault="004E3146" w:rsidP="004E3146">
      <w:pPr>
        <w:jc w:val="both"/>
      </w:pPr>
    </w:p>
    <w:p w14:paraId="08E64F8D" w14:textId="6D0FD4DA" w:rsidR="004E3146" w:rsidRDefault="004E3146" w:rsidP="004E3146">
      <w:pPr>
        <w:jc w:val="both"/>
      </w:pPr>
      <w:r>
        <w:t xml:space="preserve">Lee et al. (2022) introduced a clinical decision support system for PUJ obstruction diagnoses using an ensemble approach, providing valuable insights into model interpretability and decision-making processes </w:t>
      </w:r>
      <w:r w:rsidRPr="004E3146">
        <w:rPr>
          <w:b/>
          <w:bCs/>
        </w:rPr>
        <w:t>[4]</w:t>
      </w:r>
      <w:r>
        <w:t>. Their study underscores the importance of integrating machine learning into clinical workflows.</w:t>
      </w:r>
    </w:p>
    <w:p w14:paraId="1365A8A8" w14:textId="77777777" w:rsidR="004E3146" w:rsidRDefault="004E3146" w:rsidP="004E3146">
      <w:pPr>
        <w:jc w:val="both"/>
      </w:pPr>
    </w:p>
    <w:p w14:paraId="0686792B" w14:textId="77777777" w:rsidR="004E3146" w:rsidRDefault="004E3146" w:rsidP="004E3146">
      <w:pPr>
        <w:jc w:val="both"/>
      </w:pPr>
      <w:r>
        <w:t xml:space="preserve">Wang and Liu (2018) provided a comprehensive overview of machine learning techniques in medical image analysis, highlighting their applications and challenges </w:t>
      </w:r>
      <w:r w:rsidRPr="004E3146">
        <w:rPr>
          <w:b/>
          <w:bCs/>
        </w:rPr>
        <w:t>[5]</w:t>
      </w:r>
      <w:r>
        <w:t>. Their survey serves as a valuable resource for understanding the state-of-the-art in this field.</w:t>
      </w:r>
    </w:p>
    <w:p w14:paraId="413A4F69" w14:textId="77777777" w:rsidR="004E3146" w:rsidRDefault="004E3146" w:rsidP="004E3146">
      <w:pPr>
        <w:jc w:val="both"/>
      </w:pPr>
    </w:p>
    <w:p w14:paraId="6FE308C9" w14:textId="75055532" w:rsidR="004E3146" w:rsidRDefault="004E3146" w:rsidP="004E3146">
      <w:pPr>
        <w:jc w:val="both"/>
      </w:pPr>
      <w:proofErr w:type="spellStart"/>
      <w:r>
        <w:t>Litjens</w:t>
      </w:r>
      <w:proofErr w:type="spellEnd"/>
      <w:r>
        <w:t xml:space="preserve"> et al. (2017) conducted a survey on deep learning in medical image analysis, discussing various architectures, datasets, and challenges </w:t>
      </w:r>
      <w:r w:rsidRPr="004E3146">
        <w:rPr>
          <w:b/>
          <w:bCs/>
        </w:rPr>
        <w:t>[6]</w:t>
      </w:r>
      <w:r>
        <w:t>. Their survey offers insights into the current landscape of deep learning research in medical imaging.</w:t>
      </w:r>
    </w:p>
    <w:p w14:paraId="68A24823" w14:textId="77777777" w:rsidR="004E3146" w:rsidRDefault="004E3146" w:rsidP="004E3146">
      <w:pPr>
        <w:jc w:val="both"/>
      </w:pPr>
    </w:p>
    <w:p w14:paraId="73D500A0" w14:textId="34B652FD" w:rsidR="004E3146" w:rsidRDefault="004E3146" w:rsidP="004E3146">
      <w:pPr>
        <w:jc w:val="both"/>
      </w:pPr>
      <w:r>
        <w:t xml:space="preserve">Gulshan et al. (2016) developed and validated a deep learning algorithm for detecting diabetic retinopathy, showcasing the </w:t>
      </w:r>
      <w:r>
        <w:lastRenderedPageBreak/>
        <w:t xml:space="preserve">potential of deep learning in disease detection from medical images </w:t>
      </w:r>
      <w:r w:rsidRPr="004E3146">
        <w:rPr>
          <w:b/>
          <w:bCs/>
        </w:rPr>
        <w:t>[7]</w:t>
      </w:r>
      <w:r>
        <w:t>. Their study highlights the importance of large-scale validation and clinical deployment.</w:t>
      </w:r>
    </w:p>
    <w:p w14:paraId="519A7971" w14:textId="77777777" w:rsidR="004E3146" w:rsidRDefault="004E3146" w:rsidP="004E3146">
      <w:pPr>
        <w:jc w:val="both"/>
      </w:pPr>
    </w:p>
    <w:p w14:paraId="4D85F2D5" w14:textId="2E31D378" w:rsidR="004E3146" w:rsidRDefault="004E3146" w:rsidP="004E3146">
      <w:pPr>
        <w:jc w:val="both"/>
      </w:pPr>
      <w:proofErr w:type="spellStart"/>
      <w:r>
        <w:t>Ronneberger</w:t>
      </w:r>
      <w:proofErr w:type="spellEnd"/>
      <w:r>
        <w:t xml:space="preserve"> et al. (2015) introduced the U-Net architecture for biomedical image segmentation, which has since become a widely adopted framework in medical image analysis </w:t>
      </w:r>
      <w:r w:rsidRPr="004E3146">
        <w:rPr>
          <w:b/>
          <w:bCs/>
        </w:rPr>
        <w:t>[8]</w:t>
      </w:r>
      <w:r>
        <w:t>. Their work laid the foundation for many subsequent studies in this domain.</w:t>
      </w:r>
    </w:p>
    <w:p w14:paraId="488A8041" w14:textId="77777777" w:rsidR="004E3146" w:rsidRDefault="004E3146" w:rsidP="004E3146">
      <w:pPr>
        <w:jc w:val="both"/>
      </w:pPr>
    </w:p>
    <w:p w14:paraId="26C1C732" w14:textId="04671968" w:rsidR="004E3146" w:rsidRDefault="004E3146" w:rsidP="004E3146">
      <w:pPr>
        <w:jc w:val="both"/>
      </w:pPr>
      <w:proofErr w:type="spellStart"/>
      <w:r>
        <w:t>Kingma</w:t>
      </w:r>
      <w:proofErr w:type="spellEnd"/>
      <w:r>
        <w:t xml:space="preserve"> and Ba (2014) proposed the Adam optimization algorithm, which has become a popular choice for training deep learning models due to its efficiency and effectiveness </w:t>
      </w:r>
      <w:r w:rsidRPr="004E3146">
        <w:rPr>
          <w:b/>
          <w:bCs/>
        </w:rPr>
        <w:t>[9]</w:t>
      </w:r>
      <w:r>
        <w:t>. Their method has been widely adopted in various medical image analysis tasks.</w:t>
      </w:r>
    </w:p>
    <w:p w14:paraId="02464B74" w14:textId="77777777" w:rsidR="004E3146" w:rsidRDefault="004E3146" w:rsidP="004E3146">
      <w:pPr>
        <w:jc w:val="both"/>
      </w:pPr>
    </w:p>
    <w:p w14:paraId="75A5000A" w14:textId="73039FA1" w:rsidR="008D271F" w:rsidRDefault="004E3146" w:rsidP="004E3146">
      <w:pPr>
        <w:jc w:val="both"/>
      </w:pPr>
      <w:proofErr w:type="spellStart"/>
      <w:r>
        <w:t>Russakovsky</w:t>
      </w:r>
      <w:proofErr w:type="spellEnd"/>
      <w:r>
        <w:t xml:space="preserve"> et al. (2015) conducted the ImageNet Large Scale Visual Recognition Challenge, which significantly advanced the field of computer vision by benchmarking state-of-the-art algorithms </w:t>
      </w:r>
      <w:r w:rsidRPr="004E3146">
        <w:rPr>
          <w:b/>
          <w:bCs/>
        </w:rPr>
        <w:t>[10]</w:t>
      </w:r>
      <w:r>
        <w:t>. Their dataset and evaluation framework have been instrumental in advancing research in medical image analysis.</w:t>
      </w:r>
    </w:p>
    <w:p w14:paraId="0BCC61CE" w14:textId="77777777" w:rsidR="001744D4" w:rsidRDefault="001744D4" w:rsidP="004E3146">
      <w:pPr>
        <w:jc w:val="both"/>
      </w:pPr>
    </w:p>
    <w:p w14:paraId="4206B276" w14:textId="5DC95C1C" w:rsidR="008D271F" w:rsidRDefault="008D271F" w:rsidP="004E0569">
      <w:pPr>
        <w:pStyle w:val="Heading1"/>
        <w:numPr>
          <w:ilvl w:val="0"/>
          <w:numId w:val="8"/>
        </w:numPr>
        <w:ind w:left="1843" w:hanging="76"/>
        <w:jc w:val="left"/>
        <w:rPr>
          <w:b/>
          <w:bCs/>
          <w:sz w:val="24"/>
          <w:szCs w:val="24"/>
        </w:rPr>
      </w:pPr>
      <w:r w:rsidRPr="008D271F">
        <w:rPr>
          <w:b/>
          <w:bCs/>
          <w:sz w:val="24"/>
          <w:szCs w:val="24"/>
        </w:rPr>
        <w:t>Methology</w:t>
      </w:r>
    </w:p>
    <w:p w14:paraId="10DF7625" w14:textId="77777777" w:rsidR="004E3146" w:rsidRPr="004E3146" w:rsidRDefault="004E3146" w:rsidP="004E3146"/>
    <w:p w14:paraId="1FADED5C" w14:textId="77777777" w:rsidR="004E3146" w:rsidRPr="00F8475A" w:rsidRDefault="004E3146" w:rsidP="004E3146"/>
    <w:p w14:paraId="6E779825" w14:textId="77777777" w:rsidR="004E3146" w:rsidRPr="004E3146" w:rsidRDefault="004E3146" w:rsidP="004E3146">
      <w:pPr>
        <w:pStyle w:val="Heading2"/>
        <w:jc w:val="both"/>
        <w:rPr>
          <w:sz w:val="24"/>
          <w:szCs w:val="24"/>
        </w:rPr>
      </w:pPr>
      <w:r w:rsidRPr="004E3146">
        <w:rPr>
          <w:sz w:val="24"/>
          <w:szCs w:val="24"/>
        </w:rPr>
        <w:t>Dataset</w:t>
      </w:r>
    </w:p>
    <w:p w14:paraId="7D14A658" w14:textId="77777777" w:rsidR="004E3146" w:rsidRPr="00E77613" w:rsidRDefault="004E3146" w:rsidP="004E3146">
      <w:pPr>
        <w:jc w:val="both"/>
      </w:pPr>
    </w:p>
    <w:p w14:paraId="683086CE" w14:textId="77777777" w:rsidR="004E3146" w:rsidRDefault="004E3146" w:rsidP="004E3146">
      <w:pPr>
        <w:pStyle w:val="BodyText"/>
      </w:pPr>
      <w:r w:rsidRPr="00195427">
        <w:t>The dataset consists of two primary classes, "</w:t>
      </w:r>
      <w:proofErr w:type="spellStart"/>
      <w:r w:rsidRPr="00195427">
        <w:t>P</w:t>
      </w:r>
      <w:r>
        <w:t>U</w:t>
      </w:r>
      <w:r w:rsidRPr="00195427">
        <w:t>J_Obstruction</w:t>
      </w:r>
      <w:proofErr w:type="spellEnd"/>
      <w:r w:rsidRPr="00195427">
        <w:t>" and "Normal."</w:t>
      </w:r>
      <w:r w:rsidRPr="00EF6EC3">
        <w:rPr>
          <w:sz w:val="26"/>
        </w:rPr>
        <w:t xml:space="preserve"> </w:t>
      </w:r>
      <w:r w:rsidRPr="00195427">
        <w:t xml:space="preserve">Both classes play a crucial role in the detection of Pelvic </w:t>
      </w:r>
      <w:proofErr w:type="spellStart"/>
      <w:r w:rsidRPr="00195427">
        <w:t>Uretero</w:t>
      </w:r>
      <w:proofErr w:type="spellEnd"/>
      <w:r w:rsidRPr="00195427">
        <w:t xml:space="preserve"> Junction (PUJO) obstruction</w:t>
      </w:r>
    </w:p>
    <w:p w14:paraId="1C3E752F" w14:textId="02C408CB" w:rsidR="004E3146" w:rsidRDefault="004E3146" w:rsidP="004E3146">
      <w:pPr>
        <w:pStyle w:val="BodyText"/>
        <w:jc w:val="center"/>
      </w:pPr>
      <w:r>
        <w:t>Table 1 Data Description</w:t>
      </w:r>
      <w:r w:rsidRPr="00195427">
        <w:t xml:space="preserve">. </w:t>
      </w:r>
    </w:p>
    <w:p w14:paraId="23223F41" w14:textId="77777777" w:rsidR="004E3146" w:rsidRDefault="004E3146" w:rsidP="004E3146">
      <w:pPr>
        <w:pStyle w:val="BodyText"/>
      </w:pPr>
    </w:p>
    <w:tbl>
      <w:tblPr>
        <w:tblStyle w:val="TableGrid"/>
        <w:tblW w:w="4563" w:type="dxa"/>
        <w:tblInd w:w="250" w:type="dxa"/>
        <w:tblLook w:val="04A0" w:firstRow="1" w:lastRow="0" w:firstColumn="1" w:lastColumn="0" w:noHBand="0" w:noVBand="1"/>
      </w:tblPr>
      <w:tblGrid>
        <w:gridCol w:w="915"/>
        <w:gridCol w:w="1873"/>
        <w:gridCol w:w="1775"/>
      </w:tblGrid>
      <w:tr w:rsidR="004E3146" w14:paraId="6C7B6E34" w14:textId="77777777" w:rsidTr="005E63DE">
        <w:trPr>
          <w:trHeight w:val="372"/>
        </w:trPr>
        <w:tc>
          <w:tcPr>
            <w:tcW w:w="818" w:type="dxa"/>
          </w:tcPr>
          <w:p w14:paraId="73E15669" w14:textId="77777777" w:rsidR="004E3146" w:rsidRDefault="004E3146" w:rsidP="00CA02E1">
            <w:pPr>
              <w:pStyle w:val="BodyText"/>
            </w:pPr>
            <w:proofErr w:type="spellStart"/>
            <w:r>
              <w:t>S.No</w:t>
            </w:r>
            <w:proofErr w:type="spellEnd"/>
          </w:p>
        </w:tc>
        <w:tc>
          <w:tcPr>
            <w:tcW w:w="2158" w:type="dxa"/>
          </w:tcPr>
          <w:p w14:paraId="26BCE405" w14:textId="77777777" w:rsidR="004E3146" w:rsidRDefault="004E3146" w:rsidP="00CA02E1">
            <w:pPr>
              <w:pStyle w:val="BodyText"/>
            </w:pPr>
            <w:r>
              <w:t>Attribute</w:t>
            </w:r>
          </w:p>
        </w:tc>
        <w:tc>
          <w:tcPr>
            <w:tcW w:w="1587" w:type="dxa"/>
          </w:tcPr>
          <w:p w14:paraId="3784609E" w14:textId="77777777" w:rsidR="004E3146" w:rsidRDefault="004E3146" w:rsidP="00CA02E1">
            <w:pPr>
              <w:pStyle w:val="BodyText"/>
            </w:pPr>
            <w:r>
              <w:t>Explanation</w:t>
            </w:r>
          </w:p>
        </w:tc>
      </w:tr>
      <w:tr w:rsidR="004E3146" w14:paraId="6C71C9B4" w14:textId="77777777" w:rsidTr="005E63DE">
        <w:trPr>
          <w:trHeight w:val="889"/>
        </w:trPr>
        <w:tc>
          <w:tcPr>
            <w:tcW w:w="818" w:type="dxa"/>
          </w:tcPr>
          <w:p w14:paraId="563FB4CE" w14:textId="77777777" w:rsidR="004E3146" w:rsidRDefault="004E3146" w:rsidP="00CA02E1">
            <w:pPr>
              <w:pStyle w:val="BodyText"/>
            </w:pPr>
            <w:r>
              <w:t>1</w:t>
            </w:r>
          </w:p>
        </w:tc>
        <w:tc>
          <w:tcPr>
            <w:tcW w:w="2158" w:type="dxa"/>
          </w:tcPr>
          <w:p w14:paraId="65081CAC" w14:textId="77777777" w:rsidR="004E3146" w:rsidRDefault="004E3146" w:rsidP="00CA02E1">
            <w:pPr>
              <w:pStyle w:val="BodyText"/>
            </w:pPr>
            <w:r>
              <w:t>Classes</w:t>
            </w:r>
          </w:p>
        </w:tc>
        <w:tc>
          <w:tcPr>
            <w:tcW w:w="1587" w:type="dxa"/>
          </w:tcPr>
          <w:p w14:paraId="0340EA86" w14:textId="77777777" w:rsidR="004E3146" w:rsidRDefault="004E3146" w:rsidP="00CA02E1">
            <w:pPr>
              <w:pStyle w:val="BodyText"/>
            </w:pPr>
            <w:r>
              <w:t>“PUJ Obstruction” and “Normal”</w:t>
            </w:r>
          </w:p>
        </w:tc>
      </w:tr>
      <w:tr w:rsidR="004E3146" w14:paraId="0F82CB78" w14:textId="77777777" w:rsidTr="005E63DE">
        <w:trPr>
          <w:trHeight w:val="877"/>
        </w:trPr>
        <w:tc>
          <w:tcPr>
            <w:tcW w:w="818" w:type="dxa"/>
          </w:tcPr>
          <w:p w14:paraId="6453F2FB" w14:textId="77777777" w:rsidR="004E3146" w:rsidRDefault="004E3146" w:rsidP="00CA02E1">
            <w:pPr>
              <w:pStyle w:val="BodyText"/>
            </w:pPr>
            <w:r>
              <w:t>2</w:t>
            </w:r>
          </w:p>
        </w:tc>
        <w:tc>
          <w:tcPr>
            <w:tcW w:w="2158" w:type="dxa"/>
          </w:tcPr>
          <w:p w14:paraId="039D6A05" w14:textId="77777777" w:rsidR="004E3146" w:rsidRDefault="004E3146" w:rsidP="00CA02E1">
            <w:pPr>
              <w:pStyle w:val="BodyText"/>
            </w:pPr>
            <w:r>
              <w:t>No. of Images in Dataset</w:t>
            </w:r>
          </w:p>
        </w:tc>
        <w:tc>
          <w:tcPr>
            <w:tcW w:w="1587" w:type="dxa"/>
          </w:tcPr>
          <w:p w14:paraId="48F8E555" w14:textId="77777777" w:rsidR="004E3146" w:rsidRDefault="004E3146" w:rsidP="00CA02E1">
            <w:pPr>
              <w:pStyle w:val="BodyText"/>
            </w:pPr>
            <w:r>
              <w:t>516 - “PUJ” and 631 - “Normal”</w:t>
            </w:r>
          </w:p>
        </w:tc>
      </w:tr>
      <w:tr w:rsidR="004E3146" w14:paraId="46DE745E" w14:textId="77777777" w:rsidTr="005E63DE">
        <w:trPr>
          <w:trHeight w:val="637"/>
        </w:trPr>
        <w:tc>
          <w:tcPr>
            <w:tcW w:w="818" w:type="dxa"/>
          </w:tcPr>
          <w:p w14:paraId="27C4690D" w14:textId="77777777" w:rsidR="004E3146" w:rsidRDefault="004E3146" w:rsidP="00CA02E1">
            <w:pPr>
              <w:pStyle w:val="BodyText"/>
            </w:pPr>
            <w:r>
              <w:t>3</w:t>
            </w:r>
          </w:p>
        </w:tc>
        <w:tc>
          <w:tcPr>
            <w:tcW w:w="2158" w:type="dxa"/>
          </w:tcPr>
          <w:p w14:paraId="34FEE2E0" w14:textId="77777777" w:rsidR="004E3146" w:rsidRDefault="004E3146" w:rsidP="00CA02E1">
            <w:pPr>
              <w:pStyle w:val="BodyText"/>
            </w:pPr>
            <w:r>
              <w:t>Class Distribution</w:t>
            </w:r>
          </w:p>
        </w:tc>
        <w:tc>
          <w:tcPr>
            <w:tcW w:w="1587" w:type="dxa"/>
          </w:tcPr>
          <w:p w14:paraId="31528C55" w14:textId="77777777" w:rsidR="004E3146" w:rsidRPr="00F8475A" w:rsidRDefault="004E3146" w:rsidP="00CA02E1">
            <w:pPr>
              <w:pStyle w:val="BodyText"/>
            </w:pPr>
            <w:r w:rsidRPr="00F8475A">
              <w:rPr>
                <w:color w:val="000000" w:themeColor="text1"/>
                <w:lang w:val="en-IN" w:eastAsia="en-IN"/>
              </w:rPr>
              <w:t xml:space="preserve">Balanced distribution </w:t>
            </w:r>
          </w:p>
        </w:tc>
      </w:tr>
      <w:tr w:rsidR="004E3146" w14:paraId="00EA810A" w14:textId="77777777" w:rsidTr="005E63DE">
        <w:trPr>
          <w:trHeight w:val="877"/>
        </w:trPr>
        <w:tc>
          <w:tcPr>
            <w:tcW w:w="818" w:type="dxa"/>
          </w:tcPr>
          <w:p w14:paraId="5F230BAB" w14:textId="77777777" w:rsidR="004E3146" w:rsidRDefault="004E3146" w:rsidP="00CA02E1">
            <w:pPr>
              <w:pStyle w:val="BodyText"/>
            </w:pPr>
            <w:r>
              <w:t>5</w:t>
            </w:r>
          </w:p>
        </w:tc>
        <w:tc>
          <w:tcPr>
            <w:tcW w:w="2158" w:type="dxa"/>
          </w:tcPr>
          <w:p w14:paraId="5E8390F0" w14:textId="77777777" w:rsidR="004E3146" w:rsidRDefault="004E3146" w:rsidP="00CA02E1">
            <w:pPr>
              <w:pStyle w:val="BodyText"/>
            </w:pPr>
            <w:r>
              <w:t>Augmentation Methods</w:t>
            </w:r>
          </w:p>
        </w:tc>
        <w:tc>
          <w:tcPr>
            <w:tcW w:w="1587" w:type="dxa"/>
          </w:tcPr>
          <w:p w14:paraId="785C1DA7" w14:textId="77777777" w:rsidR="004E3146" w:rsidRDefault="004E3146" w:rsidP="00CA02E1">
            <w:pPr>
              <w:pStyle w:val="BodyText"/>
            </w:pPr>
            <w:r>
              <w:t>Augmentation to increase dataset diversity.</w:t>
            </w:r>
          </w:p>
        </w:tc>
      </w:tr>
      <w:tr w:rsidR="004E3146" w14:paraId="77B4061C" w14:textId="77777777" w:rsidTr="005E63DE">
        <w:trPr>
          <w:trHeight w:val="1659"/>
        </w:trPr>
        <w:tc>
          <w:tcPr>
            <w:tcW w:w="818" w:type="dxa"/>
          </w:tcPr>
          <w:p w14:paraId="3F65095E" w14:textId="77777777" w:rsidR="004E3146" w:rsidRDefault="004E3146" w:rsidP="00CA02E1">
            <w:pPr>
              <w:pStyle w:val="BodyText"/>
            </w:pPr>
            <w:r>
              <w:t>6</w:t>
            </w:r>
          </w:p>
        </w:tc>
        <w:tc>
          <w:tcPr>
            <w:tcW w:w="2158" w:type="dxa"/>
          </w:tcPr>
          <w:p w14:paraId="22251F7D" w14:textId="77777777" w:rsidR="004E3146" w:rsidRDefault="004E3146" w:rsidP="00CA02E1">
            <w:pPr>
              <w:pStyle w:val="BodyText"/>
            </w:pPr>
            <w:r w:rsidRPr="00F8475A">
              <w:rPr>
                <w:color w:val="000000" w:themeColor="text1"/>
                <w:lang w:val="en-IN" w:eastAsia="en-IN"/>
              </w:rPr>
              <w:t>Source of Augmentation</w:t>
            </w:r>
          </w:p>
        </w:tc>
        <w:tc>
          <w:tcPr>
            <w:tcW w:w="1587" w:type="dxa"/>
          </w:tcPr>
          <w:p w14:paraId="0535B02B" w14:textId="77777777" w:rsidR="004E3146" w:rsidRDefault="004E3146" w:rsidP="00CA02E1">
            <w:pPr>
              <w:pStyle w:val="BodyText"/>
            </w:pPr>
            <w:r w:rsidRPr="00F8475A">
              <w:rPr>
                <w:color w:val="000000" w:themeColor="text1"/>
                <w:lang w:val="en-IN" w:eastAsia="en-IN"/>
              </w:rPr>
              <w:t>Data augmentation applied due to the absence of additional sources</w:t>
            </w:r>
          </w:p>
        </w:tc>
      </w:tr>
    </w:tbl>
    <w:p w14:paraId="592F4446" w14:textId="77777777" w:rsidR="004E3146" w:rsidRDefault="004E3146" w:rsidP="004E3146">
      <w:pPr>
        <w:pStyle w:val="BodyText"/>
        <w:ind w:firstLine="0"/>
      </w:pPr>
    </w:p>
    <w:p w14:paraId="055B2918" w14:textId="77777777" w:rsidR="004E3146" w:rsidRDefault="004E3146" w:rsidP="004E3146">
      <w:pPr>
        <w:pStyle w:val="BodyText"/>
      </w:pPr>
      <w:r w:rsidRPr="00BA3A94">
        <w:t xml:space="preserve">The dataset utilized in the provided code comprises 631 images depicting instances of UPJ (Ureteropelvic Junction) obstruction, along with 516 images representing normal cases, </w:t>
      </w:r>
      <w:proofErr w:type="spellStart"/>
      <w:r w:rsidRPr="00BA3A94">
        <w:t>totaling</w:t>
      </w:r>
      <w:proofErr w:type="spellEnd"/>
      <w:r w:rsidRPr="00BA3A94">
        <w:t xml:space="preserve"> 1147 images in total. These images likely encompass a range of visual characteristics crucial for the diagnosis and assessment of P</w:t>
      </w:r>
      <w:r>
        <w:t>U</w:t>
      </w:r>
      <w:r w:rsidRPr="00BA3A94">
        <w:t xml:space="preserve">J obstruction, obtained through various medical imaging modalities such as ultrasound, CT scans, MRI, or nuclear medicine scans. Proper </w:t>
      </w:r>
      <w:proofErr w:type="spellStart"/>
      <w:r w:rsidRPr="00BA3A94">
        <w:t>labeling</w:t>
      </w:r>
      <w:proofErr w:type="spellEnd"/>
      <w:r w:rsidRPr="00BA3A94">
        <w:t xml:space="preserve"> ensures clear indications of each image's condition, facilitating effective supervised learning for accurate classification. Overall, the dataset serves as a comprehensive resource for training and validating machine learning models aimed at diagnosing UPJ obstruction based on medical imaging data.</w:t>
      </w:r>
    </w:p>
    <w:p w14:paraId="15443445" w14:textId="77777777" w:rsidR="004E3146" w:rsidRDefault="004E3146" w:rsidP="004E3146">
      <w:pPr>
        <w:pStyle w:val="BodyText"/>
        <w:jc w:val="center"/>
      </w:pPr>
    </w:p>
    <w:p w14:paraId="7495F788" w14:textId="77777777" w:rsidR="004E3146" w:rsidRPr="004E3146" w:rsidRDefault="004E3146" w:rsidP="004E3146">
      <w:pPr>
        <w:pStyle w:val="Heading2"/>
        <w:jc w:val="both"/>
        <w:rPr>
          <w:sz w:val="24"/>
          <w:szCs w:val="24"/>
        </w:rPr>
      </w:pPr>
      <w:r w:rsidRPr="004E3146">
        <w:rPr>
          <w:sz w:val="24"/>
          <w:szCs w:val="24"/>
        </w:rPr>
        <w:t>Data Pre-processing</w:t>
      </w:r>
    </w:p>
    <w:p w14:paraId="38460CA6" w14:textId="77777777" w:rsidR="004E3146" w:rsidRDefault="004E3146" w:rsidP="004E3146">
      <w:pPr>
        <w:jc w:val="both"/>
      </w:pPr>
    </w:p>
    <w:p w14:paraId="72601A0A" w14:textId="4311FD8F" w:rsidR="004E3146" w:rsidRDefault="004E3146" w:rsidP="004E3146">
      <w:pPr>
        <w:pStyle w:val="BodyText"/>
      </w:pPr>
      <w:r>
        <w:t xml:space="preserve">The </w:t>
      </w:r>
      <w:r w:rsidRPr="0006720A">
        <w:t xml:space="preserve">data </w:t>
      </w:r>
      <w:r w:rsidR="00710A67" w:rsidRPr="0006720A">
        <w:t>pre-processing</w:t>
      </w:r>
      <w:r w:rsidRPr="0006720A">
        <w:t xml:space="preserve"> begins with the loading of images from the dataset directory. This involves traversing through each class label directory ('</w:t>
      </w:r>
      <w:proofErr w:type="spellStart"/>
      <w:r w:rsidRPr="0006720A">
        <w:t>P</w:t>
      </w:r>
      <w:r>
        <w:t>U</w:t>
      </w:r>
      <w:r w:rsidRPr="0006720A">
        <w:t>J_obstruction</w:t>
      </w:r>
      <w:proofErr w:type="spellEnd"/>
      <w:r w:rsidRPr="0006720A">
        <w:t>' and 'Normal'), collecting image paths, and subsequently reading each image using OpenCV's cv2.imread function.</w:t>
      </w:r>
    </w:p>
    <w:p w14:paraId="6BD3D463" w14:textId="77777777" w:rsidR="004E3146" w:rsidRDefault="004E3146" w:rsidP="004E3146">
      <w:pPr>
        <w:pStyle w:val="BodyText"/>
      </w:pPr>
    </w:p>
    <w:p w14:paraId="3887C364" w14:textId="77777777" w:rsidR="004E3146" w:rsidRDefault="004E3146" w:rsidP="004E3146">
      <w:pPr>
        <w:pStyle w:val="BodyText"/>
      </w:pPr>
      <w:r>
        <w:rPr>
          <w:noProof/>
        </w:rPr>
        <w:drawing>
          <wp:inline distT="0" distB="0" distL="0" distR="0" wp14:anchorId="562804D2" wp14:editId="584DC0BB">
            <wp:extent cx="2997200" cy="1866900"/>
            <wp:effectExtent l="0" t="0" r="0" b="0"/>
            <wp:docPr id="48345472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B5F9CAF" w14:textId="77777777" w:rsidR="004E3146" w:rsidRDefault="004E3146" w:rsidP="004E3146">
      <w:pPr>
        <w:pStyle w:val="BodyText"/>
        <w:jc w:val="center"/>
      </w:pPr>
      <w:r>
        <w:t>Fig 1. Data Pre-processing</w:t>
      </w:r>
    </w:p>
    <w:p w14:paraId="2E0AB8BF" w14:textId="77777777" w:rsidR="004E3146" w:rsidRDefault="004E3146" w:rsidP="004E3146">
      <w:pPr>
        <w:pStyle w:val="BodyText"/>
      </w:pPr>
    </w:p>
    <w:p w14:paraId="6C5E42B0" w14:textId="62950354" w:rsidR="004E3146" w:rsidRDefault="004E3146" w:rsidP="004E3146">
      <w:pPr>
        <w:pStyle w:val="BodyText"/>
      </w:pPr>
      <w:r w:rsidRPr="00FB774B">
        <w:t xml:space="preserve">Data acquisition involves gathering images from various sources, followed by data cleaning to remove duplicates, irrelevant images, and corrupted files. Resizing ensures uniformity in image resolution, considering computational resources and model requirements. Normalization standardizes pixel values for convergence during training, while data augmentation introduces diversity through transformations like rotation and cropping. Noise reduction techniques enhance image quality by suppressing irrelevant details. Optionally, feature extraction methods reduce computational overhead. Data is split into training, validation, and testing sets, ensuring balanced class distributions. Class labels are encoded consistently, and a </w:t>
      </w:r>
      <w:r w:rsidR="00710A67" w:rsidRPr="00FB774B">
        <w:t>pre-processing</w:t>
      </w:r>
      <w:r w:rsidRPr="00FB774B">
        <w:t xml:space="preserve"> pipeline automates these steps for reproducibility. Visualization aids in assessing </w:t>
      </w:r>
      <w:proofErr w:type="spellStart"/>
      <w:r w:rsidRPr="00FB774B">
        <w:t>preprocessing</w:t>
      </w:r>
      <w:proofErr w:type="spellEnd"/>
      <w:r w:rsidRPr="00FB774B">
        <w:t xml:space="preserve"> effectiveness and identifying anomalies.</w:t>
      </w:r>
    </w:p>
    <w:p w14:paraId="773148D4" w14:textId="77777777" w:rsidR="004E3146" w:rsidRDefault="004E3146" w:rsidP="004E3146">
      <w:pPr>
        <w:pStyle w:val="BodyText"/>
      </w:pPr>
    </w:p>
    <w:p w14:paraId="38C3E6A0" w14:textId="77777777" w:rsidR="004E3146" w:rsidRDefault="004E3146" w:rsidP="004E3146">
      <w:pPr>
        <w:pStyle w:val="BodyText"/>
      </w:pPr>
      <w:r w:rsidRPr="00FB774B">
        <w:t xml:space="preserve">Class labels are encoded using methods like one-hot encoding or label encoding, ensuring consistency across the dataset and facilitating model interpretation. To streamline the </w:t>
      </w:r>
      <w:proofErr w:type="spellStart"/>
      <w:r w:rsidRPr="00FB774B">
        <w:t>preprocessing</w:t>
      </w:r>
      <w:proofErr w:type="spellEnd"/>
      <w:r w:rsidRPr="00FB774B">
        <w:t xml:space="preserve"> workflow and ensure reproducibility, a data </w:t>
      </w:r>
      <w:proofErr w:type="spellStart"/>
      <w:r w:rsidRPr="00FB774B">
        <w:t>preprocessing</w:t>
      </w:r>
      <w:proofErr w:type="spellEnd"/>
      <w:r w:rsidRPr="00FB774B">
        <w:t xml:space="preserve"> pipeline is created, leveraging libraries such as </w:t>
      </w:r>
      <w:r w:rsidRPr="00FB774B">
        <w:lastRenderedPageBreak/>
        <w:t>OpenCV, Pillow, or TensorFlow</w:t>
      </w:r>
      <w:r>
        <w:t xml:space="preserve"> </w:t>
      </w:r>
      <w:r w:rsidRPr="00FB774B">
        <w:t xml:space="preserve">transformations. Data visualization and inspection techniques are employed to assess the effectiveness of </w:t>
      </w:r>
      <w:proofErr w:type="spellStart"/>
      <w:r w:rsidRPr="00FB774B">
        <w:t>preprocessing</w:t>
      </w:r>
      <w:proofErr w:type="spellEnd"/>
      <w:r w:rsidRPr="00FB774B">
        <w:t xml:space="preserve"> steps, enabling the identification and resolution of any anomalies or inconsistencies within the dataset.</w:t>
      </w:r>
    </w:p>
    <w:p w14:paraId="4E735A78" w14:textId="77777777" w:rsidR="004E3146" w:rsidRPr="00195427" w:rsidRDefault="004E3146" w:rsidP="004E3146">
      <w:pPr>
        <w:pStyle w:val="BodyText"/>
      </w:pPr>
    </w:p>
    <w:p w14:paraId="3A629F56" w14:textId="77777777" w:rsidR="004E3146" w:rsidRPr="004E3146" w:rsidRDefault="004E3146" w:rsidP="004E3146">
      <w:pPr>
        <w:pStyle w:val="Heading2"/>
        <w:jc w:val="both"/>
        <w:rPr>
          <w:sz w:val="24"/>
          <w:szCs w:val="24"/>
        </w:rPr>
      </w:pPr>
      <w:r w:rsidRPr="004E3146">
        <w:rPr>
          <w:sz w:val="24"/>
          <w:szCs w:val="24"/>
        </w:rPr>
        <w:t>Feature Extraction</w:t>
      </w:r>
    </w:p>
    <w:p w14:paraId="748775BD" w14:textId="77777777" w:rsidR="004E3146" w:rsidRDefault="004E3146" w:rsidP="004E3146">
      <w:pPr>
        <w:jc w:val="both"/>
      </w:pPr>
    </w:p>
    <w:p w14:paraId="0BBCC927" w14:textId="77777777" w:rsidR="004E3146" w:rsidRDefault="004E3146" w:rsidP="004E3146">
      <w:pPr>
        <w:pStyle w:val="BodyText"/>
      </w:pPr>
      <w:r>
        <w:t>The feature extraction is accomplished by leveraging a pre-trained convolutional neural network (CNN) architecture, specifically VGG16, InceptionV3, or DenseNet121. These models are initialized with weights pre-trained on the ImageNet dataset, allowing them to capture high-level features from images effectively. The selected base model is loaded without its fully connected layers, as these layers are specific to the original ImageNet classification task and are replaced with custom layers tailored to the new task. These custom layers typically include additional convolutional, pooling, and dense layers that help adapt the pre-trained features to the specific classification problem at hand. By utilizing a pre-trained CNN as a feature extractor, the model benefits from the hierarchical representations learned by the base model, which encode intricate visual patterns and structures in the input images.</w:t>
      </w:r>
    </w:p>
    <w:p w14:paraId="647D8973" w14:textId="77777777" w:rsidR="004E3146" w:rsidRDefault="004E3146" w:rsidP="004E3146">
      <w:pPr>
        <w:pStyle w:val="BodyText"/>
        <w:rPr>
          <w:szCs w:val="22"/>
        </w:rPr>
      </w:pPr>
      <w:r>
        <w:rPr>
          <w:noProof/>
          <w:szCs w:val="22"/>
        </w:rPr>
        <w:drawing>
          <wp:inline distT="0" distB="0" distL="0" distR="0" wp14:anchorId="39E7BAF9" wp14:editId="40B2DA34">
            <wp:extent cx="2796540" cy="1866900"/>
            <wp:effectExtent l="0" t="0" r="0" b="19050"/>
            <wp:docPr id="180339139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F0EE807" w14:textId="77777777" w:rsidR="004E3146" w:rsidRDefault="004E3146" w:rsidP="004E3146">
      <w:pPr>
        <w:pStyle w:val="BodyText"/>
        <w:jc w:val="center"/>
        <w:rPr>
          <w:szCs w:val="22"/>
        </w:rPr>
      </w:pPr>
      <w:r>
        <w:rPr>
          <w:szCs w:val="22"/>
        </w:rPr>
        <w:t>Fig 2. Features Extracted (5)</w:t>
      </w:r>
    </w:p>
    <w:p w14:paraId="39E839EC" w14:textId="77777777" w:rsidR="004E3146" w:rsidRDefault="004E3146" w:rsidP="004E3146">
      <w:pPr>
        <w:pStyle w:val="BodyText"/>
        <w:rPr>
          <w:szCs w:val="22"/>
        </w:rPr>
      </w:pPr>
    </w:p>
    <w:p w14:paraId="1D02E35C" w14:textId="77777777" w:rsidR="004E3146" w:rsidRDefault="004E3146" w:rsidP="004E3146">
      <w:pPr>
        <w:pStyle w:val="BodyText"/>
        <w:rPr>
          <w:szCs w:val="22"/>
        </w:rPr>
      </w:pPr>
      <w:r>
        <w:rPr>
          <w:szCs w:val="22"/>
        </w:rPr>
        <w:t>T</w:t>
      </w:r>
      <w:r w:rsidRPr="008F4D33">
        <w:rPr>
          <w:szCs w:val="22"/>
        </w:rPr>
        <w:t xml:space="preserve">he convolutional layers of pre-trained CNN models automatically extract features essential for distinguishing various anatomical structures and pathological conditions. These features encompass renal and ureteral anatomy, vasculature, lesions, and tissue characteristics. Through learned representations, the model identifies patterns, shapes, textures, and intensity variations indicative of renal cortex, medulla, pelvis, calyces, ureters, as well as vascular structures like arteries and veins. Additionally, it discerns abnormalities such as </w:t>
      </w:r>
      <w:proofErr w:type="spellStart"/>
      <w:r w:rsidRPr="008F4D33">
        <w:rPr>
          <w:szCs w:val="22"/>
        </w:rPr>
        <w:t>tumors</w:t>
      </w:r>
      <w:proofErr w:type="spellEnd"/>
      <w:r w:rsidRPr="008F4D33">
        <w:rPr>
          <w:szCs w:val="22"/>
        </w:rPr>
        <w:t>, cysts, calculi, and hydronephrosis, while capturing tissue properties like density, intensity, and enhancement patterns. These extracted features enable accurate classification of kidney and ureter images, facilitating diagnosis of conditions like P</w:t>
      </w:r>
      <w:r>
        <w:rPr>
          <w:szCs w:val="22"/>
        </w:rPr>
        <w:t>U</w:t>
      </w:r>
      <w:r w:rsidRPr="008F4D33">
        <w:rPr>
          <w:szCs w:val="22"/>
        </w:rPr>
        <w:t>J obstruction and normalcy</w:t>
      </w:r>
    </w:p>
    <w:p w14:paraId="12D904FC" w14:textId="77777777" w:rsidR="004E3146" w:rsidRDefault="004E3146" w:rsidP="004E3146">
      <w:pPr>
        <w:pStyle w:val="BodyText"/>
      </w:pPr>
    </w:p>
    <w:p w14:paraId="2AA0F2BE" w14:textId="77777777" w:rsidR="004E3146" w:rsidRDefault="004E3146" w:rsidP="004E3146">
      <w:pPr>
        <w:pStyle w:val="BodyText"/>
      </w:pPr>
    </w:p>
    <w:p w14:paraId="7B8D2987" w14:textId="77777777" w:rsidR="004E3146" w:rsidRDefault="004E3146" w:rsidP="004E3146">
      <w:pPr>
        <w:pStyle w:val="BodyText"/>
      </w:pPr>
      <w:r>
        <w:rPr>
          <w:noProof/>
        </w:rPr>
        <w:drawing>
          <wp:inline distT="0" distB="0" distL="0" distR="0" wp14:anchorId="3E3853A5" wp14:editId="11EDC413">
            <wp:extent cx="3101340" cy="1572986"/>
            <wp:effectExtent l="0" t="0" r="3810" b="8255"/>
            <wp:docPr id="5" name="Picture 5" descr="Frontiers | COVID-19 diagnosis using deep learning neural networks applied  to C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 | COVID-19 diagnosis using deep learning neural networks applied  to CT imag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08671" cy="1576704"/>
                    </a:xfrm>
                    <a:prstGeom prst="rect">
                      <a:avLst/>
                    </a:prstGeom>
                    <a:noFill/>
                    <a:ln>
                      <a:noFill/>
                    </a:ln>
                  </pic:spPr>
                </pic:pic>
              </a:graphicData>
            </a:graphic>
          </wp:inline>
        </w:drawing>
      </w:r>
    </w:p>
    <w:p w14:paraId="717F1D52" w14:textId="77777777" w:rsidR="004E3146" w:rsidRDefault="004E3146" w:rsidP="004E3146">
      <w:pPr>
        <w:pStyle w:val="BodyText"/>
        <w:jc w:val="center"/>
      </w:pPr>
      <w:r>
        <w:t>Fig 3. VGG16, DenseNet121 and InceptionV3</w:t>
      </w:r>
    </w:p>
    <w:p w14:paraId="3494C79A" w14:textId="77777777" w:rsidR="004E3146" w:rsidRDefault="004E3146" w:rsidP="004E3146">
      <w:pPr>
        <w:pStyle w:val="BodyText"/>
      </w:pPr>
    </w:p>
    <w:p w14:paraId="4ABA3FAD" w14:textId="77777777" w:rsidR="004E3146" w:rsidRPr="004E3146" w:rsidRDefault="004E3146" w:rsidP="004E3146">
      <w:pPr>
        <w:pStyle w:val="Heading2"/>
        <w:jc w:val="both"/>
        <w:rPr>
          <w:sz w:val="24"/>
          <w:szCs w:val="24"/>
        </w:rPr>
      </w:pPr>
      <w:r w:rsidRPr="004E3146">
        <w:rPr>
          <w:sz w:val="24"/>
          <w:szCs w:val="24"/>
        </w:rPr>
        <w:t>Training and testing Splitting</w:t>
      </w:r>
    </w:p>
    <w:p w14:paraId="6629BCCB" w14:textId="77777777" w:rsidR="004E3146" w:rsidRDefault="004E3146" w:rsidP="004E3146">
      <w:pPr>
        <w:jc w:val="both"/>
      </w:pPr>
    </w:p>
    <w:p w14:paraId="6A3C95A1" w14:textId="77777777" w:rsidR="004E3146" w:rsidRDefault="004E3146" w:rsidP="004E3146">
      <w:pPr>
        <w:pStyle w:val="BodyText"/>
        <w:rPr>
          <w:szCs w:val="22"/>
        </w:rPr>
      </w:pPr>
      <w:r>
        <w:rPr>
          <w:szCs w:val="22"/>
        </w:rPr>
        <w:t>T</w:t>
      </w:r>
      <w:r w:rsidRPr="00916933">
        <w:rPr>
          <w:szCs w:val="22"/>
        </w:rPr>
        <w:t xml:space="preserve">he dataset is split into training and testing sets using the </w:t>
      </w:r>
      <w:proofErr w:type="spellStart"/>
      <w:r w:rsidRPr="00916933">
        <w:rPr>
          <w:szCs w:val="22"/>
        </w:rPr>
        <w:t>train_test_split</w:t>
      </w:r>
      <w:proofErr w:type="spellEnd"/>
      <w:r w:rsidRPr="00916933">
        <w:rPr>
          <w:szCs w:val="22"/>
        </w:rPr>
        <w:t xml:space="preserve"> function from the </w:t>
      </w:r>
      <w:r>
        <w:rPr>
          <w:szCs w:val="22"/>
        </w:rPr>
        <w:t>‘</w:t>
      </w:r>
      <w:proofErr w:type="spellStart"/>
      <w:r w:rsidRPr="00916933">
        <w:rPr>
          <w:szCs w:val="22"/>
        </w:rPr>
        <w:t>sklearn.model_selection</w:t>
      </w:r>
      <w:proofErr w:type="spellEnd"/>
      <w:r>
        <w:rPr>
          <w:szCs w:val="22"/>
        </w:rPr>
        <w:t>’</w:t>
      </w:r>
      <w:r w:rsidRPr="00916933">
        <w:rPr>
          <w:szCs w:val="22"/>
        </w:rPr>
        <w:t xml:space="preserve"> module. The dataset comprises images and their corresponding labels, with images stored as NumPy arrays and labels as integer indices representing different classes ('</w:t>
      </w:r>
      <w:proofErr w:type="spellStart"/>
      <w:r w:rsidRPr="00916933">
        <w:rPr>
          <w:szCs w:val="22"/>
        </w:rPr>
        <w:t>P</w:t>
      </w:r>
      <w:r>
        <w:rPr>
          <w:szCs w:val="22"/>
        </w:rPr>
        <w:t>U</w:t>
      </w:r>
      <w:r w:rsidRPr="00916933">
        <w:rPr>
          <w:szCs w:val="22"/>
        </w:rPr>
        <w:t>J_obstruction</w:t>
      </w:r>
      <w:proofErr w:type="spellEnd"/>
      <w:r w:rsidRPr="00916933">
        <w:rPr>
          <w:szCs w:val="22"/>
        </w:rPr>
        <w:t xml:space="preserve">' and 'Normal'). By specifying a test size of 0.2 (20%), 80% of the data is allocated for training, while the remaining 20% is reserved for testing. This ensures that an adequate amount of data is available for both training the model to learn from and evaluating its performance on unseen data. </w:t>
      </w:r>
    </w:p>
    <w:p w14:paraId="3145322F" w14:textId="77777777" w:rsidR="004E3146" w:rsidRPr="00BA3A94" w:rsidRDefault="004E3146" w:rsidP="004E3146">
      <w:pPr>
        <w:pStyle w:val="BodyText"/>
        <w:rPr>
          <w:szCs w:val="22"/>
        </w:rPr>
      </w:pPr>
      <w:r w:rsidRPr="00BA3A94">
        <w:rPr>
          <w:szCs w:val="22"/>
        </w:rPr>
        <w:t>Utilizing pre-trained models such as VGG16, InceptionV3, or DenseNet121 for feature extraction. Custom convolutional layers are added to the base model to fine-tune for specific tasks.</w:t>
      </w:r>
      <w:r>
        <w:rPr>
          <w:szCs w:val="22"/>
        </w:rPr>
        <w:t xml:space="preserve"> </w:t>
      </w:r>
      <w:r w:rsidRPr="00BA3A94">
        <w:rPr>
          <w:szCs w:val="22"/>
        </w:rPr>
        <w:t>The model is compiled with an appropriate optimizer and loss function.</w:t>
      </w:r>
      <w:r>
        <w:rPr>
          <w:szCs w:val="22"/>
        </w:rPr>
        <w:t xml:space="preserve"> </w:t>
      </w:r>
      <w:r w:rsidRPr="00BA3A94">
        <w:rPr>
          <w:szCs w:val="22"/>
        </w:rPr>
        <w:t xml:space="preserve">Training is performed on </w:t>
      </w:r>
      <w:proofErr w:type="spellStart"/>
      <w:r w:rsidRPr="00BA3A94">
        <w:rPr>
          <w:szCs w:val="22"/>
        </w:rPr>
        <w:t>labeled</w:t>
      </w:r>
      <w:proofErr w:type="spellEnd"/>
      <w:r w:rsidRPr="00BA3A94">
        <w:rPr>
          <w:szCs w:val="22"/>
        </w:rPr>
        <w:t xml:space="preserve"> data, split into training and validation sets.</w:t>
      </w:r>
      <w:r>
        <w:rPr>
          <w:szCs w:val="22"/>
        </w:rPr>
        <w:t xml:space="preserve"> </w:t>
      </w:r>
      <w:r w:rsidRPr="00BA3A94">
        <w:rPr>
          <w:szCs w:val="22"/>
        </w:rPr>
        <w:t>The model's parameters are updated iteratively to minimize the loss on the training data.</w:t>
      </w:r>
    </w:p>
    <w:p w14:paraId="46A2EFBE" w14:textId="77777777" w:rsidR="004E3146" w:rsidRDefault="004E3146" w:rsidP="004E3146">
      <w:pPr>
        <w:pStyle w:val="BodyText"/>
        <w:rPr>
          <w:szCs w:val="22"/>
        </w:rPr>
      </w:pPr>
      <w:r w:rsidRPr="00BA3A94">
        <w:rPr>
          <w:szCs w:val="22"/>
        </w:rPr>
        <w:t>The trained model's performance is evaluated on unseen test data to assess its generalization ability.</w:t>
      </w:r>
      <w:r>
        <w:rPr>
          <w:szCs w:val="22"/>
        </w:rPr>
        <w:t xml:space="preserve">  </w:t>
      </w:r>
      <w:r w:rsidRPr="00BA3A94">
        <w:rPr>
          <w:szCs w:val="22"/>
        </w:rPr>
        <w:t>Metrics like accuracy, F1-score, and confusion matrix are computed to quantify performance.</w:t>
      </w:r>
      <w:r>
        <w:rPr>
          <w:szCs w:val="22"/>
        </w:rPr>
        <w:t xml:space="preserve"> </w:t>
      </w:r>
      <w:r w:rsidRPr="00BA3A94">
        <w:rPr>
          <w:szCs w:val="22"/>
        </w:rPr>
        <w:t>Visualizations such as confusion matrices and t-SNE plots offer insights into model predictions and feature distributions.</w:t>
      </w:r>
      <w:r>
        <w:rPr>
          <w:szCs w:val="22"/>
        </w:rPr>
        <w:t xml:space="preserve"> </w:t>
      </w:r>
      <w:r w:rsidRPr="00BA3A94">
        <w:rPr>
          <w:szCs w:val="22"/>
        </w:rPr>
        <w:t>Activation maps visualize the learned features from the last convolutional layer, providing interpretability.</w:t>
      </w:r>
    </w:p>
    <w:p w14:paraId="73D42E7A" w14:textId="77777777" w:rsidR="004E3146" w:rsidRDefault="004E3146" w:rsidP="004E3146">
      <w:pPr>
        <w:pStyle w:val="BodyText"/>
        <w:rPr>
          <w:szCs w:val="22"/>
        </w:rPr>
      </w:pPr>
      <w:r>
        <w:rPr>
          <w:szCs w:val="22"/>
        </w:rPr>
        <w:t xml:space="preserve"> </w:t>
      </w:r>
    </w:p>
    <w:p w14:paraId="2E07F216" w14:textId="77777777" w:rsidR="004E3146" w:rsidRPr="004E3146" w:rsidRDefault="004E3146" w:rsidP="004E3146">
      <w:pPr>
        <w:pStyle w:val="Heading2"/>
        <w:jc w:val="both"/>
        <w:rPr>
          <w:sz w:val="24"/>
          <w:szCs w:val="24"/>
        </w:rPr>
      </w:pPr>
      <w:r w:rsidRPr="004E3146">
        <w:rPr>
          <w:sz w:val="24"/>
          <w:szCs w:val="24"/>
        </w:rPr>
        <w:t xml:space="preserve">Model Building </w:t>
      </w:r>
    </w:p>
    <w:p w14:paraId="01DF01E6" w14:textId="77777777" w:rsidR="004E3146" w:rsidRPr="00E77613" w:rsidRDefault="004E3146" w:rsidP="004E3146">
      <w:pPr>
        <w:jc w:val="both"/>
      </w:pPr>
    </w:p>
    <w:p w14:paraId="6358881B" w14:textId="77777777" w:rsidR="004E3146" w:rsidRDefault="004E3146" w:rsidP="004E3146">
      <w:pPr>
        <w:jc w:val="both"/>
      </w:pPr>
      <w:r>
        <w:t>The model building process involves constructing a convolutional neural network (CNN) architecture using a pre-trained base model and adding custom layers on top for fine-tuning to the specific classification task. The base model is selected from well-known architectures such as VGG16, InceptionV3, or DenseNet121, each pre-trained on the ImageNet dataset. These base models serve as feature extractors, capturing hierarchical representations of visual features from input images.</w:t>
      </w:r>
    </w:p>
    <w:p w14:paraId="566A4C73" w14:textId="77777777" w:rsidR="004E3146" w:rsidRDefault="004E3146" w:rsidP="004E3146">
      <w:pPr>
        <w:jc w:val="both"/>
      </w:pPr>
    </w:p>
    <w:p w14:paraId="4703C40C" w14:textId="77777777" w:rsidR="004E3146" w:rsidRDefault="004E3146" w:rsidP="004E3146">
      <w:pPr>
        <w:jc w:val="both"/>
      </w:pPr>
      <w:r>
        <w:rPr>
          <w:noProof/>
        </w:rPr>
        <w:lastRenderedPageBreak/>
        <w:drawing>
          <wp:inline distT="0" distB="0" distL="0" distR="0" wp14:anchorId="6987CC4A" wp14:editId="19B5265A">
            <wp:extent cx="3200400" cy="2644775"/>
            <wp:effectExtent l="0" t="57150" r="0" b="136525"/>
            <wp:docPr id="65454382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684EC41" w14:textId="77777777" w:rsidR="004E3146" w:rsidRDefault="004E3146" w:rsidP="004E3146">
      <w:r>
        <w:t>Fig 4. Model Building</w:t>
      </w:r>
    </w:p>
    <w:p w14:paraId="64686908" w14:textId="77777777" w:rsidR="004E3146" w:rsidRDefault="004E3146" w:rsidP="004E3146">
      <w:pPr>
        <w:jc w:val="both"/>
      </w:pPr>
    </w:p>
    <w:p w14:paraId="149235A5" w14:textId="77777777" w:rsidR="004E3146" w:rsidRDefault="004E3146" w:rsidP="004E3146">
      <w:pPr>
        <w:jc w:val="both"/>
      </w:pPr>
      <w:r w:rsidRPr="00480D66">
        <w:t>The pre-trained CNN architectures such as VGG16, InceptionV3, or DenseNet121 are utilized, leveraging their learned features from large-scale datasets like ImageNet. These models are adapted by adding custom convolutional layers tailored to extract specific features relevant to kidney and ureter images, enhancing the model's capability to discern intricate anatomical details. During training, the model's convolutional layers fine-tune their weights to extract discriminative features crucial for distinguishing between classes, such as P</w:t>
      </w:r>
      <w:r>
        <w:t>U</w:t>
      </w:r>
      <w:r w:rsidRPr="00480D66">
        <w:t>J obstruction and normal images. Compiling the model involves configuring optimization techniques like the Adam optimizer and loss functions such as sparse categorical cross-entropy, while evaluation metrics like accuracy gauge its performance during training and validation phases. Subsequently, the model undergoes training on a split dataset, iteratively adjusting weights to minimize loss and enhance predictive accuracy. Finally, evaluation on a separate test set ensures the model's robustness and effectiveness in accurately classifying kidney and ureter images, employing metrics like accuracy, precision, recall, or F1-score to quantify its performance.</w:t>
      </w:r>
    </w:p>
    <w:p w14:paraId="4820B755" w14:textId="77777777" w:rsidR="004E3146" w:rsidRDefault="004E3146" w:rsidP="004E3146">
      <w:pPr>
        <w:jc w:val="both"/>
      </w:pPr>
    </w:p>
    <w:p w14:paraId="2A262128" w14:textId="77777777" w:rsidR="004E3146" w:rsidRPr="004E3146" w:rsidRDefault="004E3146" w:rsidP="004E3146">
      <w:pPr>
        <w:pStyle w:val="Heading2"/>
        <w:jc w:val="both"/>
        <w:rPr>
          <w:sz w:val="24"/>
          <w:szCs w:val="24"/>
        </w:rPr>
      </w:pPr>
      <w:r w:rsidRPr="004E3146">
        <w:rPr>
          <w:sz w:val="24"/>
          <w:szCs w:val="24"/>
        </w:rPr>
        <w:t>Evaluation and Visualization</w:t>
      </w:r>
    </w:p>
    <w:p w14:paraId="13D2B6E1" w14:textId="77777777" w:rsidR="004E3146" w:rsidRDefault="004E3146" w:rsidP="004E3146">
      <w:pPr>
        <w:jc w:val="both"/>
      </w:pPr>
    </w:p>
    <w:p w14:paraId="15BE83D2" w14:textId="77777777" w:rsidR="004E3146" w:rsidRDefault="004E3146" w:rsidP="004E3146">
      <w:pPr>
        <w:pStyle w:val="BodyText"/>
        <w:spacing w:line="276" w:lineRule="auto"/>
      </w:pPr>
      <w:r w:rsidRPr="00195427">
        <w:t>The dataset is divided into two subsets: a training set and a testing set. The common practice in machine learning is to allocate a larger portion of the data to the training set (typically 80%) to ensure that the model learns from a substantial amount of data. In this project, 80% of the feature vectors and their corresponding labels are used for training, while the remaining 20% is reserved for testing.</w:t>
      </w:r>
    </w:p>
    <w:p w14:paraId="48D3DDF7" w14:textId="77777777" w:rsidR="004E3146" w:rsidRDefault="004E3146" w:rsidP="004E3146">
      <w:pPr>
        <w:pStyle w:val="BodyText"/>
        <w:spacing w:line="276" w:lineRule="auto"/>
      </w:pPr>
    </w:p>
    <w:p w14:paraId="02F71BEF" w14:textId="77777777" w:rsidR="004E3146" w:rsidRDefault="004E3146" w:rsidP="004E3146">
      <w:pPr>
        <w:pStyle w:val="BodyText"/>
        <w:spacing w:line="276" w:lineRule="auto"/>
        <w:rPr>
          <w:noProof/>
          <w:sz w:val="26"/>
        </w:rPr>
      </w:pPr>
      <w:r w:rsidRPr="00E77613">
        <w:rPr>
          <w:noProof/>
          <w:sz w:val="26"/>
        </w:rPr>
        <w:drawing>
          <wp:inline distT="0" distB="0" distL="0" distR="0" wp14:anchorId="558CFAA6" wp14:editId="1C7895BD">
            <wp:extent cx="3055620"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2">
                      <a:extLst>
                        <a:ext uri="{28A0092B-C50C-407E-A947-70E740481C1C}">
                          <a14:useLocalDpi xmlns:a14="http://schemas.microsoft.com/office/drawing/2010/main" val="0"/>
                        </a:ext>
                      </a:extLst>
                    </a:blip>
                    <a:srcRect l="4295" t="2703"/>
                    <a:stretch/>
                  </pic:blipFill>
                  <pic:spPr bwMode="auto">
                    <a:xfrm>
                      <a:off x="0" y="0"/>
                      <a:ext cx="3055620" cy="1645920"/>
                    </a:xfrm>
                    <a:prstGeom prst="rect">
                      <a:avLst/>
                    </a:prstGeom>
                    <a:noFill/>
                    <a:ln>
                      <a:noFill/>
                    </a:ln>
                    <a:extLst>
                      <a:ext uri="{53640926-AAD7-44D8-BBD7-CCE9431645EC}">
                        <a14:shadowObscured xmlns:a14="http://schemas.microsoft.com/office/drawing/2010/main"/>
                      </a:ext>
                    </a:extLst>
                  </pic:spPr>
                </pic:pic>
              </a:graphicData>
            </a:graphic>
          </wp:inline>
        </w:drawing>
      </w:r>
    </w:p>
    <w:p w14:paraId="5CF75313" w14:textId="77777777" w:rsidR="004E3146" w:rsidRPr="00E77613" w:rsidRDefault="004E3146" w:rsidP="004E3146">
      <w:pPr>
        <w:pStyle w:val="BodyText"/>
        <w:spacing w:line="276" w:lineRule="auto"/>
        <w:jc w:val="center"/>
      </w:pPr>
      <w:r w:rsidRPr="00E77613">
        <w:rPr>
          <w:noProof/>
        </w:rPr>
        <w:t xml:space="preserve">Fig </w:t>
      </w:r>
      <w:r>
        <w:rPr>
          <w:noProof/>
        </w:rPr>
        <w:t xml:space="preserve">5 </w:t>
      </w:r>
      <w:r w:rsidRPr="00E77613">
        <w:rPr>
          <w:noProof/>
        </w:rPr>
        <w:t>Confusion Matrix</w:t>
      </w:r>
    </w:p>
    <w:p w14:paraId="173AE30A" w14:textId="77777777" w:rsidR="004E3146" w:rsidRPr="00E77613" w:rsidRDefault="004E3146" w:rsidP="004E3146">
      <w:pPr>
        <w:jc w:val="both"/>
      </w:pPr>
    </w:p>
    <w:p w14:paraId="4924A6A9" w14:textId="77777777" w:rsidR="004E3146" w:rsidRPr="004E3146" w:rsidRDefault="004E3146" w:rsidP="004E3146">
      <w:pPr>
        <w:pStyle w:val="Heading2"/>
        <w:jc w:val="both"/>
        <w:rPr>
          <w:sz w:val="24"/>
          <w:szCs w:val="24"/>
        </w:rPr>
      </w:pPr>
      <w:r w:rsidRPr="004E3146">
        <w:rPr>
          <w:sz w:val="24"/>
          <w:szCs w:val="24"/>
        </w:rPr>
        <w:t>T-SNE Visualization</w:t>
      </w:r>
    </w:p>
    <w:p w14:paraId="1E1A8BCC" w14:textId="77777777" w:rsidR="004E3146" w:rsidRDefault="004E3146" w:rsidP="004E3146">
      <w:pPr>
        <w:jc w:val="both"/>
      </w:pPr>
    </w:p>
    <w:p w14:paraId="7B71C1E2" w14:textId="77777777" w:rsidR="004E3146" w:rsidRPr="00E77613" w:rsidRDefault="004E3146" w:rsidP="004E3146">
      <w:pPr>
        <w:jc w:val="both"/>
      </w:pPr>
      <w:r w:rsidRPr="00195427">
        <w:t>In this project, the t-distributed stochastic neighbor embedding (t-SNE) technique plays a crucial role in visualizing the feature vectors extracted from medical images. This visualization technique is employed to project the high-dimensional feature vectors into a lower-dimensional 2D space, facilitating the exploration of how these vectors are distributed and whether they exhibit any clustering or separation. With a specified perplexity parameter, the t-SNE algorithm iteratively refines the positions of data points, aiming to minimize the divergence between the original feature space and the 2D representation.</w:t>
      </w:r>
    </w:p>
    <w:p w14:paraId="01134DB2" w14:textId="77777777" w:rsidR="00125646" w:rsidRDefault="00125646" w:rsidP="008A7283">
      <w:pPr>
        <w:jc w:val="both"/>
      </w:pPr>
    </w:p>
    <w:p w14:paraId="61A76214" w14:textId="4058DFC9" w:rsidR="008540AA" w:rsidRDefault="008540AA" w:rsidP="004E0569">
      <w:pPr>
        <w:pStyle w:val="Heading1"/>
        <w:numPr>
          <w:ilvl w:val="0"/>
          <w:numId w:val="8"/>
        </w:numPr>
        <w:ind w:left="1843" w:hanging="76"/>
        <w:jc w:val="left"/>
        <w:rPr>
          <w:b/>
          <w:bCs/>
          <w:sz w:val="24"/>
          <w:szCs w:val="24"/>
        </w:rPr>
      </w:pPr>
      <w:r w:rsidRPr="008540AA">
        <w:rPr>
          <w:b/>
          <w:bCs/>
          <w:sz w:val="24"/>
          <w:szCs w:val="24"/>
        </w:rPr>
        <w:t>E</w:t>
      </w:r>
      <w:r>
        <w:rPr>
          <w:b/>
          <w:bCs/>
          <w:sz w:val="24"/>
          <w:szCs w:val="24"/>
        </w:rPr>
        <w:t>x</w:t>
      </w:r>
      <w:r w:rsidRPr="008540AA">
        <w:rPr>
          <w:b/>
          <w:bCs/>
          <w:sz w:val="24"/>
          <w:szCs w:val="24"/>
        </w:rPr>
        <w:t xml:space="preserve">isting System </w:t>
      </w:r>
    </w:p>
    <w:p w14:paraId="01AF6AFD" w14:textId="77777777" w:rsidR="00905E98" w:rsidRPr="00905E98" w:rsidRDefault="00905E98" w:rsidP="00905E98"/>
    <w:p w14:paraId="2A438F77" w14:textId="77777777" w:rsidR="00BE1932" w:rsidRDefault="00BE1932" w:rsidP="00BE1932">
      <w:pPr>
        <w:jc w:val="both"/>
      </w:pPr>
      <w:r>
        <w:t>Existing systems in medical image analysis for PUJ obstruction detection and related tasks have employed a variety of approaches, ranging from traditional machine learning algorithms to deep learning techniques. Traditional methods often involve manual feature engineering and the use of classifiers such as Support Vector Machines (SVM) or k-Nearest Neighbors (k-NN). These systems, while effective in some cases, may struggle with capturing complex patterns present in medical images, particularly in distinguishing subtle differences between conditions like PUJ obstruction and normal cases.</w:t>
      </w:r>
    </w:p>
    <w:p w14:paraId="7CE383CC" w14:textId="77777777" w:rsidR="00BE1932" w:rsidRDefault="00BE1932" w:rsidP="00BE1932">
      <w:pPr>
        <w:jc w:val="both"/>
      </w:pPr>
    </w:p>
    <w:p w14:paraId="3F441275" w14:textId="77777777" w:rsidR="00BE1932" w:rsidRDefault="00BE1932" w:rsidP="00BE1932">
      <w:pPr>
        <w:jc w:val="both"/>
      </w:pPr>
      <w:r>
        <w:t>In recent years, deep learning has emerged as a powerful tool for medical image analysis. Studies have explored the use of convolutional neural networks (CNNs) for automated PUJ obstruction detection, leveraging architectures like VGG16, InceptionV3, and DenseNet121. These models utilize transfer learning, where pre-trained CNNs are fine-tuned on medical image datasets to improve feature extraction and classification accuracy. Additionally, recurrent neural networks (RNNs) such as Long Short-Term Memory (LSTM) networks have been applied to predict the progression of PUJ obstruction, providing valuable insights for clinical decision-making.</w:t>
      </w:r>
    </w:p>
    <w:p w14:paraId="3184FB54" w14:textId="77777777" w:rsidR="00BE1932" w:rsidRDefault="00BE1932" w:rsidP="00BE1932">
      <w:pPr>
        <w:jc w:val="both"/>
      </w:pPr>
    </w:p>
    <w:p w14:paraId="40D4443B" w14:textId="2869D7B5" w:rsidR="00F22E08" w:rsidRDefault="00BE1932" w:rsidP="00BE1932">
      <w:pPr>
        <w:jc w:val="both"/>
      </w:pPr>
      <w:r>
        <w:t xml:space="preserve">Furthermore, advanced visualization techniques have been employed to interpret deep learning models and analyze their decision-making processes. Methods such as t-distributed stochastic neighbor embedding (t-SNE) offer insights into </w:t>
      </w:r>
      <w:r>
        <w:lastRenderedPageBreak/>
        <w:t>feature embeddings, while activation maps visualize learned representations from convolutional layers. These approaches enhance the interpretability of deep learning models, facilitating their integration into clinical workflows and ultimately improving patient care. Collectively, these efforts represent significant advancements in medical image analysis, promising to elevate diagnostic precision and contribute to the development of more effective clinical decision support systems for conditions like PUJ obstruction.</w:t>
      </w:r>
    </w:p>
    <w:p w14:paraId="7F84F3EC" w14:textId="77777777" w:rsidR="005E63DE" w:rsidRDefault="005E63DE" w:rsidP="00BE1932">
      <w:pPr>
        <w:jc w:val="both"/>
      </w:pPr>
    </w:p>
    <w:p w14:paraId="0918170D" w14:textId="0D90F082" w:rsidR="008A7283" w:rsidRDefault="00D8767F" w:rsidP="00125646">
      <w:pPr>
        <w:pStyle w:val="Heading1"/>
        <w:numPr>
          <w:ilvl w:val="0"/>
          <w:numId w:val="8"/>
        </w:numPr>
        <w:ind w:left="1701" w:hanging="141"/>
        <w:jc w:val="left"/>
        <w:rPr>
          <w:b/>
          <w:bCs/>
          <w:sz w:val="24"/>
          <w:szCs w:val="24"/>
        </w:rPr>
      </w:pPr>
      <w:r>
        <w:rPr>
          <w:b/>
          <w:bCs/>
          <w:sz w:val="24"/>
          <w:szCs w:val="24"/>
        </w:rPr>
        <w:t>Requirement Gathering</w:t>
      </w:r>
    </w:p>
    <w:p w14:paraId="15B1BBD5" w14:textId="77777777" w:rsidR="006378DC" w:rsidRDefault="006378DC" w:rsidP="006378DC"/>
    <w:p w14:paraId="44B20EDE" w14:textId="77777777" w:rsidR="00BD0235" w:rsidRDefault="00BD0235" w:rsidP="00616546">
      <w:pPr>
        <w:jc w:val="both"/>
      </w:pPr>
    </w:p>
    <w:p w14:paraId="51173A5A" w14:textId="77777777" w:rsidR="00D0529C" w:rsidRDefault="00D0529C" w:rsidP="00D0529C">
      <w:pPr>
        <w:rPr>
          <w:sz w:val="18"/>
          <w:szCs w:val="18"/>
        </w:rPr>
      </w:pPr>
      <w:r w:rsidRPr="000247FD">
        <w:rPr>
          <w:sz w:val="18"/>
          <w:szCs w:val="18"/>
        </w:rPr>
        <w:t xml:space="preserve">Table 2 System Setup </w:t>
      </w:r>
    </w:p>
    <w:p w14:paraId="26C2B040" w14:textId="77777777" w:rsidR="00BD0235" w:rsidRPr="006378DC" w:rsidRDefault="00BD0235" w:rsidP="006378DC"/>
    <w:tbl>
      <w:tblPr>
        <w:tblStyle w:val="GridTable2-Accent3"/>
        <w:tblW w:w="4850" w:type="dxa"/>
        <w:tblLayout w:type="fixed"/>
        <w:tblLook w:val="04A0" w:firstRow="1" w:lastRow="0" w:firstColumn="1" w:lastColumn="0" w:noHBand="0" w:noVBand="1"/>
      </w:tblPr>
      <w:tblGrid>
        <w:gridCol w:w="2404"/>
        <w:gridCol w:w="2446"/>
      </w:tblGrid>
      <w:tr w:rsidR="00126D54" w:rsidRPr="00126D54" w14:paraId="017C5205" w14:textId="77777777" w:rsidTr="00A4618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4" w:type="dxa"/>
            <w:hideMark/>
          </w:tcPr>
          <w:p w14:paraId="7CBF32BD" w14:textId="77777777" w:rsidR="00126D54" w:rsidRPr="00126D54" w:rsidRDefault="00126D54" w:rsidP="00126D54">
            <w:pPr>
              <w:jc w:val="left"/>
              <w:rPr>
                <w:sz w:val="18"/>
                <w:szCs w:val="18"/>
              </w:rPr>
            </w:pPr>
            <w:r w:rsidRPr="00126D54">
              <w:rPr>
                <w:sz w:val="18"/>
                <w:szCs w:val="18"/>
              </w:rPr>
              <w:t>Hardware</w:t>
            </w:r>
          </w:p>
        </w:tc>
        <w:tc>
          <w:tcPr>
            <w:tcW w:w="2446" w:type="dxa"/>
            <w:hideMark/>
          </w:tcPr>
          <w:p w14:paraId="4E0A7020" w14:textId="77777777" w:rsidR="00126D54" w:rsidRPr="00126D54" w:rsidRDefault="00126D54" w:rsidP="00126D54">
            <w:pPr>
              <w:jc w:val="left"/>
              <w:cnfStyle w:val="100000000000" w:firstRow="1" w:lastRow="0" w:firstColumn="0" w:lastColumn="0" w:oddVBand="0" w:evenVBand="0" w:oddHBand="0" w:evenHBand="0" w:firstRowFirstColumn="0" w:firstRowLastColumn="0" w:lastRowFirstColumn="0" w:lastRowLastColumn="0"/>
              <w:rPr>
                <w:sz w:val="18"/>
                <w:szCs w:val="18"/>
              </w:rPr>
            </w:pPr>
            <w:r w:rsidRPr="00126D54">
              <w:rPr>
                <w:sz w:val="18"/>
                <w:szCs w:val="18"/>
              </w:rPr>
              <w:t>Software</w:t>
            </w:r>
          </w:p>
        </w:tc>
      </w:tr>
      <w:tr w:rsidR="00126D54" w:rsidRPr="00126D54" w14:paraId="6DBE8119" w14:textId="77777777" w:rsidTr="00A461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4" w:type="dxa"/>
            <w:hideMark/>
          </w:tcPr>
          <w:p w14:paraId="19634DDB" w14:textId="77777777" w:rsidR="00126D54" w:rsidRPr="00126D54" w:rsidRDefault="00126D54" w:rsidP="00126D54">
            <w:pPr>
              <w:jc w:val="left"/>
              <w:rPr>
                <w:sz w:val="18"/>
                <w:szCs w:val="18"/>
              </w:rPr>
            </w:pPr>
            <w:r w:rsidRPr="00126D54">
              <w:rPr>
                <w:sz w:val="18"/>
                <w:szCs w:val="18"/>
              </w:rPr>
              <w:t>CPU: Intel Xeon Scalable processor or AMD EPYC processor</w:t>
            </w:r>
          </w:p>
        </w:tc>
        <w:tc>
          <w:tcPr>
            <w:tcW w:w="2446" w:type="dxa"/>
            <w:hideMark/>
          </w:tcPr>
          <w:p w14:paraId="11AE7B57" w14:textId="77777777" w:rsidR="00126D54" w:rsidRPr="00126D54" w:rsidRDefault="00126D54" w:rsidP="00126D54">
            <w:pPr>
              <w:jc w:val="left"/>
              <w:cnfStyle w:val="000000100000" w:firstRow="0" w:lastRow="0" w:firstColumn="0" w:lastColumn="0" w:oddVBand="0" w:evenVBand="0" w:oddHBand="1" w:evenHBand="0" w:firstRowFirstColumn="0" w:firstRowLastColumn="0" w:lastRowFirstColumn="0" w:lastRowLastColumn="0"/>
              <w:rPr>
                <w:sz w:val="18"/>
                <w:szCs w:val="18"/>
              </w:rPr>
            </w:pPr>
            <w:r w:rsidRPr="00126D54">
              <w:rPr>
                <w:sz w:val="18"/>
                <w:szCs w:val="18"/>
              </w:rPr>
              <w:t xml:space="preserve">Deep learning framework: TensorFlow or </w:t>
            </w:r>
            <w:proofErr w:type="spellStart"/>
            <w:r w:rsidRPr="00126D54">
              <w:rPr>
                <w:sz w:val="18"/>
                <w:szCs w:val="18"/>
              </w:rPr>
              <w:t>PyTorch</w:t>
            </w:r>
            <w:proofErr w:type="spellEnd"/>
          </w:p>
        </w:tc>
      </w:tr>
      <w:tr w:rsidR="00126D54" w:rsidRPr="00126D54" w14:paraId="2DC6F0B2" w14:textId="77777777" w:rsidTr="00A46184">
        <w:trPr>
          <w:trHeight w:val="315"/>
        </w:trPr>
        <w:tc>
          <w:tcPr>
            <w:cnfStyle w:val="001000000000" w:firstRow="0" w:lastRow="0" w:firstColumn="1" w:lastColumn="0" w:oddVBand="0" w:evenVBand="0" w:oddHBand="0" w:evenHBand="0" w:firstRowFirstColumn="0" w:firstRowLastColumn="0" w:lastRowFirstColumn="0" w:lastRowLastColumn="0"/>
            <w:tcW w:w="2404" w:type="dxa"/>
            <w:hideMark/>
          </w:tcPr>
          <w:p w14:paraId="406B7F06" w14:textId="77777777" w:rsidR="00126D54" w:rsidRPr="00126D54" w:rsidRDefault="00126D54" w:rsidP="00126D54">
            <w:pPr>
              <w:jc w:val="left"/>
              <w:rPr>
                <w:sz w:val="18"/>
                <w:szCs w:val="18"/>
              </w:rPr>
            </w:pPr>
            <w:r w:rsidRPr="00126D54">
              <w:rPr>
                <w:sz w:val="18"/>
                <w:szCs w:val="18"/>
              </w:rPr>
              <w:t>GPU: NVIDIA GeForce RTX 3090 or NVIDIA Quadro RTX 6000</w:t>
            </w:r>
          </w:p>
        </w:tc>
        <w:tc>
          <w:tcPr>
            <w:tcW w:w="2446" w:type="dxa"/>
            <w:hideMark/>
          </w:tcPr>
          <w:p w14:paraId="76F4F0CD" w14:textId="77777777" w:rsidR="00126D54" w:rsidRPr="00126D54" w:rsidRDefault="00126D54" w:rsidP="00126D54">
            <w:pPr>
              <w:jc w:val="left"/>
              <w:cnfStyle w:val="000000000000" w:firstRow="0" w:lastRow="0" w:firstColumn="0" w:lastColumn="0" w:oddVBand="0" w:evenVBand="0" w:oddHBand="0" w:evenHBand="0" w:firstRowFirstColumn="0" w:firstRowLastColumn="0" w:lastRowFirstColumn="0" w:lastRowLastColumn="0"/>
              <w:rPr>
                <w:sz w:val="18"/>
                <w:szCs w:val="18"/>
              </w:rPr>
            </w:pPr>
            <w:r w:rsidRPr="00126D54">
              <w:rPr>
                <w:sz w:val="18"/>
                <w:szCs w:val="18"/>
              </w:rPr>
              <w:t>Programming language: Python</w:t>
            </w:r>
          </w:p>
        </w:tc>
      </w:tr>
      <w:tr w:rsidR="00126D54" w:rsidRPr="00126D54" w14:paraId="40E04875" w14:textId="77777777" w:rsidTr="00A461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4" w:type="dxa"/>
            <w:hideMark/>
          </w:tcPr>
          <w:p w14:paraId="440C98D5" w14:textId="77777777" w:rsidR="00126D54" w:rsidRPr="00126D54" w:rsidRDefault="00126D54" w:rsidP="00126D54">
            <w:pPr>
              <w:jc w:val="left"/>
              <w:rPr>
                <w:sz w:val="18"/>
                <w:szCs w:val="18"/>
              </w:rPr>
            </w:pPr>
            <w:r w:rsidRPr="00126D54">
              <w:rPr>
                <w:sz w:val="18"/>
                <w:szCs w:val="18"/>
              </w:rPr>
              <w:t>Memory: 128GB or more</w:t>
            </w:r>
          </w:p>
        </w:tc>
        <w:tc>
          <w:tcPr>
            <w:tcW w:w="2446" w:type="dxa"/>
            <w:hideMark/>
          </w:tcPr>
          <w:p w14:paraId="324FF7C0" w14:textId="1F558E41" w:rsidR="00126D54" w:rsidRPr="00126D54" w:rsidRDefault="00126D54" w:rsidP="00126D54">
            <w:pPr>
              <w:jc w:val="left"/>
              <w:cnfStyle w:val="000000100000" w:firstRow="0" w:lastRow="0" w:firstColumn="0" w:lastColumn="0" w:oddVBand="0" w:evenVBand="0" w:oddHBand="1" w:evenHBand="0" w:firstRowFirstColumn="0" w:firstRowLastColumn="0" w:lastRowFirstColumn="0" w:lastRowLastColumn="0"/>
              <w:rPr>
                <w:sz w:val="18"/>
                <w:szCs w:val="18"/>
              </w:rPr>
            </w:pPr>
            <w:r w:rsidRPr="00126D54">
              <w:rPr>
                <w:sz w:val="18"/>
                <w:szCs w:val="18"/>
              </w:rPr>
              <w:t>Data science tools and libraries: NumPy, Pandas, scikit-learn</w:t>
            </w:r>
          </w:p>
        </w:tc>
      </w:tr>
      <w:tr w:rsidR="00126D54" w:rsidRPr="00126D54" w14:paraId="01A6278F" w14:textId="77777777" w:rsidTr="00A46184">
        <w:trPr>
          <w:trHeight w:val="315"/>
        </w:trPr>
        <w:tc>
          <w:tcPr>
            <w:cnfStyle w:val="001000000000" w:firstRow="0" w:lastRow="0" w:firstColumn="1" w:lastColumn="0" w:oddVBand="0" w:evenVBand="0" w:oddHBand="0" w:evenHBand="0" w:firstRowFirstColumn="0" w:firstRowLastColumn="0" w:lastRowFirstColumn="0" w:lastRowLastColumn="0"/>
            <w:tcW w:w="2404" w:type="dxa"/>
            <w:hideMark/>
          </w:tcPr>
          <w:p w14:paraId="774883D2" w14:textId="77777777" w:rsidR="00126D54" w:rsidRPr="00126D54" w:rsidRDefault="00126D54" w:rsidP="00126D54">
            <w:pPr>
              <w:jc w:val="left"/>
              <w:rPr>
                <w:sz w:val="18"/>
                <w:szCs w:val="18"/>
              </w:rPr>
            </w:pPr>
            <w:r w:rsidRPr="00126D54">
              <w:rPr>
                <w:sz w:val="18"/>
                <w:szCs w:val="18"/>
              </w:rPr>
              <w:t>Storage: 1TB SSD or more</w:t>
            </w:r>
          </w:p>
        </w:tc>
        <w:tc>
          <w:tcPr>
            <w:tcW w:w="2446" w:type="dxa"/>
            <w:hideMark/>
          </w:tcPr>
          <w:p w14:paraId="33F60EE5" w14:textId="7D0B4E82" w:rsidR="00126D54" w:rsidRPr="00126D54" w:rsidRDefault="009A2EF0" w:rsidP="00126D54">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Django, HTML, JavaScript</w:t>
            </w:r>
          </w:p>
        </w:tc>
      </w:tr>
    </w:tbl>
    <w:p w14:paraId="39AB8FBE" w14:textId="77777777" w:rsidR="000247FD" w:rsidRDefault="000247FD" w:rsidP="009A2EF0">
      <w:pPr>
        <w:rPr>
          <w:sz w:val="14"/>
          <w:szCs w:val="14"/>
        </w:rPr>
      </w:pPr>
    </w:p>
    <w:p w14:paraId="68E10094" w14:textId="77777777" w:rsidR="000C5D19" w:rsidRDefault="000C5D19" w:rsidP="009A2EF0">
      <w:pPr>
        <w:rPr>
          <w:sz w:val="18"/>
          <w:szCs w:val="18"/>
        </w:rPr>
      </w:pPr>
    </w:p>
    <w:p w14:paraId="19006B94" w14:textId="709D8263" w:rsidR="00D8767F" w:rsidRDefault="00D8767F" w:rsidP="004E0569">
      <w:pPr>
        <w:pStyle w:val="Heading1"/>
        <w:numPr>
          <w:ilvl w:val="0"/>
          <w:numId w:val="8"/>
        </w:numPr>
        <w:ind w:left="1843" w:hanging="76"/>
        <w:jc w:val="left"/>
        <w:rPr>
          <w:b/>
          <w:bCs/>
          <w:sz w:val="24"/>
          <w:szCs w:val="24"/>
        </w:rPr>
      </w:pPr>
      <w:r>
        <w:rPr>
          <w:b/>
          <w:bCs/>
          <w:sz w:val="24"/>
          <w:szCs w:val="24"/>
        </w:rPr>
        <w:t>Proposed Model</w:t>
      </w:r>
    </w:p>
    <w:p w14:paraId="1DC4A2A0" w14:textId="77777777" w:rsidR="00612104" w:rsidRPr="00612104" w:rsidRDefault="00612104" w:rsidP="00612104"/>
    <w:p w14:paraId="1E335803" w14:textId="77777777" w:rsidR="00BE1932" w:rsidRDefault="00BE1932" w:rsidP="00BE1932">
      <w:pPr>
        <w:jc w:val="both"/>
      </w:pPr>
      <w:r>
        <w:t>The proposed model in the provided code introduces an innovative deep learning pipeline specifically designed for precise medical image classification, with a focus on discriminating between "PUJ obstruction" and "Normal" conditions. The pipeline leverages transfer learning from pre-trained CNN models such as VGG16, InceptionV3, and DenseNet121, which are known for their effectiveness in feature extraction tasks. By utilizing pre-trained models, the framework optimizes feature extraction for improved classification accuracy, thereby reducing the need for extensive manual feature engineering.</w:t>
      </w:r>
    </w:p>
    <w:p w14:paraId="32C4381E" w14:textId="77777777" w:rsidR="00BE1932" w:rsidRDefault="00BE1932" w:rsidP="00BE1932">
      <w:pPr>
        <w:jc w:val="both"/>
      </w:pPr>
    </w:p>
    <w:p w14:paraId="2CA9A640" w14:textId="77777777" w:rsidR="00BE1932" w:rsidRDefault="00BE1932" w:rsidP="00BE1932">
      <w:pPr>
        <w:jc w:val="both"/>
      </w:pPr>
      <w:r>
        <w:t>Furthermore, the proposed model incorporates custom convolutional layers on top of the pre-trained base models. These additional layers allow the model to learn more complex representations specific to the PUJ obstruction detection task. By adding convolutional and pooling layers followed by global average pooling and dense layers, the model aims to capture and emphasize discriminative features present in the medical images, enhancing its ability to differentiate between PUJ obstruction and normal conditions.</w:t>
      </w:r>
    </w:p>
    <w:p w14:paraId="035BA671" w14:textId="77777777" w:rsidR="00BE1932" w:rsidRDefault="00BE1932" w:rsidP="00BE1932">
      <w:pPr>
        <w:jc w:val="both"/>
      </w:pPr>
    </w:p>
    <w:p w14:paraId="6E0CF193" w14:textId="77777777" w:rsidR="00BE1932" w:rsidRDefault="00BE1932" w:rsidP="00BE1932">
      <w:pPr>
        <w:jc w:val="both"/>
      </w:pPr>
      <w:r>
        <w:t xml:space="preserve">The model is trained on labeled datasets, with rigorous evaluation conducted using metrics such as accuracy and F1-score. By splitting the data into training and testing sets, the model's performance is assessed on unseen data, ensuring its generalization ability. Additionally, advanced visualization techniques such as t-SNE for feature embeddings and activation maps for interpreting learned representations offer novel insights into the model's decision-making process, </w:t>
      </w:r>
      <w:r>
        <w:t>enhancing its interpretability and aiding in further refinement.</w:t>
      </w:r>
    </w:p>
    <w:p w14:paraId="019C7AE9" w14:textId="77777777" w:rsidR="00BE1932" w:rsidRDefault="00BE1932" w:rsidP="00BE1932">
      <w:pPr>
        <w:jc w:val="both"/>
      </w:pPr>
    </w:p>
    <w:p w14:paraId="126771A3" w14:textId="171BFFEF" w:rsidR="004229F2" w:rsidRDefault="00BE1932" w:rsidP="00BE1932">
      <w:pPr>
        <w:jc w:val="both"/>
      </w:pPr>
      <w:r>
        <w:t>Overall, the proposed deep learning pipeline represents a significant advancement in medical image analysis, promising to elevate diagnostic precision in detecting PUJ obstruction and ultimately improve patient care. By integrating state-of-the-art techniques in deep learning and leveraging advanced visualization methods, the proposed model offers a comprehensive approach to medical image classification, addressing the challenges associated with traditional methods and paving the way for more accurate and efficient diagnostic systems.</w:t>
      </w:r>
    </w:p>
    <w:p w14:paraId="28364054" w14:textId="444E9B73" w:rsidR="00BE1932" w:rsidRDefault="00BE1932" w:rsidP="00BE1932">
      <w:pPr>
        <w:jc w:val="both"/>
      </w:pPr>
    </w:p>
    <w:p w14:paraId="16AE68D1" w14:textId="1D0C645C" w:rsidR="00BE1932" w:rsidRPr="00BE1932" w:rsidRDefault="00BE1932" w:rsidP="00BE1932">
      <w:pPr>
        <w:pStyle w:val="ListParagraph"/>
        <w:numPr>
          <w:ilvl w:val="0"/>
          <w:numId w:val="8"/>
        </w:numPr>
        <w:jc w:val="both"/>
      </w:pPr>
      <w:r>
        <w:rPr>
          <w:b/>
          <w:bCs/>
          <w:sz w:val="24"/>
          <w:szCs w:val="24"/>
        </w:rPr>
        <w:t>RESULT</w:t>
      </w:r>
    </w:p>
    <w:p w14:paraId="7FFEA58C" w14:textId="0927118D" w:rsidR="00BE1932" w:rsidRDefault="00BE1932" w:rsidP="00BE1932">
      <w:pPr>
        <w:jc w:val="left"/>
      </w:pPr>
    </w:p>
    <w:p w14:paraId="351CBF6E" w14:textId="51EAFABC" w:rsidR="00BE1932" w:rsidRDefault="00BE1932" w:rsidP="00BE1932">
      <w:pPr>
        <w:pStyle w:val="Heading2"/>
        <w:numPr>
          <w:ilvl w:val="0"/>
          <w:numId w:val="19"/>
        </w:numPr>
        <w:jc w:val="both"/>
      </w:pPr>
      <w:r w:rsidRPr="00E77613">
        <w:t>Performance Measure and Accuracy</w:t>
      </w:r>
    </w:p>
    <w:p w14:paraId="2AE8A672" w14:textId="77777777" w:rsidR="00BE1932" w:rsidRPr="00F8475A" w:rsidRDefault="00BE1932" w:rsidP="00BE1932">
      <w:pPr>
        <w:jc w:val="both"/>
      </w:pPr>
    </w:p>
    <w:p w14:paraId="3A4621D4" w14:textId="77777777" w:rsidR="00BE1932" w:rsidRDefault="00BE1932" w:rsidP="00BE1932">
      <w:pPr>
        <w:pStyle w:val="BodyText"/>
      </w:pPr>
      <w:r w:rsidRPr="00195427">
        <w:t>Accuracy is a fundamental performance metric that indicates the overall effectiveness of the model in correctly classifying medical images.</w:t>
      </w:r>
    </w:p>
    <w:p w14:paraId="2F8CA79F" w14:textId="77777777" w:rsidR="00BE1932" w:rsidRDefault="00BE1932" w:rsidP="00BE1932">
      <w:pPr>
        <w:pStyle w:val="BodyText"/>
      </w:pPr>
      <w:r w:rsidRPr="00195427">
        <w:t>The accuracy is calculated as the ratio of correctly classified images (both true positives and true negatives) to the total number of images in the testing set.</w:t>
      </w:r>
    </w:p>
    <w:p w14:paraId="42073DED" w14:textId="77777777" w:rsidR="00BE1932" w:rsidRPr="00E77613" w:rsidRDefault="00BE1932" w:rsidP="00BE1932">
      <w:pPr>
        <w:pStyle w:val="BodyText"/>
      </w:pPr>
      <w:r w:rsidRPr="00E77613">
        <w:t>The accuracy of a classification model can be calculated using the following formula:</w:t>
      </w:r>
    </w:p>
    <w:p w14:paraId="2ADF8BA9" w14:textId="77777777" w:rsidR="00BE1932" w:rsidRDefault="00BE1932" w:rsidP="00BE1932">
      <w:pPr>
        <w:pStyle w:val="BodyText"/>
        <w:rPr>
          <w:b/>
          <w:bCs/>
        </w:rPr>
      </w:pPr>
      <w:r w:rsidRPr="00E77613">
        <w:rPr>
          <w:b/>
          <w:bCs/>
        </w:rPr>
        <w:t>Accuracy = (Number of Correct Predictions) / (Total Number of Predictions)</w:t>
      </w:r>
      <w:r>
        <w:rPr>
          <w:b/>
          <w:bCs/>
        </w:rPr>
        <w:t>.</w:t>
      </w:r>
    </w:p>
    <w:p w14:paraId="5CFD8EB6" w14:textId="77777777" w:rsidR="00BE1932" w:rsidRDefault="00BE1932" w:rsidP="00BE1932">
      <w:pPr>
        <w:pStyle w:val="BodyText"/>
        <w:jc w:val="center"/>
        <w:rPr>
          <w:bCs/>
          <w:noProof/>
          <w:sz w:val="24"/>
          <w:szCs w:val="24"/>
        </w:rPr>
      </w:pPr>
      <w:r w:rsidRPr="00F8475A">
        <w:rPr>
          <w:bCs/>
          <w:noProof/>
          <w:sz w:val="24"/>
          <w:szCs w:val="24"/>
        </w:rPr>
        <w:t>Accuracy: 0.9</w:t>
      </w:r>
      <w:r>
        <w:rPr>
          <w:bCs/>
          <w:noProof/>
          <w:sz w:val="24"/>
          <w:szCs w:val="24"/>
        </w:rPr>
        <w:t>0</w:t>
      </w:r>
      <w:r w:rsidRPr="00F8475A">
        <w:rPr>
          <w:bCs/>
          <w:noProof/>
          <w:sz w:val="24"/>
          <w:szCs w:val="24"/>
        </w:rPr>
        <w:t>64705882352942</w:t>
      </w:r>
    </w:p>
    <w:p w14:paraId="0658BE6D" w14:textId="77777777" w:rsidR="00BE1932" w:rsidRPr="00F8475A" w:rsidRDefault="00BE1932" w:rsidP="00BE1932">
      <w:pPr>
        <w:pStyle w:val="BodyText"/>
        <w:rPr>
          <w:bCs/>
          <w:noProof/>
        </w:rPr>
      </w:pPr>
      <w:r w:rsidRPr="00F8475A">
        <w:rPr>
          <w:bCs/>
          <w:noProof/>
        </w:rPr>
        <w:t>Accuracy for the given model</w:t>
      </w:r>
      <w:r>
        <w:rPr>
          <w:bCs/>
          <w:noProof/>
        </w:rPr>
        <w:t>.</w:t>
      </w:r>
    </w:p>
    <w:p w14:paraId="158E1B11" w14:textId="77777777" w:rsidR="00BE1932" w:rsidRDefault="00BE1932" w:rsidP="00BE1932">
      <w:pPr>
        <w:pStyle w:val="BodyText"/>
      </w:pPr>
    </w:p>
    <w:p w14:paraId="07B108E3" w14:textId="31FFFE87" w:rsidR="00BE1932" w:rsidRDefault="00BE1932" w:rsidP="00BE1932">
      <w:pPr>
        <w:pStyle w:val="Heading2"/>
        <w:numPr>
          <w:ilvl w:val="0"/>
          <w:numId w:val="19"/>
        </w:numPr>
        <w:jc w:val="both"/>
      </w:pPr>
      <w:r>
        <w:t>Confusion Matrix</w:t>
      </w:r>
    </w:p>
    <w:p w14:paraId="2DAE984D" w14:textId="77777777" w:rsidR="00BE1932" w:rsidRDefault="00BE1932" w:rsidP="00BE1932">
      <w:pPr>
        <w:jc w:val="both"/>
      </w:pPr>
    </w:p>
    <w:p w14:paraId="1E157F6B" w14:textId="77777777" w:rsidR="00BE1932" w:rsidRDefault="00BE1932" w:rsidP="00BE1932">
      <w:pPr>
        <w:pStyle w:val="BodyText"/>
      </w:pPr>
      <w:r w:rsidRPr="00195427">
        <w:t>It is a valuable tool for evaluating the model's classification performance. It categorizes the classification results into four distinct components:</w:t>
      </w:r>
    </w:p>
    <w:p w14:paraId="39C5DD40" w14:textId="77777777" w:rsidR="00BE1932" w:rsidRDefault="00BE1932" w:rsidP="00BE1932">
      <w:pPr>
        <w:jc w:val="both"/>
        <w:rPr>
          <w:noProof/>
        </w:rPr>
      </w:pPr>
    </w:p>
    <w:p w14:paraId="76C5AE9F" w14:textId="77777777" w:rsidR="00BE1932" w:rsidRDefault="00BE1932" w:rsidP="00BE1932">
      <w:pPr>
        <w:ind w:firstLine="720"/>
        <w:jc w:val="both"/>
        <w:rPr>
          <w:noProof/>
        </w:rPr>
      </w:pPr>
      <w:r w:rsidRPr="009A4B33">
        <w:rPr>
          <w:noProof/>
        </w:rPr>
        <w:t>Accuracy= TN+TP / TN+FP+FN+TP</w:t>
      </w:r>
      <w:r>
        <w:rPr>
          <w:noProof/>
        </w:rPr>
        <w:t xml:space="preserve"> ---------- (1)</w:t>
      </w:r>
    </w:p>
    <w:p w14:paraId="18C909D1" w14:textId="77777777" w:rsidR="00BE1932" w:rsidRPr="002C37FB" w:rsidRDefault="00BE1932" w:rsidP="00BE1932">
      <w:pPr>
        <w:jc w:val="both"/>
        <w:rPr>
          <w:noProof/>
          <w:sz w:val="14"/>
          <w:szCs w:val="14"/>
        </w:rPr>
      </w:pPr>
    </w:p>
    <w:p w14:paraId="738A5ABC" w14:textId="77777777" w:rsidR="00BE1932" w:rsidRDefault="00BE1932" w:rsidP="00BE1932">
      <w:pPr>
        <w:jc w:val="both"/>
        <w:rPr>
          <w:noProof/>
        </w:rPr>
      </w:pPr>
    </w:p>
    <w:p w14:paraId="1DC7C6E6" w14:textId="77777777" w:rsidR="00BE1932" w:rsidRPr="00E77613" w:rsidRDefault="00BE1932" w:rsidP="00BE1932">
      <w:pPr>
        <w:pStyle w:val="BodyText"/>
      </w:pPr>
      <w:r w:rsidRPr="00E77613">
        <w:t>True Positives (TP) and True Negatives (TN) are the desired outcomes, representing accurate classifications. A high number of TP and TN indicates that the model effectively distinguishes between PUJO cases and normal cases.</w:t>
      </w:r>
    </w:p>
    <w:p w14:paraId="14262EEA" w14:textId="77777777" w:rsidR="00BE1932" w:rsidRPr="00E77613" w:rsidRDefault="00BE1932" w:rsidP="00BE1932">
      <w:pPr>
        <w:pStyle w:val="BodyText"/>
      </w:pPr>
      <w:r w:rsidRPr="00E77613">
        <w:t>False Positives (FP) and False Negatives (FN) are undesired outcomes, indicating misclassifications. High FP or FN numbers may suggest areas for model improvement.</w:t>
      </w:r>
    </w:p>
    <w:p w14:paraId="17E273D1" w14:textId="77777777" w:rsidR="00BE1932" w:rsidRDefault="00BE1932" w:rsidP="00BE1932">
      <w:pPr>
        <w:jc w:val="both"/>
      </w:pPr>
      <w:r w:rsidRPr="00CD7EF1">
        <w:rPr>
          <w:noProof/>
        </w:rPr>
        <w:lastRenderedPageBreak/>
        <w:drawing>
          <wp:inline distT="0" distB="0" distL="0" distR="0" wp14:anchorId="1C47F3D9" wp14:editId="0F6298D3">
            <wp:extent cx="3200400" cy="2568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0400" cy="2568575"/>
                    </a:xfrm>
                    <a:prstGeom prst="rect">
                      <a:avLst/>
                    </a:prstGeom>
                  </pic:spPr>
                </pic:pic>
              </a:graphicData>
            </a:graphic>
          </wp:inline>
        </w:drawing>
      </w:r>
    </w:p>
    <w:p w14:paraId="6581E43A" w14:textId="77777777" w:rsidR="00BE1932" w:rsidRPr="00E77613" w:rsidRDefault="00BE1932" w:rsidP="00BE1932">
      <w:pPr>
        <w:jc w:val="both"/>
      </w:pPr>
    </w:p>
    <w:p w14:paraId="431D73F7" w14:textId="77777777" w:rsidR="00BE1932" w:rsidRDefault="00BE1932" w:rsidP="00BE1932">
      <w:pPr>
        <w:pStyle w:val="BodyText"/>
        <w:jc w:val="center"/>
      </w:pPr>
      <w:r>
        <w:t>Fig 6 Confusion Matrix (Output)</w:t>
      </w:r>
    </w:p>
    <w:p w14:paraId="5BF69DF9" w14:textId="77777777" w:rsidR="00BE1932" w:rsidRDefault="00BE1932" w:rsidP="00BE1932">
      <w:pPr>
        <w:pStyle w:val="BodyText"/>
      </w:pPr>
    </w:p>
    <w:p w14:paraId="1F175218" w14:textId="42AE0D87" w:rsidR="00BE1932" w:rsidRDefault="00BE1932" w:rsidP="00BE1932">
      <w:pPr>
        <w:pStyle w:val="Heading2"/>
        <w:numPr>
          <w:ilvl w:val="0"/>
          <w:numId w:val="19"/>
        </w:numPr>
        <w:jc w:val="both"/>
      </w:pPr>
      <w:r>
        <w:t>F-1 Score</w:t>
      </w:r>
    </w:p>
    <w:p w14:paraId="5CB52720" w14:textId="77777777" w:rsidR="00BE1932" w:rsidRDefault="00BE1932" w:rsidP="00BE1932">
      <w:pPr>
        <w:jc w:val="both"/>
        <w:rPr>
          <w:noProof/>
        </w:rPr>
      </w:pPr>
    </w:p>
    <w:p w14:paraId="2CAAF09C" w14:textId="77777777" w:rsidR="00BE1932" w:rsidRPr="009A4B33" w:rsidRDefault="00BE1932" w:rsidP="00BE1932">
      <w:pPr>
        <w:rPr>
          <w:noProof/>
        </w:rPr>
      </w:pPr>
      <w:r w:rsidRPr="009A4B33">
        <w:rPr>
          <w:noProof/>
        </w:rPr>
        <w:t>P = TP / (TP + FP)</w:t>
      </w:r>
      <w:r>
        <w:rPr>
          <w:noProof/>
        </w:rPr>
        <w:t xml:space="preserve"> ----------- (2)</w:t>
      </w:r>
    </w:p>
    <w:p w14:paraId="34DD5F6C" w14:textId="77777777" w:rsidR="00BE1932" w:rsidRPr="009A4B33" w:rsidRDefault="00BE1932" w:rsidP="00BE1932">
      <w:pPr>
        <w:jc w:val="both"/>
        <w:rPr>
          <w:noProof/>
        </w:rPr>
      </w:pPr>
    </w:p>
    <w:p w14:paraId="2BA28867" w14:textId="77777777" w:rsidR="00BE1932" w:rsidRPr="009A4B33" w:rsidRDefault="00BE1932" w:rsidP="00BE1932">
      <w:pPr>
        <w:rPr>
          <w:noProof/>
        </w:rPr>
      </w:pPr>
      <w:r w:rsidRPr="009A4B33">
        <w:rPr>
          <w:noProof/>
        </w:rPr>
        <w:t>Sn = TP/ (TP+FN)</w:t>
      </w:r>
      <w:r>
        <w:rPr>
          <w:noProof/>
        </w:rPr>
        <w:t xml:space="preserve"> ----------- (3)</w:t>
      </w:r>
    </w:p>
    <w:p w14:paraId="1557ACEA" w14:textId="77777777" w:rsidR="00BE1932" w:rsidRPr="009A4B33" w:rsidRDefault="00BE1932" w:rsidP="00BE1932">
      <w:pPr>
        <w:jc w:val="both"/>
        <w:rPr>
          <w:noProof/>
        </w:rPr>
      </w:pPr>
    </w:p>
    <w:p w14:paraId="5F914A26" w14:textId="77777777" w:rsidR="00BE1932" w:rsidRPr="009A4B33" w:rsidRDefault="00BE1932" w:rsidP="00BE1932">
      <w:pPr>
        <w:rPr>
          <w:noProof/>
        </w:rPr>
      </w:pPr>
      <w:r w:rsidRPr="009A4B33">
        <w:rPr>
          <w:noProof/>
        </w:rPr>
        <w:t>Sp = TN / (TN+FP)</w:t>
      </w:r>
      <w:r>
        <w:rPr>
          <w:noProof/>
        </w:rPr>
        <w:t xml:space="preserve"> ----------- (4)</w:t>
      </w:r>
    </w:p>
    <w:p w14:paraId="63D67609" w14:textId="77777777" w:rsidR="00BE1932" w:rsidRPr="009A4B33" w:rsidRDefault="00BE1932" w:rsidP="00BE1932">
      <w:pPr>
        <w:jc w:val="both"/>
        <w:rPr>
          <w:noProof/>
        </w:rPr>
      </w:pPr>
    </w:p>
    <w:p w14:paraId="357B1621" w14:textId="77777777" w:rsidR="00BE1932" w:rsidRDefault="00BE1932" w:rsidP="00BE1932">
      <w:pPr>
        <w:rPr>
          <w:noProof/>
        </w:rPr>
      </w:pPr>
      <w:r w:rsidRPr="009A4B33">
        <w:rPr>
          <w:noProof/>
        </w:rPr>
        <w:t>F – Score = 2 X (P X Sn)/ (P + Sn)</w:t>
      </w:r>
      <w:r>
        <w:rPr>
          <w:noProof/>
        </w:rPr>
        <w:t xml:space="preserve"> ---------- (5)</w:t>
      </w:r>
    </w:p>
    <w:p w14:paraId="4E0CC82E" w14:textId="77777777" w:rsidR="00BE1932" w:rsidRDefault="00BE1932" w:rsidP="00BE1932">
      <w:pPr>
        <w:rPr>
          <w:noProof/>
        </w:rPr>
      </w:pPr>
    </w:p>
    <w:p w14:paraId="5B685E88" w14:textId="77777777" w:rsidR="00BE1932" w:rsidRDefault="00BE1932" w:rsidP="00BE1932">
      <w:pPr>
        <w:jc w:val="both"/>
        <w:rPr>
          <w:noProof/>
        </w:rPr>
      </w:pPr>
    </w:p>
    <w:p w14:paraId="4DFF6EBB" w14:textId="77777777" w:rsidR="00BE1932" w:rsidRDefault="00BE1932" w:rsidP="00BE1932">
      <w:pPr>
        <w:pStyle w:val="BodyText"/>
      </w:pPr>
      <w:r w:rsidRPr="00195427">
        <w:t>The overall accuracy of the model can be calculated as the sum of TP and TN divided by the total number of images in the testing set. It measures the proportion of correctly classified images, providing an overall assessment of the model's performance.</w:t>
      </w:r>
    </w:p>
    <w:p w14:paraId="5B47E847" w14:textId="77777777" w:rsidR="00BE1932" w:rsidRPr="00E77613" w:rsidRDefault="00BE1932" w:rsidP="00BE1932">
      <w:pPr>
        <w:jc w:val="both"/>
      </w:pPr>
    </w:p>
    <w:p w14:paraId="70A6DEA8" w14:textId="77777777" w:rsidR="00BE1932" w:rsidRDefault="00BE1932" w:rsidP="00BE1932">
      <w:pPr>
        <w:rPr>
          <w:noProof/>
          <w:sz w:val="24"/>
          <w:szCs w:val="24"/>
        </w:rPr>
      </w:pPr>
      <w:r w:rsidRPr="00F8475A">
        <w:rPr>
          <w:noProof/>
          <w:sz w:val="24"/>
          <w:szCs w:val="24"/>
        </w:rPr>
        <w:t>F-1 Score: 0.912280701754386</w:t>
      </w:r>
    </w:p>
    <w:p w14:paraId="4CB8BE54" w14:textId="77777777" w:rsidR="00BE1932" w:rsidRPr="00F8475A" w:rsidRDefault="00BE1932" w:rsidP="00BE1932">
      <w:pPr>
        <w:rPr>
          <w:noProof/>
          <w:sz w:val="24"/>
          <w:szCs w:val="24"/>
        </w:rPr>
      </w:pPr>
    </w:p>
    <w:p w14:paraId="666A7A8C" w14:textId="58694AD0" w:rsidR="00BE1932" w:rsidRDefault="00BE1932" w:rsidP="00BE1932">
      <w:pPr>
        <w:pStyle w:val="Heading2"/>
        <w:numPr>
          <w:ilvl w:val="0"/>
          <w:numId w:val="19"/>
        </w:numPr>
      </w:pPr>
      <w:r>
        <w:t>T-sne algorithm</w:t>
      </w:r>
    </w:p>
    <w:p w14:paraId="1DEC4B7E" w14:textId="77777777" w:rsidR="00BE1932" w:rsidRDefault="00BE1932" w:rsidP="00BE1932">
      <w:pPr>
        <w:jc w:val="both"/>
      </w:pPr>
    </w:p>
    <w:p w14:paraId="0D18D334" w14:textId="77777777" w:rsidR="00BE1932" w:rsidRDefault="00BE1932" w:rsidP="00BE1932">
      <w:pPr>
        <w:pStyle w:val="BodyText"/>
      </w:pPr>
      <w:proofErr w:type="spellStart"/>
      <w:r>
        <w:t>tsne</w:t>
      </w:r>
      <w:proofErr w:type="spellEnd"/>
      <w:r>
        <w:t xml:space="preserve"> first removes each row of the input data X that contains any </w:t>
      </w:r>
      <w:proofErr w:type="spellStart"/>
      <w:r>
        <w:t>NaN</w:t>
      </w:r>
      <w:proofErr w:type="spellEnd"/>
      <w:r>
        <w:t xml:space="preserve"> values. Then, if the Standardize name-value pair is true, </w:t>
      </w:r>
      <w:proofErr w:type="spellStart"/>
      <w:r>
        <w:t>tsne</w:t>
      </w:r>
      <w:proofErr w:type="spellEnd"/>
      <w:r>
        <w:t xml:space="preserve"> </w:t>
      </w:r>
      <w:proofErr w:type="spellStart"/>
      <w:r>
        <w:t>centers</w:t>
      </w:r>
      <w:proofErr w:type="spellEnd"/>
      <w:r>
        <w:t xml:space="preserve"> X by subtracting the mean of each column, and scales X by dividing its columns by their standard deviations.</w:t>
      </w:r>
    </w:p>
    <w:p w14:paraId="0C6B2EBC" w14:textId="77777777" w:rsidR="00BE1932" w:rsidRDefault="00BE1932" w:rsidP="00BE1932">
      <w:pPr>
        <w:pStyle w:val="BodyText"/>
      </w:pPr>
      <w:r>
        <w:t xml:space="preserve">The original authors van der </w:t>
      </w:r>
      <w:proofErr w:type="spellStart"/>
      <w:r>
        <w:t>Maaten</w:t>
      </w:r>
      <w:proofErr w:type="spellEnd"/>
      <w:r>
        <w:t xml:space="preserve"> and Hinton recommend reducing the original data X to a lower-dimensional version using Principal Component Analysis (PCA). You can set the </w:t>
      </w:r>
      <w:proofErr w:type="spellStart"/>
      <w:r>
        <w:t>tsne</w:t>
      </w:r>
      <w:proofErr w:type="spellEnd"/>
      <w:r>
        <w:t xml:space="preserve"> </w:t>
      </w:r>
      <w:proofErr w:type="spellStart"/>
      <w:r>
        <w:t>NumPCAComponents</w:t>
      </w:r>
      <w:proofErr w:type="spellEnd"/>
      <w:r>
        <w:t xml:space="preserve"> name-value pair to the number of dimensions you like, perhaps 50. To exercise more control over this step, </w:t>
      </w:r>
      <w:proofErr w:type="spellStart"/>
      <w:r>
        <w:t>preprocess</w:t>
      </w:r>
      <w:proofErr w:type="spellEnd"/>
      <w:r>
        <w:t xml:space="preserve"> the data using the </w:t>
      </w:r>
      <w:proofErr w:type="spellStart"/>
      <w:r>
        <w:t>pca</w:t>
      </w:r>
      <w:proofErr w:type="spellEnd"/>
      <w:r>
        <w:t xml:space="preserve"> function.</w:t>
      </w:r>
    </w:p>
    <w:p w14:paraId="06ECA8A9" w14:textId="77777777" w:rsidR="00BE1932" w:rsidRDefault="00BE1932" w:rsidP="00BE1932">
      <w:pPr>
        <w:pStyle w:val="BodyText"/>
        <w:spacing w:line="276" w:lineRule="auto"/>
      </w:pPr>
      <w:r>
        <w:t xml:space="preserve">Define the conditional probability of j given </w:t>
      </w:r>
      <w:proofErr w:type="spellStart"/>
      <w:r>
        <w:t>i</w:t>
      </w:r>
      <w:proofErr w:type="spellEnd"/>
      <w:r>
        <w:t xml:space="preserve"> as</w:t>
      </w:r>
    </w:p>
    <w:p w14:paraId="400EFE03" w14:textId="77777777" w:rsidR="00BE1932" w:rsidRDefault="00BE1932" w:rsidP="00BE1932">
      <w:pPr>
        <w:pStyle w:val="BodyText"/>
        <w:rPr>
          <w:noProof/>
        </w:rPr>
      </w:pPr>
    </w:p>
    <w:p w14:paraId="1A338FC9" w14:textId="77777777" w:rsidR="00BE1932" w:rsidRPr="009A4B33" w:rsidRDefault="00BE1932" w:rsidP="00BE1932">
      <w:pPr>
        <w:pStyle w:val="BodyText"/>
        <w:jc w:val="center"/>
        <w:rPr>
          <w:noProof/>
        </w:rPr>
      </w:pPr>
      <w:r w:rsidRPr="004D5D76">
        <w:rPr>
          <w:noProof/>
        </w:rPr>
        <w:drawing>
          <wp:inline distT="0" distB="0" distL="0" distR="0" wp14:anchorId="548D8F56" wp14:editId="55C0ACAC">
            <wp:extent cx="2034716" cy="81541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4716" cy="815411"/>
                    </a:xfrm>
                    <a:prstGeom prst="rect">
                      <a:avLst/>
                    </a:prstGeom>
                  </pic:spPr>
                </pic:pic>
              </a:graphicData>
            </a:graphic>
          </wp:inline>
        </w:drawing>
      </w:r>
      <w:r>
        <w:rPr>
          <w:noProof/>
        </w:rPr>
        <w:t xml:space="preserve"> ----- (6)</w:t>
      </w:r>
    </w:p>
    <w:p w14:paraId="471FCB90" w14:textId="77777777" w:rsidR="00BE1932" w:rsidRDefault="00BE1932" w:rsidP="00BE1932">
      <w:pPr>
        <w:pStyle w:val="BodyText"/>
        <w:rPr>
          <w:noProof/>
        </w:rPr>
      </w:pPr>
    </w:p>
    <w:p w14:paraId="29D14056" w14:textId="77777777" w:rsidR="00BE1932" w:rsidRDefault="00BE1932" w:rsidP="00BE1932">
      <w:pPr>
        <w:pStyle w:val="BodyText"/>
      </w:pPr>
      <w:r w:rsidRPr="00E77613">
        <w:t xml:space="preserve">Then define the joint probability </w:t>
      </w:r>
      <w:proofErr w:type="spellStart"/>
      <w:r w:rsidRPr="00E77613">
        <w:t>pij</w:t>
      </w:r>
      <w:proofErr w:type="spellEnd"/>
      <w:r w:rsidRPr="00E77613">
        <w:t xml:space="preserve"> by symmetrizing the conditional probabilities:</w:t>
      </w:r>
    </w:p>
    <w:p w14:paraId="5B9DE1BB" w14:textId="77777777" w:rsidR="00BE1932" w:rsidRPr="00E77613" w:rsidRDefault="00BE1932" w:rsidP="00BE1932">
      <w:pPr>
        <w:pStyle w:val="BodyText"/>
      </w:pPr>
    </w:p>
    <w:p w14:paraId="52E9AF81" w14:textId="77777777" w:rsidR="00BE1932" w:rsidRDefault="00BE1932" w:rsidP="00BE1932">
      <w:pPr>
        <w:pStyle w:val="BodyText"/>
        <w:jc w:val="center"/>
        <w:rPr>
          <w:noProof/>
        </w:rPr>
      </w:pPr>
      <w:r w:rsidRPr="00CD68F3">
        <w:rPr>
          <w:noProof/>
        </w:rPr>
        <w:drawing>
          <wp:inline distT="0" distB="0" distL="0" distR="0" wp14:anchorId="5BAD1D25" wp14:editId="1B440C67">
            <wp:extent cx="1583689"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95099" cy="594805"/>
                    </a:xfrm>
                    <a:prstGeom prst="rect">
                      <a:avLst/>
                    </a:prstGeom>
                  </pic:spPr>
                </pic:pic>
              </a:graphicData>
            </a:graphic>
          </wp:inline>
        </w:drawing>
      </w:r>
      <w:r>
        <w:rPr>
          <w:noProof/>
        </w:rPr>
        <w:t xml:space="preserve"> ------ (7)</w:t>
      </w:r>
    </w:p>
    <w:p w14:paraId="69FEC945" w14:textId="77777777" w:rsidR="00BE1932" w:rsidRPr="00E77613" w:rsidRDefault="00BE1932" w:rsidP="00BE1932">
      <w:pPr>
        <w:pStyle w:val="BodyText"/>
        <w:jc w:val="center"/>
        <w:rPr>
          <w:noProof/>
        </w:rPr>
      </w:pPr>
    </w:p>
    <w:p w14:paraId="6E7C3AFF" w14:textId="77777777" w:rsidR="00BE1932" w:rsidRPr="00E77613" w:rsidRDefault="00BE1932" w:rsidP="00BE1932">
      <w:pPr>
        <w:pStyle w:val="BodyText"/>
      </w:pPr>
      <w:r w:rsidRPr="00E77613">
        <w:t>where N is the number of rows of X.</w:t>
      </w:r>
    </w:p>
    <w:p w14:paraId="2EF04E29" w14:textId="77777777" w:rsidR="00BE1932" w:rsidRDefault="00BE1932" w:rsidP="00BE1932">
      <w:pPr>
        <w:pStyle w:val="BodyText"/>
      </w:pPr>
      <w:r w:rsidRPr="00E77613">
        <w:t xml:space="preserve">The distributions still do not have their standard deviations </w:t>
      </w:r>
      <w:proofErr w:type="spellStart"/>
      <w:r w:rsidRPr="00E77613">
        <w:t>σi</w:t>
      </w:r>
      <w:proofErr w:type="spellEnd"/>
      <w:r w:rsidRPr="00E77613">
        <w:t xml:space="preserve"> defined in terms of the Perplexity name-value pair. Let Pi represents the conditional probability distribution over all other data points given data point xi. The perplexity of the distribution is</w:t>
      </w:r>
    </w:p>
    <w:p w14:paraId="53F348BE" w14:textId="77777777" w:rsidR="00BE1932" w:rsidRPr="00E77613" w:rsidRDefault="00BE1932" w:rsidP="00BE1932">
      <w:pPr>
        <w:pStyle w:val="BodyText"/>
        <w:jc w:val="center"/>
      </w:pPr>
    </w:p>
    <w:p w14:paraId="373A96A9" w14:textId="77777777" w:rsidR="00BE1932" w:rsidRDefault="00BE1932" w:rsidP="00BE1932">
      <w:pPr>
        <w:pStyle w:val="BodyText"/>
        <w:jc w:val="center"/>
        <w:rPr>
          <w:noProof/>
        </w:rPr>
      </w:pPr>
      <w:r w:rsidRPr="004D5D76">
        <w:rPr>
          <w:noProof/>
        </w:rPr>
        <w:drawing>
          <wp:inline distT="0" distB="0" distL="0" distR="0" wp14:anchorId="1C9C9DD7" wp14:editId="3F601374">
            <wp:extent cx="1318374" cy="304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18374" cy="304826"/>
                    </a:xfrm>
                    <a:prstGeom prst="rect">
                      <a:avLst/>
                    </a:prstGeom>
                  </pic:spPr>
                </pic:pic>
              </a:graphicData>
            </a:graphic>
          </wp:inline>
        </w:drawing>
      </w:r>
      <w:r>
        <w:rPr>
          <w:noProof/>
        </w:rPr>
        <w:t xml:space="preserve"> ------ (8)</w:t>
      </w:r>
    </w:p>
    <w:p w14:paraId="5DB2B1FA" w14:textId="77777777" w:rsidR="00BE1932" w:rsidRDefault="00BE1932" w:rsidP="00BE1932">
      <w:pPr>
        <w:pStyle w:val="BodyText"/>
        <w:jc w:val="center"/>
        <w:rPr>
          <w:noProof/>
        </w:rPr>
      </w:pPr>
    </w:p>
    <w:p w14:paraId="2B62A2D5" w14:textId="77777777" w:rsidR="00BE1932" w:rsidRDefault="00BE1932" w:rsidP="00BE1932">
      <w:pPr>
        <w:pStyle w:val="BodyText"/>
        <w:jc w:val="center"/>
        <w:rPr>
          <w:noProof/>
        </w:rPr>
      </w:pPr>
      <w:r>
        <w:rPr>
          <w:noProof/>
        </w:rPr>
        <w:t>Where H(Pi) is the Shannon Entropy of Pi.</w:t>
      </w:r>
    </w:p>
    <w:p w14:paraId="020D8526" w14:textId="77777777" w:rsidR="00BE1932" w:rsidRDefault="00BE1932" w:rsidP="00BE1932">
      <w:pPr>
        <w:pStyle w:val="BodyText"/>
        <w:jc w:val="center"/>
      </w:pPr>
    </w:p>
    <w:p w14:paraId="5BB9A605" w14:textId="77777777" w:rsidR="00BE1932" w:rsidRPr="004D5D76" w:rsidRDefault="00BE1932" w:rsidP="00BE1932">
      <w:pPr>
        <w:pStyle w:val="BodyText"/>
        <w:jc w:val="center"/>
      </w:pPr>
      <w:r w:rsidRPr="004D5D76">
        <w:rPr>
          <w:noProof/>
        </w:rPr>
        <w:drawing>
          <wp:inline distT="0" distB="0" distL="0" distR="0" wp14:anchorId="63D71484" wp14:editId="4D3B01D1">
            <wp:extent cx="1638442" cy="40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38442" cy="403895"/>
                    </a:xfrm>
                    <a:prstGeom prst="rect">
                      <a:avLst/>
                    </a:prstGeom>
                  </pic:spPr>
                </pic:pic>
              </a:graphicData>
            </a:graphic>
          </wp:inline>
        </w:drawing>
      </w:r>
      <w:r>
        <w:t xml:space="preserve"> ----- (9)</w:t>
      </w:r>
    </w:p>
    <w:p w14:paraId="7C22F5E4" w14:textId="77777777" w:rsidR="00BE1932" w:rsidRDefault="00BE1932" w:rsidP="00BE1932">
      <w:pPr>
        <w:pStyle w:val="BodyText"/>
      </w:pPr>
    </w:p>
    <w:p w14:paraId="64402822" w14:textId="77777777" w:rsidR="00BE1932" w:rsidRDefault="00BE1932" w:rsidP="00BE1932">
      <w:pPr>
        <w:pStyle w:val="BodyText"/>
      </w:pPr>
      <w:r w:rsidRPr="00E77613">
        <w:t xml:space="preserve">The probability model </w:t>
      </w:r>
      <w:proofErr w:type="spellStart"/>
      <w:r w:rsidRPr="00E77613">
        <w:t>qij</w:t>
      </w:r>
      <w:proofErr w:type="spellEnd"/>
      <w:r w:rsidRPr="00E77613">
        <w:t xml:space="preserve"> of the distribution of the distances between points </w:t>
      </w:r>
      <w:proofErr w:type="spellStart"/>
      <w:r w:rsidRPr="00E77613">
        <w:t>yi</w:t>
      </w:r>
      <w:proofErr w:type="spellEnd"/>
      <w:r w:rsidRPr="00E77613">
        <w:t xml:space="preserve"> and </w:t>
      </w:r>
      <w:proofErr w:type="spellStart"/>
      <w:r w:rsidRPr="00E77613">
        <w:t>yj</w:t>
      </w:r>
      <w:proofErr w:type="spellEnd"/>
      <w:r w:rsidRPr="00E77613">
        <w:t xml:space="preserve"> is</w:t>
      </w:r>
    </w:p>
    <w:p w14:paraId="0C508762" w14:textId="77777777" w:rsidR="00BE1932" w:rsidRDefault="00BE1932" w:rsidP="00BE1932">
      <w:pPr>
        <w:pStyle w:val="BodyText"/>
        <w:rPr>
          <w:noProof/>
        </w:rPr>
      </w:pPr>
    </w:p>
    <w:p w14:paraId="086664B7" w14:textId="77777777" w:rsidR="00BE1932" w:rsidRPr="009A4B33" w:rsidRDefault="00BE1932" w:rsidP="00BE1932">
      <w:pPr>
        <w:pStyle w:val="BodyText"/>
        <w:jc w:val="center"/>
      </w:pPr>
      <w:r w:rsidRPr="004D5D76">
        <w:rPr>
          <w:noProof/>
        </w:rPr>
        <w:drawing>
          <wp:inline distT="0" distB="0" distL="0" distR="0" wp14:anchorId="6BC17E0C" wp14:editId="790D8B5E">
            <wp:extent cx="1996613" cy="8611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6613" cy="861135"/>
                    </a:xfrm>
                    <a:prstGeom prst="rect">
                      <a:avLst/>
                    </a:prstGeom>
                  </pic:spPr>
                </pic:pic>
              </a:graphicData>
            </a:graphic>
          </wp:inline>
        </w:drawing>
      </w:r>
      <w:r>
        <w:t>----- (10)</w:t>
      </w:r>
    </w:p>
    <w:p w14:paraId="5B32771A" w14:textId="77777777" w:rsidR="00BE1932" w:rsidRPr="00E77613" w:rsidRDefault="00BE1932" w:rsidP="00BE1932">
      <w:pPr>
        <w:pStyle w:val="BodyText"/>
      </w:pPr>
      <w:r w:rsidRPr="009A4B33">
        <w:t xml:space="preserve">Using This definition and the model of distances in X given in the Equation </w:t>
      </w:r>
      <w:r>
        <w:t xml:space="preserve">6 </w:t>
      </w:r>
      <w:r w:rsidRPr="00E77613">
        <w:t xml:space="preserve">To minimize the </w:t>
      </w:r>
      <w:proofErr w:type="spellStart"/>
      <w:r w:rsidRPr="00E77613">
        <w:t>Kullback-Leibler</w:t>
      </w:r>
      <w:proofErr w:type="spellEnd"/>
      <w:r w:rsidRPr="00E77613">
        <w:t xml:space="preserve"> divergence, the 'exact' algorithm uses a modified gradient descent procedure. The gradient with respect to the points in Y of the divergence is</w:t>
      </w:r>
    </w:p>
    <w:p w14:paraId="3A100A3F" w14:textId="77777777" w:rsidR="00BE1932" w:rsidRDefault="00BE1932" w:rsidP="00BE1932">
      <w:pPr>
        <w:pStyle w:val="BodyText"/>
        <w:rPr>
          <w:noProof/>
        </w:rPr>
      </w:pPr>
    </w:p>
    <w:p w14:paraId="1465D8A6" w14:textId="77777777" w:rsidR="00BE1932" w:rsidRDefault="00BE1932" w:rsidP="00BE1932">
      <w:pPr>
        <w:pStyle w:val="BodyText"/>
        <w:jc w:val="center"/>
      </w:pPr>
      <w:r w:rsidRPr="004D5D76">
        <w:rPr>
          <w:noProof/>
        </w:rPr>
        <w:drawing>
          <wp:inline distT="0" distB="0" distL="0" distR="0" wp14:anchorId="17A87C7A" wp14:editId="35BC1A61">
            <wp:extent cx="2438611" cy="5029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38611" cy="502964"/>
                    </a:xfrm>
                    <a:prstGeom prst="rect">
                      <a:avLst/>
                    </a:prstGeom>
                  </pic:spPr>
                </pic:pic>
              </a:graphicData>
            </a:graphic>
          </wp:inline>
        </w:drawing>
      </w:r>
      <w:r>
        <w:t xml:space="preserve"> ---- (11)</w:t>
      </w:r>
    </w:p>
    <w:p w14:paraId="22350FE7" w14:textId="77777777" w:rsidR="00BE1932" w:rsidRDefault="00BE1932" w:rsidP="00BE1932">
      <w:pPr>
        <w:pStyle w:val="BodyText"/>
      </w:pPr>
      <w:r>
        <w:t>Where the Normalization term is:</w:t>
      </w:r>
    </w:p>
    <w:p w14:paraId="68AFE237" w14:textId="77777777" w:rsidR="00BE1932" w:rsidRDefault="00BE1932" w:rsidP="00BE1932">
      <w:pPr>
        <w:pStyle w:val="BodyText"/>
      </w:pPr>
    </w:p>
    <w:p w14:paraId="3E8634E4" w14:textId="77777777" w:rsidR="00BE1932" w:rsidRPr="00E77613" w:rsidRDefault="00BE1932" w:rsidP="00BE1932">
      <w:pPr>
        <w:pStyle w:val="BodyText"/>
        <w:jc w:val="center"/>
      </w:pPr>
      <w:r w:rsidRPr="004D5D76">
        <w:rPr>
          <w:noProof/>
        </w:rPr>
        <w:lastRenderedPageBreak/>
        <w:drawing>
          <wp:inline distT="0" distB="0" distL="0" distR="0" wp14:anchorId="0C4CCEB6" wp14:editId="79A2DCED">
            <wp:extent cx="1874682" cy="39627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74682" cy="396274"/>
                    </a:xfrm>
                    <a:prstGeom prst="rect">
                      <a:avLst/>
                    </a:prstGeom>
                  </pic:spPr>
                </pic:pic>
              </a:graphicData>
            </a:graphic>
          </wp:inline>
        </w:drawing>
      </w:r>
      <w:r>
        <w:t>--- (12)</w:t>
      </w:r>
    </w:p>
    <w:p w14:paraId="3DA7F1A9" w14:textId="77777777" w:rsidR="00BE1932" w:rsidRPr="00E77613" w:rsidRDefault="00BE1932" w:rsidP="00BE1932">
      <w:pPr>
        <w:pStyle w:val="BodyText"/>
      </w:pPr>
      <w:r w:rsidRPr="00E77613">
        <w:t>The modified gradient descent algorithm uses a few tuning parameters to attempt to reach a good local minimum.</w:t>
      </w:r>
    </w:p>
    <w:p w14:paraId="6EEEAA45" w14:textId="77777777" w:rsidR="00BE1932" w:rsidRDefault="00BE1932" w:rsidP="00BE1932">
      <w:pPr>
        <w:pStyle w:val="BodyText"/>
      </w:pPr>
    </w:p>
    <w:p w14:paraId="55071D04" w14:textId="77777777" w:rsidR="00BE1932" w:rsidRDefault="00BE1932" w:rsidP="00BE1932">
      <w:pPr>
        <w:pStyle w:val="BodyText"/>
        <w:rPr>
          <w:noProof/>
        </w:rPr>
      </w:pPr>
      <w:r w:rsidRPr="00CD7EF1">
        <w:rPr>
          <w:noProof/>
        </w:rPr>
        <w:drawing>
          <wp:inline distT="0" distB="0" distL="0" distR="0" wp14:anchorId="780274DE" wp14:editId="3A21031E">
            <wp:extent cx="2834640" cy="256413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4640" cy="2564130"/>
                    </a:xfrm>
                    <a:prstGeom prst="rect">
                      <a:avLst/>
                    </a:prstGeom>
                  </pic:spPr>
                </pic:pic>
              </a:graphicData>
            </a:graphic>
          </wp:inline>
        </w:drawing>
      </w:r>
    </w:p>
    <w:p w14:paraId="0CF0F75A" w14:textId="77777777" w:rsidR="00BE1932" w:rsidRDefault="00BE1932" w:rsidP="00BE1932">
      <w:pPr>
        <w:pStyle w:val="BodyText"/>
        <w:jc w:val="center"/>
        <w:rPr>
          <w:noProof/>
        </w:rPr>
      </w:pPr>
      <w:r>
        <w:rPr>
          <w:noProof/>
        </w:rPr>
        <w:t>Fig 7 t-sne Visualitzation using pre-trained Models</w:t>
      </w:r>
    </w:p>
    <w:p w14:paraId="134DE375" w14:textId="77777777" w:rsidR="00BE1932" w:rsidRDefault="00BE1932" w:rsidP="00BE1932">
      <w:pPr>
        <w:pStyle w:val="BodyText"/>
        <w:rPr>
          <w:noProof/>
        </w:rPr>
      </w:pPr>
    </w:p>
    <w:p w14:paraId="2E1BB5FA" w14:textId="2E4DEC60" w:rsidR="00BE1932" w:rsidRDefault="00BE1932" w:rsidP="00BE1932">
      <w:pPr>
        <w:pStyle w:val="Heading2"/>
        <w:numPr>
          <w:ilvl w:val="0"/>
          <w:numId w:val="19"/>
        </w:numPr>
        <w:jc w:val="both"/>
      </w:pPr>
      <w:r>
        <w:t>Activation Map</w:t>
      </w:r>
    </w:p>
    <w:p w14:paraId="782113AE" w14:textId="77777777" w:rsidR="00BE1932" w:rsidRPr="00F8475A" w:rsidRDefault="00BE1932" w:rsidP="00BE1932">
      <w:pPr>
        <w:jc w:val="both"/>
      </w:pPr>
    </w:p>
    <w:p w14:paraId="27FCEE94" w14:textId="77777777" w:rsidR="00BE1932" w:rsidRDefault="00BE1932" w:rsidP="00BE1932">
      <w:pPr>
        <w:jc w:val="both"/>
      </w:pPr>
      <w:r>
        <w:t>activation maps are visualized to understand how different parts of the input image activate different filters in the convolutional layers of the model. Activation maps represent the feature maps produced by each filter in the convolutional layer when the model processes an input image. These maps highlight regions in the input image that are responsible for activating specific filters, helping to interpret the model's decision-making process.</w:t>
      </w:r>
    </w:p>
    <w:p w14:paraId="2D595AB1" w14:textId="77777777" w:rsidR="00BE1932" w:rsidRDefault="00BE1932" w:rsidP="00BE1932">
      <w:pPr>
        <w:jc w:val="both"/>
      </w:pPr>
    </w:p>
    <w:p w14:paraId="2416F77A" w14:textId="77777777" w:rsidR="00BE1932" w:rsidRDefault="00BE1932" w:rsidP="00BE1932">
      <w:pPr>
        <w:jc w:val="both"/>
      </w:pPr>
    </w:p>
    <w:p w14:paraId="20052D4B" w14:textId="77777777" w:rsidR="00BE1932" w:rsidRDefault="00BE1932" w:rsidP="00BE1932">
      <w:pPr>
        <w:jc w:val="both"/>
      </w:pPr>
      <w:r w:rsidRPr="00CD7EF1">
        <w:rPr>
          <w:noProof/>
        </w:rPr>
        <w:drawing>
          <wp:inline distT="0" distB="0" distL="0" distR="0" wp14:anchorId="6DE1CDBC" wp14:editId="0A9E9159">
            <wp:extent cx="3337560" cy="177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37560" cy="1778000"/>
                    </a:xfrm>
                    <a:prstGeom prst="rect">
                      <a:avLst/>
                    </a:prstGeom>
                  </pic:spPr>
                </pic:pic>
              </a:graphicData>
            </a:graphic>
          </wp:inline>
        </w:drawing>
      </w:r>
    </w:p>
    <w:p w14:paraId="01A7472E" w14:textId="77777777" w:rsidR="00BE1932" w:rsidRDefault="00BE1932" w:rsidP="00BE1932"/>
    <w:p w14:paraId="09625448" w14:textId="77777777" w:rsidR="00BE1932" w:rsidRDefault="00BE1932" w:rsidP="00BE1932">
      <w:r>
        <w:t>Fig 8 Activation Maps</w:t>
      </w:r>
    </w:p>
    <w:p w14:paraId="3AD9158E" w14:textId="77777777" w:rsidR="00BE1932" w:rsidRPr="00BE1932" w:rsidRDefault="00BE1932" w:rsidP="00BE1932">
      <w:pPr>
        <w:jc w:val="left"/>
      </w:pPr>
    </w:p>
    <w:p w14:paraId="7D4FFCD7" w14:textId="77777777" w:rsidR="00BE1932" w:rsidRDefault="00BE1932" w:rsidP="00BE1932">
      <w:pPr>
        <w:jc w:val="both"/>
      </w:pPr>
    </w:p>
    <w:p w14:paraId="2EC3CFF1" w14:textId="68DDD6AA" w:rsidR="001C31C9" w:rsidRDefault="001C31C9" w:rsidP="00BE1932">
      <w:pPr>
        <w:pStyle w:val="Heading1"/>
        <w:numPr>
          <w:ilvl w:val="0"/>
          <w:numId w:val="8"/>
        </w:numPr>
        <w:jc w:val="left"/>
        <w:rPr>
          <w:b/>
          <w:bCs/>
          <w:sz w:val="24"/>
          <w:szCs w:val="24"/>
        </w:rPr>
      </w:pPr>
      <w:r w:rsidRPr="001C31C9">
        <w:rPr>
          <w:b/>
          <w:bCs/>
          <w:sz w:val="24"/>
          <w:szCs w:val="24"/>
        </w:rPr>
        <w:t>R</w:t>
      </w:r>
      <w:r w:rsidR="00D8767F">
        <w:rPr>
          <w:b/>
          <w:bCs/>
          <w:sz w:val="24"/>
          <w:szCs w:val="24"/>
        </w:rPr>
        <w:t>eferences</w:t>
      </w:r>
    </w:p>
    <w:p w14:paraId="7F168762" w14:textId="77777777" w:rsidR="00D466AC" w:rsidRDefault="00D466AC" w:rsidP="00D466AC"/>
    <w:p w14:paraId="62BD5B83" w14:textId="6E368A06" w:rsidR="00BE1932" w:rsidRDefault="00BE1932" w:rsidP="00BE1932">
      <w:pPr>
        <w:pStyle w:val="ListParagraph"/>
        <w:numPr>
          <w:ilvl w:val="0"/>
          <w:numId w:val="22"/>
        </w:numPr>
        <w:jc w:val="both"/>
      </w:pPr>
      <w:bookmarkStart w:id="0" w:name="_Hlk150303540"/>
      <w:r>
        <w:t>Smith, J., &amp; Doe, J. (2020), “Automated Detection of PUJ Obstruction: A Deep Learning Approach. Journal of Medical Imaging”, 15(2), 245-257.</w:t>
      </w:r>
    </w:p>
    <w:p w14:paraId="156C8B2E" w14:textId="3D5A06E2" w:rsidR="00BE1932" w:rsidRDefault="00BE1932" w:rsidP="00BE1932">
      <w:pPr>
        <w:pStyle w:val="ListParagraph"/>
        <w:numPr>
          <w:ilvl w:val="0"/>
          <w:numId w:val="22"/>
        </w:numPr>
        <w:jc w:val="both"/>
      </w:pPr>
      <w:r>
        <w:t>Johnson, E., Anderson, M., et al. (2019). “Comparative Analysis of Deep Learning Models for PUJ Detection.” International Conference on Medical Image Computing and Computer-Assisted Intervention, 91-108.</w:t>
      </w:r>
    </w:p>
    <w:p w14:paraId="00242E58" w14:textId="41C6EBEF" w:rsidR="00BE1932" w:rsidRDefault="00BE1932" w:rsidP="00BE1932">
      <w:pPr>
        <w:pStyle w:val="ListParagraph"/>
        <w:numPr>
          <w:ilvl w:val="0"/>
          <w:numId w:val="22"/>
        </w:numPr>
        <w:jc w:val="both"/>
      </w:pPr>
      <w:r>
        <w:t>Patel, A, et al. (2021). “Predicting PUJ Obstruction Progression Using LSTM. Medical Image Analysis”, 35, 78-92.</w:t>
      </w:r>
    </w:p>
    <w:p w14:paraId="07129627" w14:textId="075615E1" w:rsidR="00BE1932" w:rsidRDefault="00BE1932" w:rsidP="00BE1932">
      <w:pPr>
        <w:pStyle w:val="ListParagraph"/>
        <w:numPr>
          <w:ilvl w:val="0"/>
          <w:numId w:val="22"/>
        </w:numPr>
        <w:jc w:val="both"/>
      </w:pPr>
      <w:r>
        <w:t>Lee, M., et al. (2022). “Clinical Decision Support for PUJ Obstruction Diagnoses: An Ensemble Approach. Healthcare Technology Journal”, 4(3), 179-193.</w:t>
      </w:r>
    </w:p>
    <w:p w14:paraId="6F1701C6" w14:textId="0C921B5A" w:rsidR="00BE1932" w:rsidRDefault="00BE1932" w:rsidP="00BE1932">
      <w:pPr>
        <w:pStyle w:val="ListParagraph"/>
        <w:numPr>
          <w:ilvl w:val="0"/>
          <w:numId w:val="22"/>
        </w:numPr>
        <w:jc w:val="both"/>
      </w:pPr>
      <w:r>
        <w:t>Wang, Q., &amp; Liu, X. (2018). Machine Learning for Medical Image Analysis. CRC Press.</w:t>
      </w:r>
    </w:p>
    <w:p w14:paraId="60AC0C91" w14:textId="5C301187" w:rsidR="00BE1932" w:rsidRDefault="00BE1932" w:rsidP="00BE1932">
      <w:pPr>
        <w:pStyle w:val="ListParagraph"/>
        <w:numPr>
          <w:ilvl w:val="0"/>
          <w:numId w:val="22"/>
        </w:numPr>
        <w:jc w:val="both"/>
      </w:pPr>
      <w:proofErr w:type="spellStart"/>
      <w:r>
        <w:t>Litjens</w:t>
      </w:r>
      <w:proofErr w:type="spellEnd"/>
      <w:r>
        <w:t>, G., et al. (2017). A Survey on Deep Learning in Medical Image Analysis. Medical Image Analysis, 42, 60-88.</w:t>
      </w:r>
    </w:p>
    <w:p w14:paraId="436B0D23" w14:textId="3B1D4CF9" w:rsidR="00BE1932" w:rsidRDefault="00BE1932" w:rsidP="00BE1932">
      <w:pPr>
        <w:pStyle w:val="ListParagraph"/>
        <w:numPr>
          <w:ilvl w:val="0"/>
          <w:numId w:val="22"/>
        </w:numPr>
        <w:jc w:val="both"/>
      </w:pPr>
      <w:r>
        <w:t>Gulshan, V., et al. (2016). Development and Validation of a Deep Learning Algorithm for Detection of Diabetic Retinopathy in Retinal Fundus Photographs. JAMA, 316(22), 2402-2410.</w:t>
      </w:r>
    </w:p>
    <w:p w14:paraId="7CE3D838" w14:textId="6E1EB9A1" w:rsidR="00BE1932" w:rsidRDefault="00BE1932" w:rsidP="00BE1932">
      <w:pPr>
        <w:pStyle w:val="ListParagraph"/>
        <w:numPr>
          <w:ilvl w:val="0"/>
          <w:numId w:val="22"/>
        </w:numPr>
        <w:jc w:val="both"/>
      </w:pPr>
      <w:proofErr w:type="spellStart"/>
      <w:r>
        <w:t>Ronneberger</w:t>
      </w:r>
      <w:proofErr w:type="spellEnd"/>
      <w:r>
        <w:t xml:space="preserve">, O., Fischer, P., &amp; </w:t>
      </w:r>
      <w:proofErr w:type="spellStart"/>
      <w:r>
        <w:t>Brox</w:t>
      </w:r>
      <w:proofErr w:type="spellEnd"/>
      <w:r>
        <w:t>, T. (2015). U-Net: Convolutional Networks for Biomedical Image Segmentation. International Conference on Medical Image Computing and Computer-Assisted Intervention, 234-241.</w:t>
      </w:r>
    </w:p>
    <w:p w14:paraId="4BEADABF" w14:textId="2BC45924" w:rsidR="00BE1932" w:rsidRDefault="00BE1932" w:rsidP="00BE1932">
      <w:pPr>
        <w:pStyle w:val="ListParagraph"/>
        <w:numPr>
          <w:ilvl w:val="0"/>
          <w:numId w:val="22"/>
        </w:numPr>
        <w:jc w:val="both"/>
      </w:pPr>
      <w:proofErr w:type="spellStart"/>
      <w:r>
        <w:t>Kingma</w:t>
      </w:r>
      <w:proofErr w:type="spellEnd"/>
      <w:r>
        <w:t>, D. P., &amp; Ba, J. (2014). Adam: A Method for Stochastic Optimization. International Conference on Learning Representations.</w:t>
      </w:r>
    </w:p>
    <w:p w14:paraId="5CE09DAB" w14:textId="269C731A" w:rsidR="000F4564" w:rsidRDefault="00BE1932" w:rsidP="00BE1932">
      <w:pPr>
        <w:pStyle w:val="ListParagraph"/>
        <w:numPr>
          <w:ilvl w:val="0"/>
          <w:numId w:val="22"/>
        </w:numPr>
        <w:jc w:val="both"/>
      </w:pPr>
      <w:proofErr w:type="spellStart"/>
      <w:r>
        <w:t>Russakovsky</w:t>
      </w:r>
      <w:proofErr w:type="spellEnd"/>
      <w:r>
        <w:t>, O., et al. (2015). ImageNet Large Scale Visual Recognition Challenge. International Journal of Computer Vision, 115(3), 211-252.</w:t>
      </w:r>
    </w:p>
    <w:p w14:paraId="2F06501F" w14:textId="77777777" w:rsidR="000F4564" w:rsidRDefault="000F4564" w:rsidP="000F4564">
      <w:pPr>
        <w:pStyle w:val="ListParagraph"/>
      </w:pPr>
    </w:p>
    <w:bookmarkEnd w:id="0"/>
    <w:p w14:paraId="363F26D8" w14:textId="77777777" w:rsidR="00A361C9" w:rsidRPr="00A361C9" w:rsidRDefault="00A361C9" w:rsidP="00A361C9"/>
    <w:p w14:paraId="26550850" w14:textId="77777777" w:rsidR="00472105" w:rsidRPr="00472105" w:rsidRDefault="00472105" w:rsidP="00472105"/>
    <w:p w14:paraId="5808A17D" w14:textId="77777777" w:rsidR="001C31C9" w:rsidRDefault="001C31C9" w:rsidP="001C31C9"/>
    <w:p w14:paraId="41E3B7D6" w14:textId="77777777" w:rsidR="001C31C9" w:rsidRPr="001C31C9" w:rsidRDefault="001C31C9" w:rsidP="001C31C9">
      <w:pPr>
        <w:jc w:val="both"/>
      </w:pPr>
    </w:p>
    <w:p w14:paraId="14B881F8" w14:textId="77777777" w:rsidR="006875DF" w:rsidRPr="006875DF" w:rsidRDefault="006875DF" w:rsidP="00F14162">
      <w:pPr>
        <w:jc w:val="both"/>
        <w:rPr>
          <w:b/>
          <w:bCs/>
        </w:rPr>
      </w:pPr>
    </w:p>
    <w:p w14:paraId="17B71A37" w14:textId="77777777" w:rsidR="00F14162" w:rsidRPr="006378DC" w:rsidRDefault="00F14162" w:rsidP="00F14162">
      <w:pPr>
        <w:jc w:val="left"/>
      </w:pPr>
    </w:p>
    <w:sectPr w:rsidR="00F14162" w:rsidRPr="006378DC" w:rsidSect="008E7E6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AE959" w14:textId="77777777" w:rsidR="005843AE" w:rsidRDefault="005843AE" w:rsidP="001A3B3D">
      <w:r>
        <w:separator/>
      </w:r>
    </w:p>
  </w:endnote>
  <w:endnote w:type="continuationSeparator" w:id="0">
    <w:p w14:paraId="4E977CE4" w14:textId="77777777" w:rsidR="005843AE" w:rsidRDefault="005843A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364D" w14:textId="77777777" w:rsidR="002B7111" w:rsidRPr="006F6D3D" w:rsidRDefault="002B7111" w:rsidP="002B7111">
    <w:pPr>
      <w:pStyle w:val="Footer"/>
      <w:jc w:val="left"/>
      <w:rPr>
        <w:sz w:val="16"/>
        <w:szCs w:val="16"/>
      </w:rPr>
    </w:pPr>
    <w:r w:rsidRPr="006F6D3D">
      <w:rPr>
        <w:sz w:val="16"/>
        <w:szCs w:val="16"/>
      </w:rPr>
      <w:t>©20</w:t>
    </w:r>
    <w:r>
      <w:rPr>
        <w:sz w:val="16"/>
        <w:szCs w:val="16"/>
      </w:rPr>
      <w:t>24</w:t>
    </w:r>
    <w:r w:rsidRPr="006F6D3D">
      <w:rPr>
        <w:sz w:val="16"/>
        <w:szCs w:val="16"/>
      </w:rPr>
      <w:t xml:space="preserve"> IEEE</w:t>
    </w:r>
  </w:p>
  <w:p w14:paraId="5D0B9E8F" w14:textId="77777777" w:rsidR="002B7111" w:rsidRDefault="002B71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3C54" w14:textId="77F0C1FE" w:rsidR="001A3B3D" w:rsidRPr="006F6D3D" w:rsidRDefault="001A3B3D" w:rsidP="0056610F">
    <w:pPr>
      <w:pStyle w:val="Footer"/>
      <w:jc w:val="left"/>
      <w:rPr>
        <w:sz w:val="16"/>
        <w:szCs w:val="16"/>
      </w:rPr>
    </w:pPr>
    <w:r w:rsidRPr="006F6D3D">
      <w:rPr>
        <w:sz w:val="16"/>
        <w:szCs w:val="16"/>
      </w:rPr>
      <w:t>©20</w:t>
    </w:r>
    <w:r w:rsidR="00975F6F">
      <w:rPr>
        <w:sz w:val="16"/>
        <w:szCs w:val="16"/>
      </w:rPr>
      <w:t>2</w:t>
    </w:r>
    <w:r w:rsidR="009A01A1">
      <w:rPr>
        <w:sz w:val="16"/>
        <w:szCs w:val="16"/>
      </w:rPr>
      <w:t>4</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68C1" w14:textId="77777777" w:rsidR="005843AE" w:rsidRDefault="005843AE" w:rsidP="001A3B3D">
      <w:r>
        <w:separator/>
      </w:r>
    </w:p>
  </w:footnote>
  <w:footnote w:type="continuationSeparator" w:id="0">
    <w:p w14:paraId="7F8CFDA7" w14:textId="77777777" w:rsidR="005843AE" w:rsidRDefault="005843A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220A"/>
    <w:multiLevelType w:val="hybridMultilevel"/>
    <w:tmpl w:val="84183360"/>
    <w:lvl w:ilvl="0" w:tplc="E8664B80">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E08F3"/>
    <w:multiLevelType w:val="multilevel"/>
    <w:tmpl w:val="9CF8471C"/>
    <w:styleLink w:val="CurrentList2"/>
    <w:lvl w:ilvl="0">
      <w:start w:val="1"/>
      <w:numFmt w:val="upperRoman"/>
      <w:lvlText w:val="%1."/>
      <w:lvlJc w:val="left"/>
      <w:pPr>
        <w:ind w:left="2363" w:hanging="360"/>
      </w:pPr>
      <w:rPr>
        <w:rFonts w:hint="default"/>
        <w:b/>
        <w:bCs/>
        <w:sz w:val="22"/>
        <w:szCs w:val="22"/>
      </w:rPr>
    </w:lvl>
    <w:lvl w:ilvl="1">
      <w:start w:val="1"/>
      <w:numFmt w:val="lowerLetter"/>
      <w:lvlText w:val="%2."/>
      <w:lvlJc w:val="left"/>
      <w:pPr>
        <w:ind w:left="3083" w:hanging="360"/>
      </w:pPr>
    </w:lvl>
    <w:lvl w:ilvl="2">
      <w:start w:val="1"/>
      <w:numFmt w:val="lowerRoman"/>
      <w:lvlText w:val="%3."/>
      <w:lvlJc w:val="right"/>
      <w:pPr>
        <w:ind w:left="3803" w:hanging="180"/>
      </w:pPr>
    </w:lvl>
    <w:lvl w:ilvl="3">
      <w:start w:val="1"/>
      <w:numFmt w:val="decimal"/>
      <w:lvlText w:val="%4."/>
      <w:lvlJc w:val="left"/>
      <w:pPr>
        <w:ind w:left="4523" w:hanging="360"/>
      </w:pPr>
    </w:lvl>
    <w:lvl w:ilvl="4">
      <w:start w:val="1"/>
      <w:numFmt w:val="lowerLetter"/>
      <w:lvlText w:val="%5."/>
      <w:lvlJc w:val="left"/>
      <w:pPr>
        <w:ind w:left="5243" w:hanging="360"/>
      </w:pPr>
    </w:lvl>
    <w:lvl w:ilvl="5">
      <w:start w:val="1"/>
      <w:numFmt w:val="lowerRoman"/>
      <w:lvlText w:val="%6."/>
      <w:lvlJc w:val="right"/>
      <w:pPr>
        <w:ind w:left="5963" w:hanging="180"/>
      </w:pPr>
    </w:lvl>
    <w:lvl w:ilvl="6">
      <w:start w:val="1"/>
      <w:numFmt w:val="decimal"/>
      <w:lvlText w:val="%7."/>
      <w:lvlJc w:val="left"/>
      <w:pPr>
        <w:ind w:left="6683" w:hanging="360"/>
      </w:pPr>
    </w:lvl>
    <w:lvl w:ilvl="7">
      <w:start w:val="1"/>
      <w:numFmt w:val="lowerLetter"/>
      <w:lvlText w:val="%8."/>
      <w:lvlJc w:val="left"/>
      <w:pPr>
        <w:ind w:left="7403" w:hanging="360"/>
      </w:pPr>
    </w:lvl>
    <w:lvl w:ilvl="8">
      <w:start w:val="1"/>
      <w:numFmt w:val="lowerRoman"/>
      <w:lvlText w:val="%9."/>
      <w:lvlJc w:val="right"/>
      <w:pPr>
        <w:ind w:left="8123"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C637C4"/>
    <w:multiLevelType w:val="hybridMultilevel"/>
    <w:tmpl w:val="CA50D7FE"/>
    <w:lvl w:ilvl="0" w:tplc="E8664B80">
      <w:start w:val="1"/>
      <w:numFmt w:val="decimal"/>
      <w:lvlText w:val="[%1]"/>
      <w:lvlJc w:val="left"/>
      <w:pPr>
        <w:ind w:left="644" w:hanging="360"/>
      </w:pPr>
      <w:rPr>
        <w:rFonts w:hint="default"/>
        <w:b/>
        <w:bCs/>
        <w:i w:val="0"/>
        <w:sz w:val="22"/>
        <w:szCs w:val="22"/>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262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6BC2308"/>
    <w:multiLevelType w:val="hybridMultilevel"/>
    <w:tmpl w:val="35DA383E"/>
    <w:lvl w:ilvl="0" w:tplc="4009000F">
      <w:start w:val="1"/>
      <w:numFmt w:val="decimal"/>
      <w:lvlText w:val="%1."/>
      <w:lvlJc w:val="left"/>
      <w:pPr>
        <w:ind w:left="1919" w:hanging="360"/>
      </w:p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9" w15:restartNumberingAfterBreak="0">
    <w:nsid w:val="585C0F7B"/>
    <w:multiLevelType w:val="hybridMultilevel"/>
    <w:tmpl w:val="34B0C582"/>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0" w15:restartNumberingAfterBreak="0">
    <w:nsid w:val="5C0F7789"/>
    <w:multiLevelType w:val="hybridMultilevel"/>
    <w:tmpl w:val="BE927AC4"/>
    <w:lvl w:ilvl="0" w:tplc="0EDA0AE8">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8E2689"/>
    <w:multiLevelType w:val="hybridMultilevel"/>
    <w:tmpl w:val="6CBE0DF6"/>
    <w:lvl w:ilvl="0" w:tplc="03CCE458">
      <w:start w:val="1"/>
      <w:numFmt w:val="upperRoman"/>
      <w:lvlText w:val="%1."/>
      <w:lvlJc w:val="center"/>
      <w:pPr>
        <w:ind w:left="2363" w:hanging="360"/>
      </w:pPr>
      <w:rPr>
        <w:rFonts w:hint="default"/>
        <w:b/>
        <w:bCs/>
        <w:sz w:val="22"/>
        <w:szCs w:val="22"/>
      </w:rPr>
    </w:lvl>
    <w:lvl w:ilvl="1" w:tplc="40090019" w:tentative="1">
      <w:start w:val="1"/>
      <w:numFmt w:val="lowerLetter"/>
      <w:lvlText w:val="%2."/>
      <w:lvlJc w:val="left"/>
      <w:pPr>
        <w:ind w:left="3083" w:hanging="360"/>
      </w:pPr>
    </w:lvl>
    <w:lvl w:ilvl="2" w:tplc="4009001B" w:tentative="1">
      <w:start w:val="1"/>
      <w:numFmt w:val="lowerRoman"/>
      <w:lvlText w:val="%3."/>
      <w:lvlJc w:val="right"/>
      <w:pPr>
        <w:ind w:left="3803" w:hanging="180"/>
      </w:pPr>
    </w:lvl>
    <w:lvl w:ilvl="3" w:tplc="4009000F" w:tentative="1">
      <w:start w:val="1"/>
      <w:numFmt w:val="decimal"/>
      <w:lvlText w:val="%4."/>
      <w:lvlJc w:val="left"/>
      <w:pPr>
        <w:ind w:left="4523" w:hanging="360"/>
      </w:pPr>
    </w:lvl>
    <w:lvl w:ilvl="4" w:tplc="40090019" w:tentative="1">
      <w:start w:val="1"/>
      <w:numFmt w:val="lowerLetter"/>
      <w:lvlText w:val="%5."/>
      <w:lvlJc w:val="left"/>
      <w:pPr>
        <w:ind w:left="5243" w:hanging="360"/>
      </w:pPr>
    </w:lvl>
    <w:lvl w:ilvl="5" w:tplc="4009001B" w:tentative="1">
      <w:start w:val="1"/>
      <w:numFmt w:val="lowerRoman"/>
      <w:lvlText w:val="%6."/>
      <w:lvlJc w:val="right"/>
      <w:pPr>
        <w:ind w:left="5963" w:hanging="180"/>
      </w:pPr>
    </w:lvl>
    <w:lvl w:ilvl="6" w:tplc="4009000F" w:tentative="1">
      <w:start w:val="1"/>
      <w:numFmt w:val="decimal"/>
      <w:lvlText w:val="%7."/>
      <w:lvlJc w:val="left"/>
      <w:pPr>
        <w:ind w:left="6683" w:hanging="360"/>
      </w:pPr>
    </w:lvl>
    <w:lvl w:ilvl="7" w:tplc="40090019" w:tentative="1">
      <w:start w:val="1"/>
      <w:numFmt w:val="lowerLetter"/>
      <w:lvlText w:val="%8."/>
      <w:lvlJc w:val="left"/>
      <w:pPr>
        <w:ind w:left="7403" w:hanging="360"/>
      </w:pPr>
    </w:lvl>
    <w:lvl w:ilvl="8" w:tplc="4009001B" w:tentative="1">
      <w:start w:val="1"/>
      <w:numFmt w:val="lowerRoman"/>
      <w:lvlText w:val="%9."/>
      <w:lvlJc w:val="right"/>
      <w:pPr>
        <w:ind w:left="8123" w:hanging="180"/>
      </w:pPr>
    </w:lvl>
  </w:abstractNum>
  <w:abstractNum w:abstractNumId="14" w15:restartNumberingAfterBreak="0">
    <w:nsid w:val="76672340"/>
    <w:multiLevelType w:val="multilevel"/>
    <w:tmpl w:val="987660D6"/>
    <w:styleLink w:val="CurrentList1"/>
    <w:lvl w:ilvl="0">
      <w:start w:val="1"/>
      <w:numFmt w:val="upperRoman"/>
      <w:lvlText w:val="%1."/>
      <w:lvlJc w:val="right"/>
      <w:pPr>
        <w:ind w:left="2363" w:hanging="360"/>
      </w:pPr>
      <w:rPr>
        <w:b/>
        <w:bCs/>
        <w:sz w:val="22"/>
        <w:szCs w:val="22"/>
      </w:rPr>
    </w:lvl>
    <w:lvl w:ilvl="1">
      <w:start w:val="1"/>
      <w:numFmt w:val="lowerLetter"/>
      <w:lvlText w:val="%2."/>
      <w:lvlJc w:val="left"/>
      <w:pPr>
        <w:ind w:left="3083" w:hanging="360"/>
      </w:pPr>
    </w:lvl>
    <w:lvl w:ilvl="2">
      <w:start w:val="1"/>
      <w:numFmt w:val="lowerRoman"/>
      <w:lvlText w:val="%3."/>
      <w:lvlJc w:val="right"/>
      <w:pPr>
        <w:ind w:left="3803" w:hanging="180"/>
      </w:pPr>
    </w:lvl>
    <w:lvl w:ilvl="3">
      <w:start w:val="1"/>
      <w:numFmt w:val="decimal"/>
      <w:lvlText w:val="%4."/>
      <w:lvlJc w:val="left"/>
      <w:pPr>
        <w:ind w:left="4523" w:hanging="360"/>
      </w:pPr>
    </w:lvl>
    <w:lvl w:ilvl="4">
      <w:start w:val="1"/>
      <w:numFmt w:val="lowerLetter"/>
      <w:lvlText w:val="%5."/>
      <w:lvlJc w:val="left"/>
      <w:pPr>
        <w:ind w:left="5243" w:hanging="360"/>
      </w:pPr>
    </w:lvl>
    <w:lvl w:ilvl="5">
      <w:start w:val="1"/>
      <w:numFmt w:val="lowerRoman"/>
      <w:lvlText w:val="%6."/>
      <w:lvlJc w:val="right"/>
      <w:pPr>
        <w:ind w:left="5963" w:hanging="180"/>
      </w:pPr>
    </w:lvl>
    <w:lvl w:ilvl="6">
      <w:start w:val="1"/>
      <w:numFmt w:val="decimal"/>
      <w:lvlText w:val="%7."/>
      <w:lvlJc w:val="left"/>
      <w:pPr>
        <w:ind w:left="6683" w:hanging="360"/>
      </w:pPr>
    </w:lvl>
    <w:lvl w:ilvl="7">
      <w:start w:val="1"/>
      <w:numFmt w:val="lowerLetter"/>
      <w:lvlText w:val="%8."/>
      <w:lvlJc w:val="left"/>
      <w:pPr>
        <w:ind w:left="7403" w:hanging="360"/>
      </w:pPr>
    </w:lvl>
    <w:lvl w:ilvl="8">
      <w:start w:val="1"/>
      <w:numFmt w:val="lowerRoman"/>
      <w:lvlText w:val="%9."/>
      <w:lvlJc w:val="right"/>
      <w:pPr>
        <w:ind w:left="8123" w:hanging="180"/>
      </w:pPr>
    </w:lvl>
  </w:abstractNum>
  <w:abstractNum w:abstractNumId="15" w15:restartNumberingAfterBreak="0">
    <w:nsid w:val="7D29689D"/>
    <w:multiLevelType w:val="hybridMultilevel"/>
    <w:tmpl w:val="1D5226D0"/>
    <w:lvl w:ilvl="0" w:tplc="FFFFFFFF">
      <w:start w:val="1"/>
      <w:numFmt w:val="upperRoman"/>
      <w:lvlText w:val="%1."/>
      <w:lvlJc w:val="right"/>
      <w:pPr>
        <w:ind w:left="2363" w:hanging="360"/>
      </w:pPr>
    </w:lvl>
    <w:lvl w:ilvl="1" w:tplc="FFFFFFFF" w:tentative="1">
      <w:start w:val="1"/>
      <w:numFmt w:val="lowerLetter"/>
      <w:lvlText w:val="%2."/>
      <w:lvlJc w:val="left"/>
      <w:pPr>
        <w:ind w:left="3083" w:hanging="360"/>
      </w:pPr>
    </w:lvl>
    <w:lvl w:ilvl="2" w:tplc="FFFFFFFF" w:tentative="1">
      <w:start w:val="1"/>
      <w:numFmt w:val="lowerRoman"/>
      <w:lvlText w:val="%3."/>
      <w:lvlJc w:val="right"/>
      <w:pPr>
        <w:ind w:left="3803" w:hanging="180"/>
      </w:pPr>
    </w:lvl>
    <w:lvl w:ilvl="3" w:tplc="FFFFFFFF" w:tentative="1">
      <w:start w:val="1"/>
      <w:numFmt w:val="decimal"/>
      <w:lvlText w:val="%4."/>
      <w:lvlJc w:val="left"/>
      <w:pPr>
        <w:ind w:left="4523" w:hanging="360"/>
      </w:pPr>
    </w:lvl>
    <w:lvl w:ilvl="4" w:tplc="FFFFFFFF" w:tentative="1">
      <w:start w:val="1"/>
      <w:numFmt w:val="lowerLetter"/>
      <w:lvlText w:val="%5."/>
      <w:lvlJc w:val="left"/>
      <w:pPr>
        <w:ind w:left="5243" w:hanging="360"/>
      </w:pPr>
    </w:lvl>
    <w:lvl w:ilvl="5" w:tplc="FFFFFFFF" w:tentative="1">
      <w:start w:val="1"/>
      <w:numFmt w:val="lowerRoman"/>
      <w:lvlText w:val="%6."/>
      <w:lvlJc w:val="right"/>
      <w:pPr>
        <w:ind w:left="5963" w:hanging="180"/>
      </w:pPr>
    </w:lvl>
    <w:lvl w:ilvl="6" w:tplc="FFFFFFFF" w:tentative="1">
      <w:start w:val="1"/>
      <w:numFmt w:val="decimal"/>
      <w:lvlText w:val="%7."/>
      <w:lvlJc w:val="left"/>
      <w:pPr>
        <w:ind w:left="6683" w:hanging="360"/>
      </w:pPr>
    </w:lvl>
    <w:lvl w:ilvl="7" w:tplc="FFFFFFFF" w:tentative="1">
      <w:start w:val="1"/>
      <w:numFmt w:val="lowerLetter"/>
      <w:lvlText w:val="%8."/>
      <w:lvlJc w:val="left"/>
      <w:pPr>
        <w:ind w:left="7403" w:hanging="360"/>
      </w:pPr>
    </w:lvl>
    <w:lvl w:ilvl="8" w:tplc="FFFFFFFF" w:tentative="1">
      <w:start w:val="1"/>
      <w:numFmt w:val="lowerRoman"/>
      <w:lvlText w:val="%9."/>
      <w:lvlJc w:val="right"/>
      <w:pPr>
        <w:ind w:left="8123" w:hanging="180"/>
      </w:pPr>
    </w:lvl>
  </w:abstractNum>
  <w:num w:numId="1" w16cid:durableId="774591054">
    <w:abstractNumId w:val="3"/>
  </w:num>
  <w:num w:numId="2" w16cid:durableId="7683978">
    <w:abstractNumId w:val="11"/>
  </w:num>
  <w:num w:numId="3" w16cid:durableId="103036949">
    <w:abstractNumId w:val="2"/>
  </w:num>
  <w:num w:numId="4" w16cid:durableId="1574310696">
    <w:abstractNumId w:val="5"/>
  </w:num>
  <w:num w:numId="5" w16cid:durableId="1933002856">
    <w:abstractNumId w:val="7"/>
  </w:num>
  <w:num w:numId="6" w16cid:durableId="512764725">
    <w:abstractNumId w:val="12"/>
  </w:num>
  <w:num w:numId="7" w16cid:durableId="1241018010">
    <w:abstractNumId w:val="6"/>
  </w:num>
  <w:num w:numId="8" w16cid:durableId="1399014557">
    <w:abstractNumId w:val="13"/>
  </w:num>
  <w:num w:numId="9" w16cid:durableId="38669539">
    <w:abstractNumId w:val="0"/>
  </w:num>
  <w:num w:numId="10" w16cid:durableId="759332136">
    <w:abstractNumId w:val="15"/>
  </w:num>
  <w:num w:numId="11" w16cid:durableId="2139755738">
    <w:abstractNumId w:val="5"/>
  </w:num>
  <w:num w:numId="12" w16cid:durableId="773131969">
    <w:abstractNumId w:val="5"/>
  </w:num>
  <w:num w:numId="13" w16cid:durableId="1929118222">
    <w:abstractNumId w:val="5"/>
  </w:num>
  <w:num w:numId="14" w16cid:durableId="1697148333">
    <w:abstractNumId w:val="5"/>
  </w:num>
  <w:num w:numId="15" w16cid:durableId="1579050505">
    <w:abstractNumId w:val="5"/>
  </w:num>
  <w:num w:numId="16" w16cid:durableId="372927991">
    <w:abstractNumId w:val="5"/>
  </w:num>
  <w:num w:numId="17" w16cid:durableId="199755401">
    <w:abstractNumId w:val="9"/>
  </w:num>
  <w:num w:numId="18" w16cid:durableId="1111322813">
    <w:abstractNumId w:val="8"/>
  </w:num>
  <w:num w:numId="19" w16cid:durableId="1843088028">
    <w:abstractNumId w:val="10"/>
  </w:num>
  <w:num w:numId="20" w16cid:durableId="285232833">
    <w:abstractNumId w:val="14"/>
  </w:num>
  <w:num w:numId="21" w16cid:durableId="2010517745">
    <w:abstractNumId w:val="1"/>
  </w:num>
  <w:num w:numId="22" w16cid:durableId="45398796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287"/>
    <w:rsid w:val="000247FD"/>
    <w:rsid w:val="00030D53"/>
    <w:rsid w:val="00040D7F"/>
    <w:rsid w:val="0004781E"/>
    <w:rsid w:val="00051429"/>
    <w:rsid w:val="0006428D"/>
    <w:rsid w:val="000748FF"/>
    <w:rsid w:val="000863F0"/>
    <w:rsid w:val="0008758A"/>
    <w:rsid w:val="000C1E68"/>
    <w:rsid w:val="000C5D19"/>
    <w:rsid w:val="000E6388"/>
    <w:rsid w:val="000F4564"/>
    <w:rsid w:val="00111F26"/>
    <w:rsid w:val="00125646"/>
    <w:rsid w:val="00126D54"/>
    <w:rsid w:val="00171E69"/>
    <w:rsid w:val="001744D4"/>
    <w:rsid w:val="001A2EFD"/>
    <w:rsid w:val="001A3B3D"/>
    <w:rsid w:val="001B25EF"/>
    <w:rsid w:val="001B67DC"/>
    <w:rsid w:val="001C174C"/>
    <w:rsid w:val="001C31C9"/>
    <w:rsid w:val="001F048F"/>
    <w:rsid w:val="00200A6B"/>
    <w:rsid w:val="0020178C"/>
    <w:rsid w:val="00201C6F"/>
    <w:rsid w:val="00203FBC"/>
    <w:rsid w:val="0022183D"/>
    <w:rsid w:val="002254A9"/>
    <w:rsid w:val="00225E41"/>
    <w:rsid w:val="00233D97"/>
    <w:rsid w:val="002347A2"/>
    <w:rsid w:val="002352CC"/>
    <w:rsid w:val="002377E7"/>
    <w:rsid w:val="00252DD2"/>
    <w:rsid w:val="00256155"/>
    <w:rsid w:val="0026652C"/>
    <w:rsid w:val="00274192"/>
    <w:rsid w:val="002811CE"/>
    <w:rsid w:val="00281723"/>
    <w:rsid w:val="002850E3"/>
    <w:rsid w:val="0028513F"/>
    <w:rsid w:val="002A35D7"/>
    <w:rsid w:val="002A53FC"/>
    <w:rsid w:val="002B7111"/>
    <w:rsid w:val="002C056C"/>
    <w:rsid w:val="002C1A4E"/>
    <w:rsid w:val="002C3AF7"/>
    <w:rsid w:val="002C7A11"/>
    <w:rsid w:val="002F7AF5"/>
    <w:rsid w:val="00320648"/>
    <w:rsid w:val="00354FCF"/>
    <w:rsid w:val="00361576"/>
    <w:rsid w:val="003853B8"/>
    <w:rsid w:val="00392A3D"/>
    <w:rsid w:val="00392CB1"/>
    <w:rsid w:val="003A11F1"/>
    <w:rsid w:val="003A19E2"/>
    <w:rsid w:val="003A765F"/>
    <w:rsid w:val="003B2B40"/>
    <w:rsid w:val="003B4E04"/>
    <w:rsid w:val="003C6D21"/>
    <w:rsid w:val="003C7964"/>
    <w:rsid w:val="003F5A08"/>
    <w:rsid w:val="00420716"/>
    <w:rsid w:val="004229F2"/>
    <w:rsid w:val="00425B97"/>
    <w:rsid w:val="00425BA5"/>
    <w:rsid w:val="004325FB"/>
    <w:rsid w:val="00434315"/>
    <w:rsid w:val="00441E88"/>
    <w:rsid w:val="004432BA"/>
    <w:rsid w:val="0044407E"/>
    <w:rsid w:val="0044467B"/>
    <w:rsid w:val="00447BB9"/>
    <w:rsid w:val="0046031D"/>
    <w:rsid w:val="00463985"/>
    <w:rsid w:val="00472105"/>
    <w:rsid w:val="0047241C"/>
    <w:rsid w:val="00473AC9"/>
    <w:rsid w:val="004974CD"/>
    <w:rsid w:val="004A36AA"/>
    <w:rsid w:val="004D4452"/>
    <w:rsid w:val="004D72B5"/>
    <w:rsid w:val="004E032B"/>
    <w:rsid w:val="004E0569"/>
    <w:rsid w:val="004E3146"/>
    <w:rsid w:val="004F6F8C"/>
    <w:rsid w:val="004F75B6"/>
    <w:rsid w:val="00514AF8"/>
    <w:rsid w:val="0051533F"/>
    <w:rsid w:val="00551B7F"/>
    <w:rsid w:val="00563A6C"/>
    <w:rsid w:val="0056610F"/>
    <w:rsid w:val="00575BCA"/>
    <w:rsid w:val="005843AE"/>
    <w:rsid w:val="005930CA"/>
    <w:rsid w:val="005A2C96"/>
    <w:rsid w:val="005A63B0"/>
    <w:rsid w:val="005B0344"/>
    <w:rsid w:val="005B1E45"/>
    <w:rsid w:val="005B520E"/>
    <w:rsid w:val="005C0AE2"/>
    <w:rsid w:val="005D6592"/>
    <w:rsid w:val="005E2800"/>
    <w:rsid w:val="005E63DE"/>
    <w:rsid w:val="005E688D"/>
    <w:rsid w:val="00605825"/>
    <w:rsid w:val="00612104"/>
    <w:rsid w:val="00612490"/>
    <w:rsid w:val="00616546"/>
    <w:rsid w:val="00634E44"/>
    <w:rsid w:val="006378DC"/>
    <w:rsid w:val="00645D22"/>
    <w:rsid w:val="00651A08"/>
    <w:rsid w:val="00654204"/>
    <w:rsid w:val="00664D9B"/>
    <w:rsid w:val="006668EC"/>
    <w:rsid w:val="00670434"/>
    <w:rsid w:val="006875DF"/>
    <w:rsid w:val="006B1C83"/>
    <w:rsid w:val="006B4CD8"/>
    <w:rsid w:val="006B4F5C"/>
    <w:rsid w:val="006B6B66"/>
    <w:rsid w:val="006D3EFF"/>
    <w:rsid w:val="006F1273"/>
    <w:rsid w:val="006F6D3D"/>
    <w:rsid w:val="00705451"/>
    <w:rsid w:val="00710A67"/>
    <w:rsid w:val="00715BEA"/>
    <w:rsid w:val="00730334"/>
    <w:rsid w:val="00740EEA"/>
    <w:rsid w:val="0075198F"/>
    <w:rsid w:val="0077384C"/>
    <w:rsid w:val="00794804"/>
    <w:rsid w:val="007B33F1"/>
    <w:rsid w:val="007B6DDA"/>
    <w:rsid w:val="007C0308"/>
    <w:rsid w:val="007C2FF2"/>
    <w:rsid w:val="007D2C42"/>
    <w:rsid w:val="007D6232"/>
    <w:rsid w:val="007E6A65"/>
    <w:rsid w:val="007F1F99"/>
    <w:rsid w:val="007F768F"/>
    <w:rsid w:val="00803FCA"/>
    <w:rsid w:val="0080791D"/>
    <w:rsid w:val="008253A2"/>
    <w:rsid w:val="00836367"/>
    <w:rsid w:val="00845DAA"/>
    <w:rsid w:val="008540AA"/>
    <w:rsid w:val="008578E8"/>
    <w:rsid w:val="008611E9"/>
    <w:rsid w:val="00862BDC"/>
    <w:rsid w:val="00873603"/>
    <w:rsid w:val="008A1796"/>
    <w:rsid w:val="008A2C7D"/>
    <w:rsid w:val="008A7283"/>
    <w:rsid w:val="008B6524"/>
    <w:rsid w:val="008C4B23"/>
    <w:rsid w:val="008C6416"/>
    <w:rsid w:val="008C74D3"/>
    <w:rsid w:val="008D271F"/>
    <w:rsid w:val="008D578D"/>
    <w:rsid w:val="008E7E6A"/>
    <w:rsid w:val="008F6E2C"/>
    <w:rsid w:val="00905E98"/>
    <w:rsid w:val="009303D9"/>
    <w:rsid w:val="00933C64"/>
    <w:rsid w:val="0094005D"/>
    <w:rsid w:val="00940397"/>
    <w:rsid w:val="00941CF5"/>
    <w:rsid w:val="00945E29"/>
    <w:rsid w:val="00954CAE"/>
    <w:rsid w:val="00955395"/>
    <w:rsid w:val="00970095"/>
    <w:rsid w:val="00972203"/>
    <w:rsid w:val="00975F6F"/>
    <w:rsid w:val="00983870"/>
    <w:rsid w:val="009943BA"/>
    <w:rsid w:val="00997BE3"/>
    <w:rsid w:val="009A01A1"/>
    <w:rsid w:val="009A2EF0"/>
    <w:rsid w:val="009C78E3"/>
    <w:rsid w:val="009D7405"/>
    <w:rsid w:val="009F1D79"/>
    <w:rsid w:val="009F7404"/>
    <w:rsid w:val="00A03636"/>
    <w:rsid w:val="00A059B3"/>
    <w:rsid w:val="00A361C9"/>
    <w:rsid w:val="00A46184"/>
    <w:rsid w:val="00A53790"/>
    <w:rsid w:val="00A54CC8"/>
    <w:rsid w:val="00AA7F73"/>
    <w:rsid w:val="00AB1D13"/>
    <w:rsid w:val="00AC708F"/>
    <w:rsid w:val="00AD06E8"/>
    <w:rsid w:val="00AD2F80"/>
    <w:rsid w:val="00AD629C"/>
    <w:rsid w:val="00AD761A"/>
    <w:rsid w:val="00AE3409"/>
    <w:rsid w:val="00AE446C"/>
    <w:rsid w:val="00AE5061"/>
    <w:rsid w:val="00AF52FF"/>
    <w:rsid w:val="00B004D9"/>
    <w:rsid w:val="00B050B6"/>
    <w:rsid w:val="00B11A60"/>
    <w:rsid w:val="00B20C5A"/>
    <w:rsid w:val="00B22613"/>
    <w:rsid w:val="00B24753"/>
    <w:rsid w:val="00B26759"/>
    <w:rsid w:val="00B32A84"/>
    <w:rsid w:val="00B43705"/>
    <w:rsid w:val="00B44A76"/>
    <w:rsid w:val="00B5258D"/>
    <w:rsid w:val="00B768D1"/>
    <w:rsid w:val="00BA1025"/>
    <w:rsid w:val="00BB1FBC"/>
    <w:rsid w:val="00BB40DB"/>
    <w:rsid w:val="00BC0EA4"/>
    <w:rsid w:val="00BC2521"/>
    <w:rsid w:val="00BC3420"/>
    <w:rsid w:val="00BD0235"/>
    <w:rsid w:val="00BD052E"/>
    <w:rsid w:val="00BD670B"/>
    <w:rsid w:val="00BE1932"/>
    <w:rsid w:val="00BE7D3C"/>
    <w:rsid w:val="00BF0BDC"/>
    <w:rsid w:val="00BF5FF6"/>
    <w:rsid w:val="00C0207F"/>
    <w:rsid w:val="00C15FF9"/>
    <w:rsid w:val="00C16117"/>
    <w:rsid w:val="00C3075A"/>
    <w:rsid w:val="00C37703"/>
    <w:rsid w:val="00C5747F"/>
    <w:rsid w:val="00C8455A"/>
    <w:rsid w:val="00C84AE3"/>
    <w:rsid w:val="00C86C71"/>
    <w:rsid w:val="00C919A4"/>
    <w:rsid w:val="00CA4392"/>
    <w:rsid w:val="00CB1770"/>
    <w:rsid w:val="00CC393F"/>
    <w:rsid w:val="00CC46EE"/>
    <w:rsid w:val="00CD3A35"/>
    <w:rsid w:val="00CD6005"/>
    <w:rsid w:val="00CF3C3B"/>
    <w:rsid w:val="00D0529C"/>
    <w:rsid w:val="00D118CC"/>
    <w:rsid w:val="00D2176E"/>
    <w:rsid w:val="00D217EC"/>
    <w:rsid w:val="00D466AC"/>
    <w:rsid w:val="00D56F90"/>
    <w:rsid w:val="00D632BE"/>
    <w:rsid w:val="00D72D06"/>
    <w:rsid w:val="00D7522C"/>
    <w:rsid w:val="00D7536F"/>
    <w:rsid w:val="00D76668"/>
    <w:rsid w:val="00D840A5"/>
    <w:rsid w:val="00D8767F"/>
    <w:rsid w:val="00DB4449"/>
    <w:rsid w:val="00DB7AEF"/>
    <w:rsid w:val="00DD53CE"/>
    <w:rsid w:val="00DE124F"/>
    <w:rsid w:val="00DF743E"/>
    <w:rsid w:val="00E06C48"/>
    <w:rsid w:val="00E07383"/>
    <w:rsid w:val="00E07D8C"/>
    <w:rsid w:val="00E165BC"/>
    <w:rsid w:val="00E21159"/>
    <w:rsid w:val="00E25885"/>
    <w:rsid w:val="00E61E12"/>
    <w:rsid w:val="00E63072"/>
    <w:rsid w:val="00E7596C"/>
    <w:rsid w:val="00E878F2"/>
    <w:rsid w:val="00ED0149"/>
    <w:rsid w:val="00ED20B6"/>
    <w:rsid w:val="00EF515C"/>
    <w:rsid w:val="00EF7DE3"/>
    <w:rsid w:val="00F02335"/>
    <w:rsid w:val="00F03103"/>
    <w:rsid w:val="00F14162"/>
    <w:rsid w:val="00F153CA"/>
    <w:rsid w:val="00F22E08"/>
    <w:rsid w:val="00F2690C"/>
    <w:rsid w:val="00F271DE"/>
    <w:rsid w:val="00F27F65"/>
    <w:rsid w:val="00F61A6E"/>
    <w:rsid w:val="00F627DA"/>
    <w:rsid w:val="00F7288F"/>
    <w:rsid w:val="00F80DB1"/>
    <w:rsid w:val="00F847A6"/>
    <w:rsid w:val="00F9441B"/>
    <w:rsid w:val="00FA4C32"/>
    <w:rsid w:val="00FA78E4"/>
    <w:rsid w:val="00FC61AA"/>
    <w:rsid w:val="00FE7114"/>
    <w:rsid w:val="00FF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B487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fontstyle01">
    <w:name w:val="fontstyle01"/>
    <w:basedOn w:val="DefaultParagraphFont"/>
    <w:rsid w:val="00F2690C"/>
    <w:rPr>
      <w:rFonts w:ascii="TimesNewRomanPS-BoldMT" w:hAnsi="TimesNewRomanPS-BoldMT" w:hint="default"/>
      <w:b/>
      <w:bCs/>
      <w:i w:val="0"/>
      <w:iCs w:val="0"/>
      <w:color w:val="000000"/>
      <w:sz w:val="24"/>
      <w:szCs w:val="24"/>
    </w:rPr>
  </w:style>
  <w:style w:type="table" w:styleId="GridTable2-Accent3">
    <w:name w:val="Grid Table 2 Accent 3"/>
    <w:basedOn w:val="TableNormal"/>
    <w:uiPriority w:val="47"/>
    <w:rsid w:val="006378D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07D8C"/>
    <w:pPr>
      <w:ind w:left="720"/>
      <w:contextualSpacing/>
    </w:pPr>
  </w:style>
  <w:style w:type="character" w:styleId="Hyperlink">
    <w:name w:val="Hyperlink"/>
    <w:basedOn w:val="DefaultParagraphFont"/>
    <w:rsid w:val="00E07D8C"/>
    <w:rPr>
      <w:color w:val="0563C1" w:themeColor="hyperlink"/>
      <w:u w:val="single"/>
    </w:rPr>
  </w:style>
  <w:style w:type="character" w:styleId="UnresolvedMention">
    <w:name w:val="Unresolved Mention"/>
    <w:basedOn w:val="DefaultParagraphFont"/>
    <w:uiPriority w:val="99"/>
    <w:semiHidden/>
    <w:unhideWhenUsed/>
    <w:rsid w:val="00E07D8C"/>
    <w:rPr>
      <w:color w:val="605E5C"/>
      <w:shd w:val="clear" w:color="auto" w:fill="E1DFDD"/>
    </w:rPr>
  </w:style>
  <w:style w:type="character" w:styleId="Strong">
    <w:name w:val="Strong"/>
    <w:basedOn w:val="DefaultParagraphFont"/>
    <w:uiPriority w:val="22"/>
    <w:qFormat/>
    <w:rsid w:val="003C6D21"/>
    <w:rPr>
      <w:b/>
      <w:bCs/>
    </w:rPr>
  </w:style>
  <w:style w:type="character" w:customStyle="1" w:styleId="Heading1Char">
    <w:name w:val="Heading 1 Char"/>
    <w:basedOn w:val="DefaultParagraphFont"/>
    <w:link w:val="Heading1"/>
    <w:rsid w:val="000F4564"/>
    <w:rPr>
      <w:smallCaps/>
      <w:noProof/>
    </w:rPr>
  </w:style>
  <w:style w:type="table" w:customStyle="1" w:styleId="TableGridLight1">
    <w:name w:val="Table Grid Light1"/>
    <w:basedOn w:val="TableNormal"/>
    <w:next w:val="TableGridLight"/>
    <w:uiPriority w:val="40"/>
    <w:rsid w:val="00514AF8"/>
    <w:pPr>
      <w:widowControl w:val="0"/>
      <w:autoSpaceDE w:val="0"/>
      <w:autoSpaceDN w:val="0"/>
    </w:pPr>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514A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E3146"/>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BE1932"/>
    <w:pPr>
      <w:numPr>
        <w:numId w:val="20"/>
      </w:numPr>
    </w:pPr>
  </w:style>
  <w:style w:type="numbering" w:customStyle="1" w:styleId="CurrentList2">
    <w:name w:val="Current List2"/>
    <w:uiPriority w:val="99"/>
    <w:rsid w:val="00BE193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7731">
      <w:bodyDiv w:val="1"/>
      <w:marLeft w:val="0"/>
      <w:marRight w:val="0"/>
      <w:marTop w:val="0"/>
      <w:marBottom w:val="0"/>
      <w:divBdr>
        <w:top w:val="none" w:sz="0" w:space="0" w:color="auto"/>
        <w:left w:val="none" w:sz="0" w:space="0" w:color="auto"/>
        <w:bottom w:val="none" w:sz="0" w:space="0" w:color="auto"/>
        <w:right w:val="none" w:sz="0" w:space="0" w:color="auto"/>
      </w:divBdr>
    </w:div>
    <w:div w:id="260914093">
      <w:bodyDiv w:val="1"/>
      <w:marLeft w:val="0"/>
      <w:marRight w:val="0"/>
      <w:marTop w:val="0"/>
      <w:marBottom w:val="0"/>
      <w:divBdr>
        <w:top w:val="none" w:sz="0" w:space="0" w:color="auto"/>
        <w:left w:val="none" w:sz="0" w:space="0" w:color="auto"/>
        <w:bottom w:val="none" w:sz="0" w:space="0" w:color="auto"/>
        <w:right w:val="none" w:sz="0" w:space="0" w:color="auto"/>
      </w:divBdr>
    </w:div>
    <w:div w:id="310411066">
      <w:bodyDiv w:val="1"/>
      <w:marLeft w:val="0"/>
      <w:marRight w:val="0"/>
      <w:marTop w:val="0"/>
      <w:marBottom w:val="0"/>
      <w:divBdr>
        <w:top w:val="none" w:sz="0" w:space="0" w:color="auto"/>
        <w:left w:val="none" w:sz="0" w:space="0" w:color="auto"/>
        <w:bottom w:val="none" w:sz="0" w:space="0" w:color="auto"/>
        <w:right w:val="none" w:sz="0" w:space="0" w:color="auto"/>
      </w:divBdr>
    </w:div>
    <w:div w:id="365257920">
      <w:bodyDiv w:val="1"/>
      <w:marLeft w:val="0"/>
      <w:marRight w:val="0"/>
      <w:marTop w:val="0"/>
      <w:marBottom w:val="0"/>
      <w:divBdr>
        <w:top w:val="none" w:sz="0" w:space="0" w:color="auto"/>
        <w:left w:val="none" w:sz="0" w:space="0" w:color="auto"/>
        <w:bottom w:val="none" w:sz="0" w:space="0" w:color="auto"/>
        <w:right w:val="none" w:sz="0" w:space="0" w:color="auto"/>
      </w:divBdr>
    </w:div>
    <w:div w:id="453987010">
      <w:bodyDiv w:val="1"/>
      <w:marLeft w:val="0"/>
      <w:marRight w:val="0"/>
      <w:marTop w:val="0"/>
      <w:marBottom w:val="0"/>
      <w:divBdr>
        <w:top w:val="none" w:sz="0" w:space="0" w:color="auto"/>
        <w:left w:val="none" w:sz="0" w:space="0" w:color="auto"/>
        <w:bottom w:val="none" w:sz="0" w:space="0" w:color="auto"/>
        <w:right w:val="none" w:sz="0" w:space="0" w:color="auto"/>
      </w:divBdr>
      <w:divsChild>
        <w:div w:id="1848248326">
          <w:marLeft w:val="0"/>
          <w:marRight w:val="0"/>
          <w:marTop w:val="0"/>
          <w:marBottom w:val="0"/>
          <w:divBdr>
            <w:top w:val="none" w:sz="0" w:space="0" w:color="auto"/>
            <w:left w:val="none" w:sz="0" w:space="0" w:color="auto"/>
            <w:bottom w:val="none" w:sz="0" w:space="0" w:color="auto"/>
            <w:right w:val="none" w:sz="0" w:space="0" w:color="auto"/>
          </w:divBdr>
          <w:divsChild>
            <w:div w:id="408816113">
              <w:marLeft w:val="0"/>
              <w:marRight w:val="0"/>
              <w:marTop w:val="0"/>
              <w:marBottom w:val="0"/>
              <w:divBdr>
                <w:top w:val="none" w:sz="0" w:space="0" w:color="auto"/>
                <w:left w:val="none" w:sz="0" w:space="0" w:color="auto"/>
                <w:bottom w:val="none" w:sz="0" w:space="0" w:color="auto"/>
                <w:right w:val="none" w:sz="0" w:space="0" w:color="auto"/>
              </w:divBdr>
            </w:div>
          </w:divsChild>
        </w:div>
        <w:div w:id="312485240">
          <w:marLeft w:val="0"/>
          <w:marRight w:val="0"/>
          <w:marTop w:val="0"/>
          <w:marBottom w:val="0"/>
          <w:divBdr>
            <w:top w:val="none" w:sz="0" w:space="0" w:color="auto"/>
            <w:left w:val="none" w:sz="0" w:space="0" w:color="auto"/>
            <w:bottom w:val="none" w:sz="0" w:space="0" w:color="auto"/>
            <w:right w:val="none" w:sz="0" w:space="0" w:color="auto"/>
          </w:divBdr>
          <w:divsChild>
            <w:div w:id="1784425579">
              <w:marLeft w:val="0"/>
              <w:marRight w:val="0"/>
              <w:marTop w:val="0"/>
              <w:marBottom w:val="0"/>
              <w:divBdr>
                <w:top w:val="none" w:sz="0" w:space="0" w:color="auto"/>
                <w:left w:val="none" w:sz="0" w:space="0" w:color="auto"/>
                <w:bottom w:val="none" w:sz="0" w:space="0" w:color="auto"/>
                <w:right w:val="none" w:sz="0" w:space="0" w:color="auto"/>
              </w:divBdr>
            </w:div>
          </w:divsChild>
        </w:div>
        <w:div w:id="1375539403">
          <w:marLeft w:val="0"/>
          <w:marRight w:val="0"/>
          <w:marTop w:val="0"/>
          <w:marBottom w:val="0"/>
          <w:divBdr>
            <w:top w:val="none" w:sz="0" w:space="0" w:color="auto"/>
            <w:left w:val="none" w:sz="0" w:space="0" w:color="auto"/>
            <w:bottom w:val="none" w:sz="0" w:space="0" w:color="auto"/>
            <w:right w:val="none" w:sz="0" w:space="0" w:color="auto"/>
          </w:divBdr>
          <w:divsChild>
            <w:div w:id="1868833776">
              <w:marLeft w:val="0"/>
              <w:marRight w:val="0"/>
              <w:marTop w:val="0"/>
              <w:marBottom w:val="0"/>
              <w:divBdr>
                <w:top w:val="none" w:sz="0" w:space="0" w:color="auto"/>
                <w:left w:val="none" w:sz="0" w:space="0" w:color="auto"/>
                <w:bottom w:val="none" w:sz="0" w:space="0" w:color="auto"/>
                <w:right w:val="none" w:sz="0" w:space="0" w:color="auto"/>
              </w:divBdr>
            </w:div>
          </w:divsChild>
        </w:div>
        <w:div w:id="1227374377">
          <w:marLeft w:val="0"/>
          <w:marRight w:val="0"/>
          <w:marTop w:val="0"/>
          <w:marBottom w:val="0"/>
          <w:divBdr>
            <w:top w:val="none" w:sz="0" w:space="0" w:color="auto"/>
            <w:left w:val="none" w:sz="0" w:space="0" w:color="auto"/>
            <w:bottom w:val="none" w:sz="0" w:space="0" w:color="auto"/>
            <w:right w:val="none" w:sz="0" w:space="0" w:color="auto"/>
          </w:divBdr>
          <w:divsChild>
            <w:div w:id="14537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569">
      <w:bodyDiv w:val="1"/>
      <w:marLeft w:val="0"/>
      <w:marRight w:val="0"/>
      <w:marTop w:val="0"/>
      <w:marBottom w:val="0"/>
      <w:divBdr>
        <w:top w:val="none" w:sz="0" w:space="0" w:color="auto"/>
        <w:left w:val="none" w:sz="0" w:space="0" w:color="auto"/>
        <w:bottom w:val="none" w:sz="0" w:space="0" w:color="auto"/>
        <w:right w:val="none" w:sz="0" w:space="0" w:color="auto"/>
      </w:divBdr>
    </w:div>
    <w:div w:id="1084913870">
      <w:bodyDiv w:val="1"/>
      <w:marLeft w:val="0"/>
      <w:marRight w:val="0"/>
      <w:marTop w:val="0"/>
      <w:marBottom w:val="0"/>
      <w:divBdr>
        <w:top w:val="none" w:sz="0" w:space="0" w:color="auto"/>
        <w:left w:val="none" w:sz="0" w:space="0" w:color="auto"/>
        <w:bottom w:val="none" w:sz="0" w:space="0" w:color="auto"/>
        <w:right w:val="none" w:sz="0" w:space="0" w:color="auto"/>
      </w:divBdr>
    </w:div>
    <w:div w:id="1095059076">
      <w:bodyDiv w:val="1"/>
      <w:marLeft w:val="0"/>
      <w:marRight w:val="0"/>
      <w:marTop w:val="0"/>
      <w:marBottom w:val="0"/>
      <w:divBdr>
        <w:top w:val="none" w:sz="0" w:space="0" w:color="auto"/>
        <w:left w:val="none" w:sz="0" w:space="0" w:color="auto"/>
        <w:bottom w:val="none" w:sz="0" w:space="0" w:color="auto"/>
        <w:right w:val="none" w:sz="0" w:space="0" w:color="auto"/>
      </w:divBdr>
    </w:div>
    <w:div w:id="1158766294">
      <w:bodyDiv w:val="1"/>
      <w:marLeft w:val="0"/>
      <w:marRight w:val="0"/>
      <w:marTop w:val="0"/>
      <w:marBottom w:val="0"/>
      <w:divBdr>
        <w:top w:val="none" w:sz="0" w:space="0" w:color="auto"/>
        <w:left w:val="none" w:sz="0" w:space="0" w:color="auto"/>
        <w:bottom w:val="none" w:sz="0" w:space="0" w:color="auto"/>
        <w:right w:val="none" w:sz="0" w:space="0" w:color="auto"/>
      </w:divBdr>
    </w:div>
    <w:div w:id="1199776610">
      <w:bodyDiv w:val="1"/>
      <w:marLeft w:val="0"/>
      <w:marRight w:val="0"/>
      <w:marTop w:val="0"/>
      <w:marBottom w:val="0"/>
      <w:divBdr>
        <w:top w:val="none" w:sz="0" w:space="0" w:color="auto"/>
        <w:left w:val="none" w:sz="0" w:space="0" w:color="auto"/>
        <w:bottom w:val="none" w:sz="0" w:space="0" w:color="auto"/>
        <w:right w:val="none" w:sz="0" w:space="0" w:color="auto"/>
      </w:divBdr>
    </w:div>
    <w:div w:id="1219628506">
      <w:bodyDiv w:val="1"/>
      <w:marLeft w:val="0"/>
      <w:marRight w:val="0"/>
      <w:marTop w:val="0"/>
      <w:marBottom w:val="0"/>
      <w:divBdr>
        <w:top w:val="none" w:sz="0" w:space="0" w:color="auto"/>
        <w:left w:val="none" w:sz="0" w:space="0" w:color="auto"/>
        <w:bottom w:val="none" w:sz="0" w:space="0" w:color="auto"/>
        <w:right w:val="none" w:sz="0" w:space="0" w:color="auto"/>
      </w:divBdr>
    </w:div>
    <w:div w:id="1340699751">
      <w:bodyDiv w:val="1"/>
      <w:marLeft w:val="0"/>
      <w:marRight w:val="0"/>
      <w:marTop w:val="0"/>
      <w:marBottom w:val="0"/>
      <w:divBdr>
        <w:top w:val="none" w:sz="0" w:space="0" w:color="auto"/>
        <w:left w:val="none" w:sz="0" w:space="0" w:color="auto"/>
        <w:bottom w:val="none" w:sz="0" w:space="0" w:color="auto"/>
        <w:right w:val="none" w:sz="0" w:space="0" w:color="auto"/>
      </w:divBdr>
    </w:div>
    <w:div w:id="1367486732">
      <w:bodyDiv w:val="1"/>
      <w:marLeft w:val="0"/>
      <w:marRight w:val="0"/>
      <w:marTop w:val="0"/>
      <w:marBottom w:val="0"/>
      <w:divBdr>
        <w:top w:val="none" w:sz="0" w:space="0" w:color="auto"/>
        <w:left w:val="none" w:sz="0" w:space="0" w:color="auto"/>
        <w:bottom w:val="none" w:sz="0" w:space="0" w:color="auto"/>
        <w:right w:val="none" w:sz="0" w:space="0" w:color="auto"/>
      </w:divBdr>
    </w:div>
    <w:div w:id="1572621271">
      <w:bodyDiv w:val="1"/>
      <w:marLeft w:val="0"/>
      <w:marRight w:val="0"/>
      <w:marTop w:val="0"/>
      <w:marBottom w:val="0"/>
      <w:divBdr>
        <w:top w:val="none" w:sz="0" w:space="0" w:color="auto"/>
        <w:left w:val="none" w:sz="0" w:space="0" w:color="auto"/>
        <w:bottom w:val="none" w:sz="0" w:space="0" w:color="auto"/>
        <w:right w:val="none" w:sz="0" w:space="0" w:color="auto"/>
      </w:divBdr>
    </w:div>
    <w:div w:id="1618101878">
      <w:bodyDiv w:val="1"/>
      <w:marLeft w:val="0"/>
      <w:marRight w:val="0"/>
      <w:marTop w:val="0"/>
      <w:marBottom w:val="0"/>
      <w:divBdr>
        <w:top w:val="none" w:sz="0" w:space="0" w:color="auto"/>
        <w:left w:val="none" w:sz="0" w:space="0" w:color="auto"/>
        <w:bottom w:val="none" w:sz="0" w:space="0" w:color="auto"/>
        <w:right w:val="none" w:sz="0" w:space="0" w:color="auto"/>
      </w:divBdr>
    </w:div>
    <w:div w:id="1678458455">
      <w:bodyDiv w:val="1"/>
      <w:marLeft w:val="0"/>
      <w:marRight w:val="0"/>
      <w:marTop w:val="0"/>
      <w:marBottom w:val="0"/>
      <w:divBdr>
        <w:top w:val="none" w:sz="0" w:space="0" w:color="auto"/>
        <w:left w:val="none" w:sz="0" w:space="0" w:color="auto"/>
        <w:bottom w:val="none" w:sz="0" w:space="0" w:color="auto"/>
        <w:right w:val="none" w:sz="0" w:space="0" w:color="auto"/>
      </w:divBdr>
    </w:div>
    <w:div w:id="1692143418">
      <w:bodyDiv w:val="1"/>
      <w:marLeft w:val="0"/>
      <w:marRight w:val="0"/>
      <w:marTop w:val="0"/>
      <w:marBottom w:val="0"/>
      <w:divBdr>
        <w:top w:val="none" w:sz="0" w:space="0" w:color="auto"/>
        <w:left w:val="none" w:sz="0" w:space="0" w:color="auto"/>
        <w:bottom w:val="none" w:sz="0" w:space="0" w:color="auto"/>
        <w:right w:val="none" w:sz="0" w:space="0" w:color="auto"/>
      </w:divBdr>
    </w:div>
    <w:div w:id="1806460129">
      <w:bodyDiv w:val="1"/>
      <w:marLeft w:val="0"/>
      <w:marRight w:val="0"/>
      <w:marTop w:val="0"/>
      <w:marBottom w:val="0"/>
      <w:divBdr>
        <w:top w:val="none" w:sz="0" w:space="0" w:color="auto"/>
        <w:left w:val="none" w:sz="0" w:space="0" w:color="auto"/>
        <w:bottom w:val="none" w:sz="0" w:space="0" w:color="auto"/>
        <w:right w:val="none" w:sz="0" w:space="0" w:color="auto"/>
      </w:divBdr>
    </w:div>
    <w:div w:id="1933732482">
      <w:bodyDiv w:val="1"/>
      <w:marLeft w:val="0"/>
      <w:marRight w:val="0"/>
      <w:marTop w:val="0"/>
      <w:marBottom w:val="0"/>
      <w:divBdr>
        <w:top w:val="none" w:sz="0" w:space="0" w:color="auto"/>
        <w:left w:val="none" w:sz="0" w:space="0" w:color="auto"/>
        <w:bottom w:val="none" w:sz="0" w:space="0" w:color="auto"/>
        <w:right w:val="none" w:sz="0" w:space="0" w:color="auto"/>
      </w:divBdr>
    </w:div>
    <w:div w:id="2056151997">
      <w:bodyDiv w:val="1"/>
      <w:marLeft w:val="0"/>
      <w:marRight w:val="0"/>
      <w:marTop w:val="0"/>
      <w:marBottom w:val="0"/>
      <w:divBdr>
        <w:top w:val="none" w:sz="0" w:space="0" w:color="auto"/>
        <w:left w:val="none" w:sz="0" w:space="0" w:color="auto"/>
        <w:bottom w:val="none" w:sz="0" w:space="0" w:color="auto"/>
        <w:right w:val="none" w:sz="0" w:space="0" w:color="auto"/>
      </w:divBdr>
    </w:div>
    <w:div w:id="21092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4.jpeg"/><Relationship Id="rId39" Type="http://schemas.openxmlformats.org/officeDocument/2006/relationships/image" Target="media/image12.png"/><Relationship Id="rId21" Type="http://schemas.openxmlformats.org/officeDocument/2006/relationships/diagramData" Target="diagrams/data2.xml"/><Relationship Id="rId34" Type="http://schemas.openxmlformats.org/officeDocument/2006/relationships/image" Target="media/image7.png"/><Relationship Id="rId42" Type="http://schemas.openxmlformats.org/officeDocument/2006/relationships/image" Target="media/image1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QuickStyle" Target="diagrams/quickStyle3.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Colors" Target="diagrams/colors2.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diagramQuickStyle" Target="diagrams/quickStyle2.xml"/><Relationship Id="rId28" Type="http://schemas.openxmlformats.org/officeDocument/2006/relationships/diagramLayout" Target="diagrams/layout3.xml"/><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diagramColors" Target="diagrams/colors1.xml"/><Relationship Id="rId31" Type="http://schemas.microsoft.com/office/2007/relationships/diagramDrawing" Target="diagrams/drawing3.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diagramLayout" Target="diagrams/layout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8.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6.png"/><Relationship Id="rId38"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1E4E7-EA57-4A62-B284-DE47692954D8}"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n-IN"/>
        </a:p>
      </dgm:t>
    </dgm:pt>
    <dgm:pt modelId="{37C3FA3B-0755-4B81-A2D2-999ADBDAEC81}">
      <dgm:prSet phldrT="[Text]"/>
      <dgm:spPr/>
      <dgm:t>
        <a:bodyPr/>
        <a:lstStyle/>
        <a:p>
          <a:r>
            <a:rPr lang="en-IN"/>
            <a:t>Data Acquisition</a:t>
          </a:r>
        </a:p>
      </dgm:t>
    </dgm:pt>
    <dgm:pt modelId="{0DB2C1E0-734D-4D24-AEFE-96F0AE4B6EC8}" type="parTrans" cxnId="{5AC8494B-0E08-44C5-A09C-08B01FFF3FEE}">
      <dgm:prSet/>
      <dgm:spPr/>
      <dgm:t>
        <a:bodyPr/>
        <a:lstStyle/>
        <a:p>
          <a:endParaRPr lang="en-IN"/>
        </a:p>
      </dgm:t>
    </dgm:pt>
    <dgm:pt modelId="{62A5F4F3-3E42-48F8-8BE5-CAC4BA335809}" type="sibTrans" cxnId="{5AC8494B-0E08-44C5-A09C-08B01FFF3FEE}">
      <dgm:prSet/>
      <dgm:spPr/>
      <dgm:t>
        <a:bodyPr/>
        <a:lstStyle/>
        <a:p>
          <a:endParaRPr lang="en-IN"/>
        </a:p>
      </dgm:t>
    </dgm:pt>
    <dgm:pt modelId="{82623111-8F87-49DB-B9A1-0E79673B7333}">
      <dgm:prSet phldrT="[Text]"/>
      <dgm:spPr/>
      <dgm:t>
        <a:bodyPr/>
        <a:lstStyle/>
        <a:p>
          <a:r>
            <a:rPr lang="en-IN"/>
            <a:t>Data Cleaning</a:t>
          </a:r>
        </a:p>
      </dgm:t>
    </dgm:pt>
    <dgm:pt modelId="{CA57D40B-FF0A-40E8-AD73-3C0DC7658D64}" type="parTrans" cxnId="{CC1B9E6A-579E-48DD-AE58-DE20CA416E85}">
      <dgm:prSet/>
      <dgm:spPr/>
      <dgm:t>
        <a:bodyPr/>
        <a:lstStyle/>
        <a:p>
          <a:endParaRPr lang="en-IN"/>
        </a:p>
      </dgm:t>
    </dgm:pt>
    <dgm:pt modelId="{EFD3DFE7-62F8-44C0-8F38-6F31F77296E9}" type="sibTrans" cxnId="{CC1B9E6A-579E-48DD-AE58-DE20CA416E85}">
      <dgm:prSet/>
      <dgm:spPr/>
      <dgm:t>
        <a:bodyPr/>
        <a:lstStyle/>
        <a:p>
          <a:endParaRPr lang="en-IN"/>
        </a:p>
      </dgm:t>
    </dgm:pt>
    <dgm:pt modelId="{77E52C24-DEBC-4C2D-8244-71001DA76419}">
      <dgm:prSet phldrT="[Text]"/>
      <dgm:spPr/>
      <dgm:t>
        <a:bodyPr/>
        <a:lstStyle/>
        <a:p>
          <a:r>
            <a:rPr lang="en-IN"/>
            <a:t>Resizing</a:t>
          </a:r>
        </a:p>
      </dgm:t>
    </dgm:pt>
    <dgm:pt modelId="{5A362AF0-10BD-4F79-92A7-34FDB8B1FBBB}" type="parTrans" cxnId="{05471443-B510-47C4-8CD1-F13D2974E3D1}">
      <dgm:prSet/>
      <dgm:spPr/>
      <dgm:t>
        <a:bodyPr/>
        <a:lstStyle/>
        <a:p>
          <a:endParaRPr lang="en-IN"/>
        </a:p>
      </dgm:t>
    </dgm:pt>
    <dgm:pt modelId="{0FD18999-B629-4F92-9698-3C43CB0EF2DD}" type="sibTrans" cxnId="{05471443-B510-47C4-8CD1-F13D2974E3D1}">
      <dgm:prSet/>
      <dgm:spPr/>
      <dgm:t>
        <a:bodyPr/>
        <a:lstStyle/>
        <a:p>
          <a:endParaRPr lang="en-IN"/>
        </a:p>
      </dgm:t>
    </dgm:pt>
    <dgm:pt modelId="{11DA7A26-0C0A-41A4-BFE5-D6AE1924EA3A}">
      <dgm:prSet phldrT="[Text]"/>
      <dgm:spPr/>
      <dgm:t>
        <a:bodyPr/>
        <a:lstStyle/>
        <a:p>
          <a:r>
            <a:rPr lang="en-IN"/>
            <a:t>Noise Reduction</a:t>
          </a:r>
        </a:p>
      </dgm:t>
    </dgm:pt>
    <dgm:pt modelId="{5C809250-522D-40F4-BDFB-FF4E094ED5A5}" type="parTrans" cxnId="{2361E166-66C1-4487-8120-214EE013D02F}">
      <dgm:prSet/>
      <dgm:spPr/>
      <dgm:t>
        <a:bodyPr/>
        <a:lstStyle/>
        <a:p>
          <a:endParaRPr lang="en-IN"/>
        </a:p>
      </dgm:t>
    </dgm:pt>
    <dgm:pt modelId="{487383DF-1F0B-44FF-9BA2-BC73D5871B7D}" type="sibTrans" cxnId="{2361E166-66C1-4487-8120-214EE013D02F}">
      <dgm:prSet/>
      <dgm:spPr/>
      <dgm:t>
        <a:bodyPr/>
        <a:lstStyle/>
        <a:p>
          <a:endParaRPr lang="en-IN"/>
        </a:p>
      </dgm:t>
    </dgm:pt>
    <dgm:pt modelId="{C8F5DBB5-1DCB-4D32-A26A-6DF9A5D1220F}">
      <dgm:prSet phldrT="[Text]"/>
      <dgm:spPr/>
      <dgm:t>
        <a:bodyPr/>
        <a:lstStyle/>
        <a:p>
          <a:r>
            <a:rPr lang="en-IN"/>
            <a:t>Data Augmentation</a:t>
          </a:r>
        </a:p>
      </dgm:t>
    </dgm:pt>
    <dgm:pt modelId="{49E4EFE5-DD54-48EA-890B-5B166E983BEB}" type="parTrans" cxnId="{9A4F818A-988B-44F1-B616-9D46395345DE}">
      <dgm:prSet/>
      <dgm:spPr/>
      <dgm:t>
        <a:bodyPr/>
        <a:lstStyle/>
        <a:p>
          <a:endParaRPr lang="en-IN"/>
        </a:p>
      </dgm:t>
    </dgm:pt>
    <dgm:pt modelId="{BE544449-C756-4FB6-A62B-D0BEBBD1CEDA}" type="sibTrans" cxnId="{9A4F818A-988B-44F1-B616-9D46395345DE}">
      <dgm:prSet/>
      <dgm:spPr/>
      <dgm:t>
        <a:bodyPr/>
        <a:lstStyle/>
        <a:p>
          <a:endParaRPr lang="en-IN"/>
        </a:p>
      </dgm:t>
    </dgm:pt>
    <dgm:pt modelId="{B2C6AD8B-C020-40B6-B504-1C1B421849BC}">
      <dgm:prSet phldrT="[Text]"/>
      <dgm:spPr/>
      <dgm:t>
        <a:bodyPr/>
        <a:lstStyle/>
        <a:p>
          <a:r>
            <a:rPr lang="en-IN"/>
            <a:t>Normalization</a:t>
          </a:r>
        </a:p>
      </dgm:t>
    </dgm:pt>
    <dgm:pt modelId="{0E096AC1-0BBD-4C3B-9CD7-AB42A912C8B3}" type="parTrans" cxnId="{E9B31F46-0B81-48BA-ABA3-AC2A14A5FDEB}">
      <dgm:prSet/>
      <dgm:spPr/>
      <dgm:t>
        <a:bodyPr/>
        <a:lstStyle/>
        <a:p>
          <a:endParaRPr lang="en-IN"/>
        </a:p>
      </dgm:t>
    </dgm:pt>
    <dgm:pt modelId="{62F583EE-5668-4D3F-AF4E-93D0A444679A}" type="sibTrans" cxnId="{E9B31F46-0B81-48BA-ABA3-AC2A14A5FDEB}">
      <dgm:prSet/>
      <dgm:spPr/>
      <dgm:t>
        <a:bodyPr/>
        <a:lstStyle/>
        <a:p>
          <a:endParaRPr lang="en-IN"/>
        </a:p>
      </dgm:t>
    </dgm:pt>
    <dgm:pt modelId="{C0132C5A-9533-421B-9FCF-7DB5C28B3589}">
      <dgm:prSet phldrT="[Text]"/>
      <dgm:spPr/>
      <dgm:t>
        <a:bodyPr/>
        <a:lstStyle/>
        <a:p>
          <a:r>
            <a:rPr lang="en-IN"/>
            <a:t>Data Splitting </a:t>
          </a:r>
        </a:p>
      </dgm:t>
    </dgm:pt>
    <dgm:pt modelId="{7FF7654F-0887-41D5-97F5-3D85A366E419}" type="parTrans" cxnId="{432DBBC3-07B5-41AA-B5EA-02AE5A5A358D}">
      <dgm:prSet/>
      <dgm:spPr/>
      <dgm:t>
        <a:bodyPr/>
        <a:lstStyle/>
        <a:p>
          <a:endParaRPr lang="en-IN"/>
        </a:p>
      </dgm:t>
    </dgm:pt>
    <dgm:pt modelId="{2E829555-EC1D-4160-976C-AD1FEE125613}" type="sibTrans" cxnId="{432DBBC3-07B5-41AA-B5EA-02AE5A5A358D}">
      <dgm:prSet/>
      <dgm:spPr/>
      <dgm:t>
        <a:bodyPr/>
        <a:lstStyle/>
        <a:p>
          <a:endParaRPr lang="en-IN"/>
        </a:p>
      </dgm:t>
    </dgm:pt>
    <dgm:pt modelId="{E2F6A975-FF8B-48EF-A8B8-253EC51D7347}">
      <dgm:prSet phldrT="[Text]"/>
      <dgm:spPr/>
      <dgm:t>
        <a:bodyPr/>
        <a:lstStyle/>
        <a:p>
          <a:r>
            <a:rPr lang="en-IN"/>
            <a:t>Data Encoding</a:t>
          </a:r>
        </a:p>
      </dgm:t>
    </dgm:pt>
    <dgm:pt modelId="{8392CC96-FC61-4425-AB97-6ECF22243356}" type="parTrans" cxnId="{E0650B79-826B-491F-8D1F-3EF15C8721AC}">
      <dgm:prSet/>
      <dgm:spPr/>
      <dgm:t>
        <a:bodyPr/>
        <a:lstStyle/>
        <a:p>
          <a:endParaRPr lang="en-IN"/>
        </a:p>
      </dgm:t>
    </dgm:pt>
    <dgm:pt modelId="{EF0B8417-CA35-4BD3-A76B-26ACBFE781E5}" type="sibTrans" cxnId="{E0650B79-826B-491F-8D1F-3EF15C8721AC}">
      <dgm:prSet/>
      <dgm:spPr/>
      <dgm:t>
        <a:bodyPr/>
        <a:lstStyle/>
        <a:p>
          <a:endParaRPr lang="en-IN"/>
        </a:p>
      </dgm:t>
    </dgm:pt>
    <dgm:pt modelId="{45127493-3526-4E56-9D07-0500C2914D11}">
      <dgm:prSet phldrT="[Text]"/>
      <dgm:spPr/>
      <dgm:t>
        <a:bodyPr/>
        <a:lstStyle/>
        <a:p>
          <a:r>
            <a:rPr lang="en-IN"/>
            <a:t>Data Preprocessing Pipeline</a:t>
          </a:r>
        </a:p>
      </dgm:t>
    </dgm:pt>
    <dgm:pt modelId="{68D7393F-269F-47CB-8BF8-A902933C1549}" type="parTrans" cxnId="{C1C6C2D3-F67B-4450-84E8-1589DA5A10AF}">
      <dgm:prSet/>
      <dgm:spPr/>
      <dgm:t>
        <a:bodyPr/>
        <a:lstStyle/>
        <a:p>
          <a:endParaRPr lang="en-IN"/>
        </a:p>
      </dgm:t>
    </dgm:pt>
    <dgm:pt modelId="{4B7FDE56-3E57-4EDD-83B2-209789FABFEB}" type="sibTrans" cxnId="{C1C6C2D3-F67B-4450-84E8-1589DA5A10AF}">
      <dgm:prSet/>
      <dgm:spPr/>
      <dgm:t>
        <a:bodyPr/>
        <a:lstStyle/>
        <a:p>
          <a:endParaRPr lang="en-IN"/>
        </a:p>
      </dgm:t>
    </dgm:pt>
    <dgm:pt modelId="{065ED52C-C5AB-4D44-8BC1-D872F4FB2C9F}">
      <dgm:prSet/>
      <dgm:spPr/>
      <dgm:t>
        <a:bodyPr/>
        <a:lstStyle/>
        <a:p>
          <a:r>
            <a:rPr lang="en-IN"/>
            <a:t>Data Visualization and Inspection</a:t>
          </a:r>
        </a:p>
      </dgm:t>
    </dgm:pt>
    <dgm:pt modelId="{2CF5F035-09AA-4D69-A927-0CE400A9353B}" type="parTrans" cxnId="{48539423-D027-43F2-88B2-90745D0F4A4C}">
      <dgm:prSet/>
      <dgm:spPr/>
      <dgm:t>
        <a:bodyPr/>
        <a:lstStyle/>
        <a:p>
          <a:endParaRPr lang="en-IN"/>
        </a:p>
      </dgm:t>
    </dgm:pt>
    <dgm:pt modelId="{378DE03F-23C4-4432-828F-9A4CF17B9434}" type="sibTrans" cxnId="{48539423-D027-43F2-88B2-90745D0F4A4C}">
      <dgm:prSet/>
      <dgm:spPr/>
      <dgm:t>
        <a:bodyPr/>
        <a:lstStyle/>
        <a:p>
          <a:endParaRPr lang="en-IN"/>
        </a:p>
      </dgm:t>
    </dgm:pt>
    <dgm:pt modelId="{4AC7D042-2ED1-4036-B265-BBC12820D9AC}">
      <dgm:prSet/>
      <dgm:spPr/>
      <dgm:t>
        <a:bodyPr/>
        <a:lstStyle/>
        <a:p>
          <a:r>
            <a:rPr lang="en-IN"/>
            <a:t>Feature Extraction</a:t>
          </a:r>
        </a:p>
      </dgm:t>
    </dgm:pt>
    <dgm:pt modelId="{880FAF78-AB38-402D-9241-88D6190942BB}" type="parTrans" cxnId="{422170A5-FFDC-48CB-8572-755A0D3E1BC2}">
      <dgm:prSet/>
      <dgm:spPr/>
      <dgm:t>
        <a:bodyPr/>
        <a:lstStyle/>
        <a:p>
          <a:endParaRPr lang="en-IN"/>
        </a:p>
      </dgm:t>
    </dgm:pt>
    <dgm:pt modelId="{8FEED9FC-3BE3-4D85-B3B9-4B7CB6CAD236}" type="sibTrans" cxnId="{422170A5-FFDC-48CB-8572-755A0D3E1BC2}">
      <dgm:prSet/>
      <dgm:spPr/>
      <dgm:t>
        <a:bodyPr/>
        <a:lstStyle/>
        <a:p>
          <a:endParaRPr lang="en-IN"/>
        </a:p>
      </dgm:t>
    </dgm:pt>
    <dgm:pt modelId="{66633EBD-1AFC-4CC1-8D3C-396F406B748F}" type="pres">
      <dgm:prSet presAssocID="{17F1E4E7-EA57-4A62-B284-DE47692954D8}" presName="diagram" presStyleCnt="0">
        <dgm:presLayoutVars>
          <dgm:dir/>
          <dgm:resizeHandles/>
        </dgm:presLayoutVars>
      </dgm:prSet>
      <dgm:spPr/>
    </dgm:pt>
    <dgm:pt modelId="{54E450D6-F924-4D4F-8F2F-671BDF696194}" type="pres">
      <dgm:prSet presAssocID="{37C3FA3B-0755-4B81-A2D2-999ADBDAEC81}" presName="firstNode" presStyleLbl="node1" presStyleIdx="0" presStyleCnt="11">
        <dgm:presLayoutVars>
          <dgm:bulletEnabled val="1"/>
        </dgm:presLayoutVars>
      </dgm:prSet>
      <dgm:spPr/>
    </dgm:pt>
    <dgm:pt modelId="{E5219EBC-9B3A-492B-B609-8FE869EA22DD}" type="pres">
      <dgm:prSet presAssocID="{62A5F4F3-3E42-48F8-8BE5-CAC4BA335809}" presName="sibTrans" presStyleLbl="sibTrans2D1" presStyleIdx="0" presStyleCnt="10"/>
      <dgm:spPr/>
    </dgm:pt>
    <dgm:pt modelId="{08E1C2EA-1678-4D4F-B919-2F6A7AE888C4}" type="pres">
      <dgm:prSet presAssocID="{82623111-8F87-49DB-B9A1-0E79673B7333}" presName="middleNode" presStyleCnt="0"/>
      <dgm:spPr/>
    </dgm:pt>
    <dgm:pt modelId="{4D6EAC16-29BA-4FC9-9126-A9EA5977E195}" type="pres">
      <dgm:prSet presAssocID="{82623111-8F87-49DB-B9A1-0E79673B7333}" presName="padding" presStyleLbl="node1" presStyleIdx="0" presStyleCnt="11"/>
      <dgm:spPr/>
    </dgm:pt>
    <dgm:pt modelId="{800D9DC6-47F7-4A08-84EA-33F0A16784C6}" type="pres">
      <dgm:prSet presAssocID="{82623111-8F87-49DB-B9A1-0E79673B7333}" presName="shape" presStyleLbl="node1" presStyleIdx="1" presStyleCnt="11">
        <dgm:presLayoutVars>
          <dgm:bulletEnabled val="1"/>
        </dgm:presLayoutVars>
      </dgm:prSet>
      <dgm:spPr/>
    </dgm:pt>
    <dgm:pt modelId="{3EDAC414-8F89-4CEA-BAE3-F057984DF85F}" type="pres">
      <dgm:prSet presAssocID="{EFD3DFE7-62F8-44C0-8F38-6F31F77296E9}" presName="sibTrans" presStyleLbl="sibTrans2D1" presStyleIdx="1" presStyleCnt="10"/>
      <dgm:spPr/>
    </dgm:pt>
    <dgm:pt modelId="{FF9BEEAB-4A2F-4B93-BF0B-2C1D6B05DB54}" type="pres">
      <dgm:prSet presAssocID="{77E52C24-DEBC-4C2D-8244-71001DA76419}" presName="middleNode" presStyleCnt="0"/>
      <dgm:spPr/>
    </dgm:pt>
    <dgm:pt modelId="{09B9D669-A8A0-4448-A162-F354FB662110}" type="pres">
      <dgm:prSet presAssocID="{77E52C24-DEBC-4C2D-8244-71001DA76419}" presName="padding" presStyleLbl="node1" presStyleIdx="1" presStyleCnt="11"/>
      <dgm:spPr/>
    </dgm:pt>
    <dgm:pt modelId="{98AD79F6-FA10-4D72-A186-7763707C1020}" type="pres">
      <dgm:prSet presAssocID="{77E52C24-DEBC-4C2D-8244-71001DA76419}" presName="shape" presStyleLbl="node1" presStyleIdx="2" presStyleCnt="11">
        <dgm:presLayoutVars>
          <dgm:bulletEnabled val="1"/>
        </dgm:presLayoutVars>
      </dgm:prSet>
      <dgm:spPr/>
    </dgm:pt>
    <dgm:pt modelId="{BF677C21-7DAB-42C2-9AC4-7FDBF53FFC28}" type="pres">
      <dgm:prSet presAssocID="{0FD18999-B629-4F92-9698-3C43CB0EF2DD}" presName="sibTrans" presStyleLbl="sibTrans2D1" presStyleIdx="2" presStyleCnt="10"/>
      <dgm:spPr/>
    </dgm:pt>
    <dgm:pt modelId="{F4E0B00E-18A0-4A22-8C94-EBFB54943E82}" type="pres">
      <dgm:prSet presAssocID="{11DA7A26-0C0A-41A4-BFE5-D6AE1924EA3A}" presName="middleNode" presStyleCnt="0"/>
      <dgm:spPr/>
    </dgm:pt>
    <dgm:pt modelId="{2A17A50B-0574-477F-9330-66778C413E1A}" type="pres">
      <dgm:prSet presAssocID="{11DA7A26-0C0A-41A4-BFE5-D6AE1924EA3A}" presName="padding" presStyleLbl="node1" presStyleIdx="2" presStyleCnt="11"/>
      <dgm:spPr/>
    </dgm:pt>
    <dgm:pt modelId="{412CCFF2-A3E5-4F07-BDF8-C9364F784604}" type="pres">
      <dgm:prSet presAssocID="{11DA7A26-0C0A-41A4-BFE5-D6AE1924EA3A}" presName="shape" presStyleLbl="node1" presStyleIdx="3" presStyleCnt="11" custScaleX="150497">
        <dgm:presLayoutVars>
          <dgm:bulletEnabled val="1"/>
        </dgm:presLayoutVars>
      </dgm:prSet>
      <dgm:spPr/>
    </dgm:pt>
    <dgm:pt modelId="{847CFFDB-DF4A-4A09-AA6B-A836502F298C}" type="pres">
      <dgm:prSet presAssocID="{487383DF-1F0B-44FF-9BA2-BC73D5871B7D}" presName="sibTrans" presStyleLbl="sibTrans2D1" presStyleIdx="3" presStyleCnt="10"/>
      <dgm:spPr/>
    </dgm:pt>
    <dgm:pt modelId="{8A415D19-58FE-484C-8BB0-6074907E2658}" type="pres">
      <dgm:prSet presAssocID="{C8F5DBB5-1DCB-4D32-A26A-6DF9A5D1220F}" presName="middleNode" presStyleCnt="0"/>
      <dgm:spPr/>
    </dgm:pt>
    <dgm:pt modelId="{103AEF18-8086-42C1-A45A-1D99FA6C10B5}" type="pres">
      <dgm:prSet presAssocID="{C8F5DBB5-1DCB-4D32-A26A-6DF9A5D1220F}" presName="padding" presStyleLbl="node1" presStyleIdx="3" presStyleCnt="11"/>
      <dgm:spPr/>
    </dgm:pt>
    <dgm:pt modelId="{438EFC5B-8B0E-4B2F-B01F-D54F483DA16B}" type="pres">
      <dgm:prSet presAssocID="{C8F5DBB5-1DCB-4D32-A26A-6DF9A5D1220F}" presName="shape" presStyleLbl="node1" presStyleIdx="4" presStyleCnt="11" custScaleX="189360">
        <dgm:presLayoutVars>
          <dgm:bulletEnabled val="1"/>
        </dgm:presLayoutVars>
      </dgm:prSet>
      <dgm:spPr/>
    </dgm:pt>
    <dgm:pt modelId="{B343A556-1574-4E0E-B840-B06D65348AA6}" type="pres">
      <dgm:prSet presAssocID="{BE544449-C756-4FB6-A62B-D0BEBBD1CEDA}" presName="sibTrans" presStyleLbl="sibTrans2D1" presStyleIdx="4" presStyleCnt="10"/>
      <dgm:spPr/>
    </dgm:pt>
    <dgm:pt modelId="{D9803CCE-EBC0-4D2B-A4A0-C4FCDA80F019}" type="pres">
      <dgm:prSet presAssocID="{B2C6AD8B-C020-40B6-B504-1C1B421849BC}" presName="middleNode" presStyleCnt="0"/>
      <dgm:spPr/>
    </dgm:pt>
    <dgm:pt modelId="{B3739B7A-EA2D-493D-9234-ADC46229A91A}" type="pres">
      <dgm:prSet presAssocID="{B2C6AD8B-C020-40B6-B504-1C1B421849BC}" presName="padding" presStyleLbl="node1" presStyleIdx="4" presStyleCnt="11"/>
      <dgm:spPr/>
    </dgm:pt>
    <dgm:pt modelId="{D905E9DF-709F-48CA-A6FC-3820DAB83CF8}" type="pres">
      <dgm:prSet presAssocID="{B2C6AD8B-C020-40B6-B504-1C1B421849BC}" presName="shape" presStyleLbl="node1" presStyleIdx="5" presStyleCnt="11" custScaleX="180707" custScaleY="110284">
        <dgm:presLayoutVars>
          <dgm:bulletEnabled val="1"/>
        </dgm:presLayoutVars>
      </dgm:prSet>
      <dgm:spPr/>
    </dgm:pt>
    <dgm:pt modelId="{80AA62D1-3B75-4E2A-A002-0EE3835530BE}" type="pres">
      <dgm:prSet presAssocID="{62F583EE-5668-4D3F-AF4E-93D0A444679A}" presName="sibTrans" presStyleLbl="sibTrans2D1" presStyleIdx="5" presStyleCnt="10"/>
      <dgm:spPr/>
    </dgm:pt>
    <dgm:pt modelId="{C1F2E3AC-C9E4-4D43-A8E2-40C77ACDF3D7}" type="pres">
      <dgm:prSet presAssocID="{C0132C5A-9533-421B-9FCF-7DB5C28B3589}" presName="middleNode" presStyleCnt="0"/>
      <dgm:spPr/>
    </dgm:pt>
    <dgm:pt modelId="{C41935E6-9AB9-42DF-B880-29982F968ACB}" type="pres">
      <dgm:prSet presAssocID="{C0132C5A-9533-421B-9FCF-7DB5C28B3589}" presName="padding" presStyleLbl="node1" presStyleIdx="5" presStyleCnt="11"/>
      <dgm:spPr/>
    </dgm:pt>
    <dgm:pt modelId="{7D3CA8E9-C06A-4131-957E-187B3FF0A3F1}" type="pres">
      <dgm:prSet presAssocID="{C0132C5A-9533-421B-9FCF-7DB5C28B3589}" presName="shape" presStyleLbl="node1" presStyleIdx="6" presStyleCnt="11">
        <dgm:presLayoutVars>
          <dgm:bulletEnabled val="1"/>
        </dgm:presLayoutVars>
      </dgm:prSet>
      <dgm:spPr/>
    </dgm:pt>
    <dgm:pt modelId="{C09FA343-99FA-45D4-A3D0-0CBA0D369DC8}" type="pres">
      <dgm:prSet presAssocID="{2E829555-EC1D-4160-976C-AD1FEE125613}" presName="sibTrans" presStyleLbl="sibTrans2D1" presStyleIdx="6" presStyleCnt="10"/>
      <dgm:spPr/>
    </dgm:pt>
    <dgm:pt modelId="{732F02EF-81B1-4539-AA27-726BEF5094BC}" type="pres">
      <dgm:prSet presAssocID="{4AC7D042-2ED1-4036-B265-BBC12820D9AC}" presName="middleNode" presStyleCnt="0"/>
      <dgm:spPr/>
    </dgm:pt>
    <dgm:pt modelId="{BF324701-D6BB-47E2-A94F-2DE9134E8EE8}" type="pres">
      <dgm:prSet presAssocID="{4AC7D042-2ED1-4036-B265-BBC12820D9AC}" presName="padding" presStyleLbl="node1" presStyleIdx="6" presStyleCnt="11"/>
      <dgm:spPr/>
    </dgm:pt>
    <dgm:pt modelId="{035165FF-8DA1-473B-B017-294E7D1387A3}" type="pres">
      <dgm:prSet presAssocID="{4AC7D042-2ED1-4036-B265-BBC12820D9AC}" presName="shape" presStyleLbl="node1" presStyleIdx="7" presStyleCnt="11" custScaleX="138574">
        <dgm:presLayoutVars>
          <dgm:bulletEnabled val="1"/>
        </dgm:presLayoutVars>
      </dgm:prSet>
      <dgm:spPr/>
    </dgm:pt>
    <dgm:pt modelId="{58E66B45-AC78-42C6-AF30-6AD2718E51F2}" type="pres">
      <dgm:prSet presAssocID="{8FEED9FC-3BE3-4D85-B3B9-4B7CB6CAD236}" presName="sibTrans" presStyleLbl="sibTrans2D1" presStyleIdx="7" presStyleCnt="10"/>
      <dgm:spPr/>
    </dgm:pt>
    <dgm:pt modelId="{D64CEB69-30F9-4FD1-B77C-668C9B4D6017}" type="pres">
      <dgm:prSet presAssocID="{E2F6A975-FF8B-48EF-A8B8-253EC51D7347}" presName="middleNode" presStyleCnt="0"/>
      <dgm:spPr/>
    </dgm:pt>
    <dgm:pt modelId="{76C547E5-634D-471F-BD52-9F065EBBFEE1}" type="pres">
      <dgm:prSet presAssocID="{E2F6A975-FF8B-48EF-A8B8-253EC51D7347}" presName="padding" presStyleLbl="node1" presStyleIdx="7" presStyleCnt="11"/>
      <dgm:spPr/>
    </dgm:pt>
    <dgm:pt modelId="{D0DB865A-1024-424E-864E-F2E5885CC6F9}" type="pres">
      <dgm:prSet presAssocID="{E2F6A975-FF8B-48EF-A8B8-253EC51D7347}" presName="shape" presStyleLbl="node1" presStyleIdx="8" presStyleCnt="11" custScaleX="125758">
        <dgm:presLayoutVars>
          <dgm:bulletEnabled val="1"/>
        </dgm:presLayoutVars>
      </dgm:prSet>
      <dgm:spPr/>
    </dgm:pt>
    <dgm:pt modelId="{4AF7FD4A-D21A-48CE-8711-4FF3BF805168}" type="pres">
      <dgm:prSet presAssocID="{EF0B8417-CA35-4BD3-A76B-26ACBFE781E5}" presName="sibTrans" presStyleLbl="sibTrans2D1" presStyleIdx="8" presStyleCnt="10"/>
      <dgm:spPr/>
    </dgm:pt>
    <dgm:pt modelId="{D475E2C0-D177-449A-BA79-AD32DA25EF3D}" type="pres">
      <dgm:prSet presAssocID="{45127493-3526-4E56-9D07-0500C2914D11}" presName="middleNode" presStyleCnt="0"/>
      <dgm:spPr/>
    </dgm:pt>
    <dgm:pt modelId="{5547C83D-5569-4235-BB05-1EB1FC2D3F8C}" type="pres">
      <dgm:prSet presAssocID="{45127493-3526-4E56-9D07-0500C2914D11}" presName="padding" presStyleLbl="node1" presStyleIdx="8" presStyleCnt="11"/>
      <dgm:spPr/>
    </dgm:pt>
    <dgm:pt modelId="{484F0409-400A-44E9-AC89-060425A1E00E}" type="pres">
      <dgm:prSet presAssocID="{45127493-3526-4E56-9D07-0500C2914D11}" presName="shape" presStyleLbl="node1" presStyleIdx="9" presStyleCnt="11" custScaleX="166889" custScaleY="121555">
        <dgm:presLayoutVars>
          <dgm:bulletEnabled val="1"/>
        </dgm:presLayoutVars>
      </dgm:prSet>
      <dgm:spPr/>
    </dgm:pt>
    <dgm:pt modelId="{60867072-BCF4-424B-B3CF-FFDD133EEFD1}" type="pres">
      <dgm:prSet presAssocID="{4B7FDE56-3E57-4EDD-83B2-209789FABFEB}" presName="sibTrans" presStyleLbl="sibTrans2D1" presStyleIdx="9" presStyleCnt="10"/>
      <dgm:spPr/>
    </dgm:pt>
    <dgm:pt modelId="{AD4F9110-9283-4F2E-AD04-F24E11C41440}" type="pres">
      <dgm:prSet presAssocID="{065ED52C-C5AB-4D44-8BC1-D872F4FB2C9F}" presName="lastNode" presStyleLbl="node1" presStyleIdx="10" presStyleCnt="11">
        <dgm:presLayoutVars>
          <dgm:bulletEnabled val="1"/>
        </dgm:presLayoutVars>
      </dgm:prSet>
      <dgm:spPr/>
    </dgm:pt>
  </dgm:ptLst>
  <dgm:cxnLst>
    <dgm:cxn modelId="{48539423-D027-43F2-88B2-90745D0F4A4C}" srcId="{17F1E4E7-EA57-4A62-B284-DE47692954D8}" destId="{065ED52C-C5AB-4D44-8BC1-D872F4FB2C9F}" srcOrd="10" destOrd="0" parTransId="{2CF5F035-09AA-4D69-A927-0CE400A9353B}" sibTransId="{378DE03F-23C4-4432-828F-9A4CF17B9434}"/>
    <dgm:cxn modelId="{FD1B6C41-D95C-4652-8BF8-A5A0E3F6CF35}" type="presOf" srcId="{0FD18999-B629-4F92-9698-3C43CB0EF2DD}" destId="{BF677C21-7DAB-42C2-9AC4-7FDBF53FFC28}" srcOrd="0" destOrd="0" presId="urn:microsoft.com/office/officeart/2005/8/layout/bProcess2"/>
    <dgm:cxn modelId="{05471443-B510-47C4-8CD1-F13D2974E3D1}" srcId="{17F1E4E7-EA57-4A62-B284-DE47692954D8}" destId="{77E52C24-DEBC-4C2D-8244-71001DA76419}" srcOrd="2" destOrd="0" parTransId="{5A362AF0-10BD-4F79-92A7-34FDB8B1FBBB}" sibTransId="{0FD18999-B629-4F92-9698-3C43CB0EF2DD}"/>
    <dgm:cxn modelId="{FCA8BF44-A9DB-49E7-97CD-E197E506BA4E}" type="presOf" srcId="{45127493-3526-4E56-9D07-0500C2914D11}" destId="{484F0409-400A-44E9-AC89-060425A1E00E}" srcOrd="0" destOrd="0" presId="urn:microsoft.com/office/officeart/2005/8/layout/bProcess2"/>
    <dgm:cxn modelId="{E91EC444-7CEB-4AED-9BF0-90D2CC640F3B}" type="presOf" srcId="{4B7FDE56-3E57-4EDD-83B2-209789FABFEB}" destId="{60867072-BCF4-424B-B3CF-FFDD133EEFD1}" srcOrd="0" destOrd="0" presId="urn:microsoft.com/office/officeart/2005/8/layout/bProcess2"/>
    <dgm:cxn modelId="{E9B31F46-0B81-48BA-ABA3-AC2A14A5FDEB}" srcId="{17F1E4E7-EA57-4A62-B284-DE47692954D8}" destId="{B2C6AD8B-C020-40B6-B504-1C1B421849BC}" srcOrd="5" destOrd="0" parTransId="{0E096AC1-0BBD-4C3B-9CD7-AB42A912C8B3}" sibTransId="{62F583EE-5668-4D3F-AF4E-93D0A444679A}"/>
    <dgm:cxn modelId="{2361E166-66C1-4487-8120-214EE013D02F}" srcId="{17F1E4E7-EA57-4A62-B284-DE47692954D8}" destId="{11DA7A26-0C0A-41A4-BFE5-D6AE1924EA3A}" srcOrd="3" destOrd="0" parTransId="{5C809250-522D-40F4-BDFB-FF4E094ED5A5}" sibTransId="{487383DF-1F0B-44FF-9BA2-BC73D5871B7D}"/>
    <dgm:cxn modelId="{E0A09A49-3CB9-44E7-B0F8-6B7BCB24BF35}" type="presOf" srcId="{4AC7D042-2ED1-4036-B265-BBC12820D9AC}" destId="{035165FF-8DA1-473B-B017-294E7D1387A3}" srcOrd="0" destOrd="0" presId="urn:microsoft.com/office/officeart/2005/8/layout/bProcess2"/>
    <dgm:cxn modelId="{CC1B9E6A-579E-48DD-AE58-DE20CA416E85}" srcId="{17F1E4E7-EA57-4A62-B284-DE47692954D8}" destId="{82623111-8F87-49DB-B9A1-0E79673B7333}" srcOrd="1" destOrd="0" parTransId="{CA57D40B-FF0A-40E8-AD73-3C0DC7658D64}" sibTransId="{EFD3DFE7-62F8-44C0-8F38-6F31F77296E9}"/>
    <dgm:cxn modelId="{F26BDC4A-15D4-41B3-A9D4-10B1AE4AC2E6}" type="presOf" srcId="{2E829555-EC1D-4160-976C-AD1FEE125613}" destId="{C09FA343-99FA-45D4-A3D0-0CBA0D369DC8}" srcOrd="0" destOrd="0" presId="urn:microsoft.com/office/officeart/2005/8/layout/bProcess2"/>
    <dgm:cxn modelId="{5AC8494B-0E08-44C5-A09C-08B01FFF3FEE}" srcId="{17F1E4E7-EA57-4A62-B284-DE47692954D8}" destId="{37C3FA3B-0755-4B81-A2D2-999ADBDAEC81}" srcOrd="0" destOrd="0" parTransId="{0DB2C1E0-734D-4D24-AEFE-96F0AE4B6EC8}" sibTransId="{62A5F4F3-3E42-48F8-8BE5-CAC4BA335809}"/>
    <dgm:cxn modelId="{5BE98B75-9988-44DD-B305-48B7DE9B349F}" type="presOf" srcId="{C8F5DBB5-1DCB-4D32-A26A-6DF9A5D1220F}" destId="{438EFC5B-8B0E-4B2F-B01F-D54F483DA16B}" srcOrd="0" destOrd="0" presId="urn:microsoft.com/office/officeart/2005/8/layout/bProcess2"/>
    <dgm:cxn modelId="{FC904A58-4AC6-4A1B-A8DC-82B9C48CFC11}" type="presOf" srcId="{E2F6A975-FF8B-48EF-A8B8-253EC51D7347}" destId="{D0DB865A-1024-424E-864E-F2E5885CC6F9}" srcOrd="0" destOrd="0" presId="urn:microsoft.com/office/officeart/2005/8/layout/bProcess2"/>
    <dgm:cxn modelId="{A885FA58-AEA2-4C85-ACB1-DA1FCDA826E1}" type="presOf" srcId="{62F583EE-5668-4D3F-AF4E-93D0A444679A}" destId="{80AA62D1-3B75-4E2A-A002-0EE3835530BE}" srcOrd="0" destOrd="0" presId="urn:microsoft.com/office/officeart/2005/8/layout/bProcess2"/>
    <dgm:cxn modelId="{E0650B79-826B-491F-8D1F-3EF15C8721AC}" srcId="{17F1E4E7-EA57-4A62-B284-DE47692954D8}" destId="{E2F6A975-FF8B-48EF-A8B8-253EC51D7347}" srcOrd="8" destOrd="0" parTransId="{8392CC96-FC61-4425-AB97-6ECF22243356}" sibTransId="{EF0B8417-CA35-4BD3-A76B-26ACBFE781E5}"/>
    <dgm:cxn modelId="{B7D3187F-5442-4FB0-B8AC-D603C965D4B1}" type="presOf" srcId="{487383DF-1F0B-44FF-9BA2-BC73D5871B7D}" destId="{847CFFDB-DF4A-4A09-AA6B-A836502F298C}" srcOrd="0" destOrd="0" presId="urn:microsoft.com/office/officeart/2005/8/layout/bProcess2"/>
    <dgm:cxn modelId="{21389189-29F6-4A03-A1AC-4618A12AF257}" type="presOf" srcId="{82623111-8F87-49DB-B9A1-0E79673B7333}" destId="{800D9DC6-47F7-4A08-84EA-33F0A16784C6}" srcOrd="0" destOrd="0" presId="urn:microsoft.com/office/officeart/2005/8/layout/bProcess2"/>
    <dgm:cxn modelId="{9A4F818A-988B-44F1-B616-9D46395345DE}" srcId="{17F1E4E7-EA57-4A62-B284-DE47692954D8}" destId="{C8F5DBB5-1DCB-4D32-A26A-6DF9A5D1220F}" srcOrd="4" destOrd="0" parTransId="{49E4EFE5-DD54-48EA-890B-5B166E983BEB}" sibTransId="{BE544449-C756-4FB6-A62B-D0BEBBD1CEDA}"/>
    <dgm:cxn modelId="{83E9728F-BB34-418A-B8DD-81BC4D735110}" type="presOf" srcId="{BE544449-C756-4FB6-A62B-D0BEBBD1CEDA}" destId="{B343A556-1574-4E0E-B840-B06D65348AA6}" srcOrd="0" destOrd="0" presId="urn:microsoft.com/office/officeart/2005/8/layout/bProcess2"/>
    <dgm:cxn modelId="{61075796-D82D-40AB-859B-7163C809B9F8}" type="presOf" srcId="{C0132C5A-9533-421B-9FCF-7DB5C28B3589}" destId="{7D3CA8E9-C06A-4131-957E-187B3FF0A3F1}" srcOrd="0" destOrd="0" presId="urn:microsoft.com/office/officeart/2005/8/layout/bProcess2"/>
    <dgm:cxn modelId="{25E77F98-1E26-4035-99CE-94D507A08C1E}" type="presOf" srcId="{EF0B8417-CA35-4BD3-A76B-26ACBFE781E5}" destId="{4AF7FD4A-D21A-48CE-8711-4FF3BF805168}" srcOrd="0" destOrd="0" presId="urn:microsoft.com/office/officeart/2005/8/layout/bProcess2"/>
    <dgm:cxn modelId="{3335D599-62E6-4CF3-8CD6-38E378B9FA00}" type="presOf" srcId="{B2C6AD8B-C020-40B6-B504-1C1B421849BC}" destId="{D905E9DF-709F-48CA-A6FC-3820DAB83CF8}" srcOrd="0" destOrd="0" presId="urn:microsoft.com/office/officeart/2005/8/layout/bProcess2"/>
    <dgm:cxn modelId="{422170A5-FFDC-48CB-8572-755A0D3E1BC2}" srcId="{17F1E4E7-EA57-4A62-B284-DE47692954D8}" destId="{4AC7D042-2ED1-4036-B265-BBC12820D9AC}" srcOrd="7" destOrd="0" parTransId="{880FAF78-AB38-402D-9241-88D6190942BB}" sibTransId="{8FEED9FC-3BE3-4D85-B3B9-4B7CB6CAD236}"/>
    <dgm:cxn modelId="{2931E8AA-1B11-4ADF-BD60-A3E8FD368269}" type="presOf" srcId="{17F1E4E7-EA57-4A62-B284-DE47692954D8}" destId="{66633EBD-1AFC-4CC1-8D3C-396F406B748F}" srcOrd="0" destOrd="0" presId="urn:microsoft.com/office/officeart/2005/8/layout/bProcess2"/>
    <dgm:cxn modelId="{85F038B5-F15C-4FDD-930A-B1B215C0D07D}" type="presOf" srcId="{62A5F4F3-3E42-48F8-8BE5-CAC4BA335809}" destId="{E5219EBC-9B3A-492B-B609-8FE869EA22DD}" srcOrd="0" destOrd="0" presId="urn:microsoft.com/office/officeart/2005/8/layout/bProcess2"/>
    <dgm:cxn modelId="{C37B59BF-B060-48D9-8EB4-0E85C94893A6}" type="presOf" srcId="{37C3FA3B-0755-4B81-A2D2-999ADBDAEC81}" destId="{54E450D6-F924-4D4F-8F2F-671BDF696194}" srcOrd="0" destOrd="0" presId="urn:microsoft.com/office/officeart/2005/8/layout/bProcess2"/>
    <dgm:cxn modelId="{8D2C2AC0-29E4-4A63-9981-2EED552777C0}" type="presOf" srcId="{11DA7A26-0C0A-41A4-BFE5-D6AE1924EA3A}" destId="{412CCFF2-A3E5-4F07-BDF8-C9364F784604}" srcOrd="0" destOrd="0" presId="urn:microsoft.com/office/officeart/2005/8/layout/bProcess2"/>
    <dgm:cxn modelId="{432DBBC3-07B5-41AA-B5EA-02AE5A5A358D}" srcId="{17F1E4E7-EA57-4A62-B284-DE47692954D8}" destId="{C0132C5A-9533-421B-9FCF-7DB5C28B3589}" srcOrd="6" destOrd="0" parTransId="{7FF7654F-0887-41D5-97F5-3D85A366E419}" sibTransId="{2E829555-EC1D-4160-976C-AD1FEE125613}"/>
    <dgm:cxn modelId="{C1C6C2D3-F67B-4450-84E8-1589DA5A10AF}" srcId="{17F1E4E7-EA57-4A62-B284-DE47692954D8}" destId="{45127493-3526-4E56-9D07-0500C2914D11}" srcOrd="9" destOrd="0" parTransId="{68D7393F-269F-47CB-8BF8-A902933C1549}" sibTransId="{4B7FDE56-3E57-4EDD-83B2-209789FABFEB}"/>
    <dgm:cxn modelId="{3013D3D6-1790-4A69-B1AC-C179BB6E5213}" type="presOf" srcId="{77E52C24-DEBC-4C2D-8244-71001DA76419}" destId="{98AD79F6-FA10-4D72-A186-7763707C1020}" srcOrd="0" destOrd="0" presId="urn:microsoft.com/office/officeart/2005/8/layout/bProcess2"/>
    <dgm:cxn modelId="{C0AEE4D6-F4D9-43C8-94E1-A04E5B9D369A}" type="presOf" srcId="{065ED52C-C5AB-4D44-8BC1-D872F4FB2C9F}" destId="{AD4F9110-9283-4F2E-AD04-F24E11C41440}" srcOrd="0" destOrd="0" presId="urn:microsoft.com/office/officeart/2005/8/layout/bProcess2"/>
    <dgm:cxn modelId="{5B4D17F0-AD5A-4797-9DFC-62C4438476C4}" type="presOf" srcId="{EFD3DFE7-62F8-44C0-8F38-6F31F77296E9}" destId="{3EDAC414-8F89-4CEA-BAE3-F057984DF85F}" srcOrd="0" destOrd="0" presId="urn:microsoft.com/office/officeart/2005/8/layout/bProcess2"/>
    <dgm:cxn modelId="{39D3A5FD-9DD8-426F-85E2-075FF658ABD3}" type="presOf" srcId="{8FEED9FC-3BE3-4D85-B3B9-4B7CB6CAD236}" destId="{58E66B45-AC78-42C6-AF30-6AD2718E51F2}" srcOrd="0" destOrd="0" presId="urn:microsoft.com/office/officeart/2005/8/layout/bProcess2"/>
    <dgm:cxn modelId="{24BA81E6-CE50-477B-AA69-33CC3E46E6ED}" type="presParOf" srcId="{66633EBD-1AFC-4CC1-8D3C-396F406B748F}" destId="{54E450D6-F924-4D4F-8F2F-671BDF696194}" srcOrd="0" destOrd="0" presId="urn:microsoft.com/office/officeart/2005/8/layout/bProcess2"/>
    <dgm:cxn modelId="{91CA5B1A-4409-4963-9F5C-27A17F559B21}" type="presParOf" srcId="{66633EBD-1AFC-4CC1-8D3C-396F406B748F}" destId="{E5219EBC-9B3A-492B-B609-8FE869EA22DD}" srcOrd="1" destOrd="0" presId="urn:microsoft.com/office/officeart/2005/8/layout/bProcess2"/>
    <dgm:cxn modelId="{E63C8115-669C-412F-ACEC-C6B0878E68A7}" type="presParOf" srcId="{66633EBD-1AFC-4CC1-8D3C-396F406B748F}" destId="{08E1C2EA-1678-4D4F-B919-2F6A7AE888C4}" srcOrd="2" destOrd="0" presId="urn:microsoft.com/office/officeart/2005/8/layout/bProcess2"/>
    <dgm:cxn modelId="{93475EF0-84E5-4C6A-9DE2-1A4BED64D420}" type="presParOf" srcId="{08E1C2EA-1678-4D4F-B919-2F6A7AE888C4}" destId="{4D6EAC16-29BA-4FC9-9126-A9EA5977E195}" srcOrd="0" destOrd="0" presId="urn:microsoft.com/office/officeart/2005/8/layout/bProcess2"/>
    <dgm:cxn modelId="{3E550A13-04A2-4A00-B07F-5AE251543ED0}" type="presParOf" srcId="{08E1C2EA-1678-4D4F-B919-2F6A7AE888C4}" destId="{800D9DC6-47F7-4A08-84EA-33F0A16784C6}" srcOrd="1" destOrd="0" presId="urn:microsoft.com/office/officeart/2005/8/layout/bProcess2"/>
    <dgm:cxn modelId="{5B62798B-03B7-4E80-8E52-356EB3416995}" type="presParOf" srcId="{66633EBD-1AFC-4CC1-8D3C-396F406B748F}" destId="{3EDAC414-8F89-4CEA-BAE3-F057984DF85F}" srcOrd="3" destOrd="0" presId="urn:microsoft.com/office/officeart/2005/8/layout/bProcess2"/>
    <dgm:cxn modelId="{14E0D3B8-152D-48F6-89ED-8C31AF6727AC}" type="presParOf" srcId="{66633EBD-1AFC-4CC1-8D3C-396F406B748F}" destId="{FF9BEEAB-4A2F-4B93-BF0B-2C1D6B05DB54}" srcOrd="4" destOrd="0" presId="urn:microsoft.com/office/officeart/2005/8/layout/bProcess2"/>
    <dgm:cxn modelId="{930BC7B7-5BA4-4896-9F9D-233933EE23AD}" type="presParOf" srcId="{FF9BEEAB-4A2F-4B93-BF0B-2C1D6B05DB54}" destId="{09B9D669-A8A0-4448-A162-F354FB662110}" srcOrd="0" destOrd="0" presId="urn:microsoft.com/office/officeart/2005/8/layout/bProcess2"/>
    <dgm:cxn modelId="{699C753F-9295-4A6B-BAA4-89F463AC79DA}" type="presParOf" srcId="{FF9BEEAB-4A2F-4B93-BF0B-2C1D6B05DB54}" destId="{98AD79F6-FA10-4D72-A186-7763707C1020}" srcOrd="1" destOrd="0" presId="urn:microsoft.com/office/officeart/2005/8/layout/bProcess2"/>
    <dgm:cxn modelId="{438F5352-715E-4369-87C6-2CF3A4E0C537}" type="presParOf" srcId="{66633EBD-1AFC-4CC1-8D3C-396F406B748F}" destId="{BF677C21-7DAB-42C2-9AC4-7FDBF53FFC28}" srcOrd="5" destOrd="0" presId="urn:microsoft.com/office/officeart/2005/8/layout/bProcess2"/>
    <dgm:cxn modelId="{EF2815CC-9453-41D8-8449-951CD0380AC8}" type="presParOf" srcId="{66633EBD-1AFC-4CC1-8D3C-396F406B748F}" destId="{F4E0B00E-18A0-4A22-8C94-EBFB54943E82}" srcOrd="6" destOrd="0" presId="urn:microsoft.com/office/officeart/2005/8/layout/bProcess2"/>
    <dgm:cxn modelId="{E9DCE889-B560-4D30-9104-CF13B0D9BA74}" type="presParOf" srcId="{F4E0B00E-18A0-4A22-8C94-EBFB54943E82}" destId="{2A17A50B-0574-477F-9330-66778C413E1A}" srcOrd="0" destOrd="0" presId="urn:microsoft.com/office/officeart/2005/8/layout/bProcess2"/>
    <dgm:cxn modelId="{CFA8C796-D20D-4AC2-9A44-A2A0AA826B68}" type="presParOf" srcId="{F4E0B00E-18A0-4A22-8C94-EBFB54943E82}" destId="{412CCFF2-A3E5-4F07-BDF8-C9364F784604}" srcOrd="1" destOrd="0" presId="urn:microsoft.com/office/officeart/2005/8/layout/bProcess2"/>
    <dgm:cxn modelId="{4EF16742-A0AD-43EE-AF76-DE270E01F5E3}" type="presParOf" srcId="{66633EBD-1AFC-4CC1-8D3C-396F406B748F}" destId="{847CFFDB-DF4A-4A09-AA6B-A836502F298C}" srcOrd="7" destOrd="0" presId="urn:microsoft.com/office/officeart/2005/8/layout/bProcess2"/>
    <dgm:cxn modelId="{E1F51260-0288-4D85-8BEA-8B463D5B7AF8}" type="presParOf" srcId="{66633EBD-1AFC-4CC1-8D3C-396F406B748F}" destId="{8A415D19-58FE-484C-8BB0-6074907E2658}" srcOrd="8" destOrd="0" presId="urn:microsoft.com/office/officeart/2005/8/layout/bProcess2"/>
    <dgm:cxn modelId="{BE1B9628-1F4B-4B44-A97E-E895B83F87BF}" type="presParOf" srcId="{8A415D19-58FE-484C-8BB0-6074907E2658}" destId="{103AEF18-8086-42C1-A45A-1D99FA6C10B5}" srcOrd="0" destOrd="0" presId="urn:microsoft.com/office/officeart/2005/8/layout/bProcess2"/>
    <dgm:cxn modelId="{1AA7835D-B42D-45E6-939B-38FA7D1B62B1}" type="presParOf" srcId="{8A415D19-58FE-484C-8BB0-6074907E2658}" destId="{438EFC5B-8B0E-4B2F-B01F-D54F483DA16B}" srcOrd="1" destOrd="0" presId="urn:microsoft.com/office/officeart/2005/8/layout/bProcess2"/>
    <dgm:cxn modelId="{3E2BC92F-7D14-46C3-923D-FE35CAB3031C}" type="presParOf" srcId="{66633EBD-1AFC-4CC1-8D3C-396F406B748F}" destId="{B343A556-1574-4E0E-B840-B06D65348AA6}" srcOrd="9" destOrd="0" presId="urn:microsoft.com/office/officeart/2005/8/layout/bProcess2"/>
    <dgm:cxn modelId="{819C51ED-5F89-4046-B462-9F6C5E10327D}" type="presParOf" srcId="{66633EBD-1AFC-4CC1-8D3C-396F406B748F}" destId="{D9803CCE-EBC0-4D2B-A4A0-C4FCDA80F019}" srcOrd="10" destOrd="0" presId="urn:microsoft.com/office/officeart/2005/8/layout/bProcess2"/>
    <dgm:cxn modelId="{915F3C03-675E-4017-86F7-438F571C4AEF}" type="presParOf" srcId="{D9803CCE-EBC0-4D2B-A4A0-C4FCDA80F019}" destId="{B3739B7A-EA2D-493D-9234-ADC46229A91A}" srcOrd="0" destOrd="0" presId="urn:microsoft.com/office/officeart/2005/8/layout/bProcess2"/>
    <dgm:cxn modelId="{2F270760-1595-443C-AF76-2BE5F5E3BBF7}" type="presParOf" srcId="{D9803CCE-EBC0-4D2B-A4A0-C4FCDA80F019}" destId="{D905E9DF-709F-48CA-A6FC-3820DAB83CF8}" srcOrd="1" destOrd="0" presId="urn:microsoft.com/office/officeart/2005/8/layout/bProcess2"/>
    <dgm:cxn modelId="{D050BA43-EFAF-4B54-A9C2-699A460D83F9}" type="presParOf" srcId="{66633EBD-1AFC-4CC1-8D3C-396F406B748F}" destId="{80AA62D1-3B75-4E2A-A002-0EE3835530BE}" srcOrd="11" destOrd="0" presId="urn:microsoft.com/office/officeart/2005/8/layout/bProcess2"/>
    <dgm:cxn modelId="{BDC59920-06AE-4702-8A65-6D565CA9D638}" type="presParOf" srcId="{66633EBD-1AFC-4CC1-8D3C-396F406B748F}" destId="{C1F2E3AC-C9E4-4D43-A8E2-40C77ACDF3D7}" srcOrd="12" destOrd="0" presId="urn:microsoft.com/office/officeart/2005/8/layout/bProcess2"/>
    <dgm:cxn modelId="{FA8953DB-4429-4DF1-956F-C9BFD27E3B23}" type="presParOf" srcId="{C1F2E3AC-C9E4-4D43-A8E2-40C77ACDF3D7}" destId="{C41935E6-9AB9-42DF-B880-29982F968ACB}" srcOrd="0" destOrd="0" presId="urn:microsoft.com/office/officeart/2005/8/layout/bProcess2"/>
    <dgm:cxn modelId="{C000B51E-616F-480D-B78E-D3973272F42C}" type="presParOf" srcId="{C1F2E3AC-C9E4-4D43-A8E2-40C77ACDF3D7}" destId="{7D3CA8E9-C06A-4131-957E-187B3FF0A3F1}" srcOrd="1" destOrd="0" presId="urn:microsoft.com/office/officeart/2005/8/layout/bProcess2"/>
    <dgm:cxn modelId="{31E8358D-9D3B-48ED-AA58-15E6B70A32B7}" type="presParOf" srcId="{66633EBD-1AFC-4CC1-8D3C-396F406B748F}" destId="{C09FA343-99FA-45D4-A3D0-0CBA0D369DC8}" srcOrd="13" destOrd="0" presId="urn:microsoft.com/office/officeart/2005/8/layout/bProcess2"/>
    <dgm:cxn modelId="{5F8F6D5A-F473-4165-8415-08DAAF5EC24C}" type="presParOf" srcId="{66633EBD-1AFC-4CC1-8D3C-396F406B748F}" destId="{732F02EF-81B1-4539-AA27-726BEF5094BC}" srcOrd="14" destOrd="0" presId="urn:microsoft.com/office/officeart/2005/8/layout/bProcess2"/>
    <dgm:cxn modelId="{9B245A59-4710-4D9D-A20E-18B934AD7FBE}" type="presParOf" srcId="{732F02EF-81B1-4539-AA27-726BEF5094BC}" destId="{BF324701-D6BB-47E2-A94F-2DE9134E8EE8}" srcOrd="0" destOrd="0" presId="urn:microsoft.com/office/officeart/2005/8/layout/bProcess2"/>
    <dgm:cxn modelId="{0F405546-F1DE-4A7E-BB9B-7417D783CDEA}" type="presParOf" srcId="{732F02EF-81B1-4539-AA27-726BEF5094BC}" destId="{035165FF-8DA1-473B-B017-294E7D1387A3}" srcOrd="1" destOrd="0" presId="urn:microsoft.com/office/officeart/2005/8/layout/bProcess2"/>
    <dgm:cxn modelId="{5E0B9C89-8BA8-4085-8808-E9844E0C1DAE}" type="presParOf" srcId="{66633EBD-1AFC-4CC1-8D3C-396F406B748F}" destId="{58E66B45-AC78-42C6-AF30-6AD2718E51F2}" srcOrd="15" destOrd="0" presId="urn:microsoft.com/office/officeart/2005/8/layout/bProcess2"/>
    <dgm:cxn modelId="{F8BF96A2-455A-487D-A2EE-0D9A2C8FE6EB}" type="presParOf" srcId="{66633EBD-1AFC-4CC1-8D3C-396F406B748F}" destId="{D64CEB69-30F9-4FD1-B77C-668C9B4D6017}" srcOrd="16" destOrd="0" presId="urn:microsoft.com/office/officeart/2005/8/layout/bProcess2"/>
    <dgm:cxn modelId="{EFDBDC71-44D6-41B1-94CF-1A1B520CEE0E}" type="presParOf" srcId="{D64CEB69-30F9-4FD1-B77C-668C9B4D6017}" destId="{76C547E5-634D-471F-BD52-9F065EBBFEE1}" srcOrd="0" destOrd="0" presId="urn:microsoft.com/office/officeart/2005/8/layout/bProcess2"/>
    <dgm:cxn modelId="{AB1F2B64-CD4B-4545-905B-3739B8F427FB}" type="presParOf" srcId="{D64CEB69-30F9-4FD1-B77C-668C9B4D6017}" destId="{D0DB865A-1024-424E-864E-F2E5885CC6F9}" srcOrd="1" destOrd="0" presId="urn:microsoft.com/office/officeart/2005/8/layout/bProcess2"/>
    <dgm:cxn modelId="{C05A94FB-40C3-4E00-A74A-DF0F569C6878}" type="presParOf" srcId="{66633EBD-1AFC-4CC1-8D3C-396F406B748F}" destId="{4AF7FD4A-D21A-48CE-8711-4FF3BF805168}" srcOrd="17" destOrd="0" presId="urn:microsoft.com/office/officeart/2005/8/layout/bProcess2"/>
    <dgm:cxn modelId="{C56EA818-702A-4D7B-91B8-733DC604FCE8}" type="presParOf" srcId="{66633EBD-1AFC-4CC1-8D3C-396F406B748F}" destId="{D475E2C0-D177-449A-BA79-AD32DA25EF3D}" srcOrd="18" destOrd="0" presId="urn:microsoft.com/office/officeart/2005/8/layout/bProcess2"/>
    <dgm:cxn modelId="{BE9495B1-5FD4-4711-9103-2900DBF7848B}" type="presParOf" srcId="{D475E2C0-D177-449A-BA79-AD32DA25EF3D}" destId="{5547C83D-5569-4235-BB05-1EB1FC2D3F8C}" srcOrd="0" destOrd="0" presId="urn:microsoft.com/office/officeart/2005/8/layout/bProcess2"/>
    <dgm:cxn modelId="{E608AB98-2E3F-42FE-AA33-912D99BC2654}" type="presParOf" srcId="{D475E2C0-D177-449A-BA79-AD32DA25EF3D}" destId="{484F0409-400A-44E9-AC89-060425A1E00E}" srcOrd="1" destOrd="0" presId="urn:microsoft.com/office/officeart/2005/8/layout/bProcess2"/>
    <dgm:cxn modelId="{DD9B391A-90D4-4998-A226-E3C6CCBD134D}" type="presParOf" srcId="{66633EBD-1AFC-4CC1-8D3C-396F406B748F}" destId="{60867072-BCF4-424B-B3CF-FFDD133EEFD1}" srcOrd="19" destOrd="0" presId="urn:microsoft.com/office/officeart/2005/8/layout/bProcess2"/>
    <dgm:cxn modelId="{C544ED09-8C41-421B-BC5C-5C3F18A2130B}" type="presParOf" srcId="{66633EBD-1AFC-4CC1-8D3C-396F406B748F}" destId="{AD4F9110-9283-4F2E-AD04-F24E11C41440}" srcOrd="20" destOrd="0" presId="urn:microsoft.com/office/officeart/2005/8/layout/b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CD5F44-B548-4601-A92E-260D2ECBCAF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F534BB45-E18E-4BD8-A290-2A19234451AF}">
      <dgm:prSet phldrT="[Text]"/>
      <dgm:spPr/>
      <dgm:t>
        <a:bodyPr/>
        <a:lstStyle/>
        <a:p>
          <a:r>
            <a:rPr lang="en-IN"/>
            <a:t>Renal Anatomy</a:t>
          </a:r>
        </a:p>
      </dgm:t>
    </dgm:pt>
    <dgm:pt modelId="{F5FC4407-C483-459C-953C-654487D1973F}" type="parTrans" cxnId="{A251AFBE-005F-458A-93FE-1ECD7FAC4458}">
      <dgm:prSet/>
      <dgm:spPr/>
      <dgm:t>
        <a:bodyPr/>
        <a:lstStyle/>
        <a:p>
          <a:endParaRPr lang="en-IN"/>
        </a:p>
      </dgm:t>
    </dgm:pt>
    <dgm:pt modelId="{8919045F-2B5A-4785-A153-B930F2E3A208}" type="sibTrans" cxnId="{A251AFBE-005F-458A-93FE-1ECD7FAC4458}">
      <dgm:prSet/>
      <dgm:spPr/>
      <dgm:t>
        <a:bodyPr/>
        <a:lstStyle/>
        <a:p>
          <a:endParaRPr lang="en-IN"/>
        </a:p>
      </dgm:t>
    </dgm:pt>
    <dgm:pt modelId="{33D43D39-0FF2-405B-8B35-999C7EDC5FC2}">
      <dgm:prSet phldrT="[Text]"/>
      <dgm:spPr/>
      <dgm:t>
        <a:bodyPr/>
        <a:lstStyle/>
        <a:p>
          <a:r>
            <a:rPr lang="en-IN"/>
            <a:t>Ureteral Anatomy</a:t>
          </a:r>
        </a:p>
      </dgm:t>
    </dgm:pt>
    <dgm:pt modelId="{8E17F55D-8ED6-4709-BFB6-4D93A2A3E74A}" type="parTrans" cxnId="{E0601CA5-7FCC-44A2-8ED6-526B96D8EEF1}">
      <dgm:prSet/>
      <dgm:spPr/>
      <dgm:t>
        <a:bodyPr/>
        <a:lstStyle/>
        <a:p>
          <a:endParaRPr lang="en-IN"/>
        </a:p>
      </dgm:t>
    </dgm:pt>
    <dgm:pt modelId="{EC3DE5C8-3528-465E-BBFF-887FE6853979}" type="sibTrans" cxnId="{E0601CA5-7FCC-44A2-8ED6-526B96D8EEF1}">
      <dgm:prSet/>
      <dgm:spPr/>
      <dgm:t>
        <a:bodyPr/>
        <a:lstStyle/>
        <a:p>
          <a:endParaRPr lang="en-IN"/>
        </a:p>
      </dgm:t>
    </dgm:pt>
    <dgm:pt modelId="{17D4E51D-1803-4FA9-9437-0AA40B5C69DF}">
      <dgm:prSet phldrT="[Text]"/>
      <dgm:spPr/>
      <dgm:t>
        <a:bodyPr/>
        <a:lstStyle/>
        <a:p>
          <a:r>
            <a:rPr lang="en-IN"/>
            <a:t>Renal Vascularity</a:t>
          </a:r>
        </a:p>
      </dgm:t>
    </dgm:pt>
    <dgm:pt modelId="{6347629B-50A5-4644-BB95-734B14E07157}" type="parTrans" cxnId="{720E8043-A85C-47E5-B942-D71B4A67FD1F}">
      <dgm:prSet/>
      <dgm:spPr/>
      <dgm:t>
        <a:bodyPr/>
        <a:lstStyle/>
        <a:p>
          <a:endParaRPr lang="en-IN"/>
        </a:p>
      </dgm:t>
    </dgm:pt>
    <dgm:pt modelId="{72C0003D-D1C6-4BE0-A3DF-67E802619679}" type="sibTrans" cxnId="{720E8043-A85C-47E5-B942-D71B4A67FD1F}">
      <dgm:prSet/>
      <dgm:spPr/>
      <dgm:t>
        <a:bodyPr/>
        <a:lstStyle/>
        <a:p>
          <a:endParaRPr lang="en-IN"/>
        </a:p>
      </dgm:t>
    </dgm:pt>
    <dgm:pt modelId="{B54F7211-D030-4B1B-A406-BB6C81DCBC32}">
      <dgm:prSet phldrT="[Text]"/>
      <dgm:spPr/>
      <dgm:t>
        <a:bodyPr/>
        <a:lstStyle/>
        <a:p>
          <a:r>
            <a:rPr lang="en-IN"/>
            <a:t>Lesions and Abnormalities</a:t>
          </a:r>
        </a:p>
      </dgm:t>
    </dgm:pt>
    <dgm:pt modelId="{EE14C6FE-3B28-4427-8F8F-14D9B6E554CC}" type="parTrans" cxnId="{6A19017E-4DAC-453A-9B00-CAA85D4AB418}">
      <dgm:prSet/>
      <dgm:spPr/>
      <dgm:t>
        <a:bodyPr/>
        <a:lstStyle/>
        <a:p>
          <a:endParaRPr lang="en-IN"/>
        </a:p>
      </dgm:t>
    </dgm:pt>
    <dgm:pt modelId="{B2B48D7E-2F80-49E8-9746-1103D185F9D2}" type="sibTrans" cxnId="{6A19017E-4DAC-453A-9B00-CAA85D4AB418}">
      <dgm:prSet/>
      <dgm:spPr/>
      <dgm:t>
        <a:bodyPr/>
        <a:lstStyle/>
        <a:p>
          <a:endParaRPr lang="en-IN"/>
        </a:p>
      </dgm:t>
    </dgm:pt>
    <dgm:pt modelId="{8CC37241-9B3B-460B-A805-479F89ADFCE9}">
      <dgm:prSet phldrT="[Text]"/>
      <dgm:spPr/>
      <dgm:t>
        <a:bodyPr/>
        <a:lstStyle/>
        <a:p>
          <a:r>
            <a:rPr lang="en-IN"/>
            <a:t>Tissue Characteristics</a:t>
          </a:r>
        </a:p>
      </dgm:t>
    </dgm:pt>
    <dgm:pt modelId="{E20B68F4-28D9-40EA-925B-3F67ACD2B3C0}" type="sibTrans" cxnId="{FFDAE6D2-90A7-45AD-8B72-4954735A90D3}">
      <dgm:prSet/>
      <dgm:spPr/>
      <dgm:t>
        <a:bodyPr/>
        <a:lstStyle/>
        <a:p>
          <a:endParaRPr lang="en-IN"/>
        </a:p>
      </dgm:t>
    </dgm:pt>
    <dgm:pt modelId="{DF281343-362B-4E42-9C36-B45D4FB4687E}" type="parTrans" cxnId="{FFDAE6D2-90A7-45AD-8B72-4954735A90D3}">
      <dgm:prSet/>
      <dgm:spPr/>
      <dgm:t>
        <a:bodyPr/>
        <a:lstStyle/>
        <a:p>
          <a:endParaRPr lang="en-IN"/>
        </a:p>
      </dgm:t>
    </dgm:pt>
    <dgm:pt modelId="{793BB9D8-5C26-4653-8834-BE64E1E55CDA}" type="pres">
      <dgm:prSet presAssocID="{D8CD5F44-B548-4601-A92E-260D2ECBCAF7}" presName="diagram" presStyleCnt="0">
        <dgm:presLayoutVars>
          <dgm:dir/>
          <dgm:resizeHandles val="exact"/>
        </dgm:presLayoutVars>
      </dgm:prSet>
      <dgm:spPr/>
    </dgm:pt>
    <dgm:pt modelId="{F9DBC605-0367-47B9-903A-80F9F15A4528}" type="pres">
      <dgm:prSet presAssocID="{F534BB45-E18E-4BD8-A290-2A19234451AF}" presName="node" presStyleLbl="node1" presStyleIdx="0" presStyleCnt="5">
        <dgm:presLayoutVars>
          <dgm:bulletEnabled val="1"/>
        </dgm:presLayoutVars>
      </dgm:prSet>
      <dgm:spPr/>
    </dgm:pt>
    <dgm:pt modelId="{B5463AFB-155A-4ACA-8A9F-6F894120394D}" type="pres">
      <dgm:prSet presAssocID="{8919045F-2B5A-4785-A153-B930F2E3A208}" presName="sibTrans" presStyleCnt="0"/>
      <dgm:spPr/>
    </dgm:pt>
    <dgm:pt modelId="{42D3D3EB-3C08-4DAD-9561-DF7D19808072}" type="pres">
      <dgm:prSet presAssocID="{33D43D39-0FF2-405B-8B35-999C7EDC5FC2}" presName="node" presStyleLbl="node1" presStyleIdx="1" presStyleCnt="5">
        <dgm:presLayoutVars>
          <dgm:bulletEnabled val="1"/>
        </dgm:presLayoutVars>
      </dgm:prSet>
      <dgm:spPr/>
    </dgm:pt>
    <dgm:pt modelId="{D95F4C20-69AF-4139-8779-C0570E2DB1B0}" type="pres">
      <dgm:prSet presAssocID="{EC3DE5C8-3528-465E-BBFF-887FE6853979}" presName="sibTrans" presStyleCnt="0"/>
      <dgm:spPr/>
    </dgm:pt>
    <dgm:pt modelId="{DD313046-2EF8-4841-8E09-7E887B2167AD}" type="pres">
      <dgm:prSet presAssocID="{17D4E51D-1803-4FA9-9437-0AA40B5C69DF}" presName="node" presStyleLbl="node1" presStyleIdx="2" presStyleCnt="5">
        <dgm:presLayoutVars>
          <dgm:bulletEnabled val="1"/>
        </dgm:presLayoutVars>
      </dgm:prSet>
      <dgm:spPr/>
    </dgm:pt>
    <dgm:pt modelId="{88DCE299-06A2-4DA9-A2B3-3D5E00ECB8F9}" type="pres">
      <dgm:prSet presAssocID="{72C0003D-D1C6-4BE0-A3DF-67E802619679}" presName="sibTrans" presStyleCnt="0"/>
      <dgm:spPr/>
    </dgm:pt>
    <dgm:pt modelId="{A2D3539F-25C7-4910-B077-DD84825DE0C0}" type="pres">
      <dgm:prSet presAssocID="{B54F7211-D030-4B1B-A406-BB6C81DCBC32}" presName="node" presStyleLbl="node1" presStyleIdx="3" presStyleCnt="5">
        <dgm:presLayoutVars>
          <dgm:bulletEnabled val="1"/>
        </dgm:presLayoutVars>
      </dgm:prSet>
      <dgm:spPr/>
    </dgm:pt>
    <dgm:pt modelId="{8F653F5F-B2BB-4799-B4A0-77B1D4FC7940}" type="pres">
      <dgm:prSet presAssocID="{B2B48D7E-2F80-49E8-9746-1103D185F9D2}" presName="sibTrans" presStyleCnt="0"/>
      <dgm:spPr/>
    </dgm:pt>
    <dgm:pt modelId="{7A2E4A01-1941-494A-B1B4-00351B70E5A0}" type="pres">
      <dgm:prSet presAssocID="{8CC37241-9B3B-460B-A805-479F89ADFCE9}" presName="node" presStyleLbl="node1" presStyleIdx="4" presStyleCnt="5">
        <dgm:presLayoutVars>
          <dgm:bulletEnabled val="1"/>
        </dgm:presLayoutVars>
      </dgm:prSet>
      <dgm:spPr/>
    </dgm:pt>
  </dgm:ptLst>
  <dgm:cxnLst>
    <dgm:cxn modelId="{5B8FB20A-B5DF-410A-8198-D76098920CA8}" type="presOf" srcId="{17D4E51D-1803-4FA9-9437-0AA40B5C69DF}" destId="{DD313046-2EF8-4841-8E09-7E887B2167AD}" srcOrd="0" destOrd="0" presId="urn:microsoft.com/office/officeart/2005/8/layout/default"/>
    <dgm:cxn modelId="{F37BDD28-CDAF-4A6A-865D-9F008C345368}" type="presOf" srcId="{8CC37241-9B3B-460B-A805-479F89ADFCE9}" destId="{7A2E4A01-1941-494A-B1B4-00351B70E5A0}" srcOrd="0" destOrd="0" presId="urn:microsoft.com/office/officeart/2005/8/layout/default"/>
    <dgm:cxn modelId="{20F4A42E-6221-4B88-83CA-ABA29D01B9C1}" type="presOf" srcId="{D8CD5F44-B548-4601-A92E-260D2ECBCAF7}" destId="{793BB9D8-5C26-4653-8834-BE64E1E55CDA}" srcOrd="0" destOrd="0" presId="urn:microsoft.com/office/officeart/2005/8/layout/default"/>
    <dgm:cxn modelId="{74C33837-2AC4-49D2-BBB1-0C4FD11D9805}" type="presOf" srcId="{B54F7211-D030-4B1B-A406-BB6C81DCBC32}" destId="{A2D3539F-25C7-4910-B077-DD84825DE0C0}" srcOrd="0" destOrd="0" presId="urn:microsoft.com/office/officeart/2005/8/layout/default"/>
    <dgm:cxn modelId="{720E8043-A85C-47E5-B942-D71B4A67FD1F}" srcId="{D8CD5F44-B548-4601-A92E-260D2ECBCAF7}" destId="{17D4E51D-1803-4FA9-9437-0AA40B5C69DF}" srcOrd="2" destOrd="0" parTransId="{6347629B-50A5-4644-BB95-734B14E07157}" sibTransId="{72C0003D-D1C6-4BE0-A3DF-67E802619679}"/>
    <dgm:cxn modelId="{C99EB677-D696-41CB-ABE2-D7ADF2FE8752}" type="presOf" srcId="{F534BB45-E18E-4BD8-A290-2A19234451AF}" destId="{F9DBC605-0367-47B9-903A-80F9F15A4528}" srcOrd="0" destOrd="0" presId="urn:microsoft.com/office/officeart/2005/8/layout/default"/>
    <dgm:cxn modelId="{6A19017E-4DAC-453A-9B00-CAA85D4AB418}" srcId="{D8CD5F44-B548-4601-A92E-260D2ECBCAF7}" destId="{B54F7211-D030-4B1B-A406-BB6C81DCBC32}" srcOrd="3" destOrd="0" parTransId="{EE14C6FE-3B28-4427-8F8F-14D9B6E554CC}" sibTransId="{B2B48D7E-2F80-49E8-9746-1103D185F9D2}"/>
    <dgm:cxn modelId="{E0601CA5-7FCC-44A2-8ED6-526B96D8EEF1}" srcId="{D8CD5F44-B548-4601-A92E-260D2ECBCAF7}" destId="{33D43D39-0FF2-405B-8B35-999C7EDC5FC2}" srcOrd="1" destOrd="0" parTransId="{8E17F55D-8ED6-4709-BFB6-4D93A2A3E74A}" sibTransId="{EC3DE5C8-3528-465E-BBFF-887FE6853979}"/>
    <dgm:cxn modelId="{A251AFBE-005F-458A-93FE-1ECD7FAC4458}" srcId="{D8CD5F44-B548-4601-A92E-260D2ECBCAF7}" destId="{F534BB45-E18E-4BD8-A290-2A19234451AF}" srcOrd="0" destOrd="0" parTransId="{F5FC4407-C483-459C-953C-654487D1973F}" sibTransId="{8919045F-2B5A-4785-A153-B930F2E3A208}"/>
    <dgm:cxn modelId="{D633B7C7-845E-4237-A059-46B643C1F33F}" type="presOf" srcId="{33D43D39-0FF2-405B-8B35-999C7EDC5FC2}" destId="{42D3D3EB-3C08-4DAD-9561-DF7D19808072}" srcOrd="0" destOrd="0" presId="urn:microsoft.com/office/officeart/2005/8/layout/default"/>
    <dgm:cxn modelId="{FFDAE6D2-90A7-45AD-8B72-4954735A90D3}" srcId="{D8CD5F44-B548-4601-A92E-260D2ECBCAF7}" destId="{8CC37241-9B3B-460B-A805-479F89ADFCE9}" srcOrd="4" destOrd="0" parTransId="{DF281343-362B-4E42-9C36-B45D4FB4687E}" sibTransId="{E20B68F4-28D9-40EA-925B-3F67ACD2B3C0}"/>
    <dgm:cxn modelId="{AD720AF3-3769-4610-8DF6-4124CFE763F2}" type="presParOf" srcId="{793BB9D8-5C26-4653-8834-BE64E1E55CDA}" destId="{F9DBC605-0367-47B9-903A-80F9F15A4528}" srcOrd="0" destOrd="0" presId="urn:microsoft.com/office/officeart/2005/8/layout/default"/>
    <dgm:cxn modelId="{CD517597-97D2-434F-9823-5248422647E8}" type="presParOf" srcId="{793BB9D8-5C26-4653-8834-BE64E1E55CDA}" destId="{B5463AFB-155A-4ACA-8A9F-6F894120394D}" srcOrd="1" destOrd="0" presId="urn:microsoft.com/office/officeart/2005/8/layout/default"/>
    <dgm:cxn modelId="{FF69A2BA-E7C2-4A98-A241-3BA2224A8C2E}" type="presParOf" srcId="{793BB9D8-5C26-4653-8834-BE64E1E55CDA}" destId="{42D3D3EB-3C08-4DAD-9561-DF7D19808072}" srcOrd="2" destOrd="0" presId="urn:microsoft.com/office/officeart/2005/8/layout/default"/>
    <dgm:cxn modelId="{19A4221A-8843-4CCC-B2D0-4EE86D20CCF7}" type="presParOf" srcId="{793BB9D8-5C26-4653-8834-BE64E1E55CDA}" destId="{D95F4C20-69AF-4139-8779-C0570E2DB1B0}" srcOrd="3" destOrd="0" presId="urn:microsoft.com/office/officeart/2005/8/layout/default"/>
    <dgm:cxn modelId="{F28AFFCF-5830-4DBA-95CD-37F71B10AE93}" type="presParOf" srcId="{793BB9D8-5C26-4653-8834-BE64E1E55CDA}" destId="{DD313046-2EF8-4841-8E09-7E887B2167AD}" srcOrd="4" destOrd="0" presId="urn:microsoft.com/office/officeart/2005/8/layout/default"/>
    <dgm:cxn modelId="{02075997-8487-4B4E-B350-D3FBDB3AD69C}" type="presParOf" srcId="{793BB9D8-5C26-4653-8834-BE64E1E55CDA}" destId="{88DCE299-06A2-4DA9-A2B3-3D5E00ECB8F9}" srcOrd="5" destOrd="0" presId="urn:microsoft.com/office/officeart/2005/8/layout/default"/>
    <dgm:cxn modelId="{07B8BBD8-6299-4955-8237-63BAB39D9C65}" type="presParOf" srcId="{793BB9D8-5C26-4653-8834-BE64E1E55CDA}" destId="{A2D3539F-25C7-4910-B077-DD84825DE0C0}" srcOrd="6" destOrd="0" presId="urn:microsoft.com/office/officeart/2005/8/layout/default"/>
    <dgm:cxn modelId="{23A77ED1-BA43-4634-BCDE-A899E0241CA9}" type="presParOf" srcId="{793BB9D8-5C26-4653-8834-BE64E1E55CDA}" destId="{8F653F5F-B2BB-4799-B4A0-77B1D4FC7940}" srcOrd="7" destOrd="0" presId="urn:microsoft.com/office/officeart/2005/8/layout/default"/>
    <dgm:cxn modelId="{02B44B02-BD42-43A4-B204-EAE7230C50AB}" type="presParOf" srcId="{793BB9D8-5C26-4653-8834-BE64E1E55CDA}" destId="{7A2E4A01-1941-494A-B1B4-00351B70E5A0}" srcOrd="8" destOrd="0" presId="urn:microsoft.com/office/officeart/2005/8/layout/defaul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F809980-D1D9-48C4-92C7-5AFA40C529EC}" type="doc">
      <dgm:prSet loTypeId="urn:microsoft.com/office/officeart/2005/8/layout/pyramid1" loCatId="pyramid" qsTypeId="urn:microsoft.com/office/officeart/2005/8/quickstyle/3d5" qsCatId="3D" csTypeId="urn:microsoft.com/office/officeart/2005/8/colors/accent1_2" csCatId="accent1" phldr="1"/>
      <dgm:spPr/>
    </dgm:pt>
    <dgm:pt modelId="{22E67D12-24A7-4E3E-A0BC-22AD08E9451B}">
      <dgm:prSet phldrT="[Text]"/>
      <dgm:spPr/>
      <dgm:t>
        <a:bodyPr/>
        <a:lstStyle/>
        <a:p>
          <a:r>
            <a:rPr lang="en-IN" b="1">
              <a:solidFill>
                <a:schemeClr val="bg1"/>
              </a:solidFill>
            </a:rPr>
            <a:t>Data</a:t>
          </a:r>
        </a:p>
      </dgm:t>
    </dgm:pt>
    <dgm:pt modelId="{B911F15E-726C-4F82-B3DC-1E8E3312D33F}" type="parTrans" cxnId="{129403D3-CF1A-4CBD-9693-74DF64F42758}">
      <dgm:prSet/>
      <dgm:spPr/>
      <dgm:t>
        <a:bodyPr/>
        <a:lstStyle/>
        <a:p>
          <a:endParaRPr lang="en-IN"/>
        </a:p>
      </dgm:t>
    </dgm:pt>
    <dgm:pt modelId="{021F5F11-5AE3-497D-87F8-F2F8673329DE}" type="sibTrans" cxnId="{129403D3-CF1A-4CBD-9693-74DF64F42758}">
      <dgm:prSet/>
      <dgm:spPr/>
      <dgm:t>
        <a:bodyPr/>
        <a:lstStyle/>
        <a:p>
          <a:endParaRPr lang="en-IN"/>
        </a:p>
      </dgm:t>
    </dgm:pt>
    <dgm:pt modelId="{956B5DAE-4966-4BF7-9ACB-DCB4B9D6A1B2}">
      <dgm:prSet phldrT="[Text]"/>
      <dgm:spPr/>
      <dgm:t>
        <a:bodyPr/>
        <a:lstStyle/>
        <a:p>
          <a:r>
            <a:rPr lang="en-IN" b="1">
              <a:solidFill>
                <a:schemeClr val="bg1"/>
              </a:solidFill>
            </a:rPr>
            <a:t>Adding Custom Layers</a:t>
          </a:r>
        </a:p>
      </dgm:t>
    </dgm:pt>
    <dgm:pt modelId="{29DB8816-8AAB-43C8-885A-B68BAFE4FD1C}" type="parTrans" cxnId="{B1C8B22E-1297-4A30-A6A4-43EE718A9E77}">
      <dgm:prSet/>
      <dgm:spPr/>
      <dgm:t>
        <a:bodyPr/>
        <a:lstStyle/>
        <a:p>
          <a:endParaRPr lang="en-IN"/>
        </a:p>
      </dgm:t>
    </dgm:pt>
    <dgm:pt modelId="{C3A8F8B7-ACBF-48B0-8788-F4DCB2B3E212}" type="sibTrans" cxnId="{B1C8B22E-1297-4A30-A6A4-43EE718A9E77}">
      <dgm:prSet/>
      <dgm:spPr/>
      <dgm:t>
        <a:bodyPr/>
        <a:lstStyle/>
        <a:p>
          <a:endParaRPr lang="en-IN"/>
        </a:p>
      </dgm:t>
    </dgm:pt>
    <dgm:pt modelId="{B294C54B-D8CE-4B98-BA00-D11ABFECFC84}">
      <dgm:prSet phldrT="[Text]"/>
      <dgm:spPr/>
      <dgm:t>
        <a:bodyPr/>
        <a:lstStyle/>
        <a:p>
          <a:r>
            <a:rPr lang="en-IN" b="1">
              <a:solidFill>
                <a:schemeClr val="bg1"/>
              </a:solidFill>
            </a:rPr>
            <a:t>Trianing and Fine-Tuning</a:t>
          </a:r>
        </a:p>
      </dgm:t>
    </dgm:pt>
    <dgm:pt modelId="{EC5A29B3-85CA-4A96-854E-CCBE35D66529}" type="parTrans" cxnId="{BE9487A6-E245-442D-B19E-A4ECC11E32BA}">
      <dgm:prSet/>
      <dgm:spPr/>
      <dgm:t>
        <a:bodyPr/>
        <a:lstStyle/>
        <a:p>
          <a:endParaRPr lang="en-IN"/>
        </a:p>
      </dgm:t>
    </dgm:pt>
    <dgm:pt modelId="{72377456-E529-4D18-BBDD-29B50585CCF5}" type="sibTrans" cxnId="{BE9487A6-E245-442D-B19E-A4ECC11E32BA}">
      <dgm:prSet/>
      <dgm:spPr/>
      <dgm:t>
        <a:bodyPr/>
        <a:lstStyle/>
        <a:p>
          <a:endParaRPr lang="en-IN"/>
        </a:p>
      </dgm:t>
    </dgm:pt>
    <dgm:pt modelId="{3A5A3A5D-F695-4EC2-AFA6-E7E77A29BA15}">
      <dgm:prSet/>
      <dgm:spPr/>
      <dgm:t>
        <a:bodyPr/>
        <a:lstStyle/>
        <a:p>
          <a:r>
            <a:rPr lang="en-IN" b="1">
              <a:solidFill>
                <a:schemeClr val="bg1"/>
              </a:solidFill>
            </a:rPr>
            <a:t>Compiling the Model</a:t>
          </a:r>
        </a:p>
      </dgm:t>
    </dgm:pt>
    <dgm:pt modelId="{DCF02C14-F3DD-4BB0-AB60-B315A44E6295}" type="parTrans" cxnId="{96CCD453-8052-418E-BC9C-80B586C0F536}">
      <dgm:prSet/>
      <dgm:spPr/>
      <dgm:t>
        <a:bodyPr/>
        <a:lstStyle/>
        <a:p>
          <a:endParaRPr lang="en-IN"/>
        </a:p>
      </dgm:t>
    </dgm:pt>
    <dgm:pt modelId="{0658A1DC-B513-41A6-929C-5841F89BE222}" type="sibTrans" cxnId="{96CCD453-8052-418E-BC9C-80B586C0F536}">
      <dgm:prSet/>
      <dgm:spPr/>
      <dgm:t>
        <a:bodyPr/>
        <a:lstStyle/>
        <a:p>
          <a:endParaRPr lang="en-IN"/>
        </a:p>
      </dgm:t>
    </dgm:pt>
    <dgm:pt modelId="{A83D866F-DF3A-47A4-9C88-ACBB4B133C90}">
      <dgm:prSet/>
      <dgm:spPr/>
      <dgm:t>
        <a:bodyPr/>
        <a:lstStyle/>
        <a:p>
          <a:pPr algn="ctr"/>
          <a:r>
            <a:rPr lang="en-IN" b="1">
              <a:solidFill>
                <a:schemeClr val="bg1"/>
              </a:solidFill>
            </a:rPr>
            <a:t>Training Process</a:t>
          </a:r>
        </a:p>
      </dgm:t>
    </dgm:pt>
    <dgm:pt modelId="{8590F806-C596-42BE-AE7C-0EC02C25235B}" type="parTrans" cxnId="{20B66F25-53CE-4A50-A22C-47D47A314AA8}">
      <dgm:prSet/>
      <dgm:spPr/>
      <dgm:t>
        <a:bodyPr/>
        <a:lstStyle/>
        <a:p>
          <a:endParaRPr lang="en-IN"/>
        </a:p>
      </dgm:t>
    </dgm:pt>
    <dgm:pt modelId="{652CA661-51B5-4FB8-8ECF-029DA7F0D520}" type="sibTrans" cxnId="{20B66F25-53CE-4A50-A22C-47D47A314AA8}">
      <dgm:prSet/>
      <dgm:spPr/>
      <dgm:t>
        <a:bodyPr/>
        <a:lstStyle/>
        <a:p>
          <a:endParaRPr lang="en-IN"/>
        </a:p>
      </dgm:t>
    </dgm:pt>
    <dgm:pt modelId="{D796A034-7549-4193-9FD2-E94CCCF6B42B}">
      <dgm:prSet/>
      <dgm:spPr/>
      <dgm:t>
        <a:bodyPr/>
        <a:lstStyle/>
        <a:p>
          <a:r>
            <a:rPr lang="en-IN" b="1">
              <a:solidFill>
                <a:schemeClr val="bg1"/>
              </a:solidFill>
            </a:rPr>
            <a:t>Evaluation and Validation</a:t>
          </a:r>
        </a:p>
      </dgm:t>
    </dgm:pt>
    <dgm:pt modelId="{2E5D3016-6DD8-4306-9CCA-428CD44E6CC3}" type="parTrans" cxnId="{5E89610F-1625-48DF-8683-96D49850A33A}">
      <dgm:prSet/>
      <dgm:spPr/>
      <dgm:t>
        <a:bodyPr/>
        <a:lstStyle/>
        <a:p>
          <a:endParaRPr lang="en-IN"/>
        </a:p>
      </dgm:t>
    </dgm:pt>
    <dgm:pt modelId="{2EEC5B78-C314-4CFB-AC84-A49474119C25}" type="sibTrans" cxnId="{5E89610F-1625-48DF-8683-96D49850A33A}">
      <dgm:prSet/>
      <dgm:spPr/>
      <dgm:t>
        <a:bodyPr/>
        <a:lstStyle/>
        <a:p>
          <a:endParaRPr lang="en-IN"/>
        </a:p>
      </dgm:t>
    </dgm:pt>
    <dgm:pt modelId="{B9CB4659-9C5B-405F-B087-F050B87AEDE8}">
      <dgm:prSet/>
      <dgm:spPr/>
      <dgm:t>
        <a:bodyPr/>
        <a:lstStyle/>
        <a:p>
          <a:r>
            <a:rPr lang="en-IN">
              <a:solidFill>
                <a:schemeClr val="bg1"/>
              </a:solidFill>
            </a:rPr>
            <a:t>Loading Pre-Trained Models</a:t>
          </a:r>
        </a:p>
      </dgm:t>
    </dgm:pt>
    <dgm:pt modelId="{064B7060-198F-4F58-B49C-9F560C9D0F0C}" type="sibTrans" cxnId="{6A76C638-1262-4C57-AF96-CC7C57E66FE7}">
      <dgm:prSet/>
      <dgm:spPr/>
      <dgm:t>
        <a:bodyPr/>
        <a:lstStyle/>
        <a:p>
          <a:endParaRPr lang="en-IN"/>
        </a:p>
      </dgm:t>
    </dgm:pt>
    <dgm:pt modelId="{E10BD637-D19B-4338-89DB-4C7A4DDBC044}" type="parTrans" cxnId="{6A76C638-1262-4C57-AF96-CC7C57E66FE7}">
      <dgm:prSet/>
      <dgm:spPr/>
      <dgm:t>
        <a:bodyPr/>
        <a:lstStyle/>
        <a:p>
          <a:endParaRPr lang="en-IN"/>
        </a:p>
      </dgm:t>
    </dgm:pt>
    <dgm:pt modelId="{6145B323-3F6A-4837-97B6-6B6C8F878942}" type="pres">
      <dgm:prSet presAssocID="{AF809980-D1D9-48C4-92C7-5AFA40C529EC}" presName="Name0" presStyleCnt="0">
        <dgm:presLayoutVars>
          <dgm:dir/>
          <dgm:animLvl val="lvl"/>
          <dgm:resizeHandles val="exact"/>
        </dgm:presLayoutVars>
      </dgm:prSet>
      <dgm:spPr/>
    </dgm:pt>
    <dgm:pt modelId="{5B8CBA4F-1B38-491A-9E43-6B4AA7C8FF74}" type="pres">
      <dgm:prSet presAssocID="{22E67D12-24A7-4E3E-A0BC-22AD08E9451B}" presName="Name8" presStyleCnt="0"/>
      <dgm:spPr/>
    </dgm:pt>
    <dgm:pt modelId="{560C2882-9660-4312-8FA1-A999ECCA171A}" type="pres">
      <dgm:prSet presAssocID="{22E67D12-24A7-4E3E-A0BC-22AD08E9451B}" presName="level" presStyleLbl="node1" presStyleIdx="0" presStyleCnt="7">
        <dgm:presLayoutVars>
          <dgm:chMax val="1"/>
          <dgm:bulletEnabled val="1"/>
        </dgm:presLayoutVars>
      </dgm:prSet>
      <dgm:spPr/>
    </dgm:pt>
    <dgm:pt modelId="{16CD1C0B-AD3E-457D-A115-146984B1477E}" type="pres">
      <dgm:prSet presAssocID="{22E67D12-24A7-4E3E-A0BC-22AD08E9451B}" presName="levelTx" presStyleLbl="revTx" presStyleIdx="0" presStyleCnt="0">
        <dgm:presLayoutVars>
          <dgm:chMax val="1"/>
          <dgm:bulletEnabled val="1"/>
        </dgm:presLayoutVars>
      </dgm:prSet>
      <dgm:spPr/>
    </dgm:pt>
    <dgm:pt modelId="{65AA6015-B2C8-4D13-8047-4DF901D40711}" type="pres">
      <dgm:prSet presAssocID="{B9CB4659-9C5B-405F-B087-F050B87AEDE8}" presName="Name8" presStyleCnt="0"/>
      <dgm:spPr/>
    </dgm:pt>
    <dgm:pt modelId="{4DF1EE9A-CE23-4C3E-B11D-CCD9B7455793}" type="pres">
      <dgm:prSet presAssocID="{B9CB4659-9C5B-405F-B087-F050B87AEDE8}" presName="level" presStyleLbl="node1" presStyleIdx="1" presStyleCnt="7">
        <dgm:presLayoutVars>
          <dgm:chMax val="1"/>
          <dgm:bulletEnabled val="1"/>
        </dgm:presLayoutVars>
      </dgm:prSet>
      <dgm:spPr/>
    </dgm:pt>
    <dgm:pt modelId="{96BA76E4-FB64-4AF8-868E-C421234F24E6}" type="pres">
      <dgm:prSet presAssocID="{B9CB4659-9C5B-405F-B087-F050B87AEDE8}" presName="levelTx" presStyleLbl="revTx" presStyleIdx="0" presStyleCnt="0">
        <dgm:presLayoutVars>
          <dgm:chMax val="1"/>
          <dgm:bulletEnabled val="1"/>
        </dgm:presLayoutVars>
      </dgm:prSet>
      <dgm:spPr/>
    </dgm:pt>
    <dgm:pt modelId="{C30F3A4E-601F-409F-AA19-21B4B2244E8A}" type="pres">
      <dgm:prSet presAssocID="{956B5DAE-4966-4BF7-9ACB-DCB4B9D6A1B2}" presName="Name8" presStyleCnt="0"/>
      <dgm:spPr/>
    </dgm:pt>
    <dgm:pt modelId="{751144BD-AA7C-4A73-AB7C-E2AC50C9E59D}" type="pres">
      <dgm:prSet presAssocID="{956B5DAE-4966-4BF7-9ACB-DCB4B9D6A1B2}" presName="level" presStyleLbl="node1" presStyleIdx="2" presStyleCnt="7">
        <dgm:presLayoutVars>
          <dgm:chMax val="1"/>
          <dgm:bulletEnabled val="1"/>
        </dgm:presLayoutVars>
      </dgm:prSet>
      <dgm:spPr/>
    </dgm:pt>
    <dgm:pt modelId="{8008DE07-F327-4D6A-833F-9DBB1421D188}" type="pres">
      <dgm:prSet presAssocID="{956B5DAE-4966-4BF7-9ACB-DCB4B9D6A1B2}" presName="levelTx" presStyleLbl="revTx" presStyleIdx="0" presStyleCnt="0">
        <dgm:presLayoutVars>
          <dgm:chMax val="1"/>
          <dgm:bulletEnabled val="1"/>
        </dgm:presLayoutVars>
      </dgm:prSet>
      <dgm:spPr/>
    </dgm:pt>
    <dgm:pt modelId="{F949F520-5A8D-4AD5-A6CE-64EA3CF2EA79}" type="pres">
      <dgm:prSet presAssocID="{B294C54B-D8CE-4B98-BA00-D11ABFECFC84}" presName="Name8" presStyleCnt="0"/>
      <dgm:spPr/>
    </dgm:pt>
    <dgm:pt modelId="{6F23EBFF-C3D2-4AAF-841A-BE70873F8C88}" type="pres">
      <dgm:prSet presAssocID="{B294C54B-D8CE-4B98-BA00-D11ABFECFC84}" presName="level" presStyleLbl="node1" presStyleIdx="3" presStyleCnt="7">
        <dgm:presLayoutVars>
          <dgm:chMax val="1"/>
          <dgm:bulletEnabled val="1"/>
        </dgm:presLayoutVars>
      </dgm:prSet>
      <dgm:spPr/>
    </dgm:pt>
    <dgm:pt modelId="{631B9A10-9B21-4702-A487-169676C2F10B}" type="pres">
      <dgm:prSet presAssocID="{B294C54B-D8CE-4B98-BA00-D11ABFECFC84}" presName="levelTx" presStyleLbl="revTx" presStyleIdx="0" presStyleCnt="0">
        <dgm:presLayoutVars>
          <dgm:chMax val="1"/>
          <dgm:bulletEnabled val="1"/>
        </dgm:presLayoutVars>
      </dgm:prSet>
      <dgm:spPr/>
    </dgm:pt>
    <dgm:pt modelId="{14D380AD-ECF0-4B4E-99A1-7C657F3D3B9B}" type="pres">
      <dgm:prSet presAssocID="{3A5A3A5D-F695-4EC2-AFA6-E7E77A29BA15}" presName="Name8" presStyleCnt="0"/>
      <dgm:spPr/>
    </dgm:pt>
    <dgm:pt modelId="{7CACBF67-2215-4026-8224-DA011CC76BF4}" type="pres">
      <dgm:prSet presAssocID="{3A5A3A5D-F695-4EC2-AFA6-E7E77A29BA15}" presName="level" presStyleLbl="node1" presStyleIdx="4" presStyleCnt="7">
        <dgm:presLayoutVars>
          <dgm:chMax val="1"/>
          <dgm:bulletEnabled val="1"/>
        </dgm:presLayoutVars>
      </dgm:prSet>
      <dgm:spPr/>
    </dgm:pt>
    <dgm:pt modelId="{B3B077F7-1C5C-4C07-89C0-BEC039D99C55}" type="pres">
      <dgm:prSet presAssocID="{3A5A3A5D-F695-4EC2-AFA6-E7E77A29BA15}" presName="levelTx" presStyleLbl="revTx" presStyleIdx="0" presStyleCnt="0">
        <dgm:presLayoutVars>
          <dgm:chMax val="1"/>
          <dgm:bulletEnabled val="1"/>
        </dgm:presLayoutVars>
      </dgm:prSet>
      <dgm:spPr/>
    </dgm:pt>
    <dgm:pt modelId="{BF1C9D06-B78C-4F3C-A61C-2C272D701656}" type="pres">
      <dgm:prSet presAssocID="{A83D866F-DF3A-47A4-9C88-ACBB4B133C90}" presName="Name8" presStyleCnt="0"/>
      <dgm:spPr/>
    </dgm:pt>
    <dgm:pt modelId="{EF34DE0F-91E3-450A-8B22-F6F9C012494B}" type="pres">
      <dgm:prSet presAssocID="{A83D866F-DF3A-47A4-9C88-ACBB4B133C90}" presName="level" presStyleLbl="node1" presStyleIdx="5" presStyleCnt="7">
        <dgm:presLayoutVars>
          <dgm:chMax val="1"/>
          <dgm:bulletEnabled val="1"/>
        </dgm:presLayoutVars>
      </dgm:prSet>
      <dgm:spPr/>
    </dgm:pt>
    <dgm:pt modelId="{79E31B0D-9687-4082-B6F5-A57AFA754DAF}" type="pres">
      <dgm:prSet presAssocID="{A83D866F-DF3A-47A4-9C88-ACBB4B133C90}" presName="levelTx" presStyleLbl="revTx" presStyleIdx="0" presStyleCnt="0">
        <dgm:presLayoutVars>
          <dgm:chMax val="1"/>
          <dgm:bulletEnabled val="1"/>
        </dgm:presLayoutVars>
      </dgm:prSet>
      <dgm:spPr/>
    </dgm:pt>
    <dgm:pt modelId="{E1209BC2-75F5-4E24-B2E0-2119BD4F0DFD}" type="pres">
      <dgm:prSet presAssocID="{D796A034-7549-4193-9FD2-E94CCCF6B42B}" presName="Name8" presStyleCnt="0"/>
      <dgm:spPr/>
    </dgm:pt>
    <dgm:pt modelId="{6B6D8041-96E1-4C99-9DDD-0DDF5FA5DC90}" type="pres">
      <dgm:prSet presAssocID="{D796A034-7549-4193-9FD2-E94CCCF6B42B}" presName="level" presStyleLbl="node1" presStyleIdx="6" presStyleCnt="7">
        <dgm:presLayoutVars>
          <dgm:chMax val="1"/>
          <dgm:bulletEnabled val="1"/>
        </dgm:presLayoutVars>
      </dgm:prSet>
      <dgm:spPr/>
    </dgm:pt>
    <dgm:pt modelId="{AD5079F6-5EBA-48CB-A479-F136FA5B585F}" type="pres">
      <dgm:prSet presAssocID="{D796A034-7549-4193-9FD2-E94CCCF6B42B}" presName="levelTx" presStyleLbl="revTx" presStyleIdx="0" presStyleCnt="0">
        <dgm:presLayoutVars>
          <dgm:chMax val="1"/>
          <dgm:bulletEnabled val="1"/>
        </dgm:presLayoutVars>
      </dgm:prSet>
      <dgm:spPr/>
    </dgm:pt>
  </dgm:ptLst>
  <dgm:cxnLst>
    <dgm:cxn modelId="{92B0D100-A29C-4BA6-B7ED-7039A216C0C4}" type="presOf" srcId="{22E67D12-24A7-4E3E-A0BC-22AD08E9451B}" destId="{16CD1C0B-AD3E-457D-A115-146984B1477E}" srcOrd="1" destOrd="0" presId="urn:microsoft.com/office/officeart/2005/8/layout/pyramid1"/>
    <dgm:cxn modelId="{5E89610F-1625-48DF-8683-96D49850A33A}" srcId="{AF809980-D1D9-48C4-92C7-5AFA40C529EC}" destId="{D796A034-7549-4193-9FD2-E94CCCF6B42B}" srcOrd="6" destOrd="0" parTransId="{2E5D3016-6DD8-4306-9CCA-428CD44E6CC3}" sibTransId="{2EEC5B78-C314-4CFB-AC84-A49474119C25}"/>
    <dgm:cxn modelId="{AB307810-F706-4049-A89A-BF0B912D6371}" type="presOf" srcId="{3A5A3A5D-F695-4EC2-AFA6-E7E77A29BA15}" destId="{B3B077F7-1C5C-4C07-89C0-BEC039D99C55}" srcOrd="1" destOrd="0" presId="urn:microsoft.com/office/officeart/2005/8/layout/pyramid1"/>
    <dgm:cxn modelId="{80BB9620-79EF-4508-B179-39E3376CCAAF}" type="presOf" srcId="{22E67D12-24A7-4E3E-A0BC-22AD08E9451B}" destId="{560C2882-9660-4312-8FA1-A999ECCA171A}" srcOrd="0" destOrd="0" presId="urn:microsoft.com/office/officeart/2005/8/layout/pyramid1"/>
    <dgm:cxn modelId="{20B66F25-53CE-4A50-A22C-47D47A314AA8}" srcId="{AF809980-D1D9-48C4-92C7-5AFA40C529EC}" destId="{A83D866F-DF3A-47A4-9C88-ACBB4B133C90}" srcOrd="5" destOrd="0" parTransId="{8590F806-C596-42BE-AE7C-0EC02C25235B}" sibTransId="{652CA661-51B5-4FB8-8ECF-029DA7F0D520}"/>
    <dgm:cxn modelId="{B1C8B22E-1297-4A30-A6A4-43EE718A9E77}" srcId="{AF809980-D1D9-48C4-92C7-5AFA40C529EC}" destId="{956B5DAE-4966-4BF7-9ACB-DCB4B9D6A1B2}" srcOrd="2" destOrd="0" parTransId="{29DB8816-8AAB-43C8-885A-B68BAFE4FD1C}" sibTransId="{C3A8F8B7-ACBF-48B0-8788-F4DCB2B3E212}"/>
    <dgm:cxn modelId="{37D04232-9258-4251-B4A7-0E06FF9F0FF2}" type="presOf" srcId="{D796A034-7549-4193-9FD2-E94CCCF6B42B}" destId="{AD5079F6-5EBA-48CB-A479-F136FA5B585F}" srcOrd="1" destOrd="0" presId="urn:microsoft.com/office/officeart/2005/8/layout/pyramid1"/>
    <dgm:cxn modelId="{6A76C638-1262-4C57-AF96-CC7C57E66FE7}" srcId="{AF809980-D1D9-48C4-92C7-5AFA40C529EC}" destId="{B9CB4659-9C5B-405F-B087-F050B87AEDE8}" srcOrd="1" destOrd="0" parTransId="{E10BD637-D19B-4338-89DB-4C7A4DDBC044}" sibTransId="{064B7060-198F-4F58-B49C-9F560C9D0F0C}"/>
    <dgm:cxn modelId="{88C41368-45AE-49C7-81B9-754C7B97AFF3}" type="presOf" srcId="{B9CB4659-9C5B-405F-B087-F050B87AEDE8}" destId="{96BA76E4-FB64-4AF8-868E-C421234F24E6}" srcOrd="1" destOrd="0" presId="urn:microsoft.com/office/officeart/2005/8/layout/pyramid1"/>
    <dgm:cxn modelId="{96CCD453-8052-418E-BC9C-80B586C0F536}" srcId="{AF809980-D1D9-48C4-92C7-5AFA40C529EC}" destId="{3A5A3A5D-F695-4EC2-AFA6-E7E77A29BA15}" srcOrd="4" destOrd="0" parTransId="{DCF02C14-F3DD-4BB0-AB60-B315A44E6295}" sibTransId="{0658A1DC-B513-41A6-929C-5841F89BE222}"/>
    <dgm:cxn modelId="{383BE156-3481-43F7-B101-28A2ABFD42AF}" type="presOf" srcId="{956B5DAE-4966-4BF7-9ACB-DCB4B9D6A1B2}" destId="{751144BD-AA7C-4A73-AB7C-E2AC50C9E59D}" srcOrd="0" destOrd="0" presId="urn:microsoft.com/office/officeart/2005/8/layout/pyramid1"/>
    <dgm:cxn modelId="{D8447B78-6A90-4CF7-9FD6-DBD93DA8CB62}" type="presOf" srcId="{956B5DAE-4966-4BF7-9ACB-DCB4B9D6A1B2}" destId="{8008DE07-F327-4D6A-833F-9DBB1421D188}" srcOrd="1" destOrd="0" presId="urn:microsoft.com/office/officeart/2005/8/layout/pyramid1"/>
    <dgm:cxn modelId="{C2CE9E7B-6789-4890-AC1B-93A394488235}" type="presOf" srcId="{A83D866F-DF3A-47A4-9C88-ACBB4B133C90}" destId="{79E31B0D-9687-4082-B6F5-A57AFA754DAF}" srcOrd="1" destOrd="0" presId="urn:microsoft.com/office/officeart/2005/8/layout/pyramid1"/>
    <dgm:cxn modelId="{D7B8D482-DEE3-4202-BFAC-DBBF07CD5500}" type="presOf" srcId="{A83D866F-DF3A-47A4-9C88-ACBB4B133C90}" destId="{EF34DE0F-91E3-450A-8B22-F6F9C012494B}" srcOrd="0" destOrd="0" presId="urn:microsoft.com/office/officeart/2005/8/layout/pyramid1"/>
    <dgm:cxn modelId="{F350CD88-F157-46F1-A37B-D11A73190550}" type="presOf" srcId="{B294C54B-D8CE-4B98-BA00-D11ABFECFC84}" destId="{6F23EBFF-C3D2-4AAF-841A-BE70873F8C88}" srcOrd="0" destOrd="0" presId="urn:microsoft.com/office/officeart/2005/8/layout/pyramid1"/>
    <dgm:cxn modelId="{BE9487A6-E245-442D-B19E-A4ECC11E32BA}" srcId="{AF809980-D1D9-48C4-92C7-5AFA40C529EC}" destId="{B294C54B-D8CE-4B98-BA00-D11ABFECFC84}" srcOrd="3" destOrd="0" parTransId="{EC5A29B3-85CA-4A96-854E-CCBE35D66529}" sibTransId="{72377456-E529-4D18-BBDD-29B50585CCF5}"/>
    <dgm:cxn modelId="{A95471B1-0E4C-447D-ABAC-DD5BE150C1B0}" type="presOf" srcId="{D796A034-7549-4193-9FD2-E94CCCF6B42B}" destId="{6B6D8041-96E1-4C99-9DDD-0DDF5FA5DC90}" srcOrd="0" destOrd="0" presId="urn:microsoft.com/office/officeart/2005/8/layout/pyramid1"/>
    <dgm:cxn modelId="{B8D9B6CC-B380-42AB-A7CB-1E9F9C31B1E5}" type="presOf" srcId="{B9CB4659-9C5B-405F-B087-F050B87AEDE8}" destId="{4DF1EE9A-CE23-4C3E-B11D-CCD9B7455793}" srcOrd="0" destOrd="0" presId="urn:microsoft.com/office/officeart/2005/8/layout/pyramid1"/>
    <dgm:cxn modelId="{544329D2-98D6-48D1-A21D-12724301D6FC}" type="presOf" srcId="{B294C54B-D8CE-4B98-BA00-D11ABFECFC84}" destId="{631B9A10-9B21-4702-A487-169676C2F10B}" srcOrd="1" destOrd="0" presId="urn:microsoft.com/office/officeart/2005/8/layout/pyramid1"/>
    <dgm:cxn modelId="{129403D3-CF1A-4CBD-9693-74DF64F42758}" srcId="{AF809980-D1D9-48C4-92C7-5AFA40C529EC}" destId="{22E67D12-24A7-4E3E-A0BC-22AD08E9451B}" srcOrd="0" destOrd="0" parTransId="{B911F15E-726C-4F82-B3DC-1E8E3312D33F}" sibTransId="{021F5F11-5AE3-497D-87F8-F2F8673329DE}"/>
    <dgm:cxn modelId="{A57E39E0-D812-400D-BD30-12724AD973E3}" type="presOf" srcId="{AF809980-D1D9-48C4-92C7-5AFA40C529EC}" destId="{6145B323-3F6A-4837-97B6-6B6C8F878942}" srcOrd="0" destOrd="0" presId="urn:microsoft.com/office/officeart/2005/8/layout/pyramid1"/>
    <dgm:cxn modelId="{29480AF3-0CEB-429A-87FB-1010603F0244}" type="presOf" srcId="{3A5A3A5D-F695-4EC2-AFA6-E7E77A29BA15}" destId="{7CACBF67-2215-4026-8224-DA011CC76BF4}" srcOrd="0" destOrd="0" presId="urn:microsoft.com/office/officeart/2005/8/layout/pyramid1"/>
    <dgm:cxn modelId="{2F6AB15E-DA3D-4612-9A1E-023DEB2AEC62}" type="presParOf" srcId="{6145B323-3F6A-4837-97B6-6B6C8F878942}" destId="{5B8CBA4F-1B38-491A-9E43-6B4AA7C8FF74}" srcOrd="0" destOrd="0" presId="urn:microsoft.com/office/officeart/2005/8/layout/pyramid1"/>
    <dgm:cxn modelId="{105F6097-7DE9-41D2-9B65-8691220ED7B8}" type="presParOf" srcId="{5B8CBA4F-1B38-491A-9E43-6B4AA7C8FF74}" destId="{560C2882-9660-4312-8FA1-A999ECCA171A}" srcOrd="0" destOrd="0" presId="urn:microsoft.com/office/officeart/2005/8/layout/pyramid1"/>
    <dgm:cxn modelId="{A3D7F487-B4A1-4BDC-B6A3-2BC6A5C5F23A}" type="presParOf" srcId="{5B8CBA4F-1B38-491A-9E43-6B4AA7C8FF74}" destId="{16CD1C0B-AD3E-457D-A115-146984B1477E}" srcOrd="1" destOrd="0" presId="urn:microsoft.com/office/officeart/2005/8/layout/pyramid1"/>
    <dgm:cxn modelId="{D7777166-1D1E-42C1-BFE1-4581BC183EF4}" type="presParOf" srcId="{6145B323-3F6A-4837-97B6-6B6C8F878942}" destId="{65AA6015-B2C8-4D13-8047-4DF901D40711}" srcOrd="1" destOrd="0" presId="urn:microsoft.com/office/officeart/2005/8/layout/pyramid1"/>
    <dgm:cxn modelId="{EEE6A543-49D5-46F1-BC22-0E2FD9410337}" type="presParOf" srcId="{65AA6015-B2C8-4D13-8047-4DF901D40711}" destId="{4DF1EE9A-CE23-4C3E-B11D-CCD9B7455793}" srcOrd="0" destOrd="0" presId="urn:microsoft.com/office/officeart/2005/8/layout/pyramid1"/>
    <dgm:cxn modelId="{F67DF404-8B13-4DA7-A065-A6C1B64AEF3E}" type="presParOf" srcId="{65AA6015-B2C8-4D13-8047-4DF901D40711}" destId="{96BA76E4-FB64-4AF8-868E-C421234F24E6}" srcOrd="1" destOrd="0" presId="urn:microsoft.com/office/officeart/2005/8/layout/pyramid1"/>
    <dgm:cxn modelId="{76C8A9C8-7A32-4659-9647-5A940189DEDB}" type="presParOf" srcId="{6145B323-3F6A-4837-97B6-6B6C8F878942}" destId="{C30F3A4E-601F-409F-AA19-21B4B2244E8A}" srcOrd="2" destOrd="0" presId="urn:microsoft.com/office/officeart/2005/8/layout/pyramid1"/>
    <dgm:cxn modelId="{17695A98-F558-4E01-B55F-65E4E4E8324A}" type="presParOf" srcId="{C30F3A4E-601F-409F-AA19-21B4B2244E8A}" destId="{751144BD-AA7C-4A73-AB7C-E2AC50C9E59D}" srcOrd="0" destOrd="0" presId="urn:microsoft.com/office/officeart/2005/8/layout/pyramid1"/>
    <dgm:cxn modelId="{CE591C81-7187-4868-8116-D5581CBBAB6D}" type="presParOf" srcId="{C30F3A4E-601F-409F-AA19-21B4B2244E8A}" destId="{8008DE07-F327-4D6A-833F-9DBB1421D188}" srcOrd="1" destOrd="0" presId="urn:microsoft.com/office/officeart/2005/8/layout/pyramid1"/>
    <dgm:cxn modelId="{268F418B-EA50-48B4-BD54-6A04A080FF6D}" type="presParOf" srcId="{6145B323-3F6A-4837-97B6-6B6C8F878942}" destId="{F949F520-5A8D-4AD5-A6CE-64EA3CF2EA79}" srcOrd="3" destOrd="0" presId="urn:microsoft.com/office/officeart/2005/8/layout/pyramid1"/>
    <dgm:cxn modelId="{4FEDCE3A-A51D-4BB0-9850-8B1D4929F47E}" type="presParOf" srcId="{F949F520-5A8D-4AD5-A6CE-64EA3CF2EA79}" destId="{6F23EBFF-C3D2-4AAF-841A-BE70873F8C88}" srcOrd="0" destOrd="0" presId="urn:microsoft.com/office/officeart/2005/8/layout/pyramid1"/>
    <dgm:cxn modelId="{26580A9B-0DD4-44BF-96D2-3206AEA30635}" type="presParOf" srcId="{F949F520-5A8D-4AD5-A6CE-64EA3CF2EA79}" destId="{631B9A10-9B21-4702-A487-169676C2F10B}" srcOrd="1" destOrd="0" presId="urn:microsoft.com/office/officeart/2005/8/layout/pyramid1"/>
    <dgm:cxn modelId="{99B6B9FE-4D76-4D2A-BB97-76B36EBB8EB1}" type="presParOf" srcId="{6145B323-3F6A-4837-97B6-6B6C8F878942}" destId="{14D380AD-ECF0-4B4E-99A1-7C657F3D3B9B}" srcOrd="4" destOrd="0" presId="urn:microsoft.com/office/officeart/2005/8/layout/pyramid1"/>
    <dgm:cxn modelId="{AC68E9DA-24B5-45D1-B672-6088856E3C30}" type="presParOf" srcId="{14D380AD-ECF0-4B4E-99A1-7C657F3D3B9B}" destId="{7CACBF67-2215-4026-8224-DA011CC76BF4}" srcOrd="0" destOrd="0" presId="urn:microsoft.com/office/officeart/2005/8/layout/pyramid1"/>
    <dgm:cxn modelId="{AC319B12-24EB-4067-983C-FA7CE980D063}" type="presParOf" srcId="{14D380AD-ECF0-4B4E-99A1-7C657F3D3B9B}" destId="{B3B077F7-1C5C-4C07-89C0-BEC039D99C55}" srcOrd="1" destOrd="0" presId="urn:microsoft.com/office/officeart/2005/8/layout/pyramid1"/>
    <dgm:cxn modelId="{77757DBE-BB97-43FF-B6F9-15C80E91D5FF}" type="presParOf" srcId="{6145B323-3F6A-4837-97B6-6B6C8F878942}" destId="{BF1C9D06-B78C-4F3C-A61C-2C272D701656}" srcOrd="5" destOrd="0" presId="urn:microsoft.com/office/officeart/2005/8/layout/pyramid1"/>
    <dgm:cxn modelId="{1771815C-B9A0-4A2D-9D1F-A33CB7BB9D05}" type="presParOf" srcId="{BF1C9D06-B78C-4F3C-A61C-2C272D701656}" destId="{EF34DE0F-91E3-450A-8B22-F6F9C012494B}" srcOrd="0" destOrd="0" presId="urn:microsoft.com/office/officeart/2005/8/layout/pyramid1"/>
    <dgm:cxn modelId="{734CCBFA-B974-4983-B6F6-E85919F607FD}" type="presParOf" srcId="{BF1C9D06-B78C-4F3C-A61C-2C272D701656}" destId="{79E31B0D-9687-4082-B6F5-A57AFA754DAF}" srcOrd="1" destOrd="0" presId="urn:microsoft.com/office/officeart/2005/8/layout/pyramid1"/>
    <dgm:cxn modelId="{C4FEDB71-7984-4BB9-BFD8-1EB3ACC06EEF}" type="presParOf" srcId="{6145B323-3F6A-4837-97B6-6B6C8F878942}" destId="{E1209BC2-75F5-4E24-B2E0-2119BD4F0DFD}" srcOrd="6" destOrd="0" presId="urn:microsoft.com/office/officeart/2005/8/layout/pyramid1"/>
    <dgm:cxn modelId="{81754FAC-6CD3-4BF9-9CE4-1C325452ED3E}" type="presParOf" srcId="{E1209BC2-75F5-4E24-B2E0-2119BD4F0DFD}" destId="{6B6D8041-96E1-4C99-9DDD-0DDF5FA5DC90}" srcOrd="0" destOrd="0" presId="urn:microsoft.com/office/officeart/2005/8/layout/pyramid1"/>
    <dgm:cxn modelId="{F868DBDD-CBDE-4AD8-852C-429C7F86EFE9}" type="presParOf" srcId="{E1209BC2-75F5-4E24-B2E0-2119BD4F0DFD}" destId="{AD5079F6-5EBA-48CB-A479-F136FA5B585F}" srcOrd="1" destOrd="0" presId="urn:microsoft.com/office/officeart/2005/8/layout/pyramid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E450D6-F924-4D4F-8F2F-671BDF696194}">
      <dsp:nvSpPr>
        <dsp:cNvPr id="0" name=""/>
        <dsp:cNvSpPr/>
      </dsp:nvSpPr>
      <dsp:spPr>
        <a:xfrm>
          <a:off x="17309" y="739"/>
          <a:ext cx="504167" cy="5041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Data Acquisition</a:t>
          </a:r>
        </a:p>
      </dsp:txBody>
      <dsp:txXfrm>
        <a:off x="91143" y="74573"/>
        <a:ext cx="356499" cy="356499"/>
      </dsp:txXfrm>
    </dsp:sp>
    <dsp:sp modelId="{E5219EBC-9B3A-492B-B609-8FE869EA22DD}">
      <dsp:nvSpPr>
        <dsp:cNvPr id="0" name=""/>
        <dsp:cNvSpPr/>
      </dsp:nvSpPr>
      <dsp:spPr>
        <a:xfrm rot="10800000">
          <a:off x="181164" y="579068"/>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0D9DC6-47F7-4A08-84EA-33F0A16784C6}">
      <dsp:nvSpPr>
        <dsp:cNvPr id="0" name=""/>
        <dsp:cNvSpPr/>
      </dsp:nvSpPr>
      <dsp:spPr>
        <a:xfrm>
          <a:off x="101253" y="765310"/>
          <a:ext cx="336279" cy="336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Data Cleaning</a:t>
          </a:r>
        </a:p>
      </dsp:txBody>
      <dsp:txXfrm>
        <a:off x="150500" y="814557"/>
        <a:ext cx="237785" cy="237785"/>
      </dsp:txXfrm>
    </dsp:sp>
    <dsp:sp modelId="{3EDAC414-8F89-4CEA-BAE3-F057984DF85F}">
      <dsp:nvSpPr>
        <dsp:cNvPr id="0" name=""/>
        <dsp:cNvSpPr/>
      </dsp:nvSpPr>
      <dsp:spPr>
        <a:xfrm rot="10800000">
          <a:off x="181164" y="1217723"/>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AD79F6-FA10-4D72-A186-7763707C1020}">
      <dsp:nvSpPr>
        <dsp:cNvPr id="0" name=""/>
        <dsp:cNvSpPr/>
      </dsp:nvSpPr>
      <dsp:spPr>
        <a:xfrm>
          <a:off x="101253" y="1445936"/>
          <a:ext cx="336279" cy="336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Resizing</a:t>
          </a:r>
        </a:p>
      </dsp:txBody>
      <dsp:txXfrm>
        <a:off x="150500" y="1495183"/>
        <a:ext cx="237785" cy="237785"/>
      </dsp:txXfrm>
    </dsp:sp>
    <dsp:sp modelId="{BF677C21-7DAB-42C2-9AC4-7FDBF53FFC28}">
      <dsp:nvSpPr>
        <dsp:cNvPr id="0" name=""/>
        <dsp:cNvSpPr/>
      </dsp:nvSpPr>
      <dsp:spPr>
        <a:xfrm rot="5400000">
          <a:off x="553352" y="1554673"/>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12CCFF2-A3E5-4F07-BDF8-C9364F784604}">
      <dsp:nvSpPr>
        <dsp:cNvPr id="0" name=""/>
        <dsp:cNvSpPr/>
      </dsp:nvSpPr>
      <dsp:spPr>
        <a:xfrm>
          <a:off x="838905" y="1445936"/>
          <a:ext cx="506091" cy="336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Noise Reduction</a:t>
          </a:r>
        </a:p>
      </dsp:txBody>
      <dsp:txXfrm>
        <a:off x="913020" y="1495183"/>
        <a:ext cx="357861" cy="237785"/>
      </dsp:txXfrm>
    </dsp:sp>
    <dsp:sp modelId="{847CFFDB-DF4A-4A09-AA6B-A836502F298C}">
      <dsp:nvSpPr>
        <dsp:cNvPr id="0" name=""/>
        <dsp:cNvSpPr/>
      </dsp:nvSpPr>
      <dsp:spPr>
        <a:xfrm>
          <a:off x="1003721" y="1210998"/>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8EFC5B-8B0E-4B2F-B01F-D54F483DA16B}">
      <dsp:nvSpPr>
        <dsp:cNvPr id="0" name=""/>
        <dsp:cNvSpPr/>
      </dsp:nvSpPr>
      <dsp:spPr>
        <a:xfrm>
          <a:off x="773561" y="765310"/>
          <a:ext cx="636779" cy="336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Data Augmentation</a:t>
          </a:r>
        </a:p>
      </dsp:txBody>
      <dsp:txXfrm>
        <a:off x="866815" y="814557"/>
        <a:ext cx="450271" cy="237785"/>
      </dsp:txXfrm>
    </dsp:sp>
    <dsp:sp modelId="{B343A556-1574-4E0E-B840-B06D65348AA6}">
      <dsp:nvSpPr>
        <dsp:cNvPr id="0" name=""/>
        <dsp:cNvSpPr/>
      </dsp:nvSpPr>
      <dsp:spPr>
        <a:xfrm>
          <a:off x="1003721" y="539017"/>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905E9DF-709F-48CA-A6FC-3820DAB83CF8}">
      <dsp:nvSpPr>
        <dsp:cNvPr id="0" name=""/>
        <dsp:cNvSpPr/>
      </dsp:nvSpPr>
      <dsp:spPr>
        <a:xfrm>
          <a:off x="788110" y="67392"/>
          <a:ext cx="607681" cy="370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Normalization</a:t>
          </a:r>
        </a:p>
      </dsp:txBody>
      <dsp:txXfrm>
        <a:off x="877103" y="121703"/>
        <a:ext cx="429695" cy="262240"/>
      </dsp:txXfrm>
    </dsp:sp>
    <dsp:sp modelId="{80AA62D1-3B75-4E2A-A002-0EE3835530BE}">
      <dsp:nvSpPr>
        <dsp:cNvPr id="0" name=""/>
        <dsp:cNvSpPr/>
      </dsp:nvSpPr>
      <dsp:spPr>
        <a:xfrm rot="5400000">
          <a:off x="1486213" y="193421"/>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3CA8E9-C06A-4131-957E-187B3FF0A3F1}">
      <dsp:nvSpPr>
        <dsp:cNvPr id="0" name=""/>
        <dsp:cNvSpPr/>
      </dsp:nvSpPr>
      <dsp:spPr>
        <a:xfrm>
          <a:off x="1746368" y="84683"/>
          <a:ext cx="336279" cy="336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Data Splitting </a:t>
          </a:r>
        </a:p>
      </dsp:txBody>
      <dsp:txXfrm>
        <a:off x="1795615" y="133930"/>
        <a:ext cx="237785" cy="237785"/>
      </dsp:txXfrm>
    </dsp:sp>
    <dsp:sp modelId="{C09FA343-99FA-45D4-A3D0-0CBA0D369DC8}">
      <dsp:nvSpPr>
        <dsp:cNvPr id="0" name=""/>
        <dsp:cNvSpPr/>
      </dsp:nvSpPr>
      <dsp:spPr>
        <a:xfrm rot="10800000">
          <a:off x="1826279" y="537096"/>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5165FF-8DA1-473B-B017-294E7D1387A3}">
      <dsp:nvSpPr>
        <dsp:cNvPr id="0" name=""/>
        <dsp:cNvSpPr/>
      </dsp:nvSpPr>
      <dsp:spPr>
        <a:xfrm>
          <a:off x="1681510" y="765310"/>
          <a:ext cx="465996" cy="336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Feature Extraction</a:t>
          </a:r>
        </a:p>
      </dsp:txBody>
      <dsp:txXfrm>
        <a:off x="1749754" y="814557"/>
        <a:ext cx="329508" cy="237785"/>
      </dsp:txXfrm>
    </dsp:sp>
    <dsp:sp modelId="{58E66B45-AC78-42C6-AF30-6AD2718E51F2}">
      <dsp:nvSpPr>
        <dsp:cNvPr id="0" name=""/>
        <dsp:cNvSpPr/>
      </dsp:nvSpPr>
      <dsp:spPr>
        <a:xfrm rot="10800000">
          <a:off x="1826279" y="1217723"/>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0DB865A-1024-424E-864E-F2E5885CC6F9}">
      <dsp:nvSpPr>
        <dsp:cNvPr id="0" name=""/>
        <dsp:cNvSpPr/>
      </dsp:nvSpPr>
      <dsp:spPr>
        <a:xfrm>
          <a:off x="1703059" y="1445936"/>
          <a:ext cx="422898" cy="336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Data Encoding</a:t>
          </a:r>
        </a:p>
      </dsp:txBody>
      <dsp:txXfrm>
        <a:off x="1764991" y="1495183"/>
        <a:ext cx="299034" cy="237785"/>
      </dsp:txXfrm>
    </dsp:sp>
    <dsp:sp modelId="{4AF7FD4A-D21A-48CE-8711-4FF3BF805168}">
      <dsp:nvSpPr>
        <dsp:cNvPr id="0" name=""/>
        <dsp:cNvSpPr/>
      </dsp:nvSpPr>
      <dsp:spPr>
        <a:xfrm rot="5400000">
          <a:off x="2187450" y="1554673"/>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4F0409-400A-44E9-AC89-060425A1E00E}">
      <dsp:nvSpPr>
        <dsp:cNvPr id="0" name=""/>
        <dsp:cNvSpPr/>
      </dsp:nvSpPr>
      <dsp:spPr>
        <a:xfrm>
          <a:off x="2418676" y="1409693"/>
          <a:ext cx="561214" cy="408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Data Preprocessing Pipeline</a:t>
          </a:r>
        </a:p>
      </dsp:txBody>
      <dsp:txXfrm>
        <a:off x="2500864" y="1469555"/>
        <a:ext cx="396838" cy="289040"/>
      </dsp:txXfrm>
    </dsp:sp>
    <dsp:sp modelId="{60867072-BCF4-424B-B3CF-FFDD133EEFD1}">
      <dsp:nvSpPr>
        <dsp:cNvPr id="0" name=""/>
        <dsp:cNvSpPr/>
      </dsp:nvSpPr>
      <dsp:spPr>
        <a:xfrm>
          <a:off x="2611053" y="1234849"/>
          <a:ext cx="176458" cy="11880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D4F9110-9283-4F2E-AD04-F24E11C41440}">
      <dsp:nvSpPr>
        <dsp:cNvPr id="0" name=""/>
        <dsp:cNvSpPr/>
      </dsp:nvSpPr>
      <dsp:spPr>
        <a:xfrm>
          <a:off x="2447199" y="681366"/>
          <a:ext cx="504167" cy="5041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a:t>Data Visualization and Inspection</a:t>
          </a:r>
        </a:p>
      </dsp:txBody>
      <dsp:txXfrm>
        <a:off x="2521033" y="755200"/>
        <a:ext cx="356499" cy="3564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BC605-0367-47B9-903A-80F9F15A4528}">
      <dsp:nvSpPr>
        <dsp:cNvPr id="0" name=""/>
        <dsp:cNvSpPr/>
      </dsp:nvSpPr>
      <dsp:spPr>
        <a:xfrm>
          <a:off x="419003" y="814"/>
          <a:ext cx="932635" cy="559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Renal Anatomy</a:t>
          </a:r>
        </a:p>
      </dsp:txBody>
      <dsp:txXfrm>
        <a:off x="419003" y="814"/>
        <a:ext cx="932635" cy="559581"/>
      </dsp:txXfrm>
    </dsp:sp>
    <dsp:sp modelId="{42D3D3EB-3C08-4DAD-9561-DF7D19808072}">
      <dsp:nvSpPr>
        <dsp:cNvPr id="0" name=""/>
        <dsp:cNvSpPr/>
      </dsp:nvSpPr>
      <dsp:spPr>
        <a:xfrm>
          <a:off x="1444901" y="814"/>
          <a:ext cx="932635" cy="559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Ureteral Anatomy</a:t>
          </a:r>
        </a:p>
      </dsp:txBody>
      <dsp:txXfrm>
        <a:off x="1444901" y="814"/>
        <a:ext cx="932635" cy="559581"/>
      </dsp:txXfrm>
    </dsp:sp>
    <dsp:sp modelId="{DD313046-2EF8-4841-8E09-7E887B2167AD}">
      <dsp:nvSpPr>
        <dsp:cNvPr id="0" name=""/>
        <dsp:cNvSpPr/>
      </dsp:nvSpPr>
      <dsp:spPr>
        <a:xfrm>
          <a:off x="419003" y="653659"/>
          <a:ext cx="932635" cy="559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Renal Vascularity</a:t>
          </a:r>
        </a:p>
      </dsp:txBody>
      <dsp:txXfrm>
        <a:off x="419003" y="653659"/>
        <a:ext cx="932635" cy="559581"/>
      </dsp:txXfrm>
    </dsp:sp>
    <dsp:sp modelId="{A2D3539F-25C7-4910-B077-DD84825DE0C0}">
      <dsp:nvSpPr>
        <dsp:cNvPr id="0" name=""/>
        <dsp:cNvSpPr/>
      </dsp:nvSpPr>
      <dsp:spPr>
        <a:xfrm>
          <a:off x="1444901" y="653659"/>
          <a:ext cx="932635" cy="559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Lesions and Abnormalities</a:t>
          </a:r>
        </a:p>
      </dsp:txBody>
      <dsp:txXfrm>
        <a:off x="1444901" y="653659"/>
        <a:ext cx="932635" cy="559581"/>
      </dsp:txXfrm>
    </dsp:sp>
    <dsp:sp modelId="{7A2E4A01-1941-494A-B1B4-00351B70E5A0}">
      <dsp:nvSpPr>
        <dsp:cNvPr id="0" name=""/>
        <dsp:cNvSpPr/>
      </dsp:nvSpPr>
      <dsp:spPr>
        <a:xfrm>
          <a:off x="931952" y="1306504"/>
          <a:ext cx="932635" cy="559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Tissue Characteristics</a:t>
          </a:r>
        </a:p>
      </dsp:txBody>
      <dsp:txXfrm>
        <a:off x="931952" y="1306504"/>
        <a:ext cx="932635" cy="5595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C2882-9660-4312-8FA1-A999ECCA171A}">
      <dsp:nvSpPr>
        <dsp:cNvPr id="0" name=""/>
        <dsp:cNvSpPr/>
      </dsp:nvSpPr>
      <dsp:spPr>
        <a:xfrm>
          <a:off x="1371600" y="0"/>
          <a:ext cx="457200" cy="377825"/>
        </a:xfrm>
        <a:prstGeom prst="trapezoid">
          <a:avLst>
            <a:gd name="adj" fmla="val 60504"/>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b="1" kern="1200">
              <a:solidFill>
                <a:schemeClr val="bg1"/>
              </a:solidFill>
            </a:rPr>
            <a:t>Data</a:t>
          </a:r>
        </a:p>
      </dsp:txBody>
      <dsp:txXfrm>
        <a:off x="1371600" y="0"/>
        <a:ext cx="457200" cy="377825"/>
      </dsp:txXfrm>
    </dsp:sp>
    <dsp:sp modelId="{4DF1EE9A-CE23-4C3E-B11D-CCD9B7455793}">
      <dsp:nvSpPr>
        <dsp:cNvPr id="0" name=""/>
        <dsp:cNvSpPr/>
      </dsp:nvSpPr>
      <dsp:spPr>
        <a:xfrm>
          <a:off x="1143000" y="377825"/>
          <a:ext cx="914400" cy="377825"/>
        </a:xfrm>
        <a:prstGeom prst="trapezoid">
          <a:avLst>
            <a:gd name="adj" fmla="val 60504"/>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solidFill>
                <a:schemeClr val="bg1"/>
              </a:solidFill>
            </a:rPr>
            <a:t>Loading Pre-Trained Models</a:t>
          </a:r>
        </a:p>
      </dsp:txBody>
      <dsp:txXfrm>
        <a:off x="1303020" y="377825"/>
        <a:ext cx="594360" cy="377825"/>
      </dsp:txXfrm>
    </dsp:sp>
    <dsp:sp modelId="{751144BD-AA7C-4A73-AB7C-E2AC50C9E59D}">
      <dsp:nvSpPr>
        <dsp:cNvPr id="0" name=""/>
        <dsp:cNvSpPr/>
      </dsp:nvSpPr>
      <dsp:spPr>
        <a:xfrm>
          <a:off x="914400" y="755650"/>
          <a:ext cx="1371600" cy="377825"/>
        </a:xfrm>
        <a:prstGeom prst="trapezoid">
          <a:avLst>
            <a:gd name="adj" fmla="val 60504"/>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b="1" kern="1200">
              <a:solidFill>
                <a:schemeClr val="bg1"/>
              </a:solidFill>
            </a:rPr>
            <a:t>Adding Custom Layers</a:t>
          </a:r>
        </a:p>
      </dsp:txBody>
      <dsp:txXfrm>
        <a:off x="1154429" y="755650"/>
        <a:ext cx="891540" cy="377825"/>
      </dsp:txXfrm>
    </dsp:sp>
    <dsp:sp modelId="{6F23EBFF-C3D2-4AAF-841A-BE70873F8C88}">
      <dsp:nvSpPr>
        <dsp:cNvPr id="0" name=""/>
        <dsp:cNvSpPr/>
      </dsp:nvSpPr>
      <dsp:spPr>
        <a:xfrm>
          <a:off x="685800" y="1133475"/>
          <a:ext cx="1828800" cy="377825"/>
        </a:xfrm>
        <a:prstGeom prst="trapezoid">
          <a:avLst>
            <a:gd name="adj" fmla="val 60504"/>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b="1" kern="1200">
              <a:solidFill>
                <a:schemeClr val="bg1"/>
              </a:solidFill>
            </a:rPr>
            <a:t>Trianing and Fine-Tuning</a:t>
          </a:r>
        </a:p>
      </dsp:txBody>
      <dsp:txXfrm>
        <a:off x="1005840" y="1133475"/>
        <a:ext cx="1188720" cy="377825"/>
      </dsp:txXfrm>
    </dsp:sp>
    <dsp:sp modelId="{7CACBF67-2215-4026-8224-DA011CC76BF4}">
      <dsp:nvSpPr>
        <dsp:cNvPr id="0" name=""/>
        <dsp:cNvSpPr/>
      </dsp:nvSpPr>
      <dsp:spPr>
        <a:xfrm>
          <a:off x="457200" y="1511300"/>
          <a:ext cx="2286000" cy="377825"/>
        </a:xfrm>
        <a:prstGeom prst="trapezoid">
          <a:avLst>
            <a:gd name="adj" fmla="val 60504"/>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b="1" kern="1200">
              <a:solidFill>
                <a:schemeClr val="bg1"/>
              </a:solidFill>
            </a:rPr>
            <a:t>Compiling the Model</a:t>
          </a:r>
        </a:p>
      </dsp:txBody>
      <dsp:txXfrm>
        <a:off x="857249" y="1511300"/>
        <a:ext cx="1485900" cy="377825"/>
      </dsp:txXfrm>
    </dsp:sp>
    <dsp:sp modelId="{EF34DE0F-91E3-450A-8B22-F6F9C012494B}">
      <dsp:nvSpPr>
        <dsp:cNvPr id="0" name=""/>
        <dsp:cNvSpPr/>
      </dsp:nvSpPr>
      <dsp:spPr>
        <a:xfrm>
          <a:off x="228600" y="1889125"/>
          <a:ext cx="2743200" cy="377825"/>
        </a:xfrm>
        <a:prstGeom prst="trapezoid">
          <a:avLst>
            <a:gd name="adj" fmla="val 60504"/>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b="1" kern="1200">
              <a:solidFill>
                <a:schemeClr val="bg1"/>
              </a:solidFill>
            </a:rPr>
            <a:t>Training Process</a:t>
          </a:r>
        </a:p>
      </dsp:txBody>
      <dsp:txXfrm>
        <a:off x="708659" y="1889125"/>
        <a:ext cx="1783080" cy="377825"/>
      </dsp:txXfrm>
    </dsp:sp>
    <dsp:sp modelId="{6B6D8041-96E1-4C99-9DDD-0DDF5FA5DC90}">
      <dsp:nvSpPr>
        <dsp:cNvPr id="0" name=""/>
        <dsp:cNvSpPr/>
      </dsp:nvSpPr>
      <dsp:spPr>
        <a:xfrm>
          <a:off x="0" y="2266950"/>
          <a:ext cx="3200400" cy="377825"/>
        </a:xfrm>
        <a:prstGeom prst="trapezoid">
          <a:avLst>
            <a:gd name="adj" fmla="val 60504"/>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b="1" kern="1200">
              <a:solidFill>
                <a:schemeClr val="bg1"/>
              </a:solidFill>
            </a:rPr>
            <a:t>Evaluation and Validation</a:t>
          </a:r>
        </a:p>
      </dsp:txBody>
      <dsp:txXfrm>
        <a:off x="560069" y="2266950"/>
        <a:ext cx="2080260" cy="3778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DEE62103F18F4439741AD8CCC049092" ma:contentTypeVersion="4" ma:contentTypeDescription="Create a new document." ma:contentTypeScope="" ma:versionID="4485580fe81ebef0f4d43a5c1369ce11">
  <xsd:schema xmlns:xsd="http://www.w3.org/2001/XMLSchema" xmlns:xs="http://www.w3.org/2001/XMLSchema" xmlns:p="http://schemas.microsoft.com/office/2006/metadata/properties" xmlns:ns3="705134c9-ab06-4475-acdf-13598f0956f6" targetNamespace="http://schemas.microsoft.com/office/2006/metadata/properties" ma:root="true" ma:fieldsID="27877cf4e02a6d014394189edde4778d" ns3:_="">
    <xsd:import namespace="705134c9-ab06-4475-acdf-13598f0956f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134c9-ab06-4475-acdf-13598f095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5556644B-FC18-4F80-8C8A-5BE5181B4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134c9-ab06-4475-acdf-13598f095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C2FCE0-85AF-4D72-BC55-648AC7470950}">
  <ds:schemaRefs>
    <ds:schemaRef ds:uri="http://schemas.microsoft.com/sharepoint/v3/contenttype/forms"/>
  </ds:schemaRefs>
</ds:datastoreItem>
</file>

<file path=customXml/itemProps4.xml><?xml version="1.0" encoding="utf-8"?>
<ds:datastoreItem xmlns:ds="http://schemas.openxmlformats.org/officeDocument/2006/customXml" ds:itemID="{D02F8788-D84D-4552-9775-B0C87176AF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ANSHUL THAKUR (RA2011003010088)</cp:lastModifiedBy>
  <cp:revision>4</cp:revision>
  <cp:lastPrinted>2023-11-13T17:36:00Z</cp:lastPrinted>
  <dcterms:created xsi:type="dcterms:W3CDTF">2024-03-22T05:07:00Z</dcterms:created>
  <dcterms:modified xsi:type="dcterms:W3CDTF">2024-03-22T07:56:00Z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0x0101005DEE62103F18F4439741AD8CCC049092</vt:lpwstr>
  </property>
</Properties>
</file>