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16" w:rsidRDefault="003D67FC" w:rsidP="00EF654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توجه: </w:t>
      </w:r>
      <w:r w:rsidR="00DF1916">
        <w:rPr>
          <w:rFonts w:cs="B Nazanin" w:hint="cs"/>
          <w:sz w:val="28"/>
          <w:szCs w:val="28"/>
          <w:rtl/>
          <w:lang w:bidi="fa-IR"/>
        </w:rPr>
        <w:t>سوال دوم که سوال شبیه سازی هستش مشابه سوال عملی ترم گذشته است اما در قالب موضوع جهانگرد هست که شاید نیست به مساله ترم قبل کمی بهتر شود.</w:t>
      </w:r>
    </w:p>
    <w:p w:rsidR="00EF6549" w:rsidRDefault="00EF6549" w:rsidP="00EF65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F31117" w:rsidRDefault="001075F6" w:rsidP="005101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F31117">
        <w:rPr>
          <w:rFonts w:cs="B Nazanin" w:hint="cs"/>
          <w:sz w:val="28"/>
          <w:szCs w:val="28"/>
          <w:rtl/>
          <w:lang w:bidi="fa-IR"/>
        </w:rPr>
        <w:t xml:space="preserve">یک جهانگرد میخواهد از شهر </w:t>
      </w:r>
      <w:r w:rsidR="00F31117">
        <w:rPr>
          <w:rFonts w:cs="B Nazanin"/>
          <w:sz w:val="28"/>
          <w:szCs w:val="28"/>
          <w:lang w:bidi="fa-IR"/>
        </w:rPr>
        <w:t>A</w:t>
      </w:r>
      <w:r w:rsidR="00F31117">
        <w:rPr>
          <w:rFonts w:cs="B Nazanin" w:hint="cs"/>
          <w:sz w:val="28"/>
          <w:szCs w:val="28"/>
          <w:rtl/>
          <w:lang w:bidi="fa-IR"/>
        </w:rPr>
        <w:t xml:space="preserve"> به شهر </w:t>
      </w:r>
      <w:r w:rsidR="00F31117">
        <w:rPr>
          <w:rFonts w:cs="B Nazanin"/>
          <w:sz w:val="28"/>
          <w:szCs w:val="28"/>
          <w:lang w:bidi="fa-IR"/>
        </w:rPr>
        <w:t>B</w:t>
      </w:r>
      <w:r w:rsidR="00F31117">
        <w:rPr>
          <w:rFonts w:cs="B Nazanin" w:hint="cs"/>
          <w:sz w:val="28"/>
          <w:szCs w:val="28"/>
          <w:rtl/>
          <w:lang w:bidi="fa-IR"/>
        </w:rPr>
        <w:t xml:space="preserve"> برود طوریکه فقط به سمت راست و بالا میتواند حرکت کند.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از آنجا که از بین تمام مسیرهای ممکن بین </w:t>
      </w:r>
      <w:r w:rsidR="006474EE">
        <w:rPr>
          <w:rFonts w:cs="B Nazanin"/>
          <w:sz w:val="28"/>
          <w:szCs w:val="28"/>
          <w:lang w:bidi="fa-IR"/>
        </w:rPr>
        <w:t>A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6474EE">
        <w:rPr>
          <w:rFonts w:cs="B Nazanin"/>
          <w:sz w:val="28"/>
          <w:szCs w:val="28"/>
          <w:lang w:bidi="fa-IR"/>
        </w:rPr>
        <w:t>B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، مسیر </w:t>
      </w:r>
      <w:r w:rsidR="00510156">
        <w:rPr>
          <w:rFonts w:cs="B Nazanin" w:hint="cs"/>
          <w:sz w:val="28"/>
          <w:szCs w:val="28"/>
          <w:rtl/>
          <w:lang w:bidi="fa-IR"/>
        </w:rPr>
        <w:t>آبی رنگ و قرمز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رنگ</w:t>
      </w:r>
      <w:r w:rsidR="00510156">
        <w:rPr>
          <w:rFonts w:cs="B Nazanin" w:hint="cs"/>
          <w:sz w:val="28"/>
          <w:szCs w:val="28"/>
          <w:rtl/>
          <w:lang w:bidi="fa-IR"/>
        </w:rPr>
        <w:t>،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کم هزینه‌ترین مسیر</w:t>
      </w:r>
      <w:r w:rsidR="00510156">
        <w:rPr>
          <w:rFonts w:cs="B Nazanin" w:hint="cs"/>
          <w:sz w:val="28"/>
          <w:szCs w:val="28"/>
          <w:rtl/>
          <w:lang w:bidi="fa-IR"/>
        </w:rPr>
        <w:t>ها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10156">
        <w:rPr>
          <w:rFonts w:cs="B Nazanin" w:hint="cs"/>
          <w:sz w:val="28"/>
          <w:szCs w:val="28"/>
          <w:rtl/>
          <w:lang w:bidi="fa-IR"/>
        </w:rPr>
        <w:t>هستند،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جهانگرد تصمیم میگیرد از </w:t>
      </w:r>
      <w:r w:rsidR="00EF6549">
        <w:rPr>
          <w:rFonts w:cs="B Nazanin" w:hint="cs"/>
          <w:sz w:val="28"/>
          <w:szCs w:val="28"/>
          <w:rtl/>
          <w:lang w:bidi="fa-IR"/>
        </w:rPr>
        <w:t xml:space="preserve">یکی از </w:t>
      </w:r>
      <w:r w:rsidR="006474EE">
        <w:rPr>
          <w:rFonts w:cs="B Nazanin" w:hint="cs"/>
          <w:sz w:val="28"/>
          <w:szCs w:val="28"/>
          <w:rtl/>
          <w:lang w:bidi="fa-IR"/>
        </w:rPr>
        <w:t>این</w:t>
      </w:r>
      <w:r w:rsidR="00EF6549">
        <w:rPr>
          <w:rFonts w:cs="B Nazanin" w:hint="cs"/>
          <w:sz w:val="28"/>
          <w:szCs w:val="28"/>
          <w:rtl/>
          <w:lang w:bidi="fa-IR"/>
        </w:rPr>
        <w:t xml:space="preserve"> دو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مسیر برود. حال برای کمک به جهانگرد میخواهیم یک شبکه عصبی بسازیم که در ورودی مسیر حرکت از </w:t>
      </w:r>
      <w:r w:rsidR="006474EE">
        <w:rPr>
          <w:rFonts w:cs="B Nazanin"/>
          <w:sz w:val="28"/>
          <w:szCs w:val="28"/>
          <w:lang w:bidi="fa-IR"/>
        </w:rPr>
        <w:t>A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6474EE">
        <w:rPr>
          <w:rFonts w:cs="B Nazanin"/>
          <w:sz w:val="28"/>
          <w:szCs w:val="28"/>
          <w:lang w:bidi="fa-IR"/>
        </w:rPr>
        <w:t>B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را میگیرد و در خروجی تعیین می‌کند که آیا این مسی</w:t>
      </w:r>
      <w:r w:rsidR="00510156">
        <w:rPr>
          <w:rFonts w:cs="B Nazanin" w:hint="cs"/>
          <w:sz w:val="28"/>
          <w:szCs w:val="28"/>
          <w:rtl/>
          <w:lang w:bidi="fa-IR"/>
        </w:rPr>
        <w:t>ر، جزو کم هزینه‌ترین مسیرها</w:t>
      </w:r>
      <w:r w:rsidR="006474EE">
        <w:rPr>
          <w:rFonts w:cs="B Nazanin" w:hint="cs"/>
          <w:sz w:val="28"/>
          <w:szCs w:val="28"/>
          <w:rtl/>
          <w:lang w:bidi="fa-IR"/>
        </w:rPr>
        <w:t xml:space="preserve"> هست یا خیر!</w:t>
      </w:r>
    </w:p>
    <w:p w:rsidR="00F31117" w:rsidRDefault="00510156" w:rsidP="006474EE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510156"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2965450" cy="2527300"/>
            <wp:effectExtent l="0" t="0" r="6350" b="6350"/>
            <wp:docPr id="6" name="Picture 6" descr="C:\Users\al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EE" w:rsidRDefault="006474EE" w:rsidP="006474E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(الف) تعداد نورون ورودی و خروجی برای این شبکه عصبی مصنوعی را بیابید.</w:t>
      </w:r>
    </w:p>
    <w:p w:rsidR="00DF1916" w:rsidRDefault="006474EE" w:rsidP="00DA61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(ب) حال این مساله را با شبکه‌ای از </w:t>
      </w:r>
      <w:r>
        <w:rPr>
          <w:rFonts w:cs="B Nazanin"/>
          <w:sz w:val="28"/>
          <w:szCs w:val="28"/>
          <w:lang w:bidi="fa-IR"/>
        </w:rPr>
        <w:t>TLU</w:t>
      </w:r>
      <w:r>
        <w:rPr>
          <w:rFonts w:cs="B Nazanin" w:hint="cs"/>
          <w:sz w:val="28"/>
          <w:szCs w:val="28"/>
          <w:rtl/>
          <w:lang w:bidi="fa-IR"/>
        </w:rPr>
        <w:t xml:space="preserve"> ها حل کنید</w:t>
      </w:r>
    </w:p>
    <w:p w:rsidR="00DF1916" w:rsidRDefault="00DF1916" w:rsidP="00DF1916">
      <w:pPr>
        <w:bidi/>
        <w:rPr>
          <w:rFonts w:cs="B Nazanin"/>
          <w:sz w:val="28"/>
          <w:szCs w:val="28"/>
          <w:rtl/>
          <w:lang w:bidi="fa-IR"/>
        </w:rPr>
      </w:pPr>
    </w:p>
    <w:p w:rsidR="00990C96" w:rsidRDefault="001075F6" w:rsidP="001075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990C96">
        <w:rPr>
          <w:rFonts w:cs="B Nazanin" w:hint="cs"/>
          <w:sz w:val="28"/>
          <w:szCs w:val="28"/>
          <w:rtl/>
          <w:lang w:bidi="fa-IR"/>
        </w:rPr>
        <w:t>حال فرض کنید جهانگرد مسیر مطلوب</w:t>
      </w:r>
      <w:r w:rsidR="00EF6549">
        <w:rPr>
          <w:rFonts w:cs="B Nazanin" w:hint="cs"/>
          <w:sz w:val="28"/>
          <w:szCs w:val="28"/>
          <w:rtl/>
          <w:lang w:bidi="fa-IR"/>
        </w:rPr>
        <w:t xml:space="preserve"> قرمز یا آبی</w:t>
      </w:r>
      <w:r w:rsidR="00990C96">
        <w:rPr>
          <w:rFonts w:cs="B Nazanin" w:hint="cs"/>
          <w:sz w:val="28"/>
          <w:szCs w:val="28"/>
          <w:rtl/>
          <w:lang w:bidi="fa-IR"/>
        </w:rPr>
        <w:t xml:space="preserve"> (مسیر با کمترین هزینه) را تعیین یافته است. فرض کنید هزینه‌ای  که برای رفتن از این مسیر در زمان </w:t>
      </w:r>
      <w:r w:rsidR="00990C96">
        <w:rPr>
          <w:rFonts w:cs="B Nazanin"/>
          <w:sz w:val="28"/>
          <w:szCs w:val="28"/>
          <w:lang w:bidi="fa-IR"/>
        </w:rPr>
        <w:t>t</w:t>
      </w:r>
      <w:r w:rsidR="00990C96">
        <w:rPr>
          <w:rFonts w:cs="B Nazanin" w:hint="cs"/>
          <w:sz w:val="28"/>
          <w:szCs w:val="28"/>
          <w:rtl/>
          <w:lang w:bidi="fa-IR"/>
        </w:rPr>
        <w:t xml:space="preserve"> باید بپردازد برابر است با:</w:t>
      </w:r>
    </w:p>
    <w:p w:rsidR="00990C96" w:rsidRDefault="00DF1916" w:rsidP="00DF191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f(t) = t</w:t>
      </w:r>
      <w:r>
        <w:rPr>
          <w:rFonts w:cs="B Nazanin"/>
          <w:sz w:val="28"/>
          <w:szCs w:val="28"/>
          <w:vertAlign w:val="superscript"/>
          <w:lang w:bidi="fa-IR"/>
        </w:rPr>
        <w:t>4</w:t>
      </w:r>
      <w:r>
        <w:rPr>
          <w:rFonts w:cs="B Nazanin"/>
          <w:sz w:val="28"/>
          <w:szCs w:val="28"/>
          <w:lang w:bidi="fa-IR"/>
        </w:rPr>
        <w:t xml:space="preserve"> + 1.8 t</w:t>
      </w:r>
      <w:r>
        <w:rPr>
          <w:rFonts w:cs="B Nazanin"/>
          <w:sz w:val="28"/>
          <w:szCs w:val="28"/>
          <w:vertAlign w:val="superscript"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 xml:space="preserve"> – 29.88 t</w:t>
      </w:r>
      <w:r>
        <w:rPr>
          <w:rFonts w:cs="B Nazanin"/>
          <w:sz w:val="28"/>
          <w:szCs w:val="28"/>
          <w:vertAlign w:val="super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 xml:space="preserve"> – 28.93 t + 191.8875</w:t>
      </w:r>
    </w:p>
    <w:p w:rsidR="00990C96" w:rsidRDefault="00990C96" w:rsidP="00DF19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جهانگرد میخواهد در این مسیر مطلوب نیز در بهینه‌ترین زمان ممکن </w:t>
      </w:r>
      <w:r w:rsidR="001075F6">
        <w:rPr>
          <w:rFonts w:cs="B Nazanin" w:hint="cs"/>
          <w:sz w:val="28"/>
          <w:szCs w:val="28"/>
          <w:rtl/>
          <w:lang w:bidi="fa-IR"/>
        </w:rPr>
        <w:t>حرکت کند.</w:t>
      </w:r>
      <w:r w:rsidR="001075F6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برای یافتن کمینه این </w:t>
      </w:r>
      <w:r w:rsidR="00DF1916">
        <w:rPr>
          <w:rFonts w:cs="B Nazanin" w:hint="cs"/>
          <w:sz w:val="28"/>
          <w:szCs w:val="28"/>
          <w:rtl/>
          <w:lang w:bidi="fa-IR"/>
        </w:rPr>
        <w:t>تابع</w:t>
      </w:r>
      <w:r>
        <w:rPr>
          <w:rFonts w:cs="B Nazanin" w:hint="cs"/>
          <w:sz w:val="28"/>
          <w:szCs w:val="28"/>
          <w:rtl/>
          <w:lang w:bidi="fa-IR"/>
        </w:rPr>
        <w:t xml:space="preserve"> از الگوریتم </w:t>
      </w:r>
      <w:r>
        <w:rPr>
          <w:rFonts w:cs="B Nazanin"/>
          <w:sz w:val="28"/>
          <w:szCs w:val="28"/>
          <w:lang w:bidi="fa-IR"/>
        </w:rPr>
        <w:t>Gradient Descent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میکنیم.</w:t>
      </w:r>
    </w:p>
    <w:p w:rsidR="001075F6" w:rsidRDefault="001075F6" w:rsidP="003D67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(الف) فرض کنید مقدار اولیه زمان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یک متغیر تصادفی با توزیع نرمال است. می‌دانیم این تابع دو کمینه محلی دارد. میانگین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را طوری در نظر بگیرید که فاصله آن از کمینه‌های تابع</w:t>
      </w:r>
      <w:r w:rsidR="003D67FC">
        <w:rPr>
          <w:rFonts w:cs="B Nazanin" w:hint="cs"/>
          <w:sz w:val="28"/>
          <w:szCs w:val="28"/>
          <w:rtl/>
          <w:lang w:bidi="fa-IR"/>
        </w:rPr>
        <w:t xml:space="preserve"> هزینه</w:t>
      </w:r>
      <w:r>
        <w:rPr>
          <w:rFonts w:cs="B Nazanin" w:hint="cs"/>
          <w:sz w:val="28"/>
          <w:szCs w:val="28"/>
          <w:rtl/>
          <w:lang w:bidi="fa-IR"/>
        </w:rPr>
        <w:t xml:space="preserve"> تقریبا برابر باشد. برای نرخ یادگیری </w:t>
      </w:r>
      <w:r w:rsidRPr="001075F6">
        <w:rPr>
          <w:rFonts w:cs="B Nazanin"/>
          <w:sz w:val="28"/>
          <w:szCs w:val="28"/>
          <w:lang w:bidi="fa-IR"/>
        </w:rPr>
        <w:t>η</w:t>
      </w:r>
      <w:r>
        <w:rPr>
          <w:rFonts w:cs="B Nazanin"/>
          <w:sz w:val="28"/>
          <w:szCs w:val="28"/>
          <w:lang w:bidi="fa-IR"/>
        </w:rPr>
        <w:t xml:space="preserve"> = 0.019</w:t>
      </w:r>
      <w:r>
        <w:rPr>
          <w:rFonts w:cs="B Nazanin" w:hint="cs"/>
          <w:sz w:val="28"/>
          <w:szCs w:val="28"/>
          <w:rtl/>
          <w:lang w:bidi="fa-IR"/>
        </w:rPr>
        <w:t xml:space="preserve"> و حد همگرایی </w:t>
      </w:r>
      <w:r w:rsidR="00DF1916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</w:t>
      </w:r>
      <w:r w:rsidR="00DF1916">
        <w:rPr>
          <w:rFonts w:cs="B Nazanin"/>
          <w:sz w:val="28"/>
          <w:szCs w:val="28"/>
          <w:lang w:bidi="fa-IR"/>
        </w:rPr>
        <w:t>’</w:t>
      </w:r>
      <w:r w:rsidR="003D67FC">
        <w:rPr>
          <w:rFonts w:cs="B Nazanin"/>
          <w:sz w:val="28"/>
          <w:szCs w:val="28"/>
          <w:lang w:bidi="fa-IR"/>
        </w:rPr>
        <w:t>(t)</w:t>
      </w:r>
      <w:r w:rsidR="00DF1916">
        <w:rPr>
          <w:rFonts w:cs="B Nazanin"/>
          <w:sz w:val="28"/>
          <w:szCs w:val="28"/>
          <w:lang w:bidi="fa-IR"/>
        </w:rPr>
        <w:t xml:space="preserve"> &lt; 0.012</w:t>
      </w:r>
      <w:r>
        <w:rPr>
          <w:rFonts w:cs="B Nazanin" w:hint="cs"/>
          <w:sz w:val="28"/>
          <w:szCs w:val="28"/>
          <w:rtl/>
          <w:lang w:bidi="fa-IR"/>
        </w:rPr>
        <w:t>بعد از چند گام می‌توان به یکی از این کمینه‌ها رسید؟</w:t>
      </w:r>
    </w:p>
    <w:p w:rsidR="00DF1916" w:rsidRDefault="00DF1916" w:rsidP="00DF19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(ب) قسمت الف را برای </w:t>
      </w:r>
      <w:r w:rsidRPr="001075F6">
        <w:rPr>
          <w:rFonts w:cs="B Nazanin"/>
          <w:sz w:val="28"/>
          <w:szCs w:val="28"/>
          <w:lang w:bidi="fa-IR"/>
        </w:rPr>
        <w:t>η</w:t>
      </w:r>
      <w:r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cs="B Nazanin"/>
          <w:sz w:val="28"/>
          <w:szCs w:val="28"/>
          <w:lang w:bidi="fa-IR"/>
        </w:rPr>
        <w:t>0.012, 0.025, 0.034, 0.04,0.06, 0.08, 0.1, 0.2</w:t>
      </w:r>
      <w:r>
        <w:rPr>
          <w:rFonts w:cs="B Nazanin" w:hint="cs"/>
          <w:sz w:val="28"/>
          <w:szCs w:val="28"/>
          <w:rtl/>
          <w:lang w:bidi="fa-IR"/>
        </w:rPr>
        <w:t xml:space="preserve"> تکرار کنید.</w:t>
      </w:r>
    </w:p>
    <w:p w:rsidR="00DF1916" w:rsidRDefault="00DF1916" w:rsidP="00DF19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(ج) برای هر یک از این مقادیر، احتمال رسیدن به کمینه مطلق را بدست آورده و آنرا رسم کنید.</w:t>
      </w:r>
    </w:p>
    <w:p w:rsidR="00DF1916" w:rsidRPr="00DF1916" w:rsidRDefault="00DF1916" w:rsidP="00DF191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(د)</w:t>
      </w:r>
      <w:r w:rsidRPr="00DF1916">
        <w:rPr>
          <w:rFonts w:cs="B Nazanin"/>
          <w:sz w:val="28"/>
          <w:szCs w:val="28"/>
          <w:rtl/>
          <w:lang w:bidi="fa-IR"/>
        </w:rPr>
        <w:t xml:space="preserve"> براي هر يك از مقادير ميانگين تعداد گام</w:t>
      </w:r>
      <w:r w:rsidR="00EF6549">
        <w:rPr>
          <w:rFonts w:cs="B Nazanin" w:hint="cs"/>
          <w:sz w:val="28"/>
          <w:szCs w:val="28"/>
          <w:rtl/>
          <w:lang w:bidi="fa-IR"/>
        </w:rPr>
        <w:t>‌</w:t>
      </w:r>
      <w:r w:rsidRPr="00DF1916">
        <w:rPr>
          <w:rFonts w:cs="B Nazanin"/>
          <w:sz w:val="28"/>
          <w:szCs w:val="28"/>
          <w:rtl/>
          <w:lang w:bidi="fa-IR"/>
        </w:rPr>
        <w:t>ها براي رسيدن به كمينه مطلق و كمينه محلي را بدست آوريد و</w:t>
      </w:r>
    </w:p>
    <w:p w:rsidR="00DF1916" w:rsidRPr="00DF1916" w:rsidRDefault="00DF1916" w:rsidP="00DF1916">
      <w:pPr>
        <w:bidi/>
        <w:rPr>
          <w:rFonts w:cs="B Nazanin" w:hint="cs"/>
          <w:sz w:val="28"/>
          <w:szCs w:val="28"/>
          <w:rtl/>
          <w:lang w:bidi="fa-IR"/>
        </w:rPr>
      </w:pPr>
      <w:r w:rsidRPr="00DF1916">
        <w:rPr>
          <w:rFonts w:cs="B Nazanin"/>
          <w:sz w:val="28"/>
          <w:szCs w:val="28"/>
          <w:rtl/>
          <w:lang w:bidi="fa-IR"/>
        </w:rPr>
        <w:t>رسم كنيد</w:t>
      </w:r>
      <w:r w:rsidRPr="00DF1916">
        <w:rPr>
          <w:rFonts w:cs="B Nazanin"/>
          <w:sz w:val="28"/>
          <w:szCs w:val="28"/>
          <w:lang w:bidi="fa-IR"/>
        </w:rPr>
        <w:t>.</w:t>
      </w:r>
    </w:p>
    <w:p w:rsidR="00990C96" w:rsidRDefault="00DF1916" w:rsidP="00990C9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(ه) برای هر یک از مقادیر بالا نرخ واگرایی را بدست آورید و رسم کنید.</w:t>
      </w: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lang w:bidi="fa-IR"/>
        </w:rPr>
      </w:pPr>
    </w:p>
    <w:p w:rsidR="00DA611C" w:rsidRDefault="00DA611C" w:rsidP="00DA61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پاسخ: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DA611C" w:rsidRDefault="00DA611C" w:rsidP="00DA611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(سوال 1 </w:t>
      </w:r>
      <w:r>
        <w:rPr>
          <w:rFonts w:cs="B Nazanin" w:hint="cs"/>
          <w:sz w:val="28"/>
          <w:szCs w:val="28"/>
          <w:rtl/>
          <w:lang w:bidi="fa-IR"/>
        </w:rPr>
        <w:t xml:space="preserve">الف) برای این مساله، حرکت به سمت راست را با </w:t>
      </w:r>
      <w:r>
        <w:rPr>
          <w:rFonts w:cs="Calibri" w:hint="cs"/>
          <w:sz w:val="28"/>
          <w:szCs w:val="28"/>
          <w:rtl/>
          <w:lang w:bidi="fa-IR"/>
        </w:rPr>
        <w:t xml:space="preserve">1 </w:t>
      </w:r>
      <w:r>
        <w:rPr>
          <w:rFonts w:cs="B Nazanin" w:hint="cs"/>
          <w:sz w:val="28"/>
          <w:szCs w:val="28"/>
          <w:rtl/>
          <w:lang w:bidi="fa-IR"/>
        </w:rPr>
        <w:t>و حرکت به سمت بالا را با صفر نشان میدهیم. پس دنباله‌ای از چهار صفر و چهار یک داریم. با توجه به اینکه طول دنباله برابر 8 است، بنابراین 8 ورودی نیاز داریم و 1 خروجی برای تعیین اینکه آیا مسیر مطلوب انتخاب شده است یا نه</w:t>
      </w:r>
    </w:p>
    <w:p w:rsidR="00DA611C" w:rsidRDefault="00DA611C" w:rsidP="00DA61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</w:t>
      </w:r>
      <w:r w:rsidR="00FD051C">
        <w:rPr>
          <w:rFonts w:cs="B Nazanin" w:hint="cs"/>
          <w:sz w:val="28"/>
          <w:szCs w:val="28"/>
          <w:rtl/>
          <w:lang w:bidi="fa-IR"/>
        </w:rPr>
        <w:t xml:space="preserve">سوال 1 </w:t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>
        <w:rPr>
          <w:rFonts w:cs="B Nazanin"/>
          <w:sz w:val="28"/>
          <w:szCs w:val="28"/>
          <w:lang w:bidi="fa-IR"/>
        </w:rPr>
        <w:t>TLU</w:t>
      </w:r>
      <w:r>
        <w:rPr>
          <w:rFonts w:cs="B Nazanin" w:hint="cs"/>
          <w:sz w:val="28"/>
          <w:szCs w:val="28"/>
          <w:rtl/>
          <w:lang w:bidi="fa-IR"/>
        </w:rPr>
        <w:t xml:space="preserve"> را به صورت دو لایه‌ی </w:t>
      </w:r>
      <w:r>
        <w:rPr>
          <w:rFonts w:cs="B Nazanin"/>
          <w:sz w:val="28"/>
          <w:szCs w:val="28"/>
          <w:lang w:bidi="fa-IR"/>
        </w:rPr>
        <w:t>AND-OR</w:t>
      </w:r>
      <w:r>
        <w:rPr>
          <w:rFonts w:cs="B Nazanin" w:hint="cs"/>
          <w:sz w:val="28"/>
          <w:szCs w:val="28"/>
          <w:rtl/>
          <w:lang w:bidi="fa-IR"/>
        </w:rPr>
        <w:t xml:space="preserve"> پیاده‌سازی میکنیم.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A611C" w:rsidTr="00A53EA4">
        <w:tc>
          <w:tcPr>
            <w:tcW w:w="1038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1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3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4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5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6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7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Pr="00510156" w:rsidRDefault="00DA611C" w:rsidP="00A53EA4">
            <w:pPr>
              <w:jc w:val="center"/>
              <w:rPr>
                <w:rFonts w:cs="B Nazanin"/>
                <w:sz w:val="28"/>
                <w:szCs w:val="28"/>
                <w:vertAlign w:val="subscript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x</w:t>
            </w:r>
            <w:r>
              <w:rPr>
                <w:rFonts w:cs="B Nazanin"/>
                <w:sz w:val="28"/>
                <w:szCs w:val="28"/>
                <w:vertAlign w:val="subscript"/>
                <w:lang w:bidi="fa-IR"/>
              </w:rPr>
              <w:t>8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y</w:t>
            </w:r>
          </w:p>
        </w:tc>
      </w:tr>
      <w:tr w:rsidR="00DA611C" w:rsidTr="00A53EA4">
        <w:tc>
          <w:tcPr>
            <w:tcW w:w="1038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  <w:tr w:rsidR="00DA611C" w:rsidTr="00A53EA4">
        <w:tc>
          <w:tcPr>
            <w:tcW w:w="1038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  <w:shd w:val="clear" w:color="auto" w:fill="DEEAF6" w:themeFill="accent1" w:themeFillTint="33"/>
          </w:tcPr>
          <w:p w:rsidR="00DA611C" w:rsidRDefault="00DA611C" w:rsidP="00A53EA4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</w:tbl>
    <w:p w:rsidR="00DA611C" w:rsidRDefault="00DA611C" w:rsidP="00EF654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بقیه</w:t>
      </w:r>
      <w:r w:rsidR="00EF6549">
        <w:rPr>
          <w:rFonts w:cs="B Nazanin" w:hint="cs"/>
          <w:sz w:val="28"/>
          <w:szCs w:val="28"/>
          <w:rtl/>
          <w:lang w:bidi="fa-IR"/>
        </w:rPr>
        <w:t xml:space="preserve"> 254 حالت دیگر،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y=0</w:t>
      </w:r>
      <w:r>
        <w:rPr>
          <w:rFonts w:cs="B Nazanin" w:hint="cs"/>
          <w:sz w:val="28"/>
          <w:szCs w:val="28"/>
          <w:rtl/>
          <w:lang w:bidi="fa-IR"/>
        </w:rPr>
        <w:t xml:space="preserve"> می‌باشد.  </w:t>
      </w:r>
    </w:p>
    <w:p w:rsidR="00DA611C" w:rsidRDefault="00DA611C" w:rsidP="00DA611C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بنابراین خواهیم داشت</w:t>
      </w:r>
      <w:r>
        <w:rPr>
          <w:rFonts w:cs="Calibri" w:hint="cs"/>
          <w:sz w:val="28"/>
          <w:szCs w:val="28"/>
          <w:rtl/>
          <w:lang w:bidi="fa-IR"/>
        </w:rPr>
        <w:t>:</w:t>
      </w:r>
    </w:p>
    <w:p w:rsidR="00DA611C" w:rsidRPr="00990C96" w:rsidRDefault="00DA611C" w:rsidP="00DA611C">
      <w:pPr>
        <w:bidi/>
        <w:rPr>
          <w:rFonts w:cs="B Nazanin" w:hint="cs"/>
          <w:sz w:val="28"/>
          <w:szCs w:val="28"/>
          <w:rtl/>
          <w:lang w:bidi="fa-IR"/>
        </w:rPr>
      </w:pPr>
      <w:r w:rsidRPr="00DA611C">
        <w:rPr>
          <w:rFonts w:cs="Calibri"/>
          <w:noProof/>
          <w:sz w:val="28"/>
          <w:szCs w:val="28"/>
        </w:rPr>
        <w:lastRenderedPageBreak/>
        <w:drawing>
          <wp:inline distT="0" distB="0" distL="0" distR="0" wp14:anchorId="03BCB490" wp14:editId="796798AE">
            <wp:extent cx="5943600" cy="8180439"/>
            <wp:effectExtent l="0" t="0" r="0" b="0"/>
            <wp:docPr id="7" name="Picture 7" descr="C:\Users\ali\Desktop\-2147483648_-212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\Desktop\-2147483648_-2127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11C" w:rsidRPr="00990C96" w:rsidSect="00F311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17"/>
    <w:rsid w:val="001075F6"/>
    <w:rsid w:val="00195F40"/>
    <w:rsid w:val="003D67FC"/>
    <w:rsid w:val="00510156"/>
    <w:rsid w:val="006474EE"/>
    <w:rsid w:val="00947073"/>
    <w:rsid w:val="00990C96"/>
    <w:rsid w:val="00DA611C"/>
    <w:rsid w:val="00DF1916"/>
    <w:rsid w:val="00EF6549"/>
    <w:rsid w:val="00F31117"/>
    <w:rsid w:val="00FD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C6A2"/>
  <w15:chartTrackingRefBased/>
  <w15:docId w15:val="{3AC79989-D297-44D1-B974-4188C930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C96"/>
    <w:rPr>
      <w:color w:val="808080"/>
    </w:rPr>
  </w:style>
  <w:style w:type="paragraph" w:styleId="ListParagraph">
    <w:name w:val="List Paragraph"/>
    <w:basedOn w:val="Normal"/>
    <w:uiPriority w:val="34"/>
    <w:qFormat/>
    <w:rsid w:val="001075F6"/>
    <w:pPr>
      <w:ind w:left="720"/>
      <w:contextualSpacing/>
    </w:pPr>
  </w:style>
  <w:style w:type="table" w:styleId="TableGrid">
    <w:name w:val="Table Grid"/>
    <w:basedOn w:val="TableNormal"/>
    <w:uiPriority w:val="39"/>
    <w:rsid w:val="00510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2022-03-18T21:42:00Z</dcterms:created>
  <dcterms:modified xsi:type="dcterms:W3CDTF">2022-03-18T23:54:00Z</dcterms:modified>
</cp:coreProperties>
</file>