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line="24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30"/>
          <w:szCs w:val="30"/>
        </w:rPr>
        <w:t xml:space="preserve">Ali Bayramli, Full-Stack Developer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3300"/>
        <w:gridCol w:w="3300"/>
        <w:gridCol w:w="5306"/>
      </w:tblGrid>
      <w:tr>
        <w:tc>
          <w:tcPr>
            <w:tcW w:type="pct" w:w="27.71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10"/>
              <w:right w:type="dxa" w:w="0"/>
            </w:tcMar>
            <w:vAlign w:val="center"/>
          </w:tcPr>
          <w:p>
            <w:pPr>
              <w:spacing w:after="0" w:line="220"/>
              <w:jc w:val="left"/>
              <w:rPr>
                <w:rFonts w:ascii="Verdana" w:cs="Verdana" w:eastAsia="Verdana" w:hAnsi="Verdana"/>
                <w:color w:val="111111"/>
                <w:sz w:val="22"/>
                <w:szCs w:val="22"/>
              </w:rPr>
            </w:pP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Location:</w:t>
            </w: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 </w:t>
            </w: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Baku, Azerbaijan</w:t>
            </w:r>
          </w:p>
        </w:tc>
        <w:tc>
          <w:tcPr>
            <w:tcW w:type="pct" w:w="27.71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50"/>
              <w:bottom w:type="dxa" w:w="10"/>
              <w:right w:type="dxa" w:w="0"/>
            </w:tcMar>
            <w:vAlign w:val="center"/>
          </w:tcPr>
          <w:p>
            <w:pPr>
              <w:spacing w:after="0" w:line="220"/>
              <w:jc w:val="left"/>
              <w:rPr>
                <w:rFonts w:ascii="Verdana" w:cs="Verdana" w:eastAsia="Verdana" w:hAnsi="Verdana"/>
                <w:color w:val="111111"/>
                <w:sz w:val="22"/>
                <w:szCs w:val="22"/>
              </w:rPr>
            </w:pP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Phone:</w:t>
            </w: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 </w:t>
            </w:r>
            <w:hyperlink w:history="1" r:id="rIdxvayxipa0i_y4bxwer57n">
              <w:r>
                <w:rPr>
                  <w:rFonts w:ascii="Verdana" w:cs="Verdana" w:eastAsia="Verdana" w:hAnsi="Verdana"/>
                  <w:noProof/>
                  <w:color w:val="111111"/>
                  <w:sz w:val="22"/>
                  <w:szCs w:val="22"/>
                  <w:u w:val="single" w:color="111111"/>
                </w:rPr>
                <w:t xml:space="preserve">+994773183356</w:t>
              </w:r>
            </w:hyperlink>
          </w:p>
        </w:tc>
        <w:tc>
          <w:tcPr>
            <w:tcW w:type="pct" w:w="44.56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590"/>
              <w:bottom w:type="dxa" w:w="10"/>
              <w:right w:type="dxa" w:w="0"/>
            </w:tcMar>
            <w:vAlign w:val="center"/>
          </w:tcPr>
          <w:p>
            <w:pPr>
              <w:spacing w:after="0" w:line="220"/>
              <w:jc w:val="left"/>
              <w:rPr>
                <w:rFonts w:ascii="Verdana" w:cs="Verdana" w:eastAsia="Verdana" w:hAnsi="Verdana"/>
                <w:color w:val="111111"/>
                <w:sz w:val="22"/>
                <w:szCs w:val="22"/>
              </w:rPr>
            </w:pP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Email:</w:t>
            </w: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 </w:t>
            </w:r>
            <w:hyperlink w:history="1" r:id="rId4st-t-njavtljmsgtsymy">
              <w:r>
                <w:rPr>
                  <w:rFonts w:ascii="Verdana" w:cs="Verdana" w:eastAsia="Verdana" w:hAnsi="Verdana"/>
                  <w:noProof/>
                  <w:color w:val="111111"/>
                  <w:sz w:val="22"/>
                  <w:szCs w:val="22"/>
                  <w:u w:val="single" w:color="111111"/>
                </w:rPr>
                <w:t xml:space="preserve">bayramliialii@gmail.com</w:t>
              </w:r>
            </w:hyperlink>
          </w:p>
        </w:tc>
      </w:tr>
      <w:tr>
        <w:tc>
          <w:tcPr>
            <w:tcW w:type="pct" w:w="27.71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10"/>
              <w:right w:type="dxa" w:w="0"/>
            </w:tcMar>
            <w:vAlign w:val="center"/>
          </w:tcPr>
          <w:p>
            <w:pPr>
              <w:spacing w:after="0" w:line="220"/>
              <w:jc w:val="left"/>
              <w:rPr>
                <w:rFonts w:ascii="Verdana" w:cs="Verdana" w:eastAsia="Verdana" w:hAnsi="Verdana"/>
                <w:color w:val="111111"/>
                <w:sz w:val="22"/>
                <w:szCs w:val="22"/>
              </w:rPr>
            </w:pPr>
            <w:hyperlink w:history="1" r:id="rId2bt7otrz5wvnmym2utlu2">
              <w:r>
                <w:rPr>
                  <w:rFonts w:ascii="Verdana" w:cs="Verdana" w:eastAsia="Verdana" w:hAnsi="Verdana"/>
                  <w:noProof/>
                  <w:color w:val="111111"/>
                  <w:sz w:val="22"/>
                  <w:szCs w:val="22"/>
                  <w:u w:val="single" w:color="111111"/>
                </w:rPr>
                <w:t xml:space="preserve">alibayramli.github.io/me</w:t>
              </w:r>
            </w:hyperlink>
          </w:p>
        </w:tc>
        <w:tc>
          <w:tcPr>
            <w:tcW w:type="pct" w:w="27.71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50"/>
              <w:bottom w:type="dxa" w:w="10"/>
              <w:right w:type="dxa" w:w="0"/>
            </w:tcMar>
            <w:vAlign w:val="center"/>
          </w:tcPr>
          <w:p>
            <w:pPr>
              <w:spacing w:after="0" w:line="220"/>
              <w:jc w:val="left"/>
              <w:rPr>
                <w:rFonts w:ascii="Verdana" w:cs="Verdana" w:eastAsia="Verdana" w:hAnsi="Verdana"/>
                <w:color w:val="111111"/>
                <w:sz w:val="22"/>
                <w:szCs w:val="22"/>
              </w:rPr>
            </w:pPr>
            <w:hyperlink w:history="1" r:id="rIdl_q0qyo5bpwjol7o8pbud">
              <w:r>
                <w:rPr>
                  <w:rFonts w:ascii="Verdana" w:cs="Verdana" w:eastAsia="Verdana" w:hAnsi="Verdana"/>
                  <w:noProof/>
                  <w:color w:val="111111"/>
                  <w:sz w:val="22"/>
                  <w:szCs w:val="22"/>
                  <w:u w:val="single" w:color="111111"/>
                </w:rPr>
                <w:t xml:space="preserve">github.com/alibayramli</w:t>
              </w:r>
            </w:hyperlink>
          </w:p>
        </w:tc>
        <w:tc>
          <w:tcPr>
            <w:tcW w:type="pct" w:w="44.56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590"/>
              <w:bottom w:type="dxa" w:w="10"/>
              <w:right w:type="dxa" w:w="0"/>
            </w:tcMar>
            <w:vAlign w:val="center"/>
          </w:tcPr>
          <w:p>
            <w:pPr>
              <w:spacing w:after="0" w:line="220"/>
              <w:jc w:val="left"/>
              <w:rPr>
                <w:rFonts w:ascii="Verdana" w:cs="Verdana" w:eastAsia="Verdana" w:hAnsi="Verdana"/>
                <w:color w:val="111111"/>
                <w:sz w:val="22"/>
                <w:szCs w:val="22"/>
              </w:rPr>
            </w:pPr>
            <w:hyperlink w:history="1" r:id="rIdn2-qkorqud6ygwvz9sg9h">
              <w:r>
                <w:rPr>
                  <w:rFonts w:ascii="Verdana" w:cs="Verdana" w:eastAsia="Verdana" w:hAnsi="Verdana"/>
                  <w:noProof/>
                  <w:color w:val="111111"/>
                  <w:sz w:val="22"/>
                  <w:szCs w:val="22"/>
                  <w:u w:val="single" w:color="111111"/>
                </w:rPr>
                <w:t xml:space="preserve">linkedin.com/in/alibayramli</w:t>
              </w:r>
            </w:hyperlink>
          </w:p>
        </w:tc>
      </w:tr>
    </w:tbl>
    <w:p>
      <w:pPr>
        <w:spacing w:after="90" w:before="145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Experienced full-stack developer with 8+ years delivering internal platforms and modern web applications across fintech and enterprise. Combines product engineering with developer-platform ownership across frontend, backend, data, cloud, and delivery.</w:t>
      </w:r>
    </w:p>
    <w:p>
      <w:pPr>
        <w:keepNext/>
        <w:spacing w:after="50" w:before="19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caps/>
          <w:noProof/>
          <w:color w:val="111111"/>
          <w:spacing w:val="6"/>
          <w:sz w:val="26"/>
          <w:szCs w:val="26"/>
        </w:rPr>
        <w:t xml:space="preserve">SKILLS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Frontend: React, Angular, NgRx, RxJS, AG Grid, i18n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Backend &amp; Data: Node.js, Python, Express, PostgreSQL, MongoDB, REST APIs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Delivery &amp; Platforms: Backstage.io, AWS, Terraform, Docker, Kubernetes, GitLab CI/CD</w:t>
      </w:r>
    </w:p>
    <w:p>
      <w:pPr>
        <w:keepNext/>
        <w:spacing w:after="50" w:before="19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caps/>
          <w:noProof/>
          <w:color w:val="111111"/>
          <w:spacing w:val="6"/>
          <w:sz w:val="26"/>
          <w:szCs w:val="26"/>
        </w:rPr>
        <w:t xml:space="preserve">WORK EXPERIENCE</w:t>
      </w:r>
    </w:p>
    <w:p>
      <w:pPr>
        <w:keepNext/>
        <w:spacing w:after="2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4"/>
          <w:szCs w:val="24"/>
        </w:rPr>
        <w:t xml:space="preserve">XM.com</w:t>
      </w:r>
    </w:p>
    <w:p>
      <w:pPr>
        <w:keepNext/>
        <w:spacing w:after="10" w:line="220"/>
        <w:rPr>
          <w:rFonts w:ascii="Verdana" w:cs="Verdana" w:eastAsia="Verdana" w:hAnsi="Verdana"/>
          <w:color w:val="111111"/>
          <w:sz w:val="24"/>
          <w:szCs w:val="24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Senior Full-Stack Developer (Oct 2023 - Present)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Own and maintain software templates for the internal Backstage.io developer platform, saving ~3,000 engineering hours monthly by automating provisioning, configuration, and permissions.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Lead golden paths, scorecards, and catalog workflows for a Backstage.io IDP within an engineering organization of 1,000+ developers.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Deliver custom plugins and Azure AI-assisted catalog validation, improving service metadata quality, discoverability, and developer self-service.</w:t>
      </w:r>
    </w:p>
    <w:p>
      <w:pPr>
        <w:spacing w:after="125" w:before="12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2"/>
          <w:szCs w:val="22"/>
        </w:rPr>
        <w:t xml:space="preserve">Technologies:</w:t>
      </w: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 React, Node.js, PostgreSQL, Backstage.io, Azure AI, GitLab CI/CD, Terraform, AWS</w:t>
      </w:r>
    </w:p>
    <w:p>
      <w:pPr>
        <w:keepNext/>
        <w:spacing w:after="2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4"/>
          <w:szCs w:val="24"/>
        </w:rPr>
        <w:t xml:space="preserve">Morgan Stanley</w:t>
      </w:r>
    </w:p>
    <w:p>
      <w:pPr>
        <w:keepNext/>
        <w:spacing w:after="10" w:line="220"/>
        <w:rPr>
          <w:rFonts w:ascii="Verdana" w:cs="Verdana" w:eastAsia="Verdana" w:hAnsi="Verdana"/>
          <w:color w:val="111111"/>
          <w:sz w:val="24"/>
          <w:szCs w:val="24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Front-End Developer (Sep 2021 - Sep 2023)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Migrated ~15 legacy desktop applications to internally maintained Angular web UIs, giving brokers browser-based access and eliminating per-desktop deployment and update work.</w:t>
      </w:r>
    </w:p>
    <w:p>
      <w:pPr>
        <w:spacing w:after="125" w:before="12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2"/>
          <w:szCs w:val="22"/>
        </w:rPr>
        <w:t xml:space="preserve">Technologies:</w:t>
      </w: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 Angular, AG Grid, RxJS, Jest, Jenkins, SCSS</w:t>
      </w:r>
    </w:p>
    <w:p>
      <w:pPr>
        <w:keepNext/>
        <w:spacing w:after="2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4"/>
          <w:szCs w:val="24"/>
        </w:rPr>
        <w:t xml:space="preserve">ExxonMobil</w:t>
      </w:r>
    </w:p>
    <w:p>
      <w:pPr>
        <w:keepNext/>
        <w:spacing w:after="10" w:line="220"/>
        <w:rPr>
          <w:rFonts w:ascii="Verdana" w:cs="Verdana" w:eastAsia="Verdana" w:hAnsi="Verdana"/>
          <w:color w:val="111111"/>
          <w:sz w:val="24"/>
          <w:szCs w:val="24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Full-Stack Developer (May 2018 - Aug 2021)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Avoided ~$100,000 annually in third-party tooling costs by moving email generation and styling to an internally maintained platform.</w:t>
      </w:r>
    </w:p>
    <w:p>
      <w:pPr>
        <w:spacing w:after="125" w:before="12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2"/>
          <w:szCs w:val="22"/>
        </w:rPr>
        <w:t xml:space="preserve">Technologies:</w:t>
      </w: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 Vue.js, Node.js, MongoDB, AWS S3, Vuetify, SharePoint APIs</w:t>
      </w:r>
    </w:p>
    <w:p>
      <w:pPr>
        <w:keepNext/>
        <w:spacing w:after="50" w:before="19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caps/>
          <w:noProof/>
          <w:color w:val="111111"/>
          <w:spacing w:val="6"/>
          <w:sz w:val="26"/>
          <w:szCs w:val="26"/>
        </w:rPr>
        <w:t xml:space="preserve">PERSONAL PROJECTS</w:t>
      </w:r>
    </w:p>
    <w:p>
      <w:pPr>
        <w:keepNext/>
        <w:spacing w:after="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4"/>
          <w:szCs w:val="24"/>
        </w:rPr>
        <w:t xml:space="preserve">FX Notifier</w:t>
      </w:r>
    </w:p>
    <w:p>
      <w:pPr>
        <w:spacing w:after="125" w:before="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Python automation for weekday Telegram FX updates with validation, derived rates, and scheduling.</w:t>
      </w:r>
      <w:r>
        <w:rPr>
          <w:rFonts w:ascii="Verdana" w:cs="Verdana" w:eastAsia="Verdana" w:hAnsi="Verdana"/>
          <w:noProof/>
          <w:color w:val="111111"/>
          <w:sz w:val="22"/>
          <w:szCs w:val="22"/>
        </w:rPr>
        <w:br/>
        <w:t xml:space="preserve"/>
      </w: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GitHub: </w:t>
      </w:r>
      <w:hyperlink w:history="1" r:id="rIdiv0qh9sbgynzc21rlkil2">
        <w:r>
          <w:rPr>
            <w:rFonts w:ascii="Verdana" w:cs="Verdana" w:eastAsia="Verdana" w:hAnsi="Verdana"/>
            <w:noProof/>
            <w:color w:val="111111"/>
            <w:sz w:val="22"/>
            <w:szCs w:val="22"/>
            <w:u w:val="single" w:color="111111"/>
          </w:rPr>
          <w:t xml:space="preserve">alibayramli/fx-notifier</w:t>
        </w:r>
      </w:hyperlink>
    </w:p>
    <w:p>
      <w:pPr>
        <w:keepNext/>
        <w:spacing w:after="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4"/>
          <w:szCs w:val="24"/>
        </w:rPr>
        <w:t xml:space="preserve">Portfolio &amp; Blog Platform</w:t>
      </w:r>
    </w:p>
    <w:p>
      <w:pPr>
        <w:spacing w:after="125" w:before="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Portfolio and blog showcasing projects, practical experience, challenges solved, impact, and professional growth.</w:t>
      </w:r>
      <w:r>
        <w:rPr>
          <w:rFonts w:ascii="Verdana" w:cs="Verdana" w:eastAsia="Verdana" w:hAnsi="Verdana"/>
          <w:noProof/>
          <w:color w:val="111111"/>
          <w:sz w:val="22"/>
          <w:szCs w:val="22"/>
        </w:rPr>
        <w:br/>
        <w:t xml:space="preserve"/>
      </w: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GitHub: </w:t>
      </w:r>
      <w:hyperlink w:history="1" r:id="rIdj1_0aw6_89wrt5rgzbp_t">
        <w:r>
          <w:rPr>
            <w:rFonts w:ascii="Verdana" w:cs="Verdana" w:eastAsia="Verdana" w:hAnsi="Verdana"/>
            <w:noProof/>
            <w:color w:val="111111"/>
            <w:sz w:val="22"/>
            <w:szCs w:val="22"/>
            <w:u w:val="single" w:color="111111"/>
          </w:rPr>
          <w:t xml:space="preserve">alibayramli/me</w:t>
        </w:r>
      </w:hyperlink>
    </w:p>
    <w:p>
      <w:pPr>
        <w:keepNext/>
        <w:spacing w:after="50" w:before="19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caps/>
          <w:noProof/>
          <w:color w:val="111111"/>
          <w:spacing w:val="6"/>
          <w:sz w:val="26"/>
          <w:szCs w:val="26"/>
        </w:rPr>
        <w:t xml:space="preserve">LANGUAGES</w:t>
      </w:r>
    </w:p>
    <w:p>
      <w:pPr>
        <w:spacing w:after="3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English - Fluent | Azerbaijani - Native | French - Intermediate</w:t>
      </w:r>
    </w:p>
    <w:p>
      <w:pPr>
        <w:keepNext/>
        <w:spacing w:after="50" w:before="19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caps/>
          <w:noProof/>
          <w:color w:val="111111"/>
          <w:spacing w:val="6"/>
          <w:sz w:val="26"/>
          <w:szCs w:val="26"/>
        </w:rPr>
        <w:t xml:space="preserve">EDUCATION</w:t>
      </w:r>
    </w:p>
    <w:p>
      <w:pPr>
        <w:spacing w:after="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Eötvös Loránd University Computer Science BSc (2017 - 2021)</w:t>
      </w:r>
    </w:p>
    <w:sectPr>
      <w:pgSz w:w="11906" w:h="16838" w:orient="portrait"/>
      <w:pgMar w:top="490" w:right="259" w:bottom="490" w:left="403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xvayxipa0i_y4bxwer57n" Type="http://schemas.openxmlformats.org/officeDocument/2006/relationships/hyperlink" Target="tel:+994773183356" TargetMode="External"/><Relationship Id="rId4st-t-njavtljmsgtsymy" Type="http://schemas.openxmlformats.org/officeDocument/2006/relationships/hyperlink" Target="mailto:bayramliialii@gmail.com" TargetMode="External"/><Relationship Id="rId2bt7otrz5wvnmym2utlu2" Type="http://schemas.openxmlformats.org/officeDocument/2006/relationships/hyperlink" Target="https://alibayramli.github.io/me/" TargetMode="External"/><Relationship Id="rIdl_q0qyo5bpwjol7o8pbud" Type="http://schemas.openxmlformats.org/officeDocument/2006/relationships/hyperlink" Target="https://github.com/alibayramli" TargetMode="External"/><Relationship Id="rIdn2-qkorqud6ygwvz9sg9h" Type="http://schemas.openxmlformats.org/officeDocument/2006/relationships/hyperlink" Target="https://www.linkedin.com/in/alibayramli" TargetMode="External"/><Relationship Id="rIdiv0qh9sbgynzc21rlkil2" Type="http://schemas.openxmlformats.org/officeDocument/2006/relationships/hyperlink" Target="https://github.com/alibayramli/fx-notifier" TargetMode="External"/><Relationship Id="rIdj1_0aw6_89wrt5rgzbp_t" Type="http://schemas.openxmlformats.org/officeDocument/2006/relationships/hyperlink" Target="https://github.com/alibayramli/me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Ali Bayramli CV</dc:title>
  <dc:creator>Ali Bayramli</dc:creator>
  <dc:description>Ali Bayramli resume</dc:description>
  <cp:lastModifiedBy>Un-named</cp:lastModifiedBy>
  <cp:revision>1</cp:revision>
  <dcterms:created xsi:type="dcterms:W3CDTF">2026-08-02T19:33:56.697Z</dcterms:created>
  <dcterms:modified xsi:type="dcterms:W3CDTF">2026-08-02T19:33:56.697Z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