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p>
    <w:p>
      <w:pPr>
        <w:spacing w:after="60" w:before="0"/>
        <w:jc w:val="center"/>
      </w:pPr>
      <w:r>
        <w:rPr>
          <w:rFonts w:ascii="Segoe UI Emoji" w:cs="Segoe UI Emoji" w:eastAsia="Segoe UI Emoji" w:hAnsi="Segoe UI Emoji"/>
          <w:sz w:val="96"/>
          <w:szCs w:val="96"/>
        </w:rPr>
        <w:t xml:space="preserve">🐝</w:t>
      </w:r>
    </w:p>
    <w:p>
      <w:pPr>
        <w:spacing w:after="120" w:before="200"/>
      </w:pPr>
    </w:p>
    <w:p>
      <w:pPr>
        <w:spacing w:after="80" w:before="0"/>
        <w:jc w:val="center"/>
      </w:pPr>
      <w:r>
        <w:rPr>
          <w:rFonts w:ascii="Arial" w:cs="Arial" w:eastAsia="Arial" w:hAnsi="Arial"/>
          <w:b/>
          <w:bCs/>
          <w:color w:val="C97D10"/>
          <w:sz w:val="52"/>
          <w:szCs w:val="52"/>
        </w:rPr>
        <w:t xml:space="preserve">MAXIMISING HONEY PRODUCTION</w:t>
      </w:r>
    </w:p>
    <w:p>
      <w:pPr>
        <w:spacing w:after="80" w:before="0"/>
        <w:jc w:val="center"/>
      </w:pPr>
      <w:r>
        <w:rPr>
          <w:rFonts w:ascii="Arial" w:cs="Arial" w:eastAsia="Arial" w:hAnsi="Arial"/>
          <w:b/>
          <w:bCs/>
          <w:color w:val="C97D10"/>
          <w:sz w:val="44"/>
          <w:szCs w:val="44"/>
        </w:rPr>
        <w:t xml:space="preserve">IN NORTHERN ROMANIA</w:t>
      </w:r>
    </w:p>
    <w:p>
      <w:pPr>
        <w:pBdr>
          <w:bottom w:val="single" w:color="C97D10" w:sz="16" w:space="1"/>
        </w:pBdr>
        <w:spacing w:after="80" w:before="80"/>
      </w:pPr>
    </w:p>
    <w:p>
      <w:pPr>
        <w:spacing w:after="120" w:before="80"/>
      </w:pPr>
    </w:p>
    <w:p>
      <w:pPr>
        <w:spacing w:after="60" w:before="0"/>
        <w:jc w:val="center"/>
      </w:pPr>
      <w:r>
        <w:rPr>
          <w:rFonts w:ascii="Arial" w:cs="Arial" w:eastAsia="Arial" w:hAnsi="Arial"/>
          <w:b w:val="false"/>
          <w:bCs w:val="false"/>
          <w:i/>
          <w:iCs/>
          <w:color w:val="4A2C00"/>
          <w:sz w:val="26"/>
          <w:szCs w:val="26"/>
        </w:rPr>
        <w:t xml:space="preserve">A Structured Management System for Buckfast × Carniolan Colonies</w:t>
      </w:r>
    </w:p>
    <w:p>
      <w:pPr>
        <w:spacing w:after="200" w:before="0"/>
        <w:jc w:val="center"/>
      </w:pPr>
      <w:r>
        <w:rPr>
          <w:rFonts w:ascii="Arial" w:cs="Arial" w:eastAsia="Arial" w:hAnsi="Arial"/>
          <w:b w:val="false"/>
          <w:bCs w:val="false"/>
          <w:i/>
          <w:iCs/>
          <w:color w:val="666666"/>
          <w:sz w:val="22"/>
          <w:szCs w:val="22"/>
        </w:rPr>
        <w:t xml:space="preserve">With Production &amp; Helper Colony Protocol, Varroa Integration, and Weekly KPI Logbook</w:t>
      </w:r>
    </w:p>
    <w:p>
      <w:pPr>
        <w:spacing w:after="120" w:before="600"/>
      </w:pPr>
    </w:p>
    <w:p>
      <w:pPr>
        <w:pBdr>
          <w:top w:val="single" w:color="C97D10" w:sz="6" w:space="4"/>
        </w:pBdr>
        <w:spacing w:after="40" w:before="80"/>
        <w:jc w:val="center"/>
      </w:pPr>
      <w:r>
        <w:rPr>
          <w:rFonts w:ascii="Arial" w:cs="Arial" w:eastAsia="Arial" w:hAnsi="Arial"/>
          <w:i/>
          <w:iCs/>
          <w:color w:val="888888"/>
          <w:sz w:val="20"/>
          <w:szCs w:val="20"/>
        </w:rPr>
        <w:t xml:space="preserve">Field Test Edition — Baia Mare Apiary System</w:t>
      </w:r>
    </w:p>
    <w:p>
      <w:pPr>
        <w:spacing w:after="0" w:before="0"/>
        <w:jc w:val="center"/>
      </w:pPr>
      <w:r>
        <w:rPr>
          <w:rFonts w:ascii="Arial" w:cs="Arial" w:eastAsia="Arial" w:hAnsi="Arial"/>
          <w:color w:val="888888"/>
          <w:sz w:val="20"/>
          <w:szCs w:val="20"/>
        </w:rPr>
        <w:t xml:space="preserve">Maramureş, Northern Romania</w:t>
      </w:r>
    </w:p>
    <w:p>
      <w:r>
        <w:br/>
      </w:r>
    </w:p>
    <w:p>
      <w:pPr>
        <w:pStyle w:val="Heading1"/>
        <w:spacing w:after="160" w:before="480"/>
      </w:pPr>
      <w:r>
        <w:rPr>
          <w:rFonts w:ascii="Arial" w:cs="Arial" w:eastAsia="Arial" w:hAnsi="Arial"/>
          <w:b/>
          <w:bCs/>
          <w:color w:val="C97D10"/>
          <w:sz w:val="36"/>
          <w:szCs w:val="36"/>
        </w:rPr>
        <w:t xml:space="preserve">Foreword: Purpose of This Booklet</w:t>
      </w:r>
    </w:p>
    <w:p>
      <w:pPr>
        <w:spacing w:after="100" w:before="60"/>
        <w:jc w:val="both"/>
      </w:pPr>
      <w:r>
        <w:rPr>
          <w:rFonts w:ascii="Arial" w:cs="Arial" w:eastAsia="Arial" w:hAnsi="Arial"/>
          <w:b w:val="false"/>
          <w:bCs w:val="false"/>
          <w:i w:val="false"/>
          <w:iCs w:val="false"/>
          <w:color w:val="333333"/>
          <w:sz w:val="22"/>
          <w:szCs w:val="22"/>
        </w:rPr>
        <w:t xml:space="preserve">This booklet describes a complete annual management system designed for hobbyist beekeepers running 10-frame Dadant equipment in northern Romania, specifically calibrated for the climatic and floral conditions of the Maramureş region around Baia Mare.</w:t>
      </w:r>
    </w:p>
    <w:p>
      <w:pPr>
        <w:spacing w:after="100" w:before="60"/>
        <w:jc w:val="both"/>
      </w:pPr>
      <w:r>
        <w:rPr>
          <w:rFonts w:ascii="Arial" w:cs="Arial" w:eastAsia="Arial" w:hAnsi="Arial"/>
          <w:b w:val="false"/>
          <w:bCs w:val="false"/>
          <w:i w:val="false"/>
          <w:iCs w:val="false"/>
          <w:color w:val="333333"/>
          <w:sz w:val="22"/>
          <w:szCs w:val="22"/>
        </w:rPr>
        <w:t xml:space="preserve">The system is built around one central insight: honey production is not determined by what a colony does during a nectar flow, but by decisions taken four to six weeks before that flow arrives. The foragers working the black locust trees in late May were eggs in early April. Every management action in this booklet is anchored to that biological reality.</w:t>
      </w:r>
    </w:p>
    <w:p>
      <w:pPr>
        <w:spacing w:after="100" w:before="60"/>
        <w:jc w:val="both"/>
      </w:pPr>
      <w:r>
        <w:rPr>
          <w:rFonts w:ascii="Arial" w:cs="Arial" w:eastAsia="Arial" w:hAnsi="Arial"/>
          <w:b w:val="false"/>
          <w:bCs w:val="false"/>
          <w:i w:val="false"/>
          <w:iCs w:val="false"/>
          <w:color w:val="333333"/>
          <w:sz w:val="22"/>
          <w:szCs w:val="22"/>
        </w:rPr>
        <w:t xml:space="preserve">This is a blind-test edition. You are receiving this booklet as a fellow beekeeper willing to evaluate the soundness of the strategy by following its protocols, recording the specified measurements, and comparing outcomes against the benchmarks provided. You do not need to modify your equipment or replace your queens immediately. You do need to follow the weekly schedule as closely as your local conditions allow, and record your observations honestly.</w:t>
      </w:r>
    </w:p>
    <w:p>
      <w:pPr>
        <w:pStyle w:val="Heading2"/>
        <w:spacing w:after="120" w:before="300"/>
      </w:pPr>
      <w:r>
        <w:rPr>
          <w:rFonts w:ascii="Arial" w:cs="Arial" w:eastAsia="Arial" w:hAnsi="Arial"/>
          <w:b/>
          <w:bCs/>
          <w:color w:val="4A2C00"/>
          <w:sz w:val="28"/>
          <w:szCs w:val="28"/>
        </w:rPr>
        <w:t xml:space="preserve">How to Use This Booklet</w:t>
      </w:r>
    </w:p>
    <w:p>
      <w:pPr>
        <w:spacing w:after="100" w:before="60"/>
        <w:jc w:val="both"/>
      </w:pPr>
      <w:r>
        <w:rPr>
          <w:rFonts w:ascii="Arial" w:cs="Arial" w:eastAsia="Arial" w:hAnsi="Arial"/>
          <w:b w:val="false"/>
          <w:bCs w:val="false"/>
          <w:i w:val="false"/>
          <w:iCs w:val="false"/>
          <w:color w:val="333333"/>
          <w:sz w:val="22"/>
          <w:szCs w:val="22"/>
        </w:rPr>
        <w:t xml:space="preserve">The booklet is divided into four parts. Part One covers the scientific and practical rationale behind the system, so that you understand why each step is taken rather than simply following instructions blindly. Part Two provides the week-by-week management plan from February through October. Part Three contains the bloom-phenology reference calendar, which you will use to judge whether your season is running early, on schedule, or late. Part Four is the KPI Logbook: structured recording sheets for each week of the season.</w:t>
      </w:r>
    </w:p>
    <w:p>
      <w:pPr>
        <w:spacing w:after="100" w:before="60"/>
        <w:jc w:val="both"/>
      </w:pPr>
      <w:r>
        <w:rPr>
          <w:rFonts w:ascii="Arial" w:cs="Arial" w:eastAsia="Arial" w:hAnsi="Arial"/>
          <w:b w:val="false"/>
          <w:bCs w:val="false"/>
          <w:i w:val="false"/>
          <w:iCs w:val="false"/>
          <w:color w:val="333333"/>
          <w:sz w:val="22"/>
          <w:szCs w:val="22"/>
        </w:rPr>
        <w:t xml:space="preserve">Read Parts One and Two in full before the season begins. Use Parts Three and Four throughout the season. At the end of the year, share your completed KPI logbook so that results across multiple apiaries can be compared.</w:t>
      </w:r>
    </w:p>
    <w:p>
      <w:pPr>
        <w:spacing w:after="100" w:before="60"/>
        <w:jc w:val="both"/>
      </w:pPr>
      <w:r>
        <w:rPr>
          <w:rFonts w:ascii="Arial" w:cs="Arial" w:eastAsia="Arial" w:hAnsi="Arial"/>
          <w:b w:val="false"/>
          <w:bCs w:val="false"/>
          <w:i w:val="false"/>
          <w:iCs w:val="false"/>
          <w:color w:val="333333"/>
          <w:sz w:val="22"/>
          <w:szCs w:val="22"/>
        </w:rPr>
        <w:t xml:space="preserve">Nothing in this system is experimental in the sense of being untested. Every protocol draws on established beekeeping science and Romanian practice. What is being tested is the system as a whole: whether the combination of optimised brood-nest sizing, helper-colony brood donation, precise phenology timing, and integrated Varroa management produces measurably superior honey yields and healthier winter colonies compared to conventional management.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7D10" w:sz="8"/>
              <w:left w:val="single" w:color="C97D10" w:sz="8"/>
              <w:bottom w:val="single" w:color="C97D10" w:sz="8"/>
              <w:right w:val="single" w:color="C97D10" w:sz="8"/>
            </w:tcBorders>
            <w:shd w:fill="FFF8E7" w:val="clear"/>
            <w:tcMar>
              <w:top w:type="dxa" w:w="140"/>
              <w:left w:type="dxa" w:w="180"/>
              <w:bottom w:type="dxa" w:w="140"/>
              <w:right w:type="dxa" w:w="180"/>
            </w:tcMar>
          </w:tcPr>
          <w:p>
            <w:pPr>
              <w:spacing w:after="80" w:before="60"/>
            </w:pPr>
            <w:r>
              <w:rPr>
                <w:rFonts w:ascii="Arial" w:cs="Arial" w:eastAsia="Arial" w:hAnsi="Arial"/>
                <w:b/>
                <w:bCs/>
                <w:color w:val="4A2C00"/>
                <w:sz w:val="22"/>
                <w:szCs w:val="22"/>
              </w:rPr>
              <w:t xml:space="preserve">Who This System Is Designed For</w:t>
            </w:r>
          </w:p>
          <w:p>
            <w:pPr>
              <w:spacing w:after="50" w:before="30"/>
            </w:pPr>
            <w:r>
              <w:rPr>
                <w:rFonts w:ascii="Arial" w:cs="Arial" w:eastAsia="Arial" w:hAnsi="Arial"/>
                <w:color w:val="333333"/>
                <w:sz w:val="20"/>
                <w:szCs w:val="20"/>
              </w:rPr>
              <w:t xml:space="preserve">Experience level: intermediate to advanced hobbyist (3+ years)</w:t>
            </w:r>
          </w:p>
          <w:p>
            <w:pPr>
              <w:spacing w:after="50" w:before="30"/>
            </w:pPr>
            <w:r>
              <w:rPr>
                <w:rFonts w:ascii="Arial" w:cs="Arial" w:eastAsia="Arial" w:hAnsi="Arial"/>
                <w:color w:val="333333"/>
                <w:sz w:val="20"/>
                <w:szCs w:val="20"/>
              </w:rPr>
              <w:t xml:space="preserve">Equipment: 10-frame Dadant deep brood boxes with half-shallow supers</w:t>
            </w:r>
          </w:p>
          <w:p>
            <w:pPr>
              <w:spacing w:after="50" w:before="30"/>
            </w:pPr>
            <w:r>
              <w:rPr>
                <w:rFonts w:ascii="Arial" w:cs="Arial" w:eastAsia="Arial" w:hAnsi="Arial"/>
                <w:color w:val="333333"/>
                <w:sz w:val="20"/>
                <w:szCs w:val="20"/>
              </w:rPr>
              <w:t xml:space="preserve">Colony genetics: Buckfast × Carniolan (wild drone mating), queens 1–3 years old</w:t>
            </w:r>
          </w:p>
          <w:p>
            <w:pPr>
              <w:spacing w:after="50" w:before="30"/>
            </w:pPr>
            <w:r>
              <w:rPr>
                <w:rFonts w:ascii="Arial" w:cs="Arial" w:eastAsia="Arial" w:hAnsi="Arial"/>
                <w:color w:val="333333"/>
                <w:sz w:val="20"/>
                <w:szCs w:val="20"/>
              </w:rPr>
              <w:t xml:space="preserve">Apiary size: 6–8 colonies total — 4–5 designated as production, 2–3 as helpers</w:t>
            </w:r>
          </w:p>
          <w:p>
            <w:pPr>
              <w:spacing w:after="50" w:before="30"/>
            </w:pPr>
            <w:r>
              <w:rPr>
                <w:rFonts w:ascii="Arial" w:cs="Arial" w:eastAsia="Arial" w:hAnsi="Arial"/>
                <w:color w:val="333333"/>
                <w:sz w:val="20"/>
                <w:szCs w:val="20"/>
              </w:rPr>
              <w:t xml:space="preserve">Location: northern Romania, primarily Maramureş; applicable to similar sub-Carpathian zones</w:t>
            </w:r>
          </w:p>
        </w:tc>
      </w:tr>
    </w:tbl>
    <w:p>
      <w:r>
        <w:br/>
      </w:r>
    </w:p>
    <w:p>
      <w:r>
        <w:br/>
      </w:r>
    </w:p>
    <w:p>
      <w:pPr>
        <w:spacing w:after="120" w:before="0"/>
      </w:pPr>
      <w:r>
        <w:rPr>
          <w:rFonts w:ascii="Arial" w:cs="Arial" w:eastAsia="Arial" w:hAnsi="Arial"/>
          <w:b/>
          <w:bCs/>
          <w:color w:val="C97D10"/>
          <w:sz w:val="32"/>
          <w:szCs w:val="32"/>
        </w:rPr>
        <w:t xml:space="preserve">PART ONE</w:t>
      </w:r>
    </w:p>
    <w:p>
      <w:pPr>
        <w:spacing w:after="400" w:before="0"/>
      </w:pPr>
      <w:r>
        <w:rPr>
          <w:rFonts w:ascii="Arial" w:cs="Arial" w:eastAsia="Arial" w:hAnsi="Arial"/>
          <w:b w:val="false"/>
          <w:bCs w:val="false"/>
          <w:i/>
          <w:iCs/>
          <w:color w:val="4A2C00"/>
          <w:sz w:val="26"/>
          <w:szCs w:val="26"/>
        </w:rPr>
        <w:t xml:space="preserve">Rationale and Biological Foundations</w:t>
      </w:r>
    </w:p>
    <w:p>
      <w:pPr>
        <w:pStyle w:val="Heading1"/>
        <w:spacing w:after="160" w:before="480"/>
      </w:pPr>
      <w:r>
        <w:rPr>
          <w:rFonts w:ascii="Arial" w:cs="Arial" w:eastAsia="Arial" w:hAnsi="Arial"/>
          <w:b/>
          <w:bCs/>
          <w:color w:val="C97D10"/>
          <w:sz w:val="36"/>
          <w:szCs w:val="36"/>
        </w:rPr>
        <w:t xml:space="preserve">1. The 42-Day Rule: Why Timing Is Everything</w:t>
      </w:r>
    </w:p>
    <w:p>
      <w:pPr>
        <w:spacing w:after="100" w:before="60"/>
        <w:jc w:val="both"/>
      </w:pPr>
      <w:r>
        <w:rPr>
          <w:rFonts w:ascii="Arial" w:cs="Arial" w:eastAsia="Arial" w:hAnsi="Arial"/>
          <w:b w:val="false"/>
          <w:bCs w:val="false"/>
          <w:i w:val="false"/>
          <w:iCs w:val="false"/>
          <w:color w:val="333333"/>
          <w:sz w:val="22"/>
          <w:szCs w:val="22"/>
        </w:rPr>
        <w:t xml:space="preserve">A honey bee worker takes 21 days to develop from egg to emergence, and then spends approximately the first 21 days of its adult life performing in-hive duties (nursing, building, processing nectar) before graduating to foraging. The arithmetic consequence is unavoidable: an egg laid today becomes a forager exactly 42 days from now.</w:t>
      </w:r>
    </w:p>
    <w:p>
      <w:pPr>
        <w:spacing w:after="100" w:before="60"/>
        <w:jc w:val="both"/>
      </w:pPr>
      <w:r>
        <w:rPr>
          <w:rFonts w:ascii="Arial" w:cs="Arial" w:eastAsia="Arial" w:hAnsi="Arial"/>
          <w:b w:val="false"/>
          <w:bCs w:val="false"/>
          <w:i w:val="false"/>
          <w:iCs w:val="false"/>
          <w:color w:val="333333"/>
          <w:sz w:val="22"/>
          <w:szCs w:val="22"/>
        </w:rPr>
        <w:t xml:space="preserve">The primary nectar flows in northern Romania are concentrated and brief. Black locust (Robinia pseudoacacia) blooms for approximately 8–12 days in Baia Mare, typically between May 15 and June 5 depending on the year. Small-leaved linden (Tilia cordata) blooms for 12–16 days, typically in late June to mid-July. These windows are too short and too valuable to waste on colonies that have not yet reached peak foraging capacity.</w:t>
      </w:r>
    </w:p>
    <w:p>
      <w:pPr>
        <w:spacing w:after="100" w:before="60"/>
        <w:jc w:val="both"/>
      </w:pPr>
      <w:r>
        <w:rPr>
          <w:rFonts w:ascii="Arial" w:cs="Arial" w:eastAsia="Arial" w:hAnsi="Arial"/>
          <w:b w:val="false"/>
          <w:bCs w:val="false"/>
          <w:i w:val="false"/>
          <w:iCs w:val="false"/>
          <w:color w:val="333333"/>
          <w:sz w:val="22"/>
          <w:szCs w:val="22"/>
        </w:rPr>
        <w:t xml:space="preserve">This means that the colony population on May 20th is determined almost entirely by the queen’s laying rate in early April. No action taken in May can materially change how many foragers a colony deploys during the locust flow. Management that does not account for this 42-day lag is structurally incapable of maximising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7D10" w:sz="8"/>
              <w:left w:val="single" w:color="C97D10" w:sz="8"/>
              <w:bottom w:val="single" w:color="C97D10" w:sz="8"/>
              <w:right w:val="single" w:color="C97D10" w:sz="8"/>
            </w:tcBorders>
            <w:shd w:fill="FFF8E7" w:val="clear"/>
            <w:tcMar>
              <w:top w:type="dxa" w:w="140"/>
              <w:left w:type="dxa" w:w="180"/>
              <w:bottom w:type="dxa" w:w="140"/>
              <w:right w:type="dxa" w:w="180"/>
            </w:tcMar>
          </w:tcPr>
          <w:p>
            <w:pPr>
              <w:spacing w:after="80" w:before="60"/>
            </w:pPr>
            <w:r>
              <w:rPr>
                <w:rFonts w:ascii="Arial" w:cs="Arial" w:eastAsia="Arial" w:hAnsi="Arial"/>
                <w:b/>
                <w:bCs/>
                <w:color w:val="4A2C00"/>
                <w:sz w:val="22"/>
                <w:szCs w:val="22"/>
              </w:rPr>
              <w:t xml:space="preserve">The 42-Day Rule in Practice</w:t>
            </w:r>
          </w:p>
          <w:p>
            <w:pPr>
              <w:spacing w:after="50" w:before="30"/>
            </w:pPr>
            <w:r>
              <w:rPr>
                <w:rFonts w:ascii="Arial" w:cs="Arial" w:eastAsia="Arial" w:hAnsi="Arial"/>
                <w:color w:val="333333"/>
                <w:sz w:val="20"/>
                <w:szCs w:val="20"/>
              </w:rPr>
              <w:t xml:space="preserve">Black locust peak: approx. May 20–25 in Baia Mare</w:t>
            </w:r>
          </w:p>
          <w:p>
            <w:pPr>
              <w:spacing w:after="50" w:before="30"/>
            </w:pPr>
            <w:r>
              <w:rPr>
                <w:rFonts w:ascii="Arial" w:cs="Arial" w:eastAsia="Arial" w:hAnsi="Arial"/>
                <w:color w:val="333333"/>
                <w:sz w:val="20"/>
                <w:szCs w:val="20"/>
              </w:rPr>
              <w:t xml:space="preserve">Foragers working that flow were eggs on: approx. April 8–13</w:t>
            </w:r>
          </w:p>
          <w:p>
            <w:pPr>
              <w:spacing w:after="50" w:before="30"/>
            </w:pPr>
            <w:r>
              <w:rPr>
                <w:rFonts w:ascii="Arial" w:cs="Arial" w:eastAsia="Arial" w:hAnsi="Arial"/>
                <w:color w:val="333333"/>
                <w:sz w:val="20"/>
                <w:szCs w:val="20"/>
              </w:rPr>
              <w:t xml:space="preserve">Week 10 of this plan (April 6–12) is therefore the single most important week of the year.</w:t>
            </w:r>
          </w:p>
          <w:p>
            <w:pPr>
              <w:spacing w:after="50" w:before="30"/>
            </w:pPr>
            <w:r>
              <w:rPr>
                <w:rFonts w:ascii="Arial" w:cs="Arial" w:eastAsia="Arial" w:hAnsi="Arial"/>
                <w:color w:val="333333"/>
                <w:sz w:val="20"/>
                <w:szCs w:val="20"/>
              </w:rPr>
              <w:t xml:space="preserve">Every extra egg laid that week is worth approximately 1 mg of additional honey at peak flow.</w:t>
            </w:r>
          </w:p>
        </w:tc>
      </w:tr>
    </w:tbl>
    <w:p>
      <w:pPr>
        <w:spacing w:after="120" w:before="120"/>
      </w:pPr>
    </w:p>
    <w:p>
      <w:pPr>
        <w:pStyle w:val="Heading1"/>
        <w:spacing w:after="160" w:before="480"/>
      </w:pPr>
      <w:r>
        <w:rPr>
          <w:rFonts w:ascii="Arial" w:cs="Arial" w:eastAsia="Arial" w:hAnsi="Arial"/>
          <w:b/>
          <w:bCs/>
          <w:color w:val="C97D10"/>
          <w:sz w:val="36"/>
          <w:szCs w:val="36"/>
        </w:rPr>
        <w:t xml:space="preserve">2. Optimal Brood Nest Size: Validating the 7-Frame Target</w:t>
      </w:r>
    </w:p>
    <w:p>
      <w:pPr>
        <w:spacing w:after="100" w:before="60"/>
        <w:jc w:val="both"/>
      </w:pPr>
      <w:r>
        <w:rPr>
          <w:rFonts w:ascii="Arial" w:cs="Arial" w:eastAsia="Arial" w:hAnsi="Arial"/>
          <w:b w:val="false"/>
          <w:bCs w:val="false"/>
          <w:i w:val="false"/>
          <w:iCs w:val="false"/>
          <w:color w:val="333333"/>
          <w:sz w:val="22"/>
          <w:szCs w:val="22"/>
        </w:rPr>
        <w:t xml:space="preserve">A Dadant deep frame (435 × 300 mm) has approximately 8,500 cells total, of which roughly 6,000–6,500 are realistically available for brood after the honey-and-pollen arc at the top and the corners are accounted for. A queen laying 1,500 eggs per day fills 31,500 cells over the 21-day development cycle. At a realistic 80% brood coverage per frame, this queen requires approximately 6.5–7 frames to accommodate her output.</w:t>
      </w:r>
    </w:p>
    <w:p>
      <w:pPr>
        <w:spacing w:after="100" w:before="60"/>
        <w:jc w:val="both"/>
      </w:pPr>
      <w:r>
        <w:rPr>
          <w:rFonts w:ascii="Arial" w:cs="Arial" w:eastAsia="Arial" w:hAnsi="Arial"/>
          <w:b w:val="false"/>
          <w:bCs w:val="false"/>
          <w:i w:val="false"/>
          <w:iCs w:val="false"/>
          <w:color w:val="333333"/>
          <w:sz w:val="22"/>
          <w:szCs w:val="22"/>
        </w:rPr>
        <w:t xml:space="preserve">For a Buckfast × Carniolan queen at the high end of her laying rate (1,700–1,800 eggs per day), the ideal nest rises to 8–9 frames. Brother Adam’s own benchmark for a fully productive Buckfast queen was ‘at least 8–9 Dadant combs of brood’. The 7-frame target in this system is therefore conservative for queens at full capacity, but correct for average queens and appropriate as a minimum target for the critical April window.</w:t>
      </w:r>
    </w:p>
    <w:p>
      <w:pPr>
        <w:spacing w:after="100" w:before="60"/>
        <w:jc w:val="both"/>
      </w:pPr>
      <w:r>
        <w:rPr>
          <w:rFonts w:ascii="Arial" w:cs="Arial" w:eastAsia="Arial" w:hAnsi="Arial"/>
          <w:b w:val="false"/>
          <w:bCs w:val="false"/>
          <w:i w:val="false"/>
          <w:iCs w:val="false"/>
          <w:color w:val="333333"/>
          <w:sz w:val="22"/>
          <w:szCs w:val="22"/>
        </w:rPr>
        <w:t xml:space="preserve">The maximum forager equilibrium of a colony is approximately 42 times the daily egg-laying rate. A queen at 1,500 eggs per day produces an equilibrium colony of around 63,000 bees, of which roughly one-third (21,000) are active foragers at any time. By boosting with helper-colony brood, this can be temporarily elevated to 80,000–90,000 bees — well above the natural ceiling — creating a sustained forager surplus through the entire flow window.</w:t>
      </w:r>
    </w:p>
    <w:p>
      <w:pPr>
        <w:pStyle w:val="Heading2"/>
        <w:spacing w:after="120" w:before="300"/>
      </w:pPr>
      <w:r>
        <w:rPr>
          <w:rFonts w:ascii="Arial" w:cs="Arial" w:eastAsia="Arial" w:hAnsi="Arial"/>
          <w:b/>
          <w:bCs/>
          <w:color w:val="4A2C00"/>
          <w:sz w:val="28"/>
          <w:szCs w:val="28"/>
        </w:rPr>
        <w:t xml:space="preserve">2.1 Why Not Simply Use Two Full Brood Boxes?</w:t>
      </w:r>
    </w:p>
    <w:p>
      <w:pPr>
        <w:spacing w:after="100" w:before="60"/>
        <w:jc w:val="both"/>
      </w:pPr>
      <w:r>
        <w:rPr>
          <w:rFonts w:ascii="Arial" w:cs="Arial" w:eastAsia="Arial" w:hAnsi="Arial"/>
          <w:b w:val="false"/>
          <w:bCs w:val="false"/>
          <w:i w:val="false"/>
          <w:iCs w:val="false"/>
          <w:color w:val="333333"/>
          <w:sz w:val="22"/>
          <w:szCs w:val="22"/>
        </w:rPr>
        <w:t xml:space="preserve">Double-brood-box management in a Dadant deep effectively gives the queen unlimited space. This produces large colonies but with two significant disadvantages for the Maramureş context. First, the colony tends to build population more slowly in spring because the queen’s heat and attention are spread across 20 frames instead of 10. Second, swarm prevention becomes substantially harder once a large colony has filled two deeps. The 7-frame constrained nest, combined with targeted brood supplementation from helpers, achieves the forager surplus without the swarming risk or the management complexity of double-brood systems.</w:t>
      </w:r>
    </w:p>
    <w:p>
      <w:pPr>
        <w:pStyle w:val="Heading1"/>
        <w:spacing w:after="160" w:before="480"/>
      </w:pPr>
      <w:r>
        <w:rPr>
          <w:rFonts w:ascii="Arial" w:cs="Arial" w:eastAsia="Arial" w:hAnsi="Arial"/>
          <w:b/>
          <w:bCs/>
          <w:color w:val="C97D10"/>
          <w:sz w:val="36"/>
          <w:szCs w:val="36"/>
        </w:rPr>
        <w:t xml:space="preserve">3. The Helper Colony System: Mechanism and Limits</w:t>
      </w:r>
    </w:p>
    <w:p>
      <w:pPr>
        <w:spacing w:after="100" w:before="60"/>
        <w:jc w:val="both"/>
      </w:pPr>
      <w:r>
        <w:rPr>
          <w:rFonts w:ascii="Arial" w:cs="Arial" w:eastAsia="Arial" w:hAnsi="Arial"/>
          <w:b w:val="false"/>
          <w:bCs w:val="false"/>
          <w:i w:val="false"/>
          <w:iCs w:val="false"/>
          <w:color w:val="333333"/>
          <w:sz w:val="22"/>
          <w:szCs w:val="22"/>
        </w:rPr>
        <w:t xml:space="preserve">The helper colony concept exploits a non-linear relationship between colony size and honey production that beekeeping researcher C.L. Farrar documented in detail. Colonies do not produce honey in proportion to their bee population. A colony of 60,000 bees produces roughly 1.5 times more honey than a colony of 15,000 bees — not four times as simple arithmetic would suggest. Above a threshold of approximately 50,000–60,000 total bees, foraging efficiency rises sharply because a larger proportion of the colony can forage while enough nurses, processors, and defenders remain to sustain the effort.</w:t>
      </w:r>
    </w:p>
    <w:p>
      <w:pPr>
        <w:spacing w:after="100" w:before="60"/>
        <w:jc w:val="both"/>
      </w:pPr>
      <w:r>
        <w:rPr>
          <w:rFonts w:ascii="Arial" w:cs="Arial" w:eastAsia="Arial" w:hAnsi="Arial"/>
          <w:b w:val="false"/>
          <w:bCs w:val="false"/>
          <w:i w:val="false"/>
          <w:iCs w:val="false"/>
          <w:color w:val="333333"/>
          <w:sz w:val="22"/>
          <w:szCs w:val="22"/>
        </w:rPr>
        <w:t xml:space="preserve">By concentrating bees from helper colonies into a smaller number of production colonies, this system pushes each production hive above the efficiency threshold during the critical flow window. Four production colonies at 70,000+ bees each will consistently out-produce seven average colonies at 40,000 bees each — despite using the same total bee population.</w:t>
      </w:r>
    </w:p>
    <w:p>
      <w:pPr>
        <w:pStyle w:val="Heading2"/>
        <w:spacing w:after="120" w:before="300"/>
      </w:pPr>
      <w:r>
        <w:rPr>
          <w:rFonts w:ascii="Arial" w:cs="Arial" w:eastAsia="Arial" w:hAnsi="Arial"/>
          <w:b/>
          <w:bCs/>
          <w:color w:val="4A2C00"/>
          <w:sz w:val="28"/>
          <w:szCs w:val="28"/>
        </w:rPr>
        <w:t xml:space="preserve">3.1 Sustainable Extraction Rate</w:t>
      </w:r>
    </w:p>
    <w:p>
      <w:pPr>
        <w:spacing w:after="100" w:before="60"/>
        <w:jc w:val="both"/>
      </w:pPr>
      <w:r>
        <w:rPr>
          <w:rFonts w:ascii="Arial" w:cs="Arial" w:eastAsia="Arial" w:hAnsi="Arial"/>
          <w:b w:val="false"/>
          <w:bCs w:val="false"/>
          <w:i w:val="false"/>
          <w:iCs w:val="false"/>
          <w:color w:val="333333"/>
          <w:sz w:val="22"/>
          <w:szCs w:val="22"/>
        </w:rPr>
        <w:t xml:space="preserve">At any given moment, approximately 57% of all brood is capped (12 days of capped development out of 21 total). A helper colony with 7 frames of brood therefore contains roughly 4 frames’ worth of capped brood available at any time. A queen producing 1,500 eggs per day generates approximately 1.75 new Dadant frames of capped brood per week.</w:t>
      </w:r>
    </w:p>
    <w:p>
      <w:pPr>
        <w:spacing w:after="100" w:before="60"/>
        <w:jc w:val="both"/>
      </w:pPr>
      <w:r>
        <w:rPr>
          <w:rFonts w:ascii="Arial" w:cs="Arial" w:eastAsia="Arial" w:hAnsi="Arial"/>
          <w:b w:val="false"/>
          <w:bCs w:val="false"/>
          <w:i w:val="false"/>
          <w:iCs w:val="false"/>
          <w:color w:val="333333"/>
          <w:sz w:val="22"/>
          <w:szCs w:val="22"/>
        </w:rPr>
        <w:t xml:space="preserve">From this arithmetic, the sustainable extraction limits are as follows. One frame every 7–10 days is fully sustainable: the queen replaces the extracted cells within 4 days, and the colony experiences no net population loss. Two frames per week is marginally unsustainable for an average queen: 12,000 cells extracted against approximately 10,500 laid creates a slow decline. Three frames per week is destructive and will collapse the helper within a month.</w:t>
      </w:r>
    </w:p>
    <w:p>
      <w:pPr>
        <w:spacing w:after="100" w:before="60"/>
        <w:jc w:val="both"/>
      </w:pPr>
      <w:r>
        <w:rPr>
          <w:rFonts w:ascii="Arial" w:cs="Arial" w:eastAsia="Arial" w:hAnsi="Arial"/>
          <w:b w:val="false"/>
          <w:bCs w:val="false"/>
          <w:i w:val="false"/>
          <w:iCs w:val="false"/>
          <w:color w:val="333333"/>
          <w:sz w:val="22"/>
          <w:szCs w:val="22"/>
        </w:rPr>
        <w:t xml:space="preserve">This system therefore extracts one frame of predominantly capped brood from each helper colony every 7–10 days. With three helper colonies, this yields three frames per week for distribution. Over a five-week pre-flow preparation period (Weeks 10–14), each production colony receives three to four donated frames, contributing approximately 18,000–24,000 additional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7D10" w:sz="8"/>
              <w:left w:val="single" w:color="C97D10" w:sz="8"/>
              <w:bottom w:val="single" w:color="C97D10" w:sz="8"/>
              <w:right w:val="single" w:color="C97D10" w:sz="8"/>
            </w:tcBorders>
            <w:shd w:fill="FFF8E7" w:val="clear"/>
            <w:tcMar>
              <w:top w:type="dxa" w:w="140"/>
              <w:left w:type="dxa" w:w="180"/>
              <w:bottom w:type="dxa" w:w="140"/>
              <w:right w:type="dxa" w:w="180"/>
            </w:tcMar>
          </w:tcPr>
          <w:p>
            <w:pPr>
              <w:spacing w:after="80" w:before="60"/>
            </w:pPr>
            <w:r>
              <w:rPr>
                <w:rFonts w:ascii="Arial" w:cs="Arial" w:eastAsia="Arial" w:hAnsi="Arial"/>
                <w:b/>
                <w:bCs/>
                <w:color w:val="4A2C00"/>
                <w:sz w:val="22"/>
                <w:szCs w:val="22"/>
              </w:rPr>
              <w:t xml:space="preserve">Critical Rule: Minimum Helper Colony Strength</w:t>
            </w:r>
          </w:p>
          <w:p>
            <w:pPr>
              <w:spacing w:after="50" w:before="30"/>
            </w:pPr>
            <w:r>
              <w:rPr>
                <w:rFonts w:ascii="Arial" w:cs="Arial" w:eastAsia="Arial" w:hAnsi="Arial"/>
                <w:color w:val="333333"/>
                <w:sz w:val="20"/>
                <w:szCs w:val="20"/>
              </w:rPr>
              <w:t xml:space="preserve">Never reduce a helper colony below 4 frames of brood.</w:t>
            </w:r>
          </w:p>
          <w:p>
            <w:pPr>
              <w:spacing w:after="50" w:before="30"/>
            </w:pPr>
            <w:r>
              <w:rPr>
                <w:rFonts w:ascii="Arial" w:cs="Arial" w:eastAsia="Arial" w:hAnsi="Arial"/>
                <w:color w:val="333333"/>
                <w:sz w:val="20"/>
                <w:szCs w:val="20"/>
              </w:rPr>
              <w:t xml:space="preserve">Always ensure enough nurse bees remain to cover all brood frames (minimum 6,400 bees, roughly 2 frames of bees).</w:t>
            </w:r>
          </w:p>
          <w:p>
            <w:pPr>
              <w:spacing w:after="50" w:before="30"/>
            </w:pPr>
            <w:r>
              <w:rPr>
                <w:rFonts w:ascii="Arial" w:cs="Arial" w:eastAsia="Arial" w:hAnsi="Arial"/>
                <w:color w:val="333333"/>
                <w:sz w:val="20"/>
                <w:szCs w:val="20"/>
              </w:rPr>
              <w:t xml:space="preserve">Replace every extracted frame immediately with drawn comb — never with foundation.</w:t>
            </w:r>
          </w:p>
          <w:p>
            <w:pPr>
              <w:spacing w:after="50" w:before="30"/>
            </w:pPr>
            <w:r>
              <w:rPr>
                <w:rFonts w:ascii="Arial" w:cs="Arial" w:eastAsia="Arial" w:hAnsi="Arial"/>
                <w:color w:val="333333"/>
                <w:sz w:val="20"/>
                <w:szCs w:val="20"/>
              </w:rPr>
              <w:t xml:space="preserve">If a helper colony falls below threshold, suspend extractions for 2–3 weeks.</w:t>
            </w:r>
          </w:p>
        </w:tc>
      </w:tr>
    </w:tbl>
    <w:p>
      <w:pPr>
        <w:pStyle w:val="Heading1"/>
        <w:spacing w:after="160" w:before="480"/>
      </w:pPr>
      <w:r>
        <w:rPr>
          <w:rFonts w:ascii="Arial" w:cs="Arial" w:eastAsia="Arial" w:hAnsi="Arial"/>
          <w:b/>
          <w:bCs/>
          <w:color w:val="C97D10"/>
          <w:sz w:val="36"/>
          <w:szCs w:val="36"/>
        </w:rPr>
        <w:t xml:space="preserve">4. Buckfast × Carniolan Genetics: Traits Relevant to This System</w:t>
      </w:r>
    </w:p>
    <w:p>
      <w:pPr>
        <w:spacing w:after="100" w:before="60"/>
        <w:jc w:val="both"/>
      </w:pPr>
      <w:r>
        <w:rPr>
          <w:rFonts w:ascii="Arial" w:cs="Arial" w:eastAsia="Arial" w:hAnsi="Arial"/>
          <w:b w:val="false"/>
          <w:bCs w:val="false"/>
          <w:i w:val="false"/>
          <w:iCs w:val="false"/>
          <w:color w:val="333333"/>
          <w:sz w:val="22"/>
          <w:szCs w:val="22"/>
        </w:rPr>
        <w:t xml:space="preserve">The Buckfast breed was developed by Brother Adam at Buckfast Abbey specifically for consistent honey production, disease resistance, and manageable swarming impulse. Crossed with local Carniolan drones, the hybrid combines Buckfast’s productivity and gentleness with the Carniolan’s proven adaptation to continental cold winters and explosive spring build-up.</w:t>
      </w:r>
    </w:p>
    <w:p>
      <w:pPr>
        <w:spacing w:after="100" w:before="60"/>
        <w:jc w:val="both"/>
      </w:pPr>
      <w:r>
        <w:rPr>
          <w:rFonts w:ascii="Arial" w:cs="Arial" w:eastAsia="Arial" w:hAnsi="Arial"/>
          <w:b w:val="false"/>
          <w:bCs w:val="false"/>
          <w:i w:val="false"/>
          <w:iCs w:val="false"/>
          <w:color w:val="333333"/>
          <w:sz w:val="22"/>
          <w:szCs w:val="22"/>
        </w:rPr>
        <w:t xml:space="preserve">Several characteristics of this hybrid are directly relevant to management decisions in this system. The Carniolan spring build-up is among the fastest of any European race: colonies expand brood rapidly once pollen and warmth arrive, allowing the accelerated April timetable in this plan. However, Carniolan and Carniolan-cross colonies have a strong swarming tendency precisely because of this rapid build-up, which is why weekly swarm checks from Week 10 onward are non-negotiable in this system.</w:t>
      </w:r>
    </w:p>
    <w:p>
      <w:pPr>
        <w:spacing w:after="100" w:before="60"/>
        <w:jc w:val="both"/>
      </w:pPr>
      <w:r>
        <w:rPr>
          <w:rFonts w:ascii="Arial" w:cs="Arial" w:eastAsia="Arial" w:hAnsi="Arial"/>
          <w:b w:val="false"/>
          <w:bCs w:val="false"/>
          <w:i w:val="false"/>
          <w:iCs w:val="false"/>
          <w:color w:val="333333"/>
          <w:sz w:val="22"/>
          <w:szCs w:val="22"/>
        </w:rPr>
        <w:t xml:space="preserve">Queens in this genetic combination have a useful working life of approximately two to three years before laying rate and brood pattern quality begin to decline. Queens in their third year should be assessed critically in spring: a 3-year-old queen producing fewer than 5 full frames of brood in late April should be replaced before the flow season rather than after.</w:t>
      </w:r>
    </w:p>
    <w:p>
      <w:pPr>
        <w:pStyle w:val="Heading1"/>
        <w:spacing w:after="160" w:before="480"/>
      </w:pPr>
      <w:r>
        <w:rPr>
          <w:rFonts w:ascii="Arial" w:cs="Arial" w:eastAsia="Arial" w:hAnsi="Arial"/>
          <w:b/>
          <w:bCs/>
          <w:color w:val="C97D10"/>
          <w:sz w:val="36"/>
          <w:szCs w:val="36"/>
        </w:rPr>
        <w:t xml:space="preserve">5. Varroa Management Philosophy</w:t>
      </w:r>
    </w:p>
    <w:p>
      <w:pPr>
        <w:spacing w:after="100" w:before="60"/>
        <w:jc w:val="both"/>
      </w:pPr>
      <w:r>
        <w:rPr>
          <w:rFonts w:ascii="Arial" w:cs="Arial" w:eastAsia="Arial" w:hAnsi="Arial"/>
          <w:b w:val="false"/>
          <w:bCs w:val="false"/>
          <w:i w:val="false"/>
          <w:iCs w:val="false"/>
          <w:color w:val="333333"/>
          <w:sz w:val="22"/>
          <w:szCs w:val="22"/>
        </w:rPr>
        <w:t xml:space="preserve">Varroa destructor mite loads follow a predictable seasonal curve: they build slowly through spring and summer, accelerate sharply when the ratio of capped brood to adult bees rises during the main flow, and reach a critical threshold in late summer and autumn. The bees reared in August and September — the winter bee generation — are the most important bees of the year: they must survive 5 months and raise next spring’s first brood. A winter bee emerging into a colony with high Varroa pressure will have shortened lifespan, reduced fat body reserves, and impaired immune function.</w:t>
      </w:r>
    </w:p>
    <w:p>
      <w:pPr>
        <w:spacing w:after="100" w:before="60"/>
        <w:jc w:val="both"/>
      </w:pPr>
      <w:r>
        <w:rPr>
          <w:rFonts w:ascii="Arial" w:cs="Arial" w:eastAsia="Arial" w:hAnsi="Arial"/>
          <w:b w:val="false"/>
          <w:bCs w:val="false"/>
          <w:i w:val="false"/>
          <w:iCs w:val="false"/>
          <w:color w:val="333333"/>
          <w:sz w:val="22"/>
          <w:szCs w:val="22"/>
        </w:rPr>
        <w:t xml:space="preserve">This system uses a two-treatment annual protocol. The primary treatment in late July (immediately after the last super comes off) targets the mite population while brood is still present, using either amitraz strips or formic acid. The secondary treatment in November or December, during the natural broodless period, uses oxalic acid sublimation at a single dose to achieve greater than 95% mite kill on all phoretic mites with no brood to shelter them. Together, these two treatments, applied consistently, maintain mite loads well below the thresholds that cause economic damage.</w:t>
      </w:r>
    </w:p>
    <w:p>
      <w:pPr>
        <w:spacing w:after="100" w:before="60"/>
        <w:jc w:val="both"/>
      </w:pPr>
      <w:r>
        <w:rPr>
          <w:rFonts w:ascii="Arial" w:cs="Arial" w:eastAsia="Arial" w:hAnsi="Arial"/>
          <w:b w:val="false"/>
          <w:bCs w:val="false"/>
          <w:i w:val="false"/>
          <w:iCs w:val="false"/>
          <w:color w:val="333333"/>
          <w:sz w:val="22"/>
          <w:szCs w:val="22"/>
        </w:rPr>
        <w:t xml:space="preserve">Chemistry rotation is essential. Using the same active ingredient (amitraz) year after year selects for resistant mite populations. Alternate amitraz-based treatments with formic acid in successive years. Oxalic acid in winter is chemically unrelated to both and can be used annually without resistance risk.</w:t>
      </w:r>
    </w:p>
    <w:p>
      <w:r>
        <w:br/>
      </w:r>
    </w:p>
    <w:p>
      <w:r>
        <w:br/>
      </w:r>
    </w:p>
    <w:p>
      <w:pPr>
        <w:spacing w:after="120" w:before="0"/>
      </w:pPr>
      <w:r>
        <w:rPr>
          <w:rFonts w:ascii="Arial" w:cs="Arial" w:eastAsia="Arial" w:hAnsi="Arial"/>
          <w:b/>
          <w:bCs/>
          <w:color w:val="C97D10"/>
          <w:sz w:val="32"/>
          <w:szCs w:val="32"/>
        </w:rPr>
        <w:t xml:space="preserve">PART TWO</w:t>
      </w:r>
    </w:p>
    <w:p>
      <w:pPr>
        <w:spacing w:after="400" w:before="0"/>
      </w:pPr>
      <w:r>
        <w:rPr>
          <w:rFonts w:ascii="Arial" w:cs="Arial" w:eastAsia="Arial" w:hAnsi="Arial"/>
          <w:b w:val="false"/>
          <w:bCs w:val="false"/>
          <w:i/>
          <w:iCs/>
          <w:color w:val="4A2C00"/>
          <w:sz w:val="26"/>
          <w:szCs w:val="26"/>
        </w:rPr>
        <w:t xml:space="preserve">Week-by-Week Management Plan</w:t>
      </w:r>
    </w:p>
    <w:p>
      <w:pPr>
        <w:spacing w:after="100" w:before="60"/>
        <w:jc w:val="both"/>
      </w:pPr>
      <w:r>
        <w:rPr>
          <w:rFonts w:ascii="Arial" w:cs="Arial" w:eastAsia="Arial" w:hAnsi="Arial"/>
          <w:b w:val="false"/>
          <w:bCs w:val="false"/>
          <w:i w:val="false"/>
          <w:iCs w:val="false"/>
          <w:color w:val="333333"/>
          <w:sz w:val="22"/>
          <w:szCs w:val="22"/>
        </w:rPr>
        <w:t xml:space="preserve">The following schedule is organised into six seasonal phases. Each phase opens with a brief rationale explaining what is at stake biologically, followed by specific weekly actions. Dates are expressed as calendar weeks for a normal-pace season in Baia Mare; adjust forward or back by up to two weeks based on phenological observations (see Part Three).</w:t>
      </w:r>
    </w:p>
    <w:p>
      <w:pPr>
        <w:spacing w:after="100" w:before="60"/>
        <w:jc w:val="both"/>
      </w:pPr>
      <w:r>
        <w:rPr>
          <w:rFonts w:ascii="Arial" w:cs="Arial" w:eastAsia="Arial" w:hAnsi="Arial"/>
          <w:b w:val="false"/>
          <w:bCs w:val="false"/>
          <w:i w:val="false"/>
          <w:iCs w:val="false"/>
          <w:color w:val="333333"/>
          <w:sz w:val="22"/>
          <w:szCs w:val="22"/>
        </w:rPr>
        <w:t xml:space="preserve">Timing notation: dates given assume a normal-pace season. If cherry trees have not bloomed by April 20, shift all subsequent dates one week later. If cherry bloomed before April 10, shift dates one week earlier.</w:t>
      </w:r>
    </w:p>
    <w:p>
      <w:pPr>
        <w:spacing w:after="120" w:before="80"/>
      </w:pPr>
    </w:p>
    <w:p>
      <w:pPr>
        <w:spacing w:after="60" w:before="360"/>
      </w:pPr>
      <w:r>
        <w:rPr>
          <w:rFonts w:ascii="Arial" w:cs="Arial" w:eastAsia="Arial" w:hAnsi="Arial"/>
          <w:b/>
          <w:bCs/>
          <w:color w:val="C97D10"/>
          <w:sz w:val="28"/>
          <w:szCs w:val="28"/>
        </w:rPr>
        <w:t xml:space="preserve">PHASE 1: </w:t>
      </w:r>
      <w:r>
        <w:rPr>
          <w:rFonts w:ascii="Arial" w:cs="Arial" w:eastAsia="Arial" w:hAnsi="Arial"/>
          <w:b/>
          <w:bCs/>
          <w:color w:val="4A2C00"/>
          <w:sz w:val="28"/>
          <w:szCs w:val="28"/>
        </w:rPr>
        <w:t xml:space="preserve">LATE WINTER ASSESSMENT</w:t>
      </w:r>
    </w:p>
    <w:p>
      <w:pPr>
        <w:spacing w:after="160" w:before="0"/>
      </w:pPr>
      <w:r>
        <w:rPr>
          <w:rFonts w:ascii="Arial" w:cs="Arial" w:eastAsia="Arial" w:hAnsi="Arial"/>
          <w:i/>
          <w:iCs/>
          <w:color w:val="888888"/>
          <w:sz w:val="22"/>
          <w:szCs w:val="22"/>
        </w:rPr>
        <w:t xml:space="preserve">Weeks 1–4 · February 1 – 28</w:t>
      </w:r>
    </w:p>
    <w:p>
      <w:pPr>
        <w:spacing w:after="100" w:before="60"/>
        <w:jc w:val="both"/>
      </w:pPr>
      <w:r>
        <w:rPr>
          <w:rFonts w:ascii="Arial" w:cs="Arial" w:eastAsia="Arial" w:hAnsi="Arial"/>
          <w:b w:val="false"/>
          <w:bCs w:val="false"/>
          <w:i w:val="false"/>
          <w:iCs w:val="false"/>
          <w:color w:val="333333"/>
          <w:sz w:val="22"/>
          <w:szCs w:val="22"/>
        </w:rPr>
        <w:t xml:space="preserve">The colony’s only task in February is to maintain its cluster and begin brood rearing as soon as ambient temperatures allow. Your task is to confirm viability, ensure adequate stores, and begin the protein stimulus that will trigger the queen to increase laying. Do not open hives in cold or damp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1–2</w:t>
            </w:r>
          </w:p>
          <w:p>
            <w:r>
              <w:rPr>
                <w:rFonts w:ascii="Arial" w:cs="Arial" w:eastAsia="Arial" w:hAnsi="Arial"/>
                <w:i/>
                <w:iCs/>
                <w:color w:val="DDDDDD"/>
                <w:sz w:val="18"/>
                <w:szCs w:val="18"/>
              </w:rPr>
              <w:t xml:space="preserve">Feb 1–14</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Listen at entrances with a rubber tube: steady hum = healthy cluster; silence or irregular buzzing warrants concern.</w:t>
            </w:r>
          </w:p>
          <w:p>
            <w:pPr>
              <w:pStyle w:val="ListParagraph"/>
              <w:numPr>
                <w:ilvl w:val="0"/>
                <w:numId w:val="2"/>
              </w:numPr>
              <w:spacing w:after="50" w:before="30"/>
            </w:pPr>
            <w:r>
              <w:rPr>
                <w:rFonts w:ascii="Arial" w:cs="Arial" w:eastAsia="Arial" w:hAnsi="Arial"/>
                <w:color w:val="333333"/>
                <w:sz w:val="20"/>
                <w:szCs w:val="20"/>
              </w:rPr>
              <w:t xml:space="preserve">Clear dead bees from entrance boards; ensure ice is not blocking ventilation.</w:t>
            </w:r>
          </w:p>
          <w:p>
            <w:pPr>
              <w:pStyle w:val="ListParagraph"/>
              <w:numPr>
                <w:ilvl w:val="0"/>
                <w:numId w:val="2"/>
              </w:numPr>
              <w:spacing w:after="50" w:before="30"/>
            </w:pPr>
            <w:r>
              <w:rPr>
                <w:rFonts w:ascii="Arial" w:cs="Arial" w:eastAsia="Arial" w:hAnsi="Arial"/>
                <w:color w:val="333333"/>
                <w:sz w:val="20"/>
                <w:szCs w:val="20"/>
              </w:rPr>
              <w:t xml:space="preserve">Verify emergency fondant placed in December is still present and accessible to the cluster.</w:t>
            </w:r>
          </w:p>
          <w:p>
            <w:pPr>
              <w:pStyle w:val="ListParagraph"/>
              <w:numPr>
                <w:ilvl w:val="0"/>
                <w:numId w:val="2"/>
              </w:numPr>
              <w:spacing w:after="50" w:before="30"/>
            </w:pPr>
            <w:r>
              <w:rPr>
                <w:rFonts w:ascii="Arial" w:cs="Arial" w:eastAsia="Arial" w:hAnsi="Arial"/>
                <w:color w:val="333333"/>
                <w:sz w:val="20"/>
                <w:szCs w:val="20"/>
              </w:rPr>
              <w:t xml:space="preserve">Order supplies: pollen substitute, sugar for syrup, replacement drawn combs, Varroa treatments for the year, entrance reducers.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3</w:t>
            </w:r>
          </w:p>
          <w:p>
            <w:r>
              <w:rPr>
                <w:rFonts w:ascii="Arial" w:cs="Arial" w:eastAsia="Arial" w:hAnsi="Arial"/>
                <w:i/>
                <w:iCs/>
                <w:color w:val="DDDDDD"/>
                <w:sz w:val="18"/>
                <w:szCs w:val="18"/>
              </w:rPr>
              <w:t xml:space="preserve">Feb 15–21</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Watch for cleansing flights on days when air temperature reaches 10–12°C.</w:t>
            </w:r>
          </w:p>
          <w:p>
            <w:pPr>
              <w:pStyle w:val="ListParagraph"/>
              <w:numPr>
                <w:ilvl w:val="0"/>
                <w:numId w:val="2"/>
              </w:numPr>
              <w:spacing w:after="50" w:before="30"/>
            </w:pPr>
            <w:r>
              <w:rPr>
                <w:rFonts w:ascii="Arial" w:cs="Arial" w:eastAsia="Arial" w:hAnsi="Arial"/>
                <w:color w:val="333333"/>
                <w:sz w:val="20"/>
                <w:szCs w:val="20"/>
              </w:rPr>
              <w:t xml:space="preserve">After confirmed cleansing flight: place protein-energy cakes (150–250 g) directly on top of the cluster frames — mix 1 part quality pollen substitute with 1 part fondant, bound with a small amount of honey.</w:t>
            </w:r>
          </w:p>
          <w:p>
            <w:pPr>
              <w:pStyle w:val="ListParagraph"/>
              <w:numPr>
                <w:ilvl w:val="0"/>
                <w:numId w:val="2"/>
              </w:numPr>
              <w:spacing w:after="50" w:before="30"/>
            </w:pPr>
            <w:r>
              <w:rPr>
                <w:rFonts w:ascii="Arial" w:cs="Arial" w:eastAsia="Arial" w:hAnsi="Arial"/>
                <w:color w:val="333333"/>
                <w:sz w:val="20"/>
                <w:szCs w:val="20"/>
              </w:rPr>
              <w:t xml:space="preserve">Do not give liquid syrup yet: nighttime temperatures are still sub-zero and syrup can chill and kill the cluster.</w:t>
            </w:r>
          </w:p>
          <w:p>
            <w:pPr>
              <w:pStyle w:val="ListParagraph"/>
              <w:numPr>
                <w:ilvl w:val="0"/>
                <w:numId w:val="2"/>
              </w:numPr>
              <w:spacing w:after="50" w:before="30"/>
            </w:pPr>
            <w:r>
              <w:rPr>
                <w:rFonts w:ascii="Arial" w:cs="Arial" w:eastAsia="Arial" w:hAnsi="Arial"/>
                <w:color w:val="333333"/>
                <w:sz w:val="20"/>
                <w:szCs w:val="20"/>
              </w:rPr>
              <w:t xml:space="preserve">Assign colonies to roles: the 4–5 largest, healthiest colonies with best queens become production colonies; the remaining 2–3 become helpers.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4</w:t>
            </w:r>
          </w:p>
          <w:p>
            <w:r>
              <w:rPr>
                <w:rFonts w:ascii="Arial" w:cs="Arial" w:eastAsia="Arial" w:hAnsi="Arial"/>
                <w:i/>
                <w:iCs/>
                <w:color w:val="DDDDDD"/>
                <w:sz w:val="18"/>
                <w:szCs w:val="18"/>
              </w:rPr>
              <w:t xml:space="preserve">Feb 22–28</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Heft each hive: colonies below approximately 8 kg total weight need immediate additional fondant placed on the cluster.</w:t>
            </w:r>
          </w:p>
          <w:p>
            <w:pPr>
              <w:pStyle w:val="ListParagraph"/>
              <w:numPr>
                <w:ilvl w:val="0"/>
                <w:numId w:val="2"/>
              </w:numPr>
              <w:spacing w:after="50" w:before="30"/>
            </w:pPr>
            <w:r>
              <w:rPr>
                <w:rFonts w:ascii="Arial" w:cs="Arial" w:eastAsia="Arial" w:hAnsi="Arial"/>
                <w:color w:val="333333"/>
                <w:sz w:val="20"/>
                <w:szCs w:val="20"/>
              </w:rPr>
              <w:t xml:space="preserve">Note which colonies have pollen foragers active on warm days (hazel catkins may be releasing).</w:t>
            </w:r>
          </w:p>
          <w:p>
            <w:pPr>
              <w:pStyle w:val="ListParagraph"/>
              <w:numPr>
                <w:ilvl w:val="0"/>
                <w:numId w:val="2"/>
              </w:numPr>
              <w:spacing w:after="50" w:before="30"/>
            </w:pPr>
            <w:r>
              <w:rPr>
                <w:rFonts w:ascii="Arial" w:cs="Arial" w:eastAsia="Arial" w:hAnsi="Arial"/>
                <w:color w:val="333333"/>
                <w:sz w:val="20"/>
                <w:szCs w:val="20"/>
              </w:rPr>
              <w:t xml:space="preserve">Record your colony rankings in the KPI Logbook.</w:t>
            </w:r>
          </w:p>
        </w:tc>
      </w:tr>
    </w:tbl>
    <w:p>
      <w:pPr>
        <w:spacing w:after="120" w:before="120"/>
      </w:pPr>
    </w:p>
    <w:p>
      <w:pPr>
        <w:spacing w:after="60" w:before="360"/>
      </w:pPr>
      <w:r>
        <w:rPr>
          <w:rFonts w:ascii="Arial" w:cs="Arial" w:eastAsia="Arial" w:hAnsi="Arial"/>
          <w:b/>
          <w:bCs/>
          <w:color w:val="C97D10"/>
          <w:sz w:val="28"/>
          <w:szCs w:val="28"/>
        </w:rPr>
        <w:t xml:space="preserve">PHASE 2: </w:t>
      </w:r>
      <w:r>
        <w:rPr>
          <w:rFonts w:ascii="Arial" w:cs="Arial" w:eastAsia="Arial" w:hAnsi="Arial"/>
          <w:b/>
          <w:bCs/>
          <w:color w:val="4A2C00"/>
          <w:sz w:val="28"/>
          <w:szCs w:val="28"/>
        </w:rPr>
        <w:t xml:space="preserve">SPRING BUILD-UP &amp; BROOD EXPANSION</w:t>
      </w:r>
    </w:p>
    <w:p>
      <w:pPr>
        <w:spacing w:after="160" w:before="0"/>
      </w:pPr>
      <w:r>
        <w:rPr>
          <w:rFonts w:ascii="Arial" w:cs="Arial" w:eastAsia="Arial" w:hAnsi="Arial"/>
          <w:i/>
          <w:iCs/>
          <w:color w:val="888888"/>
          <w:sz w:val="22"/>
          <w:szCs w:val="22"/>
        </w:rPr>
        <w:t xml:space="preserve">Weeks 5–13 · March 1 – May 3</w:t>
      </w:r>
    </w:p>
    <w:p>
      <w:pPr>
        <w:spacing w:after="100" w:before="60"/>
        <w:jc w:val="both"/>
      </w:pPr>
      <w:r>
        <w:rPr>
          <w:rFonts w:ascii="Arial" w:cs="Arial" w:eastAsia="Arial" w:hAnsi="Arial"/>
          <w:b w:val="false"/>
          <w:bCs w:val="false"/>
          <w:i w:val="false"/>
          <w:iCs w:val="false"/>
          <w:color w:val="333333"/>
          <w:sz w:val="22"/>
          <w:szCs w:val="22"/>
        </w:rPr>
        <w:t xml:space="preserve">This is the engine room of the whole system. Every colony — both production and helper — must be pushed to reach maximum brood nest size by Week 10 (April 6–12). Stimulative feeding mimics a light nectar flow and keeps queen laying rate elevated even when natural forage is limited or interrupted by cold weather.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5</w:t>
            </w:r>
          </w:p>
          <w:p>
            <w:r>
              <w:rPr>
                <w:rFonts w:ascii="Arial" w:cs="Arial" w:eastAsia="Arial" w:hAnsi="Arial"/>
                <w:i/>
                <w:iCs/>
                <w:color w:val="DDDDDD"/>
                <w:sz w:val="18"/>
                <w:szCs w:val="18"/>
              </w:rPr>
              <w:t xml:space="preserve">Mar 1–7</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Begin stimulative feeding once daytime temperatures reach 10°C consistently: 1:1 sugar-to-water syrup, 200 ml per colony every 3 days. Add 2 g citric acid per litre to aid sugar inversion. Use top feeders.</w:t>
            </w:r>
          </w:p>
          <w:p>
            <w:pPr>
              <w:pStyle w:val="ListParagraph"/>
              <w:numPr>
                <w:ilvl w:val="0"/>
                <w:numId w:val="2"/>
              </w:numPr>
              <w:spacing w:after="50" w:before="30"/>
            </w:pPr>
            <w:r>
              <w:rPr>
                <w:rFonts w:ascii="Arial" w:cs="Arial" w:eastAsia="Arial" w:hAnsi="Arial"/>
                <w:color w:val="333333"/>
                <w:sz w:val="20"/>
                <w:szCs w:val="20"/>
              </w:rPr>
              <w:t xml:space="preserve">Continue or refresh pollen patties (150 g per colony weekly).</w:t>
            </w:r>
          </w:p>
          <w:p>
            <w:pPr>
              <w:pStyle w:val="ListParagraph"/>
              <w:numPr>
                <w:ilvl w:val="0"/>
                <w:numId w:val="2"/>
              </w:numPr>
              <w:spacing w:after="50" w:before="30"/>
            </w:pPr>
            <w:r>
              <w:rPr>
                <w:rFonts w:ascii="Arial" w:cs="Arial" w:eastAsia="Arial" w:hAnsi="Arial"/>
                <w:color w:val="333333"/>
                <w:sz w:val="20"/>
                <w:szCs w:val="20"/>
              </w:rPr>
              <w:t xml:space="preserve">Both production and helper colonies receive identical treatment at this stage.</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6</w:t>
            </w:r>
          </w:p>
          <w:p>
            <w:r>
              <w:rPr>
                <w:rFonts w:ascii="Arial" w:cs="Arial" w:eastAsia="Arial" w:hAnsi="Arial"/>
                <w:i/>
                <w:iCs/>
                <w:color w:val="DDDDDD"/>
                <w:sz w:val="18"/>
                <w:szCs w:val="18"/>
              </w:rPr>
              <w:t xml:space="preserve">Mar 8–14</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First internal inspection on a warm day above 14°C. Assess: queen presence (eggs visible?), brood frame count, remaining stores, any disease signs.</w:t>
            </w:r>
          </w:p>
          <w:p>
            <w:pPr>
              <w:pStyle w:val="ListParagraph"/>
              <w:numPr>
                <w:ilvl w:val="0"/>
                <w:numId w:val="2"/>
              </w:numPr>
              <w:spacing w:after="50" w:before="30"/>
            </w:pPr>
            <w:r>
              <w:rPr>
                <w:rFonts w:ascii="Arial" w:cs="Arial" w:eastAsia="Arial" w:hAnsi="Arial"/>
                <w:color w:val="333333"/>
                <w:sz w:val="20"/>
                <w:szCs w:val="20"/>
              </w:rPr>
              <w:t xml:space="preserve">Record all findings in the KPI Logbook (Spring Assessment section).</w:t>
            </w:r>
          </w:p>
          <w:p>
            <w:pPr>
              <w:pStyle w:val="ListParagraph"/>
              <w:numPr>
                <w:ilvl w:val="0"/>
                <w:numId w:val="2"/>
              </w:numPr>
              <w:spacing w:after="50" w:before="30"/>
            </w:pPr>
            <w:r>
              <w:rPr>
                <w:rFonts w:ascii="Arial" w:cs="Arial" w:eastAsia="Arial" w:hAnsi="Arial"/>
                <w:color w:val="333333"/>
                <w:sz w:val="20"/>
                <w:szCs w:val="20"/>
              </w:rPr>
              <w:t xml:space="preserve">Remove entrance reducers from colonies showing strong flight activity. Willow catkins may be opening — note first pollen colours (grey-yellow = willow).</w:t>
            </w:r>
          </w:p>
          <w:p>
            <w:pPr>
              <w:pStyle w:val="ListParagraph"/>
              <w:numPr>
                <w:ilvl w:val="0"/>
                <w:numId w:val="2"/>
              </w:numPr>
              <w:spacing w:after="50" w:before="30"/>
            </w:pPr>
            <w:r>
              <w:rPr>
                <w:rFonts w:ascii="Arial" w:cs="Arial" w:eastAsia="Arial" w:hAnsi="Arial"/>
                <w:color w:val="333333"/>
                <w:sz w:val="20"/>
                <w:szCs w:val="20"/>
              </w:rPr>
              <w:t xml:space="preserve">Mark any colony with failing queen for prompt replacement.</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7</w:t>
            </w:r>
          </w:p>
          <w:p>
            <w:r>
              <w:rPr>
                <w:rFonts w:ascii="Arial" w:cs="Arial" w:eastAsia="Arial" w:hAnsi="Arial"/>
                <w:i/>
                <w:iCs/>
                <w:color w:val="DDDDDD"/>
                <w:sz w:val="18"/>
                <w:szCs w:val="18"/>
              </w:rPr>
              <w:t xml:space="preserve">Mar 15–21</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Add one drawn comb to the edge of the brood nest in all colonies covering 5+ frames. Do not use foundation: a cold frame with foundation kills build-up momentum.</w:t>
            </w:r>
          </w:p>
          <w:p>
            <w:pPr>
              <w:pStyle w:val="ListParagraph"/>
              <w:numPr>
                <w:ilvl w:val="0"/>
                <w:numId w:val="2"/>
              </w:numPr>
              <w:spacing w:after="50" w:before="30"/>
            </w:pPr>
            <w:r>
              <w:rPr>
                <w:rFonts w:ascii="Arial" w:cs="Arial" w:eastAsia="Arial" w:hAnsi="Arial"/>
                <w:color w:val="333333"/>
                <w:sz w:val="20"/>
                <w:szCs w:val="20"/>
              </w:rPr>
              <w:t xml:space="preserve">Willow is blooming — note pollen loads arriving. If pollen income is strong, reduce patty size to 100 g.</w:t>
            </w:r>
          </w:p>
          <w:p>
            <w:pPr>
              <w:pStyle w:val="ListParagraph"/>
              <w:numPr>
                <w:ilvl w:val="0"/>
                <w:numId w:val="2"/>
              </w:numPr>
              <w:spacing w:after="50" w:before="30"/>
            </w:pPr>
            <w:r>
              <w:rPr>
                <w:rFonts w:ascii="Arial" w:cs="Arial" w:eastAsia="Arial" w:hAnsi="Arial"/>
                <w:color w:val="333333"/>
                <w:sz w:val="20"/>
                <w:szCs w:val="20"/>
              </w:rPr>
              <w:t xml:space="preserve">Continue 1:1 syrup stimulation if natural nectar is not coming in.</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8</w:t>
            </w:r>
          </w:p>
          <w:p>
            <w:r>
              <w:rPr>
                <w:rFonts w:ascii="Arial" w:cs="Arial" w:eastAsia="Arial" w:hAnsi="Arial"/>
                <w:i/>
                <w:iCs/>
                <w:color w:val="DDDDDD"/>
                <w:sz w:val="18"/>
                <w:szCs w:val="18"/>
              </w:rPr>
              <w:t xml:space="preserve">Mar 22–28</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Insert a drawn comb within the brood area (‘break the nest’) for colonies with 6+ frames of bees. This expands the queen’s laying area and accelerates build-up.</w:t>
            </w:r>
          </w:p>
          <w:p>
            <w:pPr>
              <w:pStyle w:val="ListParagraph"/>
              <w:numPr>
                <w:ilvl w:val="0"/>
                <w:numId w:val="2"/>
              </w:numPr>
              <w:spacing w:after="50" w:before="30"/>
            </w:pPr>
            <w:r>
              <w:rPr>
                <w:rFonts w:ascii="Arial" w:cs="Arial" w:eastAsia="Arial" w:hAnsi="Arial"/>
                <w:color w:val="333333"/>
                <w:sz w:val="20"/>
                <w:szCs w:val="20"/>
              </w:rPr>
              <w:t xml:space="preserve">Target for end of this week: production colonies should have 4–5 frames with brood.</w:t>
            </w:r>
          </w:p>
          <w:p>
            <w:pPr>
              <w:pStyle w:val="ListParagraph"/>
              <w:numPr>
                <w:ilvl w:val="0"/>
                <w:numId w:val="2"/>
              </w:numPr>
              <w:spacing w:after="50" w:before="30"/>
            </w:pPr>
            <w:r>
              <w:rPr>
                <w:rFonts w:ascii="Arial" w:cs="Arial" w:eastAsia="Arial" w:hAnsi="Arial"/>
                <w:color w:val="333333"/>
                <w:sz w:val="20"/>
                <w:szCs w:val="20"/>
              </w:rPr>
              <w:t xml:space="preserve">Cornelian cherry and early plum buds are swelling — note in phenology log.</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9</w:t>
            </w:r>
          </w:p>
          <w:p>
            <w:r>
              <w:rPr>
                <w:rFonts w:ascii="Arial" w:cs="Arial" w:eastAsia="Arial" w:hAnsi="Arial"/>
                <w:i/>
                <w:iCs/>
                <w:color w:val="DDDDDD"/>
                <w:sz w:val="18"/>
                <w:szCs w:val="18"/>
              </w:rPr>
              <w:t xml:space="preserve">Mar 29 – Apr 4</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Add another drawn comb to the brood nest. Push toward 6 frames of brood.</w:t>
            </w:r>
          </w:p>
          <w:p>
            <w:pPr>
              <w:pStyle w:val="ListParagraph"/>
              <w:numPr>
                <w:ilvl w:val="0"/>
                <w:numId w:val="2"/>
              </w:numPr>
              <w:spacing w:after="50" w:before="30"/>
            </w:pPr>
            <w:r>
              <w:rPr>
                <w:rFonts w:ascii="Arial" w:cs="Arial" w:eastAsia="Arial" w:hAnsi="Arial"/>
                <w:color w:val="333333"/>
                <w:sz w:val="20"/>
                <w:szCs w:val="20"/>
              </w:rPr>
              <w:t xml:space="preserve">Increase syrup ration to 300 ml every 2–3 days if natural forage is still limited.</w:t>
            </w:r>
          </w:p>
          <w:p>
            <w:pPr>
              <w:pStyle w:val="ListParagraph"/>
              <w:numPr>
                <w:ilvl w:val="0"/>
                <w:numId w:val="2"/>
              </w:numPr>
              <w:spacing w:after="50" w:before="30"/>
            </w:pPr>
            <w:r>
              <w:rPr>
                <w:rFonts w:ascii="Arial" w:cs="Arial" w:eastAsia="Arial" w:hAnsi="Arial"/>
                <w:color w:val="333333"/>
                <w:sz w:val="20"/>
                <w:szCs w:val="20"/>
              </w:rPr>
              <w:t xml:space="preserve">Fruit tree buds are opening. Cherry blossom = season is on track. No cherry = season is late, adjust your schedule.</w:t>
            </w:r>
          </w:p>
          <w:p>
            <w:pPr>
              <w:pStyle w:val="ListParagraph"/>
              <w:numPr>
                <w:ilvl w:val="0"/>
                <w:numId w:val="2"/>
              </w:numPr>
              <w:spacing w:after="50" w:before="30"/>
            </w:pPr>
            <w:r>
              <w:rPr>
                <w:rFonts w:ascii="Arial" w:cs="Arial" w:eastAsia="Arial" w:hAnsi="Arial"/>
                <w:color w:val="333333"/>
                <w:sz w:val="20"/>
                <w:szCs w:val="20"/>
              </w:rPr>
              <w:t xml:space="preserve">Helper colonies also pushed aggressively: they need 6+ frames of brood by Week 11 to begin donations.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10 — CRITICAL</w:t>
            </w:r>
          </w:p>
          <w:p>
            <w:r>
              <w:rPr>
                <w:rFonts w:ascii="Arial" w:cs="Arial" w:eastAsia="Arial" w:hAnsi="Arial"/>
                <w:i/>
                <w:iCs/>
                <w:color w:val="DDDDDD"/>
                <w:sz w:val="18"/>
                <w:szCs w:val="18"/>
              </w:rPr>
              <w:t xml:space="preserve">Apr 6–12</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TARGET: production colonies reach 7+ frames of brood. This is the most important single week of the year. Eggs laid now become foragers at peak locust flow.</w:t>
            </w:r>
          </w:p>
          <w:p>
            <w:pPr>
              <w:pStyle w:val="ListParagraph"/>
              <w:numPr>
                <w:ilvl w:val="0"/>
                <w:numId w:val="2"/>
              </w:numPr>
              <w:spacing w:after="50" w:before="30"/>
            </w:pPr>
            <w:r>
              <w:rPr>
                <w:rFonts w:ascii="Arial" w:cs="Arial" w:eastAsia="Arial" w:hAnsi="Arial"/>
                <w:color w:val="333333"/>
                <w:sz w:val="20"/>
                <w:szCs w:val="20"/>
              </w:rPr>
              <w:t xml:space="preserve">Perform Varroa monitoring: insert sticky boards for a 3-day mite count. Record result (mites per day) in KPI Logbook.</w:t>
            </w:r>
          </w:p>
          <w:p>
            <w:pPr>
              <w:pStyle w:val="ListParagraph"/>
              <w:numPr>
                <w:ilvl w:val="0"/>
                <w:numId w:val="2"/>
              </w:numPr>
              <w:spacing w:after="50" w:before="30"/>
            </w:pPr>
            <w:r>
              <w:rPr>
                <w:rFonts w:ascii="Arial" w:cs="Arial" w:eastAsia="Arial" w:hAnsi="Arial"/>
                <w:color w:val="333333"/>
                <w:sz w:val="20"/>
                <w:szCs w:val="20"/>
              </w:rPr>
              <w:t xml:space="preserve">Dandelion is blooming, cherry and plum are in flower. Strong natural pollen income may allow reduction or suspension of patties.</w:t>
            </w:r>
          </w:p>
          <w:p>
            <w:pPr>
              <w:pStyle w:val="ListParagraph"/>
              <w:numPr>
                <w:ilvl w:val="0"/>
                <w:numId w:val="2"/>
              </w:numPr>
              <w:spacing w:after="50" w:before="30"/>
            </w:pPr>
            <w:r>
              <w:rPr>
                <w:rFonts w:ascii="Arial" w:cs="Arial" w:eastAsia="Arial" w:hAnsi="Arial"/>
                <w:color w:val="333333"/>
                <w:sz w:val="20"/>
                <w:szCs w:val="20"/>
              </w:rPr>
              <w:t xml:space="preserve">Stop syrup if fresh nectar is clearly coming in (white wax on comb edges, nectar sheen in cells). Resume if a cold spell interrupts the flow.</w:t>
            </w:r>
          </w:p>
          <w:p>
            <w:pPr>
              <w:pStyle w:val="ListParagraph"/>
              <w:numPr>
                <w:ilvl w:val="0"/>
                <w:numId w:val="2"/>
              </w:numPr>
              <w:spacing w:after="50" w:before="30"/>
            </w:pPr>
            <w:r>
              <w:rPr>
                <w:rFonts w:ascii="Arial" w:cs="Arial" w:eastAsia="Arial" w:hAnsi="Arial"/>
                <w:color w:val="333333"/>
                <w:sz w:val="20"/>
                <w:szCs w:val="20"/>
              </w:rPr>
              <w:t xml:space="preserve">Begin weekly swarm inspections from this week onwards — non-negotiable for Carniolan genetics.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11</w:t>
            </w:r>
          </w:p>
          <w:p>
            <w:r>
              <w:rPr>
                <w:rFonts w:ascii="Arial" w:cs="Arial" w:eastAsia="Arial" w:hAnsi="Arial"/>
                <w:i/>
                <w:iCs/>
                <w:color w:val="DDDDDD"/>
                <w:sz w:val="18"/>
                <w:szCs w:val="18"/>
              </w:rPr>
              <w:t xml:space="preserve">Apr 13–19</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First helper colony extractions: take 1 frame of mostly-capped brood (&gt;75% capped surface) from each helper colony. Replace immediately with drawn comb.</w:t>
            </w:r>
          </w:p>
          <w:p>
            <w:pPr>
              <w:pStyle w:val="ListParagraph"/>
              <w:numPr>
                <w:ilvl w:val="0"/>
                <w:numId w:val="2"/>
              </w:numPr>
              <w:spacing w:after="50" w:before="30"/>
            </w:pPr>
            <w:r>
              <w:rPr>
                <w:rFonts w:ascii="Arial" w:cs="Arial" w:eastAsia="Arial" w:hAnsi="Arial"/>
                <w:color w:val="333333"/>
                <w:sz w:val="20"/>
                <w:szCs w:val="20"/>
              </w:rPr>
              <w:t xml:space="preserve">Transfer donated frames to production colonies: place each frame behind a dummy-board divider or beyond a portion of queen excluder so the production queen cannot access it. Emerging bees join the production colony workforce.</w:t>
            </w:r>
          </w:p>
          <w:p>
            <w:pPr>
              <w:pStyle w:val="ListParagraph"/>
              <w:numPr>
                <w:ilvl w:val="0"/>
                <w:numId w:val="2"/>
              </w:numPr>
              <w:spacing w:after="50" w:before="30"/>
            </w:pPr>
            <w:r>
              <w:rPr>
                <w:rFonts w:ascii="Arial" w:cs="Arial" w:eastAsia="Arial" w:hAnsi="Arial"/>
                <w:color w:val="333333"/>
                <w:sz w:val="20"/>
                <w:szCs w:val="20"/>
              </w:rPr>
              <w:t xml:space="preserve">Apple trees are blooming. Note bloom timing in phenology log.</w:t>
            </w:r>
          </w:p>
          <w:p>
            <w:pPr>
              <w:pStyle w:val="ListParagraph"/>
              <w:numPr>
                <w:ilvl w:val="0"/>
                <w:numId w:val="2"/>
              </w:numPr>
              <w:spacing w:after="50" w:before="30"/>
            </w:pPr>
            <w:r>
              <w:rPr>
                <w:rFonts w:ascii="Arial" w:cs="Arial" w:eastAsia="Arial" w:hAnsi="Arial"/>
                <w:color w:val="333333"/>
                <w:sz w:val="20"/>
                <w:szCs w:val="20"/>
              </w:rPr>
              <w:t xml:space="preserve">Continue weekly swarm checks.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12</w:t>
            </w:r>
          </w:p>
          <w:p>
            <w:r>
              <w:rPr>
                <w:rFonts w:ascii="Arial" w:cs="Arial" w:eastAsia="Arial" w:hAnsi="Arial"/>
                <w:i/>
                <w:iCs/>
                <w:color w:val="DDDDDD"/>
                <w:sz w:val="18"/>
                <w:szCs w:val="18"/>
              </w:rPr>
              <w:t xml:space="preserve">Apr 20–26</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Second helper extraction (1 frame per helper, if helpers have recovered to 5+ frames of brood). Transfer to production colonies.</w:t>
            </w:r>
          </w:p>
          <w:p>
            <w:pPr>
              <w:pStyle w:val="ListParagraph"/>
              <w:numPr>
                <w:ilvl w:val="0"/>
                <w:numId w:val="2"/>
              </w:numPr>
              <w:spacing w:after="50" w:before="30"/>
            </w:pPr>
            <w:r>
              <w:rPr>
                <w:rFonts w:ascii="Arial" w:cs="Arial" w:eastAsia="Arial" w:hAnsi="Arial"/>
                <w:color w:val="333333"/>
                <w:sz w:val="20"/>
                <w:szCs w:val="20"/>
              </w:rPr>
              <w:t xml:space="preserve">Apple bloom at peak. Dandelion and maple also flowering — expect heavy pollen income.</w:t>
            </w:r>
          </w:p>
          <w:p>
            <w:pPr>
              <w:pStyle w:val="ListParagraph"/>
              <w:numPr>
                <w:ilvl w:val="0"/>
                <w:numId w:val="2"/>
              </w:numPr>
              <w:spacing w:after="50" w:before="30"/>
            </w:pPr>
            <w:r>
              <w:rPr>
                <w:rFonts w:ascii="Arial" w:cs="Arial" w:eastAsia="Arial" w:hAnsi="Arial"/>
                <w:color w:val="333333"/>
                <w:sz w:val="20"/>
                <w:szCs w:val="20"/>
              </w:rPr>
              <w:t xml:space="preserve">Swarm check: remove any queen cells with larvae or royal jelly. If a production colony is clearly congested with all frames occupied, add a super immediately even if the locust flow is 3+ weeks away.</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13</w:t>
            </w:r>
          </w:p>
          <w:p>
            <w:r>
              <w:rPr>
                <w:rFonts w:ascii="Arial" w:cs="Arial" w:eastAsia="Arial" w:hAnsi="Arial"/>
                <w:i/>
                <w:iCs/>
                <w:color w:val="DDDDDD"/>
                <w:sz w:val="18"/>
                <w:szCs w:val="18"/>
              </w:rPr>
              <w:t xml:space="preserve">Apr 27 – May 3</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Third helper extraction. Transfer to production colonies.</w:t>
            </w:r>
          </w:p>
          <w:p>
            <w:pPr>
              <w:pStyle w:val="ListParagraph"/>
              <w:numPr>
                <w:ilvl w:val="0"/>
                <w:numId w:val="2"/>
              </w:numPr>
              <w:spacing w:after="50" w:before="30"/>
            </w:pPr>
            <w:r>
              <w:rPr>
                <w:rFonts w:ascii="Arial" w:cs="Arial" w:eastAsia="Arial" w:hAnsi="Arial"/>
                <w:color w:val="333333"/>
                <w:sz w:val="20"/>
                <w:szCs w:val="20"/>
              </w:rPr>
              <w:t xml:space="preserve">Place queen excluder and first half-shallow super on all production colonies. Use drawn comb if available — foundation delays flow capture by 5–7 days.</w:t>
            </w:r>
          </w:p>
          <w:p>
            <w:pPr>
              <w:pStyle w:val="ListParagraph"/>
              <w:numPr>
                <w:ilvl w:val="0"/>
                <w:numId w:val="2"/>
              </w:numPr>
              <w:spacing w:after="50" w:before="30"/>
            </w:pPr>
            <w:r>
              <w:rPr>
                <w:rFonts w:ascii="Arial" w:cs="Arial" w:eastAsia="Arial" w:hAnsi="Arial"/>
                <w:color w:val="333333"/>
                <w:sz w:val="20"/>
                <w:szCs w:val="20"/>
              </w:rPr>
              <w:t xml:space="preserve">Production colonies should now have 7+ frames of brood plus 1–2 frames of donated capped brood: effective population approaching 50,000+ bees.</w:t>
            </w:r>
          </w:p>
          <w:p>
            <w:pPr>
              <w:pStyle w:val="ListParagraph"/>
              <w:numPr>
                <w:ilvl w:val="0"/>
                <w:numId w:val="2"/>
              </w:numPr>
              <w:spacing w:after="50" w:before="30"/>
            </w:pPr>
            <w:r>
              <w:rPr>
                <w:rFonts w:ascii="Arial" w:cs="Arial" w:eastAsia="Arial" w:hAnsi="Arial"/>
                <w:color w:val="333333"/>
                <w:sz w:val="20"/>
                <w:szCs w:val="20"/>
              </w:rPr>
              <w:t xml:space="preserve">Continue swarm checks weekly without fail.</w:t>
            </w:r>
          </w:p>
        </w:tc>
      </w:tr>
    </w:tbl>
    <w:p>
      <w:pPr>
        <w:spacing w:after="120" w:before="120"/>
      </w:pPr>
    </w:p>
    <w:p>
      <w:pPr>
        <w:spacing w:after="60" w:before="360"/>
      </w:pPr>
      <w:r>
        <w:rPr>
          <w:rFonts w:ascii="Arial" w:cs="Arial" w:eastAsia="Arial" w:hAnsi="Arial"/>
          <w:b/>
          <w:bCs/>
          <w:color w:val="C97D10"/>
          <w:sz w:val="28"/>
          <w:szCs w:val="28"/>
        </w:rPr>
        <w:t xml:space="preserve">PHASE 3: </w:t>
      </w:r>
      <w:r>
        <w:rPr>
          <w:rFonts w:ascii="Arial" w:cs="Arial" w:eastAsia="Arial" w:hAnsi="Arial"/>
          <w:b/>
          <w:bCs/>
          <w:color w:val="4A2C00"/>
          <w:sz w:val="28"/>
          <w:szCs w:val="28"/>
        </w:rPr>
        <w:t xml:space="preserve">BLACK LOCUST (SALCÂM) FLOW</w:t>
      </w:r>
    </w:p>
    <w:p>
      <w:pPr>
        <w:spacing w:after="160" w:before="0"/>
      </w:pPr>
      <w:r>
        <w:rPr>
          <w:rFonts w:ascii="Arial" w:cs="Arial" w:eastAsia="Arial" w:hAnsi="Arial"/>
          <w:i/>
          <w:iCs/>
          <w:color w:val="888888"/>
          <w:sz w:val="22"/>
          <w:szCs w:val="22"/>
        </w:rPr>
        <w:t xml:space="preserve">Weeks 14–17 · May 4 – 31</w:t>
      </w:r>
    </w:p>
    <w:p>
      <w:pPr>
        <w:spacing w:after="100" w:before="60"/>
        <w:jc w:val="both"/>
      </w:pPr>
      <w:r>
        <w:rPr>
          <w:rFonts w:ascii="Arial" w:cs="Arial" w:eastAsia="Arial" w:hAnsi="Arial"/>
          <w:b w:val="false"/>
          <w:bCs w:val="false"/>
          <w:i w:val="false"/>
          <w:iCs w:val="false"/>
          <w:color w:val="333333"/>
          <w:sz w:val="22"/>
          <w:szCs w:val="22"/>
        </w:rPr>
        <w:t xml:space="preserve">The black locust flow is the most economically important event of the beekeeping year in northern Romania, and also the most vulnerable. A colony that has been prepared correctly will fill supers at a rate that demands your full attention. A colony that has not been prepared cannot be rescued once the bloom opens. The beekeeper’s role during this phase is primarily monitoring and space management, not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14</w:t>
            </w:r>
          </w:p>
          <w:p>
            <w:r>
              <w:rPr>
                <w:rFonts w:ascii="Arial" w:cs="Arial" w:eastAsia="Arial" w:hAnsi="Arial"/>
                <w:i/>
                <w:iCs/>
                <w:color w:val="DDDDDD"/>
                <w:sz w:val="18"/>
                <w:szCs w:val="18"/>
              </w:rPr>
              <w:t xml:space="preserve">May 4–10</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Fourth and final pre-flow helper extraction. Let helpers rest and recover from this point until the gap period.</w:t>
            </w:r>
          </w:p>
          <w:p>
            <w:pPr>
              <w:pStyle w:val="ListParagraph"/>
              <w:numPr>
                <w:ilvl w:val="0"/>
                <w:numId w:val="2"/>
              </w:numPr>
              <w:spacing w:after="50" w:before="30"/>
            </w:pPr>
            <w:r>
              <w:rPr>
                <w:rFonts w:ascii="Arial" w:cs="Arial" w:eastAsia="Arial" w:hAnsi="Arial"/>
                <w:color w:val="333333"/>
                <w:sz w:val="20"/>
                <w:szCs w:val="20"/>
              </w:rPr>
              <w:t xml:space="preserve">Add a second super to any production colony where the first super is more than 30% full.</w:t>
            </w:r>
          </w:p>
          <w:p>
            <w:pPr>
              <w:pStyle w:val="ListParagraph"/>
              <w:numPr>
                <w:ilvl w:val="0"/>
                <w:numId w:val="2"/>
              </w:numPr>
              <w:spacing w:after="50" w:before="30"/>
            </w:pPr>
            <w:r>
              <w:rPr>
                <w:rFonts w:ascii="Arial" w:cs="Arial" w:eastAsia="Arial" w:hAnsi="Arial"/>
                <w:color w:val="333333"/>
                <w:sz w:val="20"/>
                <w:szCs w:val="20"/>
              </w:rPr>
              <w:t xml:space="preserve">STOP all syrup feeding: you must not have sugar syrup in the hive when locust opens.</w:t>
            </w:r>
          </w:p>
          <w:p>
            <w:pPr>
              <w:pStyle w:val="ListParagraph"/>
              <w:numPr>
                <w:ilvl w:val="0"/>
                <w:numId w:val="2"/>
              </w:numPr>
              <w:spacing w:after="50" w:before="30"/>
            </w:pPr>
            <w:r>
              <w:rPr>
                <w:rFonts w:ascii="Arial" w:cs="Arial" w:eastAsia="Arial" w:hAnsi="Arial"/>
                <w:color w:val="333333"/>
                <w:sz w:val="20"/>
                <w:szCs w:val="20"/>
              </w:rPr>
              <w:t xml:space="preserve">Locust buds are elongating. Night temperatures approaching 14°C signal bloom within 7–10 days.</w:t>
            </w:r>
          </w:p>
          <w:p>
            <w:pPr>
              <w:pStyle w:val="ListParagraph"/>
              <w:numPr>
                <w:ilvl w:val="0"/>
                <w:numId w:val="2"/>
              </w:numPr>
              <w:spacing w:after="50" w:before="30"/>
            </w:pPr>
            <w:r>
              <w:rPr>
                <w:rFonts w:ascii="Arial" w:cs="Arial" w:eastAsia="Arial" w:hAnsi="Arial"/>
                <w:color w:val="333333"/>
                <w:sz w:val="20"/>
                <w:szCs w:val="20"/>
              </w:rPr>
              <w:t xml:space="preserve">Prepare extraction equipment: centrifuge, strainer, settling tanks, jars.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15</w:t>
            </w:r>
          </w:p>
          <w:p>
            <w:r>
              <w:rPr>
                <w:rFonts w:ascii="Arial" w:cs="Arial" w:eastAsia="Arial" w:hAnsi="Arial"/>
                <w:i/>
                <w:iCs/>
                <w:color w:val="DDDDDD"/>
                <w:sz w:val="18"/>
                <w:szCs w:val="18"/>
              </w:rPr>
              <w:t xml:space="preserve">May 11–17</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Black locust flowers open (normal season). White pendulous clusters with strong fragrance. Bees shift foraging dramatically.</w:t>
            </w:r>
          </w:p>
          <w:p>
            <w:pPr>
              <w:pStyle w:val="ListParagraph"/>
              <w:numPr>
                <w:ilvl w:val="0"/>
                <w:numId w:val="2"/>
              </w:numPr>
              <w:spacing w:after="50" w:before="30"/>
            </w:pPr>
            <w:r>
              <w:rPr>
                <w:rFonts w:ascii="Arial" w:cs="Arial" w:eastAsia="Arial" w:hAnsi="Arial"/>
                <w:color w:val="333333"/>
                <w:sz w:val="20"/>
                <w:szCs w:val="20"/>
              </w:rPr>
              <w:t xml:space="preserve">Monitor weight gain by hefting rear of hive daily. 2+ kg gain per day = strong flow.</w:t>
            </w:r>
          </w:p>
          <w:p>
            <w:pPr>
              <w:pStyle w:val="ListParagraph"/>
              <w:numPr>
                <w:ilvl w:val="0"/>
                <w:numId w:val="2"/>
              </w:numPr>
              <w:spacing w:after="50" w:before="30"/>
            </w:pPr>
            <w:r>
              <w:rPr>
                <w:rFonts w:ascii="Arial" w:cs="Arial" w:eastAsia="Arial" w:hAnsi="Arial"/>
                <w:color w:val="333333"/>
                <w:sz w:val="20"/>
                <w:szCs w:val="20"/>
              </w:rPr>
              <w:t xml:space="preserve">Add a second or third super as needed — bottom-super (insert new super beneath the partially-filled one).</w:t>
            </w:r>
          </w:p>
          <w:p>
            <w:pPr>
              <w:pStyle w:val="ListParagraph"/>
              <w:numPr>
                <w:ilvl w:val="0"/>
                <w:numId w:val="2"/>
              </w:numPr>
              <w:spacing w:after="50" w:before="30"/>
            </w:pPr>
            <w:r>
              <w:rPr>
                <w:rFonts w:ascii="Arial" w:cs="Arial" w:eastAsia="Arial" w:hAnsi="Arial"/>
                <w:color w:val="333333"/>
                <w:sz w:val="20"/>
                <w:szCs w:val="20"/>
              </w:rPr>
              <w:t xml:space="preserve">MINIMISE HIVE OPENINGS. Every full inspection costs approximately 1 kg of honey during peak flow.</w:t>
            </w:r>
          </w:p>
          <w:p>
            <w:pPr>
              <w:pStyle w:val="ListParagraph"/>
              <w:numPr>
                <w:ilvl w:val="0"/>
                <w:numId w:val="2"/>
              </w:numPr>
              <w:spacing w:after="50" w:before="30"/>
            </w:pPr>
            <w:r>
              <w:rPr>
                <w:rFonts w:ascii="Arial" w:cs="Arial" w:eastAsia="Arial" w:hAnsi="Arial"/>
                <w:color w:val="333333"/>
                <w:sz w:val="20"/>
                <w:szCs w:val="20"/>
              </w:rPr>
              <w:t xml:space="preserve">Track night temperatures: secretion stalls below 14°C. Cold night = reduced flow next morning.</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16</w:t>
            </w:r>
          </w:p>
          <w:p>
            <w:r>
              <w:rPr>
                <w:rFonts w:ascii="Arial" w:cs="Arial" w:eastAsia="Arial" w:hAnsi="Arial"/>
                <w:i/>
                <w:iCs/>
                <w:color w:val="DDDDDD"/>
                <w:sz w:val="18"/>
                <w:szCs w:val="18"/>
              </w:rPr>
              <w:t xml:space="preserve">May 18–24</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PEAK FLOW. Strong colonies may bring in 3–5 kg of nectar per day in ideal conditions.</w:t>
            </w:r>
          </w:p>
          <w:p>
            <w:pPr>
              <w:pStyle w:val="ListParagraph"/>
              <w:numPr>
                <w:ilvl w:val="0"/>
                <w:numId w:val="2"/>
              </w:numPr>
              <w:spacing w:after="50" w:before="30"/>
            </w:pPr>
            <w:r>
              <w:rPr>
                <w:rFonts w:ascii="Arial" w:cs="Arial" w:eastAsia="Arial" w:hAnsi="Arial"/>
                <w:color w:val="333333"/>
                <w:sz w:val="20"/>
                <w:szCs w:val="20"/>
              </w:rPr>
              <w:t xml:space="preserve">Add supers as needed; never allow supers to be more than 80% full without adding space. Honey-bound colonies swarm.</w:t>
            </w:r>
          </w:p>
          <w:p>
            <w:pPr>
              <w:pStyle w:val="ListParagraph"/>
              <w:numPr>
                <w:ilvl w:val="0"/>
                <w:numId w:val="2"/>
              </w:numPr>
              <w:spacing w:after="50" w:before="30"/>
            </w:pPr>
            <w:r>
              <w:rPr>
                <w:rFonts w:ascii="Arial" w:cs="Arial" w:eastAsia="Arial" w:hAnsi="Arial"/>
                <w:color w:val="333333"/>
                <w:sz w:val="20"/>
                <w:szCs w:val="20"/>
              </w:rPr>
              <w:t xml:space="preserve">If a super is full and extraction is possible, extract and return wet super the same day rather than running out of space.</w:t>
            </w:r>
          </w:p>
          <w:p>
            <w:pPr>
              <w:pStyle w:val="ListParagraph"/>
              <w:numPr>
                <w:ilvl w:val="0"/>
                <w:numId w:val="2"/>
              </w:numPr>
              <w:spacing w:after="50" w:before="30"/>
            </w:pPr>
            <w:r>
              <w:rPr>
                <w:rFonts w:ascii="Arial" w:cs="Arial" w:eastAsia="Arial" w:hAnsi="Arial"/>
                <w:color w:val="333333"/>
                <w:sz w:val="20"/>
                <w:szCs w:val="20"/>
              </w:rPr>
              <w:t xml:space="preserve">Record estimated daily weight gain in KPI Logbook.</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17</w:t>
            </w:r>
          </w:p>
          <w:p>
            <w:r>
              <w:rPr>
                <w:rFonts w:ascii="Arial" w:cs="Arial" w:eastAsia="Arial" w:hAnsi="Arial"/>
                <w:i/>
                <w:iCs/>
                <w:color w:val="DDDDDD"/>
                <w:sz w:val="18"/>
                <w:szCs w:val="18"/>
              </w:rPr>
              <w:t xml:space="preserve">May 25–31</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Locust flowers browning and dropping. Flow tapers. Watch for the shift from light, water-white nectar returns to darker, mixed forage.</w:t>
            </w:r>
          </w:p>
          <w:p>
            <w:pPr>
              <w:pStyle w:val="ListParagraph"/>
              <w:numPr>
                <w:ilvl w:val="0"/>
                <w:numId w:val="2"/>
              </w:numPr>
              <w:spacing w:after="50" w:before="30"/>
            </w:pPr>
            <w:r>
              <w:rPr>
                <w:rFonts w:ascii="Arial" w:cs="Arial" w:eastAsia="Arial" w:hAnsi="Arial"/>
                <w:color w:val="333333"/>
                <w:sz w:val="20"/>
                <w:szCs w:val="20"/>
              </w:rPr>
              <w:t xml:space="preserve">HARVEST LOCUST HONEY within 3–5 days of flow ending. Acacia honey has very low moisture (typically 16–17%) and is ready quickly.</w:t>
            </w:r>
          </w:p>
          <w:p>
            <w:pPr>
              <w:pStyle w:val="ListParagraph"/>
              <w:numPr>
                <w:ilvl w:val="0"/>
                <w:numId w:val="2"/>
              </w:numPr>
              <w:spacing w:after="50" w:before="30"/>
            </w:pPr>
            <w:r>
              <w:rPr>
                <w:rFonts w:ascii="Arial" w:cs="Arial" w:eastAsia="Arial" w:hAnsi="Arial"/>
                <w:color w:val="333333"/>
                <w:sz w:val="20"/>
                <w:szCs w:val="20"/>
              </w:rPr>
              <w:t xml:space="preserve">Extract all supers; return wet supers for bees to clean, then remove and store.</w:t>
            </w:r>
          </w:p>
          <w:p>
            <w:pPr>
              <w:pStyle w:val="ListParagraph"/>
              <w:numPr>
                <w:ilvl w:val="0"/>
                <w:numId w:val="2"/>
              </w:numPr>
              <w:spacing w:after="50" w:before="30"/>
            </w:pPr>
            <w:r>
              <w:rPr>
                <w:rFonts w:ascii="Arial" w:cs="Arial" w:eastAsia="Arial" w:hAnsi="Arial"/>
                <w:color w:val="333333"/>
                <w:sz w:val="20"/>
                <w:szCs w:val="20"/>
              </w:rPr>
              <w:t xml:space="preserve">Record locust harvest yield per colony in KPI Logbook.</w:t>
            </w:r>
          </w:p>
        </w:tc>
      </w:tr>
    </w:tbl>
    <w:p>
      <w:pPr>
        <w:spacing w:after="120" w:before="120"/>
      </w:pPr>
    </w:p>
    <w:p>
      <w:pPr>
        <w:spacing w:after="60" w:before="360"/>
      </w:pPr>
      <w:r>
        <w:rPr>
          <w:rFonts w:ascii="Arial" w:cs="Arial" w:eastAsia="Arial" w:hAnsi="Arial"/>
          <w:b/>
          <w:bCs/>
          <w:color w:val="C97D10"/>
          <w:sz w:val="28"/>
          <w:szCs w:val="28"/>
        </w:rPr>
        <w:t xml:space="preserve">PHASE 4: </w:t>
      </w:r>
      <w:r>
        <w:rPr>
          <w:rFonts w:ascii="Arial" w:cs="Arial" w:eastAsia="Arial" w:hAnsi="Arial"/>
          <w:b/>
          <w:bCs/>
          <w:color w:val="4A2C00"/>
          <w:sz w:val="28"/>
          <w:szCs w:val="28"/>
        </w:rPr>
        <w:t xml:space="preserve">GAP PERIOD &amp; LINDEN (TEI) FLOW</w:t>
      </w:r>
    </w:p>
    <w:p>
      <w:pPr>
        <w:spacing w:after="160" w:before="0"/>
      </w:pPr>
      <w:r>
        <w:rPr>
          <w:rFonts w:ascii="Arial" w:cs="Arial" w:eastAsia="Arial" w:hAnsi="Arial"/>
          <w:i/>
          <w:iCs/>
          <w:color w:val="888888"/>
          <w:sz w:val="22"/>
          <w:szCs w:val="22"/>
        </w:rPr>
        <w:t xml:space="preserve">Weeks 18–24 · June 1 – July 19</w:t>
      </w:r>
    </w:p>
    <w:p>
      <w:pPr>
        <w:spacing w:after="100" w:before="60"/>
        <w:jc w:val="both"/>
      </w:pPr>
      <w:r>
        <w:rPr>
          <w:rFonts w:ascii="Arial" w:cs="Arial" w:eastAsia="Arial" w:hAnsi="Arial"/>
          <w:b w:val="false"/>
          <w:bCs w:val="false"/>
          <w:i w:val="false"/>
          <w:iCs w:val="false"/>
          <w:color w:val="333333"/>
          <w:sz w:val="22"/>
          <w:szCs w:val="22"/>
        </w:rPr>
        <w:t xml:space="preserve">The 3–4 week gap between locust and linden is a dangerous period. Without incoming nectar, colonies may consume stored honey, reduce brood, and restart swarming preparations. Light stimulative feeding bridges this gap, and a second round of helper-colony extractions maintains forager populations for the linden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18</w:t>
            </w:r>
          </w:p>
          <w:p>
            <w:r>
              <w:rPr>
                <w:rFonts w:ascii="Arial" w:cs="Arial" w:eastAsia="Arial" w:hAnsi="Arial"/>
                <w:i/>
                <w:iCs/>
                <w:color w:val="DDDDDD"/>
                <w:sz w:val="18"/>
                <w:szCs w:val="18"/>
              </w:rPr>
              <w:t xml:space="preserve">Jun 1–7</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Post-locust gap begins. Assess stores: supers removed, brood nest intact?</w:t>
            </w:r>
          </w:p>
          <w:p>
            <w:pPr>
              <w:pStyle w:val="ListParagraph"/>
              <w:numPr>
                <w:ilvl w:val="0"/>
                <w:numId w:val="2"/>
              </w:numPr>
              <w:spacing w:after="50" w:before="30"/>
            </w:pPr>
            <w:r>
              <w:rPr>
                <w:rFonts w:ascii="Arial" w:cs="Arial" w:eastAsia="Arial" w:hAnsi="Arial"/>
                <w:color w:val="333333"/>
                <w:sz w:val="20"/>
                <w:szCs w:val="20"/>
              </w:rPr>
              <w:t xml:space="preserve">Resume light stimulative feeding (1:1 syrup, 300 ml every 3 days) if no natural nectar is incoming.</w:t>
            </w:r>
          </w:p>
          <w:p>
            <w:pPr>
              <w:pStyle w:val="ListParagraph"/>
              <w:numPr>
                <w:ilvl w:val="0"/>
                <w:numId w:val="2"/>
              </w:numPr>
              <w:spacing w:after="50" w:before="30"/>
            </w:pPr>
            <w:r>
              <w:rPr>
                <w:rFonts w:ascii="Arial" w:cs="Arial" w:eastAsia="Arial" w:hAnsi="Arial"/>
                <w:color w:val="333333"/>
                <w:sz w:val="20"/>
                <w:szCs w:val="20"/>
              </w:rPr>
              <w:t xml:space="preserve">Return wet supers for cleaning, then remove. Store clean supers for linden.</w:t>
            </w:r>
          </w:p>
          <w:p>
            <w:pPr>
              <w:pStyle w:val="ListParagraph"/>
              <w:numPr>
                <w:ilvl w:val="0"/>
                <w:numId w:val="2"/>
              </w:numPr>
              <w:spacing w:after="50" w:before="30"/>
            </w:pPr>
            <w:r>
              <w:rPr>
                <w:rFonts w:ascii="Arial" w:cs="Arial" w:eastAsia="Arial" w:hAnsi="Arial"/>
                <w:color w:val="333333"/>
                <w:sz w:val="20"/>
                <w:szCs w:val="20"/>
              </w:rPr>
              <w:t xml:space="preserve">Resume weekly swarm checks: June is peak swarming season.</w:t>
            </w:r>
          </w:p>
          <w:p>
            <w:pPr>
              <w:pStyle w:val="ListParagraph"/>
              <w:numPr>
                <w:ilvl w:val="0"/>
                <w:numId w:val="2"/>
              </w:numPr>
              <w:spacing w:after="50" w:before="30"/>
            </w:pPr>
            <w:r>
              <w:rPr>
                <w:rFonts w:ascii="Arial" w:cs="Arial" w:eastAsia="Arial" w:hAnsi="Arial"/>
                <w:color w:val="333333"/>
                <w:sz w:val="20"/>
                <w:szCs w:val="20"/>
              </w:rPr>
              <w:t xml:space="preserve">Helpers: allow one week of full recovery, then resume extractions next week.</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19</w:t>
            </w:r>
          </w:p>
          <w:p>
            <w:r>
              <w:rPr>
                <w:rFonts w:ascii="Arial" w:cs="Arial" w:eastAsia="Arial" w:hAnsi="Arial"/>
                <w:i/>
                <w:iCs/>
                <w:color w:val="DDDDDD"/>
                <w:sz w:val="18"/>
                <w:szCs w:val="18"/>
              </w:rPr>
              <w:t xml:space="preserve">Jun 8–14</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Resume gap-period helper extractions (1 frame per helper). Transfer to production colonies as before.</w:t>
            </w:r>
          </w:p>
          <w:p>
            <w:pPr>
              <w:pStyle w:val="ListParagraph"/>
              <w:numPr>
                <w:ilvl w:val="0"/>
                <w:numId w:val="2"/>
              </w:numPr>
              <w:spacing w:after="50" w:before="30"/>
            </w:pPr>
            <w:r>
              <w:rPr>
                <w:rFonts w:ascii="Arial" w:cs="Arial" w:eastAsia="Arial" w:hAnsi="Arial"/>
                <w:color w:val="333333"/>
                <w:sz w:val="20"/>
                <w:szCs w:val="20"/>
              </w:rPr>
              <w:t xml:space="preserve">Catalpa trees may begin blooming in parks and roadsides. Note any observed nectar returns.</w:t>
            </w:r>
          </w:p>
          <w:p>
            <w:pPr>
              <w:pStyle w:val="ListParagraph"/>
              <w:numPr>
                <w:ilvl w:val="0"/>
                <w:numId w:val="2"/>
              </w:numPr>
              <w:spacing w:after="50" w:before="30"/>
            </w:pPr>
            <w:r>
              <w:rPr>
                <w:rFonts w:ascii="Arial" w:cs="Arial" w:eastAsia="Arial" w:hAnsi="Arial"/>
                <w:color w:val="333333"/>
                <w:sz w:val="20"/>
                <w:szCs w:val="20"/>
              </w:rPr>
              <w:t xml:space="preserve">Maintain 6–7 frames of brood in production colonies by continuing stimulative feeding if needed.</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20</w:t>
            </w:r>
          </w:p>
          <w:p>
            <w:r>
              <w:rPr>
                <w:rFonts w:ascii="Arial" w:cs="Arial" w:eastAsia="Arial" w:hAnsi="Arial"/>
                <w:i/>
                <w:iCs/>
                <w:color w:val="DDDDDD"/>
                <w:sz w:val="18"/>
                <w:szCs w:val="18"/>
              </w:rPr>
              <w:t xml:space="preserve">Jun 15–21</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Second gap-period helper extraction. Transfer to production colonies.</w:t>
            </w:r>
          </w:p>
          <w:p>
            <w:pPr>
              <w:pStyle w:val="ListParagraph"/>
              <w:numPr>
                <w:ilvl w:val="0"/>
                <w:numId w:val="2"/>
              </w:numPr>
              <w:spacing w:after="50" w:before="30"/>
            </w:pPr>
            <w:r>
              <w:rPr>
                <w:rFonts w:ascii="Arial" w:cs="Arial" w:eastAsia="Arial" w:hAnsi="Arial"/>
                <w:color w:val="333333"/>
                <w:sz w:val="20"/>
                <w:szCs w:val="20"/>
              </w:rPr>
              <w:t xml:space="preserve">Place clean half-shallow supers on all production colonies in preparation for linden.</w:t>
            </w:r>
          </w:p>
          <w:p>
            <w:pPr>
              <w:pStyle w:val="ListParagraph"/>
              <w:numPr>
                <w:ilvl w:val="0"/>
                <w:numId w:val="2"/>
              </w:numPr>
              <w:spacing w:after="50" w:before="30"/>
            </w:pPr>
            <w:r>
              <w:rPr>
                <w:rFonts w:ascii="Arial" w:cs="Arial" w:eastAsia="Arial" w:hAnsi="Arial"/>
                <w:color w:val="333333"/>
                <w:sz w:val="20"/>
                <w:szCs w:val="20"/>
              </w:rPr>
              <w:t xml:space="preserve">Tilia platyphyllos (large-leaved linden) may open in sheltered spots. Bees returning with dark amber, intensely fragrant nectar = linden flow beginning.</w:t>
            </w:r>
          </w:p>
          <w:p>
            <w:pPr>
              <w:pStyle w:val="ListParagraph"/>
              <w:numPr>
                <w:ilvl w:val="0"/>
                <w:numId w:val="2"/>
              </w:numPr>
              <w:spacing w:after="50" w:before="30"/>
            </w:pPr>
            <w:r>
              <w:rPr>
                <w:rFonts w:ascii="Arial" w:cs="Arial" w:eastAsia="Arial" w:hAnsi="Arial"/>
                <w:color w:val="333333"/>
                <w:sz w:val="20"/>
                <w:szCs w:val="20"/>
              </w:rPr>
              <w:t xml:space="preserve">Stop stimulative feeding the moment linden flow is confirmed.</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21</w:t>
            </w:r>
          </w:p>
          <w:p>
            <w:r>
              <w:rPr>
                <w:rFonts w:ascii="Arial" w:cs="Arial" w:eastAsia="Arial" w:hAnsi="Arial"/>
                <w:i/>
                <w:iCs/>
                <w:color w:val="DDDDDD"/>
                <w:sz w:val="18"/>
                <w:szCs w:val="18"/>
              </w:rPr>
              <w:t xml:space="preserve">Jun 22–28</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Tilia cordata (small-leaved linden) blooming. Tiny yellow-white flowers on characteristic long-stalked bracts.</w:t>
            </w:r>
          </w:p>
          <w:p>
            <w:pPr>
              <w:pStyle w:val="ListParagraph"/>
              <w:numPr>
                <w:ilvl w:val="0"/>
                <w:numId w:val="2"/>
              </w:numPr>
              <w:spacing w:after="50" w:before="30"/>
            </w:pPr>
            <w:r>
              <w:rPr>
                <w:rFonts w:ascii="Arial" w:cs="Arial" w:eastAsia="Arial" w:hAnsi="Arial"/>
                <w:color w:val="333333"/>
                <w:sz w:val="20"/>
                <w:szCs w:val="20"/>
              </w:rPr>
              <w:t xml:space="preserve">Add supers as needed. Optimal nectar conditions: 16–26°C with high humidity.</w:t>
            </w:r>
          </w:p>
          <w:p>
            <w:pPr>
              <w:pStyle w:val="ListParagraph"/>
              <w:numPr>
                <w:ilvl w:val="0"/>
                <w:numId w:val="2"/>
              </w:numPr>
              <w:spacing w:after="50" w:before="30"/>
            </w:pPr>
            <w:r>
              <w:rPr>
                <w:rFonts w:ascii="Arial" w:cs="Arial" w:eastAsia="Arial" w:hAnsi="Arial"/>
                <w:color w:val="333333"/>
                <w:sz w:val="20"/>
                <w:szCs w:val="20"/>
              </w:rPr>
              <w:t xml:space="preserve">Note that linden is highly weather-sensitive: above 35°C or below 10°C, secretion stops entirely.</w:t>
            </w:r>
          </w:p>
          <w:p>
            <w:pPr>
              <w:pStyle w:val="ListParagraph"/>
              <w:numPr>
                <w:ilvl w:val="0"/>
                <w:numId w:val="2"/>
              </w:numPr>
              <w:spacing w:after="50" w:before="30"/>
            </w:pPr>
            <w:r>
              <w:rPr>
                <w:rFonts w:ascii="Arial" w:cs="Arial" w:eastAsia="Arial" w:hAnsi="Arial"/>
                <w:color w:val="333333"/>
                <w:sz w:val="20"/>
                <w:szCs w:val="20"/>
              </w:rPr>
              <w:t xml:space="preserve">Record flow intensity observations daily in KPI Logbook.</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22</w:t>
            </w:r>
          </w:p>
          <w:p>
            <w:r>
              <w:rPr>
                <w:rFonts w:ascii="Arial" w:cs="Arial" w:eastAsia="Arial" w:hAnsi="Arial"/>
                <w:i/>
                <w:iCs/>
                <w:color w:val="DDDDDD"/>
                <w:sz w:val="18"/>
                <w:szCs w:val="18"/>
              </w:rPr>
              <w:t xml:space="preserve">Jun 29 – Jul 5</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Peak linden period. Manage supers and minimise inspections, as during locust.</w:t>
            </w:r>
          </w:p>
          <w:p>
            <w:pPr>
              <w:pStyle w:val="ListParagraph"/>
              <w:numPr>
                <w:ilvl w:val="0"/>
                <w:numId w:val="2"/>
              </w:numPr>
              <w:spacing w:after="50" w:before="30"/>
            </w:pPr>
            <w:r>
              <w:rPr>
                <w:rFonts w:ascii="Arial" w:cs="Arial" w:eastAsia="Arial" w:hAnsi="Arial"/>
                <w:color w:val="333333"/>
                <w:sz w:val="20"/>
                <w:szCs w:val="20"/>
              </w:rPr>
              <w:t xml:space="preserve">Strong colonies may achieve 2–4 kg daily weight gain in ideal conditions.</w:t>
            </w:r>
          </w:p>
          <w:p>
            <w:pPr>
              <w:pStyle w:val="ListParagraph"/>
              <w:numPr>
                <w:ilvl w:val="0"/>
                <w:numId w:val="2"/>
              </w:numPr>
              <w:spacing w:after="50" w:before="30"/>
            </w:pPr>
            <w:r>
              <w:rPr>
                <w:rFonts w:ascii="Arial" w:cs="Arial" w:eastAsia="Arial" w:hAnsi="Arial"/>
                <w:color w:val="333333"/>
                <w:sz w:val="20"/>
                <w:szCs w:val="20"/>
              </w:rPr>
              <w:t xml:space="preserve">Note: linden yields are significantly more variable than locust. Accept the season’s actual flow honestly in your records.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23–24</w:t>
            </w:r>
          </w:p>
          <w:p>
            <w:r>
              <w:rPr>
                <w:rFonts w:ascii="Arial" w:cs="Arial" w:eastAsia="Arial" w:hAnsi="Arial"/>
                <w:i/>
                <w:iCs/>
                <w:color w:val="DDDDDD"/>
                <w:sz w:val="18"/>
                <w:szCs w:val="18"/>
              </w:rPr>
              <w:t xml:space="preserve">Jul 6–19</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Linden fading. Check frames: cap moisture content by refractometer (&lt;18.5%) before extracting uncapped frames.</w:t>
            </w:r>
          </w:p>
          <w:p>
            <w:pPr>
              <w:pStyle w:val="ListParagraph"/>
              <w:numPr>
                <w:ilvl w:val="0"/>
                <w:numId w:val="2"/>
              </w:numPr>
              <w:spacing w:after="50" w:before="30"/>
            </w:pPr>
            <w:r>
              <w:rPr>
                <w:rFonts w:ascii="Arial" w:cs="Arial" w:eastAsia="Arial" w:hAnsi="Arial"/>
                <w:color w:val="333333"/>
                <w:sz w:val="20"/>
                <w:szCs w:val="20"/>
              </w:rPr>
              <w:t xml:space="preserve">HARVEST LINDEN HONEY. Extract and process separately from locust honey.</w:t>
            </w:r>
          </w:p>
          <w:p>
            <w:pPr>
              <w:pStyle w:val="ListParagraph"/>
              <w:numPr>
                <w:ilvl w:val="0"/>
                <w:numId w:val="2"/>
              </w:numPr>
              <w:spacing w:after="50" w:before="30"/>
            </w:pPr>
            <w:r>
              <w:rPr>
                <w:rFonts w:ascii="Arial" w:cs="Arial" w:eastAsia="Arial" w:hAnsi="Arial"/>
                <w:color w:val="333333"/>
                <w:sz w:val="20"/>
                <w:szCs w:val="20"/>
              </w:rPr>
              <w:t xml:space="preserve">Record linden yield per colony in KPI Logbook.</w:t>
            </w:r>
          </w:p>
          <w:p>
            <w:pPr>
              <w:pStyle w:val="ListParagraph"/>
              <w:numPr>
                <w:ilvl w:val="0"/>
                <w:numId w:val="2"/>
              </w:numPr>
              <w:spacing w:after="50" w:before="30"/>
            </w:pPr>
            <w:r>
              <w:rPr>
                <w:rFonts w:ascii="Arial" w:cs="Arial" w:eastAsia="Arial" w:hAnsi="Arial"/>
                <w:color w:val="333333"/>
                <w:sz w:val="20"/>
                <w:szCs w:val="20"/>
              </w:rPr>
              <w:t xml:space="preserve">Return wet supers, then remove and store. Honey production season is complete.</w:t>
            </w:r>
          </w:p>
        </w:tc>
      </w:tr>
    </w:tbl>
    <w:p>
      <w:pPr>
        <w:spacing w:after="120" w:before="120"/>
      </w:pPr>
    </w:p>
    <w:p>
      <w:pPr>
        <w:spacing w:after="60" w:before="360"/>
      </w:pPr>
      <w:r>
        <w:rPr>
          <w:rFonts w:ascii="Arial" w:cs="Arial" w:eastAsia="Arial" w:hAnsi="Arial"/>
          <w:b/>
          <w:bCs/>
          <w:color w:val="C97D10"/>
          <w:sz w:val="28"/>
          <w:szCs w:val="28"/>
        </w:rPr>
        <w:t xml:space="preserve">PHASE 5: </w:t>
      </w:r>
      <w:r>
        <w:rPr>
          <w:rFonts w:ascii="Arial" w:cs="Arial" w:eastAsia="Arial" w:hAnsi="Arial"/>
          <w:b/>
          <w:bCs/>
          <w:color w:val="4A2C00"/>
          <w:sz w:val="28"/>
          <w:szCs w:val="28"/>
        </w:rPr>
        <w:t xml:space="preserve">POST-HARVEST: VARROA TREATMENT &amp; WINTER BEE REARING</w:t>
      </w:r>
    </w:p>
    <w:p>
      <w:pPr>
        <w:spacing w:after="160" w:before="0"/>
      </w:pPr>
      <w:r>
        <w:rPr>
          <w:rFonts w:ascii="Arial" w:cs="Arial" w:eastAsia="Arial" w:hAnsi="Arial"/>
          <w:i/>
          <w:iCs/>
          <w:color w:val="888888"/>
          <w:sz w:val="22"/>
          <w:szCs w:val="22"/>
        </w:rPr>
        <w:t xml:space="preserve">Weeks 25–31 · July 20 – Sep 6</w:t>
      </w:r>
    </w:p>
    <w:p>
      <w:pPr>
        <w:spacing w:after="100" w:before="60"/>
        <w:jc w:val="both"/>
      </w:pPr>
      <w:r>
        <w:rPr>
          <w:rFonts w:ascii="Arial" w:cs="Arial" w:eastAsia="Arial" w:hAnsi="Arial"/>
          <w:b w:val="false"/>
          <w:bCs w:val="false"/>
          <w:i w:val="false"/>
          <w:iCs w:val="false"/>
          <w:color w:val="333333"/>
          <w:sz w:val="22"/>
          <w:szCs w:val="22"/>
        </w:rPr>
        <w:t xml:space="preserve">The moment the last super is removed, two urgent tasks begin simultaneously: Varroa treatment and stimulative feeding for winter bee production. These two actions protect the bees that must survive the next five months. There is no more important period for long-term colony health than August.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25</w:t>
            </w:r>
          </w:p>
          <w:p>
            <w:r>
              <w:rPr>
                <w:rFonts w:ascii="Arial" w:cs="Arial" w:eastAsia="Arial" w:hAnsi="Arial"/>
                <w:i/>
                <w:iCs/>
                <w:color w:val="DDDDDD"/>
                <w:sz w:val="18"/>
                <w:szCs w:val="18"/>
              </w:rPr>
              <w:t xml:space="preserve">Jul 20–26</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Install Varroa treatment immediately on all colonies (production and helpers). Options: amitraz strips (Varachet Forte, Apitraz — 2 strips per colony between brood frames, duration 6–8 weeks); OR formic acid MAQS strips (7-day treatment, penetrates cappings). Record treatment type and date in KPI Logbook.</w:t>
            </w:r>
          </w:p>
          <w:p>
            <w:pPr>
              <w:pStyle w:val="ListParagraph"/>
              <w:numPr>
                <w:ilvl w:val="0"/>
                <w:numId w:val="2"/>
              </w:numPr>
              <w:spacing w:after="50" w:before="30"/>
            </w:pPr>
            <w:r>
              <w:rPr>
                <w:rFonts w:ascii="Arial" w:cs="Arial" w:eastAsia="Arial" w:hAnsi="Arial"/>
                <w:color w:val="333333"/>
                <w:sz w:val="20"/>
                <w:szCs w:val="20"/>
              </w:rPr>
              <w:t xml:space="preserve">Assess queen quality in all colonies: failing queens (sparse brood, multiple eggs per cell, excessive empty cells) should be replaced now, not in spring.</w:t>
            </w:r>
          </w:p>
          <w:p>
            <w:pPr>
              <w:pStyle w:val="ListParagraph"/>
              <w:numPr>
                <w:ilvl w:val="0"/>
                <w:numId w:val="2"/>
              </w:numPr>
              <w:spacing w:after="50" w:before="30"/>
            </w:pPr>
            <w:r>
              <w:rPr>
                <w:rFonts w:ascii="Arial" w:cs="Arial" w:eastAsia="Arial" w:hAnsi="Arial"/>
                <w:color w:val="333333"/>
                <w:sz w:val="20"/>
                <w:szCs w:val="20"/>
              </w:rPr>
              <w:t xml:space="preserve">Begin 2:1 heavy syrup feeding (500 ml every 2–3 days) plus pollen patties (200 g every 5–7 days).</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26–28</w:t>
            </w:r>
          </w:p>
          <w:p>
            <w:r>
              <w:rPr>
                <w:rFonts w:ascii="Arial" w:cs="Arial" w:eastAsia="Arial" w:hAnsi="Arial"/>
                <w:i/>
                <w:iCs/>
                <w:color w:val="DDDDDD"/>
                <w:sz w:val="18"/>
                <w:szCs w:val="18"/>
              </w:rPr>
              <w:t xml:space="preserve">Jul 27 – Aug 16</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Continue heavy 2:1 syrup and pollen patties. Winter bees are being reared now. Adequate nutrition during larval development determines fat body reserves and longevity.</w:t>
            </w:r>
          </w:p>
          <w:p>
            <w:pPr>
              <w:pStyle w:val="ListParagraph"/>
              <w:numPr>
                <w:ilvl w:val="0"/>
                <w:numId w:val="2"/>
              </w:numPr>
              <w:spacing w:after="50" w:before="30"/>
            </w:pPr>
            <w:r>
              <w:rPr>
                <w:rFonts w:ascii="Arial" w:cs="Arial" w:eastAsia="Arial" w:hAnsi="Arial"/>
                <w:color w:val="333333"/>
                <w:sz w:val="20"/>
                <w:szCs w:val="20"/>
              </w:rPr>
              <w:t xml:space="preserve">Target: queens maintain 5–6 frames of brood through August. If brood is dropping below 4 frames despite feeding, investigate queen status.</w:t>
            </w:r>
          </w:p>
          <w:p>
            <w:pPr>
              <w:pStyle w:val="ListParagraph"/>
              <w:numPr>
                <w:ilvl w:val="0"/>
                <w:numId w:val="2"/>
              </w:numPr>
              <w:spacing w:after="50" w:before="30"/>
            </w:pPr>
            <w:r>
              <w:rPr>
                <w:rFonts w:ascii="Arial" w:cs="Arial" w:eastAsia="Arial" w:hAnsi="Arial"/>
                <w:color w:val="333333"/>
                <w:sz w:val="20"/>
                <w:szCs w:val="20"/>
              </w:rPr>
              <w:t xml:space="preserve">Assess stores every 10 days by heft. Target: 15–20 kg sealed honey per production colony, 12–15 kg per helper.</w:t>
            </w:r>
          </w:p>
          <w:p>
            <w:pPr>
              <w:pStyle w:val="ListParagraph"/>
              <w:numPr>
                <w:ilvl w:val="0"/>
                <w:numId w:val="2"/>
              </w:numPr>
              <w:spacing w:after="50" w:before="30"/>
            </w:pPr>
            <w:r>
              <w:rPr>
                <w:rFonts w:ascii="Arial" w:cs="Arial" w:eastAsia="Arial" w:hAnsi="Arial"/>
                <w:color w:val="333333"/>
                <w:sz w:val="20"/>
                <w:szCs w:val="20"/>
              </w:rPr>
              <w:t xml:space="preserve">Check mite drop on sticky boards mid-treatment period. Confirming mite fall is declining indicates treatment is working.</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29–30</w:t>
            </w:r>
          </w:p>
          <w:p>
            <w:r>
              <w:rPr>
                <w:rFonts w:ascii="Arial" w:cs="Arial" w:eastAsia="Arial" w:hAnsi="Arial"/>
                <w:i/>
                <w:iCs/>
                <w:color w:val="DDDDDD"/>
                <w:sz w:val="18"/>
                <w:szCs w:val="18"/>
              </w:rPr>
              <w:t xml:space="preserve">Aug 17–30</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Remove dark, old comb (&gt;3 years). Replace with newer drawn comb. Dark comb harbours disease spores and pesticide residues.</w:t>
            </w:r>
          </w:p>
          <w:p>
            <w:pPr>
              <w:pStyle w:val="ListParagraph"/>
              <w:numPr>
                <w:ilvl w:val="0"/>
                <w:numId w:val="2"/>
              </w:numPr>
              <w:spacing w:after="50" w:before="30"/>
            </w:pPr>
            <w:r>
              <w:rPr>
                <w:rFonts w:ascii="Arial" w:cs="Arial" w:eastAsia="Arial" w:hAnsi="Arial"/>
                <w:color w:val="333333"/>
                <w:sz w:val="20"/>
                <w:szCs w:val="20"/>
              </w:rPr>
              <w:t xml:space="preserve">Ensure at least 0.5 kg of bee bread (pollen stores) is present per colony.</w:t>
            </w:r>
          </w:p>
          <w:p>
            <w:pPr>
              <w:pStyle w:val="ListParagraph"/>
              <w:numPr>
                <w:ilvl w:val="0"/>
                <w:numId w:val="2"/>
              </w:numPr>
              <w:spacing w:after="50" w:before="30"/>
            </w:pPr>
            <w:r>
              <w:rPr>
                <w:rFonts w:ascii="Arial" w:cs="Arial" w:eastAsia="Arial" w:hAnsi="Arial"/>
                <w:color w:val="333333"/>
                <w:sz w:val="20"/>
                <w:szCs w:val="20"/>
              </w:rPr>
              <w:t xml:space="preserve">FINAL FEEDING PUSH: complete bulk winter stores by August 25–September 5. Bees need warm temperatures to dehydrate and cap syrup. Waiting until mid-September risks uncapped, high-moisture stores.</w:t>
            </w:r>
          </w:p>
          <w:p>
            <w:pPr>
              <w:pStyle w:val="ListParagraph"/>
              <w:numPr>
                <w:ilvl w:val="0"/>
                <w:numId w:val="2"/>
              </w:numPr>
              <w:spacing w:after="50" w:before="30"/>
            </w:pPr>
            <w:r>
              <w:rPr>
                <w:rFonts w:ascii="Arial" w:cs="Arial" w:eastAsia="Arial" w:hAnsi="Arial"/>
                <w:color w:val="333333"/>
                <w:sz w:val="20"/>
                <w:szCs w:val="20"/>
              </w:rPr>
              <w:t xml:space="preserve">Increase feeding volume to 1–2 litres of 2:1 syrup per feeding if stores are still below target.</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31</w:t>
            </w:r>
          </w:p>
          <w:p>
            <w:r>
              <w:rPr>
                <w:rFonts w:ascii="Arial" w:cs="Arial" w:eastAsia="Arial" w:hAnsi="Arial"/>
                <w:i/>
                <w:iCs/>
                <w:color w:val="DDDDDD"/>
                <w:sz w:val="18"/>
                <w:szCs w:val="18"/>
              </w:rPr>
              <w:t xml:space="preserve">Aug 31 – Sep 6</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Remove amitraz strips if 6-week treatment period is complete. Perform 3-day mite count on sticky boards. If mite fall still exceeds 1 mite/day, plan for oxalic acid sublimation in November.</w:t>
            </w:r>
          </w:p>
          <w:p>
            <w:pPr>
              <w:pStyle w:val="ListParagraph"/>
              <w:numPr>
                <w:ilvl w:val="0"/>
                <w:numId w:val="2"/>
              </w:numPr>
              <w:spacing w:after="50" w:before="30"/>
            </w:pPr>
            <w:r>
              <w:rPr>
                <w:rFonts w:ascii="Arial" w:cs="Arial" w:eastAsia="Arial" w:hAnsi="Arial"/>
                <w:color w:val="333333"/>
                <w:sz w:val="20"/>
                <w:szCs w:val="20"/>
              </w:rPr>
              <w:t xml:space="preserve">FEEDING DEADLINE: September 10–15 is the absolute latest for effective winter feeding in Baia Mare.</w:t>
            </w:r>
          </w:p>
          <w:p>
            <w:pPr>
              <w:pStyle w:val="ListParagraph"/>
              <w:numPr>
                <w:ilvl w:val="0"/>
                <w:numId w:val="2"/>
              </w:numPr>
              <w:spacing w:after="50" w:before="30"/>
            </w:pPr>
            <w:r>
              <w:rPr>
                <w:rFonts w:ascii="Arial" w:cs="Arial" w:eastAsia="Arial" w:hAnsi="Arial"/>
                <w:color w:val="333333"/>
                <w:sz w:val="20"/>
                <w:szCs w:val="20"/>
              </w:rPr>
              <w:t xml:space="preserve">Record final store assessment weights in KPI Logbook.</w:t>
            </w:r>
          </w:p>
        </w:tc>
      </w:tr>
    </w:tbl>
    <w:p>
      <w:pPr>
        <w:spacing w:after="120" w:before="120"/>
      </w:pPr>
    </w:p>
    <w:p>
      <w:pPr>
        <w:spacing w:after="60" w:before="360"/>
      </w:pPr>
      <w:r>
        <w:rPr>
          <w:rFonts w:ascii="Arial" w:cs="Arial" w:eastAsia="Arial" w:hAnsi="Arial"/>
          <w:b/>
          <w:bCs/>
          <w:color w:val="C97D10"/>
          <w:sz w:val="28"/>
          <w:szCs w:val="28"/>
        </w:rPr>
        <w:t xml:space="preserve">PHASE 6: </w:t>
      </w:r>
      <w:r>
        <w:rPr>
          <w:rFonts w:ascii="Arial" w:cs="Arial" w:eastAsia="Arial" w:hAnsi="Arial"/>
          <w:b/>
          <w:bCs/>
          <w:color w:val="4A2C00"/>
          <w:sz w:val="28"/>
          <w:szCs w:val="28"/>
        </w:rPr>
        <w:t xml:space="preserve">AUTUMN CLOSE-DOWN &amp; WINTERISATION</w:t>
      </w:r>
    </w:p>
    <w:p>
      <w:pPr>
        <w:spacing w:after="160" w:before="0"/>
      </w:pPr>
      <w:r>
        <w:rPr>
          <w:rFonts w:ascii="Arial" w:cs="Arial" w:eastAsia="Arial" w:hAnsi="Arial"/>
          <w:i/>
          <w:iCs/>
          <w:color w:val="888888"/>
          <w:sz w:val="22"/>
          <w:szCs w:val="22"/>
        </w:rPr>
        <w:t xml:space="preserve">Weeks 32–38 · Sep 7 – Oct 25</w:t>
      </w:r>
    </w:p>
    <w:p>
      <w:pPr>
        <w:spacing w:after="100" w:before="60"/>
        <w:jc w:val="both"/>
      </w:pPr>
      <w:r>
        <w:rPr>
          <w:rFonts w:ascii="Arial" w:cs="Arial" w:eastAsia="Arial" w:hAnsi="Arial"/>
          <w:b w:val="false"/>
          <w:bCs w:val="false"/>
          <w:i w:val="false"/>
          <w:iCs w:val="false"/>
          <w:color w:val="333333"/>
          <w:sz w:val="22"/>
          <w:szCs w:val="22"/>
        </w:rPr>
        <w:t xml:space="preserve">The goal of autumn management is to configure each colony for the structural demands of a 5-month northern Romanian winter: adequate stores, correct cluster size, moisture-free ventilation, protection from mice and wind, and entry into winter with the lowest possible Varroa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32–33</w:t>
            </w:r>
          </w:p>
          <w:p>
            <w:r>
              <w:rPr>
                <w:rFonts w:ascii="Arial" w:cs="Arial" w:eastAsia="Arial" w:hAnsi="Arial"/>
                <w:i/>
                <w:iCs/>
                <w:color w:val="DDDDDD"/>
                <w:sz w:val="18"/>
                <w:szCs w:val="18"/>
              </w:rPr>
              <w:t xml:space="preserve">Sep 7–20</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Nest tightening: remove any frames not covered by bees; restrict nest to 6–8 frames using follower boards. Arrange frames with honey on outside, brood and bee bread in centre.</w:t>
            </w:r>
          </w:p>
          <w:p>
            <w:pPr>
              <w:pStyle w:val="ListParagraph"/>
              <w:numPr>
                <w:ilvl w:val="0"/>
                <w:numId w:val="2"/>
              </w:numPr>
              <w:spacing w:after="50" w:before="30"/>
            </w:pPr>
            <w:r>
              <w:rPr>
                <w:rFonts w:ascii="Arial" w:cs="Arial" w:eastAsia="Arial" w:hAnsi="Arial"/>
                <w:color w:val="333333"/>
                <w:sz w:val="20"/>
                <w:szCs w:val="20"/>
              </w:rPr>
              <w:t xml:space="preserve">Combine colonies with fewer than 5 frames of bees (both production and helpers). Use the newspaper method: place weaker colony above stronger, separated by newspaper with several small slits. Kill the inferior queen before combining.</w:t>
            </w:r>
          </w:p>
          <w:p>
            <w:pPr>
              <w:pStyle w:val="ListParagraph"/>
              <w:numPr>
                <w:ilvl w:val="0"/>
                <w:numId w:val="2"/>
              </w:numPr>
              <w:spacing w:after="50" w:before="30"/>
            </w:pPr>
            <w:r>
              <w:rPr>
                <w:rFonts w:ascii="Arial" w:cs="Arial" w:eastAsia="Arial" w:hAnsi="Arial"/>
                <w:color w:val="333333"/>
                <w:sz w:val="20"/>
                <w:szCs w:val="20"/>
              </w:rPr>
              <w:t xml:space="preserve">Record all colony combinations in KPI Logbook.</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 34</w:t>
            </w:r>
          </w:p>
          <w:p>
            <w:r>
              <w:rPr>
                <w:rFonts w:ascii="Arial" w:cs="Arial" w:eastAsia="Arial" w:hAnsi="Arial"/>
                <w:i/>
                <w:iCs/>
                <w:color w:val="DDDDDD"/>
                <w:sz w:val="18"/>
                <w:szCs w:val="18"/>
              </w:rPr>
              <w:t xml:space="preserve">Sep 21–27</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Install mouse guards on all hives: metal entrance reducers limiting opening to 8 mm height. Mice begin shelter-seeking from October onward.</w:t>
            </w:r>
          </w:p>
          <w:p>
            <w:pPr>
              <w:pStyle w:val="ListParagraph"/>
              <w:numPr>
                <w:ilvl w:val="0"/>
                <w:numId w:val="2"/>
              </w:numPr>
              <w:spacing w:after="50" w:before="30"/>
            </w:pPr>
            <w:r>
              <w:rPr>
                <w:rFonts w:ascii="Arial" w:cs="Arial" w:eastAsia="Arial" w:hAnsi="Arial"/>
                <w:color w:val="333333"/>
                <w:sz w:val="20"/>
                <w:szCs w:val="20"/>
              </w:rPr>
              <w:t xml:space="preserve">Final check: all hive bodies gap-free, no cracked or rotted wood.</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35–36</w:t>
            </w:r>
          </w:p>
          <w:p>
            <w:r>
              <w:rPr>
                <w:rFonts w:ascii="Arial" w:cs="Arial" w:eastAsia="Arial" w:hAnsi="Arial"/>
                <w:i/>
                <w:iCs/>
                <w:color w:val="DDDDDD"/>
                <w:sz w:val="18"/>
                <w:szCs w:val="18"/>
              </w:rPr>
              <w:t xml:space="preserve">Sep 28 – Oct 11</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Configure ventilation for winter: screened bottom boards (anti-varroa socle) should remain OPEN — this eliminates condensation on frames, the primary cause of winter mould.</w:t>
            </w:r>
          </w:p>
          <w:p>
            <w:pPr>
              <w:pStyle w:val="ListParagraph"/>
              <w:numPr>
                <w:ilvl w:val="0"/>
                <w:numId w:val="2"/>
              </w:numPr>
              <w:spacing w:after="50" w:before="30"/>
            </w:pPr>
            <w:r>
              <w:rPr>
                <w:rFonts w:ascii="Arial" w:cs="Arial" w:eastAsia="Arial" w:hAnsi="Arial"/>
                <w:color w:val="333333"/>
                <w:sz w:val="20"/>
                <w:szCs w:val="20"/>
              </w:rPr>
              <w:t xml:space="preserve">If using solid bottom boards, ensure moisture can escape upward through breathable material (burlap or cotton cloth) placed above frames. Do not seal hives with polystyrene or plastic directly on the frames.</w:t>
            </w:r>
          </w:p>
          <w:p>
            <w:pPr>
              <w:pStyle w:val="ListParagraph"/>
              <w:numPr>
                <w:ilvl w:val="0"/>
                <w:numId w:val="2"/>
              </w:numPr>
              <w:spacing w:after="50" w:before="30"/>
            </w:pPr>
            <w:r>
              <w:rPr>
                <w:rFonts w:ascii="Arial" w:cs="Arial" w:eastAsia="Arial" w:hAnsi="Arial"/>
                <w:color w:val="333333"/>
                <w:sz w:val="20"/>
                <w:szCs w:val="20"/>
              </w:rPr>
              <w:t xml:space="preserve">Final full inspection: confirm stores (heft target: 30+ kg total hive weight for a populated Dadant), queen presence by evidence of recent eggs or young larvae, no disease signs.</w:t>
            </w:r>
          </w:p>
          <w:p>
            <w:pPr>
              <w:pStyle w:val="ListParagraph"/>
              <w:numPr>
                <w:ilvl w:val="0"/>
                <w:numId w:val="2"/>
              </w:numPr>
              <w:spacing w:after="50" w:before="30"/>
            </w:pPr>
            <w:r>
              <w:rPr>
                <w:rFonts w:ascii="Arial" w:cs="Arial" w:eastAsia="Arial" w:hAnsi="Arial"/>
                <w:color w:val="333333"/>
                <w:sz w:val="20"/>
                <w:szCs w:val="20"/>
              </w:rPr>
              <w:t xml:space="preserve">Tilt hives very slightly forward (2°) to drain condensation out the entrance.</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600"/>
        <w:gridCol w:w="7426"/>
      </w:tblGrid>
      <w:tr>
        <w:tc>
          <w:tcPr>
            <w:tcW w:type="dxa" w:w="1600"/>
            <w:gridSpan w:val="1"/>
            <w:tcBorders>
              <w:top w:val="single" w:color="DDDDDD" w:sz="4"/>
              <w:left w:val="single" w:color="DDDDDD" w:sz="4"/>
              <w:bottom w:val="single" w:color="DDDDDD" w:sz="4"/>
              <w:right w:val="single" w:color="DDDDDD" w:sz="4"/>
            </w:tcBorders>
            <w:shd w:fill="4A2C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Weeks 37–38</w:t>
            </w:r>
          </w:p>
          <w:p>
            <w:r>
              <w:rPr>
                <w:rFonts w:ascii="Arial" w:cs="Arial" w:eastAsia="Arial" w:hAnsi="Arial"/>
                <w:i/>
                <w:iCs/>
                <w:color w:val="DDDDDD"/>
                <w:sz w:val="18"/>
                <w:szCs w:val="18"/>
              </w:rPr>
              <w:t xml:space="preserve">Oct 12–25</w:t>
            </w:r>
          </w:p>
        </w:tc>
        <w:tc>
          <w:tcPr>
            <w:tcW w:type="dxa" w:w="7426"/>
            <w:tcBorders>
              <w:top w:val="single" w:color="DDDDDD" w:sz="4"/>
              <w:left w:val="single" w:color="DDDDDD" w:sz="4"/>
              <w:bottom w:val="single" w:color="DDDDDD" w:sz="4"/>
              <w:right w:val="single" w:color="DDDDDD" w:sz="4"/>
            </w:tcBorders>
            <w:shd w:fill="FFF8E7" w:val="clear"/>
            <w:tcMar>
              <w:top w:type="dxa" w:w="100"/>
              <w:left w:type="dxa" w:w="140"/>
              <w:bottom w:type="dxa" w:w="100"/>
              <w:right w:type="dxa" w:w="140"/>
            </w:tcMar>
          </w:tcPr>
          <w:p>
            <w:pPr>
              <w:pStyle w:val="ListParagraph"/>
              <w:numPr>
                <w:ilvl w:val="0"/>
                <w:numId w:val="2"/>
              </w:numPr>
              <w:spacing w:after="50" w:before="30"/>
            </w:pPr>
            <w:r>
              <w:rPr>
                <w:rFonts w:ascii="Arial" w:cs="Arial" w:eastAsia="Arial" w:hAnsi="Arial"/>
                <w:color w:val="333333"/>
                <w:sz w:val="20"/>
                <w:szCs w:val="20"/>
              </w:rPr>
              <w:t xml:space="preserve">Wrap hives in black polyethylene or tar paper for wind protection and solar absorption. Leave entrance unobstructed.</w:t>
            </w:r>
          </w:p>
          <w:p>
            <w:pPr>
              <w:pStyle w:val="ListParagraph"/>
              <w:numPr>
                <w:ilvl w:val="0"/>
                <w:numId w:val="2"/>
              </w:numPr>
              <w:spacing w:after="50" w:before="30"/>
            </w:pPr>
            <w:r>
              <w:rPr>
                <w:rFonts w:ascii="Arial" w:cs="Arial" w:eastAsia="Arial" w:hAnsi="Arial"/>
                <w:color w:val="333333"/>
                <w:sz w:val="20"/>
                <w:szCs w:val="20"/>
              </w:rPr>
              <w:t xml:space="preserve">Position entrances facing south or south-east. Install windbreak on north side if apiary is exposed.</w:t>
            </w:r>
          </w:p>
          <w:p>
            <w:pPr>
              <w:pStyle w:val="ListParagraph"/>
              <w:numPr>
                <w:ilvl w:val="0"/>
                <w:numId w:val="2"/>
              </w:numPr>
              <w:spacing w:after="50" w:before="30"/>
            </w:pPr>
            <w:r>
              <w:rPr>
                <w:rFonts w:ascii="Arial" w:cs="Arial" w:eastAsia="Arial" w:hAnsi="Arial"/>
                <w:color w:val="333333"/>
                <w:sz w:val="20"/>
                <w:szCs w:val="20"/>
              </w:rPr>
              <w:t xml:space="preserve">Season complete. Shift to passive monitoring mode.</w:t>
            </w:r>
          </w:p>
          <w:p>
            <w:pPr>
              <w:pStyle w:val="ListParagraph"/>
              <w:numPr>
                <w:ilvl w:val="0"/>
                <w:numId w:val="2"/>
              </w:numPr>
              <w:spacing w:after="50" w:before="30"/>
            </w:pPr>
            <w:r>
              <w:rPr>
                <w:rFonts w:ascii="Arial" w:cs="Arial" w:eastAsia="Arial" w:hAnsi="Arial"/>
                <w:color w:val="333333"/>
                <w:sz w:val="20"/>
                <w:szCs w:val="20"/>
              </w:rPr>
              <w:t xml:space="preserve">MARK BROODLESS DATE: approximately 3 weeks after the first sustained night frost (typically mid-to-late November in Baia Mare). This is your oxalic acid sublimation window.</w:t>
            </w:r>
          </w:p>
        </w:tc>
      </w:tr>
    </w:tbl>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7D10" w:sz="8"/>
              <w:left w:val="single" w:color="C97D10" w:sz="8"/>
              <w:bottom w:val="single" w:color="C97D10" w:sz="8"/>
              <w:right w:val="single" w:color="C97D10" w:sz="8"/>
            </w:tcBorders>
            <w:shd w:fill="FFF8E7" w:val="clear"/>
            <w:tcMar>
              <w:top w:type="dxa" w:w="140"/>
              <w:left w:type="dxa" w:w="180"/>
              <w:bottom w:type="dxa" w:w="140"/>
              <w:right w:type="dxa" w:w="180"/>
            </w:tcMar>
          </w:tcPr>
          <w:p>
            <w:pPr>
              <w:spacing w:after="80" w:before="60"/>
            </w:pPr>
            <w:r>
              <w:rPr>
                <w:rFonts w:ascii="Arial" w:cs="Arial" w:eastAsia="Arial" w:hAnsi="Arial"/>
                <w:b/>
                <w:bCs/>
                <w:color w:val="4A2C00"/>
                <w:sz w:val="22"/>
                <w:szCs w:val="22"/>
              </w:rPr>
              <w:t xml:space="preserve">November–December: Broodless Period Oxalic Acid Treatment</w:t>
            </w:r>
          </w:p>
          <w:p>
            <w:pPr>
              <w:spacing w:after="50" w:before="30"/>
            </w:pPr>
            <w:r>
              <w:rPr>
                <w:rFonts w:ascii="Arial" w:cs="Arial" w:eastAsia="Arial" w:hAnsi="Arial"/>
                <w:color w:val="333333"/>
                <w:sz w:val="20"/>
                <w:szCs w:val="20"/>
              </w:rPr>
              <w:t xml:space="preserve">When: once all brood has emerged (broodless period, typically late November – mid December)</w:t>
            </w:r>
          </w:p>
          <w:p>
            <w:pPr>
              <w:spacing w:after="50" w:before="30"/>
            </w:pPr>
            <w:r>
              <w:rPr>
                <w:rFonts w:ascii="Arial" w:cs="Arial" w:eastAsia="Arial" w:hAnsi="Arial"/>
                <w:color w:val="333333"/>
                <w:sz w:val="20"/>
                <w:szCs w:val="20"/>
              </w:rPr>
              <w:t xml:space="preserve">Method: oxalic acid sublimation (vaporisation), 2.0–2.25 g per colony</w:t>
            </w:r>
          </w:p>
          <w:p>
            <w:pPr>
              <w:spacing w:after="50" w:before="30"/>
            </w:pPr>
            <w:r>
              <w:rPr>
                <w:rFonts w:ascii="Arial" w:cs="Arial" w:eastAsia="Arial" w:hAnsi="Arial"/>
                <w:color w:val="333333"/>
                <w:sz w:val="20"/>
                <w:szCs w:val="20"/>
              </w:rPr>
              <w:t xml:space="preserve">Temperature: 3–13°C outside (do not treat in hard frost or above 15°C)</w:t>
            </w:r>
          </w:p>
          <w:p>
            <w:pPr>
              <w:spacing w:after="50" w:before="30"/>
            </w:pPr>
            <w:r>
              <w:rPr>
                <w:rFonts w:ascii="Arial" w:cs="Arial" w:eastAsia="Arial" w:hAnsi="Arial"/>
                <w:color w:val="333333"/>
                <w:sz w:val="20"/>
                <w:szCs w:val="20"/>
              </w:rPr>
              <w:t xml:space="preserve">Efficacy: &gt;95% mite kill on phoretic mites when colony is truly broodless</w:t>
            </w:r>
          </w:p>
          <w:p>
            <w:pPr>
              <w:spacing w:after="50" w:before="30"/>
            </w:pPr>
            <w:r>
              <w:rPr>
                <w:rFonts w:ascii="Arial" w:cs="Arial" w:eastAsia="Arial" w:hAnsi="Arial"/>
                <w:color w:val="333333"/>
                <w:sz w:val="20"/>
                <w:szCs w:val="20"/>
              </w:rPr>
              <w:t xml:space="preserve">Frequency: one treatment is sufficient if the colony is genuinely broodless</w:t>
            </w:r>
          </w:p>
          <w:p>
            <w:pPr>
              <w:spacing w:after="50" w:before="30"/>
            </w:pPr>
            <w:r>
              <w:rPr>
                <w:rFonts w:ascii="Arial" w:cs="Arial" w:eastAsia="Arial" w:hAnsi="Arial"/>
                <w:color w:val="333333"/>
                <w:sz w:val="20"/>
                <w:szCs w:val="20"/>
              </w:rPr>
              <w:t xml:space="preserve">Equipment: approved sublimator (Varrox, OxaBee, or equivalent); wear full PPE (respirator, goggles)</w:t>
            </w:r>
          </w:p>
          <w:p>
            <w:pPr>
              <w:spacing w:after="50" w:before="30"/>
            </w:pPr>
            <w:r>
              <w:rPr>
                <w:rFonts w:ascii="Arial" w:cs="Arial" w:eastAsia="Arial" w:hAnsi="Arial"/>
                <w:color w:val="333333"/>
                <w:sz w:val="20"/>
                <w:szCs w:val="20"/>
              </w:rPr>
              <w:t xml:space="preserve">Record treatment date and estimated mite drop in KPI Logbook</w:t>
            </w:r>
          </w:p>
        </w:tc>
      </w:tr>
    </w:tbl>
    <w:p>
      <w:r>
        <w:br/>
      </w:r>
    </w:p>
    <w:p>
      <w:pPr>
        <w:spacing w:after="120" w:before="0"/>
      </w:pPr>
      <w:r>
        <w:rPr>
          <w:rFonts w:ascii="Arial" w:cs="Arial" w:eastAsia="Arial" w:hAnsi="Arial"/>
          <w:b/>
          <w:bCs/>
          <w:color w:val="C97D10"/>
          <w:sz w:val="32"/>
          <w:szCs w:val="32"/>
        </w:rPr>
        <w:t xml:space="preserve">PART THREE</w:t>
      </w:r>
    </w:p>
    <w:p>
      <w:pPr>
        <w:spacing w:after="300" w:before="0"/>
      </w:pPr>
      <w:r>
        <w:rPr>
          <w:rFonts w:ascii="Arial" w:cs="Arial" w:eastAsia="Arial" w:hAnsi="Arial"/>
          <w:b w:val="false"/>
          <w:bCs w:val="false"/>
          <w:i/>
          <w:iCs/>
          <w:color w:val="4A2C00"/>
          <w:sz w:val="26"/>
          <w:szCs w:val="26"/>
        </w:rPr>
        <w:t xml:space="preserve">Bloom Phenology Reference Calendar</w:t>
      </w:r>
    </w:p>
    <w:p>
      <w:pPr>
        <w:spacing w:after="100" w:before="60"/>
        <w:jc w:val="both"/>
      </w:pPr>
      <w:r>
        <w:rPr>
          <w:rFonts w:ascii="Arial" w:cs="Arial" w:eastAsia="Arial" w:hAnsi="Arial"/>
          <w:b w:val="false"/>
          <w:bCs w:val="false"/>
          <w:i w:val="false"/>
          <w:iCs w:val="false"/>
          <w:color w:val="333333"/>
          <w:sz w:val="22"/>
          <w:szCs w:val="22"/>
        </w:rPr>
        <w:t xml:space="preserve">All dates are calibrated for the Baia Mare area (47.65°N, 228 m elevation). Baia Mare blooms run 10–14 days later than southern Romania (Bucharest, Oltenia). In cold, late springs, the delay can extend to 2–3 weeks.</w:t>
      </w:r>
    </w:p>
    <w:p>
      <w:pPr>
        <w:spacing w:after="100" w:before="60"/>
        <w:jc w:val="both"/>
      </w:pPr>
      <w:r>
        <w:rPr>
          <w:rFonts w:ascii="Arial" w:cs="Arial" w:eastAsia="Arial" w:hAnsi="Arial"/>
          <w:b w:val="false"/>
          <w:bCs w:val="false"/>
          <w:i w:val="false"/>
          <w:iCs w:val="false"/>
          <w:color w:val="333333"/>
          <w:sz w:val="22"/>
          <w:szCs w:val="22"/>
        </w:rPr>
        <w:t xml:space="preserve">Use this table as a real-time season tracker. The bloom sequence is more reliable than any calendar date. If you observe cherry in full bloom on April 10, your season is exactly on track. If cherry is blooming on April 22, you are 10+ days behind — shift all management dates accordingly. The interval between species is what matters: apple peak is always approximately 2–3 weeks before locust; locust always precedes linden T. cordata by 20–30 days.</w:t>
      </w:r>
    </w:p>
    <w:p>
      <w:pPr>
        <w:spacing w:after="120" w:before="80"/>
      </w:pP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826"/>
      </w:tblGrid>
      <w:tr>
        <w:tc>
          <w:tcPr>
            <w:tcW w:type="dxa" w:w="2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Species</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Typical Start</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Peak</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End</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Duration</w:t>
            </w:r>
          </w:p>
        </w:tc>
        <w:tc>
          <w:tcPr>
            <w:tcW w:type="dxa" w:w="18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for Beekeeper</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Hazel (pollen only)</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Feb 20–Mar 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Early Mar</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Mid Mar</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2–3 wks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First pollen; cleansing flight indicator</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Willow (Salix spp.)</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Mar 10–20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Late Mar</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10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3–4 wks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First real pollen + minor nectar; maintenance flow</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Cornelian cherry</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Mar 5–25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Mid Mar</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Apr 1</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2 wks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Early indicator; minimal nectar</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Cherry / Plum</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5–15</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12–20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25</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2–3 wks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Sour cherry opens first; locust is ~5 wks after cherry peak</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Dandelion</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Apr 10–20</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Late Apr–mid May</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May 20</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5–6 wks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Significant maintenance flow; critical pollen source</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Apple / Pear</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15–25</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Apr 20–May 1</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May 10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2–3 wks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Apple peak → locust in 2–3 weeks</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Horse Chestnut</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May 5–15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May 10–20</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May 28</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10–15 days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Good pollen; low nectar value</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 BLACK LOCUST (Salcâm)</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May 15–25</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May 20–Jun 1</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May 28–Jun 8</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8–12 days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MAIN FLOW. Secretion needs nights &gt;14°C, days &gt;20°C</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Catalpa</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Jun 5–15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Jun 15–25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Jul 5</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2–3 wks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Moderate; limited by tree coverage in most areas</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Tilia platyphyllos</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Jun 12–20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Jun 18–25</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Jul 1</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10–14 days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Large-leaved linden; opens first; good harbinger</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 LINDEN T. cordata (Tei)</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Jun 22–Jul 1</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Jul 1–8</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Jul 12–18</w:t>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center"/>
            </w:pPr>
            <w:r>
              <w:rPr>
                <w:rFonts w:ascii="Arial" w:cs="Arial" w:eastAsia="Arial" w:hAnsi="Arial"/>
                <w:color w:val="333333"/>
                <w:sz w:val="18"/>
                <w:szCs w:val="18"/>
              </w:rPr>
              <w:t xml:space="preserve">12–16 days</w:t>
            </w:r>
          </w:p>
        </w:tc>
        <w:tc>
          <w:tcPr>
            <w:tcW w:type="dxa" w:w="18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MAIN FLOW. Optimal 16–26°C, high humidity</w:t>
            </w:r>
          </w:p>
        </w:tc>
      </w:tr>
      <w:tr>
        <w:tc>
          <w:tcPr>
            <w:tcW w:type="dxa" w:w="2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Goldenrod / Asters</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Aug 1–10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Aug 15–Sep 1</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Sep 30</w:t>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center"/>
            </w:pPr>
            <w:r>
              <w:rPr>
                <w:rFonts w:ascii="Arial" w:cs="Arial" w:eastAsia="Arial" w:hAnsi="Arial"/>
                <w:color w:val="333333"/>
                <w:sz w:val="18"/>
                <w:szCs w:val="18"/>
              </w:rPr>
              <w:t xml:space="preserve">6–8 wks</w:t>
            </w:r>
          </w:p>
        </w:tc>
        <w:tc>
          <w:tcPr>
            <w:tcW w:type="dxa" w:w="18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Low-moderate; maintenance; supports winter prep</w:t>
            </w:r>
          </w:p>
        </w:tc>
      </w:tr>
    </w:tbl>
    <w:p>
      <w:pPr>
        <w:spacing w:after="120" w:before="80"/>
      </w:pPr>
    </w:p>
    <w:p>
      <w:pPr>
        <w:pStyle w:val="Heading2"/>
        <w:spacing w:after="120" w:before="300"/>
      </w:pPr>
      <w:r>
        <w:rPr>
          <w:rFonts w:ascii="Arial" w:cs="Arial" w:eastAsia="Arial" w:hAnsi="Arial"/>
          <w:b/>
          <w:bCs/>
          <w:color w:val="4A2C00"/>
          <w:sz w:val="28"/>
          <w:szCs w:val="28"/>
        </w:rPr>
        <w:t xml:space="preserve">Season Pace Decision Chart</w:t>
      </w:r>
    </w:p>
    <w:p>
      <w:pPr>
        <w:spacing w:after="100" w:before="60"/>
        <w:jc w:val="both"/>
      </w:pPr>
      <w:r>
        <w:rPr>
          <w:rFonts w:ascii="Arial" w:cs="Arial" w:eastAsia="Arial" w:hAnsi="Arial"/>
          <w:b w:val="false"/>
          <w:bCs w:val="false"/>
          <w:i w:val="false"/>
          <w:iCs w:val="false"/>
          <w:color w:val="333333"/>
          <w:sz w:val="22"/>
          <w:szCs w:val="22"/>
        </w:rPr>
        <w:t xml:space="preserve">Compare what you observe blooming against the table above. Use the following rules to adjust your management schedule:</w:t>
      </w:r>
    </w:p>
    <w:p>
      <w:pPr>
        <w:pStyle w:val="ListParagraph"/>
        <w:numPr>
          <w:ilvl w:val="0"/>
          <w:numId w:val="2"/>
        </w:numPr>
        <w:spacing w:after="60" w:before="40"/>
      </w:pPr>
      <w:r>
        <w:rPr>
          <w:rFonts w:ascii="Arial" w:cs="Arial" w:eastAsia="Arial" w:hAnsi="Arial"/>
          <w:color w:val="333333"/>
          <w:sz w:val="22"/>
          <w:szCs w:val="22"/>
        </w:rPr>
        <w:t xml:space="preserve">If cherry blooms BEFORE April 10 → Season is 7+ days early. Pull Week 10 (critical brood target) to April 1–5.</w:t>
      </w:r>
    </w:p>
    <w:p>
      <w:pPr>
        <w:pStyle w:val="ListParagraph"/>
        <w:numPr>
          <w:ilvl w:val="0"/>
          <w:numId w:val="2"/>
        </w:numPr>
        <w:spacing w:after="60" w:before="40"/>
      </w:pPr>
      <w:r>
        <w:rPr>
          <w:rFonts w:ascii="Arial" w:cs="Arial" w:eastAsia="Arial" w:hAnsi="Arial"/>
          <w:color w:val="333333"/>
          <w:sz w:val="22"/>
          <w:szCs w:val="22"/>
        </w:rPr>
        <w:t xml:space="preserve">If cherry blooms April 10–20 → Season is on track. Follow the standard schedule.</w:t>
      </w:r>
    </w:p>
    <w:p>
      <w:pPr>
        <w:pStyle w:val="ListParagraph"/>
        <w:numPr>
          <w:ilvl w:val="0"/>
          <w:numId w:val="2"/>
        </w:numPr>
        <w:spacing w:after="60" w:before="40"/>
      </w:pPr>
      <w:r>
        <w:rPr>
          <w:rFonts w:ascii="Arial" w:cs="Arial" w:eastAsia="Arial" w:hAnsi="Arial"/>
          <w:color w:val="333333"/>
          <w:sz w:val="22"/>
          <w:szCs w:val="22"/>
        </w:rPr>
        <w:t xml:space="preserve">If cherry blooms AFTER April 20 → Season is 10+ days late. Push Week 10 to April 18–25.</w:t>
      </w:r>
    </w:p>
    <w:p>
      <w:pPr>
        <w:pStyle w:val="ListParagraph"/>
        <w:numPr>
          <w:ilvl w:val="0"/>
          <w:numId w:val="2"/>
        </w:numPr>
        <w:spacing w:after="60" w:before="40"/>
      </w:pPr>
      <w:r>
        <w:rPr>
          <w:rFonts w:ascii="Arial" w:cs="Arial" w:eastAsia="Arial" w:hAnsi="Arial"/>
          <w:color w:val="333333"/>
          <w:sz w:val="22"/>
          <w:szCs w:val="22"/>
        </w:rPr>
        <w:t xml:space="preserve">If black locust buds reach 3 cm length → bloom in approximately 7–10 days.</w:t>
      </w:r>
    </w:p>
    <w:p>
      <w:pPr>
        <w:pStyle w:val="ListParagraph"/>
        <w:numPr>
          <w:ilvl w:val="0"/>
          <w:numId w:val="2"/>
        </w:numPr>
        <w:spacing w:after="60" w:before="40"/>
      </w:pPr>
      <w:r>
        <w:rPr>
          <w:rFonts w:ascii="Arial" w:cs="Arial" w:eastAsia="Arial" w:hAnsi="Arial"/>
          <w:color w:val="333333"/>
          <w:sz w:val="22"/>
          <w:szCs w:val="22"/>
        </w:rPr>
        <w:t xml:space="preserve">If night temperatures drop below 14°C during locust bloom → expect reduced flow next morning.</w:t>
      </w:r>
    </w:p>
    <w:p>
      <w:pPr>
        <w:pStyle w:val="ListParagraph"/>
        <w:numPr>
          <w:ilvl w:val="0"/>
          <w:numId w:val="2"/>
        </w:numPr>
        <w:spacing w:after="60" w:before="40"/>
      </w:pPr>
      <w:r>
        <w:rPr>
          <w:rFonts w:ascii="Arial" w:cs="Arial" w:eastAsia="Arial" w:hAnsi="Arial"/>
          <w:color w:val="333333"/>
          <w:sz w:val="22"/>
          <w:szCs w:val="22"/>
        </w:rPr>
        <w:t xml:space="preserve">If locust is clearly over before May 25 → linden T. cordata will begin by June 20–25.</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7D10" w:sz="8"/>
              <w:left w:val="single" w:color="C97D10" w:sz="8"/>
              <w:bottom w:val="single" w:color="C97D10" w:sz="8"/>
              <w:right w:val="single" w:color="C97D10" w:sz="8"/>
            </w:tcBorders>
            <w:shd w:fill="FFF8E7" w:val="clear"/>
            <w:tcMar>
              <w:top w:type="dxa" w:w="140"/>
              <w:left w:type="dxa" w:w="180"/>
              <w:bottom w:type="dxa" w:w="140"/>
              <w:right w:type="dxa" w:w="180"/>
            </w:tcMar>
          </w:tcPr>
          <w:p>
            <w:pPr>
              <w:spacing w:after="80" w:before="60"/>
            </w:pPr>
            <w:r>
              <w:rPr>
                <w:rFonts w:ascii="Arial" w:cs="Arial" w:eastAsia="Arial" w:hAnsi="Arial"/>
                <w:b/>
                <w:bCs/>
                <w:color w:val="4A2C00"/>
                <w:sz w:val="22"/>
                <w:szCs w:val="22"/>
              </w:rPr>
              <w:t xml:space="preserve">Key Temperature Thresholds for Nectar Secretion</w:t>
            </w:r>
          </w:p>
          <w:p>
            <w:pPr>
              <w:spacing w:after="50" w:before="30"/>
            </w:pPr>
            <w:r>
              <w:rPr>
                <w:rFonts w:ascii="Arial" w:cs="Arial" w:eastAsia="Arial" w:hAnsi="Arial"/>
                <w:color w:val="333333"/>
                <w:sz w:val="20"/>
                <w:szCs w:val="20"/>
              </w:rPr>
              <w:t xml:space="preserve">Black locust: night minimum &gt;14°C for any secretion; &gt;18°C for good flow; day temperature &gt;20°C sustained</w:t>
            </w:r>
          </w:p>
          <w:p>
            <w:pPr>
              <w:spacing w:after="50" w:before="30"/>
            </w:pPr>
            <w:r>
              <w:rPr>
                <w:rFonts w:ascii="Arial" w:cs="Arial" w:eastAsia="Arial" w:hAnsi="Arial"/>
                <w:color w:val="333333"/>
                <w:sz w:val="20"/>
                <w:szCs w:val="20"/>
              </w:rPr>
              <w:t xml:space="preserve">Linden (T. cordata): optimal 16–26°C with high relative humidity; halts above 35°C or below 10°C</w:t>
            </w:r>
          </w:p>
          <w:p>
            <w:pPr>
              <w:spacing w:after="50" w:before="30"/>
            </w:pPr>
            <w:r>
              <w:rPr>
                <w:rFonts w:ascii="Arial" w:cs="Arial" w:eastAsia="Arial" w:hAnsi="Arial"/>
                <w:color w:val="333333"/>
                <w:sz w:val="20"/>
                <w:szCs w:val="20"/>
              </w:rPr>
              <w:t xml:space="preserve">Cold-rain events during either flow window = expect near-zero nectar returns regardless of bloom</w:t>
            </w:r>
          </w:p>
        </w:tc>
      </w:tr>
    </w:tbl>
    <w:p>
      <w:r>
        <w:br/>
      </w:r>
    </w:p>
    <w:p>
      <w:pPr>
        <w:pStyle w:val="Heading1"/>
        <w:spacing w:after="160" w:before="480"/>
      </w:pPr>
      <w:r>
        <w:rPr>
          <w:rFonts w:ascii="Arial" w:cs="Arial" w:eastAsia="Arial" w:hAnsi="Arial"/>
          <w:b/>
          <w:bCs/>
          <w:color w:val="C97D10"/>
          <w:sz w:val="36"/>
          <w:szCs w:val="36"/>
        </w:rPr>
        <w:t xml:space="preserve">Performance Benchmarks</w:t>
      </w:r>
    </w:p>
    <w:p>
      <w:pPr>
        <w:spacing w:after="100" w:before="60"/>
        <w:jc w:val="both"/>
      </w:pPr>
      <w:r>
        <w:rPr>
          <w:rFonts w:ascii="Arial" w:cs="Arial" w:eastAsia="Arial" w:hAnsi="Arial"/>
          <w:b w:val="false"/>
          <w:bCs w:val="false"/>
          <w:i w:val="false"/>
          <w:iCs w:val="false"/>
          <w:color w:val="333333"/>
          <w:sz w:val="22"/>
          <w:szCs w:val="22"/>
        </w:rPr>
        <w:t xml:space="preserve">The table below defines target values, alert thresholds, and context for the key measurable indicators in this system. These benchmarks are set for a normal-quality season in northern Romania. Exceptional seasons (full locust flow, good linden) may significantly exceed the targets. Failed flow years (locust frost, linden drought) will fall below regardless of management quality — your records should note this.</w:t>
      </w:r>
    </w:p>
    <w:p>
      <w:pPr>
        <w:spacing w:after="12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c>
          <w:tcPr>
            <w:tcW w:type="dxa" w:w="24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KPI</w:t>
            </w:r>
          </w:p>
        </w:tc>
        <w:tc>
          <w:tcPr>
            <w:tcW w:type="dxa" w:w="20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Target (Good)</w:t>
            </w:r>
          </w:p>
        </w:tc>
        <w:tc>
          <w:tcPr>
            <w:tcW w:type="dxa" w:w="20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Alert Threshold</w:t>
            </w:r>
          </w:p>
        </w:tc>
        <w:tc>
          <w:tcPr>
            <w:tcW w:type="dxa" w:w="26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Context</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Production colony brood frames, Week 10 (Apr 6–12)</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≥7 frames</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&lt;5 frames</w:t>
            </w:r>
          </w:p>
        </w:tc>
        <w:tc>
          <w:tcPr>
            <w:tcW w:type="dxa" w:w="26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Minimum 7.0 frames as average across production colonies</w:t>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Helper colony brood frames at first extraction</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≥6 frames</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&lt;5 frames</w:t>
            </w:r>
          </w:p>
        </w:tc>
        <w:tc>
          <w:tcPr>
            <w:tcW w:type="dxa" w:w="26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Any helper below 5 frames is not ready to donate</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Donated capped brood frames per production colony (Weeks 11–14)</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3–4 frames</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&lt;2 frames</w:t>
            </w:r>
          </w:p>
        </w:tc>
        <w:tc>
          <w:tcPr>
            <w:tcW w:type="dxa" w:w="26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Fewer than 2 frames provides no measurable population boost</w:t>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Daily mite fall pre-treatment (late July)</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&lt;3 mites/day</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&gt;5 mites/day</w:t>
            </w:r>
          </w:p>
        </w:tc>
        <w:tc>
          <w:tcPr>
            <w:tcW w:type="dxa" w:w="26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Above 5 = treat without delay; above 10 = emergency</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Black locust yield per production colony</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≥12 kg</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&lt;6 kg</w:t>
            </w:r>
          </w:p>
        </w:tc>
        <w:tc>
          <w:tcPr>
            <w:tcW w:type="dxa" w:w="26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Good: 15–20 kg. Exceptional: 25+ kg</w:t>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Linden yield per production colony</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≥8 kg</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&lt;4 kg</w:t>
            </w:r>
          </w:p>
        </w:tc>
        <w:tc>
          <w:tcPr>
            <w:tcW w:type="dxa" w:w="26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High variability expected; flow quality matters more than management</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Winter stores per production colony at nest closure</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≥18 kg</w:t>
            </w:r>
          </w:p>
        </w:tc>
        <w:tc>
          <w:tcPr>
            <w:tcW w:type="dxa" w:w="20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&lt;14 kg</w:t>
            </w:r>
          </w:p>
        </w:tc>
        <w:tc>
          <w:tcPr>
            <w:tcW w:type="dxa" w:w="26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Below 14 kg = colony will need emergency spring feeding</w:t>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Post-winter OA treatment mite fall (24hr after treatment)</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&gt;200 mites</w:t>
            </w:r>
          </w:p>
        </w:tc>
        <w:tc>
          <w:tcPr>
            <w:tcW w:type="dxa" w:w="20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&lt;50 mites</w:t>
            </w:r>
          </w:p>
        </w:tc>
        <w:tc>
          <w:tcPr>
            <w:tcW w:type="dxa" w:w="26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Low fall after OA in broodless period = low starting load for spring</w:t>
            </w:r>
          </w:p>
        </w:tc>
      </w:tr>
    </w:tbl>
    <w:p>
      <w:pPr>
        <w:spacing w:after="120" w:before="80"/>
      </w:pPr>
    </w:p>
    <w:p>
      <w:r>
        <w:br/>
      </w:r>
    </w:p>
    <w:p>
      <w:pPr>
        <w:spacing w:after="120" w:before="0"/>
      </w:pPr>
      <w:r>
        <w:rPr>
          <w:rFonts w:ascii="Arial" w:cs="Arial" w:eastAsia="Arial" w:hAnsi="Arial"/>
          <w:b/>
          <w:bCs/>
          <w:color w:val="C97D10"/>
          <w:sz w:val="32"/>
          <w:szCs w:val="32"/>
        </w:rPr>
        <w:t xml:space="preserve">PART FOUR</w:t>
      </w:r>
    </w:p>
    <w:p>
      <w:pPr>
        <w:spacing w:after="300" w:before="0"/>
      </w:pPr>
      <w:r>
        <w:rPr>
          <w:rFonts w:ascii="Arial" w:cs="Arial" w:eastAsia="Arial" w:hAnsi="Arial"/>
          <w:b w:val="false"/>
          <w:bCs w:val="false"/>
          <w:i/>
          <w:iCs/>
          <w:color w:val="4A2C00"/>
          <w:sz w:val="26"/>
          <w:szCs w:val="26"/>
        </w:rPr>
        <w:t xml:space="preserve">KPI Logbook: Season Recording Sheets</w:t>
      </w:r>
    </w:p>
    <w:p>
      <w:pPr>
        <w:spacing w:after="100" w:before="60"/>
        <w:jc w:val="both"/>
      </w:pPr>
      <w:r>
        <w:rPr>
          <w:rFonts w:ascii="Arial" w:cs="Arial" w:eastAsia="Arial" w:hAnsi="Arial"/>
          <w:b w:val="false"/>
          <w:bCs w:val="false"/>
          <w:i w:val="false"/>
          <w:iCs w:val="false"/>
          <w:color w:val="333333"/>
          <w:sz w:val="22"/>
          <w:szCs w:val="22"/>
        </w:rPr>
        <w:t xml:space="preserve">This section is your primary data-collection instrument. Fill in every cell you are able to observe at each inspection. An incomplete entry is better than no entry. Where a cell is not applicable or not observable in a given week, draw a line through it. At year-end, your completed logbook is the evidence base for evaluating whether this system performed as intended.</w:t>
      </w:r>
    </w:p>
    <w:p>
      <w:pPr>
        <w:pStyle w:val="Heading2"/>
        <w:spacing w:after="120" w:before="300"/>
      </w:pPr>
      <w:r>
        <w:rPr>
          <w:rFonts w:ascii="Arial" w:cs="Arial" w:eastAsia="Arial" w:hAnsi="Arial"/>
          <w:b/>
          <w:bCs/>
          <w:color w:val="4A2C00"/>
          <w:sz w:val="28"/>
          <w:szCs w:val="28"/>
        </w:rPr>
        <w:t xml:space="preserve">KPI Definitions and Measurement Guidance</w:t>
      </w:r>
    </w:p>
    <w:p>
      <w:pPr>
        <w:spacing w:after="100" w:before="60"/>
        <w:jc w:val="both"/>
      </w:pPr>
      <w:r>
        <w:rPr>
          <w:rFonts w:ascii="Arial" w:cs="Arial" w:eastAsia="Arial" w:hAnsi="Arial"/>
          <w:b/>
          <w:bCs/>
          <w:i w:val="false"/>
          <w:iCs w:val="false"/>
          <w:color w:val="333333"/>
          <w:sz w:val="22"/>
          <w:szCs w:val="22"/>
        </w:rPr>
        <w:t xml:space="preserve">Brood frames: </w:t>
      </w:r>
      <w:r>
        <w:rPr>
          <w:rFonts w:ascii="Arial" w:cs="Arial" w:eastAsia="Arial" w:hAnsi="Arial"/>
          <w:b w:val="false"/>
          <w:bCs w:val="false"/>
          <w:i w:val="false"/>
          <w:iCs w:val="false"/>
          <w:color w:val="333333"/>
          <w:sz w:val="22"/>
          <w:szCs w:val="22"/>
        </w:rPr>
        <w:t xml:space="preserve">Count frames with &gt;50% brood coverage as a full frame. A frame with 20–49% coverage counts as 0.5. Record as a number (e.g., 7.0 or 6.5).</w:t>
      </w:r>
    </w:p>
    <w:p>
      <w:pPr>
        <w:spacing w:after="100" w:before="60"/>
        <w:jc w:val="both"/>
      </w:pPr>
      <w:r>
        <w:rPr>
          <w:rFonts w:ascii="Arial" w:cs="Arial" w:eastAsia="Arial" w:hAnsi="Arial"/>
          <w:b/>
          <w:bCs/>
          <w:i w:val="false"/>
          <w:iCs w:val="false"/>
          <w:color w:val="333333"/>
          <w:sz w:val="22"/>
          <w:szCs w:val="22"/>
        </w:rPr>
        <w:t xml:space="preserve">Frames of bees: </w:t>
      </w:r>
      <w:r>
        <w:rPr>
          <w:rFonts w:ascii="Arial" w:cs="Arial" w:eastAsia="Arial" w:hAnsi="Arial"/>
          <w:b w:val="false"/>
          <w:bCs w:val="false"/>
          <w:i w:val="false"/>
          <w:iCs w:val="false"/>
          <w:color w:val="333333"/>
          <w:sz w:val="22"/>
          <w:szCs w:val="22"/>
        </w:rPr>
        <w:t xml:space="preserve">Count frames covered on both sides with bees. Record as a number.</w:t>
      </w:r>
    </w:p>
    <w:p>
      <w:pPr>
        <w:spacing w:after="100" w:before="60"/>
        <w:jc w:val="both"/>
      </w:pPr>
      <w:r>
        <w:rPr>
          <w:rFonts w:ascii="Arial" w:cs="Arial" w:eastAsia="Arial" w:hAnsi="Arial"/>
          <w:b/>
          <w:bCs/>
          <w:i w:val="false"/>
          <w:iCs w:val="false"/>
          <w:color w:val="333333"/>
          <w:sz w:val="22"/>
          <w:szCs w:val="22"/>
        </w:rPr>
        <w:t xml:space="preserve">Estimated forager population: </w:t>
      </w:r>
      <w:r>
        <w:rPr>
          <w:rFonts w:ascii="Arial" w:cs="Arial" w:eastAsia="Arial" w:hAnsi="Arial"/>
          <w:b w:val="false"/>
          <w:bCs w:val="false"/>
          <w:i w:val="false"/>
          <w:iCs w:val="false"/>
          <w:color w:val="333333"/>
          <w:sz w:val="22"/>
          <w:szCs w:val="22"/>
        </w:rPr>
        <w:t xml:space="preserve">Optional but useful. On a warm afternoon, count bees returning per minute at the entrance for 1 minute. Multiply by 60 to estimate hourly forager return rate. Record as bees/min or total count.</w:t>
      </w:r>
    </w:p>
    <w:p>
      <w:pPr>
        <w:spacing w:after="100" w:before="60"/>
        <w:jc w:val="both"/>
      </w:pPr>
      <w:r>
        <w:rPr>
          <w:rFonts w:ascii="Arial" w:cs="Arial" w:eastAsia="Arial" w:hAnsi="Arial"/>
          <w:b/>
          <w:bCs/>
          <w:i w:val="false"/>
          <w:iCs w:val="false"/>
          <w:color w:val="333333"/>
          <w:sz w:val="22"/>
          <w:szCs w:val="22"/>
        </w:rPr>
        <w:t xml:space="preserve">Hive weight gain (kg/day): </w:t>
      </w:r>
      <w:r>
        <w:rPr>
          <w:rFonts w:ascii="Arial" w:cs="Arial" w:eastAsia="Arial" w:hAnsi="Arial"/>
          <w:b w:val="false"/>
          <w:bCs w:val="false"/>
          <w:i w:val="false"/>
          <w:iCs w:val="false"/>
          <w:color w:val="333333"/>
          <w:sz w:val="22"/>
          <w:szCs w:val="22"/>
        </w:rPr>
        <w:t xml:space="preserve">Heft the back of the hive and note felt change. If using a scale, record actual daily weight change. Negative numbers = stores being consumed.</w:t>
      </w:r>
    </w:p>
    <w:p>
      <w:pPr>
        <w:spacing w:after="100" w:before="60"/>
        <w:jc w:val="both"/>
      </w:pPr>
      <w:r>
        <w:rPr>
          <w:rFonts w:ascii="Arial" w:cs="Arial" w:eastAsia="Arial" w:hAnsi="Arial"/>
          <w:b/>
          <w:bCs/>
          <w:i w:val="false"/>
          <w:iCs w:val="false"/>
          <w:color w:val="333333"/>
          <w:sz w:val="22"/>
          <w:szCs w:val="22"/>
        </w:rPr>
        <w:t xml:space="preserve">Varroa mite fall (mites/day): </w:t>
      </w:r>
      <w:r>
        <w:rPr>
          <w:rFonts w:ascii="Arial" w:cs="Arial" w:eastAsia="Arial" w:hAnsi="Arial"/>
          <w:b w:val="false"/>
          <w:bCs w:val="false"/>
          <w:i w:val="false"/>
          <w:iCs w:val="false"/>
          <w:color w:val="333333"/>
          <w:sz w:val="22"/>
          <w:szCs w:val="22"/>
        </w:rPr>
        <w:t xml:space="preserve">Insert sticky board for exactly 3 days. Count mites. Divide by 3. Record result. Action thresholds: &gt;1/day in spring = monitor closely; &gt;3/day in summer = treat without delay.</w:t>
      </w:r>
    </w:p>
    <w:p>
      <w:pPr>
        <w:spacing w:after="100" w:before="60"/>
        <w:jc w:val="both"/>
      </w:pPr>
      <w:r>
        <w:rPr>
          <w:rFonts w:ascii="Arial" w:cs="Arial" w:eastAsia="Arial" w:hAnsi="Arial"/>
          <w:b/>
          <w:bCs/>
          <w:i w:val="false"/>
          <w:iCs w:val="false"/>
          <w:color w:val="333333"/>
          <w:sz w:val="22"/>
          <w:szCs w:val="22"/>
        </w:rPr>
        <w:t xml:space="preserve">Queen observed: </w:t>
      </w:r>
      <w:r>
        <w:rPr>
          <w:rFonts w:ascii="Arial" w:cs="Arial" w:eastAsia="Arial" w:hAnsi="Arial"/>
          <w:b w:val="false"/>
          <w:bCs w:val="false"/>
          <w:i w:val="false"/>
          <w:iCs w:val="false"/>
          <w:color w:val="333333"/>
          <w:sz w:val="22"/>
          <w:szCs w:val="22"/>
        </w:rPr>
        <w:t xml:space="preserve">Y (yes, seen), E (eggs only — queen inferred), N (no evidence of queen). Never leave an N without investigation.</w:t>
      </w:r>
    </w:p>
    <w:p>
      <w:pPr>
        <w:spacing w:after="100" w:before="60"/>
        <w:jc w:val="both"/>
      </w:pPr>
      <w:r>
        <w:rPr>
          <w:rFonts w:ascii="Arial" w:cs="Arial" w:eastAsia="Arial" w:hAnsi="Arial"/>
          <w:b/>
          <w:bCs/>
          <w:i w:val="false"/>
          <w:iCs w:val="false"/>
          <w:color w:val="333333"/>
          <w:sz w:val="22"/>
          <w:szCs w:val="22"/>
        </w:rPr>
        <w:t xml:space="preserve">Swarm cells found: </w:t>
      </w:r>
      <w:r>
        <w:rPr>
          <w:rFonts w:ascii="Arial" w:cs="Arial" w:eastAsia="Arial" w:hAnsi="Arial"/>
          <w:b w:val="false"/>
          <w:bCs w:val="false"/>
          <w:i w:val="false"/>
          <w:iCs w:val="false"/>
          <w:color w:val="333333"/>
          <w:sz w:val="22"/>
          <w:szCs w:val="22"/>
        </w:rPr>
        <w:t xml:space="preserve">Record number of queen cells found. Note whether cups (empty), charged (larvae + jelly), or capped.</w:t>
      </w:r>
    </w:p>
    <w:p>
      <w:pPr>
        <w:spacing w:after="100" w:before="60"/>
        <w:jc w:val="both"/>
      </w:pPr>
      <w:r>
        <w:rPr>
          <w:rFonts w:ascii="Arial" w:cs="Arial" w:eastAsia="Arial" w:hAnsi="Arial"/>
          <w:b/>
          <w:bCs/>
          <w:i w:val="false"/>
          <w:iCs w:val="false"/>
          <w:color w:val="333333"/>
          <w:sz w:val="22"/>
          <w:szCs w:val="22"/>
        </w:rPr>
        <w:t xml:space="preserve">Weather/phenology notes: </w:t>
      </w:r>
      <w:r>
        <w:rPr>
          <w:rFonts w:ascii="Arial" w:cs="Arial" w:eastAsia="Arial" w:hAnsi="Arial"/>
          <w:b w:val="false"/>
          <w:bCs w:val="false"/>
          <w:i w:val="false"/>
          <w:iCs w:val="false"/>
          <w:color w:val="333333"/>
          <w:sz w:val="22"/>
          <w:szCs w:val="22"/>
        </w:rPr>
        <w:t xml:space="preserve">Brief field observation: what is blooming, approximate temperature, any unusual events. This contextualises all other data.</w:t>
      </w:r>
    </w:p>
    <w:p>
      <w:pPr>
        <w:spacing w:after="120" w:before="80"/>
      </w:pPr>
    </w:p>
    <w:p>
      <w:pPr>
        <w:pStyle w:val="Heading2"/>
        <w:spacing w:after="120" w:before="300"/>
      </w:pPr>
      <w:r>
        <w:rPr>
          <w:rFonts w:ascii="Arial" w:cs="Arial" w:eastAsia="Arial" w:hAnsi="Arial"/>
          <w:b/>
          <w:bCs/>
          <w:color w:val="4A2C00"/>
          <w:sz w:val="28"/>
          <w:szCs w:val="28"/>
        </w:rPr>
        <w:t xml:space="preserve">Colony Register (fill in before season starts)</w:t>
      </w:r>
    </w:p>
    <w:p>
      <w:pPr>
        <w:spacing w:after="100" w:before="60"/>
        <w:jc w:val="both"/>
      </w:pPr>
      <w:r>
        <w:rPr>
          <w:rFonts w:ascii="Arial" w:cs="Arial" w:eastAsia="Arial" w:hAnsi="Arial"/>
          <w:b w:val="false"/>
          <w:bCs w:val="false"/>
          <w:i w:val="false"/>
          <w:iCs w:val="false"/>
          <w:color w:val="333333"/>
          <w:sz w:val="22"/>
          <w:szCs w:val="22"/>
        </w:rPr>
        <w:t xml:space="preserve">Record one row per colony. Update role (P = Production, H = Helper) after spring assessment.</w:t>
      </w:r>
    </w:p>
    <w:p>
      <w:pPr>
        <w:spacing w:after="120" w:before="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300"/>
        <w:gridCol w:w="1326"/>
      </w:tblGrid>
      <w:tr>
        <w:tc>
          <w:tcPr>
            <w:tcW w:type="dxa" w:w="24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ID / Name</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Location</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Age (yrs)</w:t>
            </w:r>
          </w:p>
        </w:tc>
        <w:tc>
          <w:tcPr>
            <w:tcW w:type="dxa" w:w="13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Role (P / H)</w:t>
            </w:r>
          </w:p>
        </w:tc>
        <w:tc>
          <w:tcPr>
            <w:tcW w:type="dxa" w:w="13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2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3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3"/>
        <w:spacing w:after="80" w:before="200"/>
      </w:pPr>
      <w:r>
        <w:rPr>
          <w:rFonts w:ascii="Arial" w:cs="Arial" w:eastAsia="Arial" w:hAnsi="Arial"/>
          <w:b/>
          <w:bCs/>
          <w:color w:val="4A2C00"/>
          <w:sz w:val="24"/>
          <w:szCs w:val="24"/>
        </w:rPr>
        <w:t xml:space="preserve">Phase 1–2: Late Winter – Spring Build-Up (Weeks 1–13)</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860"/>
        <w:gridCol w:w="860"/>
        <w:gridCol w:w="860"/>
        <w:gridCol w:w="860"/>
        <w:gridCol w:w="860"/>
        <w:gridCol w:w="900"/>
        <w:gridCol w:w="900"/>
        <w:gridCol w:w="926"/>
      </w:tblGrid>
      <w:tr>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Week</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Brood Frames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of Bees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Helper Brood Frames</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Donated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Weight +/-</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Varroa Fall /day</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(Y/E/N)</w:t>
            </w:r>
          </w:p>
        </w:tc>
        <w:tc>
          <w:tcPr>
            <w:tcW w:type="dxa" w:w="9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 Bloom</w:t>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1–2
Feb 1–14</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3
Feb 15–21</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4
Feb 22–28</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5
Mar 1–7</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6
Mar 8–14</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7
Mar 15–21</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8
Mar 22–28</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9
Mar 29–Apr 4</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10 ★
Apr 6–12</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11
Apr 13–19</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12
Apr 20–26</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13
Apr 27–May 3</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3"/>
        <w:spacing w:after="80" w:before="200"/>
      </w:pPr>
      <w:r>
        <w:rPr>
          <w:rFonts w:ascii="Arial" w:cs="Arial" w:eastAsia="Arial" w:hAnsi="Arial"/>
          <w:b/>
          <w:bCs/>
          <w:color w:val="4A2C00"/>
          <w:sz w:val="24"/>
          <w:szCs w:val="24"/>
        </w:rPr>
        <w:t xml:space="preserve">Phase 3: Black Locust Flow (Weeks 14–17)</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860"/>
        <w:gridCol w:w="860"/>
        <w:gridCol w:w="860"/>
        <w:gridCol w:w="860"/>
        <w:gridCol w:w="860"/>
        <w:gridCol w:w="900"/>
        <w:gridCol w:w="900"/>
        <w:gridCol w:w="926"/>
      </w:tblGrid>
      <w:tr>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Week</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Brood Frames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of Bees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Helper Brood Frames</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Donated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Weight +/-</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Varroa Fall /day</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(Y/E/N)</w:t>
            </w:r>
          </w:p>
        </w:tc>
        <w:tc>
          <w:tcPr>
            <w:tcW w:type="dxa" w:w="9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 Bloom</w:t>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14
May 4–10</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15
May 11–17</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16 ★
May 18–24</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17
May 25–31</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3"/>
        <w:spacing w:after="80" w:before="200"/>
      </w:pPr>
      <w:r>
        <w:rPr>
          <w:rFonts w:ascii="Arial" w:cs="Arial" w:eastAsia="Arial" w:hAnsi="Arial"/>
          <w:b/>
          <w:bCs/>
          <w:color w:val="4A2C00"/>
          <w:sz w:val="24"/>
          <w:szCs w:val="24"/>
        </w:rPr>
        <w:t xml:space="preserve">Phase 4: Gap &amp; Linden Flow (Weeks 18–24)</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860"/>
        <w:gridCol w:w="860"/>
        <w:gridCol w:w="860"/>
        <w:gridCol w:w="860"/>
        <w:gridCol w:w="860"/>
        <w:gridCol w:w="900"/>
        <w:gridCol w:w="900"/>
        <w:gridCol w:w="926"/>
      </w:tblGrid>
      <w:tr>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Week</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Brood Frames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of Bees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Helper Brood Frames</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Donated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Weight +/-</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Varroa Fall /day</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(Y/E/N)</w:t>
            </w:r>
          </w:p>
        </w:tc>
        <w:tc>
          <w:tcPr>
            <w:tcW w:type="dxa" w:w="9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 Bloom</w:t>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18
Jun 1–7</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19
Jun 8–14</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20
Jun 15–21</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21
Jun 22–28</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22 ★
Jun 29–Jul 5</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23
Jul 6–12</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24
Jul 13–19</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3"/>
        <w:spacing w:after="80" w:before="200"/>
      </w:pPr>
      <w:r>
        <w:rPr>
          <w:rFonts w:ascii="Arial" w:cs="Arial" w:eastAsia="Arial" w:hAnsi="Arial"/>
          <w:b/>
          <w:bCs/>
          <w:color w:val="4A2C00"/>
          <w:sz w:val="24"/>
          <w:szCs w:val="24"/>
        </w:rPr>
        <w:t xml:space="preserve">Phase 5: Post-Harvest &amp; Winter Bee Rearing (Weeks 25–31)</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860"/>
        <w:gridCol w:w="860"/>
        <w:gridCol w:w="860"/>
        <w:gridCol w:w="860"/>
        <w:gridCol w:w="860"/>
        <w:gridCol w:w="900"/>
        <w:gridCol w:w="900"/>
        <w:gridCol w:w="926"/>
      </w:tblGrid>
      <w:tr>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Week</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Brood Frames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of Bees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Helper Brood Frames</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Donated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Weight +/-</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Varroa Fall /day</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(Y/E/N)</w:t>
            </w:r>
          </w:p>
        </w:tc>
        <w:tc>
          <w:tcPr>
            <w:tcW w:type="dxa" w:w="9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 Bloom</w:t>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25 ⚠
Jul 20–26</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26
Jul 27–Aug 2</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27
Aug 3–9</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28
Aug 10–16</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29
Aug 17–23</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30
Aug 24–30</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31
Aug 31–Sep 6</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3"/>
        <w:spacing w:after="80" w:before="200"/>
      </w:pPr>
      <w:r>
        <w:rPr>
          <w:rFonts w:ascii="Arial" w:cs="Arial" w:eastAsia="Arial" w:hAnsi="Arial"/>
          <w:b/>
          <w:bCs/>
          <w:color w:val="4A2C00"/>
          <w:sz w:val="24"/>
          <w:szCs w:val="24"/>
        </w:rPr>
        <w:t xml:space="preserve">Phase 6: Autumn Close-Down (Weeks 32–38)</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860"/>
        <w:gridCol w:w="860"/>
        <w:gridCol w:w="860"/>
        <w:gridCol w:w="860"/>
        <w:gridCol w:w="860"/>
        <w:gridCol w:w="900"/>
        <w:gridCol w:w="900"/>
        <w:gridCol w:w="926"/>
      </w:tblGrid>
      <w:tr>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Week</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Brood Frames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of Bees (prod)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Helper Brood Frames</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Frames Donated</w:t>
            </w:r>
          </w:p>
        </w:tc>
        <w:tc>
          <w:tcPr>
            <w:tcW w:type="dxa" w:w="86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Hive Weight +/-</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Varroa Fall /day</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Queen (Y/E/N)</w:t>
            </w:r>
          </w:p>
        </w:tc>
        <w:tc>
          <w:tcPr>
            <w:tcW w:type="dxa" w:w="9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 / Bloom</w:t>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32
Sep 7–13</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33
Sep 14–20</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34
Sep 21–27</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35
Sep 28–Oct 4</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36
Oct 5–11</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Wk 37
Oct 12–18</w:t>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Wk 38
Oct 19–25</w:t>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86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2"/>
        <w:spacing w:after="120" w:before="300"/>
      </w:pPr>
      <w:r>
        <w:rPr>
          <w:rFonts w:ascii="Arial" w:cs="Arial" w:eastAsia="Arial" w:hAnsi="Arial"/>
          <w:b/>
          <w:bCs/>
          <w:color w:val="4A2C00"/>
          <w:sz w:val="28"/>
          <w:szCs w:val="28"/>
        </w:rPr>
        <w:t xml:space="preserve">Harvest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500"/>
        <w:gridCol w:w="1500"/>
        <w:gridCol w:w="1726"/>
      </w:tblGrid>
      <w:tr>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ID</w:t>
            </w:r>
          </w:p>
        </w:tc>
        <w:tc>
          <w:tcPr>
            <w:tcW w:type="dxa" w:w="14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Locust Harvest (kg)</w:t>
            </w:r>
          </w:p>
        </w:tc>
        <w:tc>
          <w:tcPr>
            <w:tcW w:type="dxa" w:w="14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Linden Harvest (kg)</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Other Honey (kg)</w:t>
            </w:r>
          </w:p>
        </w:tc>
        <w:tc>
          <w:tcPr>
            <w:tcW w:type="dxa" w:w="15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Total Honey (kg)</w:t>
            </w:r>
          </w:p>
        </w:tc>
        <w:tc>
          <w:tcPr>
            <w:tcW w:type="dxa" w:w="17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Remarks (queen status, flow quality)</w:t>
            </w:r>
          </w:p>
        </w:tc>
      </w:tr>
      <w:tr>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TOTAL APIARY</w:t>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4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5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2"/>
        <w:spacing w:after="120" w:before="300"/>
      </w:pPr>
      <w:r>
        <w:rPr>
          <w:rFonts w:ascii="Arial" w:cs="Arial" w:eastAsia="Arial" w:hAnsi="Arial"/>
          <w:b/>
          <w:bCs/>
          <w:color w:val="4A2C00"/>
          <w:sz w:val="28"/>
          <w:szCs w:val="28"/>
        </w:rPr>
        <w:t xml:space="preserve">Varroa Treatment &amp; Monitoring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200"/>
        <w:gridCol w:w="1200"/>
        <w:gridCol w:w="1200"/>
        <w:gridCol w:w="1726"/>
      </w:tblGrid>
      <w:tr>
        <w:tc>
          <w:tcPr>
            <w:tcW w:type="dxa" w:w="13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ID</w:t>
            </w:r>
          </w:p>
        </w:tc>
        <w:tc>
          <w:tcPr>
            <w:tcW w:type="dxa" w:w="1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Pre-treatment Mite Fall /day</w:t>
            </w:r>
          </w:p>
        </w:tc>
        <w:tc>
          <w:tcPr>
            <w:tcW w:type="dxa" w:w="1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Treatment Applied</w:t>
            </w:r>
          </w:p>
        </w:tc>
        <w:tc>
          <w:tcPr>
            <w:tcW w:type="dxa" w:w="1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Date Applied</w:t>
            </w:r>
          </w:p>
        </w:tc>
        <w:tc>
          <w:tcPr>
            <w:tcW w:type="dxa" w:w="1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Date Removed</w:t>
            </w:r>
          </w:p>
        </w:tc>
        <w:tc>
          <w:tcPr>
            <w:tcW w:type="dxa" w:w="1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Post-treatment Mite Fall /day</w:t>
            </w:r>
          </w:p>
        </w:tc>
        <w:tc>
          <w:tcPr>
            <w:tcW w:type="dxa" w:w="17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Winter OA Sublimation Date</w:t>
            </w:r>
          </w:p>
        </w:tc>
      </w:tr>
      <w:tr>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13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7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2"/>
        <w:spacing w:after="120" w:before="300"/>
      </w:pPr>
      <w:r>
        <w:rPr>
          <w:rFonts w:ascii="Arial" w:cs="Arial" w:eastAsia="Arial" w:hAnsi="Arial"/>
          <w:b/>
          <w:bCs/>
          <w:color w:val="4A2C00"/>
          <w:sz w:val="28"/>
          <w:szCs w:val="28"/>
        </w:rPr>
        <w:t xml:space="preserve">Winterisation Checklist (complete per colony, September–October)</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226"/>
      </w:tblGrid>
      <w:tr>
        <w:tc>
          <w:tcPr>
            <w:tcW w:type="dxa" w:w="32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Checklist Item</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A</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B</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C</w:t>
            </w:r>
          </w:p>
        </w:tc>
        <w:tc>
          <w:tcPr>
            <w:tcW w:type="dxa" w:w="9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D</w:t>
            </w:r>
          </w:p>
        </w:tc>
        <w:tc>
          <w:tcPr>
            <w:tcW w:type="dxa" w:w="12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Colony E / F</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Final hive weight ≥30 kg (full colony + stores)</w:t>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Nest restricted to 6–8 frames with follower boards</w:t>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Mouse guard installed (8 mm entrance)</w:t>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Screened bottom board open (or breathable top cover in place)</w:t>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Hive tilted 2° forward for drainage</w:t>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Hive wrapped (black poly / tar paper) and windbreak in place</w:t>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Stores target met: 15–20 kg sealed honey for production; 12–15 kg for helper</w:t>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Varroa treatment complete; mite load below 1/day</w:t>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Queen evidence confirmed at last inspection</w:t>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2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Nosema or disease signs absent</w:t>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9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c>
          <w:tcPr>
            <w:tcW w:type="dxa" w:w="12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pPr>
        <w:pStyle w:val="Heading2"/>
        <w:spacing w:after="120" w:before="300"/>
      </w:pPr>
      <w:r>
        <w:rPr>
          <w:rFonts w:ascii="Arial" w:cs="Arial" w:eastAsia="Arial" w:hAnsi="Arial"/>
          <w:b/>
          <w:bCs/>
          <w:color w:val="4A2C00"/>
          <w:sz w:val="28"/>
          <w:szCs w:val="28"/>
        </w:rPr>
        <w:t xml:space="preserve">End-of-Season Review (complete in October–November)</w:t>
      </w:r>
    </w:p>
    <w:p>
      <w:pPr>
        <w:spacing w:after="100" w:before="60"/>
        <w:jc w:val="both"/>
      </w:pPr>
      <w:r>
        <w:rPr>
          <w:rFonts w:ascii="Arial" w:cs="Arial" w:eastAsia="Arial" w:hAnsi="Arial"/>
          <w:b w:val="false"/>
          <w:bCs w:val="false"/>
          <w:i w:val="false"/>
          <w:iCs w:val="false"/>
          <w:color w:val="333333"/>
          <w:sz w:val="22"/>
          <w:szCs w:val="22"/>
        </w:rPr>
        <w:t xml:space="preserve">These questions form the basis for cross-apiary comparison. Answer as precisely as your records allow. Estimates are acceptable where exact figures are unavailable.</w:t>
      </w:r>
    </w:p>
    <w:p>
      <w:pPr>
        <w:spacing w:after="12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Question</w:t>
            </w:r>
          </w:p>
        </w:tc>
        <w:tc>
          <w:tcPr>
            <w:tcW w:type="dxa" w:w="5426"/>
            <w:tcBorders>
              <w:top w:val="single" w:color="DDDDDD" w:sz="4"/>
              <w:left w:val="single" w:color="DDDDDD" w:sz="4"/>
              <w:bottom w:val="single" w:color="DDDDDD" w:sz="4"/>
              <w:right w:val="single" w:color="DDDDDD" w:sz="4"/>
            </w:tcBorders>
            <w:shd w:fill="4A2C0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Your Answer / Observation</w:t>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Did the 7-frame brood target get reached by Week 10?</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Were helper colony extractions sustainable (no helper collapsed)?</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Estimated total number of donated frames across all production colonies:</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Did donated bees make a visible difference to forager numbers at locust?</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Locust flow duration (days) and subjective quality (poor / average / good / exceptional):</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Linden flow duration (days) and subjective quality:</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Total apiary honey yield this season (kg):</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Comparison to previous seasons (better / similar / worse): by how much?</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Were all Varroa treatments applied on schedule?</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Were any colonies lost over winter? If so, suspected cause:</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pPr>
              <w:jc w:val="left"/>
            </w:pPr>
            <w:r>
              <w:rPr>
                <w:rFonts w:ascii="Arial" w:cs="Arial" w:eastAsia="Arial" w:hAnsi="Arial"/>
                <w:color w:val="333333"/>
                <w:sz w:val="18"/>
                <w:szCs w:val="18"/>
              </w:rPr>
              <w:t xml:space="preserve">Would you follow this system again next year? What would you change?</w:t>
            </w:r>
          </w:p>
        </w:tc>
        <w:tc>
          <w:tcPr>
            <w:tcW w:type="dxa" w:w="5426"/>
            <w:tcBorders>
              <w:top w:val="single" w:color="DDDDDD" w:sz="4"/>
              <w:left w:val="single" w:color="DDDDDD" w:sz="4"/>
              <w:bottom w:val="single" w:color="DDDDDD" w:sz="4"/>
              <w:right w:val="single" w:color="DDDDDD" w:sz="4"/>
            </w:tcBorders>
            <w:shd w:fill="FFFFFF" w:val="clear"/>
            <w:tcMar>
              <w:top w:type="dxa" w:w="70"/>
              <w:left w:type="dxa" w:w="100"/>
              <w:bottom w:type="dxa" w:w="70"/>
              <w:right w:type="dxa" w:w="100"/>
            </w:tcMar>
          </w:tcPr>
          <w:p>
            <w:r>
              <w:rPr>
                <w:rFonts w:ascii="Arial" w:cs="Arial" w:eastAsia="Arial" w:hAnsi="Arial"/>
                <w:sz w:val="18"/>
                <w:szCs w:val="18"/>
              </w:rPr>
              <w:t xml:space="preserve"/>
            </w:r>
          </w:p>
        </w:tc>
      </w:tr>
      <w:tr>
        <w:tc>
          <w:tcPr>
            <w:tcW w:type="dxa" w:w="3600"/>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pPr>
              <w:jc w:val="left"/>
            </w:pPr>
            <w:r>
              <w:rPr>
                <w:rFonts w:ascii="Arial" w:cs="Arial" w:eastAsia="Arial" w:hAnsi="Arial"/>
                <w:color w:val="333333"/>
                <w:sz w:val="18"/>
                <w:szCs w:val="18"/>
              </w:rPr>
              <w:t xml:space="preserve">Additional observations (weather anomalies, disease events, queen issues):</w:t>
            </w:r>
          </w:p>
        </w:tc>
        <w:tc>
          <w:tcPr>
            <w:tcW w:type="dxa" w:w="5426"/>
            <w:tcBorders>
              <w:top w:val="single" w:color="DDDDDD" w:sz="4"/>
              <w:left w:val="single" w:color="DDDDDD" w:sz="4"/>
              <w:bottom w:val="single" w:color="DDDDDD" w:sz="4"/>
              <w:right w:val="single" w:color="DDDDDD" w:sz="4"/>
            </w:tcBorders>
            <w:shd w:fill="FEF3D0" w:val="clear"/>
            <w:tcMar>
              <w:top w:type="dxa" w:w="70"/>
              <w:left w:type="dxa" w:w="100"/>
              <w:bottom w:type="dxa" w:w="70"/>
              <w:right w:type="dxa" w:w="100"/>
            </w:tcMar>
          </w:tcPr>
          <w:p>
            <w:r>
              <w:rPr>
                <w:rFonts w:ascii="Arial" w:cs="Arial" w:eastAsia="Arial" w:hAnsi="Arial"/>
                <w:sz w:val="18"/>
                <w:szCs w:val="18"/>
              </w:rPr>
              <w:t xml:space="preserve"/>
            </w:r>
          </w:p>
        </w:tc>
      </w:tr>
    </w:tbl>
    <w:p>
      <w:pPr>
        <w:spacing w:after="120" w:before="80"/>
      </w:pPr>
    </w:p>
    <w:p>
      <w:r>
        <w:br/>
      </w:r>
    </w:p>
    <w:p>
      <w:pPr>
        <w:pStyle w:val="Heading1"/>
        <w:spacing w:after="160" w:before="480"/>
      </w:pPr>
      <w:r>
        <w:rPr>
          <w:rFonts w:ascii="Arial" w:cs="Arial" w:eastAsia="Arial" w:hAnsi="Arial"/>
          <w:b/>
          <w:bCs/>
          <w:color w:val="C97D10"/>
          <w:sz w:val="36"/>
          <w:szCs w:val="36"/>
        </w:rPr>
        <w:t xml:space="preserve">Final Note to Field Testers</w:t>
      </w:r>
    </w:p>
    <w:p>
      <w:pPr>
        <w:spacing w:after="100" w:before="60"/>
        <w:jc w:val="both"/>
      </w:pPr>
      <w:r>
        <w:rPr>
          <w:rFonts w:ascii="Arial" w:cs="Arial" w:eastAsia="Arial" w:hAnsi="Arial"/>
          <w:b w:val="false"/>
          <w:bCs w:val="false"/>
          <w:i w:val="false"/>
          <w:iCs w:val="false"/>
          <w:color w:val="333333"/>
          <w:sz w:val="22"/>
          <w:szCs w:val="22"/>
        </w:rPr>
        <w:t xml:space="preserve">This management system rests on a simple premise: that precision timing, informed by biological understanding, can produce colony performance that conventional ‘calendar-based’ beekeeping cannot match. The helper colony protocol in particular is unconventional for hobbyist-scale operations, and its benefits will not be visible in a single inspection — they accumulate across six weeks of preparation before becoming apparent at the hive entrance on a warm May morning when returning foragers are literally standing on each other.</w:t>
      </w:r>
    </w:p>
    <w:p>
      <w:pPr>
        <w:spacing w:after="100" w:before="60"/>
        <w:jc w:val="both"/>
      </w:pPr>
      <w:r>
        <w:rPr>
          <w:rFonts w:ascii="Arial" w:cs="Arial" w:eastAsia="Arial" w:hAnsi="Arial"/>
          <w:b w:val="false"/>
          <w:bCs w:val="false"/>
          <w:i w:val="false"/>
          <w:iCs w:val="false"/>
          <w:color w:val="333333"/>
          <w:sz w:val="22"/>
          <w:szCs w:val="22"/>
        </w:rPr>
        <w:t xml:space="preserve">What you are testing is not any single technique but a system. The Varroa protocol, the phenology-anchored schedule, the constrained brood nest, the helper extractions, and the winter preparation are designed to work together. Partial adoption of the system — for example, using helper colonies but not following the Varroa timing, or following the spring schedule but not completing winter stores — will produce partial results and make comparison difficult.</w:t>
      </w:r>
    </w:p>
    <w:p>
      <w:pPr>
        <w:spacing w:after="100" w:before="60"/>
        <w:jc w:val="both"/>
      </w:pPr>
      <w:r>
        <w:rPr>
          <w:rFonts w:ascii="Arial" w:cs="Arial" w:eastAsia="Arial" w:hAnsi="Arial"/>
          <w:b w:val="false"/>
          <w:bCs w:val="false"/>
          <w:i w:val="false"/>
          <w:iCs w:val="false"/>
          <w:color w:val="333333"/>
          <w:sz w:val="22"/>
          <w:szCs w:val="22"/>
        </w:rPr>
        <w:t xml:space="preserve">Your completed KPI logbook is the primary output of this trial. Accurate, honest records — including in poor flow years, lost colonies, and management mistakes — are more valuable than a clean logbook from an uneventful season. Beekeeping systems are stress-tested by adversity, not by good years.</w:t>
      </w:r>
    </w:p>
    <w:p>
      <w:pPr>
        <w:spacing w:after="100" w:before="60"/>
        <w:jc w:val="both"/>
      </w:pPr>
      <w:r>
        <w:rPr>
          <w:rFonts w:ascii="Arial" w:cs="Arial" w:eastAsia="Arial" w:hAnsi="Arial"/>
          <w:b w:val="false"/>
          <w:bCs w:val="false"/>
          <w:i w:val="false"/>
          <w:iCs w:val="false"/>
          <w:color w:val="333333"/>
          <w:sz w:val="22"/>
          <w:szCs w:val="22"/>
        </w:rPr>
        <w:t xml:space="preserve">Thank you for your time, your colonies, and your rigour.</w:t>
      </w:r>
    </w:p>
    <w:p>
      <w:pPr>
        <w:spacing w:after="120" w:before="200"/>
      </w:pPr>
    </w:p>
    <w:p>
      <w:pPr>
        <w:spacing w:after="60" w:before="0"/>
        <w:jc w:val="center"/>
      </w:pPr>
      <w:r>
        <w:rPr>
          <w:rFonts w:ascii="Arial" w:cs="Arial" w:eastAsia="Arial" w:hAnsi="Arial"/>
          <w:i/>
          <w:iCs/>
          <w:color w:val="888888"/>
          <w:sz w:val="20"/>
          <w:szCs w:val="20"/>
        </w:rPr>
        <w:t xml:space="preserve">Season _______ · Beekeeper: ___________________________ · Location: 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7D10" w:sz="6" w:space="4"/>
      </w:pBdr>
      <w:tabs>
        <w:tab w:val="right" w:pos="9026"/>
      </w:tabs>
      <w:spacing w:after="0" w:before="80"/>
    </w:pPr>
    <w:r>
      <w:rPr>
        <w:rFonts w:ascii="Arial" w:cs="Arial" w:eastAsia="Arial" w:hAnsi="Arial"/>
        <w:color w:val="999999"/>
        <w:sz w:val="18"/>
        <w:szCs w:val="18"/>
      </w:rPr>
      <w:t xml:space="preserve">Field Test Edition — For Evaluation Purposes Only</w:t>
    </w:r>
    <w:r>
      <w:rPr>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D10" w:sz="6" w:space="4"/>
      </w:pBdr>
      <w:tabs>
        <w:tab w:val="right" w:pos="9026"/>
      </w:tabs>
      <w:spacing w:after="80" w:before="0"/>
    </w:pPr>
    <w:r>
      <w:rPr>
        <w:rFonts w:ascii="Arial" w:cs="Arial" w:eastAsia="Arial" w:hAnsi="Arial"/>
        <w:i/>
        <w:iCs/>
        <w:color w:val="999999"/>
        <w:sz w:val="18"/>
        <w:szCs w:val="18"/>
      </w:rPr>
      <w:t xml:space="preserve">Maximising Honey Production in Northern Romania  ·  Baia Mare Apiary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C97D1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A2C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2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2026-04-12T06:07:03.480Z</dcterms:created>
  <dcterms:modified xsi:type="dcterms:W3CDTF">2026-04-12T06:07:03.484Z</dcterms:modified>
</cp:coreProperties>
</file>

<file path=docProps/custom.xml><?xml version="1.0" encoding="utf-8"?>
<Properties xmlns="http://schemas.openxmlformats.org/officeDocument/2006/custom-properties" xmlns:vt="http://schemas.openxmlformats.org/officeDocument/2006/docPropsVTypes"/>
</file>