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6BCB2" w14:textId="285B76FC" w:rsidR="00052E75" w:rsidRPr="007B2D7A" w:rsidRDefault="007B2D7A" w:rsidP="007B2D7A">
      <w:pPr>
        <w:jc w:val="center"/>
        <w:rPr>
          <w:b/>
          <w:bCs/>
          <w:sz w:val="32"/>
          <w:szCs w:val="32"/>
        </w:rPr>
      </w:pPr>
      <w:r w:rsidRPr="007B2D7A">
        <w:rPr>
          <w:b/>
          <w:bCs/>
          <w:sz w:val="32"/>
          <w:szCs w:val="32"/>
        </w:rPr>
        <w:t>IE 517 HW 1</w:t>
      </w:r>
    </w:p>
    <w:p w14:paraId="413BF9EC" w14:textId="57F062F5" w:rsidR="007B2D7A" w:rsidRPr="007B2D7A" w:rsidRDefault="007B2D7A" w:rsidP="007B2D7A">
      <w:pPr>
        <w:jc w:val="center"/>
        <w:rPr>
          <w:b/>
          <w:bCs/>
          <w:sz w:val="32"/>
          <w:szCs w:val="32"/>
        </w:rPr>
      </w:pPr>
      <w:r w:rsidRPr="007B2D7A">
        <w:rPr>
          <w:b/>
          <w:bCs/>
          <w:sz w:val="32"/>
          <w:szCs w:val="32"/>
        </w:rPr>
        <w:t>Alican Yılmaz(2016402093)</w:t>
      </w:r>
    </w:p>
    <w:p w14:paraId="52369C12" w14:textId="7CEFAC3F" w:rsidR="007B2D7A" w:rsidRDefault="007B2D7A" w:rsidP="007B2D7A">
      <w:pPr>
        <w:jc w:val="center"/>
        <w:rPr>
          <w:b/>
          <w:bCs/>
          <w:sz w:val="32"/>
          <w:szCs w:val="32"/>
        </w:rPr>
      </w:pPr>
      <w:r w:rsidRPr="007B2D7A">
        <w:rPr>
          <w:b/>
          <w:bCs/>
          <w:sz w:val="32"/>
          <w:szCs w:val="32"/>
        </w:rPr>
        <w:t>May 2021</w:t>
      </w:r>
    </w:p>
    <w:p w14:paraId="11AFDA6F" w14:textId="162E5405" w:rsidR="007B2D7A" w:rsidRPr="007B2D7A" w:rsidRDefault="007B2D7A" w:rsidP="006B00E5">
      <w:pPr>
        <w:jc w:val="both"/>
        <w:rPr>
          <w:b/>
          <w:bCs/>
        </w:rPr>
      </w:pPr>
      <w:r>
        <w:rPr>
          <w:b/>
          <w:bCs/>
        </w:rPr>
        <w:t>1.</w:t>
      </w:r>
      <w:r w:rsidRPr="007B2D7A">
        <w:rPr>
          <w:b/>
          <w:bCs/>
        </w:rPr>
        <w:t>Problem Definition:</w:t>
      </w:r>
    </w:p>
    <w:p w14:paraId="7CFC1778" w14:textId="5F491928" w:rsidR="007B2D7A" w:rsidRPr="001B2802" w:rsidRDefault="007B2D7A" w:rsidP="006B00E5">
      <w:pPr>
        <w:jc w:val="both"/>
      </w:pPr>
      <w:r>
        <w:t>The aim of the work is developing construction and improvement heuristics for a “generalized assignment problem”</w:t>
      </w:r>
      <w:r w:rsidR="00ED4413">
        <w:t>.</w:t>
      </w:r>
      <w:r>
        <w:t xml:space="preserve"> The given problem is cost minimization version of generalized assignment problem</w:t>
      </w:r>
      <w:r w:rsidR="00ED4413">
        <w:t xml:space="preserve"> and t</w:t>
      </w:r>
      <w:r>
        <w:t>he test instances with their optimal objective values are given</w:t>
      </w:r>
      <w:r w:rsidR="006C6E5E">
        <w:t>. For</w:t>
      </w:r>
      <w:r w:rsidR="001B2802">
        <w:t xml:space="preserve"> the following sections</w:t>
      </w:r>
      <w:r w:rsidR="00ED4413">
        <w:t>,</w:t>
      </w:r>
      <w:r w:rsidR="001B2802">
        <w:t xml:space="preserve"> c</w:t>
      </w:r>
      <w:r w:rsidR="001B2802">
        <w:rPr>
          <w:vertAlign w:val="subscript"/>
        </w:rPr>
        <w:t>i,j</w:t>
      </w:r>
      <w:r w:rsidR="001B2802">
        <w:t xml:space="preserve"> refers to </w:t>
      </w:r>
      <w:r w:rsidR="001B2802" w:rsidRPr="001B2802">
        <w:t xml:space="preserve">cost of allocating job j to agent </w:t>
      </w:r>
      <w:r w:rsidR="00ED4413">
        <w:t>i</w:t>
      </w:r>
      <w:r w:rsidR="001B2802">
        <w:t>, and r</w:t>
      </w:r>
      <w:r w:rsidR="001B2802">
        <w:rPr>
          <w:vertAlign w:val="subscript"/>
        </w:rPr>
        <w:t>i,j</w:t>
      </w:r>
      <w:r w:rsidR="001B2802">
        <w:t xml:space="preserve"> refers to </w:t>
      </w:r>
      <w:r w:rsidR="001B2802" w:rsidRPr="001B2802">
        <w:t xml:space="preserve">resource consumed in allocating job j to agent </w:t>
      </w:r>
      <w:r w:rsidR="001B2802">
        <w:t>i.</w:t>
      </w:r>
      <w:r w:rsidR="00A800C3">
        <w:t xml:space="preserve"> In section 2, construction heuristic is </w:t>
      </w:r>
      <w:r w:rsidR="004F266F">
        <w:t>explained,</w:t>
      </w:r>
      <w:r w:rsidR="00A800C3">
        <w:t xml:space="preserve"> and the pseudocode is given</w:t>
      </w:r>
      <w:r w:rsidR="006C6E5E">
        <w:t>. I</w:t>
      </w:r>
      <w:r w:rsidR="00A800C3">
        <w:t>n section 3</w:t>
      </w:r>
      <w:r w:rsidR="006C6E5E">
        <w:t>,</w:t>
      </w:r>
      <w:r w:rsidR="00A800C3">
        <w:t xml:space="preserve"> Improvement heuristic is explained and the pseudocode of it is given. Finally, the outputs of the heuristics developed for each </w:t>
      </w:r>
      <w:r w:rsidR="005E24FE">
        <w:t>instance</w:t>
      </w:r>
      <w:r w:rsidR="00A800C3">
        <w:t xml:space="preserve"> are given in section 4.  </w:t>
      </w:r>
    </w:p>
    <w:p w14:paraId="5BEFFC33" w14:textId="77777777" w:rsidR="007B2D7A" w:rsidRDefault="007B2D7A" w:rsidP="006B00E5">
      <w:pPr>
        <w:jc w:val="both"/>
      </w:pPr>
    </w:p>
    <w:p w14:paraId="39903CFC" w14:textId="5CFC07A6" w:rsidR="007B2D7A" w:rsidRDefault="007B2D7A" w:rsidP="006B00E5">
      <w:pPr>
        <w:jc w:val="both"/>
        <w:rPr>
          <w:b/>
          <w:bCs/>
        </w:rPr>
      </w:pPr>
      <w:r w:rsidRPr="007B2D7A">
        <w:rPr>
          <w:b/>
          <w:bCs/>
        </w:rPr>
        <w:t>2. Construction Heuristic</w:t>
      </w:r>
    </w:p>
    <w:p w14:paraId="359C54B4" w14:textId="35D7CDFD" w:rsidR="001B2802" w:rsidRPr="001B2802" w:rsidRDefault="007B2D7A" w:rsidP="006B00E5">
      <w:pPr>
        <w:jc w:val="both"/>
      </w:pPr>
      <w:r>
        <w:t xml:space="preserve">The problem is suitable for various construction heuristic ideas; </w:t>
      </w:r>
      <w:r w:rsidR="00ED4413">
        <w:t>however,</w:t>
      </w:r>
      <w:r>
        <w:t xml:space="preserve"> one must also consider the feasibility issue for each of the heuristics</w:t>
      </w:r>
      <w:r w:rsidR="00ED4413">
        <w:t xml:space="preserve"> developed</w:t>
      </w:r>
      <w:r>
        <w:t xml:space="preserve">.  In this part, the </w:t>
      </w:r>
      <w:r w:rsidR="001B2802">
        <w:t>heuristic which gives a feasible solution</w:t>
      </w:r>
      <w:r w:rsidR="00ED4413">
        <w:t xml:space="preserve"> for the test </w:t>
      </w:r>
      <w:r w:rsidR="00EC3BAD">
        <w:t>instances</w:t>
      </w:r>
      <w:r w:rsidR="001B2802">
        <w:t xml:space="preserve">, </w:t>
      </w:r>
      <w:r w:rsidR="00ED4413">
        <w:t>i.e.,</w:t>
      </w:r>
      <w:r w:rsidR="001B2802">
        <w:t xml:space="preserve"> all the jobs </w:t>
      </w:r>
      <w:r w:rsidR="006C6E5E">
        <w:t>must be</w:t>
      </w:r>
      <w:r w:rsidR="001B2802">
        <w:t xml:space="preserve"> assigned to an agent without violating the capacity constraints, is selected and implemented for the problem. The construction heuristic developed is also taken as first step of the improvement heuristic</w:t>
      </w:r>
      <w:r w:rsidR="00EC3BAD">
        <w:t xml:space="preserve"> developed</w:t>
      </w:r>
      <w:r w:rsidR="001B2802">
        <w:t xml:space="preserve"> in the Section 3, as a way of obtaining an initial feasible solution. </w:t>
      </w:r>
    </w:p>
    <w:p w14:paraId="381182F3" w14:textId="5743FBD0" w:rsidR="001B2802" w:rsidRDefault="001B2802" w:rsidP="006B00E5">
      <w:pPr>
        <w:jc w:val="both"/>
      </w:pPr>
    </w:p>
    <w:p w14:paraId="662049AE" w14:textId="4E1CA162" w:rsidR="005231D4" w:rsidRDefault="005231D4" w:rsidP="006B00E5">
      <w:pPr>
        <w:jc w:val="both"/>
      </w:pPr>
      <w:r>
        <w:t>The idea of the heuristic is as follows:</w:t>
      </w:r>
    </w:p>
    <w:p w14:paraId="3B680850" w14:textId="721D90BC" w:rsidR="005231D4" w:rsidRDefault="005231D4" w:rsidP="006B00E5">
      <w:pPr>
        <w:pStyle w:val="ListParagraph"/>
        <w:numPr>
          <w:ilvl w:val="0"/>
          <w:numId w:val="1"/>
        </w:numPr>
        <w:jc w:val="both"/>
      </w:pPr>
      <w:r>
        <w:t>Normalize the costs and resources of assigning job i to job j</w:t>
      </w:r>
      <w:r w:rsidR="00EC3BAD">
        <w:t xml:space="preserve"> for each i,j.</w:t>
      </w:r>
      <w:r>
        <w:t xml:space="preserve"> </w:t>
      </w:r>
    </w:p>
    <w:p w14:paraId="6A1529D3" w14:textId="7314C314" w:rsidR="005231D4" w:rsidRDefault="005231D4" w:rsidP="006B00E5">
      <w:pPr>
        <w:pStyle w:val="ListParagraph"/>
        <w:numPr>
          <w:ilvl w:val="0"/>
          <w:numId w:val="1"/>
        </w:numPr>
        <w:jc w:val="both"/>
      </w:pPr>
      <w:r>
        <w:t>Define f</w:t>
      </w:r>
      <w:r>
        <w:rPr>
          <w:vertAlign w:val="subscript"/>
        </w:rPr>
        <w:t>i,j</w:t>
      </w:r>
      <w:r>
        <w:t>=normalized(c</w:t>
      </w:r>
      <w:r>
        <w:rPr>
          <w:vertAlign w:val="subscript"/>
        </w:rPr>
        <w:t>i,j</w:t>
      </w:r>
      <w:r>
        <w:t>)+alpha</w:t>
      </w:r>
      <w:r w:rsidR="00EC3BAD">
        <w:t>*</w:t>
      </w:r>
      <w:r>
        <w:t>normalized(r</w:t>
      </w:r>
      <w:r>
        <w:rPr>
          <w:vertAlign w:val="subscript"/>
        </w:rPr>
        <w:t>i,j</w:t>
      </w:r>
      <w:r>
        <w:t>).</w:t>
      </w:r>
    </w:p>
    <w:p w14:paraId="11DA4801" w14:textId="27FADE5B" w:rsidR="005231D4" w:rsidRDefault="005231D4" w:rsidP="006B00E5">
      <w:pPr>
        <w:pStyle w:val="ListParagraph"/>
        <w:numPr>
          <w:ilvl w:val="0"/>
          <w:numId w:val="1"/>
        </w:numPr>
        <w:jc w:val="both"/>
      </w:pPr>
      <w:r>
        <w:t>Find f</w:t>
      </w:r>
      <w:r>
        <w:rPr>
          <w:vertAlign w:val="subscript"/>
        </w:rPr>
        <w:t>i,j</w:t>
      </w:r>
      <w:r>
        <w:t xml:space="preserve"> values of each i,j pair and sort them in </w:t>
      </w:r>
      <w:r w:rsidR="00B5490B">
        <w:t>increasing</w:t>
      </w:r>
      <w:r>
        <w:t xml:space="preserve"> order</w:t>
      </w:r>
      <w:r w:rsidR="00B5490B">
        <w:t xml:space="preserve"> of f</w:t>
      </w:r>
      <w:r w:rsidR="00B5490B">
        <w:rPr>
          <w:vertAlign w:val="subscript"/>
        </w:rPr>
        <w:t>i,j</w:t>
      </w:r>
      <w:r>
        <w:t xml:space="preserve">. </w:t>
      </w:r>
    </w:p>
    <w:p w14:paraId="4BD75192" w14:textId="66D572BB" w:rsidR="005231D4" w:rsidRDefault="005231D4" w:rsidP="006B00E5">
      <w:pPr>
        <w:pStyle w:val="ListParagraph"/>
        <w:numPr>
          <w:ilvl w:val="0"/>
          <w:numId w:val="1"/>
        </w:numPr>
        <w:jc w:val="both"/>
      </w:pPr>
      <w:r>
        <w:t xml:space="preserve">Do the assignment from the start considering the capacity constraints of the agents. </w:t>
      </w:r>
    </w:p>
    <w:p w14:paraId="259F5F0E" w14:textId="77777777" w:rsidR="005231D4" w:rsidRDefault="005231D4" w:rsidP="006B00E5">
      <w:pPr>
        <w:jc w:val="both"/>
      </w:pPr>
    </w:p>
    <w:p w14:paraId="454F2D8B" w14:textId="1D6BAA2A" w:rsidR="005231D4" w:rsidRDefault="005231D4" w:rsidP="006B00E5">
      <w:pPr>
        <w:jc w:val="both"/>
      </w:pPr>
      <w:r>
        <w:t>Here alpha is a pre-defined parameter and must be taken as small as possible</w:t>
      </w:r>
      <w:r w:rsidR="00ED4413">
        <w:t>. (For</w:t>
      </w:r>
      <w:r>
        <w:t xml:space="preserve"> example alpha=0 would mean “do the assignment ONLY taking into account of the cos</w:t>
      </w:r>
      <w:r w:rsidR="00ED4413">
        <w:t>ts</w:t>
      </w:r>
      <w:r>
        <w:t xml:space="preserve">. However, this will most likely give infeasible solution as resources are not considered at all. Similarly choosing alpha infinite would give inferior result </w:t>
      </w:r>
      <w:r w:rsidR="00ED4413">
        <w:t>in the expense of finding a feasible solutio</w:t>
      </w:r>
      <w:r w:rsidR="000F13C9">
        <w:t>n</w:t>
      </w:r>
      <w:r w:rsidR="00ED4413">
        <w:t xml:space="preserve">, as it </w:t>
      </w:r>
      <w:r w:rsidR="00EC3BAD">
        <w:t>takes into account</w:t>
      </w:r>
      <w:r w:rsidR="00ED4413">
        <w:t xml:space="preserve"> the resources</w:t>
      </w:r>
      <w:r w:rsidR="00EC3BAD">
        <w:t>,</w:t>
      </w:r>
      <w:r w:rsidR="00ED4413">
        <w:t xml:space="preserve"> but not the costs.) For each instances several alpha values are tried starting from 0.1 and increasing incrementally by 0.1. At the end, the optimal alpha is obtained </w:t>
      </w:r>
      <w:r w:rsidR="00EC3BAD">
        <w:t xml:space="preserve">and used </w:t>
      </w:r>
      <w:r w:rsidR="00ED4413">
        <w:t xml:space="preserve">for the construction heuristic. The process of selecting alpha can be automatized but it is omitted in this work, rather the </w:t>
      </w:r>
      <w:r w:rsidR="005E24FE">
        <w:t>best-found</w:t>
      </w:r>
      <w:r w:rsidR="00ED4413">
        <w:t xml:space="preserve"> alpha is given </w:t>
      </w:r>
      <w:r w:rsidR="00EC3BAD">
        <w:t>for</w:t>
      </w:r>
      <w:r w:rsidR="00ED4413">
        <w:t xml:space="preserve"> each of the instances. </w:t>
      </w:r>
      <w:r w:rsidR="000F13C9">
        <w:t>Note that, a</w:t>
      </w:r>
      <w:r w:rsidR="00ED4413">
        <w:t>lpha is only used in the sorting step</w:t>
      </w:r>
      <w:r w:rsidR="00EC3BAD">
        <w:t xml:space="preserve"> </w:t>
      </w:r>
      <w:r w:rsidR="000F13C9">
        <w:t xml:space="preserve">and </w:t>
      </w:r>
      <w:r w:rsidR="00EC3BAD">
        <w:t>as a constant.</w:t>
      </w:r>
      <w:r w:rsidR="00ED4413">
        <w:t xml:space="preserve"> </w:t>
      </w:r>
    </w:p>
    <w:p w14:paraId="628DE524" w14:textId="789C8D36" w:rsidR="00ED4413" w:rsidRDefault="00ED4413" w:rsidP="006B00E5">
      <w:pPr>
        <w:jc w:val="both"/>
      </w:pPr>
    </w:p>
    <w:p w14:paraId="28E2497A" w14:textId="474583F3" w:rsidR="00ED4413" w:rsidRDefault="00ED4413" w:rsidP="006B00E5">
      <w:pPr>
        <w:jc w:val="both"/>
      </w:pPr>
      <w:r>
        <w:t>Normalization is done to prevent the unit differences between the resources and costs. For example, normalized(c</w:t>
      </w:r>
      <w:r>
        <w:rPr>
          <w:vertAlign w:val="subscript"/>
        </w:rPr>
        <w:t>i,j</w:t>
      </w:r>
      <w:r>
        <w:t>) =c</w:t>
      </w:r>
      <w:r>
        <w:rPr>
          <w:vertAlign w:val="subscript"/>
        </w:rPr>
        <w:t>i,j</w:t>
      </w:r>
      <w:r>
        <w:t>/max(c</w:t>
      </w:r>
      <w:r>
        <w:rPr>
          <w:vertAlign w:val="subscript"/>
        </w:rPr>
        <w:t>i,j</w:t>
      </w:r>
      <w:r>
        <w:t>) and normalized(r</w:t>
      </w:r>
      <w:r>
        <w:rPr>
          <w:vertAlign w:val="subscript"/>
        </w:rPr>
        <w:t>i,j</w:t>
      </w:r>
      <w:r>
        <w:t>)=r</w:t>
      </w:r>
      <w:r>
        <w:rPr>
          <w:vertAlign w:val="subscript"/>
        </w:rPr>
        <w:t>i,j</w:t>
      </w:r>
      <w:r>
        <w:t>/max(r</w:t>
      </w:r>
      <w:r>
        <w:rPr>
          <w:vertAlign w:val="subscript"/>
        </w:rPr>
        <w:t>i,j</w:t>
      </w:r>
      <w:r>
        <w:t>)</w:t>
      </w:r>
      <w:r w:rsidR="000F13C9">
        <w:t>.</w:t>
      </w:r>
    </w:p>
    <w:p w14:paraId="50E3EC46" w14:textId="52EC21F4" w:rsidR="000F13C9" w:rsidRDefault="000F13C9" w:rsidP="006B00E5">
      <w:pPr>
        <w:jc w:val="both"/>
      </w:pPr>
    </w:p>
    <w:p w14:paraId="47DF7664" w14:textId="2E175B4D" w:rsidR="000F13C9" w:rsidRDefault="000F13C9" w:rsidP="006B00E5">
      <w:pPr>
        <w:jc w:val="both"/>
      </w:pPr>
    </w:p>
    <w:p w14:paraId="346C7D56" w14:textId="77777777" w:rsidR="000F13C9" w:rsidRPr="00ED4413" w:rsidRDefault="000F13C9" w:rsidP="006B00E5">
      <w:pPr>
        <w:jc w:val="both"/>
      </w:pPr>
    </w:p>
    <w:p w14:paraId="4FE7D45E" w14:textId="77777777" w:rsidR="005231D4" w:rsidRDefault="005231D4" w:rsidP="006B00E5">
      <w:pPr>
        <w:jc w:val="both"/>
      </w:pPr>
    </w:p>
    <w:p w14:paraId="4B53572B" w14:textId="77777777" w:rsidR="005231D4" w:rsidRDefault="005231D4" w:rsidP="006B00E5">
      <w:pPr>
        <w:jc w:val="both"/>
      </w:pPr>
    </w:p>
    <w:p w14:paraId="64EEEADB" w14:textId="6333F82B" w:rsidR="000F13C9" w:rsidRDefault="000E6E59" w:rsidP="006B00E5">
      <w:pPr>
        <w:jc w:val="both"/>
        <w:rPr>
          <w:b/>
          <w:bCs/>
        </w:rPr>
      </w:pPr>
      <w:r>
        <w:rPr>
          <w:b/>
          <w:bCs/>
          <w:noProof/>
        </w:rPr>
        <w:lastRenderedPageBreak/>
        <w:drawing>
          <wp:inline distT="0" distB="0" distL="0" distR="0" wp14:anchorId="5BC4634F" wp14:editId="06F1EEBF">
            <wp:extent cx="2501900" cy="8763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01900" cy="876300"/>
                    </a:xfrm>
                    <a:prstGeom prst="rect">
                      <a:avLst/>
                    </a:prstGeom>
                  </pic:spPr>
                </pic:pic>
              </a:graphicData>
            </a:graphic>
          </wp:inline>
        </w:drawing>
      </w:r>
    </w:p>
    <w:p w14:paraId="34CE3C8F" w14:textId="41D02BEB" w:rsidR="000F13C9" w:rsidRDefault="000F13C9" w:rsidP="006B00E5">
      <w:pPr>
        <w:jc w:val="both"/>
        <w:rPr>
          <w:i/>
          <w:iCs/>
        </w:rPr>
      </w:pPr>
      <w:r w:rsidRPr="000F13C9">
        <w:rPr>
          <w:i/>
          <w:iCs/>
        </w:rPr>
        <w:t>Figure-1 Solution Representation</w:t>
      </w:r>
    </w:p>
    <w:p w14:paraId="6A31A857" w14:textId="0E1406DF" w:rsidR="000F13C9" w:rsidRDefault="000F13C9" w:rsidP="006B00E5">
      <w:pPr>
        <w:jc w:val="both"/>
      </w:pPr>
    </w:p>
    <w:p w14:paraId="315856C1" w14:textId="76E6A305" w:rsidR="000F13C9" w:rsidRPr="000F13C9" w:rsidRDefault="000F13C9" w:rsidP="006B00E5">
      <w:pPr>
        <w:jc w:val="both"/>
      </w:pPr>
      <w:r>
        <w:t>Above, the solution representation can be seen. Keys of the dictionary refers to the agents, and values of the dictionary refers to the jobs assigned to the corresponding agent. Dictionary representation is preferred over list to keep track of the agents easily.</w:t>
      </w:r>
    </w:p>
    <w:p w14:paraId="59A5AE43" w14:textId="77777777" w:rsidR="000F13C9" w:rsidRDefault="000F13C9" w:rsidP="007B2D7A">
      <w:pPr>
        <w:rPr>
          <w:b/>
          <w:bCs/>
        </w:rPr>
      </w:pPr>
    </w:p>
    <w:p w14:paraId="16D3EF7F" w14:textId="64422C2D" w:rsidR="001B2802" w:rsidRDefault="001B2802" w:rsidP="007B2D7A">
      <w:pPr>
        <w:rPr>
          <w:b/>
          <w:bCs/>
        </w:rPr>
      </w:pPr>
      <w:r>
        <w:rPr>
          <w:b/>
          <w:bCs/>
        </w:rPr>
        <w:t>2.1. Pseudo Code of the Algorithm</w:t>
      </w:r>
    </w:p>
    <w:p w14:paraId="72717EC4" w14:textId="5C64F27E" w:rsidR="001B2802" w:rsidRDefault="001B2802" w:rsidP="007B2D7A"/>
    <w:p w14:paraId="27B7A4F1" w14:textId="15C433EE" w:rsidR="00A800C3" w:rsidRPr="00A16677" w:rsidRDefault="00A800C3" w:rsidP="00A800C3">
      <w:pPr>
        <w:rPr>
          <w:b/>
          <w:bCs/>
        </w:rPr>
      </w:pPr>
      <w:r w:rsidRPr="00A16677">
        <w:rPr>
          <w:b/>
          <w:bCs/>
        </w:rPr>
        <w:t>Step 1. Initialization</w:t>
      </w:r>
    </w:p>
    <w:p w14:paraId="2308F041" w14:textId="29BE0D92" w:rsidR="00A800C3" w:rsidRDefault="00074D92" w:rsidP="00AA5759">
      <w:pPr>
        <w:pStyle w:val="ListParagraph"/>
        <w:numPr>
          <w:ilvl w:val="1"/>
          <w:numId w:val="3"/>
        </w:numPr>
      </w:pPr>
      <w:r>
        <w:t>Input the value of parameter alph</w:t>
      </w:r>
      <w:r w:rsidR="00A16677">
        <w:t>a</w:t>
      </w:r>
    </w:p>
    <w:p w14:paraId="257CB8C2" w14:textId="25C49C1F" w:rsidR="00074D92" w:rsidRDefault="00074D92" w:rsidP="00AA5759">
      <w:pPr>
        <w:pStyle w:val="ListParagraph"/>
        <w:numPr>
          <w:ilvl w:val="1"/>
          <w:numId w:val="3"/>
        </w:numPr>
      </w:pPr>
      <w:r>
        <w:t>Calculate the normalized costs and normalized resources of each (i,j)</w:t>
      </w:r>
    </w:p>
    <w:p w14:paraId="1503CE52" w14:textId="25557C93" w:rsidR="00E227CD" w:rsidRDefault="00074D92" w:rsidP="00AA5759">
      <w:pPr>
        <w:pStyle w:val="ListParagraph"/>
        <w:numPr>
          <w:ilvl w:val="1"/>
          <w:numId w:val="3"/>
        </w:numPr>
      </w:pPr>
      <w:r>
        <w:t>Find f</w:t>
      </w:r>
      <w:r w:rsidRPr="00AA5759">
        <w:rPr>
          <w:vertAlign w:val="subscript"/>
        </w:rPr>
        <w:t>i,j</w:t>
      </w:r>
      <w:r>
        <w:t xml:space="preserve"> values of each i,j pair and sort </w:t>
      </w:r>
      <w:r w:rsidR="00A16677">
        <w:t>the pairs</w:t>
      </w:r>
      <w:r>
        <w:t xml:space="preserve"> in </w:t>
      </w:r>
      <w:r w:rsidR="00B5490B">
        <w:t>increasing</w:t>
      </w:r>
      <w:r>
        <w:t xml:space="preserve"> order</w:t>
      </w:r>
      <w:r w:rsidR="00E227CD">
        <w:t xml:space="preserve"> </w:t>
      </w:r>
      <w:r w:rsidR="00A16677">
        <w:t>of f</w:t>
      </w:r>
      <w:r w:rsidR="00A16677" w:rsidRPr="00AA5759">
        <w:rPr>
          <w:vertAlign w:val="subscript"/>
        </w:rPr>
        <w:t>i,j</w:t>
      </w:r>
      <w:r w:rsidR="00A16677">
        <w:t xml:space="preserve"> </w:t>
      </w:r>
      <w:r w:rsidR="00E227CD" w:rsidRPr="00A16677">
        <w:t>and</w:t>
      </w:r>
      <w:r w:rsidR="00E227CD">
        <w:t xml:space="preserve"> keep them in sorted</w:t>
      </w:r>
      <w:r w:rsidR="00A16677">
        <w:t xml:space="preserve"> dictionary.</w:t>
      </w:r>
    </w:p>
    <w:p w14:paraId="2D127638" w14:textId="7EEFE1F0" w:rsidR="00A16677" w:rsidRDefault="00A16677" w:rsidP="00AA5759">
      <w:pPr>
        <w:pStyle w:val="ListParagraph"/>
        <w:numPr>
          <w:ilvl w:val="1"/>
          <w:numId w:val="3"/>
        </w:numPr>
      </w:pPr>
      <w:r>
        <w:t>Initialize remaining capacity, total cost and assigned job</w:t>
      </w:r>
      <w:r w:rsidR="00AA5759">
        <w:t>s</w:t>
      </w:r>
      <w:r>
        <w:t>.</w:t>
      </w:r>
    </w:p>
    <w:p w14:paraId="612C19F8" w14:textId="1F13CD42" w:rsidR="00A16677" w:rsidRDefault="00A16677" w:rsidP="00AA5759">
      <w:pPr>
        <w:pStyle w:val="ListParagraph"/>
        <w:numPr>
          <w:ilvl w:val="1"/>
          <w:numId w:val="3"/>
        </w:numPr>
      </w:pPr>
      <w:r>
        <w:t xml:space="preserve">S&lt;- </w:t>
      </w:r>
      <w:r>
        <w:sym w:font="Symbol" w:char="F0C6"/>
      </w:r>
      <w:r w:rsidR="00AA5759">
        <w:t xml:space="preserve">  // S refers to solution </w:t>
      </w:r>
    </w:p>
    <w:p w14:paraId="541CF0AC" w14:textId="77777777" w:rsidR="00E227CD" w:rsidRDefault="00E227CD" w:rsidP="00E227CD"/>
    <w:p w14:paraId="5AF3C520" w14:textId="3CAF388C" w:rsidR="00A800C3" w:rsidRDefault="00074D92" w:rsidP="007B2D7A">
      <w:r w:rsidRPr="00A16677">
        <w:rPr>
          <w:b/>
          <w:bCs/>
        </w:rPr>
        <w:t>Step 2.</w:t>
      </w:r>
      <w:r>
        <w:t xml:space="preserve"> </w:t>
      </w:r>
      <w:r w:rsidR="00E227CD" w:rsidRPr="00A16677">
        <w:rPr>
          <w:b/>
          <w:bCs/>
        </w:rPr>
        <w:t>For</w:t>
      </w:r>
      <w:r w:rsidR="00E227CD">
        <w:t xml:space="preserve"> all </w:t>
      </w:r>
      <w:r w:rsidR="00A16677">
        <w:t>(i,j)</w:t>
      </w:r>
      <w:r w:rsidR="00E227CD">
        <w:t xml:space="preserve"> in sorted</w:t>
      </w:r>
      <w:r w:rsidR="00A16677">
        <w:t xml:space="preserve"> dictionary </w:t>
      </w:r>
      <w:r w:rsidR="00E227CD">
        <w:t xml:space="preserve"> </w:t>
      </w:r>
      <w:r w:rsidR="00E227CD" w:rsidRPr="00A16677">
        <w:rPr>
          <w:b/>
          <w:bCs/>
        </w:rPr>
        <w:t xml:space="preserve">do </w:t>
      </w:r>
      <w:r w:rsidR="00E227CD">
        <w:t>the following:</w:t>
      </w:r>
    </w:p>
    <w:p w14:paraId="7D24A531" w14:textId="3F24B992" w:rsidR="00E227CD" w:rsidRDefault="00AA5759" w:rsidP="00AA5759">
      <w:pPr>
        <w:ind w:left="760"/>
      </w:pPr>
      <w:r w:rsidRPr="00AA5759">
        <w:t>2.1.</w:t>
      </w:r>
      <w:r>
        <w:rPr>
          <w:b/>
          <w:bCs/>
        </w:rPr>
        <w:tab/>
      </w:r>
      <w:r w:rsidR="00A16677" w:rsidRPr="00AA5759">
        <w:rPr>
          <w:b/>
          <w:bCs/>
        </w:rPr>
        <w:t>If</w:t>
      </w:r>
      <w:r w:rsidR="00A16677">
        <w:t xml:space="preserve"> remaining capacity&gt;</w:t>
      </w:r>
      <w:r>
        <w:t>resource</w:t>
      </w:r>
      <w:r w:rsidR="00A16677">
        <w:t xml:space="preserve">(i,j) and j </w:t>
      </w:r>
      <w:r w:rsidR="00A16677" w:rsidRPr="00AA5759">
        <w:rPr>
          <w:b/>
          <w:bCs/>
        </w:rPr>
        <w:t>not in</w:t>
      </w:r>
      <w:r w:rsidR="00A16677">
        <w:t xml:space="preserve"> assigned jobs:</w:t>
      </w:r>
      <w:r>
        <w:t xml:space="preserve"> </w:t>
      </w:r>
    </w:p>
    <w:p w14:paraId="4320EDE8" w14:textId="3600F8FA" w:rsidR="00E227CD" w:rsidRDefault="00AA5759" w:rsidP="00AA5759">
      <w:pPr>
        <w:pStyle w:val="ListParagraph"/>
        <w:numPr>
          <w:ilvl w:val="2"/>
          <w:numId w:val="6"/>
        </w:numPr>
      </w:pPr>
      <w:r>
        <w:t xml:space="preserve">    </w:t>
      </w:r>
      <w:r w:rsidR="00A16677">
        <w:t>Update the total cost, assigned jobs and remaining capacity</w:t>
      </w:r>
    </w:p>
    <w:p w14:paraId="2F1CFE48" w14:textId="4B6206AC" w:rsidR="00A16677" w:rsidRDefault="00AA5759" w:rsidP="00AA5759">
      <w:pPr>
        <w:pStyle w:val="ListParagraph"/>
        <w:numPr>
          <w:ilvl w:val="2"/>
          <w:numId w:val="6"/>
        </w:numPr>
      </w:pPr>
      <w:r>
        <w:t xml:space="preserve">    </w:t>
      </w:r>
      <w:r w:rsidR="00A16677" w:rsidRPr="00A16677">
        <w:t>Call</w:t>
      </w:r>
      <w:r w:rsidR="00A16677">
        <w:t xml:space="preserve"> </w:t>
      </w:r>
      <w:r w:rsidR="00A16677" w:rsidRPr="00A16677">
        <w:t>﻿delete_job_from_dict</w:t>
      </w:r>
      <w:r w:rsidR="00A16677">
        <w:t>()</w:t>
      </w:r>
      <w:r>
        <w:t xml:space="preserve"> // This function is used to check whether there is any job </w:t>
      </w:r>
      <w:r w:rsidR="003E469A">
        <w:t xml:space="preserve">which is </w:t>
      </w:r>
      <w:r w:rsidR="00B5490B">
        <w:t xml:space="preserve">not assigned </w:t>
      </w:r>
      <w:r>
        <w:t>at the end</w:t>
      </w:r>
      <w:r w:rsidR="00B5490B">
        <w:t xml:space="preserve"> of the heuristic</w:t>
      </w:r>
      <w:r>
        <w:t>.</w:t>
      </w:r>
    </w:p>
    <w:p w14:paraId="21D4ED45" w14:textId="165A43C1" w:rsidR="00A16677" w:rsidRDefault="00AA5759" w:rsidP="00AA5759">
      <w:pPr>
        <w:pStyle w:val="ListParagraph"/>
        <w:numPr>
          <w:ilvl w:val="2"/>
          <w:numId w:val="6"/>
        </w:numPr>
      </w:pPr>
      <w:r>
        <w:t xml:space="preserve">    </w:t>
      </w:r>
      <w:r w:rsidR="00A16677">
        <w:t>Update S</w:t>
      </w:r>
    </w:p>
    <w:p w14:paraId="1FE60FC4" w14:textId="630711DE" w:rsidR="00AA5759" w:rsidRDefault="00AA5759" w:rsidP="00AA5759">
      <w:pPr>
        <w:ind w:left="720"/>
      </w:pPr>
      <w:r>
        <w:t>2.2.</w:t>
      </w:r>
      <w:r>
        <w:tab/>
        <w:t xml:space="preserve"> </w:t>
      </w:r>
      <w:r w:rsidRPr="00AA5759">
        <w:rPr>
          <w:b/>
          <w:bCs/>
        </w:rPr>
        <w:t>Else</w:t>
      </w:r>
      <w:r>
        <w:rPr>
          <w:b/>
          <w:bCs/>
        </w:rPr>
        <w:t xml:space="preserve">: </w:t>
      </w:r>
      <w:r w:rsidRPr="00AA5759">
        <w:t>continue</w:t>
      </w:r>
    </w:p>
    <w:p w14:paraId="5E725C84" w14:textId="64542D43" w:rsidR="00B5490B" w:rsidRDefault="00B5490B" w:rsidP="00B5490B"/>
    <w:p w14:paraId="0C59401B" w14:textId="5292AAFD" w:rsidR="00B5490B" w:rsidRPr="00B5490B" w:rsidRDefault="00B5490B" w:rsidP="00B5490B">
      <w:pPr>
        <w:pStyle w:val="ListParagraph"/>
        <w:numPr>
          <w:ilvl w:val="0"/>
          <w:numId w:val="6"/>
        </w:numPr>
        <w:rPr>
          <w:b/>
          <w:bCs/>
        </w:rPr>
      </w:pPr>
      <w:r w:rsidRPr="00B5490B">
        <w:rPr>
          <w:b/>
          <w:bCs/>
        </w:rPr>
        <w:t>Improvement Heuristic</w:t>
      </w:r>
    </w:p>
    <w:p w14:paraId="366B6F1E" w14:textId="7632062B" w:rsidR="00B5490B" w:rsidRDefault="00751296" w:rsidP="00751296">
      <w:pPr>
        <w:jc w:val="both"/>
      </w:pPr>
      <w:r>
        <w:t xml:space="preserve">In this part, an improvement heuristic is developed for the defined problem. This heuristic consists of two </w:t>
      </w:r>
      <w:r w:rsidR="005E24FE">
        <w:t>phases</w:t>
      </w:r>
      <w:r>
        <w:t xml:space="preserve">: “Finding initial feasible solution” </w:t>
      </w:r>
      <w:r w:rsidR="005E24FE">
        <w:t>and “</w:t>
      </w:r>
      <w:r>
        <w:t>Improvement of the initial solution”. As for the first phase, the construction heuristic developed in Section 2</w:t>
      </w:r>
      <w:r w:rsidR="003E469A">
        <w:t xml:space="preserve"> </w:t>
      </w:r>
      <w:r>
        <w:t xml:space="preserve"> is implemented to obtain a feasible initial solution. Different alpha values are given to obtain different initial feasible solutions</w:t>
      </w:r>
      <w:r w:rsidR="003E469A">
        <w:t xml:space="preserve"> b</w:t>
      </w:r>
      <w:r>
        <w:t xml:space="preserve">ecause “multi-starting” is assumed to improve the objective in that </w:t>
      </w:r>
      <w:r w:rsidR="003E469A">
        <w:t>heuristic</w:t>
      </w:r>
      <w:r>
        <w:t xml:space="preserve">. An example of a solution representation is shown in </w:t>
      </w:r>
      <w:r w:rsidRPr="00751296">
        <w:rPr>
          <w:i/>
          <w:iCs/>
        </w:rPr>
        <w:t>Figure-1</w:t>
      </w:r>
      <w:r>
        <w:rPr>
          <w:i/>
          <w:iCs/>
        </w:rPr>
        <w:t>.</w:t>
      </w:r>
      <w:r>
        <w:t xml:space="preserve"> Local search idea (similar to steepest descent) is used in this problem with swap operator. Swap operator choose</w:t>
      </w:r>
      <w:r w:rsidR="005E24FE">
        <w:t>s</w:t>
      </w:r>
      <w:r>
        <w:t xml:space="preserve"> two jobs from two agents and swap their assignments. For example, in the example of </w:t>
      </w:r>
      <w:r w:rsidRPr="00751296">
        <w:rPr>
          <w:i/>
          <w:iCs/>
        </w:rPr>
        <w:t>Figure-1</w:t>
      </w:r>
      <w:r>
        <w:t>, one swap could be exchanging the agent of job 11 with job 6. The local search is stopped when no new better solution is found in the neighborhood space of the current solution. At each iteration</w:t>
      </w:r>
      <w:r w:rsidR="005E24FE">
        <w:t>,</w:t>
      </w:r>
      <w:r>
        <w:t xml:space="preserve"> current solution is </w:t>
      </w:r>
      <w:r w:rsidR="005E24FE">
        <w:t>updated,</w:t>
      </w:r>
      <w:r>
        <w:t xml:space="preserve"> and incumbent solution/best cost is kept tracked.</w:t>
      </w:r>
      <w:r w:rsidR="005E24FE">
        <w:t xml:space="preserve"> Several functions such as swap_jobs(), check_capacity() are defined for ease of implementation. Detailed explanation of those can be found on the comment sections of the code.</w:t>
      </w:r>
    </w:p>
    <w:p w14:paraId="78239974" w14:textId="77777777" w:rsidR="000E6E59" w:rsidRDefault="000E6E59" w:rsidP="00751296">
      <w:pPr>
        <w:jc w:val="both"/>
      </w:pPr>
    </w:p>
    <w:p w14:paraId="711F81A0" w14:textId="7768D6D3" w:rsidR="005E24FE" w:rsidRDefault="005E24FE" w:rsidP="005E24FE">
      <w:pPr>
        <w:pStyle w:val="ListParagraph"/>
        <w:numPr>
          <w:ilvl w:val="1"/>
          <w:numId w:val="6"/>
        </w:numPr>
        <w:jc w:val="both"/>
        <w:rPr>
          <w:b/>
          <w:bCs/>
        </w:rPr>
      </w:pPr>
      <w:r w:rsidRPr="005E24FE">
        <w:rPr>
          <w:b/>
          <w:bCs/>
        </w:rPr>
        <w:lastRenderedPageBreak/>
        <w:t>Pseudo Code of th</w:t>
      </w:r>
      <w:r w:rsidR="00D147EC">
        <w:rPr>
          <w:b/>
          <w:bCs/>
        </w:rPr>
        <w:t>e</w:t>
      </w:r>
      <w:r w:rsidRPr="005E24FE">
        <w:rPr>
          <w:b/>
          <w:bCs/>
        </w:rPr>
        <w:t xml:space="preserve"> Algorithm</w:t>
      </w:r>
    </w:p>
    <w:p w14:paraId="1F1023C9" w14:textId="77777777" w:rsidR="005E24FE" w:rsidRPr="005E24FE" w:rsidRDefault="005E24FE" w:rsidP="005E24FE">
      <w:pPr>
        <w:jc w:val="both"/>
        <w:rPr>
          <w:b/>
          <w:bCs/>
        </w:rPr>
      </w:pPr>
    </w:p>
    <w:p w14:paraId="6B8011DF" w14:textId="2A5803C6" w:rsidR="00751296" w:rsidRPr="005E24FE" w:rsidRDefault="005E24FE" w:rsidP="00B5490B">
      <w:pPr>
        <w:rPr>
          <w:b/>
          <w:bCs/>
          <w:u w:val="single"/>
        </w:rPr>
      </w:pPr>
      <w:r w:rsidRPr="005E24FE">
        <w:rPr>
          <w:b/>
          <w:bCs/>
          <w:u w:val="single"/>
        </w:rPr>
        <w:t>Phase 1: The Construction Heuristic</w:t>
      </w:r>
    </w:p>
    <w:p w14:paraId="33240769" w14:textId="77777777" w:rsidR="005E24FE" w:rsidRPr="00A16677" w:rsidRDefault="005E24FE" w:rsidP="005E24FE">
      <w:pPr>
        <w:rPr>
          <w:b/>
          <w:bCs/>
        </w:rPr>
      </w:pPr>
      <w:r w:rsidRPr="00A16677">
        <w:rPr>
          <w:b/>
          <w:bCs/>
        </w:rPr>
        <w:t>Step 1. Initialization</w:t>
      </w:r>
    </w:p>
    <w:p w14:paraId="083D08C9" w14:textId="45400360" w:rsidR="005E24FE" w:rsidRDefault="005E24FE" w:rsidP="007573A8">
      <w:pPr>
        <w:pStyle w:val="ListParagraph"/>
        <w:numPr>
          <w:ilvl w:val="1"/>
          <w:numId w:val="11"/>
        </w:numPr>
      </w:pPr>
      <w:r>
        <w:t>Input the value of parameter alpha</w:t>
      </w:r>
    </w:p>
    <w:p w14:paraId="2886BEFE" w14:textId="5E2D27C3" w:rsidR="005E24FE" w:rsidRDefault="005E24FE" w:rsidP="007573A8">
      <w:pPr>
        <w:pStyle w:val="ListParagraph"/>
        <w:numPr>
          <w:ilvl w:val="1"/>
          <w:numId w:val="11"/>
        </w:numPr>
      </w:pPr>
      <w:r>
        <w:t>Calculate the normalized costs and normalized resources of each (i,j)</w:t>
      </w:r>
    </w:p>
    <w:p w14:paraId="5459E40C" w14:textId="77777777" w:rsidR="005E24FE" w:rsidRDefault="005E24FE" w:rsidP="007573A8">
      <w:pPr>
        <w:pStyle w:val="ListParagraph"/>
        <w:numPr>
          <w:ilvl w:val="1"/>
          <w:numId w:val="11"/>
        </w:numPr>
      </w:pPr>
      <w:r>
        <w:t>Find f</w:t>
      </w:r>
      <w:r w:rsidRPr="00AA5759">
        <w:rPr>
          <w:vertAlign w:val="subscript"/>
        </w:rPr>
        <w:t>i,j</w:t>
      </w:r>
      <w:r>
        <w:t xml:space="preserve"> values of each i,j pair and sort the pairs in increasing order of f</w:t>
      </w:r>
      <w:r w:rsidRPr="00AA5759">
        <w:rPr>
          <w:vertAlign w:val="subscript"/>
        </w:rPr>
        <w:t>i,j</w:t>
      </w:r>
      <w:r>
        <w:t xml:space="preserve"> </w:t>
      </w:r>
      <w:r w:rsidRPr="00A16677">
        <w:t>and</w:t>
      </w:r>
      <w:r>
        <w:t xml:space="preserve"> keep them in sorted dictionary.</w:t>
      </w:r>
    </w:p>
    <w:p w14:paraId="178E8F08" w14:textId="77777777" w:rsidR="005E24FE" w:rsidRDefault="005E24FE" w:rsidP="007573A8">
      <w:pPr>
        <w:pStyle w:val="ListParagraph"/>
        <w:numPr>
          <w:ilvl w:val="1"/>
          <w:numId w:val="11"/>
        </w:numPr>
      </w:pPr>
      <w:r>
        <w:t>Initialize remaining capacity, total cost and assigned jobs.</w:t>
      </w:r>
    </w:p>
    <w:p w14:paraId="5311E43F" w14:textId="77777777" w:rsidR="005E24FE" w:rsidRDefault="005E24FE" w:rsidP="007573A8">
      <w:pPr>
        <w:pStyle w:val="ListParagraph"/>
        <w:numPr>
          <w:ilvl w:val="1"/>
          <w:numId w:val="11"/>
        </w:numPr>
      </w:pPr>
      <w:r>
        <w:t xml:space="preserve">S&lt;- </w:t>
      </w:r>
      <w:r>
        <w:sym w:font="Symbol" w:char="F0C6"/>
      </w:r>
      <w:r>
        <w:t xml:space="preserve">  // S refers to solution </w:t>
      </w:r>
    </w:p>
    <w:p w14:paraId="706E2385" w14:textId="77777777" w:rsidR="005E24FE" w:rsidRDefault="005E24FE" w:rsidP="005E24FE"/>
    <w:p w14:paraId="4C558EF7" w14:textId="77777777" w:rsidR="005E24FE" w:rsidRDefault="005E24FE" w:rsidP="005E24FE">
      <w:r w:rsidRPr="00A16677">
        <w:rPr>
          <w:b/>
          <w:bCs/>
        </w:rPr>
        <w:t>Step 2.</w:t>
      </w:r>
      <w:r>
        <w:t xml:space="preserve"> </w:t>
      </w:r>
      <w:r w:rsidRPr="00A16677">
        <w:rPr>
          <w:b/>
          <w:bCs/>
        </w:rPr>
        <w:t>For</w:t>
      </w:r>
      <w:r>
        <w:t xml:space="preserve"> all (i,j) in sorted dictionary  </w:t>
      </w:r>
      <w:r w:rsidRPr="00A16677">
        <w:rPr>
          <w:b/>
          <w:bCs/>
        </w:rPr>
        <w:t xml:space="preserve">do </w:t>
      </w:r>
      <w:r>
        <w:t>the following:</w:t>
      </w:r>
    </w:p>
    <w:p w14:paraId="095A7812" w14:textId="77777777" w:rsidR="005E24FE" w:rsidRDefault="005E24FE" w:rsidP="005E24FE">
      <w:pPr>
        <w:ind w:left="760"/>
      </w:pPr>
      <w:r w:rsidRPr="00AA5759">
        <w:t>2.1.</w:t>
      </w:r>
      <w:r>
        <w:rPr>
          <w:b/>
          <w:bCs/>
        </w:rPr>
        <w:tab/>
      </w:r>
      <w:r w:rsidRPr="00AA5759">
        <w:rPr>
          <w:b/>
          <w:bCs/>
        </w:rPr>
        <w:t>If</w:t>
      </w:r>
      <w:r>
        <w:t xml:space="preserve"> remaining capacity&gt;resource(i,j) and j </w:t>
      </w:r>
      <w:r w:rsidRPr="00AA5759">
        <w:rPr>
          <w:b/>
          <w:bCs/>
        </w:rPr>
        <w:t>not in</w:t>
      </w:r>
      <w:r>
        <w:t xml:space="preserve"> assigned jobs: </w:t>
      </w:r>
    </w:p>
    <w:p w14:paraId="6EBCF1F3" w14:textId="4D65BE1A" w:rsidR="005E24FE" w:rsidRDefault="007573A8" w:rsidP="007573A8">
      <w:pPr>
        <w:ind w:left="740"/>
      </w:pPr>
      <w:r>
        <w:t>2.1.1.</w:t>
      </w:r>
      <w:r w:rsidR="005E24FE">
        <w:t xml:space="preserve">    Update the total cost, assigned jobs and remaining capacity</w:t>
      </w:r>
    </w:p>
    <w:p w14:paraId="619AE5F2" w14:textId="72252A93" w:rsidR="005E24FE" w:rsidRDefault="007573A8" w:rsidP="007573A8">
      <w:pPr>
        <w:ind w:left="740"/>
      </w:pPr>
      <w:r>
        <w:t>2.1.2.</w:t>
      </w:r>
      <w:r w:rsidR="005E24FE">
        <w:t xml:space="preserve">    </w:t>
      </w:r>
      <w:r w:rsidR="005E24FE" w:rsidRPr="00A16677">
        <w:t>Call</w:t>
      </w:r>
      <w:r w:rsidR="005E24FE">
        <w:t xml:space="preserve"> </w:t>
      </w:r>
      <w:r w:rsidR="005E24FE" w:rsidRPr="00A16677">
        <w:t>﻿delete_job_from_dict</w:t>
      </w:r>
      <w:r w:rsidR="005E24FE">
        <w:t>() // This function is used to check whether there is any job not assigned at the end of the heuristic.</w:t>
      </w:r>
    </w:p>
    <w:p w14:paraId="0E7459B2" w14:textId="0DAF4CFD" w:rsidR="005E24FE" w:rsidRDefault="007573A8" w:rsidP="007573A8">
      <w:pPr>
        <w:ind w:left="740"/>
      </w:pPr>
      <w:r>
        <w:t>2.1.3.</w:t>
      </w:r>
      <w:r w:rsidR="005E24FE">
        <w:t xml:space="preserve">    Update S</w:t>
      </w:r>
    </w:p>
    <w:p w14:paraId="20A1C0E8" w14:textId="77777777" w:rsidR="005E24FE" w:rsidRDefault="005E24FE" w:rsidP="005E24FE">
      <w:pPr>
        <w:ind w:left="720"/>
      </w:pPr>
      <w:r>
        <w:t>2.2.</w:t>
      </w:r>
      <w:r>
        <w:tab/>
        <w:t xml:space="preserve"> </w:t>
      </w:r>
      <w:r w:rsidRPr="00AA5759">
        <w:rPr>
          <w:b/>
          <w:bCs/>
        </w:rPr>
        <w:t>Else</w:t>
      </w:r>
      <w:r>
        <w:rPr>
          <w:b/>
          <w:bCs/>
        </w:rPr>
        <w:t xml:space="preserve">: </w:t>
      </w:r>
      <w:r w:rsidRPr="00AA5759">
        <w:t>continue</w:t>
      </w:r>
    </w:p>
    <w:p w14:paraId="78724371" w14:textId="77777777" w:rsidR="005E24FE" w:rsidRDefault="005E24FE" w:rsidP="005E24FE"/>
    <w:p w14:paraId="08B93666" w14:textId="1B22E178" w:rsidR="005E24FE" w:rsidRPr="005E24FE" w:rsidRDefault="005E24FE" w:rsidP="00B5490B">
      <w:pPr>
        <w:rPr>
          <w:b/>
          <w:bCs/>
          <w:u w:val="single"/>
        </w:rPr>
      </w:pPr>
      <w:r w:rsidRPr="005E24FE">
        <w:rPr>
          <w:b/>
          <w:bCs/>
          <w:u w:val="single"/>
        </w:rPr>
        <w:t>Phase 2: Local Search</w:t>
      </w:r>
    </w:p>
    <w:p w14:paraId="2430809A" w14:textId="08C2DE78" w:rsidR="005E24FE" w:rsidRDefault="005E24FE" w:rsidP="00B5490B">
      <w:pPr>
        <w:rPr>
          <w:b/>
          <w:bCs/>
        </w:rPr>
      </w:pPr>
    </w:p>
    <w:p w14:paraId="36DD67A7" w14:textId="654310FC" w:rsidR="000E6E59" w:rsidRDefault="000E6E59" w:rsidP="00B5490B">
      <w:pPr>
        <w:rPr>
          <w:b/>
          <w:bCs/>
        </w:rPr>
      </w:pPr>
      <w:r>
        <w:rPr>
          <w:b/>
          <w:bCs/>
        </w:rPr>
        <w:t>Step 1. Initialization</w:t>
      </w:r>
    </w:p>
    <w:p w14:paraId="58EF7B19" w14:textId="73C1A054" w:rsidR="000E6E59" w:rsidRPr="006B6DA3" w:rsidRDefault="006B6DA3" w:rsidP="007573A8">
      <w:pPr>
        <w:pStyle w:val="ListParagraph"/>
        <w:numPr>
          <w:ilvl w:val="1"/>
          <w:numId w:val="10"/>
        </w:numPr>
        <w:rPr>
          <w:b/>
          <w:bCs/>
        </w:rPr>
      </w:pPr>
      <w:r>
        <w:rPr>
          <w:b/>
          <w:bCs/>
        </w:rPr>
        <w:t xml:space="preserve"> </w:t>
      </w:r>
      <w:r>
        <w:t>best cost&lt;- total cost // best cost is assigned to cost of the initial solution obtained from constructed heuristic</w:t>
      </w:r>
    </w:p>
    <w:p w14:paraId="318A2F56" w14:textId="69B8BCE0" w:rsidR="006B6DA3" w:rsidRPr="006B6DA3" w:rsidRDefault="006B6DA3" w:rsidP="007573A8">
      <w:pPr>
        <w:pStyle w:val="ListParagraph"/>
        <w:numPr>
          <w:ilvl w:val="1"/>
          <w:numId w:val="10"/>
        </w:numPr>
        <w:rPr>
          <w:b/>
          <w:bCs/>
        </w:rPr>
      </w:pPr>
      <w:r>
        <w:t>current solution &lt;-S //current solution is assigned to initial solution obtained from constructed heuristic</w:t>
      </w:r>
    </w:p>
    <w:p w14:paraId="060CAE74" w14:textId="7204E6F3" w:rsidR="006B6DA3" w:rsidRPr="006B6DA3" w:rsidRDefault="004F266F" w:rsidP="007573A8">
      <w:pPr>
        <w:pStyle w:val="ListParagraph"/>
        <w:numPr>
          <w:ilvl w:val="1"/>
          <w:numId w:val="10"/>
        </w:numPr>
        <w:rPr>
          <w:b/>
          <w:bCs/>
        </w:rPr>
      </w:pPr>
      <w:r>
        <w:t>i</w:t>
      </w:r>
      <w:r w:rsidR="006B6DA3">
        <w:t>ncumbent solution &lt;-</w:t>
      </w:r>
      <w:r w:rsidR="006B6DA3" w:rsidRPr="006B6DA3">
        <w:t xml:space="preserve"> </w:t>
      </w:r>
      <w:r w:rsidR="006B6DA3">
        <w:t xml:space="preserve">current solution </w:t>
      </w:r>
    </w:p>
    <w:p w14:paraId="5A7F11DA" w14:textId="5825B7B8" w:rsidR="006B6DA3" w:rsidRDefault="006B6DA3" w:rsidP="006B6DA3">
      <w:pPr>
        <w:rPr>
          <w:b/>
          <w:bCs/>
        </w:rPr>
      </w:pPr>
      <w:r>
        <w:rPr>
          <w:b/>
          <w:bCs/>
        </w:rPr>
        <w:t xml:space="preserve">Step 2. While </w:t>
      </w:r>
      <w:r w:rsidRPr="006B6DA3">
        <w:t>the solution is improved</w:t>
      </w:r>
      <w:r>
        <w:rPr>
          <w:b/>
          <w:bCs/>
        </w:rPr>
        <w:t xml:space="preserve"> do </w:t>
      </w:r>
      <w:r w:rsidRPr="006B6DA3">
        <w:t>the following</w:t>
      </w:r>
      <w:r>
        <w:rPr>
          <w:b/>
          <w:bCs/>
        </w:rPr>
        <w:t>:</w:t>
      </w:r>
    </w:p>
    <w:p w14:paraId="5679E98F" w14:textId="3DEC0BC2" w:rsidR="006B6DA3" w:rsidRDefault="006B6DA3" w:rsidP="006B6DA3">
      <w:r>
        <w:rPr>
          <w:b/>
          <w:bCs/>
        </w:rPr>
        <w:tab/>
      </w:r>
      <w:r w:rsidRPr="006B6DA3">
        <w:t>2.1.</w:t>
      </w:r>
      <w:r>
        <w:t xml:space="preserve">    </w:t>
      </w:r>
      <w:r w:rsidRPr="006B6DA3">
        <w:rPr>
          <w:b/>
          <w:bCs/>
        </w:rPr>
        <w:t>for</w:t>
      </w:r>
      <w:r>
        <w:t xml:space="preserve"> each job (i,j) pair </w:t>
      </w:r>
      <w:r w:rsidRPr="006B6DA3">
        <w:rPr>
          <w:b/>
          <w:bCs/>
        </w:rPr>
        <w:t>do</w:t>
      </w:r>
      <w:r>
        <w:t xml:space="preserve"> the following:</w:t>
      </w:r>
    </w:p>
    <w:p w14:paraId="238BD8A9" w14:textId="29062B94" w:rsidR="006B6DA3" w:rsidRDefault="006B6DA3" w:rsidP="006B6DA3">
      <w:pPr>
        <w:ind w:left="720"/>
      </w:pPr>
      <w:r>
        <w:t>2.1.1.</w:t>
      </w:r>
      <w:r>
        <w:tab/>
      </w:r>
      <w:r>
        <w:tab/>
      </w:r>
      <w:r w:rsidR="004F266F">
        <w:t>neighbor</w:t>
      </w:r>
      <w:r>
        <w:t xml:space="preserve"> solution &lt;-swap_jobs(i,j,</w:t>
      </w:r>
      <w:r w:rsidRPr="006B6DA3">
        <w:t xml:space="preserve"> </w:t>
      </w:r>
      <w:r>
        <w:t>current solution) // calls the swap function, which swaps the agents of the job i,j and returns the swapped solution</w:t>
      </w:r>
    </w:p>
    <w:p w14:paraId="19904738" w14:textId="7A82D05F" w:rsidR="006B6DA3" w:rsidRDefault="006B6DA3" w:rsidP="006B6DA3">
      <w:pPr>
        <w:ind w:left="720"/>
      </w:pPr>
      <w:r>
        <w:t xml:space="preserve">2.1.2.   </w:t>
      </w:r>
      <w:r>
        <w:tab/>
      </w:r>
      <w:r>
        <w:tab/>
        <w:t>cost&lt;-calculate_cost(</w:t>
      </w:r>
      <w:r w:rsidR="004F266F">
        <w:t>neighbor</w:t>
      </w:r>
      <w:r>
        <w:t xml:space="preserve"> solution) // calls the calculate_cost function which returns the cost of the given solution</w:t>
      </w:r>
    </w:p>
    <w:p w14:paraId="3F101728" w14:textId="33325E33" w:rsidR="006B6DA3" w:rsidRDefault="006B6DA3" w:rsidP="006B6DA3">
      <w:pPr>
        <w:ind w:left="720"/>
      </w:pPr>
      <w:r>
        <w:t xml:space="preserve">2.1.3. </w:t>
      </w:r>
      <w:r>
        <w:tab/>
      </w:r>
      <w:r>
        <w:tab/>
      </w:r>
      <w:r w:rsidRPr="006B6DA3">
        <w:rPr>
          <w:b/>
          <w:bCs/>
        </w:rPr>
        <w:t xml:space="preserve">if </w:t>
      </w:r>
      <w:r>
        <w:t xml:space="preserve">cost&lt;best cost </w:t>
      </w:r>
      <w:r w:rsidRPr="006B6DA3">
        <w:rPr>
          <w:b/>
          <w:bCs/>
        </w:rPr>
        <w:t>and</w:t>
      </w:r>
      <w:r>
        <w:t xml:space="preserve"> check_capacity(neighbour solution) is </w:t>
      </w:r>
      <w:r w:rsidRPr="006B6DA3">
        <w:rPr>
          <w:i/>
          <w:iCs/>
        </w:rPr>
        <w:t>True</w:t>
      </w:r>
      <w:r>
        <w:t>:</w:t>
      </w:r>
      <w:r w:rsidR="004F266F">
        <w:t xml:space="preserve"> // checks if the new solution is better and feasible</w:t>
      </w:r>
    </w:p>
    <w:p w14:paraId="7458DBD9" w14:textId="0F9FE0F2" w:rsidR="006B6DA3" w:rsidRDefault="006B6DA3" w:rsidP="006B6DA3">
      <w:pPr>
        <w:ind w:left="720"/>
      </w:pPr>
      <w:r>
        <w:t xml:space="preserve">2.1.3.1. </w:t>
      </w:r>
      <w:r>
        <w:tab/>
      </w:r>
      <w:r>
        <w:tab/>
        <w:t>best cost&lt;-cost</w:t>
      </w:r>
    </w:p>
    <w:p w14:paraId="0385627C" w14:textId="0780D569" w:rsidR="006B6DA3" w:rsidRDefault="006B6DA3" w:rsidP="006B6DA3">
      <w:pPr>
        <w:ind w:left="720"/>
      </w:pPr>
      <w:r>
        <w:t>2.1.3.2.</w:t>
      </w:r>
      <w:r>
        <w:tab/>
      </w:r>
      <w:r>
        <w:tab/>
        <w:t>incumbent solution</w:t>
      </w:r>
      <w:r w:rsidR="004F266F">
        <w:t>&lt;-</w:t>
      </w:r>
      <w:r w:rsidR="004F266F" w:rsidRPr="004F266F">
        <w:t xml:space="preserve"> </w:t>
      </w:r>
      <w:r w:rsidR="004F266F">
        <w:t>neighbor solution</w:t>
      </w:r>
    </w:p>
    <w:p w14:paraId="7487CB39" w14:textId="61313CEF" w:rsidR="004F266F" w:rsidRDefault="004F266F" w:rsidP="006B6DA3">
      <w:pPr>
        <w:ind w:left="720"/>
      </w:pPr>
      <w:r>
        <w:t>2.2.      current solution&lt;-</w:t>
      </w:r>
      <w:r w:rsidRPr="004F266F">
        <w:t xml:space="preserve"> </w:t>
      </w:r>
      <w:r>
        <w:t>incumbent solution</w:t>
      </w:r>
    </w:p>
    <w:p w14:paraId="421D92C8" w14:textId="77777777" w:rsidR="004F266F" w:rsidRPr="006B6DA3" w:rsidRDefault="004F266F" w:rsidP="006B6DA3">
      <w:pPr>
        <w:ind w:left="720"/>
      </w:pPr>
    </w:p>
    <w:p w14:paraId="2D09741D" w14:textId="5EB84AC2" w:rsidR="005E24FE" w:rsidRDefault="005E24FE" w:rsidP="00B5490B"/>
    <w:p w14:paraId="5F18E697" w14:textId="59532132" w:rsidR="005E24FE" w:rsidRDefault="005E24FE" w:rsidP="00B5490B"/>
    <w:p w14:paraId="652D5C0B" w14:textId="18310CE2" w:rsidR="005E24FE" w:rsidRDefault="005E24FE" w:rsidP="00B5490B"/>
    <w:p w14:paraId="2CC7E962" w14:textId="77777777" w:rsidR="005E24FE" w:rsidRPr="00751296" w:rsidRDefault="005E24FE" w:rsidP="00B5490B"/>
    <w:p w14:paraId="765DBEBC" w14:textId="77777777" w:rsidR="007573A8" w:rsidRDefault="007573A8" w:rsidP="007B2D7A">
      <w:pPr>
        <w:rPr>
          <w:b/>
          <w:bCs/>
        </w:rPr>
      </w:pPr>
    </w:p>
    <w:p w14:paraId="3A8857F0" w14:textId="069E663E" w:rsidR="001B2802" w:rsidRDefault="00A800C3" w:rsidP="007B2D7A">
      <w:pPr>
        <w:rPr>
          <w:b/>
          <w:bCs/>
        </w:rPr>
      </w:pPr>
      <w:r>
        <w:rPr>
          <w:b/>
          <w:bCs/>
        </w:rPr>
        <w:lastRenderedPageBreak/>
        <w:t>4.Outputs</w:t>
      </w:r>
    </w:p>
    <w:p w14:paraId="5BF1E91E" w14:textId="7F32A6CA" w:rsidR="00583922" w:rsidRPr="00D71619" w:rsidRDefault="00D71619" w:rsidP="007B2D7A">
      <w:pPr>
        <w:rPr>
          <w:i/>
          <w:iCs/>
        </w:rPr>
      </w:pPr>
      <w:r w:rsidRPr="00D71619">
        <w:rPr>
          <w:i/>
          <w:iCs/>
        </w:rPr>
        <w:t>Table 1 Results of construction heuristic</w:t>
      </w:r>
    </w:p>
    <w:tbl>
      <w:tblPr>
        <w:tblStyle w:val="TableGrid"/>
        <w:tblW w:w="9389" w:type="dxa"/>
        <w:tblInd w:w="-5" w:type="dxa"/>
        <w:tblLook w:val="04A0" w:firstRow="1" w:lastRow="0" w:firstColumn="1" w:lastColumn="0" w:noHBand="0" w:noVBand="1"/>
      </w:tblPr>
      <w:tblGrid>
        <w:gridCol w:w="1504"/>
        <w:gridCol w:w="3079"/>
        <w:gridCol w:w="2070"/>
        <w:gridCol w:w="1555"/>
        <w:gridCol w:w="1181"/>
      </w:tblGrid>
      <w:tr w:rsidR="00583922" w14:paraId="5DA9BF42" w14:textId="77777777" w:rsidTr="00583922">
        <w:trPr>
          <w:trHeight w:val="1119"/>
        </w:trPr>
        <w:tc>
          <w:tcPr>
            <w:tcW w:w="1504" w:type="dxa"/>
          </w:tcPr>
          <w:p w14:paraId="1107AD3B"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Instance</w:t>
            </w:r>
          </w:p>
        </w:tc>
        <w:tc>
          <w:tcPr>
            <w:tcW w:w="3079" w:type="dxa"/>
          </w:tcPr>
          <w:p w14:paraId="6E8D6DF2"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Solution (jobs assigned to each agent)</w:t>
            </w:r>
          </w:p>
        </w:tc>
        <w:tc>
          <w:tcPr>
            <w:tcW w:w="2070" w:type="dxa"/>
          </w:tcPr>
          <w:p w14:paraId="42BFE1FD"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Obj.</w:t>
            </w:r>
          </w:p>
          <w:p w14:paraId="564D712A"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Value</w:t>
            </w:r>
          </w:p>
          <w:p w14:paraId="73FB3252" w14:textId="77777777" w:rsidR="00583922" w:rsidRPr="003A4E54" w:rsidRDefault="00583922" w:rsidP="0029501A">
            <w:pPr>
              <w:jc w:val="center"/>
              <w:rPr>
                <w:rFonts w:ascii="Arial" w:hAnsi="Arial" w:cs="Arial"/>
                <w:bCs/>
                <w:sz w:val="20"/>
                <w:szCs w:val="20"/>
              </w:rPr>
            </w:pPr>
          </w:p>
          <w:p w14:paraId="06C65A5F"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Construction Heuristic</w:t>
            </w:r>
          </w:p>
        </w:tc>
        <w:tc>
          <w:tcPr>
            <w:tcW w:w="1555" w:type="dxa"/>
          </w:tcPr>
          <w:p w14:paraId="02859541"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 Gap from optimal objective value</w:t>
            </w:r>
          </w:p>
        </w:tc>
        <w:tc>
          <w:tcPr>
            <w:tcW w:w="1181" w:type="dxa"/>
          </w:tcPr>
          <w:p w14:paraId="59BB8E91"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CPU Time (s)</w:t>
            </w:r>
          </w:p>
        </w:tc>
      </w:tr>
      <w:tr w:rsidR="00583922" w14:paraId="38E17DD6" w14:textId="77777777" w:rsidTr="00583922">
        <w:trPr>
          <w:trHeight w:val="844"/>
        </w:trPr>
        <w:tc>
          <w:tcPr>
            <w:tcW w:w="1504" w:type="dxa"/>
          </w:tcPr>
          <w:p w14:paraId="541B2BAE"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5-25</w:t>
            </w:r>
          </w:p>
        </w:tc>
        <w:tc>
          <w:tcPr>
            <w:tcW w:w="3079" w:type="dxa"/>
          </w:tcPr>
          <w:p w14:paraId="32443840" w14:textId="77777777" w:rsidR="00583922" w:rsidRPr="00E218D1" w:rsidRDefault="00583922" w:rsidP="00E218D1">
            <w:pPr>
              <w:jc w:val="center"/>
              <w:rPr>
                <w:rFonts w:ascii="Arial" w:hAnsi="Arial" w:cs="Arial"/>
                <w:bCs/>
                <w:sz w:val="15"/>
                <w:szCs w:val="15"/>
              </w:rPr>
            </w:pPr>
            <w:r w:rsidRPr="00E218D1">
              <w:rPr>
                <w:rFonts w:ascii="Calibri" w:hAnsi="Calibri" w:cs="Calibri"/>
                <w:bCs/>
                <w:sz w:val="15"/>
                <w:szCs w:val="15"/>
              </w:rPr>
              <w:t>﻿</w:t>
            </w:r>
            <w:r w:rsidRPr="00E218D1">
              <w:rPr>
                <w:rFonts w:ascii="Arial" w:hAnsi="Arial" w:cs="Arial"/>
                <w:bCs/>
                <w:sz w:val="15"/>
                <w:szCs w:val="15"/>
              </w:rPr>
              <w:t>{1: [11, 20, 4, 12, 16],</w:t>
            </w:r>
          </w:p>
          <w:p w14:paraId="7E2EB06F" w14:textId="77777777"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2: [6, 13, 3, 17, 2, 5, 14],</w:t>
            </w:r>
          </w:p>
          <w:p w14:paraId="60339393" w14:textId="77777777"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3: [1, 24, 19, 22, 15],</w:t>
            </w:r>
          </w:p>
          <w:p w14:paraId="35B154FB" w14:textId="77777777"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4: [21, 8, 10, 7],</w:t>
            </w:r>
          </w:p>
          <w:p w14:paraId="078F97CD" w14:textId="6F15EE35"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5: [9, 25, 23, 18]}</w:t>
            </w:r>
          </w:p>
        </w:tc>
        <w:tc>
          <w:tcPr>
            <w:tcW w:w="2070" w:type="dxa"/>
          </w:tcPr>
          <w:p w14:paraId="2ABF4CF2" w14:textId="682CB68A" w:rsidR="00583922" w:rsidRPr="003A4E54" w:rsidRDefault="00583922" w:rsidP="0029501A">
            <w:pPr>
              <w:jc w:val="center"/>
              <w:rPr>
                <w:rFonts w:ascii="Arial" w:hAnsi="Arial" w:cs="Arial"/>
                <w:bCs/>
                <w:sz w:val="20"/>
                <w:szCs w:val="20"/>
              </w:rPr>
            </w:pPr>
            <w:r>
              <w:rPr>
                <w:rFonts w:ascii="Arial" w:hAnsi="Arial" w:cs="Arial"/>
                <w:bCs/>
                <w:sz w:val="20"/>
                <w:szCs w:val="20"/>
              </w:rPr>
              <w:t>452</w:t>
            </w:r>
          </w:p>
        </w:tc>
        <w:tc>
          <w:tcPr>
            <w:tcW w:w="1555" w:type="dxa"/>
          </w:tcPr>
          <w:p w14:paraId="07F79F9B" w14:textId="34A129DE" w:rsidR="00583922" w:rsidRPr="003A4E54" w:rsidRDefault="00583922" w:rsidP="0029501A">
            <w:pPr>
              <w:jc w:val="center"/>
              <w:rPr>
                <w:rFonts w:ascii="Arial" w:hAnsi="Arial" w:cs="Arial"/>
                <w:bCs/>
                <w:sz w:val="20"/>
                <w:szCs w:val="20"/>
              </w:rPr>
            </w:pPr>
            <w:r>
              <w:rPr>
                <w:rFonts w:ascii="Arial" w:hAnsi="Arial" w:cs="Arial"/>
                <w:bCs/>
                <w:sz w:val="20"/>
                <w:szCs w:val="20"/>
              </w:rPr>
              <w:t>3.20</w:t>
            </w:r>
          </w:p>
        </w:tc>
        <w:tc>
          <w:tcPr>
            <w:tcW w:w="1181" w:type="dxa"/>
          </w:tcPr>
          <w:p w14:paraId="41B2BFEC" w14:textId="2AAC1F33" w:rsidR="00583922" w:rsidRPr="003A4E54" w:rsidRDefault="00583922" w:rsidP="0029501A">
            <w:pPr>
              <w:jc w:val="center"/>
              <w:rPr>
                <w:rFonts w:ascii="Arial" w:hAnsi="Arial" w:cs="Arial"/>
                <w:bCs/>
                <w:sz w:val="20"/>
                <w:szCs w:val="20"/>
              </w:rPr>
            </w:pPr>
            <w:r w:rsidRPr="00D147EC">
              <w:rPr>
                <w:rFonts w:ascii="Calibri" w:hAnsi="Calibri" w:cs="Calibri"/>
                <w:bCs/>
                <w:sz w:val="20"/>
                <w:szCs w:val="20"/>
              </w:rPr>
              <w:t>﻿</w:t>
            </w:r>
            <w:r w:rsidRPr="00D147EC">
              <w:rPr>
                <w:rFonts w:ascii="Arial" w:hAnsi="Arial" w:cs="Arial"/>
                <w:bCs/>
                <w:sz w:val="20"/>
                <w:szCs w:val="20"/>
              </w:rPr>
              <w:t>0.</w:t>
            </w:r>
            <w:r>
              <w:rPr>
                <w:rFonts w:ascii="Arial" w:hAnsi="Arial" w:cs="Arial"/>
                <w:bCs/>
                <w:sz w:val="20"/>
                <w:szCs w:val="20"/>
              </w:rPr>
              <w:t>0</w:t>
            </w:r>
            <w:r w:rsidRPr="00D147EC">
              <w:rPr>
                <w:rFonts w:ascii="Arial" w:hAnsi="Arial" w:cs="Arial"/>
                <w:bCs/>
                <w:sz w:val="20"/>
                <w:szCs w:val="20"/>
              </w:rPr>
              <w:t>01</w:t>
            </w:r>
          </w:p>
        </w:tc>
      </w:tr>
      <w:tr w:rsidR="00583922" w14:paraId="1D5E730F" w14:textId="77777777" w:rsidTr="00583922">
        <w:trPr>
          <w:trHeight w:val="1512"/>
        </w:trPr>
        <w:tc>
          <w:tcPr>
            <w:tcW w:w="1504" w:type="dxa"/>
          </w:tcPr>
          <w:p w14:paraId="3DA54273"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8-40</w:t>
            </w:r>
          </w:p>
        </w:tc>
        <w:tc>
          <w:tcPr>
            <w:tcW w:w="3079" w:type="dxa"/>
          </w:tcPr>
          <w:p w14:paraId="0102DD86" w14:textId="77777777" w:rsidR="00583922" w:rsidRPr="00E218D1" w:rsidRDefault="00583922" w:rsidP="00E218D1">
            <w:pPr>
              <w:jc w:val="center"/>
              <w:rPr>
                <w:rFonts w:ascii="Arial" w:hAnsi="Arial" w:cs="Arial"/>
                <w:bCs/>
                <w:sz w:val="15"/>
                <w:szCs w:val="15"/>
              </w:rPr>
            </w:pPr>
            <w:r w:rsidRPr="00E218D1">
              <w:rPr>
                <w:rFonts w:ascii="Calibri" w:hAnsi="Calibri" w:cs="Calibri"/>
                <w:bCs/>
                <w:sz w:val="15"/>
                <w:szCs w:val="15"/>
              </w:rPr>
              <w:t>﻿</w:t>
            </w:r>
            <w:r w:rsidRPr="00E218D1">
              <w:rPr>
                <w:rFonts w:ascii="Arial" w:hAnsi="Arial" w:cs="Arial"/>
                <w:bCs/>
                <w:sz w:val="15"/>
                <w:szCs w:val="15"/>
              </w:rPr>
              <w:t>{1: [37, 16, 14, 28, 4, 3],</w:t>
            </w:r>
          </w:p>
          <w:p w14:paraId="65F903A1" w14:textId="77777777"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2: [30, 9, 2],</w:t>
            </w:r>
          </w:p>
          <w:p w14:paraId="1D0D248D" w14:textId="77777777"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3: [26, 6, 34, 20],</w:t>
            </w:r>
          </w:p>
          <w:p w14:paraId="1C3FEF85" w14:textId="77777777"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4: [27, 18, 22, 8, 5],</w:t>
            </w:r>
          </w:p>
          <w:p w14:paraId="5BD480EE" w14:textId="77777777"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5: [39, 7, 33],</w:t>
            </w:r>
          </w:p>
          <w:p w14:paraId="02630C79" w14:textId="77777777"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6: [23, 13, 25, 29, 24, 31],</w:t>
            </w:r>
          </w:p>
          <w:p w14:paraId="2CE2218D" w14:textId="77777777"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7: [10, 32, 11, 40, 35, 38, 21],</w:t>
            </w:r>
          </w:p>
          <w:p w14:paraId="07F3091A" w14:textId="7A2DDC6A"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8: [36, 12, 17, 15, 1, 19]}</w:t>
            </w:r>
          </w:p>
        </w:tc>
        <w:tc>
          <w:tcPr>
            <w:tcW w:w="2070" w:type="dxa"/>
          </w:tcPr>
          <w:p w14:paraId="11B0DD53" w14:textId="1A0B3E42" w:rsidR="00583922" w:rsidRPr="003A4E54" w:rsidRDefault="00583922" w:rsidP="0029501A">
            <w:pPr>
              <w:jc w:val="center"/>
              <w:rPr>
                <w:rFonts w:ascii="Arial" w:hAnsi="Arial" w:cs="Arial"/>
                <w:bCs/>
                <w:sz w:val="20"/>
                <w:szCs w:val="20"/>
              </w:rPr>
            </w:pPr>
            <w:r>
              <w:rPr>
                <w:rFonts w:ascii="Arial" w:hAnsi="Arial" w:cs="Arial"/>
                <w:bCs/>
                <w:sz w:val="20"/>
                <w:szCs w:val="20"/>
              </w:rPr>
              <w:t>662</w:t>
            </w:r>
          </w:p>
        </w:tc>
        <w:tc>
          <w:tcPr>
            <w:tcW w:w="1555" w:type="dxa"/>
          </w:tcPr>
          <w:p w14:paraId="49277971" w14:textId="1C8BA215" w:rsidR="00583922" w:rsidRPr="003A4E54" w:rsidRDefault="00583922" w:rsidP="0029501A">
            <w:pPr>
              <w:jc w:val="center"/>
              <w:rPr>
                <w:rFonts w:ascii="Arial" w:hAnsi="Arial" w:cs="Arial"/>
                <w:bCs/>
                <w:sz w:val="20"/>
                <w:szCs w:val="20"/>
              </w:rPr>
            </w:pPr>
            <w:r>
              <w:rPr>
                <w:rFonts w:ascii="Arial" w:hAnsi="Arial" w:cs="Arial"/>
                <w:bCs/>
                <w:sz w:val="20"/>
                <w:szCs w:val="20"/>
              </w:rPr>
              <w:t>2.48</w:t>
            </w:r>
          </w:p>
        </w:tc>
        <w:tc>
          <w:tcPr>
            <w:tcW w:w="1181" w:type="dxa"/>
          </w:tcPr>
          <w:p w14:paraId="0A6AB80D" w14:textId="50202955" w:rsidR="00583922" w:rsidRPr="003A4E54" w:rsidRDefault="00583922" w:rsidP="0029501A">
            <w:pPr>
              <w:jc w:val="center"/>
              <w:rPr>
                <w:rFonts w:ascii="Arial" w:hAnsi="Arial" w:cs="Arial"/>
                <w:bCs/>
                <w:sz w:val="20"/>
                <w:szCs w:val="20"/>
              </w:rPr>
            </w:pPr>
            <w:r>
              <w:rPr>
                <w:rFonts w:ascii="Arial" w:hAnsi="Arial" w:cs="Arial"/>
                <w:bCs/>
                <w:sz w:val="20"/>
                <w:szCs w:val="20"/>
              </w:rPr>
              <w:t>0.005</w:t>
            </w:r>
          </w:p>
        </w:tc>
      </w:tr>
      <w:tr w:rsidR="00583922" w14:paraId="4E45B948" w14:textId="77777777" w:rsidTr="00583922">
        <w:trPr>
          <w:trHeight w:val="2003"/>
        </w:trPr>
        <w:tc>
          <w:tcPr>
            <w:tcW w:w="1504" w:type="dxa"/>
          </w:tcPr>
          <w:p w14:paraId="4B70CE61"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10-50</w:t>
            </w:r>
          </w:p>
        </w:tc>
        <w:tc>
          <w:tcPr>
            <w:tcW w:w="3079" w:type="dxa"/>
          </w:tcPr>
          <w:p w14:paraId="098A6B86" w14:textId="77777777" w:rsidR="00583922" w:rsidRPr="00E218D1" w:rsidRDefault="00583922" w:rsidP="00E218D1">
            <w:pPr>
              <w:jc w:val="center"/>
              <w:rPr>
                <w:rFonts w:ascii="Arial" w:hAnsi="Arial" w:cs="Arial"/>
                <w:bCs/>
                <w:sz w:val="15"/>
                <w:szCs w:val="15"/>
              </w:rPr>
            </w:pPr>
            <w:r w:rsidRPr="00E218D1">
              <w:rPr>
                <w:rFonts w:ascii="Calibri" w:hAnsi="Calibri" w:cs="Calibri"/>
                <w:bCs/>
                <w:sz w:val="15"/>
                <w:szCs w:val="15"/>
              </w:rPr>
              <w:t>﻿</w:t>
            </w:r>
            <w:r w:rsidRPr="00E218D1">
              <w:rPr>
                <w:rFonts w:ascii="Arial" w:hAnsi="Arial" w:cs="Arial"/>
                <w:bCs/>
                <w:sz w:val="15"/>
                <w:szCs w:val="15"/>
              </w:rPr>
              <w:t>{1: [24, 25, 29, 39],</w:t>
            </w:r>
          </w:p>
          <w:p w14:paraId="1E4BA728" w14:textId="77777777"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2: [27, 1, 20, 28],</w:t>
            </w:r>
          </w:p>
          <w:p w14:paraId="57587B34" w14:textId="77777777"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3: [21, 9, 23, 50, 13, 17, 36],</w:t>
            </w:r>
          </w:p>
          <w:p w14:paraId="787B5347" w14:textId="77777777"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4: [3, 2, 46, 19, 38, 14],</w:t>
            </w:r>
          </w:p>
          <w:p w14:paraId="2E36BF62" w14:textId="77777777"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5: [15, 31, 12, 11, 41, 26, 4],</w:t>
            </w:r>
          </w:p>
          <w:p w14:paraId="0558DE5C" w14:textId="77777777"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6: [7, 32, 43, 49, 5],</w:t>
            </w:r>
          </w:p>
          <w:p w14:paraId="3D571509" w14:textId="77777777"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7: [45, 34, 30, 47],</w:t>
            </w:r>
          </w:p>
          <w:p w14:paraId="50CEDB27" w14:textId="77777777"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8: [22, 6, 37],</w:t>
            </w:r>
          </w:p>
          <w:p w14:paraId="2ABA3BB0" w14:textId="77777777"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9: [35, 10, 40, 8, 48],</w:t>
            </w:r>
          </w:p>
          <w:p w14:paraId="41AA4777" w14:textId="4590A495" w:rsidR="00583922" w:rsidRPr="00E218D1" w:rsidRDefault="00583922" w:rsidP="00E218D1">
            <w:pPr>
              <w:jc w:val="center"/>
              <w:rPr>
                <w:rFonts w:ascii="Arial" w:hAnsi="Arial" w:cs="Arial"/>
                <w:bCs/>
                <w:sz w:val="15"/>
                <w:szCs w:val="15"/>
              </w:rPr>
            </w:pPr>
            <w:r w:rsidRPr="00E218D1">
              <w:rPr>
                <w:rFonts w:ascii="Arial" w:hAnsi="Arial" w:cs="Arial"/>
                <w:bCs/>
                <w:sz w:val="15"/>
                <w:szCs w:val="15"/>
              </w:rPr>
              <w:t xml:space="preserve"> 10: [33, 42, 18, 44, 16]}</w:t>
            </w:r>
          </w:p>
        </w:tc>
        <w:tc>
          <w:tcPr>
            <w:tcW w:w="2070" w:type="dxa"/>
          </w:tcPr>
          <w:p w14:paraId="3C846D1C" w14:textId="2AF9F4F6" w:rsidR="00583922" w:rsidRPr="003A4E54" w:rsidRDefault="00583922" w:rsidP="0029501A">
            <w:pPr>
              <w:jc w:val="center"/>
              <w:rPr>
                <w:rFonts w:ascii="Arial" w:hAnsi="Arial" w:cs="Arial"/>
                <w:bCs/>
                <w:sz w:val="20"/>
                <w:szCs w:val="20"/>
              </w:rPr>
            </w:pPr>
            <w:r>
              <w:rPr>
                <w:rFonts w:ascii="Arial" w:hAnsi="Arial" w:cs="Arial"/>
                <w:bCs/>
                <w:sz w:val="20"/>
                <w:szCs w:val="20"/>
              </w:rPr>
              <w:t>587</w:t>
            </w:r>
          </w:p>
        </w:tc>
        <w:tc>
          <w:tcPr>
            <w:tcW w:w="1555" w:type="dxa"/>
          </w:tcPr>
          <w:p w14:paraId="3F5A8C96" w14:textId="50870D80" w:rsidR="00583922" w:rsidRPr="003A4E54" w:rsidRDefault="00583922" w:rsidP="0029501A">
            <w:pPr>
              <w:jc w:val="center"/>
              <w:rPr>
                <w:rFonts w:ascii="Arial" w:hAnsi="Arial" w:cs="Arial"/>
                <w:bCs/>
                <w:sz w:val="20"/>
                <w:szCs w:val="20"/>
              </w:rPr>
            </w:pPr>
            <w:r>
              <w:rPr>
                <w:rFonts w:ascii="Arial" w:hAnsi="Arial" w:cs="Arial"/>
                <w:bCs/>
                <w:sz w:val="20"/>
                <w:szCs w:val="20"/>
              </w:rPr>
              <w:t>2.44</w:t>
            </w:r>
          </w:p>
        </w:tc>
        <w:tc>
          <w:tcPr>
            <w:tcW w:w="1181" w:type="dxa"/>
          </w:tcPr>
          <w:p w14:paraId="0FD01FED" w14:textId="55B9BACD" w:rsidR="00583922" w:rsidRPr="003A4E54" w:rsidRDefault="00583922" w:rsidP="0029501A">
            <w:pPr>
              <w:jc w:val="center"/>
              <w:rPr>
                <w:rFonts w:ascii="Arial" w:hAnsi="Arial" w:cs="Arial"/>
                <w:bCs/>
                <w:sz w:val="20"/>
                <w:szCs w:val="20"/>
              </w:rPr>
            </w:pPr>
            <w:r>
              <w:rPr>
                <w:rFonts w:ascii="Arial" w:hAnsi="Arial" w:cs="Arial"/>
                <w:bCs/>
                <w:sz w:val="20"/>
                <w:szCs w:val="20"/>
              </w:rPr>
              <w:t>0.011</w:t>
            </w:r>
          </w:p>
        </w:tc>
      </w:tr>
    </w:tbl>
    <w:p w14:paraId="781BC66F" w14:textId="77777777" w:rsidR="00D71619" w:rsidRDefault="00D71619" w:rsidP="007B2D7A">
      <w:pPr>
        <w:rPr>
          <w:i/>
          <w:iCs/>
        </w:rPr>
      </w:pPr>
    </w:p>
    <w:p w14:paraId="5E354E91" w14:textId="13E29FDE" w:rsidR="00A16677" w:rsidRPr="00D71619" w:rsidRDefault="00D71619" w:rsidP="007B2D7A">
      <w:pPr>
        <w:rPr>
          <w:i/>
          <w:iCs/>
        </w:rPr>
      </w:pPr>
      <w:r w:rsidRPr="00D71619">
        <w:rPr>
          <w:i/>
          <w:iCs/>
        </w:rPr>
        <w:t>Table 2 Results of improvement heuristic</w:t>
      </w:r>
    </w:p>
    <w:tbl>
      <w:tblPr>
        <w:tblStyle w:val="TableGrid"/>
        <w:tblW w:w="9389" w:type="dxa"/>
        <w:tblInd w:w="-5" w:type="dxa"/>
        <w:tblLook w:val="04A0" w:firstRow="1" w:lastRow="0" w:firstColumn="1" w:lastColumn="0" w:noHBand="0" w:noVBand="1"/>
      </w:tblPr>
      <w:tblGrid>
        <w:gridCol w:w="1504"/>
        <w:gridCol w:w="3079"/>
        <w:gridCol w:w="2070"/>
        <w:gridCol w:w="1555"/>
        <w:gridCol w:w="1181"/>
      </w:tblGrid>
      <w:tr w:rsidR="00583922" w14:paraId="67CDC6A8" w14:textId="77777777" w:rsidTr="0029501A">
        <w:trPr>
          <w:trHeight w:val="1119"/>
        </w:trPr>
        <w:tc>
          <w:tcPr>
            <w:tcW w:w="1504" w:type="dxa"/>
          </w:tcPr>
          <w:p w14:paraId="3302850E"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Instance</w:t>
            </w:r>
          </w:p>
        </w:tc>
        <w:tc>
          <w:tcPr>
            <w:tcW w:w="3079" w:type="dxa"/>
          </w:tcPr>
          <w:p w14:paraId="02B72728"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Solution (jobs assigned to each agent)</w:t>
            </w:r>
          </w:p>
        </w:tc>
        <w:tc>
          <w:tcPr>
            <w:tcW w:w="2070" w:type="dxa"/>
          </w:tcPr>
          <w:p w14:paraId="4765DE6E"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Obj.</w:t>
            </w:r>
          </w:p>
          <w:p w14:paraId="2A1304F2"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Value</w:t>
            </w:r>
          </w:p>
          <w:p w14:paraId="36B1805F" w14:textId="77777777" w:rsidR="00583922" w:rsidRPr="003A4E54" w:rsidRDefault="00583922" w:rsidP="0029501A">
            <w:pPr>
              <w:jc w:val="center"/>
              <w:rPr>
                <w:rFonts w:ascii="Arial" w:hAnsi="Arial" w:cs="Arial"/>
                <w:bCs/>
                <w:sz w:val="20"/>
                <w:szCs w:val="20"/>
              </w:rPr>
            </w:pPr>
          </w:p>
          <w:p w14:paraId="529688CA" w14:textId="7DDA33CD" w:rsidR="00583922" w:rsidRPr="003A4E54" w:rsidRDefault="00583922" w:rsidP="0029501A">
            <w:pPr>
              <w:jc w:val="center"/>
              <w:rPr>
                <w:rFonts w:ascii="Arial" w:hAnsi="Arial" w:cs="Arial"/>
                <w:bCs/>
                <w:sz w:val="20"/>
                <w:szCs w:val="20"/>
              </w:rPr>
            </w:pPr>
            <w:r w:rsidRPr="003A4E54">
              <w:rPr>
                <w:rFonts w:ascii="Arial" w:hAnsi="Arial" w:cs="Arial"/>
                <w:bCs/>
                <w:sz w:val="20"/>
                <w:szCs w:val="20"/>
              </w:rPr>
              <w:t>Improvement Heuristic</w:t>
            </w:r>
          </w:p>
        </w:tc>
        <w:tc>
          <w:tcPr>
            <w:tcW w:w="1555" w:type="dxa"/>
          </w:tcPr>
          <w:p w14:paraId="740A83C6"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 Gap from optimal objective value</w:t>
            </w:r>
          </w:p>
        </w:tc>
        <w:tc>
          <w:tcPr>
            <w:tcW w:w="1181" w:type="dxa"/>
          </w:tcPr>
          <w:p w14:paraId="526E2D54"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CPU Time (s)</w:t>
            </w:r>
          </w:p>
        </w:tc>
      </w:tr>
      <w:tr w:rsidR="00583922" w14:paraId="5DFBBE17" w14:textId="77777777" w:rsidTr="0029501A">
        <w:trPr>
          <w:trHeight w:val="844"/>
        </w:trPr>
        <w:tc>
          <w:tcPr>
            <w:tcW w:w="1504" w:type="dxa"/>
          </w:tcPr>
          <w:p w14:paraId="5C4AFE62"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5-25</w:t>
            </w:r>
          </w:p>
        </w:tc>
        <w:tc>
          <w:tcPr>
            <w:tcW w:w="3079" w:type="dxa"/>
          </w:tcPr>
          <w:p w14:paraId="649A66B5" w14:textId="77777777" w:rsidR="00583922" w:rsidRDefault="00583922" w:rsidP="0029501A">
            <w:pPr>
              <w:jc w:val="center"/>
              <w:rPr>
                <w:rFonts w:ascii="Arial" w:hAnsi="Arial" w:cs="Arial"/>
                <w:bCs/>
                <w:sz w:val="15"/>
                <w:szCs w:val="15"/>
              </w:rPr>
            </w:pPr>
            <w:r w:rsidRPr="00E218D1">
              <w:rPr>
                <w:rFonts w:ascii="Calibri" w:hAnsi="Calibri" w:cs="Calibri"/>
                <w:bCs/>
                <w:sz w:val="15"/>
                <w:szCs w:val="15"/>
              </w:rPr>
              <w:t>﻿</w:t>
            </w:r>
            <w:r w:rsidRPr="00E218D1">
              <w:rPr>
                <w:rFonts w:ascii="Arial" w:hAnsi="Arial" w:cs="Arial"/>
                <w:bCs/>
                <w:sz w:val="15"/>
                <w:szCs w:val="15"/>
              </w:rPr>
              <w:t>{</w:t>
            </w:r>
            <w:r>
              <w:t xml:space="preserve"> </w:t>
            </w:r>
            <w:r w:rsidRPr="00583922">
              <w:rPr>
                <w:rFonts w:ascii="Calibri" w:hAnsi="Calibri" w:cs="Calibri"/>
                <w:bCs/>
                <w:sz w:val="15"/>
                <w:szCs w:val="15"/>
              </w:rPr>
              <w:t>﻿</w:t>
            </w:r>
            <w:r w:rsidRPr="00583922">
              <w:rPr>
                <w:rFonts w:ascii="Arial" w:hAnsi="Arial" w:cs="Arial"/>
                <w:bCs/>
                <w:sz w:val="15"/>
                <w:szCs w:val="15"/>
              </w:rPr>
              <w:t xml:space="preserve">{1: [11, 20, 4, 16, 22], </w:t>
            </w:r>
          </w:p>
          <w:p w14:paraId="26F100BF" w14:textId="77777777" w:rsidR="00583922" w:rsidRDefault="00583922" w:rsidP="00583922">
            <w:pPr>
              <w:jc w:val="center"/>
              <w:rPr>
                <w:rFonts w:ascii="Arial" w:hAnsi="Arial" w:cs="Arial"/>
                <w:bCs/>
                <w:sz w:val="15"/>
                <w:szCs w:val="15"/>
              </w:rPr>
            </w:pPr>
            <w:r w:rsidRPr="00583922">
              <w:rPr>
                <w:rFonts w:ascii="Arial" w:hAnsi="Arial" w:cs="Arial"/>
                <w:bCs/>
                <w:sz w:val="15"/>
                <w:szCs w:val="15"/>
              </w:rPr>
              <w:t xml:space="preserve">2: [6, 13, 3, 17, 2, 5, 14], </w:t>
            </w:r>
          </w:p>
          <w:p w14:paraId="202A8532" w14:textId="77777777" w:rsidR="00583922" w:rsidRDefault="00583922" w:rsidP="00583922">
            <w:pPr>
              <w:jc w:val="center"/>
              <w:rPr>
                <w:rFonts w:ascii="Arial" w:hAnsi="Arial" w:cs="Arial"/>
                <w:bCs/>
                <w:sz w:val="15"/>
                <w:szCs w:val="15"/>
              </w:rPr>
            </w:pPr>
            <w:r w:rsidRPr="00583922">
              <w:rPr>
                <w:rFonts w:ascii="Arial" w:hAnsi="Arial" w:cs="Arial"/>
                <w:bCs/>
                <w:sz w:val="15"/>
                <w:szCs w:val="15"/>
              </w:rPr>
              <w:t xml:space="preserve">3: [1, 24, 19, 15, 12], </w:t>
            </w:r>
          </w:p>
          <w:p w14:paraId="48D7EED9" w14:textId="77777777" w:rsidR="00583922" w:rsidRDefault="00583922" w:rsidP="00583922">
            <w:pPr>
              <w:jc w:val="center"/>
              <w:rPr>
                <w:rFonts w:ascii="Arial" w:hAnsi="Arial" w:cs="Arial"/>
                <w:bCs/>
                <w:sz w:val="15"/>
                <w:szCs w:val="15"/>
              </w:rPr>
            </w:pPr>
            <w:r w:rsidRPr="00583922">
              <w:rPr>
                <w:rFonts w:ascii="Arial" w:hAnsi="Arial" w:cs="Arial"/>
                <w:bCs/>
                <w:sz w:val="15"/>
                <w:szCs w:val="15"/>
              </w:rPr>
              <w:t xml:space="preserve">4: [21, 8, 10, 7], </w:t>
            </w:r>
          </w:p>
          <w:p w14:paraId="53E19C92" w14:textId="4B31996E" w:rsidR="00583922" w:rsidRPr="00E218D1" w:rsidRDefault="00583922" w:rsidP="00583922">
            <w:pPr>
              <w:jc w:val="center"/>
              <w:rPr>
                <w:rFonts w:ascii="Arial" w:hAnsi="Arial" w:cs="Arial"/>
                <w:bCs/>
                <w:sz w:val="15"/>
                <w:szCs w:val="15"/>
              </w:rPr>
            </w:pPr>
            <w:r w:rsidRPr="00583922">
              <w:rPr>
                <w:rFonts w:ascii="Arial" w:hAnsi="Arial" w:cs="Arial"/>
                <w:bCs/>
                <w:sz w:val="15"/>
                <w:szCs w:val="15"/>
              </w:rPr>
              <w:t>5: [9, 25, 23, 18]}</w:t>
            </w:r>
          </w:p>
        </w:tc>
        <w:tc>
          <w:tcPr>
            <w:tcW w:w="2070" w:type="dxa"/>
          </w:tcPr>
          <w:p w14:paraId="114075A4" w14:textId="5620E8FC" w:rsidR="00583922" w:rsidRPr="003A4E54" w:rsidRDefault="00583922" w:rsidP="0029501A">
            <w:pPr>
              <w:jc w:val="center"/>
              <w:rPr>
                <w:rFonts w:ascii="Arial" w:hAnsi="Arial" w:cs="Arial"/>
                <w:bCs/>
                <w:sz w:val="20"/>
                <w:szCs w:val="20"/>
              </w:rPr>
            </w:pPr>
            <w:r>
              <w:rPr>
                <w:rFonts w:ascii="Arial" w:hAnsi="Arial" w:cs="Arial"/>
                <w:bCs/>
                <w:sz w:val="20"/>
                <w:szCs w:val="20"/>
              </w:rPr>
              <w:t>446</w:t>
            </w:r>
          </w:p>
        </w:tc>
        <w:tc>
          <w:tcPr>
            <w:tcW w:w="1555" w:type="dxa"/>
          </w:tcPr>
          <w:p w14:paraId="70EDDDEE" w14:textId="2181138A" w:rsidR="00583922" w:rsidRPr="003A4E54" w:rsidRDefault="00583922" w:rsidP="0029501A">
            <w:pPr>
              <w:jc w:val="center"/>
              <w:rPr>
                <w:rFonts w:ascii="Arial" w:hAnsi="Arial" w:cs="Arial"/>
                <w:bCs/>
                <w:sz w:val="20"/>
                <w:szCs w:val="20"/>
              </w:rPr>
            </w:pPr>
            <w:r>
              <w:rPr>
                <w:rFonts w:ascii="Arial" w:hAnsi="Arial" w:cs="Arial"/>
                <w:bCs/>
                <w:sz w:val="20"/>
                <w:szCs w:val="20"/>
              </w:rPr>
              <w:t>1.83</w:t>
            </w:r>
          </w:p>
        </w:tc>
        <w:tc>
          <w:tcPr>
            <w:tcW w:w="1181" w:type="dxa"/>
          </w:tcPr>
          <w:p w14:paraId="7067ECFE" w14:textId="38FC11B3" w:rsidR="00583922" w:rsidRPr="003A4E54" w:rsidRDefault="00583922" w:rsidP="0029501A">
            <w:pPr>
              <w:jc w:val="center"/>
              <w:rPr>
                <w:rFonts w:ascii="Arial" w:hAnsi="Arial" w:cs="Arial"/>
                <w:bCs/>
                <w:sz w:val="20"/>
                <w:szCs w:val="20"/>
              </w:rPr>
            </w:pPr>
            <w:r w:rsidRPr="00D147EC">
              <w:rPr>
                <w:rFonts w:ascii="Calibri" w:hAnsi="Calibri" w:cs="Calibri"/>
                <w:bCs/>
                <w:sz w:val="20"/>
                <w:szCs w:val="20"/>
              </w:rPr>
              <w:t>﻿</w:t>
            </w:r>
            <w:r>
              <w:rPr>
                <w:rFonts w:ascii="Calibri" w:hAnsi="Calibri" w:cs="Calibri"/>
                <w:bCs/>
                <w:sz w:val="20"/>
                <w:szCs w:val="20"/>
              </w:rPr>
              <w:t>0.026</w:t>
            </w:r>
          </w:p>
        </w:tc>
      </w:tr>
      <w:tr w:rsidR="00583922" w14:paraId="1C7A06B7" w14:textId="77777777" w:rsidTr="0029501A">
        <w:trPr>
          <w:trHeight w:val="1512"/>
        </w:trPr>
        <w:tc>
          <w:tcPr>
            <w:tcW w:w="1504" w:type="dxa"/>
          </w:tcPr>
          <w:p w14:paraId="1DB84EE6"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8-40</w:t>
            </w:r>
          </w:p>
        </w:tc>
        <w:tc>
          <w:tcPr>
            <w:tcW w:w="3079" w:type="dxa"/>
          </w:tcPr>
          <w:p w14:paraId="5AE63410" w14:textId="77777777" w:rsidR="00583922" w:rsidRDefault="00583922" w:rsidP="0029501A">
            <w:pPr>
              <w:jc w:val="center"/>
              <w:rPr>
                <w:rFonts w:ascii="Calibri" w:hAnsi="Calibri" w:cs="Calibri"/>
                <w:bCs/>
                <w:sz w:val="15"/>
                <w:szCs w:val="15"/>
              </w:rPr>
            </w:pPr>
            <w:r w:rsidRPr="00583922">
              <w:rPr>
                <w:rFonts w:ascii="Calibri" w:hAnsi="Calibri" w:cs="Calibri"/>
                <w:bCs/>
                <w:sz w:val="15"/>
                <w:szCs w:val="15"/>
              </w:rPr>
              <w:t xml:space="preserve">﻿{1: [37, 16, 14, 5, 4], </w:t>
            </w:r>
          </w:p>
          <w:p w14:paraId="5573E993" w14:textId="77777777" w:rsidR="00583922" w:rsidRDefault="00583922" w:rsidP="0029501A">
            <w:pPr>
              <w:jc w:val="center"/>
              <w:rPr>
                <w:rFonts w:ascii="Calibri" w:hAnsi="Calibri" w:cs="Calibri"/>
                <w:bCs/>
                <w:sz w:val="15"/>
                <w:szCs w:val="15"/>
              </w:rPr>
            </w:pPr>
            <w:r w:rsidRPr="00583922">
              <w:rPr>
                <w:rFonts w:ascii="Calibri" w:hAnsi="Calibri" w:cs="Calibri"/>
                <w:bCs/>
                <w:sz w:val="15"/>
                <w:szCs w:val="15"/>
              </w:rPr>
              <w:t xml:space="preserve">2: [27, 30, 31, 9], </w:t>
            </w:r>
          </w:p>
          <w:p w14:paraId="29C0E112" w14:textId="77777777" w:rsidR="00583922" w:rsidRDefault="00583922" w:rsidP="0029501A">
            <w:pPr>
              <w:jc w:val="center"/>
              <w:rPr>
                <w:rFonts w:ascii="Calibri" w:hAnsi="Calibri" w:cs="Calibri"/>
                <w:bCs/>
                <w:sz w:val="15"/>
                <w:szCs w:val="15"/>
              </w:rPr>
            </w:pPr>
            <w:r w:rsidRPr="00583922">
              <w:rPr>
                <w:rFonts w:ascii="Calibri" w:hAnsi="Calibri" w:cs="Calibri"/>
                <w:bCs/>
                <w:sz w:val="15"/>
                <w:szCs w:val="15"/>
              </w:rPr>
              <w:t xml:space="preserve">3: [26, 13, 24, 20, 28], </w:t>
            </w:r>
          </w:p>
          <w:p w14:paraId="4B19EB4A" w14:textId="77777777" w:rsidR="00583922" w:rsidRDefault="00583922" w:rsidP="0029501A">
            <w:pPr>
              <w:jc w:val="center"/>
              <w:rPr>
                <w:rFonts w:ascii="Calibri" w:hAnsi="Calibri" w:cs="Calibri"/>
                <w:bCs/>
                <w:sz w:val="15"/>
                <w:szCs w:val="15"/>
              </w:rPr>
            </w:pPr>
            <w:r w:rsidRPr="00583922">
              <w:rPr>
                <w:rFonts w:ascii="Calibri" w:hAnsi="Calibri" w:cs="Calibri"/>
                <w:bCs/>
                <w:sz w:val="15"/>
                <w:szCs w:val="15"/>
              </w:rPr>
              <w:t xml:space="preserve">4: [22, 18, 8, 1], </w:t>
            </w:r>
          </w:p>
          <w:p w14:paraId="4FEDD4FF" w14:textId="77777777" w:rsidR="00583922" w:rsidRDefault="00583922" w:rsidP="00583922">
            <w:pPr>
              <w:jc w:val="center"/>
              <w:rPr>
                <w:rFonts w:ascii="Calibri" w:hAnsi="Calibri" w:cs="Calibri"/>
                <w:bCs/>
                <w:sz w:val="15"/>
                <w:szCs w:val="15"/>
              </w:rPr>
            </w:pPr>
            <w:r w:rsidRPr="00583922">
              <w:rPr>
                <w:rFonts w:ascii="Calibri" w:hAnsi="Calibri" w:cs="Calibri"/>
                <w:bCs/>
                <w:sz w:val="15"/>
                <w:szCs w:val="15"/>
              </w:rPr>
              <w:t xml:space="preserve">5: [39, 34, 19, 3, 2], </w:t>
            </w:r>
          </w:p>
          <w:p w14:paraId="1520146D" w14:textId="77777777" w:rsidR="00583922" w:rsidRDefault="00583922" w:rsidP="00583922">
            <w:pPr>
              <w:jc w:val="center"/>
              <w:rPr>
                <w:rFonts w:ascii="Calibri" w:hAnsi="Calibri" w:cs="Calibri"/>
                <w:bCs/>
                <w:sz w:val="15"/>
                <w:szCs w:val="15"/>
              </w:rPr>
            </w:pPr>
            <w:r w:rsidRPr="00583922">
              <w:rPr>
                <w:rFonts w:ascii="Calibri" w:hAnsi="Calibri" w:cs="Calibri"/>
                <w:bCs/>
                <w:sz w:val="15"/>
                <w:szCs w:val="15"/>
              </w:rPr>
              <w:t xml:space="preserve">6: [23, 25, 29, 33, 7], </w:t>
            </w:r>
          </w:p>
          <w:p w14:paraId="751F20FC" w14:textId="77777777" w:rsidR="00583922" w:rsidRDefault="00583922" w:rsidP="00583922">
            <w:pPr>
              <w:jc w:val="center"/>
              <w:rPr>
                <w:rFonts w:ascii="Calibri" w:hAnsi="Calibri" w:cs="Calibri"/>
                <w:bCs/>
                <w:sz w:val="15"/>
                <w:szCs w:val="15"/>
              </w:rPr>
            </w:pPr>
            <w:r w:rsidRPr="00583922">
              <w:rPr>
                <w:rFonts w:ascii="Calibri" w:hAnsi="Calibri" w:cs="Calibri"/>
                <w:bCs/>
                <w:sz w:val="15"/>
                <w:szCs w:val="15"/>
              </w:rPr>
              <w:t xml:space="preserve">7: [10, 32, 11, 40, 35, 38, 21], </w:t>
            </w:r>
          </w:p>
          <w:p w14:paraId="074DE0DD" w14:textId="0ABC4E93" w:rsidR="00583922" w:rsidRPr="00583922" w:rsidRDefault="00583922" w:rsidP="00583922">
            <w:pPr>
              <w:jc w:val="center"/>
              <w:rPr>
                <w:rFonts w:ascii="Calibri" w:hAnsi="Calibri" w:cs="Calibri"/>
                <w:bCs/>
                <w:sz w:val="15"/>
                <w:szCs w:val="15"/>
              </w:rPr>
            </w:pPr>
            <w:r w:rsidRPr="00583922">
              <w:rPr>
                <w:rFonts w:ascii="Calibri" w:hAnsi="Calibri" w:cs="Calibri"/>
                <w:bCs/>
                <w:sz w:val="15"/>
                <w:szCs w:val="15"/>
              </w:rPr>
              <w:t>8: [36, 6, 17, 15, 12]}</w:t>
            </w:r>
          </w:p>
        </w:tc>
        <w:tc>
          <w:tcPr>
            <w:tcW w:w="2070" w:type="dxa"/>
          </w:tcPr>
          <w:p w14:paraId="51B829BE" w14:textId="77777777" w:rsidR="00583922" w:rsidRPr="003A4E54" w:rsidRDefault="00583922" w:rsidP="0029501A">
            <w:pPr>
              <w:jc w:val="center"/>
              <w:rPr>
                <w:rFonts w:ascii="Arial" w:hAnsi="Arial" w:cs="Arial"/>
                <w:bCs/>
                <w:sz w:val="20"/>
                <w:szCs w:val="20"/>
              </w:rPr>
            </w:pPr>
            <w:r>
              <w:rPr>
                <w:rFonts w:ascii="Arial" w:hAnsi="Arial" w:cs="Arial"/>
                <w:bCs/>
                <w:sz w:val="20"/>
                <w:szCs w:val="20"/>
              </w:rPr>
              <w:t>662</w:t>
            </w:r>
          </w:p>
        </w:tc>
        <w:tc>
          <w:tcPr>
            <w:tcW w:w="1555" w:type="dxa"/>
          </w:tcPr>
          <w:p w14:paraId="2126455A" w14:textId="1D05BDC6" w:rsidR="00583922" w:rsidRPr="003A4E54" w:rsidRDefault="00583922" w:rsidP="0029501A">
            <w:pPr>
              <w:jc w:val="center"/>
              <w:rPr>
                <w:rFonts w:ascii="Arial" w:hAnsi="Arial" w:cs="Arial"/>
                <w:bCs/>
                <w:sz w:val="20"/>
                <w:szCs w:val="20"/>
              </w:rPr>
            </w:pPr>
            <w:r>
              <w:rPr>
                <w:rFonts w:ascii="Arial" w:hAnsi="Arial" w:cs="Arial"/>
                <w:bCs/>
                <w:sz w:val="20"/>
                <w:szCs w:val="20"/>
              </w:rPr>
              <w:t>2.48</w:t>
            </w:r>
          </w:p>
        </w:tc>
        <w:tc>
          <w:tcPr>
            <w:tcW w:w="1181" w:type="dxa"/>
          </w:tcPr>
          <w:p w14:paraId="543F53AD" w14:textId="6463C197" w:rsidR="00583922" w:rsidRPr="003A4E54" w:rsidRDefault="00583922" w:rsidP="0029501A">
            <w:pPr>
              <w:jc w:val="center"/>
              <w:rPr>
                <w:rFonts w:ascii="Arial" w:hAnsi="Arial" w:cs="Arial"/>
                <w:bCs/>
                <w:sz w:val="20"/>
                <w:szCs w:val="20"/>
              </w:rPr>
            </w:pPr>
            <w:r>
              <w:rPr>
                <w:rFonts w:ascii="Arial" w:hAnsi="Arial" w:cs="Arial"/>
                <w:bCs/>
                <w:sz w:val="20"/>
                <w:szCs w:val="20"/>
              </w:rPr>
              <w:t>0.06</w:t>
            </w:r>
          </w:p>
        </w:tc>
      </w:tr>
      <w:tr w:rsidR="00583922" w14:paraId="20A119C4" w14:textId="77777777" w:rsidTr="0029501A">
        <w:trPr>
          <w:trHeight w:val="2003"/>
        </w:trPr>
        <w:tc>
          <w:tcPr>
            <w:tcW w:w="1504" w:type="dxa"/>
          </w:tcPr>
          <w:p w14:paraId="10605F6B" w14:textId="77777777" w:rsidR="00583922" w:rsidRPr="003A4E54" w:rsidRDefault="00583922" w:rsidP="0029501A">
            <w:pPr>
              <w:jc w:val="center"/>
              <w:rPr>
                <w:rFonts w:ascii="Arial" w:hAnsi="Arial" w:cs="Arial"/>
                <w:bCs/>
                <w:sz w:val="20"/>
                <w:szCs w:val="20"/>
              </w:rPr>
            </w:pPr>
            <w:r w:rsidRPr="003A4E54">
              <w:rPr>
                <w:rFonts w:ascii="Arial" w:hAnsi="Arial" w:cs="Arial"/>
                <w:bCs/>
                <w:sz w:val="20"/>
                <w:szCs w:val="20"/>
              </w:rPr>
              <w:t>10-50</w:t>
            </w:r>
          </w:p>
        </w:tc>
        <w:tc>
          <w:tcPr>
            <w:tcW w:w="3079" w:type="dxa"/>
          </w:tcPr>
          <w:p w14:paraId="447B703D" w14:textId="77777777" w:rsidR="00583922" w:rsidRDefault="00583922" w:rsidP="0029501A">
            <w:pPr>
              <w:jc w:val="center"/>
              <w:rPr>
                <w:rFonts w:ascii="Calibri" w:hAnsi="Calibri" w:cs="Calibri"/>
                <w:bCs/>
                <w:sz w:val="15"/>
                <w:szCs w:val="15"/>
              </w:rPr>
            </w:pPr>
            <w:r w:rsidRPr="00583922">
              <w:rPr>
                <w:rFonts w:ascii="Calibri" w:hAnsi="Calibri" w:cs="Calibri"/>
                <w:bCs/>
                <w:sz w:val="15"/>
                <w:szCs w:val="15"/>
              </w:rPr>
              <w:t xml:space="preserve">﻿{1: [24, 25, 29, 39], </w:t>
            </w:r>
          </w:p>
          <w:p w14:paraId="2ED44B18" w14:textId="77777777" w:rsidR="00583922" w:rsidRDefault="00583922" w:rsidP="0029501A">
            <w:pPr>
              <w:jc w:val="center"/>
              <w:rPr>
                <w:rFonts w:ascii="Calibri" w:hAnsi="Calibri" w:cs="Calibri"/>
                <w:bCs/>
                <w:sz w:val="15"/>
                <w:szCs w:val="15"/>
              </w:rPr>
            </w:pPr>
            <w:r w:rsidRPr="00583922">
              <w:rPr>
                <w:rFonts w:ascii="Calibri" w:hAnsi="Calibri" w:cs="Calibri"/>
                <w:bCs/>
                <w:sz w:val="15"/>
                <w:szCs w:val="15"/>
              </w:rPr>
              <w:t xml:space="preserve">2: [27, 1, 20, 28], </w:t>
            </w:r>
          </w:p>
          <w:p w14:paraId="51C2DE69" w14:textId="77777777" w:rsidR="00583922" w:rsidRDefault="00583922" w:rsidP="0029501A">
            <w:pPr>
              <w:jc w:val="center"/>
              <w:rPr>
                <w:rFonts w:ascii="Calibri" w:hAnsi="Calibri" w:cs="Calibri"/>
                <w:bCs/>
                <w:sz w:val="15"/>
                <w:szCs w:val="15"/>
              </w:rPr>
            </w:pPr>
            <w:r w:rsidRPr="00583922">
              <w:rPr>
                <w:rFonts w:ascii="Calibri" w:hAnsi="Calibri" w:cs="Calibri"/>
                <w:bCs/>
                <w:sz w:val="15"/>
                <w:szCs w:val="15"/>
              </w:rPr>
              <w:t xml:space="preserve">3: [21, 9, 23, 50, 13, 17, 36], </w:t>
            </w:r>
          </w:p>
          <w:p w14:paraId="6695CD53" w14:textId="77777777" w:rsidR="00583922" w:rsidRDefault="00583922" w:rsidP="0029501A">
            <w:pPr>
              <w:jc w:val="center"/>
              <w:rPr>
                <w:rFonts w:ascii="Calibri" w:hAnsi="Calibri" w:cs="Calibri"/>
                <w:bCs/>
                <w:sz w:val="15"/>
                <w:szCs w:val="15"/>
              </w:rPr>
            </w:pPr>
            <w:r w:rsidRPr="00583922">
              <w:rPr>
                <w:rFonts w:ascii="Calibri" w:hAnsi="Calibri" w:cs="Calibri"/>
                <w:bCs/>
                <w:sz w:val="15"/>
                <w:szCs w:val="15"/>
              </w:rPr>
              <w:t xml:space="preserve">4: [3, 2, 46, 19, 38, 14], </w:t>
            </w:r>
          </w:p>
          <w:p w14:paraId="50C9BB69" w14:textId="77777777" w:rsidR="00583922" w:rsidRDefault="00583922" w:rsidP="0029501A">
            <w:pPr>
              <w:jc w:val="center"/>
              <w:rPr>
                <w:rFonts w:ascii="Calibri" w:hAnsi="Calibri" w:cs="Calibri"/>
                <w:bCs/>
                <w:sz w:val="15"/>
                <w:szCs w:val="15"/>
              </w:rPr>
            </w:pPr>
            <w:r w:rsidRPr="00583922">
              <w:rPr>
                <w:rFonts w:ascii="Calibri" w:hAnsi="Calibri" w:cs="Calibri"/>
                <w:bCs/>
                <w:sz w:val="15"/>
                <w:szCs w:val="15"/>
              </w:rPr>
              <w:t xml:space="preserve">5: [15, 31, 12, 11, 41, 26, 4], </w:t>
            </w:r>
          </w:p>
          <w:p w14:paraId="175BCFBF" w14:textId="77777777" w:rsidR="00583922" w:rsidRDefault="00583922" w:rsidP="0029501A">
            <w:pPr>
              <w:jc w:val="center"/>
              <w:rPr>
                <w:rFonts w:ascii="Calibri" w:hAnsi="Calibri" w:cs="Calibri"/>
                <w:bCs/>
                <w:sz w:val="15"/>
                <w:szCs w:val="15"/>
              </w:rPr>
            </w:pPr>
            <w:r w:rsidRPr="00583922">
              <w:rPr>
                <w:rFonts w:ascii="Calibri" w:hAnsi="Calibri" w:cs="Calibri"/>
                <w:bCs/>
                <w:sz w:val="15"/>
                <w:szCs w:val="15"/>
              </w:rPr>
              <w:t xml:space="preserve">6: [7, 32, 43, 49, 5], </w:t>
            </w:r>
          </w:p>
          <w:p w14:paraId="2A456C78" w14:textId="77777777" w:rsidR="00583922" w:rsidRDefault="00583922" w:rsidP="0029501A">
            <w:pPr>
              <w:jc w:val="center"/>
              <w:rPr>
                <w:rFonts w:ascii="Calibri" w:hAnsi="Calibri" w:cs="Calibri"/>
                <w:bCs/>
                <w:sz w:val="15"/>
                <w:szCs w:val="15"/>
              </w:rPr>
            </w:pPr>
            <w:r w:rsidRPr="00583922">
              <w:rPr>
                <w:rFonts w:ascii="Calibri" w:hAnsi="Calibri" w:cs="Calibri"/>
                <w:bCs/>
                <w:sz w:val="15"/>
                <w:szCs w:val="15"/>
              </w:rPr>
              <w:t xml:space="preserve">7: [45, 34, 30, 47], </w:t>
            </w:r>
          </w:p>
          <w:p w14:paraId="0432DD16" w14:textId="77777777" w:rsidR="00583922" w:rsidRDefault="00583922" w:rsidP="00583922">
            <w:pPr>
              <w:jc w:val="center"/>
              <w:rPr>
                <w:rFonts w:ascii="Calibri" w:hAnsi="Calibri" w:cs="Calibri"/>
                <w:bCs/>
                <w:sz w:val="15"/>
                <w:szCs w:val="15"/>
              </w:rPr>
            </w:pPr>
            <w:r w:rsidRPr="00583922">
              <w:rPr>
                <w:rFonts w:ascii="Calibri" w:hAnsi="Calibri" w:cs="Calibri"/>
                <w:bCs/>
                <w:sz w:val="15"/>
                <w:szCs w:val="15"/>
              </w:rPr>
              <w:t>8: [22, 6, 37],</w:t>
            </w:r>
          </w:p>
          <w:p w14:paraId="0A378869" w14:textId="77777777" w:rsidR="00583922" w:rsidRDefault="00583922" w:rsidP="00583922">
            <w:pPr>
              <w:jc w:val="center"/>
              <w:rPr>
                <w:rFonts w:ascii="Calibri" w:hAnsi="Calibri" w:cs="Calibri"/>
                <w:bCs/>
                <w:sz w:val="15"/>
                <w:szCs w:val="15"/>
              </w:rPr>
            </w:pPr>
            <w:r w:rsidRPr="00583922">
              <w:rPr>
                <w:rFonts w:ascii="Calibri" w:hAnsi="Calibri" w:cs="Calibri"/>
                <w:bCs/>
                <w:sz w:val="15"/>
                <w:szCs w:val="15"/>
              </w:rPr>
              <w:t xml:space="preserve"> 9: [35, 10, 40, 8, 48], </w:t>
            </w:r>
          </w:p>
          <w:p w14:paraId="1EFA8CFF" w14:textId="2E583D61" w:rsidR="00583922" w:rsidRPr="00583922" w:rsidRDefault="00583922" w:rsidP="00583922">
            <w:pPr>
              <w:jc w:val="center"/>
              <w:rPr>
                <w:rFonts w:ascii="Calibri" w:hAnsi="Calibri" w:cs="Calibri"/>
                <w:bCs/>
                <w:sz w:val="15"/>
                <w:szCs w:val="15"/>
              </w:rPr>
            </w:pPr>
            <w:r w:rsidRPr="00583922">
              <w:rPr>
                <w:rFonts w:ascii="Calibri" w:hAnsi="Calibri" w:cs="Calibri"/>
                <w:bCs/>
                <w:sz w:val="15"/>
                <w:szCs w:val="15"/>
              </w:rPr>
              <w:t>10: [33, 42, 18, 44, 16]}</w:t>
            </w:r>
          </w:p>
        </w:tc>
        <w:tc>
          <w:tcPr>
            <w:tcW w:w="2070" w:type="dxa"/>
          </w:tcPr>
          <w:p w14:paraId="0CFFE67C" w14:textId="77777777" w:rsidR="00583922" w:rsidRPr="003A4E54" w:rsidRDefault="00583922" w:rsidP="0029501A">
            <w:pPr>
              <w:jc w:val="center"/>
              <w:rPr>
                <w:rFonts w:ascii="Arial" w:hAnsi="Arial" w:cs="Arial"/>
                <w:bCs/>
                <w:sz w:val="20"/>
                <w:szCs w:val="20"/>
              </w:rPr>
            </w:pPr>
            <w:r>
              <w:rPr>
                <w:rFonts w:ascii="Arial" w:hAnsi="Arial" w:cs="Arial"/>
                <w:bCs/>
                <w:sz w:val="20"/>
                <w:szCs w:val="20"/>
              </w:rPr>
              <w:t>587</w:t>
            </w:r>
          </w:p>
        </w:tc>
        <w:tc>
          <w:tcPr>
            <w:tcW w:w="1555" w:type="dxa"/>
          </w:tcPr>
          <w:p w14:paraId="5039E056" w14:textId="1A0B6941" w:rsidR="00583922" w:rsidRPr="003A4E54" w:rsidRDefault="00D71619" w:rsidP="0029501A">
            <w:pPr>
              <w:jc w:val="center"/>
              <w:rPr>
                <w:rFonts w:ascii="Arial" w:hAnsi="Arial" w:cs="Arial"/>
                <w:bCs/>
                <w:sz w:val="20"/>
                <w:szCs w:val="20"/>
              </w:rPr>
            </w:pPr>
            <w:r>
              <w:rPr>
                <w:rFonts w:ascii="Arial" w:hAnsi="Arial" w:cs="Arial"/>
                <w:bCs/>
                <w:sz w:val="20"/>
                <w:szCs w:val="20"/>
              </w:rPr>
              <w:t>2.44</w:t>
            </w:r>
          </w:p>
        </w:tc>
        <w:tc>
          <w:tcPr>
            <w:tcW w:w="1181" w:type="dxa"/>
          </w:tcPr>
          <w:p w14:paraId="57603369" w14:textId="78C07DF1" w:rsidR="00583922" w:rsidRPr="003A4E54" w:rsidRDefault="00583922" w:rsidP="0029501A">
            <w:pPr>
              <w:jc w:val="center"/>
              <w:rPr>
                <w:rFonts w:ascii="Arial" w:hAnsi="Arial" w:cs="Arial"/>
                <w:bCs/>
                <w:sz w:val="20"/>
                <w:szCs w:val="20"/>
              </w:rPr>
            </w:pPr>
            <w:r>
              <w:rPr>
                <w:rFonts w:ascii="Arial" w:hAnsi="Arial" w:cs="Arial"/>
                <w:bCs/>
                <w:sz w:val="20"/>
                <w:szCs w:val="20"/>
              </w:rPr>
              <w:t>0.11</w:t>
            </w:r>
          </w:p>
        </w:tc>
      </w:tr>
    </w:tbl>
    <w:p w14:paraId="0D3485ED" w14:textId="42D1A0BB" w:rsidR="00583922" w:rsidRDefault="00583922" w:rsidP="007B2D7A">
      <w:pPr>
        <w:rPr>
          <w:b/>
          <w:bCs/>
        </w:rPr>
      </w:pPr>
    </w:p>
    <w:p w14:paraId="744C63D3" w14:textId="77777777" w:rsidR="00D71619" w:rsidRDefault="00D71619" w:rsidP="007B2D7A"/>
    <w:p w14:paraId="29B73D73" w14:textId="77777777" w:rsidR="00D71619" w:rsidRDefault="00D71619" w:rsidP="007B2D7A"/>
    <w:p w14:paraId="77B92956" w14:textId="7AFBEB0F" w:rsidR="00D71619" w:rsidRPr="00D71619" w:rsidRDefault="00D71619" w:rsidP="00D71619">
      <w:pPr>
        <w:pStyle w:val="ListParagraph"/>
        <w:numPr>
          <w:ilvl w:val="0"/>
          <w:numId w:val="9"/>
        </w:numPr>
        <w:rPr>
          <w:b/>
          <w:bCs/>
        </w:rPr>
      </w:pPr>
      <w:r w:rsidRPr="00D71619">
        <w:rPr>
          <w:b/>
          <w:bCs/>
        </w:rPr>
        <w:t>Conclusion</w:t>
      </w:r>
      <w:r>
        <w:rPr>
          <w:b/>
          <w:bCs/>
        </w:rPr>
        <w:t xml:space="preserve"> and Further Remarks</w:t>
      </w:r>
    </w:p>
    <w:p w14:paraId="5B4CA1A4" w14:textId="77777777" w:rsidR="000E6E59" w:rsidRDefault="00D71619" w:rsidP="004F266F">
      <w:pPr>
        <w:jc w:val="both"/>
      </w:pPr>
      <w:r w:rsidRPr="00D71619">
        <w:t>As can be seen from the table, developed construction heuristic gives reasonably good results</w:t>
      </w:r>
      <w:r>
        <w:t xml:space="preserve"> in a very short time.</w:t>
      </w:r>
      <w:r w:rsidRPr="00D71619">
        <w:t xml:space="preserve"> (biggest having %3.2 gap from the objective.)</w:t>
      </w:r>
      <w:r>
        <w:t xml:space="preserve">. Thus, improvement heuristic with local search idea and given neighborhood structure only improved the first solution from 452 to 446. The other two got stuck in the local optimum, with the current setting at least. Different initial solutions are tried by changing the alpha value in the construction phase, to escape from local optimum. Still the objective did not get better. The best results obtained are shown in the Table-1 and Table-2. </w:t>
      </w:r>
    </w:p>
    <w:p w14:paraId="6BADA5B5" w14:textId="2CE59A47" w:rsidR="000E6E59" w:rsidRDefault="000E6E59" w:rsidP="004F266F">
      <w:pPr>
        <w:jc w:val="both"/>
      </w:pPr>
    </w:p>
    <w:p w14:paraId="215C9589" w14:textId="77777777" w:rsidR="004353BF" w:rsidRPr="00D71619" w:rsidRDefault="004353BF" w:rsidP="004353BF">
      <w:pPr>
        <w:jc w:val="both"/>
      </w:pPr>
      <w:r>
        <w:t>To improve the proposed heuristics, another “move operator” in addition to swap operator, which takes a job from the assigned agent and assign it to a different agent, could be added. This way, the neighborhood space could get bigger and better solutions may be found. Simulated annealing idea could also be implemented as improvement heuristic, which enables inferior results to be selected with some probability in the solution search. Another idea could be, instead of selecting the best neighbor as current solution ,i.e. the one which gives smallest total cost, it could be selected from a pool of neighbors with a weighted probability of their corresponding costs. This would allow the inferior result to be selected as current solution and may help to escape from local optimum (diversification). However, for this problem setting the proposed heuristics developed in Section-2 and Section-3 are found to be satisfactory enough.</w:t>
      </w:r>
    </w:p>
    <w:p w14:paraId="7F5C64FD" w14:textId="77777777" w:rsidR="00EE1C98" w:rsidRDefault="00EE1C98" w:rsidP="004F266F">
      <w:pPr>
        <w:jc w:val="both"/>
      </w:pPr>
    </w:p>
    <w:sectPr w:rsidR="00EE1C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4BAFD" w14:textId="77777777" w:rsidR="00024B88" w:rsidRDefault="00024B88" w:rsidP="00AA5759">
      <w:r>
        <w:separator/>
      </w:r>
    </w:p>
  </w:endnote>
  <w:endnote w:type="continuationSeparator" w:id="0">
    <w:p w14:paraId="5EF42166" w14:textId="77777777" w:rsidR="00024B88" w:rsidRDefault="00024B88" w:rsidP="00AA5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07FD4" w14:textId="77777777" w:rsidR="00024B88" w:rsidRDefault="00024B88" w:rsidP="00AA5759">
      <w:r>
        <w:separator/>
      </w:r>
    </w:p>
  </w:footnote>
  <w:footnote w:type="continuationSeparator" w:id="0">
    <w:p w14:paraId="51198A81" w14:textId="77777777" w:rsidR="00024B88" w:rsidRDefault="00024B88" w:rsidP="00AA5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105DD"/>
    <w:multiLevelType w:val="hybridMultilevel"/>
    <w:tmpl w:val="3B78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C0461"/>
    <w:multiLevelType w:val="multilevel"/>
    <w:tmpl w:val="7C4C0AC6"/>
    <w:lvl w:ilvl="0">
      <w:start w:val="2"/>
      <w:numFmt w:val="decimal"/>
      <w:lvlText w:val="%1."/>
      <w:lvlJc w:val="left"/>
      <w:pPr>
        <w:ind w:left="540" w:hanging="540"/>
      </w:pPr>
      <w:rPr>
        <w:rFonts w:hint="default"/>
      </w:rPr>
    </w:lvl>
    <w:lvl w:ilvl="1">
      <w:start w:val="1"/>
      <w:numFmt w:val="decimal"/>
      <w:lvlText w:val="%1.%2."/>
      <w:lvlJc w:val="left"/>
      <w:pPr>
        <w:ind w:left="910" w:hanging="540"/>
      </w:pPr>
      <w:rPr>
        <w:rFonts w:hint="default"/>
      </w:rPr>
    </w:lvl>
    <w:lvl w:ilvl="2">
      <w:start w:val="1"/>
      <w:numFmt w:val="decimal"/>
      <w:lvlText w:val="%1.%2.%3."/>
      <w:lvlJc w:val="left"/>
      <w:pPr>
        <w:ind w:left="1460" w:hanging="720"/>
      </w:pPr>
      <w:rPr>
        <w:rFonts w:hint="default"/>
      </w:rPr>
    </w:lvl>
    <w:lvl w:ilvl="3">
      <w:start w:val="1"/>
      <w:numFmt w:val="decimal"/>
      <w:lvlText w:val="%1.%2.%3.%4."/>
      <w:lvlJc w:val="left"/>
      <w:pPr>
        <w:ind w:left="1830" w:hanging="720"/>
      </w:pPr>
      <w:rPr>
        <w:rFonts w:hint="default"/>
      </w:rPr>
    </w:lvl>
    <w:lvl w:ilvl="4">
      <w:start w:val="1"/>
      <w:numFmt w:val="decimal"/>
      <w:lvlText w:val="%1.%2.%3.%4.%5."/>
      <w:lvlJc w:val="left"/>
      <w:pPr>
        <w:ind w:left="2560" w:hanging="1080"/>
      </w:pPr>
      <w:rPr>
        <w:rFonts w:hint="default"/>
      </w:rPr>
    </w:lvl>
    <w:lvl w:ilvl="5">
      <w:start w:val="1"/>
      <w:numFmt w:val="decimal"/>
      <w:lvlText w:val="%1.%2.%3.%4.%5.%6."/>
      <w:lvlJc w:val="left"/>
      <w:pPr>
        <w:ind w:left="2930" w:hanging="1080"/>
      </w:pPr>
      <w:rPr>
        <w:rFonts w:hint="default"/>
      </w:rPr>
    </w:lvl>
    <w:lvl w:ilvl="6">
      <w:start w:val="1"/>
      <w:numFmt w:val="decimal"/>
      <w:lvlText w:val="%1.%2.%3.%4.%5.%6.%7."/>
      <w:lvlJc w:val="left"/>
      <w:pPr>
        <w:ind w:left="3660" w:hanging="1440"/>
      </w:pPr>
      <w:rPr>
        <w:rFonts w:hint="default"/>
      </w:rPr>
    </w:lvl>
    <w:lvl w:ilvl="7">
      <w:start w:val="1"/>
      <w:numFmt w:val="decimal"/>
      <w:lvlText w:val="%1.%2.%3.%4.%5.%6.%7.%8."/>
      <w:lvlJc w:val="left"/>
      <w:pPr>
        <w:ind w:left="4030" w:hanging="1440"/>
      </w:pPr>
      <w:rPr>
        <w:rFonts w:hint="default"/>
      </w:rPr>
    </w:lvl>
    <w:lvl w:ilvl="8">
      <w:start w:val="1"/>
      <w:numFmt w:val="decimal"/>
      <w:lvlText w:val="%1.%2.%3.%4.%5.%6.%7.%8.%9."/>
      <w:lvlJc w:val="left"/>
      <w:pPr>
        <w:ind w:left="4760" w:hanging="1800"/>
      </w:pPr>
      <w:rPr>
        <w:rFonts w:hint="default"/>
      </w:rPr>
    </w:lvl>
  </w:abstractNum>
  <w:abstractNum w:abstractNumId="2" w15:restartNumberingAfterBreak="0">
    <w:nsid w:val="20E06503"/>
    <w:multiLevelType w:val="hybridMultilevel"/>
    <w:tmpl w:val="547A26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B371E"/>
    <w:multiLevelType w:val="multilevel"/>
    <w:tmpl w:val="4EA816BA"/>
    <w:lvl w:ilvl="0">
      <w:start w:val="2"/>
      <w:numFmt w:val="decimal"/>
      <w:lvlText w:val="%1"/>
      <w:lvlJc w:val="left"/>
      <w:pPr>
        <w:ind w:left="480" w:hanging="480"/>
      </w:pPr>
      <w:rPr>
        <w:rFonts w:hint="default"/>
      </w:rPr>
    </w:lvl>
    <w:lvl w:ilvl="1">
      <w:start w:val="1"/>
      <w:numFmt w:val="decimal"/>
      <w:lvlText w:val="%1.%2"/>
      <w:lvlJc w:val="left"/>
      <w:pPr>
        <w:ind w:left="665" w:hanging="480"/>
      </w:pPr>
      <w:rPr>
        <w:rFonts w:hint="default"/>
      </w:rPr>
    </w:lvl>
    <w:lvl w:ilvl="2">
      <w:start w:val="3"/>
      <w:numFmt w:val="decimal"/>
      <w:lvlText w:val="%1.%2.%3"/>
      <w:lvlJc w:val="left"/>
      <w:pPr>
        <w:ind w:left="1429"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4" w15:restartNumberingAfterBreak="0">
    <w:nsid w:val="43CD5B76"/>
    <w:multiLevelType w:val="multilevel"/>
    <w:tmpl w:val="1A105A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A956BFB"/>
    <w:multiLevelType w:val="multilevel"/>
    <w:tmpl w:val="864A50AE"/>
    <w:lvl w:ilvl="0">
      <w:start w:val="1"/>
      <w:numFmt w:val="decimal"/>
      <w:lvlText w:val="%1."/>
      <w:lvlJc w:val="left"/>
      <w:pPr>
        <w:ind w:left="740" w:hanging="360"/>
      </w:pPr>
      <w:rPr>
        <w:rFonts w:hint="default"/>
      </w:rPr>
    </w:lvl>
    <w:lvl w:ilvl="1">
      <w:start w:val="1"/>
      <w:numFmt w:val="decimal"/>
      <w:isLgl/>
      <w:lvlText w:val="%1.%2."/>
      <w:lvlJc w:val="left"/>
      <w:pPr>
        <w:ind w:left="1160" w:hanging="420"/>
      </w:pPr>
      <w:rPr>
        <w:rFonts w:hint="default"/>
      </w:rPr>
    </w:lvl>
    <w:lvl w:ilvl="2">
      <w:start w:val="1"/>
      <w:numFmt w:val="decimal"/>
      <w:isLgl/>
      <w:lvlText w:val="%1.%2.%3."/>
      <w:lvlJc w:val="left"/>
      <w:pPr>
        <w:ind w:left="182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00" w:hanging="1080"/>
      </w:pPr>
      <w:rPr>
        <w:rFonts w:hint="default"/>
      </w:rPr>
    </w:lvl>
    <w:lvl w:ilvl="5">
      <w:start w:val="1"/>
      <w:numFmt w:val="decimal"/>
      <w:isLgl/>
      <w:lvlText w:val="%1.%2.%3.%4.%5.%6."/>
      <w:lvlJc w:val="left"/>
      <w:pPr>
        <w:ind w:left="3260" w:hanging="1080"/>
      </w:pPr>
      <w:rPr>
        <w:rFonts w:hint="default"/>
      </w:rPr>
    </w:lvl>
    <w:lvl w:ilvl="6">
      <w:start w:val="1"/>
      <w:numFmt w:val="decimal"/>
      <w:isLgl/>
      <w:lvlText w:val="%1.%2.%3.%4.%5.%6.%7."/>
      <w:lvlJc w:val="left"/>
      <w:pPr>
        <w:ind w:left="3980" w:hanging="1440"/>
      </w:pPr>
      <w:rPr>
        <w:rFonts w:hint="default"/>
      </w:rPr>
    </w:lvl>
    <w:lvl w:ilvl="7">
      <w:start w:val="1"/>
      <w:numFmt w:val="decimal"/>
      <w:isLgl/>
      <w:lvlText w:val="%1.%2.%3.%4.%5.%6.%7.%8."/>
      <w:lvlJc w:val="left"/>
      <w:pPr>
        <w:ind w:left="4340" w:hanging="1440"/>
      </w:pPr>
      <w:rPr>
        <w:rFonts w:hint="default"/>
      </w:rPr>
    </w:lvl>
    <w:lvl w:ilvl="8">
      <w:start w:val="1"/>
      <w:numFmt w:val="decimal"/>
      <w:isLgl/>
      <w:lvlText w:val="%1.%2.%3.%4.%5.%6.%7.%8.%9."/>
      <w:lvlJc w:val="left"/>
      <w:pPr>
        <w:ind w:left="5060" w:hanging="1800"/>
      </w:pPr>
      <w:rPr>
        <w:rFonts w:hint="default"/>
      </w:rPr>
    </w:lvl>
  </w:abstractNum>
  <w:abstractNum w:abstractNumId="6" w15:restartNumberingAfterBreak="0">
    <w:nsid w:val="52C64FF8"/>
    <w:multiLevelType w:val="multilevel"/>
    <w:tmpl w:val="A2D43CFE"/>
    <w:lvl w:ilvl="0">
      <w:start w:val="2"/>
      <w:numFmt w:val="decimal"/>
      <w:lvlText w:val="%1."/>
      <w:lvlJc w:val="left"/>
      <w:pPr>
        <w:ind w:left="380" w:hanging="380"/>
      </w:pPr>
      <w:rPr>
        <w:rFonts w:hint="default"/>
        <w:b/>
      </w:rPr>
    </w:lvl>
    <w:lvl w:ilvl="1">
      <w:start w:val="1"/>
      <w:numFmt w:val="decimal"/>
      <w:lvlText w:val="%1.%2."/>
      <w:lvlJc w:val="left"/>
      <w:pPr>
        <w:ind w:left="760" w:hanging="380"/>
      </w:pPr>
      <w:rPr>
        <w:rFonts w:hint="default"/>
        <w:b/>
      </w:rPr>
    </w:lvl>
    <w:lvl w:ilvl="2">
      <w:start w:val="1"/>
      <w:numFmt w:val="decimal"/>
      <w:lvlText w:val="%1.%2.%3."/>
      <w:lvlJc w:val="left"/>
      <w:pPr>
        <w:ind w:left="1480" w:hanging="720"/>
      </w:pPr>
      <w:rPr>
        <w:rFonts w:hint="default"/>
        <w:b w:val="0"/>
        <w:bCs/>
      </w:rPr>
    </w:lvl>
    <w:lvl w:ilvl="3">
      <w:start w:val="1"/>
      <w:numFmt w:val="decimal"/>
      <w:lvlText w:val="%1.%2.%3.%4."/>
      <w:lvlJc w:val="left"/>
      <w:pPr>
        <w:ind w:left="1860" w:hanging="720"/>
      </w:pPr>
      <w:rPr>
        <w:rFonts w:hint="default"/>
        <w:b/>
      </w:rPr>
    </w:lvl>
    <w:lvl w:ilvl="4">
      <w:start w:val="1"/>
      <w:numFmt w:val="decimal"/>
      <w:lvlText w:val="%1.%2.%3.%4.%5."/>
      <w:lvlJc w:val="left"/>
      <w:pPr>
        <w:ind w:left="2600" w:hanging="1080"/>
      </w:pPr>
      <w:rPr>
        <w:rFonts w:hint="default"/>
        <w:b/>
      </w:rPr>
    </w:lvl>
    <w:lvl w:ilvl="5">
      <w:start w:val="1"/>
      <w:numFmt w:val="decimal"/>
      <w:lvlText w:val="%1.%2.%3.%4.%5.%6."/>
      <w:lvlJc w:val="left"/>
      <w:pPr>
        <w:ind w:left="2980" w:hanging="1080"/>
      </w:pPr>
      <w:rPr>
        <w:rFonts w:hint="default"/>
        <w:b/>
      </w:rPr>
    </w:lvl>
    <w:lvl w:ilvl="6">
      <w:start w:val="1"/>
      <w:numFmt w:val="decimal"/>
      <w:lvlText w:val="%1.%2.%3.%4.%5.%6.%7."/>
      <w:lvlJc w:val="left"/>
      <w:pPr>
        <w:ind w:left="3720" w:hanging="1440"/>
      </w:pPr>
      <w:rPr>
        <w:rFonts w:hint="default"/>
        <w:b/>
      </w:rPr>
    </w:lvl>
    <w:lvl w:ilvl="7">
      <w:start w:val="1"/>
      <w:numFmt w:val="decimal"/>
      <w:lvlText w:val="%1.%2.%3.%4.%5.%6.%7.%8."/>
      <w:lvlJc w:val="left"/>
      <w:pPr>
        <w:ind w:left="4100" w:hanging="1440"/>
      </w:pPr>
      <w:rPr>
        <w:rFonts w:hint="default"/>
        <w:b/>
      </w:rPr>
    </w:lvl>
    <w:lvl w:ilvl="8">
      <w:start w:val="1"/>
      <w:numFmt w:val="decimal"/>
      <w:lvlText w:val="%1.%2.%3.%4.%5.%6.%7.%8.%9."/>
      <w:lvlJc w:val="left"/>
      <w:pPr>
        <w:ind w:left="4840" w:hanging="1800"/>
      </w:pPr>
      <w:rPr>
        <w:rFonts w:hint="default"/>
        <w:b/>
      </w:rPr>
    </w:lvl>
  </w:abstractNum>
  <w:abstractNum w:abstractNumId="7" w15:restartNumberingAfterBreak="0">
    <w:nsid w:val="53FC2981"/>
    <w:multiLevelType w:val="multilevel"/>
    <w:tmpl w:val="8D4E8510"/>
    <w:lvl w:ilvl="0">
      <w:start w:val="1"/>
      <w:numFmt w:val="decimal"/>
      <w:lvlText w:val="%1."/>
      <w:lvlJc w:val="left"/>
      <w:pPr>
        <w:ind w:left="380" w:hanging="380"/>
      </w:pPr>
      <w:rPr>
        <w:rFonts w:hint="default"/>
      </w:rPr>
    </w:lvl>
    <w:lvl w:ilvl="1">
      <w:start w:val="1"/>
      <w:numFmt w:val="decimal"/>
      <w:lvlText w:val="%1.%2."/>
      <w:lvlJc w:val="left"/>
      <w:pPr>
        <w:ind w:left="1287"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6346E1"/>
    <w:multiLevelType w:val="hybridMultilevel"/>
    <w:tmpl w:val="18FCBED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E67F2"/>
    <w:multiLevelType w:val="hybridMultilevel"/>
    <w:tmpl w:val="719CC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BF4576"/>
    <w:multiLevelType w:val="multilevel"/>
    <w:tmpl w:val="F634CA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0"/>
  </w:num>
  <w:num w:numId="3">
    <w:abstractNumId w:val="10"/>
  </w:num>
  <w:num w:numId="4">
    <w:abstractNumId w:val="5"/>
  </w:num>
  <w:num w:numId="5">
    <w:abstractNumId w:val="6"/>
  </w:num>
  <w:num w:numId="6">
    <w:abstractNumId w:val="1"/>
  </w:num>
  <w:num w:numId="7">
    <w:abstractNumId w:val="3"/>
  </w:num>
  <w:num w:numId="8">
    <w:abstractNumId w:val="8"/>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7A"/>
    <w:rsid w:val="00024B88"/>
    <w:rsid w:val="00052E75"/>
    <w:rsid w:val="00074D92"/>
    <w:rsid w:val="000E6E59"/>
    <w:rsid w:val="000F13C9"/>
    <w:rsid w:val="001B2802"/>
    <w:rsid w:val="00347345"/>
    <w:rsid w:val="003E469A"/>
    <w:rsid w:val="004308FF"/>
    <w:rsid w:val="004353BF"/>
    <w:rsid w:val="004F266F"/>
    <w:rsid w:val="005231D4"/>
    <w:rsid w:val="00583922"/>
    <w:rsid w:val="005E24FE"/>
    <w:rsid w:val="005F59D3"/>
    <w:rsid w:val="006B00E5"/>
    <w:rsid w:val="006B6DA3"/>
    <w:rsid w:val="006C6E5E"/>
    <w:rsid w:val="00751296"/>
    <w:rsid w:val="00756AA8"/>
    <w:rsid w:val="007573A8"/>
    <w:rsid w:val="007B2D7A"/>
    <w:rsid w:val="00A16677"/>
    <w:rsid w:val="00A800C3"/>
    <w:rsid w:val="00AA5759"/>
    <w:rsid w:val="00B52983"/>
    <w:rsid w:val="00B5490B"/>
    <w:rsid w:val="00D147EC"/>
    <w:rsid w:val="00D71619"/>
    <w:rsid w:val="00DC3936"/>
    <w:rsid w:val="00E218D1"/>
    <w:rsid w:val="00E227CD"/>
    <w:rsid w:val="00EC3BAD"/>
    <w:rsid w:val="00ED4413"/>
    <w:rsid w:val="00EE1C98"/>
    <w:rsid w:val="00FF0CA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EF492BD"/>
  <w15:chartTrackingRefBased/>
  <w15:docId w15:val="{A10978D7-5005-AD47-A5E2-B8F53887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1D4"/>
    <w:pPr>
      <w:ind w:left="720"/>
      <w:contextualSpacing/>
    </w:pPr>
  </w:style>
  <w:style w:type="paragraph" w:styleId="Header">
    <w:name w:val="header"/>
    <w:basedOn w:val="Normal"/>
    <w:link w:val="HeaderChar"/>
    <w:uiPriority w:val="99"/>
    <w:unhideWhenUsed/>
    <w:rsid w:val="00AA5759"/>
    <w:pPr>
      <w:tabs>
        <w:tab w:val="center" w:pos="4680"/>
        <w:tab w:val="right" w:pos="9360"/>
      </w:tabs>
    </w:pPr>
  </w:style>
  <w:style w:type="character" w:customStyle="1" w:styleId="HeaderChar">
    <w:name w:val="Header Char"/>
    <w:basedOn w:val="DefaultParagraphFont"/>
    <w:link w:val="Header"/>
    <w:uiPriority w:val="99"/>
    <w:rsid w:val="00AA5759"/>
    <w:rPr>
      <w:lang w:val="en-US"/>
    </w:rPr>
  </w:style>
  <w:style w:type="paragraph" w:styleId="Footer">
    <w:name w:val="footer"/>
    <w:basedOn w:val="Normal"/>
    <w:link w:val="FooterChar"/>
    <w:uiPriority w:val="99"/>
    <w:unhideWhenUsed/>
    <w:rsid w:val="00AA5759"/>
    <w:pPr>
      <w:tabs>
        <w:tab w:val="center" w:pos="4680"/>
        <w:tab w:val="right" w:pos="9360"/>
      </w:tabs>
    </w:pPr>
  </w:style>
  <w:style w:type="character" w:customStyle="1" w:styleId="FooterChar">
    <w:name w:val="Footer Char"/>
    <w:basedOn w:val="DefaultParagraphFont"/>
    <w:link w:val="Footer"/>
    <w:uiPriority w:val="99"/>
    <w:rsid w:val="00AA5759"/>
    <w:rPr>
      <w:lang w:val="en-US"/>
    </w:rPr>
  </w:style>
  <w:style w:type="table" w:styleId="TableGrid">
    <w:name w:val="Table Grid"/>
    <w:basedOn w:val="TableNormal"/>
    <w:uiPriority w:val="59"/>
    <w:rsid w:val="00E218D1"/>
    <w:rPr>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Alican Yılmaz</dc:creator>
  <cp:keywords/>
  <dc:description/>
  <cp:lastModifiedBy>Alican Yılmaz</cp:lastModifiedBy>
  <cp:revision>6</cp:revision>
  <dcterms:created xsi:type="dcterms:W3CDTF">2021-05-09T07:14:00Z</dcterms:created>
  <dcterms:modified xsi:type="dcterms:W3CDTF">2021-05-09T12:39:00Z</dcterms:modified>
</cp:coreProperties>
</file>