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IFB299 Car Rental Data source file.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DataInCentralDatabase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Order_ID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Order_CreateDate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Order_PickupDate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Order_PickupStore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Pickup_Store_Name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Pickup_Store_Address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Pickup_Store_Phone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Pickup_Store_City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Pickup_Store_State_Name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Order_ReturnDate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Order_ReturnStore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Return_Store_Name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Return_Store_Address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Return_Store_Phone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Return_Store_City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Return_Store_State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Customer_ID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Customer_Name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Customer_Phone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Customer_Address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Customer_Brithday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Customer_Occupation</w:t>
        <w:br w:type="textWrapping"/>
        <w:t xml:space="preserve">Customer_Gender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Car_ID</w:t>
      </w:r>
      <w:r w:rsidDel="00000000" w:rsidR="00000000" w:rsidRPr="00000000">
        <w:rPr>
          <w:rtl w:val="0"/>
        </w:rPr>
        <w:br w:type="textWrapping"/>
        <w:t xml:space="preserve">Car_MakeName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Car_Model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Car_Series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Car_SeriesYear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Car_PriceNew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Car_EngineSize Car_FuelSystem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Car_TankCapacity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Car_Power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Car_SeatingCapacity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Car_StandardTransmission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Car_BodyType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Car_Drive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Car_Wheelbase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DataInStore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Store_ID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Store_Name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Store_Address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Store_Phone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Store_City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Store_State_Name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Order_ID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Order_CreateDate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Pickup_Or_Return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Pickup_Or_Return_Date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Customer_ID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Customer_Name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Customer_Phone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Customer_Address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Customer_Brithday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Customer_Occupation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Customer_Gender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Car_ID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Car_MakeName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Car_Model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Car_Series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Car_SeriesYear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Car_PriceNew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Car_EngineSize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Car_FuelSystem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Car_TankCapacity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Car_Power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Car_SeatingCapacity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Car_StandardTransmission</w:t>
        <w:br w:type="textWrapping"/>
        <w:t xml:space="preserve">Car_BodyType</w:t>
        <w:br w:type="textWrapping"/>
        <w:t xml:space="preserve">Car_Drive</w:t>
        <w:br w:type="textWrapping"/>
        <w:t xml:space="preserve">Car_Wheelbase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