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df" ContentType="application/pdf"/>
  <Override PartName="/word/media/rId45.pdf" ContentType="application/pdf"/>
  <Override PartName="/word/media/rId46.pdf" ContentType="application/pdf"/>
  <Override PartName="/word/media/rId47.pdf" ContentType="application/pdf"/>
  <Override PartName="/word/media/rId48.pdf" ContentType="application/pdf"/>
  <Override PartName="/word/media/rId41.pdf" ContentType="application/pdf"/>
  <Override PartName="/word/media/rId42.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Coupling</w:t>
      </w:r>
      <w:r>
        <w:t xml:space="preserve"> </w:t>
      </w:r>
      <w:r>
        <w:t xml:space="preserve">between</w:t>
      </w:r>
      <w:r>
        <w:t xml:space="preserve"> </w:t>
      </w:r>
      <w:r>
        <w:t xml:space="preserve">tolerance</w:t>
      </w:r>
      <w:r>
        <w:t xml:space="preserve"> </w:t>
      </w:r>
      <w:r>
        <w:t xml:space="preserve">and</w:t>
      </w:r>
      <w:r>
        <w:t xml:space="preserve"> </w:t>
      </w:r>
      <w:r>
        <w:t xml:space="preserve">resistance</w:t>
      </w:r>
      <w:r>
        <w:t xml:space="preserve"> </w:t>
      </w:r>
      <w:r>
        <w:t xml:space="preserve">differs</w:t>
      </w:r>
      <w:r>
        <w:t xml:space="preserve"> </w:t>
      </w:r>
      <w:r>
        <w:t xml:space="preserve">between</w:t>
      </w:r>
      <w:r>
        <w:t xml:space="preserve"> </w:t>
      </w:r>
      <w:r>
        <w:t xml:space="preserve">related</w:t>
      </w:r>
      <w:r>
        <w:t xml:space="preserve"> </w:t>
      </w:r>
      <w:r>
        <w:t xml:space="preserve">Eimeria</w:t>
      </w:r>
      <w:r>
        <w:t xml:space="preserve"> </w:t>
      </w:r>
      <w:r>
        <w:t xml:space="preserve">parasite</w:t>
      </w:r>
      <w:r>
        <w:t xml:space="preserve"> </w:t>
      </w:r>
      <w:r>
        <w:t xml:space="preserve">species:</w:t>
      </w:r>
      <w:r>
        <w:t xml:space="preserve"> </w:t>
      </w:r>
      <w:r>
        <w:t xml:space="preserve">implications</w:t>
      </w:r>
      <w:r>
        <w:t xml:space="preserve"> </w:t>
      </w:r>
      <w:r>
        <w:t xml:space="preserve">for</w:t>
      </w:r>
      <w:r>
        <w:t xml:space="preserve"> </w:t>
      </w:r>
      <w:r>
        <w:t xml:space="preserve">coevolution</w:t>
      </w:r>
      <w:r>
        <w:t xml:space="preserve"> </w:t>
      </w:r>
      <w:r>
        <w:t xml:space="preserve">with</w:t>
      </w:r>
      <w:r>
        <w:t xml:space="preserve"> </w:t>
      </w:r>
      <w:r>
        <w:t xml:space="preserve">their</w:t>
      </w:r>
      <w:r>
        <w:t xml:space="preserve"> </w:t>
      </w:r>
      <w:r>
        <w:t xml:space="preserve">mouse</w:t>
      </w:r>
      <w:r>
        <w:t xml:space="preserve"> </w:t>
      </w:r>
      <w:r>
        <w:t xml:space="preserve">hosts</w:t>
      </w:r>
    </w:p>
    <w:p>
      <w:pPr>
        <w:pStyle w:val="Heading1"/>
      </w:pPr>
      <w:bookmarkStart w:id="20" w:name="abstract"/>
      <w:r>
        <w:t xml:space="preserve">Abstract</w:t>
      </w:r>
      <w:bookmarkEnd w:id="20"/>
    </w:p>
    <w:p>
      <w:pPr>
        <w:pStyle w:val="FirstParagraph"/>
      </w:pPr>
      <w:r>
        <w:t xml:space="preserve">Resistance (host capacity to reduce parasite burden) and tolerance (host</w:t>
      </w:r>
      <w:r>
        <w:t xml:space="preserve"> </w:t>
      </w:r>
      <w:r>
        <w:t xml:space="preserve">capacity to reduce impact on its health for a given parasite burden)</w:t>
      </w:r>
      <w:r>
        <w:t xml:space="preserve"> </w:t>
      </w:r>
      <w:r>
        <w:t xml:space="preserve">manifest two different lines of defenses. Tolerance can be independent</w:t>
      </w:r>
      <w:r>
        <w:t xml:space="preserve"> </w:t>
      </w:r>
      <w:r>
        <w:t xml:space="preserve">from resistance, traded-off against it, or the two can be positively</w:t>
      </w:r>
      <w:r>
        <w:t xml:space="preserve"> </w:t>
      </w:r>
      <w:r>
        <w:t xml:space="preserve">correlated because of redundancy in underlying (immune) processes. We</w:t>
      </w:r>
      <w:r>
        <w:t xml:space="preserve"> </w:t>
      </w:r>
      <w:r>
        <w:t xml:space="preserve">here tested whether closely related parasite species could show</w:t>
      </w:r>
      <w:r>
        <w:t xml:space="preserve"> </w:t>
      </w:r>
      <w:r>
        <w:t xml:space="preserve">differences in this coupling between tolerance and resistance. We tested</w:t>
      </w:r>
      <w:r>
        <w:t xml:space="preserve"> </w:t>
      </w:r>
      <w:r>
        <w:t xml:space="preserve">this in infections with two parasite species of genus</w:t>
      </w:r>
      <w:r>
        <w:t xml:space="preserve"> </w:t>
      </w:r>
      <w:r>
        <w:rPr>
          <w:i/>
        </w:rPr>
        <w:t xml:space="preserve">Eimeria.</w:t>
      </w:r>
      <w:r>
        <w:t xml:space="preserve"> </w:t>
      </w:r>
      <w:r>
        <w:t xml:space="preserve">We</w:t>
      </w:r>
      <w:r>
        <w:t xml:space="preserve"> </w:t>
      </w:r>
      <w:r>
        <w:t xml:space="preserve">measured proxies for resistance (the (inverse of) number of parasite</w:t>
      </w:r>
      <w:r>
        <w:t xml:space="preserve"> </w:t>
      </w:r>
      <w:r>
        <w:t xml:space="preserve">transmission stages (oocysts) per gram of feces at the day of maximal</w:t>
      </w:r>
      <w:r>
        <w:t xml:space="preserve"> </w:t>
      </w:r>
      <w:r>
        <w:t xml:space="preserve">shedding) and tolerance (the slope of maximum relative weight loss</w:t>
      </w:r>
      <w:r>
        <w:t xml:space="preserve"> </w:t>
      </w:r>
      <w:r>
        <w:t xml:space="preserve">compared to day of infection on number of oocysts per gram of feces at</w:t>
      </w:r>
      <w:r>
        <w:t xml:space="preserve"> </w:t>
      </w:r>
      <w:r>
        <w:t xml:space="preserve">the day of maximal shedding for each host strain) in four inbred mouse</w:t>
      </w:r>
      <w:r>
        <w:t xml:space="preserve"> </w:t>
      </w:r>
      <w:r>
        <w:t xml:space="preserve">strains belonging to two mouse subspecies,</w:t>
      </w:r>
      <w:r>
        <w:t xml:space="preserve"> </w:t>
      </w:r>
      <w:r>
        <w:rPr>
          <w:i/>
        </w:rPr>
        <w:t xml:space="preserve">Mus musculus domesticus</w:t>
      </w:r>
      <w:r>
        <w:t xml:space="preserve"> </w:t>
      </w:r>
      <w:r>
        <w:t xml:space="preserve">and</w:t>
      </w:r>
      <w:r>
        <w:t xml:space="preserve"> </w:t>
      </w:r>
      <w:r>
        <w:rPr>
          <w:i/>
        </w:rPr>
        <w:t xml:space="preserve">M. m. musculus</w:t>
      </w:r>
      <w:r>
        <w:t xml:space="preserve">. We found a negative correlation between resistance and</w:t>
      </w:r>
      <w:r>
        <w:t xml:space="preserve"> </w:t>
      </w:r>
      <w:r>
        <w:t xml:space="preserve">tolerance against</w:t>
      </w:r>
      <w:r>
        <w:t xml:space="preserve"> </w:t>
      </w:r>
      <w:r>
        <w:rPr>
          <w:i/>
        </w:rPr>
        <w:t xml:space="preserve">E. falciformis</w:t>
      </w:r>
      <w:r>
        <w:t xml:space="preserve">, while the two are uncoupled against</w:t>
      </w:r>
      <w:r>
        <w:t xml:space="preserve"> </w:t>
      </w:r>
      <w:r>
        <w:rPr>
          <w:i/>
        </w:rPr>
        <w:t xml:space="preserve">E. ferrisi.</w:t>
      </w:r>
      <w:r>
        <w:t xml:space="preserve"> </w:t>
      </w:r>
      <w:r>
        <w:t xml:space="preserve">We conclude that resistance and tolerance against the</w:t>
      </w:r>
      <w:r>
        <w:t xml:space="preserve"> </w:t>
      </w:r>
      <w:r>
        <w:t xml:space="preserve">first parasite species might be traded off, but evolve more</w:t>
      </w:r>
      <w:r>
        <w:t xml:space="preserve"> </w:t>
      </w:r>
      <w:r>
        <w:t xml:space="preserve">independently in different mouse genotypes against the latter. We argue</w:t>
      </w:r>
      <w:r>
        <w:t xml:space="preserve"> </w:t>
      </w:r>
      <w:r>
        <w:t xml:space="preserve">that host evolution can be studied largely irrespective of parasite</w:t>
      </w:r>
      <w:r>
        <w:t xml:space="preserve"> </w:t>
      </w:r>
      <w:r>
        <w:t xml:space="preserve">strains if coupling is absent or weak (</w:t>
      </w:r>
      <w:r>
        <w:rPr>
          <w:i/>
        </w:rPr>
        <w:t xml:space="preserve">E. ferrisi</w:t>
      </w:r>
      <w:r>
        <w:t xml:space="preserve">) but host-parasite</w:t>
      </w:r>
      <w:r>
        <w:t xml:space="preserve"> </w:t>
      </w:r>
      <w:r>
        <w:t xml:space="preserve">coevolution is more likely observable and best studied in a system with</w:t>
      </w:r>
      <w:r>
        <w:t xml:space="preserve"> </w:t>
      </w:r>
      <w:r>
        <w:t xml:space="preserve">coupled tolerance and resistance (</w:t>
      </w:r>
      <w:r>
        <w:rPr>
          <w:i/>
        </w:rPr>
        <w:t xml:space="preserve">E. falciformis</w:t>
      </w:r>
      <w:r>
        <w:t xml:space="preserve">).</w:t>
      </w:r>
    </w:p>
    <w:p>
      <w:pPr>
        <w:pStyle w:val="BodyText"/>
      </w:pPr>
      <w:r>
        <w:rPr>
          <w:b/>
        </w:rPr>
        <w:t xml:space="preserve">Keywords</w:t>
      </w:r>
      <w:r>
        <w:t xml:space="preserve">: Resistance, Tolerance, Eimeria, Coevolution</w:t>
      </w:r>
    </w:p>
    <w:p>
      <w:pPr>
        <w:pStyle w:val="Heading1"/>
      </w:pPr>
      <w:bookmarkStart w:id="21" w:name="introduction"/>
      <w:r>
        <w:t xml:space="preserve">Introduction</w:t>
      </w:r>
      <w:bookmarkEnd w:id="21"/>
    </w:p>
    <w:p>
      <w:pPr>
        <w:pStyle w:val="FirstParagraph"/>
      </w:pPr>
      <w:r>
        <w:t xml:space="preserve">Host defence mechanisms evolve to alleviate the detrimental effect of</w:t>
      </w:r>
      <w:r>
        <w:t xml:space="preserve"> </w:t>
      </w:r>
      <w:r>
        <w:t xml:space="preserve">parasites. They can be categorised into two components: resistance and</w:t>
      </w:r>
      <w:r>
        <w:t xml:space="preserve"> </w:t>
      </w:r>
      <w:r>
        <w:t xml:space="preserve">tolerance</w:t>
      </w:r>
      <w:r>
        <w:t xml:space="preserve"> </w:t>
      </w:r>
      <w:r>
        <w:t xml:space="preserve">[@raaberg_decomposing_2009]</w:t>
      </w:r>
      <w:r>
        <w:t xml:space="preserve">. Resistance is the ability of a</w:t>
      </w:r>
      <w:r>
        <w:t xml:space="preserve"> </w:t>
      </w:r>
      <w:r>
        <w:t xml:space="preserve">host to reduce parasite burden, resulting from defence against parasite</w:t>
      </w:r>
      <w:r>
        <w:t xml:space="preserve"> </w:t>
      </w:r>
      <w:r>
        <w:t xml:space="preserve">infection or proliferation early after infection</w:t>
      </w:r>
      <w:r>
        <w:t xml:space="preserve"> </w:t>
      </w:r>
      <w:r>
        <w:t xml:space="preserve">[@schmid-hempel_evolutionary_2013]</w:t>
      </w:r>
      <w:r>
        <w:t xml:space="preserve">. The negative effect of resistance on</w:t>
      </w:r>
      <w:r>
        <w:t xml:space="preserve"> </w:t>
      </w:r>
      <w:r>
        <w:t xml:space="preserve">parasite fitness can lead to antagonistic coevolution. According to</w:t>
      </w:r>
      <w:r>
        <w:t xml:space="preserve"> </w:t>
      </w:r>
      <w:r>
        <w:t xml:space="preserve">theoretical models, fluctuating host and parasite genotypes arise, and</w:t>
      </w:r>
      <w:r>
        <w:t xml:space="preserve"> </w:t>
      </w:r>
      <w:r>
        <w:t xml:space="preserve">balancing selection maintains resistance alleles polymorphic</w:t>
      </w:r>
      <w:r>
        <w:t xml:space="preserve"> </w:t>
      </w:r>
      <w:r>
        <w:t xml:space="preserve">[@Boots2008; @roy_evolutionary_2000]</w:t>
      </w:r>
      <w:r>
        <w:t xml:space="preserve">. Resistance has been the classical</w:t>
      </w:r>
      <w:r>
        <w:t xml:space="preserve"> </w:t>
      </w:r>
      <w:r>
        <w:t xml:space="preserve">$``$</w:t>
      </w:r>
      <w:r>
        <w:t xml:space="preserve">catch all</w:t>
      </w:r>
      <w:r>
        <w:t xml:space="preserve">$"$</w:t>
      </w:r>
      <w:r>
        <w:t xml:space="preserve"> </w:t>
      </w:r>
      <w:r>
        <w:t xml:space="preserve">measure for host-parasite systems, but recently it has</w:t>
      </w:r>
      <w:r>
        <w:t xml:space="preserve"> </w:t>
      </w:r>
      <w:r>
        <w:t xml:space="preserve">been shown to be incomplete, especially with respect to potential</w:t>
      </w:r>
      <w:r>
        <w:t xml:space="preserve"> </w:t>
      </w:r>
      <w:r>
        <w:t xml:space="preserve">fitness effects on the host</w:t>
      </w:r>
      <w:r>
        <w:t xml:space="preserve"> </w:t>
      </w:r>
      <w:r>
        <w:t xml:space="preserve">[@kutzer_maximising_2016; @raaberg_decomposing_2009]</w:t>
      </w:r>
      <w:r>
        <w:t xml:space="preserve">.</w:t>
      </w:r>
    </w:p>
    <w:p>
      <w:pPr>
        <w:pStyle w:val="BodyText"/>
      </w:pPr>
      <w:r>
        <w:t xml:space="preserve">Disease tolerance</w:t>
      </w:r>
      <w:r>
        <w:t xml:space="preserve"> </w:t>
      </w:r>
      <w:r>
        <w:t xml:space="preserve">[not to be confused from \"immunological tolerance\" ,</w:t>
      </w:r>
      <w:r>
        <w:t xml:space="preserve"> </w:t>
      </w:r>
      <w:r>
        <w:t xml:space="preserve">unresponsiveness to self antigens; @medzhitov_disease_2012]</w:t>
      </w:r>
      <w:r>
        <w:t xml:space="preserve"> </w:t>
      </w:r>
      <w:r>
        <w:t xml:space="preserve">is the</w:t>
      </w:r>
      <w:r>
        <w:t xml:space="preserve"> </w:t>
      </w:r>
      <w:r>
        <w:t xml:space="preserve">ability of the host to limit the impact of parasite on its fitness</w:t>
      </w:r>
      <w:r>
        <w:t xml:space="preserve"> </w:t>
      </w:r>
      <w:r>
        <w:t xml:space="preserve">[@raaberg_decomposing_2009; @Vale2012; @kutzer_maximising_2016]</w:t>
      </w:r>
      <w:r>
        <w:t xml:space="preserve">. By</w:t>
      </w:r>
      <w:r>
        <w:t xml:space="preserve"> </w:t>
      </w:r>
      <w:r>
        <w:t xml:space="preserve">potentially providing a longer-living niche, this defence mechanism</w:t>
      </w:r>
      <w:r>
        <w:t xml:space="preserve"> </w:t>
      </w:r>
      <w:r>
        <w:t xml:space="preserve">improves, or at least does not deteriorate, the fitness of the parasite.</w:t>
      </w:r>
      <w:r>
        <w:t xml:space="preserve"> </w:t>
      </w:r>
      <w:r>
        <w:t xml:space="preserve">Tolerance alleles are thus predicted by theoretical models to evolve to</w:t>
      </w:r>
      <w:r>
        <w:t xml:space="preserve"> </w:t>
      </w:r>
      <w:r>
        <w:t xml:space="preserve">fixation due to positive feedback loops</w:t>
      </w:r>
      <w:r>
        <w:t xml:space="preserve"> </w:t>
      </w:r>
      <w:r>
        <w:t xml:space="preserve">[@Boots2008; @restif_concurrent_2004; @roy_evolutionary_2000]</w:t>
      </w:r>
      <w:r>
        <w:t xml:space="preserve">. From a</w:t>
      </w:r>
      <w:r>
        <w:t xml:space="preserve"> </w:t>
      </w:r>
      <w:r>
        <w:t xml:space="preserve">mechanistic perspective tolerance alleviates direct or indirect</w:t>
      </w:r>
      <w:r>
        <w:t xml:space="preserve"> </w:t>
      </w:r>
      <w:r>
        <w:t xml:space="preserve">[e.g.</w:t>
      </w:r>
      <w:r>
        <w:t xml:space="preserve"> </w:t>
      </w:r>
      <w:r>
        <w:t xml:space="preserve">excessive immune response underlying resistance against parasites,</w:t>
      </w:r>
      <w:r>
        <w:t xml:space="preserve"> </w:t>
      </w:r>
      <w:r>
        <w:t xml:space="preserve">called immunopathology; @graham_evolutionary_2005]</w:t>
      </w:r>
      <w:r>
        <w:t xml:space="preserve"> </w:t>
      </w:r>
      <w:r>
        <w:t xml:space="preserve">damage caused by</w:t>
      </w:r>
      <w:r>
        <w:t xml:space="preserve"> </w:t>
      </w:r>
      <w:r>
        <w:t xml:space="preserve">parasites</w:t>
      </w:r>
      <w:r>
        <w:t xml:space="preserve"> </w:t>
      </w:r>
      <w:r>
        <w:t xml:space="preserve">[@raaberg_decomposing_2009]</w:t>
      </w:r>
      <w:r>
        <w:t xml:space="preserve">. Tolerance mechanisms include</w:t>
      </w:r>
      <w:r>
        <w:t xml:space="preserve"> </w:t>
      </w:r>
      <w:r>
        <w:t xml:space="preserve">modulation of inflammatory response</w:t>
      </w:r>
      <w:r>
        <w:t xml:space="preserve"> </w:t>
      </w:r>
      <w:r>
        <w:t xml:space="preserve">[@Ayres2012]</w:t>
      </w:r>
      <w:r>
        <w:t xml:space="preserve">, tissue repair</w:t>
      </w:r>
      <w:r>
        <w:t xml:space="preserve"> </w:t>
      </w:r>
      <w:r>
        <w:t xml:space="preserve">[stress</w:t>
      </w:r>
      <w:r>
        <w:t xml:space="preserve"> </w:t>
      </w:r>
      <w:r>
        <w:t xml:space="preserve">response, damage repair and cellular regeneration mechanisms;</w:t>
      </w:r>
      <w:r>
        <w:t xml:space="preserve"> </w:t>
      </w:r>
      <w:r>
        <w:t xml:space="preserve">@soares_disease_2017]</w:t>
      </w:r>
      <w:r>
        <w:t xml:space="preserve">, and compensation of parasite‐induced damage by</w:t>
      </w:r>
      <w:r>
        <w:t xml:space="preserve"> </w:t>
      </w:r>
      <w:r>
        <w:t xml:space="preserve">increase of reproductive effort</w:t>
      </w:r>
      <w:r>
        <w:t xml:space="preserve"> </w:t>
      </w:r>
      <w:r>
        <w:t xml:space="preserve">[@Baucom2011]</w:t>
      </w:r>
      <w:r>
        <w:t xml:space="preserve">. The resulting metabolic</w:t>
      </w:r>
      <w:r>
        <w:t xml:space="preserve"> </w:t>
      </w:r>
      <w:r>
        <w:t xml:space="preserve">costs of resistance and tolerance, with and without parasite infection,</w:t>
      </w:r>
      <w:r>
        <w:t xml:space="preserve"> </w:t>
      </w:r>
      <w:r>
        <w:t xml:space="preserve">determine the optimal (steady state and infection ineducable) extent and</w:t>
      </w:r>
      <w:r>
        <w:t xml:space="preserve"> </w:t>
      </w:r>
      <w:r>
        <w:t xml:space="preserve">of both immune defences</w:t>
      </w:r>
      <w:r>
        <w:t xml:space="preserve"> </w:t>
      </w:r>
      <w:r>
        <w:t xml:space="preserve">[@sheldon_ecological_1996]</w:t>
      </w:r>
      <w:r>
        <w:t xml:space="preserve">.</w:t>
      </w:r>
    </w:p>
    <w:p>
      <w:pPr>
        <w:pStyle w:val="BodyText"/>
      </w:pPr>
      <w:r>
        <w:t xml:space="preserve">Resistance and tolerance can be positively associated if they involve</w:t>
      </w:r>
      <w:r>
        <w:t xml:space="preserve"> </w:t>
      </w:r>
      <w:r>
        <w:t xml:space="preserve">the same metabolic pathway, as was shown in the plant model</w:t>
      </w:r>
      <w:r>
        <w:t xml:space="preserve"> </w:t>
      </w:r>
      <w:r>
        <w:rPr>
          <w:i/>
        </w:rPr>
        <w:t xml:space="preserve">Arabidopsis</w:t>
      </w:r>
      <w:r>
        <w:rPr>
          <w:i/>
        </w:rPr>
        <w:t xml:space="preserve"> </w:t>
      </w:r>
      <w:r>
        <w:rPr>
          <w:i/>
        </w:rPr>
        <w:t xml:space="preserve">thaliana</w:t>
      </w:r>
      <w:r>
        <w:t xml:space="preserve"> </w:t>
      </w:r>
      <w:r>
        <w:t xml:space="preserve">in response against herbivory</w:t>
      </w:r>
      <w:r>
        <w:t xml:space="preserve"> </w:t>
      </w:r>
      <w:r>
        <w:t xml:space="preserve">[@mesa_molecular_2017]</w:t>
      </w:r>
      <w:r>
        <w:t xml:space="preserve">. In</w:t>
      </w:r>
      <w:r>
        <w:t xml:space="preserve"> </w:t>
      </w:r>
      <w:r>
        <w:t xml:space="preserve">animals, genetic association studies of resistance and tolerance of</w:t>
      </w:r>
      <w:r>
        <w:t xml:space="preserve"> </w:t>
      </w:r>
      <w:r>
        <w:rPr>
          <w:i/>
        </w:rPr>
        <w:t xml:space="preserve">Drosophila melanogaster</w:t>
      </w:r>
      <w:r>
        <w:t xml:space="preserve"> </w:t>
      </w:r>
      <w:r>
        <w:t xml:space="preserve">against the bacterium</w:t>
      </w:r>
      <w:r>
        <w:t xml:space="preserve"> </w:t>
      </w:r>
      <w:r>
        <w:rPr>
          <w:i/>
        </w:rPr>
        <w:t xml:space="preserve">Providencia rettgeri</w:t>
      </w:r>
      <w:r>
        <w:t xml:space="preserve"> </w:t>
      </w:r>
      <w:r>
        <w:t xml:space="preserve">have shown positively correlated genetic effects, as the same loci were</w:t>
      </w:r>
      <w:r>
        <w:t xml:space="preserve"> </w:t>
      </w:r>
      <w:r>
        <w:t xml:space="preserve">associated with changes of both traits in the same direction</w:t>
      </w:r>
      <w:r>
        <w:t xml:space="preserve"> </w:t>
      </w:r>
      <w:r>
        <w:t xml:space="preserve">[@howick_genetic_2017]</w:t>
      </w:r>
      <w:r>
        <w:t xml:space="preserve">.</w:t>
      </w:r>
    </w:p>
    <w:p>
      <w:pPr>
        <w:pStyle w:val="BodyText"/>
      </w:pPr>
      <w:r>
        <w:t xml:space="preserve">Nevertheless, resistance and tolerance can also be genetically and</w:t>
      </w:r>
      <w:r>
        <w:t xml:space="preserve"> </w:t>
      </w:r>
      <w:r>
        <w:t xml:space="preserve">physiologically independent, involving different proximate mechanisms.</w:t>
      </w:r>
      <w:r>
        <w:t xml:space="preserve"> </w:t>
      </w:r>
      <w:r>
        <w:t xml:space="preserve">Lack of correlation between both defences was shown for example in</w:t>
      </w:r>
      <w:r>
        <w:t xml:space="preserve"> </w:t>
      </w:r>
      <w:r>
        <w:t xml:space="preserve">monarch butterflies (</w:t>
      </w:r>
      <w:r>
        <w:rPr>
          <w:i/>
        </w:rPr>
        <w:t xml:space="preserve">Danaus plexippus</w:t>
      </w:r>
      <w:r>
        <w:t xml:space="preserve">) infected by the protozoan</w:t>
      </w:r>
      <w:r>
        <w:t xml:space="preserve"> </w:t>
      </w:r>
      <w:r>
        <w:t xml:space="preserve">parasite</w:t>
      </w:r>
      <w:r>
        <w:t xml:space="preserve"> </w:t>
      </w:r>
      <w:r>
        <w:rPr>
          <w:i/>
        </w:rPr>
        <w:t xml:space="preserve">Ophryocystis elektroscirrha</w:t>
      </w:r>
      <w:r>
        <w:t xml:space="preserve">. This study found genetic</w:t>
      </w:r>
      <w:r>
        <w:t xml:space="preserve"> </w:t>
      </w:r>
      <w:r>
        <w:t xml:space="preserve">variation in resistance between butterflies families, but a fixed</w:t>
      </w:r>
      <w:r>
        <w:t xml:space="preserve"> </w:t>
      </w:r>
      <w:r>
        <w:t xml:space="preserve">tolerance</w:t>
      </w:r>
      <w:r>
        <w:t xml:space="preserve"> </w:t>
      </w:r>
      <w:r>
        <w:t xml:space="preserve">[@Lefvre2010]</w:t>
      </w:r>
      <w:r>
        <w:t xml:space="preserve">. Similarly, no correlation could be found</w:t>
      </w:r>
      <w:r>
        <w:t xml:space="preserve"> </w:t>
      </w:r>
      <w:r>
        <w:t xml:space="preserve">between resistance and tolerance for the fish</w:t>
      </w:r>
      <w:r>
        <w:t xml:space="preserve"> </w:t>
      </w:r>
      <w:r>
        <w:rPr>
          <w:i/>
        </w:rPr>
        <w:t xml:space="preserve">Leuciscus burdigalensis</w:t>
      </w:r>
      <w:r>
        <w:t xml:space="preserve"> </w:t>
      </w:r>
      <w:r>
        <w:t xml:space="preserve">in response to infection with its parasite</w:t>
      </w:r>
      <w:r>
        <w:t xml:space="preserve"> </w:t>
      </w:r>
      <w:r>
        <w:rPr>
          <w:i/>
        </w:rPr>
        <w:t xml:space="preserve">Tracheliastes polycolpus</w:t>
      </w:r>
      <w:r>
        <w:t xml:space="preserve">.</w:t>
      </w:r>
      <w:r>
        <w:t xml:space="preserve"> </w:t>
      </w:r>
      <w:r>
        <w:t xml:space="preserve">The authors explain the decoupling of both defences by the fact that, in</w:t>
      </w:r>
      <w:r>
        <w:t xml:space="preserve"> </w:t>
      </w:r>
      <w:r>
        <w:t xml:space="preserve">this system, tolerance likely involves wound repair rather than immune</w:t>
      </w:r>
      <w:r>
        <w:t xml:space="preserve"> </w:t>
      </w:r>
      <w:r>
        <w:t xml:space="preserve">regulation, making resistance and tolerance mechanisms independent</w:t>
      </w:r>
      <w:r>
        <w:t xml:space="preserve"> </w:t>
      </w:r>
      <w:r>
        <w:t xml:space="preserve">[@MazGuilmo2014]</w:t>
      </w:r>
      <w:r>
        <w:t xml:space="preserve">.</w:t>
      </w:r>
    </w:p>
    <w:p>
      <w:pPr>
        <w:pStyle w:val="BodyText"/>
      </w:pPr>
      <w:r>
        <w:t xml:space="preserve">Eventually, in other systems, resistance and tolerance have been found</w:t>
      </w:r>
      <w:r>
        <w:t xml:space="preserve"> </w:t>
      </w:r>
      <w:r>
        <w:t xml:space="preserve">negatively correlated. For examples, inbred laboratory mouse strains</w:t>
      </w:r>
      <w:r>
        <w:t xml:space="preserve"> </w:t>
      </w:r>
      <w:r>
        <w:t xml:space="preserve">lose weight upon infection with</w:t>
      </w:r>
      <w:r>
        <w:t xml:space="preserve"> </w:t>
      </w:r>
      <w:r>
        <w:rPr>
          <w:i/>
        </w:rPr>
        <w:t xml:space="preserve">Plasmodium chabaudi.</w:t>
      </w:r>
      <w:r>
        <w:t xml:space="preserve"> </w:t>
      </w:r>
      <w:r>
        <w:t xml:space="preserve">The extent of</w:t>
      </w:r>
      <w:r>
        <w:t xml:space="preserve"> </w:t>
      </w:r>
      <w:r>
        <w:t xml:space="preserve">this impact on host health is negatively correlated with the peak number</w:t>
      </w:r>
      <w:r>
        <w:t xml:space="preserve"> </w:t>
      </w:r>
      <w:r>
        <w:t xml:space="preserve">of parasites found in the blood</w:t>
      </w:r>
      <w:r>
        <w:t xml:space="preserve"> </w:t>
      </w:r>
      <w:r>
        <w:t xml:space="preserve">[@raaberg_disentangling_2007]</w:t>
      </w:r>
      <w:r>
        <w:t xml:space="preserve">, meaning</w:t>
      </w:r>
      <w:r>
        <w:t xml:space="preserve"> </w:t>
      </w:r>
      <w:r>
        <w:t xml:space="preserve">that mouse strains with higher resistance present lower tolerance.</w:t>
      </w:r>
      <w:r>
        <w:t xml:space="preserve"> </w:t>
      </w:r>
      <w:r>
        <w:t xml:space="preserve">Similarly, infections of sea trout (Salmo trutta trutta) and Atlantic</w:t>
      </w:r>
      <w:r>
        <w:t xml:space="preserve"> </w:t>
      </w:r>
      <w:r>
        <w:t xml:space="preserve">salmon (Salmo salar) with the trematode Diplostomum pseudospathaceum</w:t>
      </w:r>
      <w:r>
        <w:t xml:space="preserve"> </w:t>
      </w:r>
      <w:r>
        <w:t xml:space="preserve">showed that resistance and tolerance were negatively correlated when</w:t>
      </w:r>
      <w:r>
        <w:t xml:space="preserve"> </w:t>
      </w:r>
      <w:r>
        <w:t xml:space="preserve">assessing mean levels of both traits in different host populations</w:t>
      </w:r>
      <w:r>
        <w:t xml:space="preserve"> </w:t>
      </w:r>
      <w:r>
        <w:t xml:space="preserve">[@klemme_vertebrate_2016]</w:t>
      </w:r>
      <w:r>
        <w:t xml:space="preserve">. This is interpreted as a result of trade-off</w:t>
      </w:r>
      <w:r>
        <w:t xml:space="preserve"> </w:t>
      </w:r>
      <w:r>
        <w:t xml:space="preserve">between resistance and tolerance</w:t>
      </w:r>
      <w:r>
        <w:t xml:space="preserve"> </w:t>
      </w:r>
      <w:r>
        <w:t xml:space="preserve">[@sheldon_ecological_1996; @restif_concurrent_2004; @raaberg_decomposing_2009]</w:t>
      </w:r>
      <w:r>
        <w:t xml:space="preserve">.</w:t>
      </w:r>
    </w:p>
    <w:p>
      <w:pPr>
        <w:pStyle w:val="BodyText"/>
      </w:pPr>
      <w:r>
        <w:t xml:space="preserve">We have seen that resistance and tolerance can be (1) uncoupled</w:t>
      </w:r>
      <w:r>
        <w:t xml:space="preserve"> </w:t>
      </w:r>
      <w:r>
        <w:t xml:space="preserve">(independent), (2) positively correlated (involving same genes and</w:t>
      </w:r>
      <w:r>
        <w:t xml:space="preserve"> </w:t>
      </w:r>
      <w:r>
        <w:t xml:space="preserve">mechanisms), or (3) negatively correlated (traded-off). Theoretical</w:t>
      </w:r>
      <w:r>
        <w:t xml:space="preserve"> </w:t>
      </w:r>
      <w:r>
        <w:t xml:space="preserve">models show that coupling between resistance and tolerance (or absence</w:t>
      </w:r>
      <w:r>
        <w:t xml:space="preserve"> </w:t>
      </w:r>
      <w:r>
        <w:t xml:space="preserve">thereof) depends not only on the host but also on the parasite</w:t>
      </w:r>
      <w:r>
        <w:t xml:space="preserve"> </w:t>
      </w:r>
      <w:r>
        <w:t xml:space="preserve">[@Carval2010]</w:t>
      </w:r>
      <w:r>
        <w:t xml:space="preserve">. Here, we tested differences in the resistance-tolerance</w:t>
      </w:r>
      <w:r>
        <w:t xml:space="preserve"> </w:t>
      </w:r>
      <w:r>
        <w:t xml:space="preserve">coupling upon infection with two closely related parasite species. We</w:t>
      </w:r>
      <w:r>
        <w:t xml:space="preserve"> </w:t>
      </w:r>
      <w:r>
        <w:t xml:space="preserve">infected four inbred mouse strains representative of two house mouse</w:t>
      </w:r>
      <w:r>
        <w:t xml:space="preserve"> </w:t>
      </w:r>
      <w:r>
        <w:t xml:space="preserve">subspecies,</w:t>
      </w:r>
      <w:r>
        <w:t xml:space="preserve"> </w:t>
      </w:r>
      <w:r>
        <w:rPr>
          <w:i/>
        </w:rPr>
        <w:t xml:space="preserve">M. m. domesticus</w:t>
      </w:r>
      <w:r>
        <w:t xml:space="preserve"> </w:t>
      </w:r>
      <w:r>
        <w:t xml:space="preserve">and</w:t>
      </w:r>
      <w:r>
        <w:t xml:space="preserve"> </w:t>
      </w:r>
      <w:r>
        <w:rPr>
          <w:i/>
        </w:rPr>
        <w:t xml:space="preserve">M. m. musculus</w:t>
      </w:r>
      <w:r>
        <w:t xml:space="preserve">, with three parasite</w:t>
      </w:r>
      <w:r>
        <w:t xml:space="preserve"> </w:t>
      </w:r>
      <w:r>
        <w:t xml:space="preserve">isolates representative of two naturally occuring parasite species, the</w:t>
      </w:r>
      <w:r>
        <w:t xml:space="preserve"> </w:t>
      </w:r>
      <w:r>
        <w:t xml:space="preserve">protozoan parasite</w:t>
      </w:r>
      <w:r>
        <w:t xml:space="preserve"> </w:t>
      </w:r>
      <w:r>
        <w:rPr>
          <w:i/>
        </w:rPr>
        <w:t xml:space="preserve">Eimeria ferrisi</w:t>
      </w:r>
      <w:r>
        <w:t xml:space="preserve"> </w:t>
      </w:r>
      <w:r>
        <w:t xml:space="preserve">and</w:t>
      </w:r>
      <w:r>
        <w:t xml:space="preserve"> </w:t>
      </w:r>
      <w:r>
        <w:rPr>
          <w:i/>
        </w:rPr>
        <w:t xml:space="preserve">E. falciformis</w:t>
      </w:r>
      <w:r>
        <w:t xml:space="preserve"> </w:t>
      </w:r>
      <w:r>
        <w:t xml:space="preserve">[@jarquin-diaz_detection_2019]</w:t>
      </w:r>
      <w:r>
        <w:t xml:space="preserve">.</w:t>
      </w:r>
      <w:r>
        <w:t xml:space="preserve"> </w:t>
      </w:r>
      <w:r>
        <w:rPr>
          <w:i/>
        </w:rPr>
        <w:t xml:space="preserve">Eimeria</w:t>
      </w:r>
      <w:r>
        <w:t xml:space="preserve"> </w:t>
      </w:r>
      <w:r>
        <w:t xml:space="preserve">spp. are monoxenous parasites</w:t>
      </w:r>
      <w:r>
        <w:t xml:space="preserve"> </w:t>
      </w:r>
      <w:r>
        <w:t xml:space="preserve">that expand asexually and reproduce sexually in intestinal epithelial</w:t>
      </w:r>
      <w:r>
        <w:t xml:space="preserve"> </w:t>
      </w:r>
      <w:r>
        <w:t xml:space="preserve">cells, leading to malabsorption of nutrients, tissue damage and weight</w:t>
      </w:r>
      <w:r>
        <w:t xml:space="preserve"> </w:t>
      </w:r>
      <w:r>
        <w:t xml:space="preserve">loss</w:t>
      </w:r>
      <w:r>
        <w:t xml:space="preserve"> </w:t>
      </w:r>
      <w:r>
        <w:t xml:space="preserve">[@chapman_chapter_2013]</w:t>
      </w:r>
      <w:r>
        <w:t xml:space="preserve">. The evolutionary history of these</w:t>
      </w:r>
      <w:r>
        <w:t xml:space="preserve"> </w:t>
      </w:r>
      <w:r>
        <w:t xml:space="preserve">different</w:t>
      </w:r>
      <w:r>
        <w:t xml:space="preserve"> </w:t>
      </w:r>
      <w:r>
        <w:rPr>
          <w:i/>
        </w:rPr>
        <w:t xml:space="preserve">Eimeria</w:t>
      </w:r>
      <w:r>
        <w:t xml:space="preserve"> </w:t>
      </w:r>
      <w:r>
        <w:t xml:space="preserve">species in the two house mouse subspecies is unknown</w:t>
      </w:r>
      <w:r>
        <w:t xml:space="preserve"> </w:t>
      </w:r>
      <w:r>
        <w:t xml:space="preserve">and it is unclear whether subspecies-specific adaptation exists in one</w:t>
      </w:r>
      <w:r>
        <w:t xml:space="preserve"> </w:t>
      </w:r>
      <w:r>
        <w:t xml:space="preserve">or the other. We tested (1) if coupling between resistance and tolerance</w:t>
      </w:r>
      <w:r>
        <w:t xml:space="preserve"> </w:t>
      </w:r>
      <w:r>
        <w:t xml:space="preserve">of each host differs between both parasite species; and (2) local</w:t>
      </w:r>
      <w:r>
        <w:t xml:space="preserve"> </w:t>
      </w:r>
      <w:r>
        <w:t xml:space="preserve">adaptation of</w:t>
      </w:r>
      <w:r>
        <w:t xml:space="preserve"> </w:t>
      </w:r>
      <w:r>
        <w:rPr>
          <w:i/>
        </w:rPr>
        <w:t xml:space="preserve">E. ferrisi</w:t>
      </w:r>
      <w:r>
        <w:t xml:space="preserve"> </w:t>
      </w:r>
      <w:r>
        <w:t xml:space="preserve">using a parasite isolated in a</w:t>
      </w:r>
      <w:r>
        <w:t xml:space="preserve"> </w:t>
      </w:r>
      <w:r>
        <w:rPr>
          <w:i/>
        </w:rPr>
        <w:t xml:space="preserve">M. m.</w:t>
      </w:r>
      <w:r>
        <w:rPr>
          <w:i/>
        </w:rPr>
        <w:t xml:space="preserve"> </w:t>
      </w:r>
      <w:r>
        <w:rPr>
          <w:i/>
        </w:rPr>
        <w:t xml:space="preserve">domesticus</w:t>
      </w:r>
      <w:r>
        <w:t xml:space="preserve"> </w:t>
      </w:r>
      <w:r>
        <w:t xml:space="preserve">host and one in a</w:t>
      </w:r>
      <w:r>
        <w:t xml:space="preserve"> </w:t>
      </w:r>
      <w:r>
        <w:rPr>
          <w:i/>
        </w:rPr>
        <w:t xml:space="preserve">M. m. musculus</w:t>
      </w:r>
      <w:r>
        <w:t xml:space="preserve"> </w:t>
      </w:r>
      <w:r>
        <w:t xml:space="preserve">host.</w:t>
      </w:r>
    </w:p>
    <w:p>
      <w:pPr>
        <w:pStyle w:val="Heading1"/>
      </w:pPr>
      <w:bookmarkStart w:id="22" w:name="material-and-methods"/>
      <w:r>
        <w:t xml:space="preserve">Material and methods</w:t>
      </w:r>
      <w:bookmarkEnd w:id="22"/>
    </w:p>
    <w:p>
      <w:pPr>
        <w:pStyle w:val="Heading2"/>
      </w:pPr>
      <w:bookmarkStart w:id="23" w:name="parasite-isolates"/>
      <w:r>
        <w:t xml:space="preserve">Parasite isolates</w:t>
      </w:r>
      <w:bookmarkEnd w:id="23"/>
    </w:p>
    <w:p>
      <w:pPr>
        <w:pStyle w:val="FirstParagraph"/>
      </w:pPr>
      <w:r>
        <w:t xml:space="preserve">The three parasite isolates used in this study were isolated from feces</w:t>
      </w:r>
      <w:r>
        <w:t xml:space="preserve"> </w:t>
      </w:r>
      <w:r>
        <w:t xml:space="preserve">of three different</w:t>
      </w:r>
      <w:r>
        <w:t xml:space="preserve"> </w:t>
      </w:r>
      <w:r>
        <w:rPr>
          <w:i/>
        </w:rPr>
        <w:t xml:space="preserve">M. m. domesticus/M. m. musculus</w:t>
      </w:r>
      <w:r>
        <w:t xml:space="preserve"> </w:t>
      </w:r>
      <w:r>
        <w:t xml:space="preserve">hybrid mice</w:t>
      </w:r>
      <w:r>
        <w:t xml:space="preserve"> </w:t>
      </w:r>
      <w:r>
        <w:t xml:space="preserve">captured in Brandenburg, Germany, in 2016 (capture permit</w:t>
      </w:r>
      <w:r>
        <w:t xml:space="preserve"> </w:t>
      </w:r>
      <w:r>
        <w:t xml:space="preserve">No. 2347/35/2014). The parasite isolates belong to both the most prevalent</w:t>
      </w:r>
      <w:r>
        <w:t xml:space="preserve"> </w:t>
      </w:r>
      <w:r>
        <w:rPr>
          <w:i/>
        </w:rPr>
        <w:t xml:space="preserve">Eimeria</w:t>
      </w:r>
      <w:r>
        <w:t xml:space="preserve"> </w:t>
      </w:r>
      <w:r>
        <w:t xml:space="preserve">species in this area, namely</w:t>
      </w:r>
      <w:r>
        <w:t xml:space="preserve"> </w:t>
      </w:r>
      <w:r>
        <w:rPr>
          <w:i/>
        </w:rPr>
        <w:t xml:space="preserve">E. ferrisi</w:t>
      </w:r>
      <w:r>
        <w:t xml:space="preserve"> </w:t>
      </w:r>
      <w:r>
        <w:t xml:space="preserve">(isolates</w:t>
      </w:r>
      <w:r>
        <w:t xml:space="preserve"> </w:t>
      </w:r>
      <w:r>
        <w:t xml:space="preserve">Brandenburg64 and Brandenburg139) and</w:t>
      </w:r>
      <w:r>
        <w:t xml:space="preserve"> </w:t>
      </w:r>
      <w:r>
        <w:rPr>
          <w:i/>
        </w:rPr>
        <w:t xml:space="preserve">E. falciformis</w:t>
      </w:r>
      <w:r>
        <w:t xml:space="preserve"> </w:t>
      </w:r>
      <w:r>
        <w:t xml:space="preserve">(isolate</w:t>
      </w:r>
      <w:r>
        <w:t xml:space="preserve"> </w:t>
      </w:r>
      <w:r>
        <w:t xml:space="preserve">Brandenburg88)</w:t>
      </w:r>
      <w:r>
        <w:t xml:space="preserve">[@jarquin-diaz_detection_2019]</w:t>
      </w:r>
      <w:r>
        <w:t xml:space="preserve">. Isolate Brandenburg64 was</w:t>
      </w:r>
      <w:r>
        <w:t xml:space="preserve"> </w:t>
      </w:r>
      <w:r>
        <w:t xml:space="preserve">isolated in a 92</w:t>
      </w:r>
      <m:oMath>
        <m:r>
          <m:t>%</m:t>
        </m:r>
      </m:oMath>
      <w:r>
        <w:t xml:space="preserve"> </w:t>
      </w:r>
      <w:r>
        <w:rPr>
          <w:i/>
        </w:rPr>
        <w:t xml:space="preserve">M. m. domesticus</w:t>
      </w:r>
      <w:r>
        <w:t xml:space="preserve"> </w:t>
      </w:r>
      <w:r>
        <w:t xml:space="preserve">individual (hybrid index (HI) =</w:t>
      </w:r>
      <w:r>
        <w:t xml:space="preserve"> </w:t>
      </w:r>
      <w:r>
        <w:t xml:space="preserve">0.08; Proportion of</w:t>
      </w:r>
      <w:r>
        <w:t xml:space="preserve"> </w:t>
      </w:r>
      <w:r>
        <w:rPr>
          <w:i/>
        </w:rPr>
        <w:t xml:space="preserve">M. m. musculus</w:t>
      </w:r>
      <w:r>
        <w:t xml:space="preserve"> </w:t>
      </w:r>
      <w:r>
        <w:t xml:space="preserve">alleles in a set of 14 diagnostic</w:t>
      </w:r>
      <w:r>
        <w:t xml:space="preserve"> </w:t>
      </w:r>
      <w:r>
        <w:t xml:space="preserve">markers, see</w:t>
      </w:r>
      <w:r>
        <w:t xml:space="preserve"> </w:t>
      </w:r>
      <w:r>
        <w:t xml:space="preserve">[@Balard2020]</w:t>
      </w:r>
      <w:r>
        <w:t xml:space="preserve">), isolate Brandenburg139 in a 85</w:t>
      </w:r>
      <m:oMath>
        <m:r>
          <m:t>%</m:t>
        </m:r>
      </m:oMath>
      <w:r>
        <w:t xml:space="preserve"> </w:t>
      </w:r>
      <w:r>
        <w:rPr>
          <w:i/>
        </w:rPr>
        <w:t xml:space="preserve">M. m.</w:t>
      </w:r>
      <w:r>
        <w:rPr>
          <w:i/>
        </w:rPr>
        <w:t xml:space="preserve"> </w:t>
      </w:r>
      <w:r>
        <w:rPr>
          <w:i/>
        </w:rPr>
        <w:t xml:space="preserve">musculus</w:t>
      </w:r>
      <w:r>
        <w:t xml:space="preserve"> </w:t>
      </w:r>
      <w:r>
        <w:t xml:space="preserve">(HI=0.85) and isolate Brandenburg88 in a 80</w:t>
      </w:r>
      <m:oMath>
        <m:r>
          <m:t>%</m:t>
        </m:r>
      </m:oMath>
      <w:r>
        <w:t xml:space="preserve"> </w:t>
      </w:r>
      <w:r>
        <w:rPr>
          <w:i/>
        </w:rPr>
        <w:t xml:space="preserve">M. m.</w:t>
      </w:r>
      <w:r>
        <w:rPr>
          <w:i/>
        </w:rPr>
        <w:t xml:space="preserve"> </w:t>
      </w:r>
      <w:r>
        <w:rPr>
          <w:i/>
        </w:rPr>
        <w:t xml:space="preserve">domesticus</w:t>
      </w:r>
      <w:r>
        <w:t xml:space="preserve"> </w:t>
      </w:r>
      <w:r>
        <w:t xml:space="preserve">(HI=0.2). Pre-patency and the peak day of parasite shedding</w:t>
      </w:r>
      <w:r>
        <w:t xml:space="preserve"> </w:t>
      </w:r>
      <w:r>
        <w:t xml:space="preserve">for these isolates were estimated during infection in NMRI laboratory</w:t>
      </w:r>
      <w:r>
        <w:t xml:space="preserve"> </w:t>
      </w:r>
      <w:r>
        <w:t xml:space="preserve">mice</w:t>
      </w:r>
      <w:r>
        <w:t xml:space="preserve"> </w:t>
      </w:r>
      <w:r>
        <w:t xml:space="preserve">[@al-khlifeh_eimeria_2019]</w:t>
      </w:r>
      <w:r>
        <w:t xml:space="preserve"> </w:t>
      </w:r>
      <w:r>
        <w:t xml:space="preserve">which were also used for serial</w:t>
      </w:r>
      <w:r>
        <w:t xml:space="preserve"> </w:t>
      </w:r>
      <w:r>
        <w:t xml:space="preserve">passaging of the isolates. Parasite infective forms (oocysts) were</w:t>
      </w:r>
      <w:r>
        <w:t xml:space="preserve"> </w:t>
      </w:r>
      <w:r>
        <w:t xml:space="preserve">recovered by flotation in saturated NaCl solution followed by washing</w:t>
      </w:r>
      <w:r>
        <w:t xml:space="preserve"> </w:t>
      </w:r>
      <w:r>
        <w:t xml:space="preserve">and observation under light microscope (following the protocol described</w:t>
      </w:r>
      <w:r>
        <w:t xml:space="preserve"> </w:t>
      </w:r>
      <w:r>
        <w:t xml:space="preserve">in</w:t>
      </w:r>
      <w:r>
        <w:t xml:space="preserve"> </w:t>
      </w:r>
      <w:r>
        <w:t xml:space="preserve">[@clerc_parasitic_2019]</w:t>
      </w:r>
      <w:r>
        <w:t xml:space="preserve">) and stored at room temperature in 1mL of</w:t>
      </w:r>
      <w:r>
        <w:t xml:space="preserve"> </w:t>
      </w:r>
      <w:r>
        <w:t xml:space="preserve">2</w:t>
      </w:r>
      <m:oMath>
        <m:r>
          <m:t>%</m:t>
        </m:r>
      </m:oMath>
      <w:r>
        <w:t xml:space="preserve"> </w:t>
      </w:r>
      <w:r>
        <w:t xml:space="preserve">potassium dichromate for a maximum of 2 months before infection of</w:t>
      </w:r>
      <w:r>
        <w:t xml:space="preserve"> </w:t>
      </w:r>
      <w:r>
        <w:t xml:space="preserve">the wild-derived mouse strains. Oocysts were allowed to sporulate 10</w:t>
      </w:r>
      <w:r>
        <w:t xml:space="preserve"> </w:t>
      </w:r>
      <w:r>
        <w:t xml:space="preserve">days before infection in a water bath at 30</w:t>
      </w:r>
      <m:oMath>
        <m:sSup>
          <m:e>
            <m:r>
              <m:t>​</m:t>
            </m:r>
          </m:e>
          <m:sup>
            <m:r>
              <m:t>∘</m:t>
            </m:r>
          </m:sup>
        </m:sSup>
      </m:oMath>
      <w:r>
        <w:t xml:space="preserve"> </w:t>
      </w:r>
      <w:r>
        <w:t xml:space="preserve">C.</w:t>
      </w:r>
    </w:p>
    <w:p>
      <w:pPr>
        <w:pStyle w:val="Heading2"/>
      </w:pPr>
      <w:bookmarkStart w:id="24" w:name="mouse-strains"/>
      <w:r>
        <w:t xml:space="preserve">Mouse strains</w:t>
      </w:r>
      <w:bookmarkEnd w:id="24"/>
    </w:p>
    <w:p>
      <w:pPr>
        <w:pStyle w:val="FirstParagraph"/>
      </w:pPr>
      <w:r>
        <w:t xml:space="preserve">We used four wild-derived inbred mouse strains from which four F1</w:t>
      </w:r>
      <w:r>
        <w:t xml:space="preserve"> </w:t>
      </w:r>
      <w:r>
        <w:t xml:space="preserve">strains were bred. Two parental strains represented</w:t>
      </w:r>
      <w:r>
        <w:t xml:space="preserve"> </w:t>
      </w:r>
      <w:r>
        <w:rPr>
          <w:i/>
        </w:rPr>
        <w:t xml:space="preserve">M. m. domesticus</w:t>
      </w:r>
      <w:r>
        <w:t xml:space="preserve">:</w:t>
      </w:r>
      <w:r>
        <w:t xml:space="preserve"> </w:t>
      </w:r>
      <w:r>
        <w:rPr>
          <w:b/>
        </w:rPr>
        <w:t xml:space="preserve">SCHUNT</w:t>
      </w:r>
      <w:r>
        <w:t xml:space="preserve"> </w:t>
      </w:r>
      <w:r>
        <w:t xml:space="preserve">(Locality: Schweben, Hessen, Germany [N: 50</w:t>
      </w:r>
      <m:oMath>
        <m:sSup>
          <m:e>
            <m:r>
              <m:t>​</m:t>
            </m:r>
          </m:e>
          <m:sup>
            <m:r>
              <m:t>∘</m:t>
            </m:r>
          </m:sup>
        </m:sSup>
      </m:oMath>
      <w:r>
        <w:t xml:space="preserve"> </w:t>
      </w:r>
      <w:r>
        <w:t xml:space="preserve">26’,</w:t>
      </w:r>
      <w:r>
        <w:t xml:space="preserve"> </w:t>
      </w:r>
      <w:r>
        <w:t xml:space="preserve">E: 9</w:t>
      </w:r>
      <m:oMath>
        <m:sSup>
          <m:e>
            <m:r>
              <m:t>​</m:t>
            </m:r>
          </m:e>
          <m:sup>
            <m:r>
              <m:t>∘</m:t>
            </m:r>
          </m:sup>
        </m:sSup>
      </m:oMath>
      <w:r>
        <w:t xml:space="preserve"> </w:t>
      </w:r>
      <w:r>
        <w:t xml:space="preserve">36’]</w:t>
      </w:r>
      <w:r>
        <w:t xml:space="preserve"> </w:t>
      </w:r>
      <w:r>
        <w:t xml:space="preserve">[@martincova_phenotypic_2019]</w:t>
      </w:r>
      <w:r>
        <w:t xml:space="preserve">) and</w:t>
      </w:r>
      <w:r>
        <w:t xml:space="preserve"> </w:t>
      </w:r>
      <w:r>
        <w:rPr>
          <w:b/>
        </w:rPr>
        <w:t xml:space="preserve">STRA</w:t>
      </w:r>
      <w:r>
        <w:t xml:space="preserve"> </w:t>
      </w:r>
      <w:r>
        <w:t xml:space="preserve">(Locality: Straas, Bavaria, Germany [N: 50</w:t>
      </w:r>
      <m:oMath>
        <m:sSup>
          <m:e>
            <m:r>
              <m:t>​</m:t>
            </m:r>
          </m:e>
          <m:sup>
            <m:r>
              <m:t>∘</m:t>
            </m:r>
          </m:sup>
        </m:sSup>
      </m:oMath>
      <w:r>
        <w:t xml:space="preserve"> </w:t>
      </w:r>
      <w:r>
        <w:t xml:space="preserve">11’, E:</w:t>
      </w:r>
      <w:r>
        <w:t xml:space="preserve"> </w:t>
      </w:r>
      <w:r>
        <w:t xml:space="preserve">11</w:t>
      </w:r>
      <m:oMath>
        <m:sSup>
          <m:e>
            <m:r>
              <m:t>​</m:t>
            </m:r>
          </m:e>
          <m:sup>
            <m:r>
              <m:t>∘</m:t>
            </m:r>
          </m:sup>
        </m:sSup>
      </m:oMath>
      <w:r>
        <w:t xml:space="preserve"> </w:t>
      </w:r>
      <w:r>
        <w:t xml:space="preserve">46’]</w:t>
      </w:r>
      <w:r>
        <w:t xml:space="preserve"> </w:t>
      </w:r>
      <w:r>
        <w:t xml:space="preserve">[@pialek_development_2008]</w:t>
      </w:r>
      <w:r>
        <w:t xml:space="preserve">, and two derived from</w:t>
      </w:r>
      <w:r>
        <w:t xml:space="preserve"> </w:t>
      </w:r>
      <w:r>
        <w:rPr>
          <w:i/>
        </w:rPr>
        <w:t xml:space="preserve">M.</w:t>
      </w:r>
      <w:r>
        <w:rPr>
          <w:i/>
        </w:rPr>
        <w:t xml:space="preserve"> </w:t>
      </w:r>
      <w:r>
        <w:rPr>
          <w:i/>
        </w:rPr>
        <w:t xml:space="preserve">m. musculus</w:t>
      </w:r>
      <w:r>
        <w:t xml:space="preserve">:</w:t>
      </w:r>
      <w:r>
        <w:t xml:space="preserve"> </w:t>
      </w:r>
      <w:r>
        <w:rPr>
          <w:b/>
        </w:rPr>
        <w:t xml:space="preserve">BUSNA</w:t>
      </w:r>
      <w:r>
        <w:t xml:space="preserve"> </w:t>
      </w:r>
      <w:r>
        <w:t xml:space="preserve">(Locality: Buškovice, Bohemia, Czech Republic</w:t>
      </w:r>
      <w:r>
        <w:t xml:space="preserve"> </w:t>
      </w:r>
      <w:r>
        <w:t xml:space="preserve">[N: 50</w:t>
      </w:r>
      <m:oMath>
        <m:sSup>
          <m:e>
            <m:r>
              <m:t>​</m:t>
            </m:r>
          </m:e>
          <m:sup>
            <m:r>
              <m:t>∘</m:t>
            </m:r>
          </m:sup>
        </m:sSup>
      </m:oMath>
      <w:r>
        <w:t xml:space="preserve"> </w:t>
      </w:r>
      <w:r>
        <w:t xml:space="preserve">14’, E: 13</w:t>
      </w:r>
      <m:oMath>
        <m:sSup>
          <m:e>
            <m:r>
              <m:t>​</m:t>
            </m:r>
          </m:e>
          <m:sup>
            <m:r>
              <m:t>∘</m:t>
            </m:r>
          </m:sup>
        </m:sSup>
      </m:oMath>
      <w:r>
        <w:t xml:space="preserve"> </w:t>
      </w:r>
      <w:r>
        <w:t xml:space="preserve">22’]</w:t>
      </w:r>
      <w:r>
        <w:t xml:space="preserve"> </w:t>
      </w:r>
      <w:r>
        <w:t xml:space="preserve">[@pialek_development_2008]</w:t>
      </w:r>
      <w:r>
        <w:t xml:space="preserve">)</w:t>
      </w:r>
      <w:r>
        <w:t xml:space="preserve"> </w:t>
      </w:r>
      <w:r>
        <w:t xml:space="preserve">and</w:t>
      </w:r>
      <w:r>
        <w:t xml:space="preserve"> </w:t>
      </w:r>
      <w:r>
        <w:rPr>
          <w:b/>
        </w:rPr>
        <w:t xml:space="preserve">PWD</w:t>
      </w:r>
      <w:r>
        <w:t xml:space="preserve"> </w:t>
      </w:r>
      <w:r>
        <w:t xml:space="preserve">(Locality: Kunratice, Bohemia, Czech Republic [N:</w:t>
      </w:r>
      <w:r>
        <w:t xml:space="preserve"> </w:t>
      </w:r>
      <w:r>
        <w:t xml:space="preserve">50</w:t>
      </w:r>
      <m:oMath>
        <m:sSup>
          <m:e>
            <m:r>
              <m:t>​</m:t>
            </m:r>
          </m:e>
          <m:sup>
            <m:r>
              <m:t>∘</m:t>
            </m:r>
          </m:sup>
        </m:sSup>
      </m:oMath>
      <w:r>
        <w:t xml:space="preserve"> </w:t>
      </w:r>
      <w:r>
        <w:t xml:space="preserve">01’, E: 14</w:t>
      </w:r>
      <m:oMath>
        <m:sSup>
          <m:e>
            <m:r>
              <m:t>​</m:t>
            </m:r>
          </m:e>
          <m:sup>
            <m:r>
              <m:t>∘</m:t>
            </m:r>
          </m:sup>
        </m:sSup>
      </m:oMath>
      <w:r>
        <w:t xml:space="preserve"> </w:t>
      </w:r>
      <w:r>
        <w:t xml:space="preserve">29’]</w:t>
      </w:r>
      <w:r>
        <w:t xml:space="preserve"> </w:t>
      </w:r>
      <w:r>
        <w:t xml:space="preserve">[@gregorova_pwdph_2000]</w:t>
      </w:r>
      <w:r>
        <w:t xml:space="preserve">). The</w:t>
      </w:r>
      <w:r>
        <w:t xml:space="preserve"> </w:t>
      </w:r>
      <w:r>
        <w:t xml:space="preserve">four F1 strains consisted of two intrasubspecific hybrids</w:t>
      </w:r>
      <w:r>
        <w:t xml:space="preserve"> </w:t>
      </w:r>
      <w:r>
        <w:t xml:space="preserve">(</w:t>
      </w:r>
      <w:r>
        <w:rPr>
          <w:b/>
        </w:rPr>
        <w:t xml:space="preserve">STRA-SCHUNT</w:t>
      </w:r>
      <w:r>
        <w:t xml:space="preserve"> </w:t>
      </w:r>
      <w:r>
        <w:t xml:space="preserve">and</w:t>
      </w:r>
      <w:r>
        <w:t xml:space="preserve"> </w:t>
      </w:r>
      <w:r>
        <w:rPr>
          <w:b/>
        </w:rPr>
        <w:t xml:space="preserve">BUSNA-PWD</w:t>
      </w:r>
      <w:r>
        <w:t xml:space="preserve">) and two intersubspecific hybrids</w:t>
      </w:r>
      <w:r>
        <w:t xml:space="preserve"> </w:t>
      </w:r>
      <w:r>
        <w:t xml:space="preserve">(</w:t>
      </w:r>
      <w:r>
        <w:rPr>
          <w:b/>
        </w:rPr>
        <w:t xml:space="preserve">BUSNA-STRA</w:t>
      </w:r>
      <w:r>
        <w:t xml:space="preserve"> </w:t>
      </w:r>
      <w:r>
        <w:t xml:space="preserve">and</w:t>
      </w:r>
      <w:r>
        <w:t xml:space="preserve"> </w:t>
      </w:r>
      <w:r>
        <w:rPr>
          <w:b/>
        </w:rPr>
        <w:t xml:space="preserve">PWD-SCHUNT</w:t>
      </w:r>
      <w:r>
        <w:t xml:space="preserve">)(</w:t>
      </w:r>
      <w:r>
        <w:rPr>
          <w:b/>
        </w:rPr>
        <w:t xml:space="preserve">Figure 3.1</w:t>
      </w:r>
      <w:r>
        <w:t xml:space="preserve">). Age of the mice at</w:t>
      </w:r>
      <w:r>
        <w:t xml:space="preserve"> </w:t>
      </w:r>
      <w:r>
        <w:t xml:space="preserve">the time of infection ranged between 5.6 and 21.4 weeks. All mouse</w:t>
      </w:r>
      <w:r>
        <w:t xml:space="preserve"> </w:t>
      </w:r>
      <w:r>
        <w:t xml:space="preserve">strains were obtained from the Institute of Vertebrate Biology of the</w:t>
      </w:r>
      <w:r>
        <w:t xml:space="preserve"> </w:t>
      </w:r>
      <w:r>
        <w:t xml:space="preserve">Czech Academy of Sciences in Studenec (licence number</w:t>
      </w:r>
      <w:r>
        <w:t xml:space="preserve"> </w:t>
      </w:r>
      <w:r>
        <w:t xml:space="preserve">61974/2017‐MZE‐17214; for further details on strains see</w:t>
      </w:r>
      <w:r>
        <w:t xml:space="preserve"> </w:t>
      </w:r>
      <w:hyperlink r:id="rId25">
        <w:r>
          <w:rPr>
            <w:rStyle w:val="Hyperlink"/>
          </w:rPr>
          <w:t xml:space="preserve">https://housemice.cz/</w:t>
        </w:r>
        <w:r>
          <w:rPr>
            <w:rStyle w:val="Hyperlink"/>
          </w:rPr>
          <w:t xml:space="preserve">[en](https://housemice.cz/en)</w:t>
        </w:r>
      </w:hyperlink>
      <w:r>
        <w:t xml:space="preserve">).</w:t>
      </w:r>
    </w:p>
    <w:p>
      <w:pPr>
        <w:pStyle w:val="BodyText"/>
      </w:pPr>
      <w:r>
        <w:t xml:space="preserve">Parasites of the</w:t>
      </w:r>
      <w:r>
        <w:t xml:space="preserve"> </w:t>
      </w:r>
      <w:r>
        <w:rPr>
          <w:i/>
        </w:rPr>
        <w:t xml:space="preserve">Eimeria</w:t>
      </w:r>
      <w:r>
        <w:t xml:space="preserve"> </w:t>
      </w:r>
      <w:r>
        <w:t xml:space="preserve">genus are known to induce host immune</w:t>
      </w:r>
      <w:r>
        <w:t xml:space="preserve"> </w:t>
      </w:r>
      <w:r>
        <w:t xml:space="preserve">protection against reinfection</w:t>
      </w:r>
      <w:r>
        <w:t xml:space="preserve"> </w:t>
      </w:r>
      <w:r>
        <w:t xml:space="preserve">[@rose_immune_1992; @smith_genetic_2000]</w:t>
      </w:r>
      <w:r>
        <w:t xml:space="preserve">.</w:t>
      </w:r>
      <w:r>
        <w:t xml:space="preserve"> </w:t>
      </w:r>
      <w:r>
        <w:t xml:space="preserve">To ensure that our mice were</w:t>
      </w:r>
      <w:r>
        <w:t xml:space="preserve"> </w:t>
      </w:r>
      <w:r>
        <w:rPr>
          <w:i/>
        </w:rPr>
        <w:t xml:space="preserve">Eimeria</w:t>
      </w:r>
      <w:r>
        <w:t xml:space="preserve">-naive, mice fecal samples were</w:t>
      </w:r>
      <w:r>
        <w:t xml:space="preserve"> </w:t>
      </w:r>
      <w:r>
        <w:t xml:space="preserve">tested before infection for the presence of</w:t>
      </w:r>
      <w:r>
        <w:t xml:space="preserve"> </w:t>
      </w:r>
      <w:r>
        <w:rPr>
          <w:i/>
        </w:rPr>
        <w:t xml:space="preserve">Eimeria</w:t>
      </w:r>
      <w:r>
        <w:t xml:space="preserve"> </w:t>
      </w:r>
      <w:r>
        <w:t xml:space="preserve">spp. oocysts, by</w:t>
      </w:r>
      <w:r>
        <w:t xml:space="preserve"> </w:t>
      </w:r>
      <w:r>
        <w:t xml:space="preserve">flotation in saturated NaCl solution followed by washing and observation</w:t>
      </w:r>
      <w:r>
        <w:t xml:space="preserve"> </w:t>
      </w:r>
      <w:r>
        <w:t xml:space="preserve">under light microscope.</w:t>
      </w:r>
    </w:p>
    <w:p>
      <w:pPr>
        <w:pStyle w:val="Heading2"/>
      </w:pPr>
      <w:bookmarkStart w:id="26" w:name="experimental-infection"/>
      <w:r>
        <w:t xml:space="preserve">Experimental infection</w:t>
      </w:r>
      <w:bookmarkEnd w:id="26"/>
    </w:p>
    <w:p>
      <w:pPr>
        <w:pStyle w:val="FirstParagraph"/>
      </w:pPr>
      <w:r>
        <w:t xml:space="preserve">Mice were kept in individual cages during infection. Water and food</w:t>
      </w:r>
      <w:r>
        <w:t xml:space="preserve"> </w:t>
      </w:r>
      <w:r>
        <w:t xml:space="preserve">(SNIFF, Rat/Mouse maintenance feed 10 mm) were provided</w:t>
      </w:r>
      <w:r>
        <w:t xml:space="preserve"> </w:t>
      </w:r>
      <w:r>
        <w:rPr>
          <w:i/>
        </w:rPr>
        <w:t xml:space="preserve">ad libitum</w:t>
      </w:r>
      <w:r>
        <w:t xml:space="preserve"> </w:t>
      </w:r>
      <w:r>
        <w:t xml:space="preserve">supplemented with 1 g of sunflower and barley seeds per day. Mice were</w:t>
      </w:r>
      <w:r>
        <w:t xml:space="preserve"> </w:t>
      </w:r>
      <w:r>
        <w:t xml:space="preserve">orally infected with 150 sporulated oocysts of one</w:t>
      </w:r>
      <w:r>
        <w:t xml:space="preserve"> </w:t>
      </w:r>
      <w:r>
        <w:rPr>
          <w:i/>
        </w:rPr>
        <w:t xml:space="preserve">Eimeria</w:t>
      </w:r>
      <w:r>
        <w:t xml:space="preserve"> </w:t>
      </w:r>
      <w:r>
        <w:t xml:space="preserve">isolate</w:t>
      </w:r>
      <w:r>
        <w:t xml:space="preserve"> </w:t>
      </w:r>
      <w:r>
        <w:t xml:space="preserve">suspended in 100</w:t>
      </w:r>
      <w:r>
        <w:t xml:space="preserve"> </w:t>
      </w:r>
      <m:oMath>
        <m:r>
          <m:t>μ</m:t>
        </m:r>
      </m:oMath>
      <w:r>
        <w:t xml:space="preserve"> </w:t>
      </w:r>
      <w:r>
        <w:t xml:space="preserve">l phosphate-buffer saline (PBS) and monitored</w:t>
      </w:r>
      <w:r>
        <w:t xml:space="preserve"> </w:t>
      </w:r>
      <w:r>
        <w:t xml:space="preserve">daily until their sacrifice by cervical dislocation after infection</w:t>
      </w:r>
      <w:r>
        <w:t xml:space="preserve"> </w:t>
      </w:r>
      <w:r>
        <w:t xml:space="preserve">(reduction of oocyst output). Individuals presenting severe health</w:t>
      </w:r>
      <w:r>
        <w:t xml:space="preserve"> </w:t>
      </w:r>
      <w:r>
        <w:t xml:space="preserve">deficiency and/or a weight loss approaching 18</w:t>
      </w:r>
      <m:oMath>
        <m:r>
          <m:t>%</m:t>
        </m:r>
      </m:oMath>
      <w:r>
        <w:t xml:space="preserve"> </w:t>
      </w:r>
      <w:r>
        <w:t xml:space="preserve">relative to their</w:t>
      </w:r>
      <w:r>
        <w:t xml:space="preserve"> </w:t>
      </w:r>
      <w:r>
        <w:t xml:space="preserve">starting weight were sacrificed earlier at defined humane end points</w:t>
      </w:r>
      <w:r>
        <w:t xml:space="preserve"> </w:t>
      </w:r>
      <w:r>
        <w:t xml:space="preserve">(experiment license Reg. 0431/17). Weight was recorded and feces</w:t>
      </w:r>
      <w:r>
        <w:t xml:space="preserve"> </w:t>
      </w:r>
      <w:r>
        <w:t xml:space="preserve">collected on a daily basis. Fecal pellets were collected every day from</w:t>
      </w:r>
      <w:r>
        <w:t xml:space="preserve"> </w:t>
      </w:r>
      <w:r>
        <w:t xml:space="preserve">each individual cage and suspended in 2</w:t>
      </w:r>
      <m:oMath>
        <m:r>
          <m:t>%</m:t>
        </m:r>
      </m:oMath>
      <w:r>
        <w:t xml:space="preserve"> </w:t>
      </w:r>
      <w:r>
        <w:t xml:space="preserve">potassium dichromate.</w:t>
      </w:r>
      <w:r>
        <w:t xml:space="preserve"> </w:t>
      </w:r>
      <w:r>
        <w:t xml:space="preserve">Parasite oocysts were recovered using NaCl flotation (see above).</w:t>
      </w:r>
    </w:p>
    <w:p>
      <w:pPr>
        <w:pStyle w:val="BodyText"/>
      </w:pPr>
      <w:r>
        <w:t xml:space="preserve">All individuals were negative for</w:t>
      </w:r>
      <w:r>
        <w:t xml:space="preserve"> </w:t>
      </w:r>
      <w:r>
        <w:rPr>
          <w:i/>
        </w:rPr>
        <w:t xml:space="preserve">Eimeria</w:t>
      </w:r>
      <w:r>
        <w:t xml:space="preserve"> </w:t>
      </w:r>
      <w:r>
        <w:t xml:space="preserve">at the beginning of our</w:t>
      </w:r>
      <w:r>
        <w:t xml:space="preserve"> </w:t>
      </w:r>
      <w:r>
        <w:t xml:space="preserve">experiment (before infection of first batch, as described in the next</w:t>
      </w:r>
      <w:r>
        <w:t xml:space="preserve"> </w:t>
      </w:r>
      <w:r>
        <w:t xml:space="preserve">paragraph). In total, 168 mice were infected. Mice were randomly</w:t>
      </w:r>
      <w:r>
        <w:t xml:space="preserve"> </w:t>
      </w:r>
      <w:r>
        <w:t xml:space="preserve">allocated to experimental groups ensuring homogeneous distribution of</w:t>
      </w:r>
      <w:r>
        <w:t xml:space="preserve"> </w:t>
      </w:r>
      <w:r>
        <w:t xml:space="preserve">ages and sexes between groups. Our experiments were conducted in four</w:t>
      </w:r>
      <w:r>
        <w:t xml:space="preserve"> </w:t>
      </w:r>
      <w:r>
        <w:t xml:space="preserve">(partially overlapping) consecutive batches for logistical reasons. The</w:t>
      </w:r>
      <w:r>
        <w:t xml:space="preserve"> </w:t>
      </w:r>
      <w:r>
        <w:t xml:space="preserve">first two batches were infected with the two</w:t>
      </w:r>
      <w:r>
        <w:t xml:space="preserve"> </w:t>
      </w:r>
      <w:r>
        <w:rPr>
          <w:i/>
        </w:rPr>
        <w:t xml:space="preserve">E. ferrisi</w:t>
      </w:r>
      <w:r>
        <w:t xml:space="preserve"> </w:t>
      </w:r>
      <w:r>
        <w:t xml:space="preserve">isolates</w:t>
      </w:r>
      <w:r>
        <w:t xml:space="preserve"> </w:t>
      </w:r>
      <w:r>
        <w:t xml:space="preserve">(Brandenburg64 and Brandenburg139), the third and fourth by one</w:t>
      </w:r>
      <w:r>
        <w:t xml:space="preserve"> </w:t>
      </w:r>
      <w:r>
        <w:rPr>
          <w:i/>
        </w:rPr>
        <w:t xml:space="preserve">E. ferrisi</w:t>
      </w:r>
      <w:r>
        <w:t xml:space="preserve"> </w:t>
      </w:r>
      <w:r>
        <w:t xml:space="preserve">isolate (Brandenburg64) and one</w:t>
      </w:r>
      <w:r>
        <w:t xml:space="preserve"> </w:t>
      </w:r>
      <w:r>
        <w:rPr>
          <w:i/>
        </w:rPr>
        <w:t xml:space="preserve">E. falciformis</w:t>
      </w:r>
      <w:r>
        <w:t xml:space="preserve"> </w:t>
      </w:r>
      <w:r>
        <w:t xml:space="preserve">isolate</w:t>
      </w:r>
      <w:r>
        <w:t xml:space="preserve"> </w:t>
      </w:r>
      <w:r>
        <w:t xml:space="preserve">(Brandenburg88). Our experimental design is summarized in</w:t>
      </w:r>
      <w:r>
        <w:t xml:space="preserve"> </w:t>
      </w:r>
      <w:r>
        <w:rPr>
          <w:b/>
        </w:rPr>
        <w:t xml:space="preserve">Table 3.1</w:t>
      </w:r>
      <w:r>
        <w:t xml:space="preserve"> </w:t>
      </w:r>
      <w:r>
        <w:t xml:space="preserve">(chronology of experimental batches can be scrutinized in</w:t>
      </w:r>
      <w:r>
        <w:t xml:space="preserve"> </w:t>
      </w:r>
      <w:r>
        <w:rPr>
          <w:b/>
        </w:rPr>
        <w:t xml:space="preserve">Supplementary Table S3.1</w:t>
      </w:r>
      <w:r>
        <w:t xml:space="preserve">).</w:t>
      </w:r>
    </w:p>
    <w:p>
      <w:pPr>
        <w:pStyle w:val="BodyText"/>
      </w:pPr>
      <w:r>
        <w:t xml:space="preserve">Nematode eggs were observed in flotated feces of mice belonging to all</w:t>
      </w:r>
      <w:r>
        <w:t xml:space="preserve"> </w:t>
      </w:r>
      <w:r>
        <w:t xml:space="preserve">genotypes before the experiment. Nematode infection is common in</w:t>
      </w:r>
      <w:r>
        <w:t xml:space="preserve"> </w:t>
      </w:r>
      <w:r>
        <w:t xml:space="preserve">breeding facilities (Baker, 1998). Despite treatment of the first</w:t>
      </w:r>
      <w:r>
        <w:t xml:space="preserve"> </w:t>
      </w:r>
      <w:r>
        <w:t xml:space="preserve">infection batch of mice (B1, 22 mice) with anthelminthics (Profender®,</w:t>
      </w:r>
      <w:r>
        <w:t xml:space="preserve"> </w:t>
      </w:r>
      <w:r>
        <w:t xml:space="preserve">Bayer AG, Levekusen, Germany) following the protocole of Mehlhorn et al.</w:t>
      </w:r>
      <w:r>
        <w:t xml:space="preserve"> </w:t>
      </w:r>
      <w:r>
        <w:t xml:space="preserve">(2005), nematodes were still detected with PCR (following the protocole</w:t>
      </w:r>
      <w:r>
        <w:t xml:space="preserve"> </w:t>
      </w:r>
      <w:r>
        <w:t xml:space="preserve">of</w:t>
      </w:r>
      <w:r>
        <w:t xml:space="preserve"> </w:t>
      </w:r>
      <w:r>
        <w:t xml:space="preserve">[@floyd_nematode-specific_2005]</w:t>
      </w:r>
      <w:r>
        <w:t xml:space="preserve">) in randomly sampled fecal samples a</w:t>
      </w:r>
      <w:r>
        <w:t xml:space="preserve"> </w:t>
      </w:r>
      <w:r>
        <w:t xml:space="preserve">week later. We therefore decided not to treat mice of the following</w:t>
      </w:r>
      <w:r>
        <w:t xml:space="preserve"> </w:t>
      </w:r>
      <w:r>
        <w:t xml:space="preserve">infection batches. Moreover, we observed</w:t>
      </w:r>
      <w:r>
        <w:t xml:space="preserve"> </w:t>
      </w:r>
      <w:r>
        <w:rPr>
          <w:i/>
        </w:rPr>
        <w:t xml:space="preserve">Eimeria</w:t>
      </w:r>
      <w:r>
        <w:t xml:space="preserve"> </w:t>
      </w:r>
      <w:r>
        <w:t xml:space="preserve">oocysts in the feces</w:t>
      </w:r>
      <w:r>
        <w:t xml:space="preserve"> </w:t>
      </w:r>
      <w:r>
        <w:t xml:space="preserve">of 28 mice belonging to the last experimental batch (batch B4) at the</w:t>
      </w:r>
      <w:r>
        <w:t xml:space="preserve"> </w:t>
      </w:r>
      <w:r>
        <w:t xml:space="preserve">day of infection, likely due to cross-contamination between batches. For</w:t>
      </w:r>
      <w:r>
        <w:t xml:space="preserve"> </w:t>
      </w:r>
      <w:r>
        <w:t xml:space="preserve">following statistical analyses, we considered along with the full data</w:t>
      </w:r>
      <w:r>
        <w:t xml:space="preserve"> </w:t>
      </w:r>
      <w:r>
        <w:t xml:space="preserve">set (N=168) a conservative data set in which cross-contaminated animals</w:t>
      </w:r>
      <w:r>
        <w:t xml:space="preserve"> </w:t>
      </w:r>
      <w:r>
        <w:t xml:space="preserve">and animals treated by anthelminthic were removed (N=118). Results</w:t>
      </w:r>
      <w:r>
        <w:t xml:space="preserve"> </w:t>
      </w:r>
      <w:r>
        <w:t xml:space="preserve">obtained on the conservative data set can be found in</w:t>
      </w:r>
      <w:r>
        <w:t xml:space="preserve"> </w:t>
      </w:r>
      <w:r>
        <w:rPr>
          <w:b/>
        </w:rPr>
        <w:t xml:space="preserve">Supplementary</w:t>
      </w:r>
      <w:r>
        <w:rPr>
          <w:b/>
        </w:rPr>
        <w:t xml:space="preserve"> </w:t>
      </w:r>
      <w:r>
        <w:rPr>
          <w:b/>
        </w:rPr>
        <w:t xml:space="preserve">Material S3.2</w:t>
      </w:r>
      <w:r>
        <w:t xml:space="preserve">. Despite differences in significance due to a lower</w:t>
      </w:r>
      <w:r>
        <w:t xml:space="preserve"> </w:t>
      </w:r>
      <w:r>
        <w:t xml:space="preserve">statistical power, the main conclusions of our analyses were consistent</w:t>
      </w:r>
      <w:r>
        <w:t xml:space="preserve"> </w:t>
      </w:r>
      <w:r>
        <w:t xml:space="preserve">with those obtained on the main data set.</w:t>
      </w:r>
    </w:p>
    <w:p>
      <w:pPr>
        <w:pStyle w:val="Heading2"/>
      </w:pPr>
      <w:bookmarkStart w:id="27" w:name="statistical-analyses"/>
      <w:r>
        <w:t xml:space="preserve">Statistical analyses</w:t>
      </w:r>
      <w:bookmarkEnd w:id="27"/>
    </w:p>
    <w:p>
      <w:pPr>
        <w:pStyle w:val="Heading3"/>
      </w:pPr>
      <w:bookmarkStart w:id="28" w:name="choice-of-proxies-for-resistance-impact-of-parasite-on-host-and-tolerance"/>
      <w:r>
        <w:t xml:space="preserve">Choice of proxies for resistance, impact of parasite on host and tolerance</w:t>
      </w:r>
      <w:bookmarkEnd w:id="28"/>
    </w:p>
    <w:p>
      <w:pPr>
        <w:pStyle w:val="FirstParagraph"/>
      </w:pPr>
      <w:r>
        <w:t xml:space="preserve">As resistance is the capacity of a host to reduce its parasite burden,</w:t>
      </w:r>
      <w:r>
        <w:t xml:space="preserve"> </w:t>
      </w:r>
      <w:r>
        <w:t xml:space="preserve">it is usually estimated by the inverse of infection intensity</w:t>
      </w:r>
      <w:r>
        <w:t xml:space="preserve"> </w:t>
      </w:r>
      <w:r>
        <w:t xml:space="preserve">[@raaberg_decomposing_2009]</w:t>
      </w:r>
      <w:r>
        <w:t xml:space="preserve">. Pre-patency (the time to shedding of</w:t>
      </w:r>
      <w:r>
        <w:t xml:space="preserve"> </w:t>
      </w:r>
      <w:r>
        <w:t xml:space="preserve">infectious stages, so called oocysts) is longer for</w:t>
      </w:r>
      <w:r>
        <w:t xml:space="preserve"> </w:t>
      </w:r>
      <w:r>
        <w:rPr>
          <w:i/>
        </w:rPr>
        <w:t xml:space="preserve">E. falciformis</w:t>
      </w:r>
      <w:r>
        <w:t xml:space="preserve"> </w:t>
      </w:r>
      <w:r>
        <w:t xml:space="preserve">(7</w:t>
      </w:r>
      <w:r>
        <w:t xml:space="preserve"> </w:t>
      </w:r>
      <w:r>
        <w:t xml:space="preserve">days) than for</w:t>
      </w:r>
      <w:r>
        <w:t xml:space="preserve"> </w:t>
      </w:r>
      <w:r>
        <w:rPr>
          <w:i/>
        </w:rPr>
        <w:t xml:space="preserve">E. ferrisi</w:t>
      </w:r>
      <w:r>
        <w:t xml:space="preserve"> </w:t>
      </w:r>
      <w:r>
        <w:t xml:space="preserve">(5 days)</w:t>
      </w:r>
      <w:r>
        <w:t xml:space="preserve"> </w:t>
      </w:r>
      <w:r>
        <w:t xml:space="preserve">[@al-khlifeh_eimeria_2019]</w:t>
      </w:r>
      <w:r>
        <w:t xml:space="preserve">.</w:t>
      </w:r>
      <w:r>
        <w:t xml:space="preserve"> </w:t>
      </w:r>
      <w:r>
        <w:t xml:space="preserve">Therefore, as a proxy of (inverse of) resistance we used the number of</w:t>
      </w:r>
      <w:r>
        <w:t xml:space="preserve"> </w:t>
      </w:r>
      <w:r>
        <w:t xml:space="preserve">oocysts per gram of feces (OPG) at the day of maximal shedding. Using</w:t>
      </w:r>
      <w:r>
        <w:t xml:space="preserve"> </w:t>
      </w:r>
      <w:r>
        <w:t xml:space="preserve">the Spearman’s non-parametric rank correlation test, we found this</w:t>
      </w:r>
      <w:r>
        <w:t xml:space="preserve"> </w:t>
      </w:r>
      <w:r>
        <w:t xml:space="preserve">measurement to be tightly correlated with the sum of oocysts shed</w:t>
      </w:r>
      <w:r>
        <w:t xml:space="preserve"> </w:t>
      </w:r>
      <w:r>
        <w:t xml:space="preserve">throughout the experiment (Spearman’s rho,</w:t>
      </w:r>
      <w:r>
        <w:t xml:space="preserve"> </w:t>
      </w:r>
      <m:oMath>
        <m:r>
          <m:t>ρ</m:t>
        </m:r>
      </m:oMath>
      <w:r>
        <w:t xml:space="preserve"> </w:t>
      </w:r>
      <w:r>
        <w:t xml:space="preserve">=0.93,</w:t>
      </w:r>
      <w:r>
        <w:t xml:space="preserve"> </w:t>
      </w:r>
      <w:r>
        <w:rPr>
          <w:i/>
        </w:rPr>
        <w:t xml:space="preserve">n</w:t>
      </w:r>
      <w:r>
        <w:t xml:space="preserve">=168,</w:t>
      </w:r>
      <w:r>
        <w:t xml:space="preserve"> </w:t>
      </w:r>
      <w:r>
        <w:t xml:space="preserve">P&lt;0.001). Due to the aggregation characteristic of parasites</w:t>
      </w:r>
      <w:r>
        <w:t xml:space="preserve"> </w:t>
      </w:r>
      <w:r>
        <w:t xml:space="preserve">[@shaw_patterns_1995]</w:t>
      </w:r>
      <w:r>
        <w:t xml:space="preserve">, the appropriate distribution for maximum number</w:t>
      </w:r>
      <w:r>
        <w:t xml:space="preserve"> </w:t>
      </w:r>
      <w:r>
        <w:t xml:space="preserve">of OPG was found to be the negative binomial distribution. This was</w:t>
      </w:r>
      <w:r>
        <w:t xml:space="preserve"> </w:t>
      </w:r>
      <w:r>
        <w:t xml:space="preserve">confirmed based on log likelihood, AIC criteria and goodness-of-fits</w:t>
      </w:r>
      <w:r>
        <w:t xml:space="preserve"> </w:t>
      </w:r>
      <w:r>
        <w:t xml:space="preserve">plots (density, CDF, Q-Q, P-P plots; R packages MASS</w:t>
      </w:r>
      <w:r>
        <w:t xml:space="preserve"> </w:t>
      </w:r>
      <w:r>
        <w:t xml:space="preserve">[@venables_modern_2002]</w:t>
      </w:r>
      <w:r>
        <w:t xml:space="preserve"> </w:t>
      </w:r>
      <w:r>
        <w:t xml:space="preserve">and fitdistrplus</w:t>
      </w:r>
      <w:r>
        <w:t xml:space="preserve"> </w:t>
      </w:r>
      <w:r>
        <w:t xml:space="preserve">[@delignette-muller_fitdistrplus_2015]</w:t>
      </w:r>
      <w:r>
        <w:t xml:space="preserve">).</w:t>
      </w:r>
    </w:p>
    <w:p>
      <w:pPr>
        <w:pStyle w:val="BodyText"/>
      </w:pPr>
      <w:r>
        <w:t xml:space="preserve">Both parasite species provoke inflammation, cellular infiltration,</w:t>
      </w:r>
      <w:r>
        <w:t xml:space="preserve"> </w:t>
      </w:r>
      <w:r>
        <w:t xml:space="preserve">enteric lesions, diarrhea, and ultimately weight loss</w:t>
      </w:r>
      <w:r>
        <w:t xml:space="preserve"> </w:t>
      </w:r>
      <w:r>
        <w:t xml:space="preserve">[@ankrom_life_1975; @ehret_dual_2017; @schito_comparison_1996; @al-khlifeh_eimeria_2019]</w:t>
      </w:r>
      <w:r>
        <w:t xml:space="preserve">.</w:t>
      </w:r>
      <w:r>
        <w:t xml:space="preserve"> </w:t>
      </w:r>
      <w:r>
        <w:t xml:space="preserve">Therefore, the impact of parasites on host health was measured as the</w:t>
      </w:r>
      <w:r>
        <w:t xml:space="preserve"> </w:t>
      </w:r>
      <w:r>
        <w:t xml:space="preserve">maximum relative weight loss compared to day 0 (body weight measured at</w:t>
      </w:r>
      <w:r>
        <w:t xml:space="preserve"> </w:t>
      </w:r>
      <w:r>
        <w:t xml:space="preserve">the start of the experimental infection). For mice sacrificed at humane</w:t>
      </w:r>
      <w:r>
        <w:t xml:space="preserve"> </w:t>
      </w:r>
      <w:r>
        <w:t xml:space="preserve">end points before the end of the experiment, last weight of the living</w:t>
      </w:r>
      <w:r>
        <w:t xml:space="preserve"> </w:t>
      </w:r>
      <w:r>
        <w:t xml:space="preserve">animal was used. This weight (loss) can be expected to be a very</w:t>
      </w:r>
      <w:r>
        <w:t xml:space="preserve"> </w:t>
      </w:r>
      <w:r>
        <w:t xml:space="preserve">conservative estimate for our analyses (rendering tolerance</w:t>
      </w:r>
      <w:r>
        <w:t xml:space="preserve"> </w:t>
      </w:r>
      <w:r>
        <w:t xml:space="preserve">conservatively low for these animals, which might have lost more weight</w:t>
      </w:r>
      <w:r>
        <w:t xml:space="preserve"> </w:t>
      </w:r>
      <w:r>
        <w:t xml:space="preserve">if not sacrificed).</w:t>
      </w:r>
    </w:p>
    <w:p>
      <w:pPr>
        <w:pStyle w:val="BodyText"/>
      </w:pPr>
      <w:r>
        <w:t xml:space="preserve">Tolerance is usually defined as a reaction norm, i.e. the regression</w:t>
      </w:r>
      <w:r>
        <w:t xml:space="preserve"> </w:t>
      </w:r>
      <w:r>
        <w:t xml:space="preserve">slope of host fitness (or health condition if that is the parameter of</w:t>
      </w:r>
      <w:r>
        <w:t xml:space="preserve"> </w:t>
      </w:r>
      <w:r>
        <w:t xml:space="preserve">interest) on infection intensity per genotype</w:t>
      </w:r>
      <w:r>
        <w:t xml:space="preserve"> </w:t>
      </w:r>
      <w:r>
        <w:t xml:space="preserve">[@Simms2000; @raaberg_decomposing_2009]</w:t>
      </w:r>
      <w:r>
        <w:t xml:space="preserve">. Thus tolerance was assessed as</w:t>
      </w:r>
      <w:r>
        <w:t xml:space="preserve"> </w:t>
      </w:r>
      <w:r>
        <w:t xml:space="preserve">the slope of maximum relative weight loss compared to day 0 on number of</w:t>
      </w:r>
      <w:r>
        <w:t xml:space="preserve"> </w:t>
      </w:r>
      <w:r>
        <w:t xml:space="preserve">OPG at the day of maximal shedding, within each mouse strain and for</w:t>
      </w:r>
      <w:r>
        <w:t xml:space="preserve"> </w:t>
      </w:r>
      <w:r>
        <w:t xml:space="preserve">each parasite isolate. A steep slope indicates a low tolerance (high</w:t>
      </w:r>
      <w:r>
        <w:t xml:space="preserve"> </w:t>
      </w:r>
      <w:r>
        <w:t xml:space="preserve">weight lost for a given parasite burden).</w:t>
      </w:r>
    </w:p>
    <w:p>
      <w:pPr>
        <w:pStyle w:val="Heading3"/>
      </w:pPr>
      <w:bookmarkStart w:id="29" w:name="statistical-modelling"/>
      <w:r>
        <w:t xml:space="preserve">Statistical modelling</w:t>
      </w:r>
      <w:bookmarkEnd w:id="29"/>
    </w:p>
    <w:p>
      <w:pPr>
        <w:pStyle w:val="FirstParagraph"/>
      </w:pPr>
      <w:r>
        <w:t xml:space="preserve">Maximum OPG and relative weight loss were modelled separately as a</w:t>
      </w:r>
      <w:r>
        <w:t xml:space="preserve"> </w:t>
      </w:r>
      <w:r>
        <w:t xml:space="preserve">response of either mouse strain, parasite isolate and their interaction.</w:t>
      </w:r>
      <w:r>
        <w:t xml:space="preserve"> </w:t>
      </w:r>
      <w:r>
        <w:t xml:space="preserve">We used a negative binomial generalised linear model for maximum OPG,</w:t>
      </w:r>
      <w:r>
        <w:t xml:space="preserve"> </w:t>
      </w:r>
      <w:r>
        <w:t xml:space="preserve">and a linear model for relative weight loss. For tolerance, we performed</w:t>
      </w:r>
      <w:r>
        <w:t xml:space="preserve"> </w:t>
      </w:r>
      <w:r>
        <w:t xml:space="preserve">a linear regression with null intercept (as each mouse was controlled</w:t>
      </w:r>
      <w:r>
        <w:t xml:space="preserve"> </w:t>
      </w:r>
      <w:r>
        <w:t xml:space="preserve">against itself at start of the experiment, before losing weight or</w:t>
      </w:r>
      <w:r>
        <w:t xml:space="preserve"> </w:t>
      </w:r>
      <w:r>
        <w:t xml:space="preserve">shedding parasite), modelling relative weight loss as a response of</w:t>
      </w:r>
      <w:r>
        <w:t xml:space="preserve"> </w:t>
      </w:r>
      <w:r>
        <w:t xml:space="preserve">maximum OPG interacting either mouse strain, parasite isolate and their</w:t>
      </w:r>
      <w:r>
        <w:t xml:space="preserve"> </w:t>
      </w:r>
      <w:r>
        <w:t xml:space="preserve">interaction. To test the significance of the marginal contribution to</w:t>
      </w:r>
      <w:r>
        <w:t xml:space="preserve"> </w:t>
      </w:r>
      <w:r>
        <w:t xml:space="preserve">each parameter to the full model, each parameter was removed from the</w:t>
      </w:r>
      <w:r>
        <w:t xml:space="preserve"> </w:t>
      </w:r>
      <w:r>
        <w:t xml:space="preserve">full model, and the difference between full model and sub-model was</w:t>
      </w:r>
      <w:r>
        <w:t xml:space="preserve"> </w:t>
      </w:r>
      <w:r>
        <w:t xml:space="preserve">assessed using likelihood ratio tests (G).</w:t>
      </w:r>
    </w:p>
    <w:p>
      <w:pPr>
        <w:pStyle w:val="BodyText"/>
      </w:pPr>
      <w:r>
        <w:t xml:space="preserve">For each of our model, we also asked within each infection group if the</w:t>
      </w:r>
      <w:r>
        <w:t xml:space="preserve"> </w:t>
      </w:r>
      <w:r>
        <w:t xml:space="preserve">response differed between mouse genotypes (i.e. variable</w:t>
      </w:r>
      <w:r>
        <w:t xml:space="preserve"> </w:t>
      </w:r>
      <w:r>
        <w:t xml:space="preserve">$``$</w:t>
      </w:r>
      <w:r>
        <w:t xml:space="preserve">mouse</w:t>
      </w:r>
      <w:r>
        <w:t xml:space="preserve"> </w:t>
      </w:r>
      <w:r>
        <w:t xml:space="preserve">strain</w:t>
      </w:r>
      <w:r>
        <w:t xml:space="preserve">$"$</w:t>
      </w:r>
      <w:r>
        <w:t xml:space="preserve"> </w:t>
      </w:r>
      <w:r>
        <w:t xml:space="preserve">significant) using likelihood ratio tests (G) as described</w:t>
      </w:r>
      <w:r>
        <w:t xml:space="preserve"> </w:t>
      </w:r>
      <w:r>
        <w:t xml:space="preserve">above. Of note, four mice infected by</w:t>
      </w:r>
      <w:r>
        <w:t xml:space="preserve"> </w:t>
      </w:r>
      <w:r>
        <w:rPr>
          <w:i/>
        </w:rPr>
        <w:t xml:space="preserve">E. falciformis</w:t>
      </w:r>
      <w:r>
        <w:t xml:space="preserve"> </w:t>
      </w:r>
      <w:r>
        <w:t xml:space="preserve">isolate</w:t>
      </w:r>
      <w:r>
        <w:t xml:space="preserve"> </w:t>
      </w:r>
      <w:r>
        <w:t xml:space="preserve">Brandenburg88 did not shed any oocysts as death occurred at or one day</w:t>
      </w:r>
      <w:r>
        <w:t xml:space="preserve"> </w:t>
      </w:r>
      <w:r>
        <w:t xml:space="preserve">before the peak of oocysts shedding in other mice. For this reason, we</w:t>
      </w:r>
      <w:r>
        <w:t xml:space="preserve"> </w:t>
      </w:r>
      <w:r>
        <w:t xml:space="preserve">modelled maximum OPG in this infection group using a zero-inflated</w:t>
      </w:r>
      <w:r>
        <w:t xml:space="preserve"> </w:t>
      </w:r>
      <w:r>
        <w:t xml:space="preserve">negative binomial (ZINB) generalised linear model, after verifying that</w:t>
      </w:r>
      <w:r>
        <w:t xml:space="preserve"> </w:t>
      </w:r>
      <w:r>
        <w:t xml:space="preserve">it provided a better fit than the simple negative binomial based on log</w:t>
      </w:r>
      <w:r>
        <w:t xml:space="preserve"> </w:t>
      </w:r>
      <w:r>
        <w:t xml:space="preserve">likelihood and AIC criteria.</w:t>
      </w:r>
    </w:p>
    <w:p>
      <w:pPr>
        <w:pStyle w:val="Heading3"/>
      </w:pPr>
      <w:bookmarkStart w:id="30" w:name="test-of-local-adaptation"/>
      <w:r>
        <w:t xml:space="preserve">Test of local adaptation</w:t>
      </w:r>
      <w:bookmarkEnd w:id="30"/>
    </w:p>
    <w:p>
      <w:pPr>
        <w:pStyle w:val="FirstParagraph"/>
      </w:pPr>
      <w:r>
        <w:t xml:space="preserve">Local adaptation of</w:t>
      </w:r>
      <w:r>
        <w:t xml:space="preserve"> </w:t>
      </w:r>
      <w:r>
        <w:rPr>
          <w:i/>
        </w:rPr>
        <w:t xml:space="preserve">E. ferrisi</w:t>
      </w:r>
      <w:r>
        <w:t xml:space="preserve"> </w:t>
      </w:r>
      <w:r>
        <w:t xml:space="preserve">was tested using two isolates (the</w:t>
      </w:r>
      <w:r>
        <w:t xml:space="preserve"> </w:t>
      </w:r>
      <w:r>
        <w:t xml:space="preserve">$``$</w:t>
      </w:r>
      <w:r>
        <w:t xml:space="preserve">Western</w:t>
      </w:r>
      <w:r>
        <w:t xml:space="preserve">$"$</w:t>
      </w:r>
      <w:r>
        <w:t xml:space="preserve"> </w:t>
      </w:r>
      <w:r>
        <w:t xml:space="preserve">Brandenburg64 and</w:t>
      </w:r>
      <w:r>
        <w:t xml:space="preserve"> </w:t>
      </w:r>
      <w:r>
        <w:t xml:space="preserve">$``$</w:t>
      </w:r>
      <w:r>
        <w:t xml:space="preserve">Eastern</w:t>
      </w:r>
      <w:r>
        <w:t xml:space="preserve">$"$</w:t>
      </w:r>
      <w:r>
        <w:t xml:space="preserve"> </w:t>
      </w:r>
      <w:r>
        <w:t xml:space="preserve">Brandenburg139) and our</w:t>
      </w:r>
      <w:r>
        <w:t xml:space="preserve"> </w:t>
      </w:r>
      <w:r>
        <w:t xml:space="preserve">four F0 mouse strains (the two</w:t>
      </w:r>
      <w:r>
        <w:t xml:space="preserve"> </w:t>
      </w:r>
      <w:r>
        <w:rPr>
          <w:i/>
        </w:rPr>
        <w:t xml:space="preserve">M. m. domesticus</w:t>
      </w:r>
      <w:r>
        <w:t xml:space="preserve"> </w:t>
      </w:r>
      <w:r>
        <w:t xml:space="preserve">Western SCHUNT and</w:t>
      </w:r>
      <w:r>
        <w:t xml:space="preserve"> </w:t>
      </w:r>
      <w:r>
        <w:t xml:space="preserve">STRA, and the two</w:t>
      </w:r>
      <w:r>
        <w:t xml:space="preserve"> </w:t>
      </w:r>
      <w:r>
        <w:rPr>
          <w:i/>
        </w:rPr>
        <w:t xml:space="preserve">M. m. musculus</w:t>
      </w:r>
      <w:r>
        <w:t xml:space="preserve"> </w:t>
      </w:r>
      <w:r>
        <w:t xml:space="preserve">Eastern BUSNA and PWD). We</w:t>
      </w:r>
      <w:r>
        <w:t xml:space="preserve"> </w:t>
      </w:r>
      <w:r>
        <w:t xml:space="preserve">hypothesised a possible local adaptation of</w:t>
      </w:r>
      <w:r>
        <w:t xml:space="preserve"> </w:t>
      </w:r>
      <w:r>
        <w:rPr>
          <w:i/>
        </w:rPr>
        <w:t xml:space="preserve">E. ferrisi</w:t>
      </w:r>
      <w:r>
        <w:t xml:space="preserve">, i.e. (1) a</w:t>
      </w:r>
      <w:r>
        <w:t xml:space="preserve"> </w:t>
      </w:r>
      <w:r>
        <w:t xml:space="preserve">higher parasite fitness in sympatric than in allopatric host, or (2) a</w:t>
      </w:r>
      <w:r>
        <w:t xml:space="preserve"> </w:t>
      </w:r>
      <w:r>
        <w:t xml:space="preserve">higher host fitness when infected with sympatric than allopatric</w:t>
      </w:r>
      <w:r>
        <w:t xml:space="preserve"> </w:t>
      </w:r>
      <w:r>
        <w:t xml:space="preserve">parasite</w:t>
      </w:r>
      <w:r>
        <w:t xml:space="preserve"> </w:t>
      </w:r>
      <w:r>
        <w:t xml:space="preserve">[@Kaltz1998]</w:t>
      </w:r>
      <w:r>
        <w:t xml:space="preserve">. The prediction drawn from (1) would be that the</w:t>
      </w:r>
      <w:r>
        <w:t xml:space="preserve"> </w:t>
      </w:r>
      <w:r>
        <w:t xml:space="preserve">Eastern parasite (</w:t>
      </w:r>
      <w:r>
        <w:rPr>
          <w:i/>
        </w:rPr>
        <w:t xml:space="preserve">E. ferrisi</w:t>
      </w:r>
      <w:r>
        <w:t xml:space="preserve"> </w:t>
      </w:r>
      <w:r>
        <w:t xml:space="preserve">isolate Brandenburg139) reproduces better</w:t>
      </w:r>
      <w:r>
        <w:t xml:space="preserve"> </w:t>
      </w:r>
      <w:r>
        <w:t xml:space="preserve">in the matching Eastern mouse subspecies (</w:t>
      </w:r>
      <w:r>
        <w:rPr>
          <w:i/>
        </w:rPr>
        <w:t xml:space="preserve">M. m. musculus</w:t>
      </w:r>
      <w:r>
        <w:t xml:space="preserve">) than in the</w:t>
      </w:r>
      <w:r>
        <w:t xml:space="preserve"> </w:t>
      </w:r>
      <w:r>
        <w:t xml:space="preserve">allopatric one (</w:t>
      </w:r>
      <w:r>
        <w:rPr>
          <w:i/>
        </w:rPr>
        <w:t xml:space="preserve">M. m. musculus</w:t>
      </w:r>
      <w:r>
        <w:t xml:space="preserve">), and similarly the Western parasite</w:t>
      </w:r>
      <w:r>
        <w:t xml:space="preserve"> </w:t>
      </w:r>
      <w:r>
        <w:t xml:space="preserve">(</w:t>
      </w:r>
      <w:r>
        <w:rPr>
          <w:i/>
        </w:rPr>
        <w:t xml:space="preserve">E. ferrisi</w:t>
      </w:r>
      <w:r>
        <w:t xml:space="preserve"> </w:t>
      </w:r>
      <w:r>
        <w:t xml:space="preserve">isolate Brandenburg64) should reproduce better in</w:t>
      </w:r>
      <w:r>
        <w:t xml:space="preserve"> </w:t>
      </w:r>
      <w:r>
        <w:rPr>
          <w:i/>
        </w:rPr>
        <w:t xml:space="preserve">M. m.</w:t>
      </w:r>
      <w:r>
        <w:rPr>
          <w:i/>
        </w:rPr>
        <w:t xml:space="preserve"> </w:t>
      </w:r>
      <w:r>
        <w:rPr>
          <w:i/>
        </w:rPr>
        <w:t xml:space="preserve">domesticus</w:t>
      </w:r>
      <w:r>
        <w:t xml:space="preserve"> </w:t>
      </w:r>
      <w:r>
        <w:t xml:space="preserve">than in</w:t>
      </w:r>
      <w:r>
        <w:t xml:space="preserve"> </w:t>
      </w:r>
      <w:r>
        <w:rPr>
          <w:i/>
        </w:rPr>
        <w:t xml:space="preserve">M. m. musculus.</w:t>
      </w:r>
      <w:r>
        <w:t xml:space="preserve"> </w:t>
      </w:r>
      <w:r>
        <w:t xml:space="preserve">According to hypothesis (2), a</w:t>
      </w:r>
      <w:r>
        <w:t xml:space="preserve"> </w:t>
      </w:r>
      <w:r>
        <w:t xml:space="preserve">higher tolerance of each host infected by its matching parasite despite</w:t>
      </w:r>
      <w:r>
        <w:t xml:space="preserve"> </w:t>
      </w:r>
      <w:r>
        <w:t xml:space="preserve">similar parasite reproductive output could indicate increased host</w:t>
      </w:r>
      <w:r>
        <w:t xml:space="preserve"> </w:t>
      </w:r>
      <w:r>
        <w:t xml:space="preserve">fitness, and host local adaptation.</w:t>
      </w:r>
    </w:p>
    <w:p>
      <w:pPr>
        <w:pStyle w:val="Heading3"/>
      </w:pPr>
      <w:bookmarkStart w:id="31" w:name="test-of-coupling-between-resistance-and-tolerance"/>
      <w:r>
        <w:t xml:space="preserve">Test of coupling between resistance and tolerance</w:t>
      </w:r>
      <w:bookmarkEnd w:id="31"/>
    </w:p>
    <w:p>
      <w:pPr>
        <w:pStyle w:val="FirstParagraph"/>
      </w:pPr>
      <w:r>
        <w:t xml:space="preserve">We tested coupling between resistance and tolerance for</w:t>
      </w:r>
      <w:r>
        <w:t xml:space="preserve"> </w:t>
      </w:r>
      <w:r>
        <w:rPr>
          <w:i/>
        </w:rPr>
        <w:t xml:space="preserve">E. ferrisi</w:t>
      </w:r>
      <w:r>
        <w:t xml:space="preserve"> </w:t>
      </w:r>
      <w:r>
        <w:t xml:space="preserve">and</w:t>
      </w:r>
      <w:r>
        <w:t xml:space="preserve"> </w:t>
      </w:r>
      <w:r>
        <w:rPr>
          <w:i/>
        </w:rPr>
        <w:t xml:space="preserve">E. falciformis</w:t>
      </w:r>
      <w:r>
        <w:t xml:space="preserve"> </w:t>
      </w:r>
      <w:r>
        <w:t xml:space="preserve">using the isolates Brandenburg64 and Brandenburg88 and</w:t>
      </w:r>
      <w:r>
        <w:t xml:space="preserve"> </w:t>
      </w:r>
      <w:r>
        <w:t xml:space="preserve">our eight mouse strains. To test such coupling, one can assess the</w:t>
      </w:r>
      <w:r>
        <w:t xml:space="preserve"> </w:t>
      </w:r>
      <w:r>
        <w:t xml:space="preserve">strength of correlation between measure of resistance and measure of</w:t>
      </w:r>
      <w:r>
        <w:t xml:space="preserve"> </w:t>
      </w:r>
      <w:r>
        <w:t xml:space="preserve">tolerance</w:t>
      </w:r>
      <w:r>
        <w:t xml:space="preserve"> </w:t>
      </w:r>
      <w:r>
        <w:t xml:space="preserve">[@raaberg_disentangling_2007]</w:t>
      </w:r>
      <w:r>
        <w:t xml:space="preserve">. Of note, tolerance (in absolute</w:t>
      </w:r>
      <w:r>
        <w:t xml:space="preserve"> </w:t>
      </w:r>
      <w:r>
        <w:t xml:space="preserve">value) is measured as the slope</w:t>
      </w:r>
      <w:r>
        <w:t xml:space="preserve"> </w:t>
      </w:r>
      <m:oMath>
        <m:r>
          <m:t>α</m:t>
        </m:r>
      </m:oMath>
      <w:r>
        <w:t xml:space="preserve"> </w:t>
      </w:r>
      <w:r>
        <w:t xml:space="preserve">of the linear regression of</w:t>
      </w:r>
      <w:r>
        <w:t xml:space="preserve"> </w:t>
      </w:r>
      <w:r>
        <w:t xml:space="preserve">parasite load (x) on maximum relative weight loss (y) of equation y =</w:t>
      </w:r>
      <w:r>
        <w:t xml:space="preserve"> </w:t>
      </w:r>
      <m:oMath>
        <m:r>
          <m:t>α</m:t>
        </m:r>
      </m:oMath>
      <w:r>
        <w:t xml:space="preserve"> </w:t>
      </w:r>
      <w:r>
        <w:t xml:space="preserve">x +</w:t>
      </w:r>
      <w:r>
        <w:t xml:space="preserve"> </w:t>
      </w:r>
      <m:oMath>
        <m:r>
          <m:t>β</m:t>
        </m:r>
      </m:oMath>
      <w:r>
        <w:t xml:space="preserve"> </w:t>
      </w:r>
      <w:r>
        <w:t xml:space="preserve">(</w:t>
      </w:r>
      <m:oMath>
        <m:r>
          <m:t>α</m:t>
        </m:r>
      </m:oMath>
      <w:r>
        <w:t xml:space="preserve"> </w:t>
      </w:r>
      <w:r>
        <w:t xml:space="preserve">being the slope and</w:t>
      </w:r>
      <w:r>
        <w:t xml:space="preserve"> </w:t>
      </w:r>
      <m:oMath>
        <m:r>
          <m:t>β</m:t>
        </m:r>
      </m:oMath>
      <w:r>
        <w:t xml:space="preserve"> </w:t>
      </w:r>
      <w:r>
        <w:t xml:space="preserve">the</w:t>
      </w:r>
      <w:r>
        <w:t xml:space="preserve"> </w:t>
      </w:r>
      <w:r>
        <w:t xml:space="preserve">intercept, 0 in our case). Therefore, tolerance is expressed as</w:t>
      </w:r>
      <w:r>
        <w:t xml:space="preserve"> </w:t>
      </w:r>
      <m:oMath>
        <m:r>
          <m:t>α</m:t>
        </m:r>
      </m:oMath>
      <w:r>
        <w:t xml:space="preserve"> </w:t>
      </w:r>
      <w:r>
        <w:t xml:space="preserve">= y/x –</w:t>
      </w:r>
      <w:r>
        <w:t xml:space="preserve"> </w:t>
      </w:r>
      <m:oMath>
        <m:r>
          <m:t>β</m:t>
        </m:r>
      </m:oMath>
      <w:r>
        <w:t xml:space="preserve"> </w:t>
      </w:r>
      <w:r>
        <w:t xml:space="preserve">. As x and y/x are by definition not independent,</w:t>
      </w:r>
      <w:r>
        <w:t xml:space="preserve"> </w:t>
      </w:r>
      <w:r>
        <w:t xml:space="preserve">testing the correlation between resistance and tolerance can lead to</w:t>
      </w:r>
      <w:r>
        <w:t xml:space="preserve"> </w:t>
      </w:r>
      <w:r>
        <w:t xml:space="preserve">spurious correlation</w:t>
      </w:r>
      <w:r>
        <w:t xml:space="preserve"> </w:t>
      </w:r>
      <w:r>
        <w:t xml:space="preserve">[@Brett2004]</w:t>
      </w:r>
      <w:r>
        <w:t xml:space="preserve">. To alleviate the dangers of this</w:t>
      </w:r>
      <w:r>
        <w:t xml:space="preserve"> </w:t>
      </w:r>
      <w:r>
        <w:t xml:space="preserve">statistical artifact, we additionally tested differences in resistance,</w:t>
      </w:r>
      <w:r>
        <w:t xml:space="preserve"> </w:t>
      </w:r>
      <w:r>
        <w:t xml:space="preserve">impact on health and tolerance between mouse strains separately and also</w:t>
      </w:r>
      <w:r>
        <w:t xml:space="preserve"> </w:t>
      </w:r>
      <w:r>
        <w:t xml:space="preserve">the underlying correlation between mean parasite load (x) and mean</w:t>
      </w:r>
      <w:r>
        <w:t xml:space="preserve"> </w:t>
      </w:r>
      <w:r>
        <w:t xml:space="preserve">relative weight loss (y). We use the terminology</w:t>
      </w:r>
      <w:r>
        <w:t xml:space="preserve"> </w:t>
      </w:r>
      <w:r>
        <w:t xml:space="preserve">$``$</w:t>
      </w:r>
      <w:r>
        <w:t xml:space="preserve">coupling</w:t>
      </w:r>
      <w:r>
        <w:t xml:space="preserve">$"$</w:t>
      </w:r>
      <w:r>
        <w:t xml:space="preserve"> </w:t>
      </w:r>
      <w:r>
        <w:t xml:space="preserve">(between resistance and tolerance) to describe genotype-level</w:t>
      </w:r>
      <w:r>
        <w:t xml:space="preserve"> </w:t>
      </w:r>
      <w:r>
        <w:t xml:space="preserve">correlation between tolerance and resistance additionally supported by</w:t>
      </w:r>
      <w:r>
        <w:t xml:space="preserve"> </w:t>
      </w:r>
      <w:r>
        <w:t xml:space="preserve">the absence of positive correlation between health-effect and</w:t>
      </w:r>
      <w:r>
        <w:t xml:space="preserve"> </w:t>
      </w:r>
      <w:r>
        <w:t xml:space="preserve">resistance. Correlations were tested using Spearman’s rank correlation.</w:t>
      </w:r>
    </w:p>
    <w:p>
      <w:pPr>
        <w:pStyle w:val="BodyText"/>
      </w:pPr>
      <w:r>
        <w:t xml:space="preserve">All analyses were performed using R version 3.5.2</w:t>
      </w:r>
      <w:r>
        <w:t xml:space="preserve"> </w:t>
      </w:r>
      <w:r>
        <w:t xml:space="preserve">[@R_2010]</w:t>
      </w:r>
      <w:r>
        <w:t xml:space="preserve">(negative</w:t>
      </w:r>
      <w:r>
        <w:t xml:space="preserve"> </w:t>
      </w:r>
      <w:r>
        <w:t xml:space="preserve">binomial: function glm.nb from R package MASS</w:t>
      </w:r>
      <w:r>
        <w:t xml:space="preserve"> </w:t>
      </w:r>
      <w:r>
        <w:t xml:space="preserve">[@venables_modern_2002]</w:t>
      </w:r>
      <w:r>
        <w:t xml:space="preserve">;</w:t>
      </w:r>
      <w:r>
        <w:t xml:space="preserve"> </w:t>
      </w:r>
      <w:r>
        <w:t xml:space="preserve">ZIBN: function zeroinfl from R package pscl</w:t>
      </w:r>
      <w:r>
        <w:t xml:space="preserve"> </w:t>
      </w:r>
      <w:r>
        <w:t xml:space="preserve">[@Jackman2020; @Zeileis2008]</w:t>
      </w:r>
      <w:r>
        <w:t xml:space="preserve">; linear model: function lm from R core</w:t>
      </w:r>
      <w:r>
        <w:t xml:space="preserve"> </w:t>
      </w:r>
      <w:r>
        <w:t xml:space="preserve">package stats; mean and 95</w:t>
      </w:r>
      <m:oMath>
        <m:r>
          <m:t>%</m:t>
        </m:r>
      </m:oMath>
      <w:r>
        <w:t xml:space="preserve"> </w:t>
      </w:r>
      <w:r>
        <w:t xml:space="preserve">confidence intervals: function ggpredict</w:t>
      </w:r>
      <w:r>
        <w:t xml:space="preserve"> </w:t>
      </w:r>
      <w:r>
        <w:t xml:space="preserve">from R package ggeffect</w:t>
      </w:r>
      <w:r>
        <w:t xml:space="preserve"> </w:t>
      </w:r>
      <w:r>
        <w:t xml:space="preserve">[@Ldecke2018]</w:t>
      </w:r>
      <w:r>
        <w:t xml:space="preserve">). Graphics were prod</w:t>
      </w:r>
      <w:r>
        <w:t xml:space="preserve">uced using</w:t>
      </w:r>
      <w:r>
        <w:t xml:space="preserve"> </w:t>
      </w:r>
      <w:r>
        <w:t xml:space="preserve">the R package ggplot2</w:t>
      </w:r>
      <w:r>
        <w:t xml:space="preserve"> </w:t>
      </w:r>
      <w:r>
        <w:t xml:space="preserve">[@wickham_ggplot2_2016]</w:t>
      </w:r>
      <w:r>
        <w:t xml:space="preserve"> </w:t>
      </w:r>
      <w:r>
        <w:t xml:space="preserve">and compiled using the</w:t>
      </w:r>
      <w:r>
        <w:t xml:space="preserve"> </w:t>
      </w:r>
      <w:r>
        <w:t xml:space="preserve">free software inkscape (</w:t>
      </w:r>
      <w:hyperlink r:id="rId32">
        <w:r>
          <w:rPr>
            <w:rStyle w:val="Hyperlink"/>
          </w:rPr>
          <w:t xml:space="preserve">https://inkscape.org</w:t>
        </w:r>
      </w:hyperlink>
      <w:r>
        <w:t xml:space="preserve">).</w:t>
      </w:r>
      <w:r>
        <w:t xml:space="preserve"> </w:t>
      </w:r>
      <w:r>
        <w:t xml:space="preserve">Code and data used for this article can be found at:</w:t>
      </w:r>
      <w:r>
        <w:t xml:space="preserve"> </w:t>
      </w:r>
      <w:hyperlink r:id="rId33">
        <w:r>
          <w:rPr>
            <w:rStyle w:val="Hyperlink"/>
          </w:rPr>
          <w:t xml:space="preserve">https://github.com/alicebalard/Article_RelatedParasitesResTol</w:t>
        </w:r>
      </w:hyperlink>
    </w:p>
    <w:p>
      <w:pPr>
        <w:pStyle w:val="Heading1"/>
      </w:pPr>
      <w:bookmarkStart w:id="34" w:name="results"/>
      <w:r>
        <w:t xml:space="preserve">Results</w:t>
      </w:r>
      <w:bookmarkEnd w:id="34"/>
    </w:p>
    <w:p>
      <w:pPr>
        <w:pStyle w:val="Heading2"/>
      </w:pPr>
      <w:bookmarkStart w:id="35" w:name="general"/>
      <w:r>
        <w:t xml:space="preserve">General</w:t>
      </w:r>
      <w:bookmarkEnd w:id="35"/>
    </w:p>
    <w:p>
      <w:pPr>
        <w:pStyle w:val="FirstParagraph"/>
      </w:pPr>
      <w:r>
        <w:t xml:space="preserve">Parasites of all isolates successfully infected all mouse strains (at</w:t>
      </w:r>
      <w:r>
        <w:t xml:space="preserve"> </w:t>
      </w:r>
      <w:r>
        <w:t xml:space="preserve">the exception of 5 individuals infected by</w:t>
      </w:r>
      <w:r>
        <w:t xml:space="preserve"> </w:t>
      </w:r>
      <w:r>
        <w:rPr>
          <w:i/>
        </w:rPr>
        <w:t xml:space="preserve">E. falciformis</w:t>
      </w:r>
      <w:r>
        <w:t xml:space="preserve"> </w:t>
      </w:r>
      <w:r>
        <w:t xml:space="preserve">isolate</w:t>
      </w:r>
      <w:r>
        <w:t xml:space="preserve"> </w:t>
      </w:r>
      <w:r>
        <w:t xml:space="preserve">Brandenburg88 that died or had to be sacrificed due to a strong weight</w:t>
      </w:r>
      <w:r>
        <w:t xml:space="preserve"> </w:t>
      </w:r>
      <w:r>
        <w:t xml:space="preserve">loss before the peak of shedding for this parasite), meaning that no</w:t>
      </w:r>
      <w:r>
        <w:t xml:space="preserve"> </w:t>
      </w:r>
      <w:r>
        <w:t xml:space="preserve">"qualitative infection resistance" (</w:t>
      </w:r>
      <w:r>
        <w:rPr>
          <w:i/>
        </w:rPr>
        <w:t xml:space="preserve">sensu</w:t>
      </w:r>
      <w:r>
        <w:t xml:space="preserve"> </w:t>
      </w:r>
      <w:r>
        <w:t xml:space="preserve">[@Gandon2000]</w:t>
      </w:r>
      <w:r>
        <w:t xml:space="preserve">) was</w:t>
      </w:r>
      <w:r>
        <w:t xml:space="preserve"> </w:t>
      </w:r>
      <w:r>
        <w:t xml:space="preserve">detected. For</w:t>
      </w:r>
      <w:r>
        <w:t xml:space="preserve"> </w:t>
      </w:r>
      <w:r>
        <w:rPr>
          <w:i/>
        </w:rPr>
        <w:t xml:space="preserve">E. ferrisi</w:t>
      </w:r>
      <w:r>
        <w:t xml:space="preserve"> </w:t>
      </w:r>
      <w:r>
        <w:t xml:space="preserve">(both isolates Brandenburg139 and</w:t>
      </w:r>
      <w:r>
        <w:t xml:space="preserve"> </w:t>
      </w:r>
      <w:r>
        <w:t xml:space="preserve">Brandenburg64), the pre-patent period was 5 dpi and the median day of</w:t>
      </w:r>
      <w:r>
        <w:t xml:space="preserve"> </w:t>
      </w:r>
      <w:r>
        <w:t xml:space="preserve">maximal oocyst shedding was 6 dpi (standard deviation sd=0.7 and 0.9,</w:t>
      </w:r>
      <w:r>
        <w:t xml:space="preserve"> </w:t>
      </w:r>
      <w:r>
        <w:t xml:space="preserve">respectively). The median day of maximum weight loss was 5 dpi for both</w:t>
      </w:r>
      <w:r>
        <w:t xml:space="preserve"> </w:t>
      </w:r>
      <w:r>
        <w:t xml:space="preserve">isolates (sd=2.1 and 1.7 respectively). For</w:t>
      </w:r>
      <w:r>
        <w:t xml:space="preserve"> </w:t>
      </w:r>
      <w:r>
        <w:rPr>
          <w:i/>
        </w:rPr>
        <w:t xml:space="preserve">E. falciformis</w:t>
      </w:r>
      <w:r>
        <w:t xml:space="preserve"> </w:t>
      </w:r>
      <w:r>
        <w:t xml:space="preserve">(isolate</w:t>
      </w:r>
      <w:r>
        <w:t xml:space="preserve"> </w:t>
      </w:r>
      <w:r>
        <w:t xml:space="preserve">Brandenburg88) pre-patency was 7 dpi, median day of maximal shedding was</w:t>
      </w:r>
      <w:r>
        <w:t xml:space="preserve"> </w:t>
      </w:r>
      <w:r>
        <w:t xml:space="preserve">8 dpi (sd=1.3) and median day of maximal weight loss 9 dpi</w:t>
      </w:r>
      <w:r>
        <w:t xml:space="preserve"> </w:t>
      </w:r>
      <w:r>
        <w:t xml:space="preserve">(sd=1.6)(</w:t>
      </w:r>
      <w:r>
        <w:rPr>
          <w:b/>
        </w:rPr>
        <w:t xml:space="preserve">Figure 3.2</w:t>
      </w:r>
      <w:r>
        <w:t xml:space="preserve">). Of note a considerable number of mice infected</w:t>
      </w:r>
      <w:r>
        <w:t xml:space="preserve"> </w:t>
      </w:r>
      <w:r>
        <w:t xml:space="preserve">with this isolate (13 out of 56 = 23</w:t>
      </w:r>
      <m:oMath>
        <m:r>
          <m:t>%</m:t>
        </m:r>
      </m:oMath>
      <w:r>
        <w:t xml:space="preserve"> </w:t>
      </w:r>
      <w:r>
        <w:t xml:space="preserve">) died or had to be sacrificed</w:t>
      </w:r>
      <w:r>
        <w:t xml:space="preserve"> </w:t>
      </w:r>
      <w:r>
        <w:t xml:space="preserve">at humane end points less than 3 days after the oocysts shedding peak</w:t>
      </w:r>
      <w:r>
        <w:t xml:space="preserve"> </w:t>
      </w:r>
      <w:r>
        <w:t xml:space="preserve">for the group, all belonging to</w:t>
      </w:r>
      <w:r>
        <w:t xml:space="preserve"> </w:t>
      </w:r>
      <w:r>
        <w:rPr>
          <w:i/>
        </w:rPr>
        <w:t xml:space="preserve">M. m. musculus</w:t>
      </w:r>
      <w:r>
        <w:t xml:space="preserve"> </w:t>
      </w:r>
      <w:r>
        <w:t xml:space="preserve">subspecies (PWD, BUSNA,</w:t>
      </w:r>
      <w:r>
        <w:t xml:space="preserve"> </w:t>
      </w:r>
      <w:r>
        <w:t xml:space="preserve">or their F1 PWD-BUSNA; 5 died at dpi 8, 5 at dpi 9, 3 at dpi 10).</w:t>
      </w:r>
      <w:r>
        <w:t xml:space="preserve"> </w:t>
      </w:r>
      <w:r>
        <w:rPr>
          <w:i/>
        </w:rPr>
        <w:t xml:space="preserve">E. falciformis</w:t>
      </w:r>
      <w:r>
        <w:t xml:space="preserve"> </w:t>
      </w:r>
      <w:r>
        <w:t xml:space="preserve">isolate Brandenburg88 was more lethal for the</w:t>
      </w:r>
      <w:r>
        <w:t xml:space="preserve"> </w:t>
      </w:r>
      <w:r>
        <w:rPr>
          <w:i/>
        </w:rPr>
        <w:t xml:space="preserve">M. m.</w:t>
      </w:r>
      <w:r>
        <w:rPr>
          <w:i/>
        </w:rPr>
        <w:t xml:space="preserve"> </w:t>
      </w:r>
      <w:r>
        <w:rPr>
          <w:i/>
        </w:rPr>
        <w:t xml:space="preserve">musculus</w:t>
      </w:r>
      <w:r>
        <w:t xml:space="preserve"> </w:t>
      </w:r>
      <w:r>
        <w:t xml:space="preserve">mice strains than for the other strains (</w:t>
      </w:r>
      <m:oMath>
        <m:sSubSup>
          <m:e>
            <m:r>
              <m:t>χ</m:t>
            </m:r>
          </m:e>
          <m:sub>
            <m:r>
              <m:t>7</m:t>
            </m:r>
          </m:sub>
          <m:sup>
            <m:r>
              <m:t>2</m:t>
            </m:r>
          </m:sup>
        </m:sSubSup>
      </m:oMath>
      <w:r>
        <w:t xml:space="preserve">=</w:t>
      </w:r>
      <w:r>
        <w:t xml:space="preserve"> </w:t>
      </w:r>
      <w:r>
        <w:t xml:space="preserve">31.96, P&lt;0.001;</w:t>
      </w:r>
      <w:r>
        <w:t xml:space="preserve"> </w:t>
      </w:r>
      <w:r>
        <w:rPr>
          <w:b/>
        </w:rPr>
        <w:t xml:space="preserve">Table 3.2</w:t>
      </w:r>
      <w:r>
        <w:t xml:space="preserve">).</w:t>
      </w:r>
    </w:p>
    <w:p>
      <w:pPr>
        <w:pStyle w:val="Heading2"/>
      </w:pPr>
      <w:bookmarkStart w:id="36" w:name="no-indication-of-local-adaptation-of-e.ferrisi"/>
      <w:r>
        <w:t xml:space="preserve">No indication of local adaptation of</w:t>
      </w:r>
      <w:r>
        <w:t xml:space="preserve"> </w:t>
      </w:r>
      <w:r>
        <w:rPr>
          <w:i/>
        </w:rPr>
        <w:t xml:space="preserve">E. ferrisi</w:t>
      </w:r>
      <w:bookmarkEnd w:id="36"/>
    </w:p>
    <w:p>
      <w:pPr>
        <w:pStyle w:val="FirstParagraph"/>
      </w:pPr>
      <w:r>
        <w:t xml:space="preserve">We tested if our proxies for resistance, impact on weight and tolerance</w:t>
      </w:r>
      <w:r>
        <w:t xml:space="preserve"> </w:t>
      </w:r>
      <w:r>
        <w:t xml:space="preserve">were different between the four parental mouse strains and between both</w:t>
      </w:r>
      <w:r>
        <w:t xml:space="preserve"> </w:t>
      </w:r>
      <w:r>
        <w:rPr>
          <w:i/>
        </w:rPr>
        <w:t xml:space="preserve">E. ferrisi</w:t>
      </w:r>
      <w:r>
        <w:t xml:space="preserve"> </w:t>
      </w:r>
      <w:r>
        <w:t xml:space="preserve">infection group (isolate Brandenburg64 and Brandenburg139).</w:t>
      </w:r>
      <w:r>
        <w:t xml:space="preserve"> </w:t>
      </w:r>
      <w:r>
        <w:t xml:space="preserve">Maximum parasite load differed between mouse strains (LRT: G=25.5, df=6,</w:t>
      </w:r>
      <w:r>
        <w:t xml:space="preserve"> </w:t>
      </w:r>
      <w:r>
        <w:t xml:space="preserve">P&lt;0.001), but the interaction term mouse strain-parasite isolate was</w:t>
      </w:r>
      <w:r>
        <w:t xml:space="preserve"> </w:t>
      </w:r>
      <w:r>
        <w:t xml:space="preserve">non significant (LRT: G=4.1, df=3, P=0.25). A similar result was found</w:t>
      </w:r>
      <w:r>
        <w:t xml:space="preserve"> </w:t>
      </w:r>
      <w:r>
        <w:t xml:space="preserve">for maximum relative weight loss (LRT: mouse strain: G=16.8, df=6,</w:t>
      </w:r>
      <w:r>
        <w:t xml:space="preserve"> </w:t>
      </w:r>
      <w:r>
        <w:t xml:space="preserve">P=0.01; interaction mouse strain-parasite isolate: G=4.1, df=3, P=0.25).</w:t>
      </w:r>
      <w:r>
        <w:t xml:space="preserve"> </w:t>
      </w:r>
      <w:r>
        <w:t xml:space="preserve">This indicates that when resistance and impact on weight vary between</w:t>
      </w:r>
      <w:r>
        <w:t xml:space="preserve"> </w:t>
      </w:r>
      <w:r>
        <w:t xml:space="preserve">host strains, they do so independently of the parasite isolate.</w:t>
      </w:r>
      <w:r>
        <w:t xml:space="preserve"> </w:t>
      </w:r>
      <w:r>
        <w:t xml:space="preserve">Eventually, the variables mouse strain, parasite isolate and their</w:t>
      </w:r>
      <w:r>
        <w:t xml:space="preserve"> </w:t>
      </w:r>
      <w:r>
        <w:t xml:space="preserve">interaction were found non significant at the 0.05 threshold for the</w:t>
      </w:r>
      <w:r>
        <w:t xml:space="preserve"> </w:t>
      </w:r>
      <w:r>
        <w:t xml:space="preserve">slope of the linear regression between the two, indicating that</w:t>
      </w:r>
      <w:r>
        <w:t xml:space="preserve"> </w:t>
      </w:r>
      <w:r>
        <w:t xml:space="preserve">differences of tolerance could not be detected between mouse strains or</w:t>
      </w:r>
      <w:r>
        <w:t xml:space="preserve"> </w:t>
      </w:r>
      <w:r>
        <w:t xml:space="preserve">parasite isolates (</w:t>
      </w:r>
      <w:r>
        <w:rPr>
          <w:b/>
        </w:rPr>
        <w:t xml:space="preserve">Figure 3.3</w:t>
      </w:r>
      <w:r>
        <w:t xml:space="preserve">). Our results do not indicate either</w:t>
      </w:r>
      <w:r>
        <w:t xml:space="preserve"> </w:t>
      </w:r>
      <w:r>
        <w:t xml:space="preserve">(1) an increased reproduction of each parasite in its matching host or</w:t>
      </w:r>
      <w:r>
        <w:t xml:space="preserve"> </w:t>
      </w:r>
      <w:r>
        <w:t xml:space="preserve">(2) a higher tolerance of host infected by its matching parasite despite</w:t>
      </w:r>
      <w:r>
        <w:t xml:space="preserve"> </w:t>
      </w:r>
      <w:r>
        <w:t xml:space="preserve">similar parasite reproductive output. Thus they do not support the</w:t>
      </w:r>
      <w:r>
        <w:t xml:space="preserve"> </w:t>
      </w:r>
      <w:r>
        <w:t xml:space="preserve">hypothesis of local adaptation between</w:t>
      </w:r>
      <w:r>
        <w:t xml:space="preserve"> </w:t>
      </w:r>
      <w:r>
        <w:rPr>
          <w:i/>
        </w:rPr>
        <w:t xml:space="preserve">E. ferrisi</w:t>
      </w:r>
      <w:r>
        <w:t xml:space="preserve"> </w:t>
      </w:r>
      <w:r>
        <w:t xml:space="preserve">and its host.</w:t>
      </w:r>
    </w:p>
    <w:p>
      <w:pPr>
        <w:pStyle w:val="Heading2"/>
      </w:pPr>
      <w:bookmarkStart w:id="37" w:name="resistance-and-tolerance-to-e.ferrisi-isolate-brandenburg64-are-uncoupled"/>
      <w:r>
        <w:t xml:space="preserve">Resistance and tolerance to</w:t>
      </w:r>
      <w:r>
        <w:t xml:space="preserve"> </w:t>
      </w:r>
      <w:r>
        <w:rPr>
          <w:i/>
        </w:rPr>
        <w:t xml:space="preserve">E. ferrisi</w:t>
      </w:r>
      <w:r>
        <w:t xml:space="preserve"> </w:t>
      </w:r>
      <w:r>
        <w:t xml:space="preserve">isolate Brandenburg64 are uncoupled</w:t>
      </w:r>
      <w:bookmarkEnd w:id="37"/>
    </w:p>
    <w:p>
      <w:pPr>
        <w:pStyle w:val="FirstParagraph"/>
      </w:pPr>
      <w:r>
        <w:t xml:space="preserve">We tested coupling between resistance and tolerance for</w:t>
      </w:r>
      <w:r>
        <w:t xml:space="preserve"> </w:t>
      </w:r>
      <w:r>
        <w:rPr>
          <w:i/>
        </w:rPr>
        <w:t xml:space="preserve">E. ferrisi</w:t>
      </w:r>
      <w:r>
        <w:t xml:space="preserve"> </w:t>
      </w:r>
      <w:r>
        <w:t xml:space="preserve">isolate Brandenburg64 in our eight mouse strains. First, we tested</w:t>
      </w:r>
      <w:r>
        <w:t xml:space="preserve"> </w:t>
      </w:r>
      <w:r>
        <w:t xml:space="preserve">whether our proxies for resistance, impact on weight and tolerance were</w:t>
      </w:r>
      <w:r>
        <w:t xml:space="preserve"> </w:t>
      </w:r>
      <w:r>
        <w:t xml:space="preserve">different between the four mouse strains. We found the maximum number of</w:t>
      </w:r>
      <w:r>
        <w:t xml:space="preserve"> </w:t>
      </w:r>
      <w:r>
        <w:t xml:space="preserve">OPG and relative weight loss to be statistically different between mouse</w:t>
      </w:r>
      <w:r>
        <w:t xml:space="preserve"> </w:t>
      </w:r>
      <w:r>
        <w:t xml:space="preserve">strains (LRT: maximum number of OPG: G=26.6, df=7, P&lt;0.001;</w:t>
      </w:r>
      <w:r>
        <w:t xml:space="preserve"> </w:t>
      </w:r>
      <w:r>
        <w:rPr>
          <w:b/>
        </w:rPr>
        <w:t xml:space="preserve">Figure</w:t>
      </w:r>
      <w:r>
        <w:rPr>
          <w:b/>
        </w:rPr>
        <w:t xml:space="preserve"> </w:t>
      </w:r>
      <w:r>
        <w:rPr>
          <w:b/>
        </w:rPr>
        <w:t xml:space="preserve">3.4A</w:t>
      </w:r>
      <w:r>
        <w:t xml:space="preserve">; maximum relative weight loss: G=21.5, df=7, P&lt;0.01;</w:t>
      </w:r>
      <w:r>
        <w:t xml:space="preserve"> </w:t>
      </w:r>
      <w:r>
        <w:rPr>
          <w:b/>
        </w:rPr>
        <w:t xml:space="preserve">Figure</w:t>
      </w:r>
      <w:r>
        <w:rPr>
          <w:b/>
        </w:rPr>
        <w:t xml:space="preserve"> </w:t>
      </w:r>
      <w:r>
        <w:rPr>
          <w:b/>
        </w:rPr>
        <w:t xml:space="preserve">3.4B</w:t>
      </w:r>
      <w:r>
        <w:t xml:space="preserve">). Tolerance was not found to significantly differ between mouse</w:t>
      </w:r>
      <w:r>
        <w:t xml:space="preserve"> </w:t>
      </w:r>
      <w:r>
        <w:t xml:space="preserve">strains for this parasite isolate (LRT: G=6.8, df=7, P=0.45;</w:t>
      </w:r>
      <w:r>
        <w:t xml:space="preserve"> </w:t>
      </w:r>
      <w:r>
        <w:rPr>
          <w:b/>
        </w:rPr>
        <w:t xml:space="preserve">Figure</w:t>
      </w:r>
      <w:r>
        <w:rPr>
          <w:b/>
        </w:rPr>
        <w:t xml:space="preserve"> </w:t>
      </w:r>
      <w:r>
        <w:rPr>
          <w:b/>
        </w:rPr>
        <w:t xml:space="preserve">3.4C</w:t>
      </w:r>
      <w:r>
        <w:t xml:space="preserve">).</w:t>
      </w:r>
    </w:p>
    <w:p>
      <w:pPr>
        <w:pStyle w:val="BodyText"/>
      </w:pPr>
      <w:r>
        <w:t xml:space="preserve">We found a non significant positive correlation between resistance</w:t>
      </w:r>
      <w:r>
        <w:t xml:space="preserve"> </w:t>
      </w:r>
      <w:r>
        <w:t xml:space="preserve">(inverse of maximum number of OPG) and impact on health (maximum weight</w:t>
      </w:r>
      <w:r>
        <w:t xml:space="preserve"> </w:t>
      </w:r>
      <w:r>
        <w:t xml:space="preserve">loss) (Spearman’s rho=0.69, P=0.07, N=8;</w:t>
      </w:r>
      <w:r>
        <w:t xml:space="preserve"> </w:t>
      </w:r>
      <w:r>
        <w:rPr>
          <w:b/>
        </w:rPr>
        <w:t xml:space="preserve">Figure 3.4D</w:t>
      </w:r>
      <w:r>
        <w:t xml:space="preserve">). Eventually,</w:t>
      </w:r>
      <w:r>
        <w:t xml:space="preserve"> </w:t>
      </w:r>
      <w:r>
        <w:t xml:space="preserve">we did not find a correlation between resistance (inverse of maximum</w:t>
      </w:r>
      <w:r>
        <w:t xml:space="preserve"> </w:t>
      </w:r>
      <w:r>
        <w:t xml:space="preserve">number of OPG) and tolerance (inverse of slope of maximum weight loss on</w:t>
      </w:r>
      <w:r>
        <w:t xml:space="preserve"> </w:t>
      </w:r>
      <w:r>
        <w:t xml:space="preserve">maximum OPG) (Spearman’s rho=0, P=1, N=8;</w:t>
      </w:r>
      <w:r>
        <w:t xml:space="preserve"> </w:t>
      </w:r>
      <w:r>
        <w:rPr>
          <w:b/>
        </w:rPr>
        <w:t xml:space="preserve">Figure 3.4E</w:t>
      </w:r>
      <w:r>
        <w:t xml:space="preserve">).</w:t>
      </w:r>
    </w:p>
    <w:p>
      <w:pPr>
        <w:pStyle w:val="BodyText"/>
      </w:pPr>
      <w:r>
        <w:t xml:space="preserve">In conclusion, we did not find indications of resistance-tolerance</w:t>
      </w:r>
      <w:r>
        <w:t xml:space="preserve"> </w:t>
      </w:r>
      <w:r>
        <w:t xml:space="preserve">coupling for</w:t>
      </w:r>
      <w:r>
        <w:t xml:space="preserve"> </w:t>
      </w:r>
      <w:r>
        <w:rPr>
          <w:i/>
        </w:rPr>
        <w:t xml:space="preserve">E. ferrisi</w:t>
      </w:r>
      <w:r>
        <w:t xml:space="preserve"> </w:t>
      </w:r>
      <w:r>
        <w:t xml:space="preserve">isolate Brandenburg64, the different mouse</w:t>
      </w:r>
      <w:r>
        <w:t xml:space="preserve"> </w:t>
      </w:r>
      <w:r>
        <w:t xml:space="preserve">strains infected by this parasite presenting a similar level of</w:t>
      </w:r>
      <w:r>
        <w:t xml:space="preserve"> </w:t>
      </w:r>
      <w:r>
        <w:t xml:space="preserve">tolerance while showing an effect of quantitative resistance on health.</w:t>
      </w:r>
    </w:p>
    <w:p>
      <w:pPr>
        <w:pStyle w:val="Heading2"/>
      </w:pPr>
      <w:bookmarkStart w:id="38" w:name="coupling-between-resistance-and-tolerance-to-e.falciformis"/>
      <w:r>
        <w:t xml:space="preserve">Coupling between resistance and tolerance to</w:t>
      </w:r>
      <w:r>
        <w:t xml:space="preserve"> </w:t>
      </w:r>
      <w:r>
        <w:rPr>
          <w:i/>
        </w:rPr>
        <w:t xml:space="preserve">E. falciformis</w:t>
      </w:r>
      <w:bookmarkEnd w:id="38"/>
    </w:p>
    <w:p>
      <w:pPr>
        <w:pStyle w:val="FirstParagraph"/>
      </w:pPr>
      <w:r>
        <w:t xml:space="preserve">We then tested coupling between resistance and tolerance for</w:t>
      </w:r>
      <w:r>
        <w:t xml:space="preserve"> </w:t>
      </w:r>
      <w:r>
        <w:rPr>
          <w:i/>
        </w:rPr>
        <w:t xml:space="preserve">E. falciformis</w:t>
      </w:r>
      <w:r>
        <w:t xml:space="preserve"> </w:t>
      </w:r>
      <w:r>
        <w:t xml:space="preserve">isolate Brandenburg88 in our eight mouse strains.</w:t>
      </w:r>
      <w:r>
        <w:t xml:space="preserve"> </w:t>
      </w:r>
      <w:r>
        <w:t xml:space="preserve">First, we tested if our proxies for resistance, impact on weight and</w:t>
      </w:r>
      <w:r>
        <w:t xml:space="preserve"> </w:t>
      </w:r>
      <w:r>
        <w:t xml:space="preserve">tolerance were different between the four mouse strains. We found the</w:t>
      </w:r>
      <w:r>
        <w:t xml:space="preserve"> </w:t>
      </w:r>
      <w:r>
        <w:t xml:space="preserve">maximum number of OPG and relative weight loss to be statistically</w:t>
      </w:r>
      <w:r>
        <w:t xml:space="preserve"> </w:t>
      </w:r>
      <w:r>
        <w:t xml:space="preserve">different between mouse strains (LRT: maximum number of OPG: G=28.6,</w:t>
      </w:r>
      <w:r>
        <w:t xml:space="preserve"> </w:t>
      </w:r>
      <w:r>
        <w:t xml:space="preserve">df=14, P=0.012;</w:t>
      </w:r>
      <w:r>
        <w:t xml:space="preserve"> </w:t>
      </w:r>
      <w:r>
        <w:rPr>
          <w:b/>
        </w:rPr>
        <w:t xml:space="preserve">Figure 3.5A</w:t>
      </w:r>
      <w:r>
        <w:t xml:space="preserve">; maximum relative weight loss: G=21,</w:t>
      </w:r>
      <w:r>
        <w:t xml:space="preserve"> </w:t>
      </w:r>
      <w:r>
        <w:t xml:space="preserve">df=7, P&lt;0.01;</w:t>
      </w:r>
      <w:r>
        <w:t xml:space="preserve"> </w:t>
      </w:r>
      <w:r>
        <w:rPr>
          <w:b/>
        </w:rPr>
        <w:t xml:space="preserve">Figure 3.5B</w:t>
      </w:r>
      <w:r>
        <w:t xml:space="preserve">). Finally, contrary to our results on</w:t>
      </w:r>
      <w:r>
        <w:t xml:space="preserve"> </w:t>
      </w:r>
      <w:r>
        <w:rPr>
          <w:i/>
        </w:rPr>
        <w:t xml:space="preserve">E. ferrisi</w:t>
      </w:r>
      <w:r>
        <w:t xml:space="preserve"> </w:t>
      </w:r>
      <w:r>
        <w:t xml:space="preserve">isolate Brandenburg64, the tolerance slopes for</w:t>
      </w:r>
      <w:r>
        <w:t xml:space="preserve"> </w:t>
      </w:r>
      <w:r>
        <w:rPr>
          <w:i/>
        </w:rPr>
        <w:t xml:space="preserve">E. falciformis</w:t>
      </w:r>
      <w:r>
        <w:t xml:space="preserve"> </w:t>
      </w:r>
      <w:r>
        <w:t xml:space="preserve">isolate Brandenburg88 were different between mouse</w:t>
      </w:r>
      <w:r>
        <w:t xml:space="preserve"> </w:t>
      </w:r>
      <w:r>
        <w:t xml:space="preserve">strains (LRT: G=13.9, df=7, P=0.05;</w:t>
      </w:r>
      <w:r>
        <w:t xml:space="preserve"> </w:t>
      </w:r>
      <w:r>
        <w:rPr>
          <w:b/>
        </w:rPr>
        <w:t xml:space="preserve">Figure 3.5C</w:t>
      </w:r>
      <w:r>
        <w:t xml:space="preserve">).</w:t>
      </w:r>
    </w:p>
    <w:p>
      <w:pPr>
        <w:pStyle w:val="BodyText"/>
      </w:pPr>
      <w:r>
        <w:t xml:space="preserve">We detected a strong negative correlation between (inverse of)</w:t>
      </w:r>
      <w:r>
        <w:t xml:space="preserve"> </w:t>
      </w:r>
      <w:r>
        <w:t xml:space="preserve">resistance (maximum number of OPG) and tolerance (inverse of slope of</w:t>
      </w:r>
      <w:r>
        <w:t xml:space="preserve"> </w:t>
      </w:r>
      <w:r>
        <w:t xml:space="preserve">maximum weight loss on maximum OPG) (Spearman’s rank correlation:</w:t>
      </w:r>
      <w:r>
        <w:t xml:space="preserve"> </w:t>
      </w:r>
      <w:r>
        <w:t xml:space="preserve">rho=-0.95, P=0.001;</w:t>
      </w:r>
      <w:r>
        <w:t xml:space="preserve"> </w:t>
      </w:r>
      <w:r>
        <w:rPr>
          <w:b/>
        </w:rPr>
        <w:t xml:space="preserve">Figure 3.5E</w:t>
      </w:r>
      <w:r>
        <w:t xml:space="preserve">). We conclude that this correlation</w:t>
      </w:r>
      <w:r>
        <w:t xml:space="preserve"> </w:t>
      </w:r>
      <w:r>
        <w:t xml:space="preserve">is unlikely a statistical artifact, as (1) mouse strains present</w:t>
      </w:r>
      <w:r>
        <w:t xml:space="preserve"> </w:t>
      </w:r>
      <w:r>
        <w:t xml:space="preserve">statistically different values of resistance and tolerance and (2) we</w:t>
      </w:r>
      <w:r>
        <w:t xml:space="preserve"> </w:t>
      </w:r>
      <w:r>
        <w:t xml:space="preserve">found a (non significant) negative correlation between resistance</w:t>
      </w:r>
      <w:r>
        <w:t xml:space="preserve"> </w:t>
      </w:r>
      <w:r>
        <w:t xml:space="preserve">(inverse of maximum number of OPG) and impact on health (maximum weight</w:t>
      </w:r>
      <w:r>
        <w:t xml:space="preserve"> </w:t>
      </w:r>
      <w:r>
        <w:t xml:space="preserve">loss) (Spearman’s rank correlation: rho=-0.5, P=0.22;</w:t>
      </w:r>
      <w:r>
        <w:t xml:space="preserve"> </w:t>
      </w:r>
      <w:r>
        <w:rPr>
          <w:b/>
        </w:rPr>
        <w:t xml:space="preserve">Figure 3.5D</w:t>
      </w:r>
      <w:r>
        <w:t xml:space="preserve">),</w:t>
      </w:r>
      <w:r>
        <w:t xml:space="preserve"> </w:t>
      </w:r>
      <w:r>
        <w:t xml:space="preserve">indicating that mouse strains losing more weight also shed less</w:t>
      </w:r>
      <w:r>
        <w:t xml:space="preserve"> </w:t>
      </w:r>
      <w:r>
        <w:t xml:space="preserve">parasites.</w:t>
      </w:r>
    </w:p>
    <w:p>
      <w:pPr>
        <w:pStyle w:val="BodyText"/>
      </w:pPr>
      <w:r>
        <w:t xml:space="preserve">We conclude that our results indicate the presence of negative</w:t>
      </w:r>
      <w:r>
        <w:t xml:space="preserve"> </w:t>
      </w:r>
      <w:r>
        <w:t xml:space="preserve">resistance-tolerance coupling for</w:t>
      </w:r>
      <w:r>
        <w:t xml:space="preserve"> </w:t>
      </w:r>
      <w:r>
        <w:rPr>
          <w:i/>
        </w:rPr>
        <w:t xml:space="preserve">E. falciformis</w:t>
      </w:r>
      <w:r>
        <w:t xml:space="preserve"> </w:t>
      </w:r>
      <w:r>
        <w:t xml:space="preserve">isolate</w:t>
      </w:r>
      <w:r>
        <w:t xml:space="preserve"> </w:t>
      </w:r>
      <w:r>
        <w:t xml:space="preserve">Brandenburg88.</w:t>
      </w:r>
    </w:p>
    <w:p>
      <w:pPr>
        <w:pStyle w:val="Heading1"/>
      </w:pPr>
      <w:bookmarkStart w:id="39" w:name="discussion"/>
      <w:r>
        <w:t xml:space="preserve">Discussion</w:t>
      </w:r>
      <w:bookmarkEnd w:id="39"/>
    </w:p>
    <w:p>
      <w:pPr>
        <w:pStyle w:val="FirstParagraph"/>
      </w:pPr>
      <w:r>
        <w:t xml:space="preserve">In this study, we assessed resistance and tolerance to two closely</w:t>
      </w:r>
      <w:r>
        <w:t xml:space="preserve"> </w:t>
      </w:r>
      <w:r>
        <w:t xml:space="preserve">related parasites,</w:t>
      </w:r>
      <w:r>
        <w:t xml:space="preserve"> </w:t>
      </w:r>
      <w:r>
        <w:rPr>
          <w:i/>
        </w:rPr>
        <w:t xml:space="preserve">E. ferrisi</w:t>
      </w:r>
      <w:r>
        <w:t xml:space="preserve"> </w:t>
      </w:r>
      <w:r>
        <w:t xml:space="preserve">(two isolates) and</w:t>
      </w:r>
      <w:r>
        <w:t xml:space="preserve"> </w:t>
      </w:r>
      <w:r>
        <w:rPr>
          <w:i/>
        </w:rPr>
        <w:t xml:space="preserve">E. falciformis</w:t>
      </w:r>
      <w:r>
        <w:t xml:space="preserve"> </w:t>
      </w:r>
      <w:r>
        <w:t xml:space="preserve">(one</w:t>
      </w:r>
      <w:r>
        <w:t xml:space="preserve"> </w:t>
      </w:r>
      <w:r>
        <w:t xml:space="preserve">isolate), in eight different inbred strains. Understanding this coupling</w:t>
      </w:r>
      <w:r>
        <w:t xml:space="preserve"> </w:t>
      </w:r>
      <w:r>
        <w:t xml:space="preserve">has two major implications.</w:t>
      </w:r>
    </w:p>
    <w:p>
      <w:pPr>
        <w:pStyle w:val="BodyText"/>
      </w:pPr>
      <w:r>
        <w:t xml:space="preserve">From a practical "measurement" perspective we can ask whether</w:t>
      </w:r>
      <w:r>
        <w:t xml:space="preserve"> </w:t>
      </w:r>
      <w:r>
        <w:t xml:space="preserve">tolerance can be predicted from resistance, as the latter is easier to</w:t>
      </w:r>
      <w:r>
        <w:t xml:space="preserve"> </w:t>
      </w:r>
      <w:r>
        <w:t xml:space="preserve">measure (e.g. in field sampling). Many studies assess the impact of</w:t>
      </w:r>
      <w:r>
        <w:t xml:space="preserve"> </w:t>
      </w:r>
      <w:r>
        <w:t xml:space="preserve">parasites on host fitness based on resistance. If, as we found in the</w:t>
      </w:r>
      <w:r>
        <w:t xml:space="preserve"> </w:t>
      </w:r>
      <w:r>
        <w:t xml:space="preserve">present study, resistance and tolerance are decoupled this can be</w:t>
      </w:r>
      <w:r>
        <w:t xml:space="preserve"> </w:t>
      </w:r>
      <w:r>
        <w:t xml:space="preserve">missleading. In our host system, the house mice, for example, it has</w:t>
      </w:r>
      <w:r>
        <w:t xml:space="preserve"> </w:t>
      </w:r>
      <w:r>
        <w:t xml:space="preserve">been shown that hybrids between</w:t>
      </w:r>
      <w:r>
        <w:t xml:space="preserve"> </w:t>
      </w:r>
      <w:r>
        <w:rPr>
          <w:i/>
        </w:rPr>
        <w:t xml:space="preserve">M. m. domesticus</w:t>
      </w:r>
      <w:r>
        <w:t xml:space="preserve"> </w:t>
      </w:r>
      <w:r>
        <w:t xml:space="preserve">and</w:t>
      </w:r>
      <w:r>
        <w:t xml:space="preserve"> </w:t>
      </w:r>
      <w:r>
        <w:rPr>
          <w:i/>
        </w:rPr>
        <w:t xml:space="preserve">M. m. musculus</w:t>
      </w:r>
      <w:r>
        <w:t xml:space="preserve"> </w:t>
      </w:r>
      <w:r>
        <w:t xml:space="preserve">are more resistant to parasites</w:t>
      </w:r>
      <w:r>
        <w:t xml:space="preserve"> </w:t>
      </w:r>
      <w:r>
        <w:t xml:space="preserve">[@baird_where_2012]</w:t>
      </w:r>
      <w:r>
        <w:t xml:space="preserve">, including</w:t>
      </w:r>
      <w:r>
        <w:t xml:space="preserve"> </w:t>
      </w:r>
      <w:r>
        <w:rPr>
          <w:i/>
        </w:rPr>
        <w:t xml:space="preserve">Eimeria</w:t>
      </w:r>
      <w:r>
        <w:t xml:space="preserve">, but tolerance could not be measured under natural conditions</w:t>
      </w:r>
      <w:r>
        <w:t xml:space="preserve"> </w:t>
      </w:r>
      <w:r>
        <w:t xml:space="preserve">[@Balard2020]</w:t>
      </w:r>
      <w:r>
        <w:t xml:space="preserve">. The effect of parasites on host fitness in the evolution</w:t>
      </w:r>
      <w:r>
        <w:t xml:space="preserve"> </w:t>
      </w:r>
      <w:r>
        <w:t xml:space="preserve">of the house mouse hybrid zone is thus still rather ambiguous</w:t>
      </w:r>
      <w:r>
        <w:t xml:space="preserve"> </w:t>
      </w:r>
      <w:r>
        <w:t xml:space="preserve">[@baird_shifting_2019]</w:t>
      </w:r>
      <w:r>
        <w:t xml:space="preserve">. We show that careful distinction between</w:t>
      </w:r>
      <w:r>
        <w:t xml:space="preserve"> </w:t>
      </w:r>
      <w:r>
        <w:t xml:space="preserve">parasite species is necessary when analysing parasite host interaction</w:t>
      </w:r>
      <w:r>
        <w:t xml:space="preserve"> </w:t>
      </w:r>
      <w:r>
        <w:t xml:space="preserve">[see also @jarquin-diaz_detection_2019]</w:t>
      </w:r>
      <w:r>
        <w:t xml:space="preserve"> </w:t>
      </w:r>
      <w:r>
        <w:t xml:space="preserve">and that it is indispensable to</w:t>
      </w:r>
      <w:r>
        <w:t xml:space="preserve"> </w:t>
      </w:r>
      <w:r>
        <w:t xml:space="preserve">measure both resistance and tolerance in</w:t>
      </w:r>
      <w:r>
        <w:t xml:space="preserve"> </w:t>
      </w:r>
      <w:r>
        <w:rPr>
          <w:i/>
        </w:rPr>
        <w:t xml:space="preserve">Eimeria</w:t>
      </w:r>
      <w:r>
        <w:t xml:space="preserve"> </w:t>
      </w:r>
      <w:r>
        <w:t xml:space="preserve">infections of house</w:t>
      </w:r>
      <w:r>
        <w:t xml:space="preserve"> </w:t>
      </w:r>
      <w:r>
        <w:t xml:space="preserve">mice.</w:t>
      </w:r>
    </w:p>
    <w:p>
      <w:pPr>
        <w:pStyle w:val="BodyText"/>
      </w:pPr>
      <w:r>
        <w:t xml:space="preserve">More generally, in a evolutionary perspective, coupling between</w:t>
      </w:r>
      <w:r>
        <w:t xml:space="preserve"> </w:t>
      </w:r>
      <w:r>
        <w:t xml:space="preserve">resistance and tolerance might determine whether coevolution between</w:t>
      </w:r>
      <w:r>
        <w:t xml:space="preserve"> </w:t>
      </w:r>
      <w:r>
        <w:t xml:space="preserve">host and parasite can be expected. As such, coevolution in host-parasite</w:t>
      </w:r>
      <w:r>
        <w:t xml:space="preserve"> </w:t>
      </w:r>
      <w:r>
        <w:t xml:space="preserve">systems is often assumed but rarely proven</w:t>
      </w:r>
      <w:r>
        <w:t xml:space="preserve"> </w:t>
      </w:r>
      <w:r>
        <w:t xml:space="preserve">[@Woolhouse2002]</w:t>
      </w:r>
      <w:r>
        <w:t xml:space="preserve">.</w:t>
      </w:r>
      <w:r>
        <w:t xml:space="preserve"> </w:t>
      </w:r>
      <w:r>
        <w:t xml:space="preserve">[@Janzen1980]</w:t>
      </w:r>
      <w:r>
        <w:t xml:space="preserve"> </w:t>
      </w:r>
      <w:r>
        <w:t xml:space="preserve">notes that not all parasite-host systems are coevolving.</w:t>
      </w:r>
      <w:r>
        <w:t xml:space="preserve"> </w:t>
      </w:r>
      <w:r>
        <w:t xml:space="preserve">The presence of efficient host defenses against a given parasite is not</w:t>
      </w:r>
      <w:r>
        <w:t xml:space="preserve"> </w:t>
      </w:r>
      <w:r>
        <w:t xml:space="preserve">necessarily produced in response to this parasite specifically and the</w:t>
      </w:r>
      <w:r>
        <w:t xml:space="preserve"> </w:t>
      </w:r>
      <w:r>
        <w:t xml:space="preserve">parasite does not necessarily respond specifically. In the</w:t>
      </w:r>
      <w:r>
        <w:t xml:space="preserve"> </w:t>
      </w:r>
      <w:r>
        <w:t xml:space="preserve">mouse-</w:t>
      </w:r>
      <w:r>
        <w:rPr>
          <w:i/>
        </w:rPr>
        <w:t xml:space="preserve">E. ferrisi</w:t>
      </w:r>
      <w:r>
        <w:t xml:space="preserve"> </w:t>
      </w:r>
      <w:r>
        <w:t xml:space="preserve">system, where resistance and tolerance are decoupled,</w:t>
      </w:r>
      <w:r>
        <w:t xml:space="preserve"> </w:t>
      </w:r>
      <w:r>
        <w:t xml:space="preserve">host and parasite fitness might be decoupled as a result, making</w:t>
      </w:r>
      <w:r>
        <w:t xml:space="preserve"> </w:t>
      </w:r>
      <w:r>
        <w:t xml:space="preserve">host-parasite coevolution less likely. In the</w:t>
      </w:r>
      <w:r>
        <w:t xml:space="preserve"> </w:t>
      </w:r>
      <w:r>
        <w:rPr>
          <w:i/>
        </w:rPr>
        <w:t xml:space="preserve">E. falciformis-</w:t>
      </w:r>
      <w:r>
        <w:t xml:space="preserve">mouse</w:t>
      </w:r>
      <w:r>
        <w:t xml:space="preserve"> </w:t>
      </w:r>
      <w:r>
        <w:t xml:space="preserve">system we found a negative coupling between tolerance and resistance,</w:t>
      </w:r>
      <w:r>
        <w:t xml:space="preserve"> </w:t>
      </w:r>
      <w:r>
        <w:t xml:space="preserve">making coevolution between host and parasite more likely.</w:t>
      </w:r>
    </w:p>
    <w:p>
      <w:pPr>
        <w:pStyle w:val="BodyText"/>
      </w:pPr>
      <w:r>
        <w:t xml:space="preserve">Intrinsic differences between parasite species could explain the</w:t>
      </w:r>
      <w:r>
        <w:t xml:space="preserve"> </w:t>
      </w:r>
      <w:r>
        <w:t xml:space="preserve">evolution of different strategies:</w:t>
      </w:r>
      <w:r>
        <w:t xml:space="preserve"> </w:t>
      </w:r>
      <w:r>
        <w:rPr>
          <w:i/>
        </w:rPr>
        <w:t xml:space="preserve">E. ferrisi</w:t>
      </w:r>
      <w:r>
        <w:t xml:space="preserve"> </w:t>
      </w:r>
      <w:r>
        <w:t xml:space="preserve">commits to sexual</w:t>
      </w:r>
      <w:r>
        <w:t xml:space="preserve"> </w:t>
      </w:r>
      <w:r>
        <w:t xml:space="preserve">reproduction after a relatively short time with few cycles of asexual</w:t>
      </w:r>
      <w:r>
        <w:t xml:space="preserve"> </w:t>
      </w:r>
      <w:r>
        <w:t xml:space="preserve">expansion</w:t>
      </w:r>
      <w:r>
        <w:t xml:space="preserve"> </w:t>
      </w:r>
      <w:r>
        <w:t xml:space="preserve">[@al-khlifeh_eimeria_2019; @ankrom_life_1975]</w:t>
      </w:r>
      <w:r>
        <w:t xml:space="preserve">, while</w:t>
      </w:r>
      <w:r>
        <w:t xml:space="preserve"> </w:t>
      </w:r>
      <w:r>
        <w:rPr>
          <w:i/>
        </w:rPr>
        <w:t xml:space="preserve">E. falciformis</w:t>
      </w:r>
      <w:r>
        <w:t xml:space="preserve"> </w:t>
      </w:r>
      <w:r>
        <w:t xml:space="preserve">has a relatively longer life cycle</w:t>
      </w:r>
      <w:r>
        <w:t xml:space="preserve"> </w:t>
      </w:r>
      <w:r>
        <w:t xml:space="preserve">[@al-khlifeh_eimeria_2019; @haberkorn_entwicklung_1970]</w:t>
      </w:r>
      <w:r>
        <w:t xml:space="preserve">. As</w:t>
      </w:r>
      <w:r>
        <w:t xml:space="preserve"> </w:t>
      </w:r>
      <w:r>
        <w:rPr>
          <w:i/>
        </w:rPr>
        <w:t xml:space="preserve">E. ferrisi</w:t>
      </w:r>
      <w:r>
        <w:t xml:space="preserve"> </w:t>
      </w:r>
      <w:r>
        <w:t xml:space="preserve">infections do not reach extremely high intensities, high tolerance might</w:t>
      </w:r>
      <w:r>
        <w:t xml:space="preserve"> </w:t>
      </w:r>
      <w:r>
        <w:t xml:space="preserve">be the optimal strategy for both house mouse subspecies. Resistance</w:t>
      </w:r>
      <w:r>
        <w:t xml:space="preserve"> </w:t>
      </w:r>
      <w:r>
        <w:t xml:space="preserve">could then evolve relatively freely without any major impact of the</w:t>
      </w:r>
      <w:r>
        <w:t xml:space="preserve"> </w:t>
      </w:r>
      <w:r>
        <w:t xml:space="preserve">parasite on the hosts’ health. Moreover, our results did not support</w:t>
      </w:r>
      <w:r>
        <w:t xml:space="preserve"> </w:t>
      </w:r>
      <w:r>
        <w:t xml:space="preserve">local adaptation of</w:t>
      </w:r>
      <w:r>
        <w:t xml:space="preserve"> </w:t>
      </w:r>
      <w:r>
        <w:rPr>
          <w:i/>
        </w:rPr>
        <w:t xml:space="preserve">E. ferrisi</w:t>
      </w:r>
      <w:r>
        <w:t xml:space="preserve">, which might be explained by the</w:t>
      </w:r>
      <w:r>
        <w:t xml:space="preserve"> </w:t>
      </w:r>
      <w:r>
        <w:t xml:space="preserve">absence of host-parasite coevolution caused by uncoupling of parasite</w:t>
      </w:r>
      <w:r>
        <w:t xml:space="preserve"> </w:t>
      </w:r>
      <w:r>
        <w:t xml:space="preserve">and host fitness. In the case of</w:t>
      </w:r>
      <w:r>
        <w:t xml:space="preserve"> </w:t>
      </w:r>
      <w:r>
        <w:rPr>
          <w:i/>
        </w:rPr>
        <w:t xml:space="preserve">E. falciformis</w:t>
      </w:r>
      <w:r>
        <w:t xml:space="preserve">, the long life cycle</w:t>
      </w:r>
      <w:r>
        <w:t xml:space="preserve"> </w:t>
      </w:r>
      <w:r>
        <w:t xml:space="preserve">might lead to high tissue load. Tissue damage is observed during sexual</w:t>
      </w:r>
      <w:r>
        <w:t xml:space="preserve"> </w:t>
      </w:r>
      <w:r>
        <w:t xml:space="preserve">reproduction for this parasite</w:t>
      </w:r>
      <w:r>
        <w:t xml:space="preserve"> </w:t>
      </w:r>
      <w:r>
        <w:t xml:space="preserve">[@ehret_dual_2017]</w:t>
      </w:r>
      <w:r>
        <w:t xml:space="preserve"> </w:t>
      </w:r>
      <w:r>
        <w:t xml:space="preserve">and might mean that a</w:t>
      </w:r>
      <w:r>
        <w:t xml:space="preserve"> </w:t>
      </w:r>
      <w:r>
        <w:t xml:space="preserve">certain level of resistance is required. On the other hand,</w:t>
      </w:r>
      <w:r>
        <w:t xml:space="preserve"> </w:t>
      </w:r>
      <w:r>
        <w:t xml:space="preserve">immunopathology has been observed in advanced</w:t>
      </w:r>
      <w:r>
        <w:t xml:space="preserve"> </w:t>
      </w:r>
      <w:r>
        <w:rPr>
          <w:i/>
        </w:rPr>
        <w:t xml:space="preserve">E. falciformis</w:t>
      </w:r>
      <w:r>
        <w:t xml:space="preserve"> </w:t>
      </w:r>
      <w:r>
        <w:t xml:space="preserve">infections</w:t>
      </w:r>
      <w:r>
        <w:t xml:space="preserve"> </w:t>
      </w:r>
      <w:r>
        <w:t xml:space="preserve">[@stange_il-22_2012]</w:t>
      </w:r>
      <w:r>
        <w:t xml:space="preserve">. These intrinsic characteristics of</w:t>
      </w:r>
      <w:r>
        <w:t xml:space="preserve"> </w:t>
      </w:r>
      <w:r>
        <w:rPr>
          <w:i/>
        </w:rPr>
        <w:t xml:space="preserve">E. falciformis</w:t>
      </w:r>
      <w:r>
        <w:t xml:space="preserve"> </w:t>
      </w:r>
      <w:r>
        <w:t xml:space="preserve">might lead to multiple different optima for resistance</w:t>
      </w:r>
      <w:r>
        <w:t xml:space="preserve"> </w:t>
      </w:r>
      <w:r>
        <w:t xml:space="preserve">and tolerance, leading to a trade-off.</w:t>
      </w:r>
    </w:p>
    <w:p>
      <w:pPr>
        <w:pStyle w:val="BodyText"/>
      </w:pPr>
      <w:r>
        <w:t xml:space="preserve">In addition, we could speculate on two related alternative explanations.</w:t>
      </w:r>
      <w:r>
        <w:t xml:space="preserve"> </w:t>
      </w:r>
      <w:r>
        <w:t xml:space="preserve">Firstly,</w:t>
      </w:r>
      <w:r>
        <w:t xml:space="preserve"> </w:t>
      </w:r>
      <w:r>
        <w:rPr>
          <w:i/>
        </w:rPr>
        <w:t xml:space="preserve">E. falciformis</w:t>
      </w:r>
      <w:r>
        <w:t xml:space="preserve"> </w:t>
      </w:r>
      <w:r>
        <w:t xml:space="preserve">could originally be a</w:t>
      </w:r>
      <w:r>
        <w:t xml:space="preserve"> </w:t>
      </w:r>
      <w:r>
        <w:rPr>
          <w:i/>
        </w:rPr>
        <w:t xml:space="preserve">M. m. domesticus</w:t>
      </w:r>
      <w:r>
        <w:t xml:space="preserve"> </w:t>
      </w:r>
      <w:r>
        <w:t xml:space="preserve">parasite dissipated into</w:t>
      </w:r>
      <w:r>
        <w:t xml:space="preserve"> </w:t>
      </w:r>
      <w:r>
        <w:rPr>
          <w:i/>
        </w:rPr>
        <w:t xml:space="preserve">M. m. musculus</w:t>
      </w:r>
      <w:r>
        <w:t xml:space="preserve"> </w:t>
      </w:r>
      <w:r>
        <w:t xml:space="preserve">territory by a spillover</w:t>
      </w:r>
      <w:r>
        <w:t xml:space="preserve"> </w:t>
      </w:r>
      <w:r>
        <w:t xml:space="preserve">through the hybrid zone. Secondly, the particular</w:t>
      </w:r>
      <w:r>
        <w:t xml:space="preserve"> </w:t>
      </w:r>
      <w:r>
        <w:rPr>
          <w:i/>
        </w:rPr>
        <w:t xml:space="preserve">E. falciformis</w:t>
      </w:r>
      <w:r>
        <w:t xml:space="preserve"> </w:t>
      </w:r>
      <w:r>
        <w:t xml:space="preserve">isolate employed here was collected from a predominantly</w:t>
      </w:r>
      <w:r>
        <w:t xml:space="preserve"> </w:t>
      </w:r>
      <w:r>
        <w:rPr>
          <w:i/>
        </w:rPr>
        <w:t xml:space="preserve">M. m.</w:t>
      </w:r>
      <w:r>
        <w:rPr>
          <w:i/>
        </w:rPr>
        <w:t xml:space="preserve"> </w:t>
      </w:r>
      <w:r>
        <w:rPr>
          <w:i/>
        </w:rPr>
        <w:t xml:space="preserve">domesticus</w:t>
      </w:r>
      <w:r>
        <w:t xml:space="preserve"> </w:t>
      </w:r>
      <w:r>
        <w:t xml:space="preserve">mouse (hybrid index 0.2). The isolate could hence be locally</w:t>
      </w:r>
      <w:r>
        <w:t xml:space="preserve"> </w:t>
      </w:r>
      <w:r>
        <w:t xml:space="preserve">adapted to</w:t>
      </w:r>
      <w:r>
        <w:t xml:space="preserve"> </w:t>
      </w:r>
      <w:r>
        <w:rPr>
          <w:i/>
        </w:rPr>
        <w:t xml:space="preserve">M. m. domesticus</w:t>
      </w:r>
      <w:r>
        <w:t xml:space="preserve">. Experiments with additional</w:t>
      </w:r>
      <w:r>
        <w:t xml:space="preserve"> </w:t>
      </w:r>
      <w:r>
        <w:rPr>
          <w:i/>
        </w:rPr>
        <w:t xml:space="preserve">E. falciformis</w:t>
      </w:r>
      <w:r>
        <w:t xml:space="preserve"> </w:t>
      </w:r>
      <w:r>
        <w:t xml:space="preserve">isolates from</w:t>
      </w:r>
      <w:r>
        <w:t xml:space="preserve"> </w:t>
      </w:r>
      <w:r>
        <w:rPr>
          <w:i/>
        </w:rPr>
        <w:t xml:space="preserve">M. m. musculus</w:t>
      </w:r>
      <w:r>
        <w:t xml:space="preserve"> </w:t>
      </w:r>
      <w:r>
        <w:t xml:space="preserve">are needed to test</w:t>
      </w:r>
      <w:r>
        <w:t xml:space="preserve"> </w:t>
      </w:r>
      <w:r>
        <w:t xml:space="preserve">whether host subspecies adaptation can lead to high tolerance and low</w:t>
      </w:r>
      <w:r>
        <w:t xml:space="preserve"> </w:t>
      </w:r>
      <w:r>
        <w:t xml:space="preserve">resistance in matching pairs of</w:t>
      </w:r>
      <w:r>
        <w:t xml:space="preserve"> </w:t>
      </w:r>
      <w:r>
        <w:rPr>
          <w:i/>
        </w:rPr>
        <w:t xml:space="preserve">E. falciformis</w:t>
      </w:r>
      <w:r>
        <w:t xml:space="preserve"> </w:t>
      </w:r>
      <w:r>
        <w:t xml:space="preserve">isolates and mouse</w:t>
      </w:r>
      <w:r>
        <w:t xml:space="preserve"> </w:t>
      </w:r>
      <w:r>
        <w:t xml:space="preserve">subspecies. This seems plausible, as the coupling between resistance and</w:t>
      </w:r>
      <w:r>
        <w:t xml:space="preserve"> </w:t>
      </w:r>
      <w:r>
        <w:t xml:space="preserve">tolerance links host and parasite fitness, making coevolution and hence</w:t>
      </w:r>
      <w:r>
        <w:t xml:space="preserve"> </w:t>
      </w:r>
      <w:r>
        <w:t xml:space="preserve">local adaptation more likely. Interestingly, this parasite-host</w:t>
      </w:r>
      <w:r>
        <w:t xml:space="preserve"> </w:t>
      </w:r>
      <w:r>
        <w:t xml:space="preserve">coevolution wouldn’t be antagonistic but rather mutualistic with regards</w:t>
      </w:r>
      <w:r>
        <w:t xml:space="preserve"> </w:t>
      </w:r>
      <w:r>
        <w:t xml:space="preserve">to tolerance and parasite reproduction (that is, the inverse of</w:t>
      </w:r>
      <w:r>
        <w:t xml:space="preserve"> </w:t>
      </w:r>
      <w:r>
        <w:t xml:space="preserve">resistance)</w:t>
      </w:r>
      <w:r>
        <w:t xml:space="preserve"> </w:t>
      </w:r>
      <w:r>
        <w:t xml:space="preserve">[@little_coevolution_2010; @raaberg_decomposing_2009]</w:t>
      </w:r>
      <w:r>
        <w:t xml:space="preserve">.</w:t>
      </w:r>
    </w:p>
    <w:p>
      <w:pPr>
        <w:pStyle w:val="BodyText"/>
      </w:pPr>
      <w:r>
        <w:t xml:space="preserve">In conclusion, we argue that the difference between resistance and</w:t>
      </w:r>
      <w:r>
        <w:t xml:space="preserve"> </w:t>
      </w:r>
      <w:r>
        <w:t xml:space="preserve">tolerance coupling in two different parasites can guide research in our</w:t>
      </w:r>
      <w:r>
        <w:t xml:space="preserve"> </w:t>
      </w:r>
      <w:r>
        <w:t xml:space="preserve">system: if the effects of host hybridisation should be studied</w:t>
      </w:r>
      <w:r>
        <w:t xml:space="preserve"> </w:t>
      </w:r>
      <w:r>
        <w:t xml:space="preserve">independently of potential host-parasite coadaptation, the prevalent</w:t>
      </w:r>
      <w:r>
        <w:t xml:space="preserve"> </w:t>
      </w:r>
      <w:r>
        <w:rPr>
          <w:i/>
        </w:rPr>
        <w:t xml:space="preserve">E. ferrisi</w:t>
      </w:r>
      <w:r>
        <w:t xml:space="preserve"> </w:t>
      </w:r>
      <w:r>
        <w:t xml:space="preserve">might be the most suitable parasite. If coevolution between</w:t>
      </w:r>
      <w:r>
        <w:t xml:space="preserve"> </w:t>
      </w:r>
      <w:r>
        <w:t xml:space="preserve">hosts and parasites should be studied, the pathogenic</w:t>
      </w:r>
      <w:r>
        <w:t xml:space="preserve"> </w:t>
      </w:r>
      <w:r>
        <w:rPr>
          <w:i/>
        </w:rPr>
        <w:t xml:space="preserve">E. falciformis</w:t>
      </w:r>
      <w:r>
        <w:t xml:space="preserve"> </w:t>
      </w:r>
      <w:r>
        <w:t xml:space="preserve">is a more plausible target. Generally, the coupling between resistance</w:t>
      </w:r>
      <w:r>
        <w:t xml:space="preserve"> </w:t>
      </w:r>
      <w:r>
        <w:t xml:space="preserve">and tolerance can differ between closely related parasite species and we</w:t>
      </w:r>
      <w:r>
        <w:t xml:space="preserve"> </w:t>
      </w:r>
      <w:r>
        <w:t xml:space="preserve">argue that this trait of a host-parasite system determines the questions</w:t>
      </w:r>
      <w:r>
        <w:t xml:space="preserve"> </w:t>
      </w:r>
      <w:r>
        <w:t xml:space="preserve">to be best approached with a particular parasite.</w:t>
      </w:r>
    </w:p>
    <w:p>
      <w:pPr>
        <w:pStyle w:val="Heading1"/>
      </w:pPr>
      <w:bookmarkStart w:id="40" w:name="tables"/>
      <w:r>
        <w:t xml:space="preserve">Tables</w:t>
      </w:r>
      <w:bookmarkEnd w:id="40"/>
    </w:p>
    <w:p>
      <w:pPr>
        <w:pStyle w:val="CaptionedFigure"/>
      </w:pPr>
      <w:r>
        <w:drawing>
          <wp:inline>
            <wp:extent cx="3810000" cy="2540000"/>
            <wp:effectExtent b="0" l="0" r="0" t="0"/>
            <wp:docPr descr="Table 3.1. Infection experiment design." title="" id="1" name="Picture"/>
            <a:graphic>
              <a:graphicData uri="http://schemas.openxmlformats.org/drawingml/2006/picture">
                <pic:pic>
                  <pic:nvPicPr>
                    <pic:cNvPr descr="images/Table1_final.pdf"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Table 3.1.</w:t>
      </w:r>
      <w:r>
        <w:t xml:space="preserve"> </w:t>
      </w:r>
      <w:r>
        <w:t xml:space="preserve">Infection experiment</w:t>
      </w:r>
      <w:r>
        <w:t xml:space="preserve"> </w:t>
      </w:r>
      <w:r>
        <w:t xml:space="preserve">design.</w:t>
      </w:r>
    </w:p>
    <w:p>
      <w:pPr>
        <w:pStyle w:val="CaptionedFigure"/>
      </w:pPr>
      <w:r>
        <w:drawing>
          <wp:inline>
            <wp:extent cx="3810000" cy="2540000"/>
            <wp:effectExtent b="0" l="0" r="0" t="0"/>
            <wp:docPr descr="Table 3.2. Contingency table: number of mice and status at dpi 11 for each mouse strain upon infection with E. falciformis isolate Brandenburg88." title="" id="1" name="Picture"/>
            <a:graphic>
              <a:graphicData uri="http://schemas.openxmlformats.org/drawingml/2006/picture">
                <pic:pic>
                  <pic:nvPicPr>
                    <pic:cNvPr descr="images/Table2_final.pdf"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Table 3.2.</w:t>
      </w:r>
      <w:r>
        <w:t xml:space="preserve"> </w:t>
      </w:r>
      <w:r>
        <w:t xml:space="preserve">Contingency table: number of mice and status at dpi 11</w:t>
      </w:r>
      <w:r>
        <w:t xml:space="preserve"> </w:t>
      </w:r>
      <w:r>
        <w:t xml:space="preserve">for each mouse strain upon infection with E. falciformis isolate</w:t>
      </w:r>
      <w:r>
        <w:t xml:space="preserve"> </w:t>
      </w:r>
      <w:r>
        <w:t xml:space="preserve">Brandenburg88.</w:t>
      </w:r>
    </w:p>
    <w:p>
      <w:pPr>
        <w:pStyle w:val="Heading1"/>
      </w:pPr>
      <w:bookmarkStart w:id="43" w:name="figures"/>
      <w:r>
        <w:t xml:space="preserve">Figures</w:t>
      </w:r>
      <w:bookmarkEnd w:id="43"/>
    </w:p>
    <w:p>
      <w:pPr>
        <w:pStyle w:val="CaptionedFigure"/>
      </w:pPr>
      <w:r>
        <w:drawing>
          <wp:inline>
            <wp:extent cx="3810000" cy="2540000"/>
            <wp:effectExtent b="0" l="0" r="0" t="0"/>
            <wp:docPr descr="Parasite isolates and mouse strains. (A) Map showing locations at which mice were collected for breeding of mouse strains and isolation of parasites. The purple line is an estimation of the center of the house mouse hybrid zone between M. m. domesticus and M. m. musculus based on sampling and genotyping of mice in this area [@Balard2020; @dureje_mouse_2012; @macholan_widespread_2019]. (B) The eight mouse strains (parents and F1s) used in our experimental infections." title="" id="1" name="Picture"/>
            <a:graphic>
              <a:graphicData uri="http://schemas.openxmlformats.org/drawingml/2006/picture">
                <pic:pic>
                  <pic:nvPicPr>
                    <pic:cNvPr descr="images/Fig1_final.pdf"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Parasite isolates and mouse strains.</w:t>
      </w:r>
      <w:r>
        <w:t xml:space="preserve"> </w:t>
      </w:r>
      <w:r>
        <w:t xml:space="preserve">(A) Map showing locations at</w:t>
      </w:r>
      <w:r>
        <w:t xml:space="preserve"> </w:t>
      </w:r>
      <w:r>
        <w:t xml:space="preserve">which mice were collected for breeding of mouse strains and isolation of</w:t>
      </w:r>
      <w:r>
        <w:t xml:space="preserve"> </w:t>
      </w:r>
      <w:r>
        <w:t xml:space="preserve">parasites. The purple line is an estimation of the center of the house</w:t>
      </w:r>
      <w:r>
        <w:t xml:space="preserve"> </w:t>
      </w:r>
      <w:r>
        <w:t xml:space="preserve">mouse hybrid zone between M. m. domesticus and M. m. musculus based on</w:t>
      </w:r>
      <w:r>
        <w:t xml:space="preserve"> </w:t>
      </w:r>
      <w:r>
        <w:t xml:space="preserve">sampling and genotyping of mice in this area</w:t>
      </w:r>
      <w:r>
        <w:t xml:space="preserve"> </w:t>
      </w:r>
      <w:r>
        <w:t xml:space="preserve">[@Balard2020; @dureje_mouse_2012; @macholan_widespread_2019]</w:t>
      </w:r>
      <w:r>
        <w:t xml:space="preserve">. (B) The</w:t>
      </w:r>
      <w:r>
        <w:t xml:space="preserve"> </w:t>
      </w:r>
      <w:r>
        <w:t xml:space="preserve">eight mouse strains (parents and F1s) used in our experimental</w:t>
      </w:r>
      <w:r>
        <w:t xml:space="preserve"> </w:t>
      </w:r>
      <w:r>
        <w:t xml:space="preserve">infections.</w:t>
      </w:r>
    </w:p>
    <w:p>
      <w:pPr>
        <w:pStyle w:val="CaptionedFigure"/>
      </w:pPr>
      <w:r>
        <w:drawing>
          <wp:inline>
            <wp:extent cx="3810000" cy="2540000"/>
            <wp:effectExtent b="0" l="0" r="0" t="0"/>
            <wp:docPr descr="Parasite density (A) and relative weight (B) during Eimeria infection. Parasite density is calculated as number of oocysts detected (in millions) per gram of feces, relative weight is calculated as the percentage of weight compared to day 0. Mean and 95% CI are plotted for each parasite isolate. All hosts strains are pooled together." title="" id="1" name="Picture"/>
            <a:graphic>
              <a:graphicData uri="http://schemas.openxmlformats.org/drawingml/2006/picture">
                <pic:pic>
                  <pic:nvPicPr>
                    <pic:cNvPr descr="images/Fig2_final.pdf" id="0"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Parasite density (A) and relative weight (B) during</w:t>
      </w:r>
      <w:r>
        <w:rPr>
          <w:b/>
        </w:rPr>
        <w:t xml:space="preserve"> </w:t>
      </w:r>
      <w:r>
        <w:rPr>
          <w:i/>
          <w:b/>
        </w:rPr>
        <w:t xml:space="preserve">Eimeria</w:t>
      </w:r>
      <w:r>
        <w:rPr>
          <w:b/>
        </w:rPr>
        <w:t xml:space="preserve"> </w:t>
      </w:r>
      <w:r>
        <w:rPr>
          <w:b/>
        </w:rPr>
        <w:t xml:space="preserve">infection.</w:t>
      </w:r>
      <w:r>
        <w:t xml:space="preserve"> </w:t>
      </w:r>
      <w:r>
        <w:t xml:space="preserve">Parasite density is calculated as number of oocysts</w:t>
      </w:r>
      <w:r>
        <w:t xml:space="preserve"> </w:t>
      </w:r>
      <w:r>
        <w:t xml:space="preserve">detected (in millions) per gram of feces, relative weight is calculated</w:t>
      </w:r>
      <w:r>
        <w:t xml:space="preserve"> </w:t>
      </w:r>
      <w:r>
        <w:t xml:space="preserve">as the percentage of weight compared to day 0. Mean and 95% CI are</w:t>
      </w:r>
      <w:r>
        <w:t xml:space="preserve"> </w:t>
      </w:r>
      <w:r>
        <w:t xml:space="preserve">plotted for each parasite isolate. All hosts strains are pooled</w:t>
      </w:r>
      <w:r>
        <w:t xml:space="preserve"> </w:t>
      </w:r>
      <w:r>
        <w:t xml:space="preserve">together.</w:t>
      </w:r>
    </w:p>
    <w:p>
      <w:pPr>
        <w:pStyle w:val="CaptionedFigure"/>
      </w:pPr>
      <w:r>
        <w:drawing>
          <wp:inline>
            <wp:extent cx="3810000" cy="2540000"/>
            <wp:effectExtent b="0" l="0" r="0" t="0"/>
            <wp:docPr descr="Comparison of resistance, impact on weight and tolerance between mouse strain for both Eimeria ferrisi isolates. (A) Maximum oocysts per gram of feces used as a proxy for (inverse of) resistance; (B) Impact on host health measured as the maximum weight loss during patent period relative to starting weight (%); (C) Tolerance estimated by the slope of the linear regression with null intercept modelling maximum relative weight loss as a response of maximum oocysts per gram of feces. A steep slope corresponds to a low tolerance. We did not detect (A) either higher parasite shedding of the Eastern parasite isolate in Eastern mouse strains and vice versa or (C) higher tolerance of Eastern hosts infected by Eastern parasite isolate and vice versa, thus our results do not support the hypothesis of local adaptation between E. ferrisi and its host." title="" id="1" name="Picture"/>
            <a:graphic>
              <a:graphicData uri="http://schemas.openxmlformats.org/drawingml/2006/picture">
                <pic:pic>
                  <pic:nvPicPr>
                    <pic:cNvPr descr="images/Fig3_final.pdf" id="0"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Comparison of resistance, impact on weight and tolerance between</w:t>
      </w:r>
      <w:r>
        <w:rPr>
          <w:b/>
        </w:rPr>
        <w:t xml:space="preserve"> </w:t>
      </w:r>
      <w:r>
        <w:rPr>
          <w:b/>
        </w:rPr>
        <w:t xml:space="preserve">mouse strain for both</w:t>
      </w:r>
      <w:r>
        <w:rPr>
          <w:b/>
        </w:rPr>
        <w:t xml:space="preserve"> </w:t>
      </w:r>
      <w:r>
        <w:rPr>
          <w:i/>
          <w:b/>
        </w:rPr>
        <w:t xml:space="preserve">Eimeria ferrisi</w:t>
      </w:r>
      <w:r>
        <w:rPr>
          <w:b/>
        </w:rPr>
        <w:t xml:space="preserve"> </w:t>
      </w:r>
      <w:r>
        <w:rPr>
          <w:b/>
        </w:rPr>
        <w:t xml:space="preserve">isolates.</w:t>
      </w:r>
      <w:r>
        <w:t xml:space="preserve"> </w:t>
      </w:r>
      <w:r>
        <w:t xml:space="preserve">(A) Maximum oocysts</w:t>
      </w:r>
      <w:r>
        <w:t xml:space="preserve"> </w:t>
      </w:r>
      <w:r>
        <w:t xml:space="preserve">per gram of feces used as a proxy for (inverse of) resistance; (B)</w:t>
      </w:r>
      <w:r>
        <w:t xml:space="preserve"> </w:t>
      </w:r>
      <w:r>
        <w:t xml:space="preserve">Impact on host health measured as the maximum weight loss during patent</w:t>
      </w:r>
      <w:r>
        <w:t xml:space="preserve"> </w:t>
      </w:r>
      <w:r>
        <w:t xml:space="preserve">period relative to starting weight (%); (C) Tolerance estimated by the</w:t>
      </w:r>
      <w:r>
        <w:t xml:space="preserve"> </w:t>
      </w:r>
      <w:r>
        <w:t xml:space="preserve">slope of the linear regression with null intercept modelling maximum</w:t>
      </w:r>
      <w:r>
        <w:t xml:space="preserve"> </w:t>
      </w:r>
      <w:r>
        <w:t xml:space="preserve">relative weight loss as a response of maximum oocysts per gram of feces.</w:t>
      </w:r>
      <w:r>
        <w:t xml:space="preserve"> </w:t>
      </w:r>
      <w:r>
        <w:t xml:space="preserve">A steep slope corresponds to a low tolerance. We did not detect (A)</w:t>
      </w:r>
      <w:r>
        <w:t xml:space="preserve"> </w:t>
      </w:r>
      <w:r>
        <w:t xml:space="preserve">either higher parasite shedding of the Eastern parasite isolate in</w:t>
      </w:r>
      <w:r>
        <w:t xml:space="preserve"> </w:t>
      </w:r>
      <w:r>
        <w:t xml:space="preserve">Eastern mouse strains and vice versa or (C) higher tolerance of Eastern</w:t>
      </w:r>
      <w:r>
        <w:t xml:space="preserve"> </w:t>
      </w:r>
      <w:r>
        <w:t xml:space="preserve">hosts infected by Eastern parasite isolate and vice versa, thus our</w:t>
      </w:r>
      <w:r>
        <w:t xml:space="preserve"> </w:t>
      </w:r>
      <w:r>
        <w:t xml:space="preserve">results do not support the hypothesis of local adaptation between</w:t>
      </w:r>
      <w:r>
        <w:t xml:space="preserve"> </w:t>
      </w:r>
      <w:r>
        <w:rPr>
          <w:i/>
        </w:rPr>
        <w:t xml:space="preserve">E. ferrisi</w:t>
      </w:r>
      <w:r>
        <w:t xml:space="preserve"> </w:t>
      </w:r>
      <w:r>
        <w:t xml:space="preserve">and its host.</w:t>
      </w:r>
    </w:p>
    <w:p>
      <w:pPr>
        <w:pStyle w:val="CaptionedFigure"/>
      </w:pPr>
      <w:r>
        <w:drawing>
          <wp:inline>
            <wp:extent cx="3810000" cy="2540000"/>
            <wp:effectExtent b="0" l="0" r="0" t="0"/>
            <wp:docPr descr="No indication of resistance-tolerance coupling for E. ferrisi isolate Brandenburg64. Colors represent mouse subspecies (blue: M. m. domesticus, red: M. m. musculus, purple: Mmd-Mmm). Left side: comparison of maximum oocysts per gram of feces used as a proxy for (inverse of) resistance (A), impact on weight measured as the maximum weight loss during patent period relative to starting weight (B) and tolerance between mouse strains estimated by the slope of the linear regression with null intercept modelling maximum relative weight loss as a response of maximum oocysts per gram of feces, a steep slope corresponding to a low tolerance (C). Maximum number of OPG and relative weight loss differ between mouse strains, but tolerance is similar. Right side: non significant positive correlation between mean maximum oocysts per gram of feces and mean relative weight loss (D) and absence of correlation between maximum oocysts per gram of feces used as a proxy for (inverse of) resistance and tolerance (E); Grey error bars represent 95% confidence intervals. Our results do not support coupling between resistance and tolerance E. ferrisi isolate Brandenburg64." title="" id="1" name="Picture"/>
            <a:graphic>
              <a:graphicData uri="http://schemas.openxmlformats.org/drawingml/2006/picture">
                <pic:pic>
                  <pic:nvPicPr>
                    <pic:cNvPr descr="images/Fig4_final.pdf" id="0"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No indication of resistance-tolerance coupling for</w:t>
      </w:r>
      <w:r>
        <w:rPr>
          <w:b/>
        </w:rPr>
        <w:t xml:space="preserve"> </w:t>
      </w:r>
      <w:r>
        <w:rPr>
          <w:i/>
          <w:b/>
        </w:rPr>
        <w:t xml:space="preserve">E. ferrisi</w:t>
      </w:r>
      <w:r>
        <w:rPr>
          <w:b/>
        </w:rPr>
        <w:t xml:space="preserve"> </w:t>
      </w:r>
      <w:r>
        <w:rPr>
          <w:b/>
        </w:rPr>
        <w:t xml:space="preserve">isolate Brandenburg64.</w:t>
      </w:r>
      <w:r>
        <w:t xml:space="preserve"> </w:t>
      </w:r>
      <w:r>
        <w:t xml:space="preserve">Colors represent mouse subspecies (blue:</w:t>
      </w:r>
      <w:r>
        <w:t xml:space="preserve"> </w:t>
      </w:r>
      <w:r>
        <w:rPr>
          <w:i/>
        </w:rPr>
        <w:t xml:space="preserve">M. m.</w:t>
      </w:r>
      <w:r>
        <w:rPr>
          <w:i/>
        </w:rPr>
        <w:t xml:space="preserve"> </w:t>
      </w:r>
      <w:r>
        <w:rPr>
          <w:i/>
        </w:rPr>
        <w:t xml:space="preserve">domesticus</w:t>
      </w:r>
      <w:r>
        <w:t xml:space="preserve">, red:</w:t>
      </w:r>
      <w:r>
        <w:t xml:space="preserve"> </w:t>
      </w:r>
      <w:r>
        <w:rPr>
          <w:i/>
        </w:rPr>
        <w:t xml:space="preserve">M. m. musculus</w:t>
      </w:r>
      <w:r>
        <w:t xml:space="preserve">, purple: Mmd-Mmm). Left side:</w:t>
      </w:r>
      <w:r>
        <w:t xml:space="preserve"> </w:t>
      </w:r>
      <w:r>
        <w:t xml:space="preserve">comparison of maximum oocysts per gram of feces used as a proxy for</w:t>
      </w:r>
      <w:r>
        <w:t xml:space="preserve"> </w:t>
      </w:r>
      <w:r>
        <w:t xml:space="preserve">(inverse of) resistance (A), impact on weight measured as the maximum</w:t>
      </w:r>
      <w:r>
        <w:t xml:space="preserve"> </w:t>
      </w:r>
      <w:r>
        <w:t xml:space="preserve">weight loss during patent period relative to starting weight (B) and</w:t>
      </w:r>
      <w:r>
        <w:t xml:space="preserve"> </w:t>
      </w:r>
      <w:r>
        <w:t xml:space="preserve">tolerance between mouse strains estimated by the slope of the linear</w:t>
      </w:r>
      <w:r>
        <w:t xml:space="preserve"> </w:t>
      </w:r>
      <w:r>
        <w:t xml:space="preserve">regression with null intercept modelling maximum relative weight loss as</w:t>
      </w:r>
      <w:r>
        <w:t xml:space="preserve"> </w:t>
      </w:r>
      <w:r>
        <w:t xml:space="preserve">a response of maximum oocysts per gram of feces, a steep slope</w:t>
      </w:r>
      <w:r>
        <w:t xml:space="preserve"> </w:t>
      </w:r>
      <w:r>
        <w:t xml:space="preserve">corresponding to a low tolerance (C). Maximum number of OPG and relative</w:t>
      </w:r>
      <w:r>
        <w:t xml:space="preserve"> </w:t>
      </w:r>
      <w:r>
        <w:t xml:space="preserve">weight loss differ between mouse strains, but tolerance is similar.</w:t>
      </w:r>
      <w:r>
        <w:t xml:space="preserve"> </w:t>
      </w:r>
      <w:r>
        <w:t xml:space="preserve">Right side: non significant positive correlation between mean maximum</w:t>
      </w:r>
      <w:r>
        <w:t xml:space="preserve"> </w:t>
      </w:r>
      <w:r>
        <w:t xml:space="preserve">oocysts per gram of feces and mean relative weight loss (D) and absence</w:t>
      </w:r>
      <w:r>
        <w:t xml:space="preserve"> </w:t>
      </w:r>
      <w:r>
        <w:t xml:space="preserve">of correlation between maximum oocysts per gram of feces used as a proxy</w:t>
      </w:r>
      <w:r>
        <w:t xml:space="preserve"> </w:t>
      </w:r>
      <w:r>
        <w:t xml:space="preserve">for (inverse of) resistance and tolerance (E); Grey error bars represent</w:t>
      </w:r>
      <w:r>
        <w:t xml:space="preserve"> </w:t>
      </w:r>
      <w:r>
        <w:t xml:space="preserve">95% confidence intervals. Our results do not support coupling between</w:t>
      </w:r>
      <w:r>
        <w:t xml:space="preserve"> </w:t>
      </w:r>
      <w:r>
        <w:t xml:space="preserve">resistance and tolerance</w:t>
      </w:r>
      <w:r>
        <w:t xml:space="preserve"> </w:t>
      </w:r>
      <w:r>
        <w:rPr>
          <w:i/>
        </w:rPr>
        <w:t xml:space="preserve">E. ferrisi</w:t>
      </w:r>
      <w:r>
        <w:t xml:space="preserve"> </w:t>
      </w:r>
      <w:r>
        <w:t xml:space="preserve">isolate</w:t>
      </w:r>
      <w:r>
        <w:t xml:space="preserve"> </w:t>
      </w:r>
      <w:r>
        <w:t xml:space="preserve">Brandenburg64.</w:t>
      </w:r>
    </w:p>
    <w:p>
      <w:pPr>
        <w:pStyle w:val="CaptionedFigure"/>
      </w:pPr>
      <w:r>
        <w:drawing>
          <wp:inline>
            <wp:extent cx="3810000" cy="2540000"/>
            <wp:effectExtent b="0" l="0" r="0" t="0"/>
            <wp:docPr descr="Coupling between resistance and tolerance for E. falciformis isolate Brandenburg88. Colors represent mouse subspecies (blue: M. m. domesticus, red: M. m. musculus, purple: Mmd-Mmm). Left side: comparison of maximum oocysts per gram of feces used as a proxy for (inverse of) resistance (A), impact on weight measured as the maximum weight loss during patent period relative to starting weight (B) and tolerance between mouse strains estimated by the slope of the linear regression with null intercept modelling maximum relative weight loss as a response of maximum oocysts per gram of feces, a steep slope corresponding to a low tolerance (C). Maximum number of OPG, relative weight loss and tolerance differ between mouse strains. Right side: non significant negative correlation between mean maximum oocysts per gram of feces and mean relative weight loss (D) and strong negative correlation between maximum oocysts per gram of feces used as a proxy for (inverse of) resistance and tolerance (E); Grey error bars represent 95% confidence intervals. Our results support coupling between resistance and tolerance E. falciformis isolate Brandenburg88." title="" id="1" name="Picture"/>
            <a:graphic>
              <a:graphicData uri="http://schemas.openxmlformats.org/drawingml/2006/picture">
                <pic:pic>
                  <pic:nvPicPr>
                    <pic:cNvPr descr="images/Fig5_final.pdf" id="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Coupling between resistance and tolerance for</w:t>
      </w:r>
      <w:r>
        <w:rPr>
          <w:b/>
        </w:rPr>
        <w:t xml:space="preserve"> </w:t>
      </w:r>
      <w:r>
        <w:rPr>
          <w:i/>
          <w:b/>
        </w:rPr>
        <w:t xml:space="preserve">E. falciformis</w:t>
      </w:r>
      <w:r>
        <w:rPr>
          <w:b/>
        </w:rPr>
        <w:t xml:space="preserve"> </w:t>
      </w:r>
      <w:r>
        <w:rPr>
          <w:b/>
        </w:rPr>
        <w:t xml:space="preserve">isolate Brandenburg88.</w:t>
      </w:r>
      <w:r>
        <w:t xml:space="preserve"> </w:t>
      </w:r>
      <w:r>
        <w:t xml:space="preserve">Colors represent mouse subspecies (blue:</w:t>
      </w:r>
      <w:r>
        <w:t xml:space="preserve"> </w:t>
      </w:r>
      <w:r>
        <w:rPr>
          <w:i/>
        </w:rPr>
        <w:t xml:space="preserve">M. m.</w:t>
      </w:r>
      <w:r>
        <w:rPr>
          <w:i/>
        </w:rPr>
        <w:t xml:space="preserve"> </w:t>
      </w:r>
      <w:r>
        <w:rPr>
          <w:i/>
        </w:rPr>
        <w:t xml:space="preserve">domesticus</w:t>
      </w:r>
      <w:r>
        <w:t xml:space="preserve">, red:</w:t>
      </w:r>
      <w:r>
        <w:t xml:space="preserve"> </w:t>
      </w:r>
      <w:r>
        <w:rPr>
          <w:i/>
        </w:rPr>
        <w:t xml:space="preserve">M. m. musculus</w:t>
      </w:r>
      <w:r>
        <w:t xml:space="preserve">, purple: Mmd-Mmm). Left side:</w:t>
      </w:r>
      <w:r>
        <w:t xml:space="preserve"> </w:t>
      </w:r>
      <w:r>
        <w:t xml:space="preserve">comparison of maximum oocysts per gram of feces used as a proxy for</w:t>
      </w:r>
      <w:r>
        <w:t xml:space="preserve"> </w:t>
      </w:r>
      <w:r>
        <w:t xml:space="preserve">(inverse of) resistance (A), impact on weight measured as the maximum</w:t>
      </w:r>
      <w:r>
        <w:t xml:space="preserve"> </w:t>
      </w:r>
      <w:r>
        <w:t xml:space="preserve">weight loss during patent period relative to starting weight (B) and</w:t>
      </w:r>
      <w:r>
        <w:t xml:space="preserve"> </w:t>
      </w:r>
      <w:r>
        <w:t xml:space="preserve">tolerance between mouse strains estimated by the slope of the linear</w:t>
      </w:r>
      <w:r>
        <w:t xml:space="preserve"> </w:t>
      </w:r>
      <w:r>
        <w:t xml:space="preserve">regression with null intercept modelling maximum relative weight loss as</w:t>
      </w:r>
      <w:r>
        <w:t xml:space="preserve"> </w:t>
      </w:r>
      <w:r>
        <w:t xml:space="preserve">a response of maximum oocysts per gram of feces, a steep slope</w:t>
      </w:r>
      <w:r>
        <w:t xml:space="preserve"> </w:t>
      </w:r>
      <w:r>
        <w:t xml:space="preserve">corresponding to a low tolerance (C). Maximum number of OPG, relative</w:t>
      </w:r>
      <w:r>
        <w:t xml:space="preserve"> </w:t>
      </w:r>
      <w:r>
        <w:t xml:space="preserve">weight loss and tolerance differ between mouse strains. Right side: non</w:t>
      </w:r>
      <w:r>
        <w:t xml:space="preserve"> </w:t>
      </w:r>
      <w:r>
        <w:t xml:space="preserve">significant negative correlation between mean maximum oocysts per gram</w:t>
      </w:r>
      <w:r>
        <w:t xml:space="preserve"> </w:t>
      </w:r>
      <w:r>
        <w:t xml:space="preserve">of feces and mean relative weight loss (D) and strong negative</w:t>
      </w:r>
      <w:r>
        <w:t xml:space="preserve"> </w:t>
      </w:r>
      <w:r>
        <w:t xml:space="preserve">correlation between maximum oocysts per gram of feces used as a proxy</w:t>
      </w:r>
      <w:r>
        <w:t xml:space="preserve"> </w:t>
      </w:r>
      <w:r>
        <w:t xml:space="preserve">for (inverse of) resistance and tolerance (E); Grey error bars represent</w:t>
      </w:r>
      <w:r>
        <w:t xml:space="preserve"> </w:t>
      </w:r>
      <w:r>
        <w:t xml:space="preserve">95% confidence intervals. Our results support coupling between</w:t>
      </w:r>
      <w:r>
        <w:t xml:space="preserve"> </w:t>
      </w:r>
      <w:r>
        <w:t xml:space="preserve">resistance and tolerance</w:t>
      </w:r>
      <w:r>
        <w:t xml:space="preserve"> </w:t>
      </w:r>
      <w:r>
        <w:rPr>
          <w:i/>
        </w:rPr>
        <w:t xml:space="preserve">E. falciformis</w:t>
      </w:r>
      <w:r>
        <w:t xml:space="preserve"> </w:t>
      </w:r>
      <w:r>
        <w:t xml:space="preserve">isolate</w:t>
      </w:r>
      <w:r>
        <w:t xml:space="preserve"> </w:t>
      </w:r>
      <w:r>
        <w:t xml:space="preserve">Brandenburg88.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df" /><Relationship Type="http://schemas.openxmlformats.org/officeDocument/2006/relationships/image" Id="rId45" Target="media/rId45.pdf" /><Relationship Type="http://schemas.openxmlformats.org/officeDocument/2006/relationships/image" Id="rId46" Target="media/rId46.pdf" /><Relationship Type="http://schemas.openxmlformats.org/officeDocument/2006/relationships/image" Id="rId47" Target="media/rId47.pdf" /><Relationship Type="http://schemas.openxmlformats.org/officeDocument/2006/relationships/image" Id="rId48" Target="media/rId48.pdf" /><Relationship Type="http://schemas.openxmlformats.org/officeDocument/2006/relationships/image" Id="rId41" Target="media/rId41.pdf" /><Relationship Type="http://schemas.openxmlformats.org/officeDocument/2006/relationships/image" Id="rId42" Target="media/rId42.pdf" /><Relationship Type="http://schemas.openxmlformats.org/officeDocument/2006/relationships/hyperlink" Id="rId33" Target="https://github.com/alicebalard/Article_RelatedParasitesResTol" TargetMode="External" /><Relationship Type="http://schemas.openxmlformats.org/officeDocument/2006/relationships/hyperlink" Id="rId25" Target="https://housemice.cz/en" TargetMode="External" /><Relationship Type="http://schemas.openxmlformats.org/officeDocument/2006/relationships/hyperlink" Id="rId32" Target="https://inkscape.org/" TargetMode="External" /></Relationships>
</file>

<file path=word/_rels/footnotes.xml.rels><?xml version="1.0" encoding="UTF-8"?>
<Relationships xmlns="http://schemas.openxmlformats.org/package/2006/relationships"><Relationship Type="http://schemas.openxmlformats.org/officeDocument/2006/relationships/hyperlink" Id="rId33" Target="https://github.com/alicebalard/Article_RelatedParasitesResTol" TargetMode="External" /><Relationship Type="http://schemas.openxmlformats.org/officeDocument/2006/relationships/hyperlink" Id="rId25" Target="https://housemice.cz/en" TargetMode="External" /><Relationship Type="http://schemas.openxmlformats.org/officeDocument/2006/relationships/hyperlink" Id="rId32" Target="https://inkscap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Coupling between tolerance and resistance differs between related Eimeria parasite species: implications for coevolution with their mouse hosts</dc:title>
  <dc:creator/>
  <cp:keywords/>
  <dcterms:created xsi:type="dcterms:W3CDTF">2020-05-23T09:41:35Z</dcterms:created>
  <dcterms:modified xsi:type="dcterms:W3CDTF">2020-05-23T09:41:35Z</dcterms:modified>
</cp:coreProperties>
</file>