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Llew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“To sum up, I am suggesting that many of the reinforcing consequences and antecedents of drug addiction have no direct pharmacological basis. For a given individual the temporal pattern of drug use may be maintained almost entirely by secondary reinforcers.“</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lastRenderedPageBreak/>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lastRenderedPageBreak/>
        <w:t>Table of Contents</w:t>
      </w:r>
    </w:p>
    <w:p w14:paraId="60B3BE5F" w14:textId="77777777" w:rsidR="001C2731" w:rsidRDefault="00AF1944">
      <w:pPr>
        <w:pStyle w:val="TOC1"/>
        <w:tabs>
          <w:tab w:val="right" w:leader="dot" w:pos="8290"/>
        </w:tabs>
        <w:rPr>
          <w:b w:val="0"/>
          <w:noProof/>
          <w:lang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1C2731">
        <w:rPr>
          <w:noProof/>
        </w:rPr>
        <w:t>Chapter 1: Expectancy and the Placebo Effect</w:t>
      </w:r>
      <w:r w:rsidR="001C2731">
        <w:rPr>
          <w:noProof/>
        </w:rPr>
        <w:tab/>
      </w:r>
      <w:r w:rsidR="001C2731">
        <w:rPr>
          <w:noProof/>
        </w:rPr>
        <w:fldChar w:fldCharType="begin"/>
      </w:r>
      <w:r w:rsidR="001C2731">
        <w:rPr>
          <w:noProof/>
        </w:rPr>
        <w:instrText xml:space="preserve"> PAGEREF _Toc320289764 \h </w:instrText>
      </w:r>
      <w:r w:rsidR="001C2731">
        <w:rPr>
          <w:noProof/>
        </w:rPr>
      </w:r>
      <w:r w:rsidR="001C2731">
        <w:rPr>
          <w:noProof/>
        </w:rPr>
        <w:fldChar w:fldCharType="separate"/>
      </w:r>
      <w:r w:rsidR="001C2731">
        <w:rPr>
          <w:noProof/>
        </w:rPr>
        <w:t>4</w:t>
      </w:r>
      <w:r w:rsidR="001C2731">
        <w:rPr>
          <w:noProof/>
        </w:rPr>
        <w:fldChar w:fldCharType="end"/>
      </w:r>
    </w:p>
    <w:p w14:paraId="6A9B3945" w14:textId="77777777" w:rsidR="001C2731" w:rsidRDefault="001C2731">
      <w:pPr>
        <w:pStyle w:val="TOC2"/>
        <w:tabs>
          <w:tab w:val="right" w:leader="dot" w:pos="8290"/>
        </w:tabs>
        <w:rPr>
          <w:b w:val="0"/>
          <w:noProof/>
          <w:sz w:val="24"/>
          <w:szCs w:val="24"/>
          <w:lang w:eastAsia="ja-JP"/>
        </w:rPr>
      </w:pPr>
      <w:r>
        <w:rPr>
          <w:noProof/>
        </w:rPr>
        <w:t>Expectancies</w:t>
      </w:r>
      <w:r>
        <w:rPr>
          <w:noProof/>
        </w:rPr>
        <w:tab/>
      </w:r>
      <w:r>
        <w:rPr>
          <w:noProof/>
        </w:rPr>
        <w:fldChar w:fldCharType="begin"/>
      </w:r>
      <w:r>
        <w:rPr>
          <w:noProof/>
        </w:rPr>
        <w:instrText xml:space="preserve"> PAGEREF _Toc320289765 \h </w:instrText>
      </w:r>
      <w:r>
        <w:rPr>
          <w:noProof/>
        </w:rPr>
      </w:r>
      <w:r>
        <w:rPr>
          <w:noProof/>
        </w:rPr>
        <w:fldChar w:fldCharType="separate"/>
      </w:r>
      <w:r>
        <w:rPr>
          <w:noProof/>
        </w:rPr>
        <w:t>4</w:t>
      </w:r>
      <w:r>
        <w:rPr>
          <w:noProof/>
        </w:rPr>
        <w:fldChar w:fldCharType="end"/>
      </w:r>
    </w:p>
    <w:p w14:paraId="5FF10872" w14:textId="77777777" w:rsidR="001C2731" w:rsidRDefault="001C2731">
      <w:pPr>
        <w:pStyle w:val="TOC2"/>
        <w:tabs>
          <w:tab w:val="right" w:leader="dot" w:pos="8290"/>
        </w:tabs>
        <w:rPr>
          <w:b w:val="0"/>
          <w:noProof/>
          <w:sz w:val="24"/>
          <w:szCs w:val="24"/>
          <w:lang w:eastAsia="ja-JP"/>
        </w:rPr>
      </w:pPr>
      <w:r>
        <w:rPr>
          <w:noProof/>
        </w:rPr>
        <w:t>The Placebo Effect</w:t>
      </w:r>
      <w:r>
        <w:rPr>
          <w:noProof/>
        </w:rPr>
        <w:tab/>
      </w:r>
      <w:r>
        <w:rPr>
          <w:noProof/>
        </w:rPr>
        <w:fldChar w:fldCharType="begin"/>
      </w:r>
      <w:r>
        <w:rPr>
          <w:noProof/>
        </w:rPr>
        <w:instrText xml:space="preserve"> PAGEREF _Toc320289766 \h </w:instrText>
      </w:r>
      <w:r>
        <w:rPr>
          <w:noProof/>
        </w:rPr>
      </w:r>
      <w:r>
        <w:rPr>
          <w:noProof/>
        </w:rPr>
        <w:fldChar w:fldCharType="separate"/>
      </w:r>
      <w:r>
        <w:rPr>
          <w:noProof/>
        </w:rPr>
        <w:t>5</w:t>
      </w:r>
      <w:r>
        <w:rPr>
          <w:noProof/>
        </w:rPr>
        <w:fldChar w:fldCharType="end"/>
      </w:r>
    </w:p>
    <w:p w14:paraId="3CDDEB56" w14:textId="77777777" w:rsidR="001C2731" w:rsidRDefault="001C2731">
      <w:pPr>
        <w:pStyle w:val="TOC2"/>
        <w:tabs>
          <w:tab w:val="right" w:leader="dot" w:pos="8290"/>
        </w:tabs>
        <w:rPr>
          <w:b w:val="0"/>
          <w:noProof/>
          <w:sz w:val="24"/>
          <w:szCs w:val="24"/>
          <w:lang w:eastAsia="ja-JP"/>
        </w:rPr>
      </w:pPr>
      <w:r>
        <w:rPr>
          <w:noProof/>
        </w:rPr>
        <w:t>Sources of Placebo Effects: Expectancy vs Conditioning</w:t>
      </w:r>
      <w:r>
        <w:rPr>
          <w:noProof/>
        </w:rPr>
        <w:tab/>
      </w:r>
      <w:r>
        <w:rPr>
          <w:noProof/>
        </w:rPr>
        <w:fldChar w:fldCharType="begin"/>
      </w:r>
      <w:r>
        <w:rPr>
          <w:noProof/>
        </w:rPr>
        <w:instrText xml:space="preserve"> PAGEREF _Toc320289767 \h </w:instrText>
      </w:r>
      <w:r>
        <w:rPr>
          <w:noProof/>
        </w:rPr>
      </w:r>
      <w:r>
        <w:rPr>
          <w:noProof/>
        </w:rPr>
        <w:fldChar w:fldCharType="separate"/>
      </w:r>
      <w:r>
        <w:rPr>
          <w:noProof/>
        </w:rPr>
        <w:t>7</w:t>
      </w:r>
      <w:r>
        <w:rPr>
          <w:noProof/>
        </w:rPr>
        <w:fldChar w:fldCharType="end"/>
      </w:r>
    </w:p>
    <w:p w14:paraId="289A07A1" w14:textId="77777777" w:rsidR="001C2731" w:rsidRDefault="001C2731">
      <w:pPr>
        <w:pStyle w:val="TOC3"/>
        <w:tabs>
          <w:tab w:val="right" w:leader="dot" w:pos="8290"/>
        </w:tabs>
        <w:rPr>
          <w:noProof/>
          <w:sz w:val="24"/>
          <w:szCs w:val="24"/>
          <w:lang w:eastAsia="ja-JP"/>
        </w:rPr>
      </w:pPr>
      <w:r>
        <w:rPr>
          <w:noProof/>
        </w:rPr>
        <w:t>Stimulus Substitution Model</w:t>
      </w:r>
      <w:r>
        <w:rPr>
          <w:noProof/>
        </w:rPr>
        <w:tab/>
      </w:r>
      <w:r>
        <w:rPr>
          <w:noProof/>
        </w:rPr>
        <w:fldChar w:fldCharType="begin"/>
      </w:r>
      <w:r>
        <w:rPr>
          <w:noProof/>
        </w:rPr>
        <w:instrText xml:space="preserve"> PAGEREF _Toc320289768 \h </w:instrText>
      </w:r>
      <w:r>
        <w:rPr>
          <w:noProof/>
        </w:rPr>
      </w:r>
      <w:r>
        <w:rPr>
          <w:noProof/>
        </w:rPr>
        <w:fldChar w:fldCharType="separate"/>
      </w:r>
      <w:r>
        <w:rPr>
          <w:noProof/>
        </w:rPr>
        <w:t>7</w:t>
      </w:r>
      <w:r>
        <w:rPr>
          <w:noProof/>
        </w:rPr>
        <w:fldChar w:fldCharType="end"/>
      </w:r>
    </w:p>
    <w:p w14:paraId="3823669C" w14:textId="77777777" w:rsidR="001C2731" w:rsidRDefault="001C2731">
      <w:pPr>
        <w:pStyle w:val="TOC3"/>
        <w:tabs>
          <w:tab w:val="right" w:leader="dot" w:pos="8290"/>
        </w:tabs>
        <w:rPr>
          <w:noProof/>
          <w:sz w:val="24"/>
          <w:szCs w:val="24"/>
          <w:lang w:eastAsia="ja-JP"/>
        </w:rPr>
      </w:pPr>
      <w:r>
        <w:rPr>
          <w:noProof/>
        </w:rPr>
        <w:t>Revised Stimulus Substitution Model</w:t>
      </w:r>
      <w:r>
        <w:rPr>
          <w:noProof/>
        </w:rPr>
        <w:tab/>
      </w:r>
      <w:r>
        <w:rPr>
          <w:noProof/>
        </w:rPr>
        <w:fldChar w:fldCharType="begin"/>
      </w:r>
      <w:r>
        <w:rPr>
          <w:noProof/>
        </w:rPr>
        <w:instrText xml:space="preserve"> PAGEREF _Toc320289769 \h </w:instrText>
      </w:r>
      <w:r>
        <w:rPr>
          <w:noProof/>
        </w:rPr>
      </w:r>
      <w:r>
        <w:rPr>
          <w:noProof/>
        </w:rPr>
        <w:fldChar w:fldCharType="separate"/>
      </w:r>
      <w:r>
        <w:rPr>
          <w:noProof/>
        </w:rPr>
        <w:t>11</w:t>
      </w:r>
      <w:r>
        <w:rPr>
          <w:noProof/>
        </w:rPr>
        <w:fldChar w:fldCharType="end"/>
      </w:r>
    </w:p>
    <w:p w14:paraId="41242E36" w14:textId="77777777" w:rsidR="001C2731" w:rsidRDefault="001C2731">
      <w:pPr>
        <w:pStyle w:val="TOC3"/>
        <w:tabs>
          <w:tab w:val="right" w:leader="dot" w:pos="8290"/>
        </w:tabs>
        <w:rPr>
          <w:noProof/>
          <w:sz w:val="24"/>
          <w:szCs w:val="24"/>
          <w:lang w:eastAsia="ja-JP"/>
        </w:rPr>
      </w:pPr>
      <w:r>
        <w:rPr>
          <w:noProof/>
        </w:rPr>
        <w:t>Expectancy Models</w:t>
      </w:r>
      <w:r>
        <w:rPr>
          <w:noProof/>
        </w:rPr>
        <w:tab/>
      </w:r>
      <w:r>
        <w:rPr>
          <w:noProof/>
        </w:rPr>
        <w:fldChar w:fldCharType="begin"/>
      </w:r>
      <w:r>
        <w:rPr>
          <w:noProof/>
        </w:rPr>
        <w:instrText xml:space="preserve"> PAGEREF _Toc320289770 \h </w:instrText>
      </w:r>
      <w:r>
        <w:rPr>
          <w:noProof/>
        </w:rPr>
      </w:r>
      <w:r>
        <w:rPr>
          <w:noProof/>
        </w:rPr>
        <w:fldChar w:fldCharType="separate"/>
      </w:r>
      <w:r>
        <w:rPr>
          <w:noProof/>
        </w:rPr>
        <w:t>12</w:t>
      </w:r>
      <w:r>
        <w:rPr>
          <w:noProof/>
        </w:rPr>
        <w:fldChar w:fldCharType="end"/>
      </w:r>
    </w:p>
    <w:p w14:paraId="240DA8A8" w14:textId="77777777" w:rsidR="001C2731" w:rsidRDefault="001C2731">
      <w:pPr>
        <w:pStyle w:val="TOC2"/>
        <w:tabs>
          <w:tab w:val="right" w:leader="dot" w:pos="8290"/>
        </w:tabs>
        <w:rPr>
          <w:b w:val="0"/>
          <w:noProof/>
          <w:sz w:val="24"/>
          <w:szCs w:val="24"/>
          <w:lang w:eastAsia="ja-JP"/>
        </w:rPr>
      </w:pPr>
      <w:r>
        <w:rPr>
          <w:noProof/>
        </w:rPr>
        <w:t>Expectancy vs Conditioning: Need there be a debate?</w:t>
      </w:r>
      <w:r>
        <w:rPr>
          <w:noProof/>
        </w:rPr>
        <w:tab/>
      </w:r>
      <w:r>
        <w:rPr>
          <w:noProof/>
        </w:rPr>
        <w:fldChar w:fldCharType="begin"/>
      </w:r>
      <w:r>
        <w:rPr>
          <w:noProof/>
        </w:rPr>
        <w:instrText xml:space="preserve"> PAGEREF _Toc320289771 \h </w:instrText>
      </w:r>
      <w:r>
        <w:rPr>
          <w:noProof/>
        </w:rPr>
      </w:r>
      <w:r>
        <w:rPr>
          <w:noProof/>
        </w:rPr>
        <w:fldChar w:fldCharType="separate"/>
      </w:r>
      <w:r>
        <w:rPr>
          <w:noProof/>
        </w:rPr>
        <w:t>20</w:t>
      </w:r>
      <w:r>
        <w:rPr>
          <w:noProof/>
        </w:rPr>
        <w:fldChar w:fldCharType="end"/>
      </w:r>
    </w:p>
    <w:p w14:paraId="3B0C031B" w14:textId="77777777" w:rsidR="001C2731" w:rsidRDefault="001C2731">
      <w:pPr>
        <w:pStyle w:val="TOC3"/>
        <w:tabs>
          <w:tab w:val="right" w:leader="dot" w:pos="8290"/>
        </w:tabs>
        <w:rPr>
          <w:noProof/>
          <w:sz w:val="24"/>
          <w:szCs w:val="24"/>
          <w:lang w:eastAsia="ja-JP"/>
        </w:rPr>
      </w:pPr>
      <w:r>
        <w:rPr>
          <w:noProof/>
        </w:rPr>
        <w:t>Placebo Effects Induced by Instruction Only</w:t>
      </w:r>
      <w:r>
        <w:rPr>
          <w:noProof/>
        </w:rPr>
        <w:tab/>
      </w:r>
      <w:r>
        <w:rPr>
          <w:noProof/>
        </w:rPr>
        <w:fldChar w:fldCharType="begin"/>
      </w:r>
      <w:r>
        <w:rPr>
          <w:noProof/>
        </w:rPr>
        <w:instrText xml:space="preserve"> PAGEREF _Toc320289772 \h </w:instrText>
      </w:r>
      <w:r>
        <w:rPr>
          <w:noProof/>
        </w:rPr>
      </w:r>
      <w:r>
        <w:rPr>
          <w:noProof/>
        </w:rPr>
        <w:fldChar w:fldCharType="separate"/>
      </w:r>
      <w:r>
        <w:rPr>
          <w:noProof/>
        </w:rPr>
        <w:t>20</w:t>
      </w:r>
      <w:r>
        <w:rPr>
          <w:noProof/>
        </w:rPr>
        <w:fldChar w:fldCharType="end"/>
      </w:r>
    </w:p>
    <w:p w14:paraId="56E006FD" w14:textId="77777777" w:rsidR="001C2731" w:rsidRDefault="001C2731">
      <w:pPr>
        <w:pStyle w:val="TOC3"/>
        <w:tabs>
          <w:tab w:val="right" w:leader="dot" w:pos="8290"/>
        </w:tabs>
        <w:rPr>
          <w:noProof/>
          <w:sz w:val="24"/>
          <w:szCs w:val="24"/>
          <w:lang w:eastAsia="ja-JP"/>
        </w:rPr>
      </w:pPr>
      <w:r>
        <w:rPr>
          <w:noProof/>
        </w:rPr>
        <w:t>Placebo Effects without Awareness</w:t>
      </w:r>
      <w:r>
        <w:rPr>
          <w:noProof/>
        </w:rPr>
        <w:tab/>
      </w:r>
      <w:r>
        <w:rPr>
          <w:noProof/>
        </w:rPr>
        <w:fldChar w:fldCharType="begin"/>
      </w:r>
      <w:r>
        <w:rPr>
          <w:noProof/>
        </w:rPr>
        <w:instrText xml:space="preserve"> PAGEREF _Toc320289773 \h </w:instrText>
      </w:r>
      <w:r>
        <w:rPr>
          <w:noProof/>
        </w:rPr>
      </w:r>
      <w:r>
        <w:rPr>
          <w:noProof/>
        </w:rPr>
        <w:fldChar w:fldCharType="separate"/>
      </w:r>
      <w:r>
        <w:rPr>
          <w:noProof/>
        </w:rPr>
        <w:t>22</w:t>
      </w:r>
      <w:r>
        <w:rPr>
          <w:noProof/>
        </w:rPr>
        <w:fldChar w:fldCharType="end"/>
      </w:r>
    </w:p>
    <w:p w14:paraId="6B78EC21" w14:textId="77777777" w:rsidR="001C2731" w:rsidRDefault="001C2731">
      <w:pPr>
        <w:pStyle w:val="TOC3"/>
        <w:tabs>
          <w:tab w:val="right" w:leader="dot" w:pos="8290"/>
        </w:tabs>
        <w:rPr>
          <w:noProof/>
          <w:sz w:val="24"/>
          <w:szCs w:val="24"/>
          <w:lang w:eastAsia="ja-JP"/>
        </w:rPr>
      </w:pPr>
      <w:r>
        <w:rPr>
          <w:noProof/>
        </w:rPr>
        <w:t>Effect of Expectancy vs Effect of Conditioning</w:t>
      </w:r>
      <w:r>
        <w:rPr>
          <w:noProof/>
        </w:rPr>
        <w:tab/>
      </w:r>
      <w:r>
        <w:rPr>
          <w:noProof/>
        </w:rPr>
        <w:fldChar w:fldCharType="begin"/>
      </w:r>
      <w:r>
        <w:rPr>
          <w:noProof/>
        </w:rPr>
        <w:instrText xml:space="preserve"> PAGEREF _Toc320289774 \h </w:instrText>
      </w:r>
      <w:r>
        <w:rPr>
          <w:noProof/>
        </w:rPr>
      </w:r>
      <w:r>
        <w:rPr>
          <w:noProof/>
        </w:rPr>
        <w:fldChar w:fldCharType="separate"/>
      </w:r>
      <w:r>
        <w:rPr>
          <w:noProof/>
        </w:rPr>
        <w:t>23</w:t>
      </w:r>
      <w:r>
        <w:rPr>
          <w:noProof/>
        </w:rPr>
        <w:fldChar w:fldCharType="end"/>
      </w:r>
    </w:p>
    <w:p w14:paraId="19078E20" w14:textId="77777777" w:rsidR="001C2731" w:rsidRDefault="001C2731">
      <w:pPr>
        <w:pStyle w:val="TOC3"/>
        <w:tabs>
          <w:tab w:val="right" w:leader="dot" w:pos="8290"/>
        </w:tabs>
        <w:rPr>
          <w:noProof/>
          <w:sz w:val="24"/>
          <w:szCs w:val="24"/>
          <w:lang w:eastAsia="ja-JP"/>
        </w:rPr>
      </w:pPr>
      <w:r>
        <w:rPr>
          <w:noProof/>
        </w:rPr>
        <w:t>Effect of Expectancy and Conditioning on Subjective vs Objective Outcomes</w:t>
      </w:r>
      <w:r>
        <w:rPr>
          <w:noProof/>
        </w:rPr>
        <w:tab/>
      </w:r>
      <w:r>
        <w:rPr>
          <w:noProof/>
        </w:rPr>
        <w:fldChar w:fldCharType="begin"/>
      </w:r>
      <w:r>
        <w:rPr>
          <w:noProof/>
        </w:rPr>
        <w:instrText xml:space="preserve"> PAGEREF _Toc320289775 \h </w:instrText>
      </w:r>
      <w:r>
        <w:rPr>
          <w:noProof/>
        </w:rPr>
      </w:r>
      <w:r>
        <w:rPr>
          <w:noProof/>
        </w:rPr>
        <w:fldChar w:fldCharType="separate"/>
      </w:r>
      <w:r>
        <w:rPr>
          <w:noProof/>
        </w:rPr>
        <w:t>25</w:t>
      </w:r>
      <w:r>
        <w:rPr>
          <w:noProof/>
        </w:rPr>
        <w:fldChar w:fldCharType="end"/>
      </w:r>
    </w:p>
    <w:p w14:paraId="51E416E6" w14:textId="77777777" w:rsidR="001C2731" w:rsidRDefault="001C2731">
      <w:pPr>
        <w:pStyle w:val="TOC3"/>
        <w:tabs>
          <w:tab w:val="right" w:leader="dot" w:pos="8290"/>
        </w:tabs>
        <w:rPr>
          <w:noProof/>
          <w:sz w:val="24"/>
          <w:szCs w:val="24"/>
          <w:lang w:eastAsia="ja-JP"/>
        </w:rPr>
      </w:pPr>
      <w:r>
        <w:rPr>
          <w:noProof/>
        </w:rPr>
        <w:t>Placebo Effects Induced by Both Expectancy and Conditioning</w:t>
      </w:r>
      <w:r>
        <w:rPr>
          <w:noProof/>
        </w:rPr>
        <w:tab/>
      </w:r>
      <w:r>
        <w:rPr>
          <w:noProof/>
        </w:rPr>
        <w:fldChar w:fldCharType="begin"/>
      </w:r>
      <w:r>
        <w:rPr>
          <w:noProof/>
        </w:rPr>
        <w:instrText xml:space="preserve"> PAGEREF _Toc320289776 \h </w:instrText>
      </w:r>
      <w:r>
        <w:rPr>
          <w:noProof/>
        </w:rPr>
      </w:r>
      <w:r>
        <w:rPr>
          <w:noProof/>
        </w:rPr>
        <w:fldChar w:fldCharType="separate"/>
      </w:r>
      <w:r>
        <w:rPr>
          <w:noProof/>
        </w:rPr>
        <w:t>26</w:t>
      </w:r>
      <w:r>
        <w:rPr>
          <w:noProof/>
        </w:rPr>
        <w:fldChar w:fldCharType="end"/>
      </w:r>
    </w:p>
    <w:p w14:paraId="364F5504" w14:textId="77777777" w:rsidR="001C2731" w:rsidRDefault="001C2731">
      <w:pPr>
        <w:pStyle w:val="TOC2"/>
        <w:tabs>
          <w:tab w:val="right" w:leader="dot" w:pos="8290"/>
        </w:tabs>
        <w:rPr>
          <w:b w:val="0"/>
          <w:noProof/>
          <w:sz w:val="24"/>
          <w:szCs w:val="24"/>
          <w:lang w:eastAsia="ja-JP"/>
        </w:rPr>
      </w:pPr>
      <w:r>
        <w:rPr>
          <w:noProof/>
        </w:rPr>
        <w:t>Other explanations of placebo effects</w:t>
      </w:r>
      <w:r>
        <w:rPr>
          <w:noProof/>
        </w:rPr>
        <w:tab/>
      </w:r>
      <w:r>
        <w:rPr>
          <w:noProof/>
        </w:rPr>
        <w:fldChar w:fldCharType="begin"/>
      </w:r>
      <w:r>
        <w:rPr>
          <w:noProof/>
        </w:rPr>
        <w:instrText xml:space="preserve"> PAGEREF _Toc320289777 \h </w:instrText>
      </w:r>
      <w:r>
        <w:rPr>
          <w:noProof/>
        </w:rPr>
      </w:r>
      <w:r>
        <w:rPr>
          <w:noProof/>
        </w:rPr>
        <w:fldChar w:fldCharType="separate"/>
      </w:r>
      <w:r>
        <w:rPr>
          <w:noProof/>
        </w:rPr>
        <w:t>28</w:t>
      </w:r>
      <w:r>
        <w:rPr>
          <w:noProof/>
        </w:rPr>
        <w:fldChar w:fldCharType="end"/>
      </w:r>
    </w:p>
    <w:p w14:paraId="1C7D3DAB" w14:textId="77777777" w:rsidR="001C2731" w:rsidRDefault="001C2731">
      <w:pPr>
        <w:pStyle w:val="TOC3"/>
        <w:tabs>
          <w:tab w:val="right" w:leader="dot" w:pos="8290"/>
        </w:tabs>
        <w:rPr>
          <w:noProof/>
          <w:sz w:val="24"/>
          <w:szCs w:val="24"/>
          <w:lang w:eastAsia="ja-JP"/>
        </w:rPr>
      </w:pPr>
      <w:r>
        <w:rPr>
          <w:noProof/>
        </w:rPr>
        <w:t>Neurobiological Theories</w:t>
      </w:r>
      <w:r>
        <w:rPr>
          <w:noProof/>
        </w:rPr>
        <w:tab/>
      </w:r>
      <w:r>
        <w:rPr>
          <w:noProof/>
        </w:rPr>
        <w:fldChar w:fldCharType="begin"/>
      </w:r>
      <w:r>
        <w:rPr>
          <w:noProof/>
        </w:rPr>
        <w:instrText xml:space="preserve"> PAGEREF _Toc320289778 \h </w:instrText>
      </w:r>
      <w:r>
        <w:rPr>
          <w:noProof/>
        </w:rPr>
      </w:r>
      <w:r>
        <w:rPr>
          <w:noProof/>
        </w:rPr>
        <w:fldChar w:fldCharType="separate"/>
      </w:r>
      <w:r>
        <w:rPr>
          <w:noProof/>
        </w:rPr>
        <w:t>29</w:t>
      </w:r>
      <w:r>
        <w:rPr>
          <w:noProof/>
        </w:rPr>
        <w:fldChar w:fldCharType="end"/>
      </w:r>
    </w:p>
    <w:p w14:paraId="0BB379FA" w14:textId="77777777" w:rsidR="001C2731" w:rsidRDefault="001C2731">
      <w:pPr>
        <w:pStyle w:val="TOC3"/>
        <w:tabs>
          <w:tab w:val="right" w:leader="dot" w:pos="8290"/>
        </w:tabs>
        <w:rPr>
          <w:noProof/>
          <w:sz w:val="24"/>
          <w:szCs w:val="24"/>
          <w:lang w:eastAsia="ja-JP"/>
        </w:rPr>
      </w:pPr>
      <w:r>
        <w:rPr>
          <w:noProof/>
        </w:rPr>
        <w:t>Response Shift: Demand Characteristics (delusion, contextual responding, impression management) Interoceptive smudging (assimilation), misattribution (symptomatic overlap, attentional shift, windfarms etc.)</w:t>
      </w:r>
      <w:r>
        <w:rPr>
          <w:noProof/>
        </w:rPr>
        <w:tab/>
      </w:r>
      <w:r>
        <w:rPr>
          <w:noProof/>
        </w:rPr>
        <w:fldChar w:fldCharType="begin"/>
      </w:r>
      <w:r>
        <w:rPr>
          <w:noProof/>
        </w:rPr>
        <w:instrText xml:space="preserve"> PAGEREF _Toc320289779 \h </w:instrText>
      </w:r>
      <w:r>
        <w:rPr>
          <w:noProof/>
        </w:rPr>
      </w:r>
      <w:r>
        <w:rPr>
          <w:noProof/>
        </w:rPr>
        <w:fldChar w:fldCharType="separate"/>
      </w:r>
      <w:r>
        <w:rPr>
          <w:noProof/>
        </w:rPr>
        <w:t>32</w:t>
      </w:r>
      <w:r>
        <w:rPr>
          <w:noProof/>
        </w:rPr>
        <w:fldChar w:fldCharType="end"/>
      </w:r>
    </w:p>
    <w:p w14:paraId="7F5B2FC7" w14:textId="77777777" w:rsidR="001C2731" w:rsidRDefault="001C2731">
      <w:pPr>
        <w:pStyle w:val="TOC2"/>
        <w:tabs>
          <w:tab w:val="right" w:leader="dot" w:pos="8290"/>
        </w:tabs>
        <w:rPr>
          <w:b w:val="0"/>
          <w:noProof/>
          <w:sz w:val="24"/>
          <w:szCs w:val="24"/>
          <w:lang w:eastAsia="ja-JP"/>
        </w:rPr>
      </w:pPr>
      <w:r>
        <w:rPr>
          <w:noProof/>
        </w:rPr>
        <w:t>Sources of Expectancies</w:t>
      </w:r>
      <w:r>
        <w:rPr>
          <w:noProof/>
        </w:rPr>
        <w:tab/>
      </w:r>
      <w:r>
        <w:rPr>
          <w:noProof/>
        </w:rPr>
        <w:fldChar w:fldCharType="begin"/>
      </w:r>
      <w:r>
        <w:rPr>
          <w:noProof/>
        </w:rPr>
        <w:instrText xml:space="preserve"> PAGEREF _Toc320289780 \h </w:instrText>
      </w:r>
      <w:r>
        <w:rPr>
          <w:noProof/>
        </w:rPr>
      </w:r>
      <w:r>
        <w:rPr>
          <w:noProof/>
        </w:rPr>
        <w:fldChar w:fldCharType="separate"/>
      </w:r>
      <w:r>
        <w:rPr>
          <w:noProof/>
        </w:rPr>
        <w:t>35</w:t>
      </w:r>
      <w:r>
        <w:rPr>
          <w:noProof/>
        </w:rPr>
        <w:fldChar w:fldCharType="end"/>
      </w:r>
    </w:p>
    <w:p w14:paraId="6844DBD4" w14:textId="77777777" w:rsidR="001C2731" w:rsidRDefault="001C2731">
      <w:pPr>
        <w:pStyle w:val="TOC3"/>
        <w:tabs>
          <w:tab w:val="right" w:leader="dot" w:pos="8290"/>
        </w:tabs>
        <w:rPr>
          <w:noProof/>
          <w:sz w:val="24"/>
          <w:szCs w:val="24"/>
          <w:lang w:eastAsia="ja-JP"/>
        </w:rPr>
      </w:pPr>
      <w:r>
        <w:rPr>
          <w:noProof/>
        </w:rPr>
        <w:t>Verbally-Induced Expectancies</w:t>
      </w:r>
      <w:r>
        <w:rPr>
          <w:noProof/>
        </w:rPr>
        <w:tab/>
      </w:r>
      <w:r>
        <w:rPr>
          <w:noProof/>
        </w:rPr>
        <w:fldChar w:fldCharType="begin"/>
      </w:r>
      <w:r>
        <w:rPr>
          <w:noProof/>
        </w:rPr>
        <w:instrText xml:space="preserve"> PAGEREF _Toc320289781 \h </w:instrText>
      </w:r>
      <w:r>
        <w:rPr>
          <w:noProof/>
        </w:rPr>
      </w:r>
      <w:r>
        <w:rPr>
          <w:noProof/>
        </w:rPr>
        <w:fldChar w:fldCharType="separate"/>
      </w:r>
      <w:r>
        <w:rPr>
          <w:noProof/>
        </w:rPr>
        <w:t>35</w:t>
      </w:r>
      <w:r>
        <w:rPr>
          <w:noProof/>
        </w:rPr>
        <w:fldChar w:fldCharType="end"/>
      </w:r>
    </w:p>
    <w:p w14:paraId="34B23BA4" w14:textId="77777777" w:rsidR="001C2731" w:rsidRDefault="001C2731">
      <w:pPr>
        <w:pStyle w:val="TOC3"/>
        <w:tabs>
          <w:tab w:val="right" w:leader="dot" w:pos="8290"/>
        </w:tabs>
        <w:rPr>
          <w:noProof/>
          <w:sz w:val="24"/>
          <w:szCs w:val="24"/>
          <w:lang w:eastAsia="ja-JP"/>
        </w:rPr>
      </w:pPr>
      <w:r>
        <w:rPr>
          <w:noProof/>
        </w:rPr>
        <w:t>Expectancies Acquired from Personal Experience</w:t>
      </w:r>
      <w:r>
        <w:rPr>
          <w:noProof/>
        </w:rPr>
        <w:tab/>
      </w:r>
      <w:r>
        <w:rPr>
          <w:noProof/>
        </w:rPr>
        <w:fldChar w:fldCharType="begin"/>
      </w:r>
      <w:r>
        <w:rPr>
          <w:noProof/>
        </w:rPr>
        <w:instrText xml:space="preserve"> PAGEREF _Toc320289782 \h </w:instrText>
      </w:r>
      <w:r>
        <w:rPr>
          <w:noProof/>
        </w:rPr>
      </w:r>
      <w:r>
        <w:rPr>
          <w:noProof/>
        </w:rPr>
        <w:fldChar w:fldCharType="separate"/>
      </w:r>
      <w:r>
        <w:rPr>
          <w:noProof/>
        </w:rPr>
        <w:t>38</w:t>
      </w:r>
      <w:r>
        <w:rPr>
          <w:noProof/>
        </w:rPr>
        <w:fldChar w:fldCharType="end"/>
      </w:r>
    </w:p>
    <w:p w14:paraId="34A6E46F" w14:textId="77777777" w:rsidR="001C2731" w:rsidRDefault="001C2731">
      <w:pPr>
        <w:pStyle w:val="TOC3"/>
        <w:tabs>
          <w:tab w:val="right" w:leader="dot" w:pos="8290"/>
        </w:tabs>
        <w:rPr>
          <w:noProof/>
          <w:sz w:val="24"/>
          <w:szCs w:val="24"/>
          <w:lang w:eastAsia="ja-JP"/>
        </w:rPr>
      </w:pPr>
      <w:r>
        <w:rPr>
          <w:noProof/>
        </w:rPr>
        <w:t>Experimentally-Conditioned Expectancies</w:t>
      </w:r>
      <w:r>
        <w:rPr>
          <w:noProof/>
        </w:rPr>
        <w:tab/>
      </w:r>
      <w:r>
        <w:rPr>
          <w:noProof/>
        </w:rPr>
        <w:fldChar w:fldCharType="begin"/>
      </w:r>
      <w:r>
        <w:rPr>
          <w:noProof/>
        </w:rPr>
        <w:instrText xml:space="preserve"> PAGEREF _Toc320289783 \h </w:instrText>
      </w:r>
      <w:r>
        <w:rPr>
          <w:noProof/>
        </w:rPr>
      </w:r>
      <w:r>
        <w:rPr>
          <w:noProof/>
        </w:rPr>
        <w:fldChar w:fldCharType="separate"/>
      </w:r>
      <w:r>
        <w:rPr>
          <w:noProof/>
        </w:rPr>
        <w:t>38</w:t>
      </w:r>
      <w:r>
        <w:rPr>
          <w:noProof/>
        </w:rPr>
        <w:fldChar w:fldCharType="end"/>
      </w:r>
    </w:p>
    <w:p w14:paraId="019658B6" w14:textId="77777777" w:rsidR="001C2731" w:rsidRDefault="001C2731">
      <w:pPr>
        <w:pStyle w:val="TOC2"/>
        <w:tabs>
          <w:tab w:val="right" w:leader="dot" w:pos="8290"/>
        </w:tabs>
        <w:rPr>
          <w:b w:val="0"/>
          <w:noProof/>
          <w:sz w:val="24"/>
          <w:szCs w:val="24"/>
          <w:lang w:eastAsia="ja-JP"/>
        </w:rPr>
      </w:pPr>
      <w:r>
        <w:rPr>
          <w:noProof/>
        </w:rPr>
        <w:t>Chains of Expectancies</w:t>
      </w:r>
      <w:r>
        <w:rPr>
          <w:noProof/>
        </w:rPr>
        <w:tab/>
      </w:r>
      <w:r>
        <w:rPr>
          <w:noProof/>
        </w:rPr>
        <w:fldChar w:fldCharType="begin"/>
      </w:r>
      <w:r>
        <w:rPr>
          <w:noProof/>
        </w:rPr>
        <w:instrText xml:space="preserve"> PAGEREF _Toc320289784 \h </w:instrText>
      </w:r>
      <w:r>
        <w:rPr>
          <w:noProof/>
        </w:rPr>
      </w:r>
      <w:r>
        <w:rPr>
          <w:noProof/>
        </w:rPr>
        <w:fldChar w:fldCharType="separate"/>
      </w:r>
      <w:r>
        <w:rPr>
          <w:noProof/>
        </w:rPr>
        <w:t>39</w:t>
      </w:r>
      <w:r>
        <w:rPr>
          <w:noProof/>
        </w:rPr>
        <w:fldChar w:fldCharType="end"/>
      </w:r>
    </w:p>
    <w:p w14:paraId="7FD5DE2F" w14:textId="77777777" w:rsidR="001C2731" w:rsidRDefault="001C2731">
      <w:pPr>
        <w:pStyle w:val="TOC1"/>
        <w:tabs>
          <w:tab w:val="right" w:leader="dot" w:pos="8290"/>
        </w:tabs>
        <w:rPr>
          <w:b w:val="0"/>
          <w:noProof/>
          <w:lang w:eastAsia="ja-JP"/>
        </w:rPr>
      </w:pPr>
      <w:r>
        <w:rPr>
          <w:noProof/>
        </w:rPr>
        <w:t>Chapter 2: The Role of Expectancies in Drug Withdrawal</w:t>
      </w:r>
      <w:r>
        <w:rPr>
          <w:noProof/>
        </w:rPr>
        <w:tab/>
      </w:r>
      <w:r>
        <w:rPr>
          <w:noProof/>
        </w:rPr>
        <w:fldChar w:fldCharType="begin"/>
      </w:r>
      <w:r>
        <w:rPr>
          <w:noProof/>
        </w:rPr>
        <w:instrText xml:space="preserve"> PAGEREF _Toc320289785 \h </w:instrText>
      </w:r>
      <w:r>
        <w:rPr>
          <w:noProof/>
        </w:rPr>
      </w:r>
      <w:r>
        <w:rPr>
          <w:noProof/>
        </w:rPr>
        <w:fldChar w:fldCharType="separate"/>
      </w:r>
      <w:r>
        <w:rPr>
          <w:noProof/>
        </w:rPr>
        <w:t>40</w:t>
      </w:r>
      <w:r>
        <w:rPr>
          <w:noProof/>
        </w:rPr>
        <w:fldChar w:fldCharType="end"/>
      </w:r>
    </w:p>
    <w:p w14:paraId="4AB9A763" w14:textId="77777777" w:rsidR="001C2731" w:rsidRDefault="001C2731">
      <w:pPr>
        <w:pStyle w:val="TOC2"/>
        <w:tabs>
          <w:tab w:val="right" w:leader="dot" w:pos="8290"/>
        </w:tabs>
        <w:rPr>
          <w:b w:val="0"/>
          <w:noProof/>
          <w:sz w:val="24"/>
          <w:szCs w:val="24"/>
          <w:lang w:eastAsia="ja-JP"/>
        </w:rPr>
      </w:pPr>
      <w:r>
        <w:rPr>
          <w:noProof/>
        </w:rPr>
        <w:t>Drug Withdrawals</w:t>
      </w:r>
      <w:r>
        <w:rPr>
          <w:noProof/>
        </w:rPr>
        <w:tab/>
      </w:r>
      <w:r>
        <w:rPr>
          <w:noProof/>
        </w:rPr>
        <w:fldChar w:fldCharType="begin"/>
      </w:r>
      <w:r>
        <w:rPr>
          <w:noProof/>
        </w:rPr>
        <w:instrText xml:space="preserve"> PAGEREF _Toc320289786 \h </w:instrText>
      </w:r>
      <w:r>
        <w:rPr>
          <w:noProof/>
        </w:rPr>
      </w:r>
      <w:r>
        <w:rPr>
          <w:noProof/>
        </w:rPr>
        <w:fldChar w:fldCharType="separate"/>
      </w:r>
      <w:r>
        <w:rPr>
          <w:noProof/>
        </w:rPr>
        <w:t>40</w:t>
      </w:r>
      <w:r>
        <w:rPr>
          <w:noProof/>
        </w:rPr>
        <w:fldChar w:fldCharType="end"/>
      </w:r>
    </w:p>
    <w:p w14:paraId="4F575F26" w14:textId="77777777" w:rsidR="001C2731" w:rsidRDefault="001C2731">
      <w:pPr>
        <w:pStyle w:val="TOC2"/>
        <w:tabs>
          <w:tab w:val="right" w:leader="dot" w:pos="8290"/>
        </w:tabs>
        <w:rPr>
          <w:b w:val="0"/>
          <w:noProof/>
          <w:sz w:val="24"/>
          <w:szCs w:val="24"/>
          <w:lang w:eastAsia="ja-JP"/>
        </w:rPr>
      </w:pPr>
      <w:r>
        <w:rPr>
          <w:noProof/>
        </w:rPr>
        <w:t>Expectancy and Withdrawals</w:t>
      </w:r>
      <w:r>
        <w:rPr>
          <w:noProof/>
        </w:rPr>
        <w:tab/>
      </w:r>
      <w:r>
        <w:rPr>
          <w:noProof/>
        </w:rPr>
        <w:fldChar w:fldCharType="begin"/>
      </w:r>
      <w:r>
        <w:rPr>
          <w:noProof/>
        </w:rPr>
        <w:instrText xml:space="preserve"> PAGEREF _Toc320289787 \h </w:instrText>
      </w:r>
      <w:r>
        <w:rPr>
          <w:noProof/>
        </w:rPr>
      </w:r>
      <w:r>
        <w:rPr>
          <w:noProof/>
        </w:rPr>
        <w:fldChar w:fldCharType="separate"/>
      </w:r>
      <w:r>
        <w:rPr>
          <w:noProof/>
        </w:rPr>
        <w:t>42</w:t>
      </w:r>
      <w:r>
        <w:rPr>
          <w:noProof/>
        </w:rPr>
        <w:fldChar w:fldCharType="end"/>
      </w:r>
    </w:p>
    <w:p w14:paraId="65EA1B01" w14:textId="77777777" w:rsidR="001C2731" w:rsidRDefault="001C2731">
      <w:pPr>
        <w:pStyle w:val="TOC2"/>
        <w:tabs>
          <w:tab w:val="right" w:leader="dot" w:pos="8290"/>
        </w:tabs>
        <w:rPr>
          <w:b w:val="0"/>
          <w:noProof/>
          <w:sz w:val="24"/>
          <w:szCs w:val="24"/>
          <w:lang w:eastAsia="ja-JP"/>
        </w:rPr>
      </w:pPr>
      <w:r>
        <w:rPr>
          <w:noProof/>
        </w:rPr>
        <w:t>Evidence for Placebo Withdrawals: Tolerance vs Withdrawal</w:t>
      </w:r>
      <w:r>
        <w:rPr>
          <w:noProof/>
        </w:rPr>
        <w:tab/>
      </w:r>
      <w:r>
        <w:rPr>
          <w:noProof/>
        </w:rPr>
        <w:fldChar w:fldCharType="begin"/>
      </w:r>
      <w:r>
        <w:rPr>
          <w:noProof/>
        </w:rPr>
        <w:instrText xml:space="preserve"> PAGEREF _Toc320289788 \h </w:instrText>
      </w:r>
      <w:r>
        <w:rPr>
          <w:noProof/>
        </w:rPr>
      </w:r>
      <w:r>
        <w:rPr>
          <w:noProof/>
        </w:rPr>
        <w:fldChar w:fldCharType="separate"/>
      </w:r>
      <w:r>
        <w:rPr>
          <w:noProof/>
        </w:rPr>
        <w:t>45</w:t>
      </w:r>
      <w:r>
        <w:rPr>
          <w:noProof/>
        </w:rPr>
        <w:fldChar w:fldCharType="end"/>
      </w:r>
    </w:p>
    <w:p w14:paraId="611AEC46" w14:textId="77777777" w:rsidR="001C2731" w:rsidRDefault="001C2731">
      <w:pPr>
        <w:pStyle w:val="TOC3"/>
        <w:tabs>
          <w:tab w:val="right" w:leader="dot" w:pos="8290"/>
        </w:tabs>
        <w:rPr>
          <w:noProof/>
          <w:sz w:val="24"/>
          <w:szCs w:val="24"/>
          <w:lang w:eastAsia="ja-JP"/>
        </w:rPr>
      </w:pPr>
      <w:r>
        <w:rPr>
          <w:noProof/>
        </w:rPr>
        <w:t>Open/Hidden Designs</w:t>
      </w:r>
      <w:r>
        <w:rPr>
          <w:noProof/>
        </w:rPr>
        <w:tab/>
      </w:r>
      <w:r>
        <w:rPr>
          <w:noProof/>
        </w:rPr>
        <w:fldChar w:fldCharType="begin"/>
      </w:r>
      <w:r>
        <w:rPr>
          <w:noProof/>
        </w:rPr>
        <w:instrText xml:space="preserve"> PAGEREF _Toc320289789 \h </w:instrText>
      </w:r>
      <w:r>
        <w:rPr>
          <w:noProof/>
        </w:rPr>
      </w:r>
      <w:r>
        <w:rPr>
          <w:noProof/>
        </w:rPr>
        <w:fldChar w:fldCharType="separate"/>
      </w:r>
      <w:r>
        <w:rPr>
          <w:noProof/>
        </w:rPr>
        <w:t>51</w:t>
      </w:r>
      <w:r>
        <w:rPr>
          <w:noProof/>
        </w:rPr>
        <w:fldChar w:fldCharType="end"/>
      </w:r>
    </w:p>
    <w:p w14:paraId="60E71D62" w14:textId="77777777" w:rsidR="001C2731" w:rsidRDefault="001C2731">
      <w:pPr>
        <w:pStyle w:val="TOC2"/>
        <w:tabs>
          <w:tab w:val="right" w:leader="dot" w:pos="8290"/>
        </w:tabs>
        <w:rPr>
          <w:b w:val="0"/>
          <w:noProof/>
          <w:sz w:val="24"/>
          <w:szCs w:val="24"/>
          <w:lang w:eastAsia="ja-JP"/>
        </w:rPr>
      </w:pPr>
      <w:r>
        <w:rPr>
          <w:noProof/>
        </w:rPr>
        <w:t>The Central Questions</w:t>
      </w:r>
      <w:r>
        <w:rPr>
          <w:noProof/>
        </w:rPr>
        <w:tab/>
      </w:r>
      <w:r>
        <w:rPr>
          <w:noProof/>
        </w:rPr>
        <w:fldChar w:fldCharType="begin"/>
      </w:r>
      <w:r>
        <w:rPr>
          <w:noProof/>
        </w:rPr>
        <w:instrText xml:space="preserve"> PAGEREF _Toc320289790 \h </w:instrText>
      </w:r>
      <w:r>
        <w:rPr>
          <w:noProof/>
        </w:rPr>
      </w:r>
      <w:r>
        <w:rPr>
          <w:noProof/>
        </w:rPr>
        <w:fldChar w:fldCharType="separate"/>
      </w:r>
      <w:r>
        <w:rPr>
          <w:noProof/>
        </w:rPr>
        <w:t>53</w:t>
      </w:r>
      <w:r>
        <w:rPr>
          <w:noProof/>
        </w:rPr>
        <w:fldChar w:fldCharType="end"/>
      </w:r>
    </w:p>
    <w:p w14:paraId="1D5F1E48" w14:textId="77777777" w:rsidR="001C2731" w:rsidRDefault="001C2731">
      <w:pPr>
        <w:pStyle w:val="TOC2"/>
        <w:tabs>
          <w:tab w:val="right" w:leader="dot" w:pos="8290"/>
        </w:tabs>
        <w:rPr>
          <w:b w:val="0"/>
          <w:noProof/>
          <w:sz w:val="24"/>
          <w:szCs w:val="24"/>
          <w:lang w:eastAsia="ja-JP"/>
        </w:rPr>
      </w:pPr>
      <w:r>
        <w:rPr>
          <w:noProof/>
        </w:rPr>
        <w:t>Caffeine as Model of Processes of Addiction</w:t>
      </w:r>
      <w:r>
        <w:rPr>
          <w:noProof/>
        </w:rPr>
        <w:tab/>
      </w:r>
      <w:r>
        <w:rPr>
          <w:noProof/>
        </w:rPr>
        <w:fldChar w:fldCharType="begin"/>
      </w:r>
      <w:r>
        <w:rPr>
          <w:noProof/>
        </w:rPr>
        <w:instrText xml:space="preserve"> PAGEREF _Toc320289791 \h </w:instrText>
      </w:r>
      <w:r>
        <w:rPr>
          <w:noProof/>
        </w:rPr>
      </w:r>
      <w:r>
        <w:rPr>
          <w:noProof/>
        </w:rPr>
        <w:fldChar w:fldCharType="separate"/>
      </w:r>
      <w:r>
        <w:rPr>
          <w:noProof/>
        </w:rPr>
        <w:t>53</w:t>
      </w:r>
      <w:r>
        <w:rPr>
          <w:noProof/>
        </w:rPr>
        <w:fldChar w:fldCharType="end"/>
      </w:r>
    </w:p>
    <w:p w14:paraId="6519764A" w14:textId="77777777" w:rsidR="001C2731" w:rsidRDefault="001C2731">
      <w:pPr>
        <w:pStyle w:val="TOC2"/>
        <w:tabs>
          <w:tab w:val="right" w:leader="dot" w:pos="8290"/>
        </w:tabs>
        <w:rPr>
          <w:b w:val="0"/>
          <w:noProof/>
          <w:sz w:val="24"/>
          <w:szCs w:val="24"/>
          <w:lang w:eastAsia="ja-JP"/>
        </w:rPr>
      </w:pPr>
      <w:r w:rsidRPr="00AD3EC9">
        <w:rPr>
          <w:b w:val="0"/>
          <w:noProof/>
        </w:rPr>
        <w:t>Blah de blah</w:t>
      </w:r>
      <w:r>
        <w:rPr>
          <w:noProof/>
        </w:rPr>
        <w:t xml:space="preserve"> </w:t>
      </w:r>
      <w:r w:rsidRPr="00AD3EC9">
        <w:rPr>
          <w:b w:val="0"/>
          <w:noProof/>
        </w:rPr>
        <w:t>caffeine a good drug for modeling addiction. All experiments in this PhD are on caffeine. Good to use because</w:t>
      </w:r>
      <w:r>
        <w:rPr>
          <w:noProof/>
        </w:rPr>
        <w:tab/>
      </w:r>
      <w:r>
        <w:rPr>
          <w:noProof/>
        </w:rPr>
        <w:fldChar w:fldCharType="begin"/>
      </w:r>
      <w:r>
        <w:rPr>
          <w:noProof/>
        </w:rPr>
        <w:instrText xml:space="preserve"> PAGEREF _Toc320289792 \h </w:instrText>
      </w:r>
      <w:r>
        <w:rPr>
          <w:noProof/>
        </w:rPr>
      </w:r>
      <w:r>
        <w:rPr>
          <w:noProof/>
        </w:rPr>
        <w:fldChar w:fldCharType="separate"/>
      </w:r>
      <w:r>
        <w:rPr>
          <w:noProof/>
        </w:rPr>
        <w:t>53</w:t>
      </w:r>
      <w:r>
        <w:rPr>
          <w:noProof/>
        </w:rPr>
        <w:fldChar w:fldCharType="end"/>
      </w:r>
    </w:p>
    <w:p w14:paraId="1CDBCF53" w14:textId="77777777" w:rsidR="001C2731" w:rsidRDefault="001C2731">
      <w:pPr>
        <w:pStyle w:val="TOC1"/>
        <w:tabs>
          <w:tab w:val="right" w:leader="dot" w:pos="8290"/>
        </w:tabs>
        <w:rPr>
          <w:b w:val="0"/>
          <w:noProof/>
          <w:lang w:eastAsia="ja-JP"/>
        </w:rPr>
      </w:pPr>
      <w:r>
        <w:rPr>
          <w:noProof/>
        </w:rPr>
        <w:t>Chapter 3</w:t>
      </w:r>
      <w:r>
        <w:rPr>
          <w:noProof/>
        </w:rPr>
        <w:tab/>
      </w:r>
      <w:r>
        <w:rPr>
          <w:noProof/>
        </w:rPr>
        <w:fldChar w:fldCharType="begin"/>
      </w:r>
      <w:r>
        <w:rPr>
          <w:noProof/>
        </w:rPr>
        <w:instrText xml:space="preserve"> PAGEREF _Toc320289793 \h </w:instrText>
      </w:r>
      <w:r>
        <w:rPr>
          <w:noProof/>
        </w:rPr>
      </w:r>
      <w:r>
        <w:rPr>
          <w:noProof/>
        </w:rPr>
        <w:fldChar w:fldCharType="separate"/>
      </w:r>
      <w:r>
        <w:rPr>
          <w:noProof/>
        </w:rPr>
        <w:t>53</w:t>
      </w:r>
      <w:r>
        <w:rPr>
          <w:noProof/>
        </w:rPr>
        <w:fldChar w:fldCharType="end"/>
      </w:r>
    </w:p>
    <w:p w14:paraId="37AD5FD8" w14:textId="77777777" w:rsidR="001C2731" w:rsidRDefault="001C2731">
      <w:pPr>
        <w:pStyle w:val="TOC2"/>
        <w:tabs>
          <w:tab w:val="right" w:leader="dot" w:pos="8290"/>
        </w:tabs>
        <w:rPr>
          <w:b w:val="0"/>
          <w:noProof/>
          <w:sz w:val="24"/>
          <w:szCs w:val="24"/>
          <w:lang w:eastAsia="ja-JP"/>
        </w:rPr>
      </w:pPr>
      <w:r w:rsidRPr="00AD3EC9">
        <w:rPr>
          <w:rFonts w:cs="Times New Roman"/>
          <w:noProof/>
        </w:rPr>
        <w:t>Experiment 1</w:t>
      </w:r>
      <w:r>
        <w:rPr>
          <w:noProof/>
        </w:rPr>
        <w:tab/>
      </w:r>
      <w:r>
        <w:rPr>
          <w:noProof/>
        </w:rPr>
        <w:fldChar w:fldCharType="begin"/>
      </w:r>
      <w:r>
        <w:rPr>
          <w:noProof/>
        </w:rPr>
        <w:instrText xml:space="preserve"> PAGEREF _Toc320289794 \h </w:instrText>
      </w:r>
      <w:r>
        <w:rPr>
          <w:noProof/>
        </w:rPr>
      </w:r>
      <w:r>
        <w:rPr>
          <w:noProof/>
        </w:rPr>
        <w:fldChar w:fldCharType="separate"/>
      </w:r>
      <w:r>
        <w:rPr>
          <w:noProof/>
        </w:rPr>
        <w:t>53</w:t>
      </w:r>
      <w:r>
        <w:rPr>
          <w:noProof/>
        </w:rPr>
        <w:fldChar w:fldCharType="end"/>
      </w:r>
    </w:p>
    <w:p w14:paraId="1142C042" w14:textId="77777777" w:rsidR="001C2731" w:rsidRDefault="001C2731">
      <w:pPr>
        <w:pStyle w:val="TOC1"/>
        <w:tabs>
          <w:tab w:val="right" w:leader="dot" w:pos="8290"/>
        </w:tabs>
        <w:rPr>
          <w:b w:val="0"/>
          <w:noProof/>
          <w:lang w:eastAsia="ja-JP"/>
        </w:rPr>
      </w:pPr>
      <w:r>
        <w:rPr>
          <w:noProof/>
        </w:rPr>
        <w:t>Chapter 4</w:t>
      </w:r>
      <w:r>
        <w:rPr>
          <w:noProof/>
        </w:rPr>
        <w:tab/>
      </w:r>
      <w:r>
        <w:rPr>
          <w:noProof/>
        </w:rPr>
        <w:fldChar w:fldCharType="begin"/>
      </w:r>
      <w:r>
        <w:rPr>
          <w:noProof/>
        </w:rPr>
        <w:instrText xml:space="preserve"> PAGEREF _Toc320289795 \h </w:instrText>
      </w:r>
      <w:r>
        <w:rPr>
          <w:noProof/>
        </w:rPr>
      </w:r>
      <w:r>
        <w:rPr>
          <w:noProof/>
        </w:rPr>
        <w:fldChar w:fldCharType="separate"/>
      </w:r>
      <w:r>
        <w:rPr>
          <w:noProof/>
        </w:rPr>
        <w:t>53</w:t>
      </w:r>
      <w:r>
        <w:rPr>
          <w:noProof/>
        </w:rPr>
        <w:fldChar w:fldCharType="end"/>
      </w:r>
    </w:p>
    <w:p w14:paraId="48D64ED6" w14:textId="77777777" w:rsidR="001C2731" w:rsidRDefault="001C2731">
      <w:pPr>
        <w:pStyle w:val="TOC2"/>
        <w:tabs>
          <w:tab w:val="right" w:leader="dot" w:pos="8290"/>
        </w:tabs>
        <w:rPr>
          <w:b w:val="0"/>
          <w:noProof/>
          <w:sz w:val="24"/>
          <w:szCs w:val="24"/>
          <w:lang w:eastAsia="ja-JP"/>
        </w:rPr>
      </w:pPr>
      <w:r>
        <w:rPr>
          <w:noProof/>
        </w:rPr>
        <w:t>Experiment 2</w:t>
      </w:r>
      <w:r>
        <w:rPr>
          <w:noProof/>
        </w:rPr>
        <w:tab/>
      </w:r>
      <w:r>
        <w:rPr>
          <w:noProof/>
        </w:rPr>
        <w:fldChar w:fldCharType="begin"/>
      </w:r>
      <w:r>
        <w:rPr>
          <w:noProof/>
        </w:rPr>
        <w:instrText xml:space="preserve"> PAGEREF _Toc320289796 \h </w:instrText>
      </w:r>
      <w:r>
        <w:rPr>
          <w:noProof/>
        </w:rPr>
      </w:r>
      <w:r>
        <w:rPr>
          <w:noProof/>
        </w:rPr>
        <w:fldChar w:fldCharType="separate"/>
      </w:r>
      <w:r>
        <w:rPr>
          <w:noProof/>
        </w:rPr>
        <w:t>53</w:t>
      </w:r>
      <w:r>
        <w:rPr>
          <w:noProof/>
        </w:rPr>
        <w:fldChar w:fldCharType="end"/>
      </w:r>
    </w:p>
    <w:p w14:paraId="609B3DAF" w14:textId="77777777" w:rsidR="001C2731" w:rsidRDefault="001C2731">
      <w:pPr>
        <w:pStyle w:val="TOC1"/>
        <w:tabs>
          <w:tab w:val="right" w:leader="dot" w:pos="8290"/>
        </w:tabs>
        <w:rPr>
          <w:b w:val="0"/>
          <w:noProof/>
          <w:lang w:eastAsia="ja-JP"/>
        </w:rPr>
      </w:pPr>
      <w:r>
        <w:rPr>
          <w:noProof/>
        </w:rPr>
        <w:t>Chapter 5</w:t>
      </w:r>
      <w:r>
        <w:rPr>
          <w:noProof/>
        </w:rPr>
        <w:tab/>
      </w:r>
      <w:r>
        <w:rPr>
          <w:noProof/>
        </w:rPr>
        <w:fldChar w:fldCharType="begin"/>
      </w:r>
      <w:r>
        <w:rPr>
          <w:noProof/>
        </w:rPr>
        <w:instrText xml:space="preserve"> PAGEREF _Toc320289797 \h </w:instrText>
      </w:r>
      <w:r>
        <w:rPr>
          <w:noProof/>
        </w:rPr>
      </w:r>
      <w:r>
        <w:rPr>
          <w:noProof/>
        </w:rPr>
        <w:fldChar w:fldCharType="separate"/>
      </w:r>
      <w:r>
        <w:rPr>
          <w:noProof/>
        </w:rPr>
        <w:t>54</w:t>
      </w:r>
      <w:r>
        <w:rPr>
          <w:noProof/>
        </w:rPr>
        <w:fldChar w:fldCharType="end"/>
      </w:r>
    </w:p>
    <w:p w14:paraId="3E9A4987" w14:textId="77777777" w:rsidR="001C2731" w:rsidRDefault="001C2731">
      <w:pPr>
        <w:pStyle w:val="TOC2"/>
        <w:tabs>
          <w:tab w:val="right" w:leader="dot" w:pos="8290"/>
        </w:tabs>
        <w:rPr>
          <w:b w:val="0"/>
          <w:noProof/>
          <w:sz w:val="24"/>
          <w:szCs w:val="24"/>
          <w:lang w:eastAsia="ja-JP"/>
        </w:rPr>
      </w:pPr>
      <w:r>
        <w:rPr>
          <w:noProof/>
        </w:rPr>
        <w:t>Treatment of Addiction with Drug Replacement Regimens</w:t>
      </w:r>
      <w:r>
        <w:rPr>
          <w:noProof/>
        </w:rPr>
        <w:tab/>
      </w:r>
      <w:r>
        <w:rPr>
          <w:noProof/>
        </w:rPr>
        <w:fldChar w:fldCharType="begin"/>
      </w:r>
      <w:r>
        <w:rPr>
          <w:noProof/>
        </w:rPr>
        <w:instrText xml:space="preserve"> PAGEREF _Toc320289798 \h </w:instrText>
      </w:r>
      <w:r>
        <w:rPr>
          <w:noProof/>
        </w:rPr>
      </w:r>
      <w:r>
        <w:rPr>
          <w:noProof/>
        </w:rPr>
        <w:fldChar w:fldCharType="separate"/>
      </w:r>
      <w:r>
        <w:rPr>
          <w:noProof/>
        </w:rPr>
        <w:t>54</w:t>
      </w:r>
      <w:r>
        <w:rPr>
          <w:noProof/>
        </w:rPr>
        <w:fldChar w:fldCharType="end"/>
      </w:r>
    </w:p>
    <w:p w14:paraId="4003898C" w14:textId="77777777" w:rsidR="001C2731" w:rsidRDefault="001C2731">
      <w:pPr>
        <w:pStyle w:val="TOC2"/>
        <w:tabs>
          <w:tab w:val="right" w:leader="dot" w:pos="8290"/>
        </w:tabs>
        <w:rPr>
          <w:b w:val="0"/>
          <w:noProof/>
          <w:sz w:val="24"/>
          <w:szCs w:val="24"/>
          <w:lang w:eastAsia="ja-JP"/>
        </w:rPr>
      </w:pPr>
      <w:r>
        <w:rPr>
          <w:noProof/>
        </w:rPr>
        <w:t>Hypotheses</w:t>
      </w:r>
      <w:r>
        <w:rPr>
          <w:noProof/>
        </w:rPr>
        <w:tab/>
      </w:r>
      <w:r>
        <w:rPr>
          <w:noProof/>
        </w:rPr>
        <w:fldChar w:fldCharType="begin"/>
      </w:r>
      <w:r>
        <w:rPr>
          <w:noProof/>
        </w:rPr>
        <w:instrText xml:space="preserve"> PAGEREF _Toc320289799 \h </w:instrText>
      </w:r>
      <w:r>
        <w:rPr>
          <w:noProof/>
        </w:rPr>
      </w:r>
      <w:r>
        <w:rPr>
          <w:noProof/>
        </w:rPr>
        <w:fldChar w:fldCharType="separate"/>
      </w:r>
      <w:r>
        <w:rPr>
          <w:noProof/>
        </w:rPr>
        <w:t>55</w:t>
      </w:r>
      <w:r>
        <w:rPr>
          <w:noProof/>
        </w:rPr>
        <w:fldChar w:fldCharType="end"/>
      </w:r>
    </w:p>
    <w:p w14:paraId="62C0A0F7" w14:textId="77777777" w:rsidR="001C2731" w:rsidRDefault="001C2731">
      <w:pPr>
        <w:pStyle w:val="TOC2"/>
        <w:tabs>
          <w:tab w:val="right" w:leader="dot" w:pos="8290"/>
        </w:tabs>
        <w:rPr>
          <w:b w:val="0"/>
          <w:noProof/>
          <w:sz w:val="24"/>
          <w:szCs w:val="24"/>
          <w:lang w:eastAsia="ja-JP"/>
        </w:rPr>
      </w:pPr>
      <w:r>
        <w:rPr>
          <w:noProof/>
        </w:rPr>
        <w:t>Experiment 3: Proposed Drug Reduction Intervention</w:t>
      </w:r>
      <w:r>
        <w:rPr>
          <w:noProof/>
        </w:rPr>
        <w:tab/>
      </w:r>
      <w:r>
        <w:rPr>
          <w:noProof/>
        </w:rPr>
        <w:fldChar w:fldCharType="begin"/>
      </w:r>
      <w:r>
        <w:rPr>
          <w:noProof/>
        </w:rPr>
        <w:instrText xml:space="preserve"> PAGEREF _Toc320289800 \h </w:instrText>
      </w:r>
      <w:r>
        <w:rPr>
          <w:noProof/>
        </w:rPr>
      </w:r>
      <w:r>
        <w:rPr>
          <w:noProof/>
        </w:rPr>
        <w:fldChar w:fldCharType="separate"/>
      </w:r>
      <w:r>
        <w:rPr>
          <w:noProof/>
        </w:rPr>
        <w:t>56</w:t>
      </w:r>
      <w:r>
        <w:rPr>
          <w:noProof/>
        </w:rPr>
        <w:fldChar w:fldCharType="end"/>
      </w:r>
    </w:p>
    <w:p w14:paraId="12EC0D28" w14:textId="77777777" w:rsidR="001C2731" w:rsidRDefault="001C2731">
      <w:pPr>
        <w:pStyle w:val="TOC1"/>
        <w:tabs>
          <w:tab w:val="right" w:leader="dot" w:pos="8290"/>
        </w:tabs>
        <w:rPr>
          <w:b w:val="0"/>
          <w:noProof/>
          <w:lang w:eastAsia="ja-JP"/>
        </w:rPr>
      </w:pPr>
      <w:r>
        <w:rPr>
          <w:noProof/>
        </w:rPr>
        <w:t>Discussion</w:t>
      </w:r>
      <w:r>
        <w:rPr>
          <w:noProof/>
        </w:rPr>
        <w:tab/>
      </w:r>
      <w:r>
        <w:rPr>
          <w:noProof/>
        </w:rPr>
        <w:fldChar w:fldCharType="begin"/>
      </w:r>
      <w:r>
        <w:rPr>
          <w:noProof/>
        </w:rPr>
        <w:instrText xml:space="preserve"> PAGEREF _Toc320289801 \h </w:instrText>
      </w:r>
      <w:r>
        <w:rPr>
          <w:noProof/>
        </w:rPr>
      </w:r>
      <w:r>
        <w:rPr>
          <w:noProof/>
        </w:rPr>
        <w:fldChar w:fldCharType="separate"/>
      </w:r>
      <w:r>
        <w:rPr>
          <w:noProof/>
        </w:rPr>
        <w:t>69</w:t>
      </w:r>
      <w:r>
        <w:rPr>
          <w:noProof/>
        </w:rPr>
        <w:fldChar w:fldCharType="end"/>
      </w:r>
    </w:p>
    <w:p w14:paraId="04C180D1" w14:textId="77777777" w:rsidR="001C2731" w:rsidRDefault="001C2731">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_Toc320289802 \h </w:instrText>
      </w:r>
      <w:r>
        <w:rPr>
          <w:noProof/>
        </w:rPr>
      </w:r>
      <w:r>
        <w:rPr>
          <w:noProof/>
        </w:rPr>
        <w:fldChar w:fldCharType="separate"/>
      </w:r>
      <w:r>
        <w:rPr>
          <w:noProof/>
        </w:rPr>
        <w:t>70</w:t>
      </w:r>
      <w:r>
        <w:rPr>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2AAB387A" w:rsidR="00DD3DC5" w:rsidRPr="00DD3DC5" w:rsidRDefault="006B3FFE" w:rsidP="00DB0F68">
      <w:pPr>
        <w:pStyle w:val="Heading1"/>
      </w:pPr>
      <w:bookmarkStart w:id="0" w:name="_Toc320289764"/>
      <w:r>
        <w:t xml:space="preserve">Chapter 1: </w:t>
      </w:r>
      <w:r w:rsidR="00D93816">
        <w:t>Expectancy and the Placebo Effect</w:t>
      </w:r>
      <w:bookmarkEnd w:id="0"/>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their </w:t>
      </w:r>
      <w:r w:rsidR="008E4D8A">
        <w:rPr>
          <w:rFonts w:ascii="Times New Roman" w:hAnsi="Times New Roman" w:cs="Times New Roman"/>
        </w:rPr>
        <w:t xml:space="preserve"> </w:t>
      </w:r>
      <w:r w:rsidR="00162A7B" w:rsidRPr="00C129FD">
        <w:rPr>
          <w:rFonts w:ascii="Times New Roman" w:hAnsi="Times New Roman" w:cs="Times New Roman"/>
        </w:rPr>
        <w:t>beliefs,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bookmarkStart w:id="1" w:name="_Toc320289765"/>
      <w:r w:rsidRPr="008048D5">
        <w:t>Expectancies</w:t>
      </w:r>
      <w:bookmarkEnd w:id="1"/>
    </w:p>
    <w:p w14:paraId="2B704C5F" w14:textId="1B89939A"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4C13D6">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w:t>
      </w:r>
      <w:r w:rsidR="008558DF">
        <w:rPr>
          <w:rFonts w:ascii="Times New Roman" w:hAnsi="Times New Roman" w:cs="Times New Roman"/>
        </w:rPr>
        <w:lastRenderedPageBreak/>
        <w:t xml:space="preserve">arrives. </w:t>
      </w:r>
      <w:commentRangeStart w:id="2"/>
      <w:r w:rsidR="00900DEF">
        <w:rPr>
          <w:rFonts w:ascii="Times New Roman" w:hAnsi="Times New Roman" w:cs="Times New Roman"/>
        </w:rPr>
        <w:t>Schema</w:t>
      </w:r>
      <w:r w:rsidR="00D33244">
        <w:rPr>
          <w:rFonts w:ascii="Times New Roman" w:hAnsi="Times New Roman" w:cs="Times New Roman"/>
        </w:rPr>
        <w:t>s</w:t>
      </w:r>
      <w:commentRangeEnd w:id="2"/>
      <w:r w:rsidR="006D6E86">
        <w:rPr>
          <w:rStyle w:val="CommentReference"/>
        </w:rPr>
        <w:commentReference w:id="2"/>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agree that it is a phenomena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3" w:name="_Toc320289766"/>
      <w:r w:rsidRPr="00C129FD">
        <w:t>The Placebo Effect</w:t>
      </w:r>
      <w:bookmarkEnd w:id="3"/>
    </w:p>
    <w:p w14:paraId="4910A598" w14:textId="25EB1F67"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w:t>
      </w:r>
      <w:r w:rsidR="002E0524">
        <w:rPr>
          <w:rFonts w:ascii="Times New Roman" w:hAnsi="Times New Roman" w:cs="Times New Roman"/>
        </w:rPr>
        <w:t xml:space="preserve">tly reports a reduction in pain. </w:t>
      </w:r>
      <w:r>
        <w:rPr>
          <w:rFonts w:ascii="Times New Roman" w:hAnsi="Times New Roman" w:cs="Times New Roman"/>
        </w:rPr>
        <w:t xml:space="preserve"> </w:t>
      </w:r>
      <w:r w:rsidR="002E0524">
        <w:rPr>
          <w:rFonts w:ascii="Times New Roman" w:hAnsi="Times New Roman" w:cs="Times New Roman"/>
        </w:rPr>
        <w:t xml:space="preserve">This canonical example, while instructive, does not adequately cover the scope of placebo effects. A more accurate definition of a placebo effect might be </w:t>
      </w:r>
      <w:r>
        <w:rPr>
          <w:rFonts w:ascii="Times New Roman" w:hAnsi="Times New Roman" w:cs="Times New Roman"/>
        </w:rPr>
        <w:t>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CF6D90">
        <w:rPr>
          <w:rFonts w:ascii="Times New Roman" w:hAnsi="Times New Roman" w:cs="Times New Roman"/>
        </w:rPr>
        <w:instrText xml:space="preserve"> ADDIN EN.CITE &lt;EndNote&gt;&lt;Cite&gt;&lt;Author&gt;Montgomery&lt;/Author&gt;&lt;Year&gt;1997&lt;/Year&gt;&lt;RecNum&gt;15&lt;/RecNum&gt;&lt;DisplayText&gt;(G. H. Montgomery &amp;amp; I.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CF6D90">
        <w:rPr>
          <w:rFonts w:ascii="Times New Roman" w:hAnsi="Times New Roman" w:cs="Times New Roman"/>
          <w:noProof/>
        </w:rPr>
        <w:t>(G. H. Montgomery &amp; I.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1104D2C8"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lastRenderedPageBreak/>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 </w:instrText>
      </w:r>
      <w:r w:rsidR="00AF61AC">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EN.CITE.DATA </w:instrText>
      </w:r>
      <w:r w:rsidR="00AF61AC">
        <w:rPr>
          <w:rFonts w:ascii="Times New Roman" w:hAnsi="Times New Roman" w:cs="Times New Roman"/>
        </w:rPr>
      </w:r>
      <w:r w:rsidR="00AF61A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F61AC">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ascii="Times New Roman" w:hAnsi="Times New Roman" w:cs="Times New Roman"/>
        </w:rPr>
        <w:instrText xml:space="preserve"> ADDIN EN.CITE </w:instrText>
      </w:r>
      <w:r w:rsidR="00AA7993">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bXA7IEJlbmVkZXR0aSwgMjAwMTsgQmVuZWRldHRpLCBNYWdnaSwgZXQgYWwuLCAyMDAzOyBOZXVr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</w:fldData>
        </w:fldChar>
      </w:r>
      <w:r w:rsidR="00AA7993">
        <w:rPr>
          <w:rFonts w:ascii="Times New Roman" w:hAnsi="Times New Roman" w:cs="Times New Roman"/>
        </w:rPr>
        <w:instrText xml:space="preserve"> ADDIN EN.CITE.DATA </w:instrText>
      </w:r>
      <w:r w:rsidR="00AA7993">
        <w:rPr>
          <w:rFonts w:ascii="Times New Roman" w:hAnsi="Times New Roman" w:cs="Times New Roman"/>
        </w:rPr>
      </w:r>
      <w:r w:rsidR="00AA7993">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A7993">
        <w:rPr>
          <w:rFonts w:ascii="Times New Roman" w:hAnsi="Times New Roman" w:cs="Times New Roman"/>
          <w:noProof/>
        </w:rPr>
        <w:t>(Amanzio, Pollo, Maggi, &amp; Benedetti, 2001; Benedetti, Maggi,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48F88DA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r w:rsidR="00334011" w:rsidRPr="00C129FD">
        <w:rPr>
          <w:rFonts w:ascii="Times New Roman" w:hAnsi="Times New Roman" w:cs="Times New Roman"/>
        </w:rPr>
        <w:t xml:space="preserve">bronchioconstriction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Side-effects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w:t>
      </w:r>
      <w:r w:rsidR="003709B9" w:rsidRPr="00C129FD">
        <w:rPr>
          <w:rFonts w:ascii="Times New Roman" w:hAnsi="Times New Roman" w:cs="Times New Roman"/>
        </w:rPr>
        <w:lastRenderedPageBreak/>
        <w:t xml:space="preserve">effect (or nocebo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ascii="Times New Roman" w:hAnsi="Times New Roman" w:cs="Times New Roman"/>
        </w:rPr>
        <w:instrText xml:space="preserve"> ADDIN EN.CITE </w:instrText>
      </w:r>
      <w:r w:rsidR="00F2204A">
        <w:rPr>
          <w:rFonts w:ascii="Times New Roman" w:hAnsi="Times New Roman" w:cs="Times New Roman"/>
        </w:rPr>
        <w:fldChar w:fldCharType="begin">
          <w:fldData xml:space="preserve">PEVuZE5vdGU+PENpdGU+PEF1dGhvcj5Nb250Z29tZXJ5PC9BdXRob3I+PFllYXI+MjAwMTwvWWVh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=
</w:fldData>
        </w:fldChar>
      </w:r>
      <w:r w:rsidR="00F2204A">
        <w:rPr>
          <w:rFonts w:ascii="Times New Roman" w:hAnsi="Times New Roman" w:cs="Times New Roman"/>
        </w:rPr>
        <w:instrText xml:space="preserve"> ADDIN EN.CITE.DATA </w:instrText>
      </w:r>
      <w:r w:rsidR="00F2204A">
        <w:rPr>
          <w:rFonts w:ascii="Times New Roman" w:hAnsi="Times New Roman" w:cs="Times New Roman"/>
        </w:rPr>
      </w:r>
      <w:r w:rsidR="00F2204A">
        <w:rPr>
          <w:rFonts w:ascii="Times New Roman" w:hAnsi="Times New Roman" w:cs="Times New Roman"/>
        </w:rPr>
        <w:fldChar w:fldCharType="end"/>
      </w:r>
      <w:r w:rsidR="00C92DEE">
        <w:rPr>
          <w:rFonts w:ascii="Times New Roman" w:hAnsi="Times New Roman" w:cs="Times New Roman"/>
        </w:rPr>
      </w:r>
      <w:r w:rsidR="00C92DEE">
        <w:rPr>
          <w:rFonts w:ascii="Times New Roman" w:hAnsi="Times New Roman" w:cs="Times New Roman"/>
        </w:rPr>
        <w:fldChar w:fldCharType="separate"/>
      </w:r>
      <w:r w:rsidR="00F2204A">
        <w:rPr>
          <w:rFonts w:ascii="Times New Roman" w:hAnsi="Times New Roman" w:cs="Times New Roman"/>
          <w:noProof/>
        </w:rPr>
        <w:t>(G. H. 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3CEBEA5A" w14:textId="145A414F" w:rsidR="000D2794" w:rsidRDefault="000D2794" w:rsidP="00D93816">
      <w:pPr>
        <w:pStyle w:val="Heading2"/>
      </w:pPr>
      <w:bookmarkStart w:id="4" w:name="_Toc320289767"/>
      <w:r>
        <w:t>Sources of Placebo Effects: Expectancy</w:t>
      </w:r>
      <w:r w:rsidR="00AC7BC1">
        <w:t xml:space="preserve"> vs Conditioning</w:t>
      </w:r>
      <w:bookmarkEnd w:id="4"/>
    </w:p>
    <w:p w14:paraId="7A3F2B3D" w14:textId="7F814ED7" w:rsidR="000D2794" w:rsidRDefault="000D2794" w:rsidP="000D2794">
      <w:pPr>
        <w:spacing w:line="480" w:lineRule="auto"/>
      </w:pPr>
      <w:r>
        <w:t>That the placebo effect exists is universally agreed upon. However there is less agreement on the precise mechanisms that give rise to it.  The following section</w:t>
      </w:r>
      <w:r w:rsidR="00AC7BC1">
        <w:t>s</w:t>
      </w:r>
      <w:r>
        <w:t xml:space="preserve"> will examine the various theories concerning the psychological an</w:t>
      </w:r>
      <w:r w:rsidR="0087576C">
        <w:t>d physiological mechanisms behind</w:t>
      </w:r>
      <w:r>
        <w:t xml:space="preserve"> placebo effects.</w:t>
      </w:r>
    </w:p>
    <w:p w14:paraId="3D2C00D1" w14:textId="77777777" w:rsidR="000D2794" w:rsidRDefault="000D2794" w:rsidP="000D2794"/>
    <w:p w14:paraId="5C2824DF" w14:textId="77777777" w:rsidR="000D2794" w:rsidRPr="000D2794" w:rsidRDefault="000D2794" w:rsidP="000D2794"/>
    <w:p w14:paraId="047C2D00" w14:textId="53187C8D" w:rsidR="009430CD" w:rsidRPr="009430CD" w:rsidRDefault="009430CD" w:rsidP="00895D92">
      <w:pPr>
        <w:pStyle w:val="Heading3"/>
      </w:pPr>
      <w:bookmarkStart w:id="5" w:name="_Toc320289768"/>
      <w:r>
        <w:t>Stimulus Substitution Model</w:t>
      </w:r>
      <w:bookmarkEnd w:id="5"/>
    </w:p>
    <w:p w14:paraId="71F7C352" w14:textId="77777777" w:rsidR="00C33BE5" w:rsidRDefault="002B66DC" w:rsidP="009430CD">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w:t>
      </w:r>
      <w:r w:rsidR="00907FF4">
        <w:rPr>
          <w:rFonts w:ascii="Times New Roman" w:hAnsi="Times New Roman" w:cs="Times New Roman"/>
        </w:rPr>
        <w:t>most often</w:t>
      </w:r>
      <w:r w:rsidR="0008410D" w:rsidRPr="00C129FD">
        <w:rPr>
          <w:rFonts w:ascii="Times New Roman" w:hAnsi="Times New Roman" w:cs="Times New Roman"/>
        </w:rPr>
        <w:t xml:space="preserve"> explained as a learning phenomena, specifically an example of classical conditioning. </w:t>
      </w:r>
      <w:r w:rsidR="00FC169A">
        <w:rPr>
          <w:rFonts w:ascii="Times New Roman" w:hAnsi="Times New Roman" w:cs="Times New Roman"/>
        </w:rPr>
        <w:t xml:space="preserve">In </w:t>
      </w:r>
      <w:r w:rsidR="008D63D3">
        <w:rPr>
          <w:rFonts w:ascii="Times New Roman" w:hAnsi="Times New Roman" w:cs="Times New Roman"/>
        </w:rPr>
        <w:t>classical or Pavlo</w:t>
      </w:r>
      <w:r w:rsidR="007F6C82">
        <w:rPr>
          <w:rFonts w:ascii="Times New Roman" w:hAnsi="Times New Roman" w:cs="Times New Roman"/>
        </w:rPr>
        <w:t>vian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th</w:t>
      </w:r>
      <w:r w:rsidR="00142F7D">
        <w:rPr>
          <w:rFonts w:ascii="Times New Roman" w:hAnsi="Times New Roman" w:cs="Times New Roman"/>
        </w:rPr>
        <w:t xml:space="preserve">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0D2794">
        <w:rPr>
          <w:rFonts w:ascii="Times New Roman" w:hAnsi="Times New Roman" w:cs="Times New Roman"/>
        </w:rPr>
        <w:t xml:space="preserve">The archetypal example of classical conditioning </w:t>
      </w:r>
      <w:r w:rsidR="00FA68BA">
        <w:rPr>
          <w:rFonts w:ascii="Times New Roman" w:hAnsi="Times New Roman" w:cs="Times New Roman"/>
        </w:rPr>
        <w:t xml:space="preserve">is Pavlov’s </w:t>
      </w:r>
      <w:r w:rsidR="00FA68BA">
        <w:rPr>
          <w:rFonts w:ascii="Times New Roman" w:hAnsi="Times New Roman" w:cs="Times New Roman"/>
        </w:rPr>
        <w:fldChar w:fldCharType="begin"/>
      </w:r>
      <w:r w:rsidR="00FA68BA">
        <w:rPr>
          <w:rFonts w:ascii="Times New Roman" w:hAnsi="Times New Roman"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ascii="Times New Roman" w:hAnsi="Times New Roman" w:cs="Times New Roman"/>
        </w:rPr>
        <w:fldChar w:fldCharType="separate"/>
      </w:r>
      <w:r w:rsidR="00FA68BA">
        <w:rPr>
          <w:rFonts w:ascii="Times New Roman" w:hAnsi="Times New Roman" w:cs="Times New Roman"/>
          <w:noProof/>
        </w:rPr>
        <w:t>(1927)</w:t>
      </w:r>
      <w:r w:rsidR="00FA68BA">
        <w:rPr>
          <w:rFonts w:ascii="Times New Roman" w:hAnsi="Times New Roman" w:cs="Times New Roman"/>
        </w:rPr>
        <w:fldChar w:fldCharType="end"/>
      </w:r>
      <w:r w:rsidR="000D2794">
        <w:rPr>
          <w:rFonts w:ascii="Times New Roman" w:hAnsi="Times New Roman" w:cs="Times New Roman"/>
        </w:rPr>
        <w:t xml:space="preserve"> famous experiment using a dog, its food, and a bell.</w:t>
      </w:r>
      <w:r w:rsidR="00142F7D">
        <w:rPr>
          <w:rFonts w:ascii="Times New Roman" w:hAnsi="Times New Roman" w:cs="Times New Roman"/>
        </w:rPr>
        <w:t xml:space="preserve"> Pavlov observed</w:t>
      </w:r>
      <w:r w:rsidR="000D2794">
        <w:rPr>
          <w:rFonts w:ascii="Times New Roman" w:hAnsi="Times New Roman" w:cs="Times New Roman"/>
        </w:rPr>
        <w:t xml:space="preserve"> that the sight and smell of food (US) </w:t>
      </w:r>
      <w:r w:rsidR="00142F7D">
        <w:rPr>
          <w:rFonts w:ascii="Times New Roman" w:hAnsi="Times New Roman" w:cs="Times New Roman"/>
        </w:rPr>
        <w:t>caused</w:t>
      </w:r>
      <w:r w:rsidR="00FA68BA">
        <w:rPr>
          <w:rFonts w:ascii="Times New Roman" w:hAnsi="Times New Roman" w:cs="Times New Roman"/>
        </w:rPr>
        <w:t xml:space="preserve"> the dog to salivate (UR). Pavlov rang a </w:t>
      </w:r>
      <w:r w:rsidR="00FA68BA">
        <w:rPr>
          <w:rFonts w:ascii="Times New Roman" w:hAnsi="Times New Roman" w:cs="Times New Roman"/>
        </w:rPr>
        <w:lastRenderedPageBreak/>
        <w:t xml:space="preserve">bell (CS) each time the food was presented to the animal and did this over repeated feedings. Eventually ringing the bell on its own came to induce salivation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w:t>
      </w:r>
      <w:r w:rsidR="00FF5603">
        <w:rPr>
          <w:rFonts w:ascii="Times New Roman" w:hAnsi="Times New Roman" w:cs="Times New Roman"/>
        </w:rPr>
        <w:t xml:space="preserve"> in its ability to elicit the response</w:t>
      </w:r>
      <w:r w:rsidR="000804DE">
        <w:rPr>
          <w:rFonts w:ascii="Times New Roman" w:hAnsi="Times New Roman" w:cs="Times New Roman"/>
        </w:rPr>
        <w:t xml:space="preserve"> in question</w:t>
      </w:r>
      <w:r w:rsidR="007E7359">
        <w:rPr>
          <w:rFonts w:ascii="Times New Roman" w:hAnsi="Times New Roman" w:cs="Times New Roman"/>
        </w:rPr>
        <w:t xml:space="preserve">. </w:t>
      </w:r>
      <w:r w:rsidR="001E3A53">
        <w:rPr>
          <w:rFonts w:ascii="Times New Roman" w:hAnsi="Times New Roman" w:cs="Times New Roman"/>
        </w:rPr>
        <w:t>In this model the essential process that allows the substitution—and hence the conditioned response—to take place is the contiguous pairing of the CS with the US.</w:t>
      </w:r>
      <w:r w:rsidR="00FF5603">
        <w:rPr>
          <w:rFonts w:ascii="Times New Roman" w:hAnsi="Times New Roman" w:cs="Times New Roman"/>
        </w:rPr>
        <w:t xml:space="preserve"> </w:t>
      </w:r>
    </w:p>
    <w:p w14:paraId="1B0E18F4" w14:textId="1E028B0B" w:rsidR="00297830" w:rsidRDefault="007A1135" w:rsidP="009430CD">
      <w:pPr>
        <w:spacing w:line="480" w:lineRule="auto"/>
        <w:ind w:firstLine="284"/>
        <w:rPr>
          <w:rFonts w:ascii="Times New Roman" w:hAnsi="Times New Roman" w:cs="Times New Roman"/>
        </w:rPr>
      </w:pPr>
      <w:r>
        <w:rPr>
          <w:rFonts w:ascii="Times New Roman" w:hAnsi="Times New Roman" w:cs="Times New Roman"/>
        </w:rPr>
        <w:t xml:space="preserve">Following Pavlov’s discovery research began in earnest to determine what other unconditioned stimuli could be substituted with neutral stimuli. For example </w:t>
      </w:r>
      <w:r w:rsidR="000804DE">
        <w:rPr>
          <w:rFonts w:ascii="Times New Roman" w:hAnsi="Times New Roman" w:cs="Times New Roman"/>
        </w:rPr>
        <w:t>P</w:t>
      </w:r>
      <w:r w:rsidR="00C33BE5">
        <w:rPr>
          <w:rFonts w:ascii="Times New Roman" w:hAnsi="Times New Roman" w:cs="Times New Roman"/>
        </w:rPr>
        <w:t xml:space="preserve">avlov </w:t>
      </w:r>
      <w:r>
        <w:rPr>
          <w:rFonts w:ascii="Times New Roman" w:hAnsi="Times New Roman" w:cs="Times New Roman"/>
        </w:rPr>
        <w:t xml:space="preserve">and others found that the salivation that </w:t>
      </w:r>
      <w:r w:rsidR="000804DE">
        <w:rPr>
          <w:rFonts w:ascii="Times New Roman" w:hAnsi="Times New Roman" w:cs="Times New Roman"/>
        </w:rPr>
        <w:t xml:space="preserve">that followed morphine injection could also be conditioned to neutral stimuli </w: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 </w:instrTex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EN.CITE.DATA </w:instrText>
      </w:r>
      <w:r w:rsidR="00CE0CE1">
        <w:rPr>
          <w:rFonts w:ascii="Times New Roman" w:hAnsi="Times New Roman" w:cs="Times New Roman"/>
        </w:rPr>
      </w:r>
      <w:r w:rsidR="00CE0CE1">
        <w:rPr>
          <w:rFonts w:ascii="Times New Roman" w:hAnsi="Times New Roman" w:cs="Times New Roman"/>
        </w:rPr>
        <w:fldChar w:fldCharType="end"/>
      </w:r>
      <w:r w:rsidR="00CE0CE1">
        <w:rPr>
          <w:rFonts w:ascii="Times New Roman" w:hAnsi="Times New Roman" w:cs="Times New Roman"/>
        </w:rPr>
      </w:r>
      <w:r w:rsidR="00CE0CE1">
        <w:rPr>
          <w:rFonts w:ascii="Times New Roman" w:hAnsi="Times New Roman" w:cs="Times New Roman"/>
        </w:rPr>
        <w:fldChar w:fldCharType="separate"/>
      </w:r>
      <w:r w:rsidR="00CE0CE1">
        <w:rPr>
          <w:rFonts w:ascii="Times New Roman" w:hAnsi="Times New Roman" w:cs="Times New Roman"/>
          <w:noProof/>
        </w:rPr>
        <w:t>(Collins &amp; Tatum, 1925; Crisler, 1928; Pavlov, 1927)</w:t>
      </w:r>
      <w:r w:rsidR="00CE0CE1">
        <w:rPr>
          <w:rFonts w:ascii="Times New Roman" w:hAnsi="Times New Roman" w:cs="Times New Roman"/>
        </w:rPr>
        <w:fldChar w:fldCharType="end"/>
      </w:r>
      <w:r w:rsidR="00CE0CE1">
        <w:rPr>
          <w:rFonts w:ascii="Times New Roman" w:hAnsi="Times New Roman" w:cs="Times New Roman"/>
        </w:rPr>
        <w:t>. Cond</w:t>
      </w:r>
      <w:r w:rsidR="0059336F">
        <w:rPr>
          <w:rFonts w:ascii="Times New Roman" w:hAnsi="Times New Roman" w:cs="Times New Roman"/>
        </w:rPr>
        <w:t>itioned responses that mimic</w:t>
      </w:r>
      <w:r w:rsidR="00CE0CE1">
        <w:rPr>
          <w:rFonts w:ascii="Times New Roman" w:hAnsi="Times New Roman" w:cs="Times New Roman"/>
        </w:rPr>
        <w:t xml:space="preserve"> unconditioned responses have also been found for atropine-induced </w:t>
      </w:r>
      <w:r w:rsidR="00FC09A1">
        <w:rPr>
          <w:rFonts w:ascii="Times New Roman" w:hAnsi="Times New Roman" w:cs="Times New Roman"/>
        </w:rPr>
        <w:t>pupil dilation</w:t>
      </w:r>
      <w:r w:rsidR="00CE0CE1">
        <w:rPr>
          <w:rFonts w:ascii="Times New Roman" w:hAnsi="Times New Roman" w:cs="Times New Roman"/>
        </w:rPr>
        <w:t xml:space="preserve"> </w:t>
      </w:r>
      <w:r w:rsidR="00A60026">
        <w:rPr>
          <w:rFonts w:ascii="Times New Roman" w:hAnsi="Times New Roman" w:cs="Times New Roman"/>
        </w:rPr>
        <w:fldChar w:fldCharType="begin"/>
      </w:r>
      <w:r w:rsidR="00A60026">
        <w:rPr>
          <w:rFonts w:ascii="Times New Roman" w:hAnsi="Times New Roman"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ascii="Times New Roman" w:hAnsi="Times New Roman" w:cs="Times New Roman"/>
        </w:rPr>
        <w:fldChar w:fldCharType="separate"/>
      </w:r>
      <w:r w:rsidR="00A60026">
        <w:rPr>
          <w:rFonts w:ascii="Times New Roman" w:hAnsi="Times New Roman" w:cs="Times New Roman"/>
          <w:noProof/>
        </w:rPr>
        <w:t>(Korol, Sletten, &amp; Brown, 1966)</w:t>
      </w:r>
      <w:r w:rsidR="00A60026">
        <w:rPr>
          <w:rFonts w:ascii="Times New Roman" w:hAnsi="Times New Roman" w:cs="Times New Roman"/>
        </w:rPr>
        <w:fldChar w:fldCharType="end"/>
      </w:r>
      <w:r w:rsidR="00A60026">
        <w:rPr>
          <w:rFonts w:ascii="Times New Roman" w:hAnsi="Times New Roman" w:cs="Times New Roman"/>
        </w:rPr>
        <w:t xml:space="preserve"> an</w:t>
      </w:r>
      <w:r w:rsidR="0059336F">
        <w:rPr>
          <w:rFonts w:ascii="Times New Roman" w:hAnsi="Times New Roman" w:cs="Times New Roman"/>
        </w:rPr>
        <w:t xml:space="preserve">d morphine-induced hyperthermia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(Eikelboom &amp; Stewart, 1979, 1981)</w:t>
      </w:r>
      <w:r w:rsidR="0059336F">
        <w:rPr>
          <w:rFonts w:ascii="Times New Roman" w:hAnsi="Times New Roman" w:cs="Times New Roman"/>
        </w:rPr>
        <w:fldChar w:fldCharType="end"/>
      </w:r>
      <w:r w:rsidR="0059336F">
        <w:rPr>
          <w:rFonts w:ascii="Times New Roman" w:hAnsi="Times New Roman" w:cs="Times New Roman"/>
        </w:rPr>
        <w:t xml:space="preserve"> and gastric secretion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(Rush, Pearson, &amp; Lang, 1970)</w:t>
      </w:r>
      <w:r w:rsidR="0059336F">
        <w:rPr>
          <w:rFonts w:ascii="Times New Roman" w:hAnsi="Times New Roman" w:cs="Times New Roman"/>
        </w:rPr>
        <w:fldChar w:fldCharType="end"/>
      </w:r>
      <w:r w:rsidR="00BD6991">
        <w:rPr>
          <w:rFonts w:ascii="Times New Roman" w:hAnsi="Times New Roman" w:cs="Times New Roman"/>
        </w:rPr>
        <w:t>.</w:t>
      </w:r>
      <w:r w:rsidR="0059336F">
        <w:rPr>
          <w:rFonts w:ascii="Times New Roman" w:hAnsi="Times New Roman" w:cs="Times New Roman"/>
        </w:rPr>
        <w:t xml:space="preserve"> </w:t>
      </w:r>
      <w:r w:rsidR="000804DE">
        <w:rPr>
          <w:rFonts w:ascii="Times New Roman" w:hAnsi="Times New Roman" w:cs="Times New Roman"/>
        </w:rPr>
        <w:t xml:space="preserve"> </w:t>
      </w:r>
    </w:p>
    <w:p w14:paraId="4F034B1D" w14:textId="4FBDA72A" w:rsidR="00E87489" w:rsidRDefault="00297830" w:rsidP="00E87489">
      <w:pPr>
        <w:spacing w:line="480" w:lineRule="auto"/>
        <w:ind w:firstLine="284"/>
        <w:rPr>
          <w:rFonts w:ascii="Times New Roman" w:hAnsi="Times New Roman" w:cs="Times New Roman"/>
        </w:rPr>
      </w:pPr>
      <w:r>
        <w:rPr>
          <w:rFonts w:ascii="Times New Roman" w:hAnsi="Times New Roman" w:cs="Times New Roman"/>
        </w:rPr>
        <w:t xml:space="preserve">Wickramasekera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 xml:space="preserve">According to </w:t>
      </w:r>
      <w:r w:rsidR="00D13865">
        <w:rPr>
          <w:rFonts w:ascii="Times New Roman" w:hAnsi="Times New Roman" w:cs="Times New Roman"/>
        </w:rPr>
        <w:t>t</w:t>
      </w:r>
      <w:r>
        <w:rPr>
          <w:rFonts w:ascii="Times New Roman" w:hAnsi="Times New Roman" w:cs="Times New Roman"/>
        </w:rPr>
        <w:t>his</w:t>
      </w:r>
      <w:r w:rsidRPr="00C129FD">
        <w:rPr>
          <w:rFonts w:ascii="Times New Roman" w:hAnsi="Times New Roman" w:cs="Times New Roman"/>
        </w:rPr>
        <w:t xml:space="preserve"> model the </w:t>
      </w:r>
      <w:r w:rsidR="002C199E">
        <w:rPr>
          <w:rFonts w:ascii="Times New Roman" w:hAnsi="Times New Roman" w:cs="Times New Roman"/>
        </w:rPr>
        <w:t xml:space="preserve">placebo effect is a conditioned response: The </w:t>
      </w:r>
      <w:r w:rsidRPr="00C129FD">
        <w:rPr>
          <w:rFonts w:ascii="Times New Roman" w:hAnsi="Times New Roman" w:cs="Times New Roman"/>
        </w:rPr>
        <w:t>treatment i</w:t>
      </w:r>
      <w:r w:rsidR="00FF5603">
        <w:rPr>
          <w:rFonts w:ascii="Times New Roman" w:hAnsi="Times New Roman" w:cs="Times New Roman"/>
        </w:rPr>
        <w:t xml:space="preserve">tself is the US, the </w:t>
      </w:r>
      <w:r w:rsidRPr="00C129FD">
        <w:rPr>
          <w:rFonts w:ascii="Times New Roman" w:hAnsi="Times New Roman" w:cs="Times New Roman"/>
        </w:rPr>
        <w:t xml:space="preserve">cues surrounding the treatment’s administration </w:t>
      </w:r>
      <w:r>
        <w:rPr>
          <w:rFonts w:ascii="Times New Roman" w:hAnsi="Times New Roman" w:cs="Times New Roman"/>
        </w:rPr>
        <w:t>such as the vehicle of adm</w:t>
      </w:r>
      <w:r w:rsidR="00FF5603">
        <w:rPr>
          <w:rFonts w:ascii="Times New Roman" w:hAnsi="Times New Roman" w:cs="Times New Roman"/>
        </w:rPr>
        <w:t>inistration (e.g. pill, injection</w:t>
      </w:r>
      <w:r>
        <w:rPr>
          <w:rFonts w:ascii="Times New Roman" w:hAnsi="Times New Roman" w:cs="Times New Roman"/>
        </w:rPr>
        <w:t>)</w:t>
      </w:r>
      <w:r w:rsidR="00FF5603">
        <w:rPr>
          <w:rFonts w:ascii="Times New Roman" w:hAnsi="Times New Roman" w:cs="Times New Roman"/>
        </w:rPr>
        <w:t xml:space="preserve"> or more general environmental cues (e.g. the room the treatment is administered in, the doctor who administers the treatment)</w:t>
      </w:r>
      <w:r>
        <w:rPr>
          <w:rFonts w:ascii="Times New Roman" w:hAnsi="Times New Roman" w:cs="Times New Roman"/>
        </w:rPr>
        <w:t xml:space="preserve"> </w:t>
      </w:r>
      <w:r w:rsidR="002C199E">
        <w:rPr>
          <w:rFonts w:ascii="Times New Roman" w:hAnsi="Times New Roman" w:cs="Times New Roman"/>
        </w:rPr>
        <w:t xml:space="preserve">are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w:t>
      </w:r>
      <w:r w:rsidR="00FF5603">
        <w:rPr>
          <w:rFonts w:ascii="Times New Roman" w:hAnsi="Times New Roman" w:cs="Times New Roman"/>
        </w:rPr>
        <w:t>rings of the effects of the treatment</w:t>
      </w:r>
      <w:r>
        <w:rPr>
          <w:rFonts w:ascii="Times New Roman" w:hAnsi="Times New Roman" w:cs="Times New Roman"/>
        </w:rPr>
        <w:t xml:space="preserve">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eventually lead to a conditioned response (CR) that is</w:t>
      </w:r>
      <w:r w:rsidRPr="00C129FD">
        <w:rPr>
          <w:rFonts w:ascii="Times New Roman" w:hAnsi="Times New Roman" w:cs="Times New Roman"/>
        </w:rPr>
        <w:t xml:space="preserve"> similar to the UR, which can be </w:t>
      </w:r>
      <w:r w:rsidRPr="00C129FD">
        <w:rPr>
          <w:rFonts w:ascii="Times New Roman" w:hAnsi="Times New Roman" w:cs="Times New Roman"/>
        </w:rPr>
        <w:lastRenderedPageBreak/>
        <w:t xml:space="preserve">elicited following the presentation of the CS alone. </w:t>
      </w:r>
      <w:r w:rsidR="00D13865">
        <w:rPr>
          <w:rFonts w:ascii="Times New Roman" w:hAnsi="Times New Roman" w:cs="Times New Roman"/>
        </w:rPr>
        <w:t>The reason an inert pill administered for the first time can produce a conditioned analgesic response is that all the patient’s prior experience with analgesics constitute conditioning trials that are generalized to the new pill and are thus able to produce a cond</w:t>
      </w:r>
      <w:r w:rsidR="00950085">
        <w:rPr>
          <w:rFonts w:ascii="Times New Roman" w:hAnsi="Times New Roman" w:cs="Times New Roman"/>
        </w:rPr>
        <w:t>itioned response</w:t>
      </w:r>
      <w:r w:rsidR="008D451D">
        <w:rPr>
          <w:rFonts w:ascii="Times New Roman" w:hAnsi="Times New Roman" w:cs="Times New Roman"/>
        </w:rPr>
        <w:t xml:space="preserve"> to a novel stimulus</w:t>
      </w:r>
      <w:r w:rsidR="00D13865">
        <w:rPr>
          <w:rFonts w:ascii="Times New Roman" w:hAnsi="Times New Roman" w:cs="Times New Roman"/>
        </w:rPr>
        <w:t xml:space="preserve">. </w:t>
      </w:r>
      <w:r>
        <w:rPr>
          <w:rFonts w:ascii="Times New Roman" w:hAnsi="Times New Roman" w:cs="Times New Roman"/>
        </w:rPr>
        <w:t>Thus through s</w:t>
      </w:r>
      <w:r w:rsidR="00306CE2">
        <w:rPr>
          <w:rFonts w:ascii="Times New Roman" w:hAnsi="Times New Roman" w:cs="Times New Roman"/>
        </w:rPr>
        <w:t>timulus substitution inert treatments such as saline injections or sugar pills</w:t>
      </w:r>
      <w:r>
        <w:rPr>
          <w:rFonts w:ascii="Times New Roman" w:hAnsi="Times New Roman" w:cs="Times New Roman"/>
        </w:rPr>
        <w:t xml:space="preserve"> are able to evoke conditioned responses that mimic the responses to the active treatment</w:t>
      </w:r>
      <w:r w:rsidR="0022110D">
        <w:rPr>
          <w:rFonts w:ascii="Times New Roman" w:hAnsi="Times New Roman" w:cs="Times New Roman"/>
        </w:rPr>
        <w:t xml:space="preserve">. </w:t>
      </w:r>
    </w:p>
    <w:p w14:paraId="34F62FA7" w14:textId="77777777" w:rsidR="009C39E9" w:rsidRDefault="00FF5603" w:rsidP="00E87489">
      <w:pPr>
        <w:spacing w:line="480" w:lineRule="auto"/>
        <w:ind w:firstLine="284"/>
        <w:rPr>
          <w:rFonts w:ascii="Times New Roman" w:hAnsi="Times New Roman" w:cs="Times New Roman"/>
        </w:rPr>
      </w:pPr>
      <w:r w:rsidRPr="00E87489">
        <w:rPr>
          <w:rFonts w:ascii="Times New Roman" w:hAnsi="Times New Roman" w:cs="Times New Roman"/>
        </w:rPr>
        <w:t>T</w:t>
      </w:r>
      <w:r w:rsidR="00297830" w:rsidRPr="00E87489">
        <w:rPr>
          <w:rFonts w:ascii="Times New Roman" w:hAnsi="Times New Roman" w:cs="Times New Roman"/>
        </w:rPr>
        <w:t>he stimulus-substitution model</w:t>
      </w:r>
      <w:r w:rsidR="007E7359" w:rsidRPr="00E87489">
        <w:rPr>
          <w:rFonts w:ascii="Times New Roman" w:hAnsi="Times New Roman" w:cs="Times New Roman"/>
        </w:rPr>
        <w:t xml:space="preserve"> was the dominant </w:t>
      </w:r>
      <w:r w:rsidR="001E3A53" w:rsidRPr="00E87489">
        <w:rPr>
          <w:rFonts w:ascii="Times New Roman" w:hAnsi="Times New Roman" w:cs="Times New Roman"/>
        </w:rPr>
        <w:t>theory</w:t>
      </w:r>
      <w:r w:rsidR="007E7359" w:rsidRPr="00E87489">
        <w:rPr>
          <w:rFonts w:ascii="Times New Roman" w:hAnsi="Times New Roman" w:cs="Times New Roman"/>
        </w:rPr>
        <w:t xml:space="preserve"> </w:t>
      </w:r>
      <w:r w:rsidR="00297830" w:rsidRPr="00E87489">
        <w:rPr>
          <w:rFonts w:ascii="Times New Roman" w:hAnsi="Times New Roman" w:cs="Times New Roman"/>
        </w:rPr>
        <w:t>used to explain</w:t>
      </w:r>
      <w:r w:rsidR="001E3A53" w:rsidRPr="00E87489">
        <w:rPr>
          <w:rFonts w:ascii="Times New Roman" w:hAnsi="Times New Roman" w:cs="Times New Roman"/>
        </w:rPr>
        <w:t xml:space="preserve"> </w:t>
      </w:r>
      <w:r w:rsidR="00297830" w:rsidRPr="00E87489">
        <w:rPr>
          <w:rFonts w:ascii="Times New Roman" w:hAnsi="Times New Roman" w:cs="Times New Roman"/>
        </w:rPr>
        <w:t>classical</w:t>
      </w:r>
      <w:r w:rsidR="007E7359" w:rsidRPr="00E87489">
        <w:rPr>
          <w:rFonts w:ascii="Times New Roman" w:hAnsi="Times New Roman" w:cs="Times New Roman"/>
        </w:rPr>
        <w:t xml:space="preserve"> conditioning</w:t>
      </w:r>
      <w:r w:rsidR="00297830" w:rsidRPr="00E87489">
        <w:rPr>
          <w:rFonts w:ascii="Times New Roman" w:hAnsi="Times New Roman" w:cs="Times New Roman"/>
        </w:rPr>
        <w:t xml:space="preserve"> </w:t>
      </w:r>
      <w:r w:rsidR="0059336F" w:rsidRPr="00E87489">
        <w:rPr>
          <w:rFonts w:ascii="Times New Roman" w:hAnsi="Times New Roman" w:cs="Times New Roman"/>
        </w:rPr>
        <w:t>from Pavlov’s experiment until the early 1970’s. Eventually however the theory be</w:t>
      </w:r>
      <w:r w:rsidR="0074055D" w:rsidRPr="00E87489">
        <w:rPr>
          <w:rFonts w:ascii="Times New Roman" w:hAnsi="Times New Roman" w:cs="Times New Roman"/>
        </w:rPr>
        <w:t>gan to fall out of favour</w:t>
      </w:r>
      <w:r w:rsidR="00BD6991" w:rsidRPr="00E87489">
        <w:rPr>
          <w:rFonts w:ascii="Times New Roman" w:hAnsi="Times New Roman" w:cs="Times New Roman"/>
        </w:rPr>
        <w:t xml:space="preserve">. </w:t>
      </w:r>
      <w:r w:rsidR="0074055D" w:rsidRPr="00E87489">
        <w:rPr>
          <w:rFonts w:ascii="Times New Roman" w:hAnsi="Times New Roman" w:cs="Times New Roman"/>
        </w:rPr>
        <w:t xml:space="preserve">This happened for several reasons. </w:t>
      </w:r>
    </w:p>
    <w:p w14:paraId="28B104ED" w14:textId="153BEC90" w:rsidR="00880F9A" w:rsidRPr="00E455C0" w:rsidRDefault="009C39E9" w:rsidP="00E87489">
      <w:pPr>
        <w:spacing w:line="480" w:lineRule="auto"/>
        <w:ind w:firstLine="284"/>
        <w:rPr>
          <w:rFonts w:ascii="Times New Roman" w:hAnsi="Times New Roman" w:cs="Times New Roman"/>
        </w:rPr>
      </w:pPr>
      <w:r>
        <w:rPr>
          <w:rFonts w:ascii="Times New Roman" w:hAnsi="Times New Roman" w:cs="Times New Roman"/>
        </w:rPr>
        <w:t xml:space="preserve">The first reason was </w:t>
      </w:r>
      <w:r w:rsidR="0059336F" w:rsidRPr="00E87489">
        <w:rPr>
          <w:rFonts w:ascii="Times New Roman" w:hAnsi="Times New Roman" w:cs="Times New Roman"/>
        </w:rPr>
        <w:t>that the stimulus-substitution model is</w:t>
      </w:r>
      <w:r w:rsidR="00306CE2" w:rsidRPr="00E87489">
        <w:rPr>
          <w:rFonts w:ascii="Times New Roman" w:hAnsi="Times New Roman" w:cs="Times New Roman"/>
        </w:rPr>
        <w:t xml:space="preserve"> a descriptive model</w:t>
      </w:r>
      <w:r w:rsidR="00297830" w:rsidRPr="00E87489">
        <w:rPr>
          <w:rFonts w:ascii="Times New Roman" w:hAnsi="Times New Roman" w:cs="Times New Roman"/>
        </w:rPr>
        <w:t>; it makes</w:t>
      </w:r>
      <w:r w:rsidR="007E7359" w:rsidRPr="00E87489">
        <w:rPr>
          <w:rFonts w:ascii="Times New Roman" w:hAnsi="Times New Roman" w:cs="Times New Roman"/>
        </w:rPr>
        <w:t xml:space="preserve"> no attempt to explain the mechanisms by </w:t>
      </w:r>
      <w:r w:rsidR="001E3A53" w:rsidRPr="00E87489">
        <w:rPr>
          <w:rFonts w:ascii="Times New Roman" w:hAnsi="Times New Roman" w:cs="Times New Roman"/>
        </w:rPr>
        <w:t>which the ph</w:t>
      </w:r>
      <w:r w:rsidR="00B64C2C" w:rsidRPr="00E87489">
        <w:rPr>
          <w:rFonts w:ascii="Times New Roman" w:hAnsi="Times New Roman" w:cs="Times New Roman"/>
        </w:rPr>
        <w:t xml:space="preserve">enomenon occurs. </w:t>
      </w:r>
      <w:r w:rsidR="00E455C0">
        <w:rPr>
          <w:rFonts w:ascii="Times New Roman" w:hAnsi="Times New Roman" w:cs="Times New Roman"/>
        </w:rPr>
        <w:t xml:space="preserve">This is not a fault with the theory </w:t>
      </w:r>
      <w:r w:rsidR="00E455C0">
        <w:rPr>
          <w:rFonts w:ascii="Times New Roman" w:hAnsi="Times New Roman" w:cs="Times New Roman"/>
          <w:i/>
        </w:rPr>
        <w:t xml:space="preserve">per se. </w:t>
      </w:r>
      <w:r w:rsidR="00E455C0">
        <w:rPr>
          <w:rFonts w:ascii="Times New Roman" w:hAnsi="Times New Roman" w:cs="Times New Roman"/>
        </w:rPr>
        <w:t xml:space="preserve">Many scientific models, such as the early models of the solar system, are descriptive only. However any model of such an important and widely applicable </w:t>
      </w:r>
      <w:r w:rsidR="00E455C0">
        <w:rPr>
          <w:rFonts w:ascii="Times New Roman" w:hAnsi="Times New Roman" w:cs="Times New Roman"/>
          <w:i/>
        </w:rPr>
        <w:t>cognitive</w:t>
      </w:r>
      <w:r w:rsidR="00E455C0">
        <w:rPr>
          <w:rFonts w:ascii="Times New Roman" w:hAnsi="Times New Roman" w:cs="Times New Roman"/>
        </w:rPr>
        <w:t xml:space="preserve"> phenomenon needed an explanatory component if it was going to be widely accepted.</w:t>
      </w:r>
    </w:p>
    <w:p w14:paraId="2AA3BD77" w14:textId="20089656" w:rsidR="003943B3" w:rsidRPr="00E87489" w:rsidRDefault="00B64C2C" w:rsidP="00E87489">
      <w:pPr>
        <w:spacing w:line="480" w:lineRule="auto"/>
        <w:ind w:firstLine="284"/>
        <w:rPr>
          <w:rFonts w:ascii="Times New Roman" w:hAnsi="Times New Roman" w:cs="Times New Roman"/>
        </w:rPr>
      </w:pPr>
      <w:r w:rsidRPr="00E87489">
        <w:rPr>
          <w:rFonts w:ascii="Times New Roman" w:hAnsi="Times New Roman" w:cs="Times New Roman"/>
        </w:rPr>
        <w:t>Secondly</w:t>
      </w:r>
      <w:r w:rsidR="00880F9A">
        <w:rPr>
          <w:rFonts w:ascii="Times New Roman" w:hAnsi="Times New Roman" w:cs="Times New Roman"/>
        </w:rPr>
        <w:t xml:space="preserve"> the stimulus-substitution model</w:t>
      </w:r>
      <w:r w:rsidR="001E3A53" w:rsidRPr="00E87489">
        <w:rPr>
          <w:rFonts w:ascii="Times New Roman" w:hAnsi="Times New Roman" w:cs="Times New Roman"/>
        </w:rPr>
        <w:t xml:space="preserve"> </w:t>
      </w:r>
      <w:r w:rsidR="00E84C1A" w:rsidRPr="00E87489">
        <w:rPr>
          <w:rFonts w:ascii="Times New Roman" w:hAnsi="Times New Roman" w:cs="Times New Roman"/>
        </w:rPr>
        <w:t>frames</w:t>
      </w:r>
      <w:r w:rsidR="007E7359" w:rsidRPr="00E87489">
        <w:rPr>
          <w:rFonts w:ascii="Times New Roman" w:hAnsi="Times New Roman" w:cs="Times New Roman"/>
        </w:rPr>
        <w:t xml:space="preserve"> </w:t>
      </w:r>
      <w:r w:rsidR="007F6C82" w:rsidRPr="00E87489">
        <w:rPr>
          <w:rFonts w:ascii="Times New Roman" w:hAnsi="Times New Roman" w:cs="Times New Roman"/>
        </w:rPr>
        <w:t>classical conditioning as a form of low-level mechanical process</w:t>
      </w:r>
      <w:r w:rsidR="001871BE" w:rsidRPr="00E87489">
        <w:rPr>
          <w:rFonts w:ascii="Times New Roman" w:hAnsi="Times New Roman" w:cs="Times New Roman"/>
        </w:rPr>
        <w:t>, something</w:t>
      </w:r>
      <w:r w:rsidR="009B3FF7" w:rsidRPr="00E87489">
        <w:rPr>
          <w:rFonts w:ascii="Times New Roman" w:hAnsi="Times New Roman" w:cs="Times New Roman"/>
        </w:rPr>
        <w:t xml:space="preserve"> akin to a reflex; with the implic</w:t>
      </w:r>
      <w:r w:rsidR="009430CD">
        <w:rPr>
          <w:rFonts w:ascii="Times New Roman" w:hAnsi="Times New Roman" w:cs="Times New Roman"/>
        </w:rPr>
        <w:t xml:space="preserve">ation being that it occurs </w:t>
      </w:r>
      <w:r w:rsidR="009B3FF7" w:rsidRPr="00E87489">
        <w:rPr>
          <w:rFonts w:ascii="Times New Roman" w:hAnsi="Times New Roman" w:cs="Times New Roman"/>
        </w:rPr>
        <w:t>unconsciously.</w:t>
      </w:r>
      <w:r w:rsidR="007F6C82" w:rsidRPr="00E87489">
        <w:rPr>
          <w:rFonts w:ascii="Times New Roman" w:hAnsi="Times New Roman" w:cs="Times New Roman"/>
        </w:rPr>
        <w:t xml:space="preserve"> </w:t>
      </w:r>
      <w:r w:rsidR="00882975" w:rsidRPr="00E87489">
        <w:rPr>
          <w:rFonts w:ascii="Times New Roman" w:hAnsi="Times New Roman" w:cs="Times New Roman"/>
        </w:rPr>
        <w:t>This contradicts</w:t>
      </w:r>
      <w:r w:rsidR="00A631E2" w:rsidRPr="00E87489">
        <w:rPr>
          <w:rFonts w:ascii="Times New Roman" w:hAnsi="Times New Roman" w:cs="Times New Roman"/>
        </w:rPr>
        <w:t xml:space="preserve"> evidence that learning </w:t>
      </w:r>
      <w:r w:rsidR="007533EA" w:rsidRPr="00E87489">
        <w:rPr>
          <w:rFonts w:ascii="Times New Roman" w:hAnsi="Times New Roman" w:cs="Times New Roman"/>
        </w:rPr>
        <w:t xml:space="preserve">is mediated as much </w:t>
      </w:r>
      <w:r w:rsidR="00882975" w:rsidRPr="00E87489">
        <w:rPr>
          <w:rFonts w:ascii="Times New Roman" w:hAnsi="Times New Roman" w:cs="Times New Roman"/>
        </w:rPr>
        <w:t>by conscious processes as</w:t>
      </w:r>
      <w:r w:rsidR="007533EA" w:rsidRPr="00E87489">
        <w:rPr>
          <w:rFonts w:ascii="Times New Roman" w:hAnsi="Times New Roman" w:cs="Times New Roman"/>
        </w:rPr>
        <w:t xml:space="preserve"> by unconscious</w:t>
      </w:r>
      <w:r w:rsidR="00882975" w:rsidRPr="00E87489">
        <w:rPr>
          <w:rFonts w:ascii="Times New Roman" w:hAnsi="Times New Roman" w:cs="Times New Roman"/>
        </w:rPr>
        <w:t xml:space="preserve"> </w:t>
      </w:r>
      <w:r w:rsidR="003943B3" w:rsidRPr="00E87489">
        <w:rPr>
          <w:rFonts w:ascii="Times New Roman" w:hAnsi="Times New Roman" w:cs="Times New Roman"/>
        </w:rPr>
        <w:t>(for a review see Mitchell, De Houwer, &amp; Lovibond, 2009).</w:t>
      </w:r>
      <w:r w:rsidR="00882975" w:rsidRPr="00E87489">
        <w:rPr>
          <w:rFonts w:ascii="Times New Roman" w:hAnsi="Times New Roman" w:cs="Times New Roman"/>
        </w:rPr>
        <w:fldChar w:fldCharType="begin"/>
      </w:r>
      <w:r w:rsidR="003943B3" w:rsidRPr="00E87489">
        <w:rPr>
          <w:rFonts w:ascii="Times New Roman" w:hAnsi="Times New Roman"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ascii="Times New Roman" w:hAnsi="Times New Roman" w:cs="Times New Roman"/>
        </w:rPr>
        <w:fldChar w:fldCharType="end"/>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ascii="Times New Roman" w:hAnsi="Times New Roman" w:cs="Times New Roman"/>
        </w:rPr>
        <w:fldChar w:fldCharType="begin"/>
      </w:r>
      <w:r w:rsidR="0074055D" w:rsidRPr="00E87489">
        <w:rPr>
          <w:rFonts w:ascii="Times New Roman" w:hAnsi="Times New Roman"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ascii="Times New Roman" w:hAnsi="Times New Roman" w:cs="Times New Roman"/>
        </w:rPr>
        <w:fldChar w:fldCharType="separate"/>
      </w:r>
      <w:r w:rsidR="0074055D" w:rsidRPr="00E87489">
        <w:rPr>
          <w:rFonts w:ascii="Times New Roman" w:hAnsi="Times New Roman" w:cs="Times New Roman"/>
          <w:noProof/>
        </w:rPr>
        <w:t>(Parton &amp; Denike, 1966)</w:t>
      </w:r>
      <w:r w:rsidR="0074055D" w:rsidRPr="00E87489">
        <w:rPr>
          <w:rFonts w:ascii="Times New Roman" w:hAnsi="Times New Roman" w:cs="Times New Roman"/>
        </w:rPr>
        <w:fldChar w:fldCharType="end"/>
      </w:r>
      <w:r w:rsidR="00A631E2" w:rsidRPr="00E87489">
        <w:rPr>
          <w:rFonts w:ascii="Times New Roman" w:hAnsi="Times New Roman" w:cs="Times New Roman"/>
        </w:rPr>
        <w:t xml:space="preserve">. </w:t>
      </w:r>
      <w:r w:rsidR="003943B3" w:rsidRPr="00E87489">
        <w:rPr>
          <w:rFonts w:ascii="Times New Roman" w:hAnsi="Times New Roman" w:cs="Times New Roman"/>
        </w:rPr>
        <w:t xml:space="preserve">Another study found that that when attention and cognitive load were diverted away from conditioning trials (tone paired with shock) via a masking task it resulted in both </w:t>
      </w:r>
      <w:r w:rsidR="003943B3" w:rsidRPr="00E87489">
        <w:rPr>
          <w:rFonts w:ascii="Times New Roman" w:hAnsi="Times New Roman" w:cs="Times New Roman"/>
        </w:rPr>
        <w:lastRenderedPageBreak/>
        <w:t xml:space="preserve">diminished contingency knowledge AND reduced electrodermal conditioned responses </w:t>
      </w:r>
      <w:r w:rsidR="00E87489" w:rsidRPr="00E87489">
        <w:rPr>
          <w:rFonts w:ascii="Times New Roman" w:hAnsi="Times New Roman" w:cs="Times New Roman"/>
        </w:rPr>
        <w:fldChar w:fldCharType="begin"/>
      </w:r>
      <w:r w:rsidR="00E87489" w:rsidRPr="00E87489">
        <w:rPr>
          <w:rFonts w:ascii="Times New Roman" w:hAnsi="Times New Roman"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ascii="Times New Roman" w:hAnsi="Times New Roman" w:cs="Times New Roman"/>
        </w:rPr>
        <w:fldChar w:fldCharType="separate"/>
      </w:r>
      <w:r w:rsidR="00E87489" w:rsidRPr="00E87489">
        <w:rPr>
          <w:rFonts w:ascii="Times New Roman" w:hAnsi="Times New Roman" w:cs="Times New Roman"/>
          <w:noProof/>
        </w:rPr>
        <w:t>(Dawson, 1970; Dawson &amp; Biferno, 1973)</w:t>
      </w:r>
      <w:r w:rsidR="00E87489" w:rsidRPr="00E87489">
        <w:rPr>
          <w:rFonts w:ascii="Times New Roman" w:hAnsi="Times New Roman" w:cs="Times New Roman"/>
        </w:rPr>
        <w:fldChar w:fldCharType="end"/>
      </w:r>
      <w:r w:rsidR="003943B3" w:rsidRPr="00E87489">
        <w:rPr>
          <w:rFonts w:ascii="Times New Roman" w:hAnsi="Times New Roman" w:cs="Times New Roman"/>
        </w:rPr>
        <w:t xml:space="preserve">. If conditioning is in some way unconscious/automatic then we would expect it to be unaffected by tasks that divert conscious attention </w:t>
      </w:r>
    </w:p>
    <w:p w14:paraId="376E4A46" w14:textId="34D24481" w:rsidR="009518DB" w:rsidRDefault="0046355C" w:rsidP="00E87489">
      <w:pPr>
        <w:spacing w:line="480" w:lineRule="auto"/>
        <w:ind w:firstLine="284"/>
        <w:rPr>
          <w:rFonts w:ascii="Times New Roman" w:hAnsi="Times New Roman" w:cs="Times New Roman"/>
        </w:rPr>
      </w:pPr>
      <w:r w:rsidRPr="00E87489">
        <w:rPr>
          <w:rFonts w:ascii="Times New Roman" w:hAnsi="Times New Roman" w:cs="Times New Roman"/>
        </w:rPr>
        <w:t>Thirdly</w:t>
      </w:r>
      <w:r w:rsidR="009B3FF7" w:rsidRPr="00E87489">
        <w:rPr>
          <w:rFonts w:ascii="Times New Roman" w:hAnsi="Times New Roman" w:cs="Times New Roman"/>
        </w:rPr>
        <w:t xml:space="preserve"> stimulus-substitution</w:t>
      </w:r>
      <w:r w:rsidR="00F04267">
        <w:rPr>
          <w:rFonts w:ascii="Times New Roman" w:hAnsi="Times New Roman" w:cs="Times New Roman"/>
        </w:rPr>
        <w:t xml:space="preserve"> models are</w:t>
      </w:r>
      <w:r w:rsidR="00B64C2C" w:rsidRPr="00E87489">
        <w:rPr>
          <w:rFonts w:ascii="Times New Roman" w:hAnsi="Times New Roman" w:cs="Times New Roman"/>
        </w:rPr>
        <w:t xml:space="preserve"> unable to explain </w:t>
      </w:r>
      <w:r w:rsidRPr="00E87489">
        <w:rPr>
          <w:rFonts w:ascii="Times New Roman" w:hAnsi="Times New Roman" w:cs="Times New Roman"/>
        </w:rPr>
        <w:t>the fact that some</w:t>
      </w:r>
      <w:r w:rsidR="00694DF1" w:rsidRPr="00E87489">
        <w:rPr>
          <w:rFonts w:ascii="Times New Roman" w:hAnsi="Times New Roman" w:cs="Times New Roman"/>
        </w:rPr>
        <w:t xml:space="preserve"> </w:t>
      </w:r>
      <w:r w:rsidR="00B64C2C" w:rsidRPr="00E87489">
        <w:rPr>
          <w:rFonts w:ascii="Times New Roman" w:hAnsi="Times New Roman" w:cs="Times New Roman"/>
        </w:rPr>
        <w:t>conditioned</w:t>
      </w:r>
      <w:r w:rsidR="00B64C2C">
        <w:rPr>
          <w:rFonts w:ascii="Times New Roman" w:hAnsi="Times New Roman" w:cs="Times New Roman"/>
        </w:rPr>
        <w:t xml:space="preserve"> </w:t>
      </w:r>
      <w:r>
        <w:rPr>
          <w:rFonts w:ascii="Times New Roman" w:hAnsi="Times New Roman" w:cs="Times New Roman"/>
        </w:rPr>
        <w:t xml:space="preserve">drug responses </w:t>
      </w:r>
      <w:r w:rsidR="00B64C2C">
        <w:rPr>
          <w:rFonts w:ascii="Times New Roman" w:hAnsi="Times New Roman" w:cs="Times New Roman"/>
        </w:rPr>
        <w:t>are opposite in direction to the unconditioned response</w:t>
      </w:r>
      <w:r w:rsidR="0022110D">
        <w:rPr>
          <w:rFonts w:ascii="Times New Roman" w:hAnsi="Times New Roman" w:cs="Times New Roman"/>
        </w:rPr>
        <w:t xml:space="preserve"> </w: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 </w:instrTex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EN.CITE.DATA </w:instrText>
      </w:r>
      <w:r w:rsidR="0022110D">
        <w:rPr>
          <w:rFonts w:ascii="Times New Roman" w:hAnsi="Times New Roman" w:cs="Times New Roman"/>
        </w:rPr>
      </w:r>
      <w:r w:rsidR="0022110D">
        <w:rPr>
          <w:rFonts w:ascii="Times New Roman" w:hAnsi="Times New Roman" w:cs="Times New Roman"/>
        </w:rPr>
        <w:fldChar w:fldCharType="end"/>
      </w:r>
      <w:r w:rsidR="0022110D">
        <w:rPr>
          <w:rFonts w:ascii="Times New Roman" w:hAnsi="Times New Roman" w:cs="Times New Roman"/>
        </w:rPr>
      </w:r>
      <w:r w:rsidR="0022110D">
        <w:rPr>
          <w:rFonts w:ascii="Times New Roman" w:hAnsi="Times New Roman" w:cs="Times New Roman"/>
        </w:rPr>
        <w:fldChar w:fldCharType="separate"/>
      </w:r>
      <w:r w:rsidR="0022110D">
        <w:rPr>
          <w:rFonts w:ascii="Times New Roman" w:hAnsi="Times New Roman" w:cs="Times New Roman"/>
          <w:noProof/>
        </w:rPr>
        <w:t>(Crowell, Hinson, &amp; Siegel, 1981; Lang, Brown, Gershon, &amp; Korol, 1966; Lê, Poulos, &amp; Cappell, 1979; Siegel, 1975)</w:t>
      </w:r>
      <w:r w:rsidR="0022110D">
        <w:rPr>
          <w:rFonts w:ascii="Times New Roman" w:hAnsi="Times New Roman" w:cs="Times New Roman"/>
        </w:rPr>
        <w:fldChar w:fldCharType="end"/>
      </w:r>
      <w:r w:rsidR="0022110D">
        <w:rPr>
          <w:rFonts w:ascii="Times New Roman" w:hAnsi="Times New Roman" w:cs="Times New Roman"/>
        </w:rPr>
        <w:t>.</w:t>
      </w:r>
      <w:r w:rsidR="00694DF1">
        <w:rPr>
          <w:rFonts w:ascii="Times New Roman" w:hAnsi="Times New Roman" w:cs="Times New Roman"/>
        </w:rPr>
        <w:t xml:space="preserve"> </w:t>
      </w:r>
      <w:r w:rsidR="009B3FF7">
        <w:rPr>
          <w:rFonts w:ascii="Times New Roman" w:hAnsi="Times New Roman" w:cs="Times New Roman"/>
        </w:rPr>
        <w:t xml:space="preserve">In their review of the drug-conditioning literature Eikelboom and Stewart </w:t>
      </w:r>
      <w:r w:rsidR="009B3FF7">
        <w:rPr>
          <w:rFonts w:ascii="Times New Roman" w:hAnsi="Times New Roman" w:cs="Times New Roman"/>
        </w:rPr>
        <w:fldChar w:fldCharType="begin"/>
      </w:r>
      <w:r w:rsidR="009B3FF7">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ascii="Times New Roman" w:hAnsi="Times New Roman" w:cs="Times New Roman"/>
        </w:rPr>
        <w:fldChar w:fldCharType="separate"/>
      </w:r>
      <w:r w:rsidR="009B3FF7">
        <w:rPr>
          <w:rFonts w:ascii="Times New Roman" w:hAnsi="Times New Roman" w:cs="Times New Roman"/>
          <w:noProof/>
        </w:rPr>
        <w:t>(1982)</w:t>
      </w:r>
      <w:r w:rsidR="009B3FF7">
        <w:rPr>
          <w:rFonts w:ascii="Times New Roman" w:hAnsi="Times New Roman" w:cs="Times New Roman"/>
        </w:rPr>
        <w:fldChar w:fldCharType="end"/>
      </w:r>
      <w:r w:rsidR="009B3FF7">
        <w:rPr>
          <w:rFonts w:ascii="Times New Roman" w:hAnsi="Times New Roman" w:cs="Times New Roman"/>
        </w:rPr>
        <w:t xml:space="preserve"> show that, far from being a rare-exception, cond</w:t>
      </w:r>
      <w:r w:rsidR="009C39E9">
        <w:rPr>
          <w:rFonts w:ascii="Times New Roman" w:hAnsi="Times New Roman" w:cs="Times New Roman"/>
        </w:rPr>
        <w:t xml:space="preserve">itioned responses that are opposite in direction to the </w:t>
      </w:r>
      <w:r w:rsidR="00BD6991">
        <w:rPr>
          <w:rFonts w:ascii="Times New Roman" w:hAnsi="Times New Roman" w:cs="Times New Roman"/>
        </w:rPr>
        <w:t>unconditioned response are</w:t>
      </w:r>
      <w:r w:rsidR="009B3FF7">
        <w:rPr>
          <w:rFonts w:ascii="Times New Roman" w:hAnsi="Times New Roman" w:cs="Times New Roman"/>
        </w:rPr>
        <w:t xml:space="preserve"> more common across a wide range of drugs and bodily systems (e.g. salivatory, thermoregulatory, gastrointestinal)</w:t>
      </w:r>
      <w:r w:rsidR="00BD6991">
        <w:rPr>
          <w:rFonts w:ascii="Times New Roman" w:hAnsi="Times New Roman" w:cs="Times New Roman"/>
        </w:rPr>
        <w:t xml:space="preserve"> than responses that mimic the unconditioned response</w:t>
      </w:r>
      <w:r w:rsidR="009B3FF7">
        <w:rPr>
          <w:rFonts w:ascii="Times New Roman" w:hAnsi="Times New Roman" w:cs="Times New Roman"/>
        </w:rPr>
        <w:t>. If the conditioned stimulus comes to replace the function of the unconditioned stimulus</w:t>
      </w:r>
      <w:r w:rsidR="00BD6991">
        <w:rPr>
          <w:rFonts w:ascii="Times New Roman" w:hAnsi="Times New Roman" w:cs="Times New Roman"/>
        </w:rPr>
        <w:t>, as the stimulus-substitution model maintains,</w:t>
      </w:r>
      <w:r w:rsidR="009B3FF7">
        <w:rPr>
          <w:rFonts w:ascii="Times New Roman" w:hAnsi="Times New Roman" w:cs="Times New Roman"/>
        </w:rPr>
        <w:t xml:space="preserve"> then it should always evoke the same response.</w:t>
      </w:r>
      <w:r w:rsidR="006146D1">
        <w:rPr>
          <w:rFonts w:ascii="Times New Roman" w:hAnsi="Times New Roman" w:cs="Times New Roman"/>
        </w:rPr>
        <w:t xml:space="preserve"> </w:t>
      </w:r>
      <w:r w:rsidR="009518DB">
        <w:rPr>
          <w:rFonts w:ascii="Times New Roman" w:hAnsi="Times New Roman" w:cs="Times New Roman"/>
        </w:rPr>
        <w:t>This problem takes on an extra dimension in stimulus-substitution models of placebo effects, where rodents’ conditioned response to a drug and humans’ placebo response to the same drug can be in opposite directions</w:t>
      </w:r>
      <w:r w:rsidR="002D067C">
        <w:rPr>
          <w:rFonts w:ascii="Times New Roman" w:hAnsi="Times New Roman" w:cs="Times New Roman"/>
        </w:rPr>
        <w:t xml:space="preserve">. </w:t>
      </w:r>
      <w:r w:rsidR="009D3252">
        <w:rPr>
          <w:rFonts w:ascii="Times New Roman" w:hAnsi="Times New Roman" w:cs="Times New Roman"/>
        </w:rPr>
        <w:t>For example in experiments on rodents</w:t>
      </w:r>
      <w:r w:rsidR="002804F9">
        <w:rPr>
          <w:rFonts w:ascii="Times New Roman" w:hAnsi="Times New Roman" w:cs="Times New Roman"/>
        </w:rPr>
        <w:t>,</w:t>
      </w:r>
      <w:r w:rsidR="009D3252">
        <w:rPr>
          <w:rFonts w:ascii="Times New Roman" w:hAnsi="Times New Roman" w:cs="Times New Roman"/>
        </w:rPr>
        <w:t xml:space="preserve"> pairing morphine with a CS results in conditioned hyperalgesia and pairing a CS with a tranquiliser produces conditioned hyperactivity (i.e. CS</w:t>
      </w:r>
      <w:r w:rsidR="00C01174">
        <w:rPr>
          <w:rFonts w:ascii="Times New Roman" w:hAnsi="Times New Roman" w:cs="Times New Roman"/>
        </w:rPr>
        <w:t>s that oppose</w:t>
      </w:r>
      <w:r w:rsidR="009D3252">
        <w:rPr>
          <w:rFonts w:ascii="Times New Roman" w:hAnsi="Times New Roman" w:cs="Times New Roman"/>
        </w:rPr>
        <w:t xml:space="preserve"> the</w:t>
      </w:r>
      <w:r w:rsidR="00C01174">
        <w:rPr>
          <w:rFonts w:ascii="Times New Roman" w:hAnsi="Times New Roman" w:cs="Times New Roman"/>
        </w:rPr>
        <w:t>ir respective</w:t>
      </w:r>
      <w:r w:rsidR="009D3252">
        <w:rPr>
          <w:rFonts w:ascii="Times New Roman" w:hAnsi="Times New Roman" w:cs="Times New Roman"/>
        </w:rPr>
        <w:t xml:space="preserve"> US</w:t>
      </w:r>
      <w:r w:rsidR="009D3252">
        <w:rPr>
          <w:rFonts w:ascii="Times New Roman" w:hAnsi="Times New Roman" w:cs="Times New Roman"/>
        </w:rPr>
        <w:fldChar w:fldCharType="begin"/>
      </w:r>
      <w:r w:rsidR="009D3252">
        <w:rPr>
          <w:rFonts w:ascii="Times New Roman" w:hAnsi="Times New Roman"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9D3252">
        <w:rPr>
          <w:rFonts w:ascii="Times New Roman" w:hAnsi="Times New Roman" w:cs="Times New Roman"/>
        </w:rPr>
        <w:fldChar w:fldCharType="end"/>
      </w:r>
      <w:r w:rsidR="009D3252">
        <w:rPr>
          <w:rFonts w:ascii="Times New Roman" w:hAnsi="Times New Roman" w:cs="Times New Roman"/>
        </w:rPr>
        <w:t>; Krank, Hinson, &amp; Siegel, 1981; Siegel, 1975, 1976</w:t>
      </w:r>
      <w:r w:rsidR="00C01174">
        <w:rPr>
          <w:rFonts w:ascii="Times New Roman" w:hAnsi="Times New Roman" w:cs="Times New Roman"/>
        </w:rPr>
        <w:t>,</w:t>
      </w:r>
      <w:r w:rsidR="009D3252">
        <w:rPr>
          <w:rFonts w:ascii="Times New Roman" w:hAnsi="Times New Roman" w:cs="Times New Roman"/>
        </w:rPr>
        <w:t xml:space="preserve"> 1983</w:t>
      </w:r>
      <w:r w:rsidR="00C702A5">
        <w:rPr>
          <w:rFonts w:ascii="Times New Roman" w:hAnsi="Times New Roman" w:cs="Times New Roman"/>
        </w:rPr>
        <w:t>) whereas in</w:t>
      </w:r>
      <w:r w:rsidR="009D3252">
        <w:rPr>
          <w:rFonts w:ascii="Times New Roman" w:hAnsi="Times New Roman" w:cs="Times New Roman"/>
        </w:rPr>
        <w:t xml:space="preserve"> human subjects placebo morphine reduces pain </w:t>
      </w:r>
      <w:r w:rsidR="009D3252">
        <w:rPr>
          <w:rFonts w:ascii="Times New Roman" w:hAnsi="Times New Roman"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ascii="Times New Roman" w:hAnsi="Times New Roman" w:cs="Times New Roman"/>
        </w:rPr>
        <w:instrText xml:space="preserve"> ADDIN EN.CITE </w:instrText>
      </w:r>
      <w:r w:rsidR="006A4798">
        <w:rPr>
          <w:rFonts w:ascii="Times New Roman" w:hAnsi="Times New Roman" w:cs="Times New Roman"/>
        </w:rPr>
        <w:fldChar w:fldCharType="begin">
          <w:fldData xml:space="preserve">PEVuZE5vdGU+PENpdGU+PEF1dGhvcj5FdmFuczwvQXV0aG9yPjxZZWFyPjE5NzQ8L1llYXI+PFJl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==
</w:fldData>
        </w:fldChar>
      </w:r>
      <w:r w:rsidR="006A4798">
        <w:rPr>
          <w:rFonts w:ascii="Times New Roman" w:hAnsi="Times New Roman" w:cs="Times New Roman"/>
        </w:rPr>
        <w:instrText xml:space="preserve"> ADDIN EN.CITE.DATA </w:instrText>
      </w:r>
      <w:r w:rsidR="006A4798">
        <w:rPr>
          <w:rFonts w:ascii="Times New Roman" w:hAnsi="Times New Roman" w:cs="Times New Roman"/>
        </w:rPr>
      </w:r>
      <w:r w:rsidR="006A4798">
        <w:rPr>
          <w:rFonts w:ascii="Times New Roman" w:hAnsi="Times New Roman" w:cs="Times New Roman"/>
        </w:rPr>
        <w:fldChar w:fldCharType="end"/>
      </w:r>
      <w:r w:rsidR="009D3252">
        <w:rPr>
          <w:rFonts w:ascii="Times New Roman" w:hAnsi="Times New Roman" w:cs="Times New Roman"/>
        </w:rPr>
      </w:r>
      <w:r w:rsidR="009D3252">
        <w:rPr>
          <w:rFonts w:ascii="Times New Roman" w:hAnsi="Times New Roman" w:cs="Times New Roman"/>
        </w:rPr>
        <w:fldChar w:fldCharType="separate"/>
      </w:r>
      <w:r w:rsidR="006A4798">
        <w:rPr>
          <w:rFonts w:ascii="Times New Roman" w:hAnsi="Times New Roman" w:cs="Times New Roman"/>
          <w:noProof/>
        </w:rPr>
        <w:t>(Amanzio &amp; Benedetti, 1999; Atlas et al., 2012; Benedetti, Amanzio, Rosato, &amp; Blanchard, 2011; Evans, 1974)</w:t>
      </w:r>
      <w:r w:rsidR="009D3252">
        <w:rPr>
          <w:rFonts w:ascii="Times New Roman" w:hAnsi="Times New Roman" w:cs="Times New Roman"/>
        </w:rPr>
        <w:fldChar w:fldCharType="end"/>
      </w:r>
      <w:r w:rsidR="009D3252">
        <w:rPr>
          <w:rFonts w:ascii="Times New Roman" w:hAnsi="Times New Roman" w:cs="Times New Roman"/>
        </w:rPr>
        <w:t xml:space="preserve"> and placebo tranquilisers decrease activity levels  </w:t>
      </w:r>
      <w:r w:rsidR="009D3252">
        <w:rPr>
          <w:rFonts w:ascii="Times New Roman" w:hAnsi="Times New Roman" w:cs="Times New Roman"/>
        </w:rPr>
        <w:fldChar w:fldCharType="begin"/>
      </w:r>
      <w:r w:rsidR="009D3252">
        <w:rPr>
          <w:rFonts w:ascii="Times New Roman" w:hAnsi="Times New Roman"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9D3252">
        <w:rPr>
          <w:rFonts w:ascii="Times New Roman" w:hAnsi="Times New Roman" w:cs="Times New Roman"/>
        </w:rPr>
        <w:fldChar w:fldCharType="separate"/>
      </w:r>
      <w:r w:rsidR="009D3252">
        <w:rPr>
          <w:rFonts w:ascii="Times New Roman" w:hAnsi="Times New Roman" w:cs="Times New Roman"/>
          <w:noProof/>
        </w:rPr>
        <w:t>(Frankenhaeuser, Järpe, Svan, &amp; Wrangsjö, 1963; Frankenhaeuser, Post, Hagdahl, &amp; Wrangsjoe, 1964)</w:t>
      </w:r>
      <w:r w:rsidR="009D3252">
        <w:rPr>
          <w:rFonts w:ascii="Times New Roman" w:hAnsi="Times New Roman" w:cs="Times New Roman"/>
        </w:rPr>
        <w:fldChar w:fldCharType="end"/>
      </w:r>
      <w:r w:rsidR="009D3252">
        <w:rPr>
          <w:rFonts w:ascii="Times New Roman" w:hAnsi="Times New Roman" w:cs="Times New Roman"/>
        </w:rPr>
        <w:t xml:space="preserve">. </w:t>
      </w:r>
      <w:r w:rsidR="00204B97">
        <w:rPr>
          <w:rFonts w:ascii="Times New Roman" w:hAnsi="Times New Roman" w:cs="Times New Roman"/>
        </w:rPr>
        <w:t xml:space="preserve">These inconsistencies in conditioned responses across </w:t>
      </w:r>
      <w:r w:rsidR="00204B97">
        <w:rPr>
          <w:rFonts w:ascii="Times New Roman" w:hAnsi="Times New Roman" w:cs="Times New Roman"/>
        </w:rPr>
        <w:lastRenderedPageBreak/>
        <w:t>drugs and between species are not easy to reconcile with the stimulus substitution model as it stands.</w:t>
      </w:r>
    </w:p>
    <w:p w14:paraId="2FEB6B20" w14:textId="33538F6E" w:rsidR="009518DB" w:rsidRDefault="000F799E" w:rsidP="00E87489">
      <w:pPr>
        <w:spacing w:line="480" w:lineRule="auto"/>
        <w:ind w:firstLine="284"/>
        <w:rPr>
          <w:rFonts w:ascii="Times New Roman" w:hAnsi="Times New Roman" w:cs="Times New Roman"/>
        </w:rPr>
      </w:pPr>
      <w:r>
        <w:rPr>
          <w:rFonts w:ascii="Times New Roman" w:hAnsi="Times New Roman" w:cs="Times New Roman"/>
        </w:rPr>
        <w:t xml:space="preserve">Lastly </w:t>
      </w:r>
      <w:r w:rsidR="0046355C">
        <w:rPr>
          <w:rFonts w:ascii="Times New Roman" w:hAnsi="Times New Roman" w:cs="Times New Roman"/>
        </w:rPr>
        <w:t>the stimulus-sub</w:t>
      </w:r>
      <w:r w:rsidR="00463CB2">
        <w:rPr>
          <w:rFonts w:ascii="Times New Roman" w:hAnsi="Times New Roman" w:cs="Times New Roman"/>
        </w:rPr>
        <w:t>stitution model’s analysis of</w:t>
      </w:r>
      <w:r w:rsidR="0046355C">
        <w:rPr>
          <w:rFonts w:ascii="Times New Roman" w:hAnsi="Times New Roman" w:cs="Times New Roman"/>
        </w:rPr>
        <w:t xml:space="preserve"> the essential </w:t>
      </w:r>
      <w:r w:rsidR="00CC0497">
        <w:rPr>
          <w:rFonts w:ascii="Times New Roman" w:hAnsi="Times New Roman" w:cs="Times New Roman"/>
        </w:rPr>
        <w:t xml:space="preserve">associative </w:t>
      </w:r>
      <w:r w:rsidR="0046355C">
        <w:rPr>
          <w:rFonts w:ascii="Times New Roman" w:hAnsi="Times New Roman" w:cs="Times New Roman"/>
        </w:rPr>
        <w:t>processes behind class</w:t>
      </w:r>
      <w:r>
        <w:rPr>
          <w:rFonts w:ascii="Times New Roman" w:hAnsi="Times New Roman" w:cs="Times New Roman"/>
        </w:rPr>
        <w:t xml:space="preserve">ical conditioning </w:t>
      </w:r>
      <w:r w:rsidR="00A3387E">
        <w:rPr>
          <w:rFonts w:ascii="Times New Roman" w:hAnsi="Times New Roman" w:cs="Times New Roman"/>
        </w:rPr>
        <w:t>is</w:t>
      </w:r>
      <w:r w:rsidR="00463CB2">
        <w:rPr>
          <w:rFonts w:ascii="Times New Roman" w:hAnsi="Times New Roman" w:cs="Times New Roman"/>
        </w:rPr>
        <w:t xml:space="preserve"> contradicted by evidence</w:t>
      </w:r>
      <w:r w:rsidR="0046355C">
        <w:rPr>
          <w:rFonts w:ascii="Times New Roman" w:hAnsi="Times New Roman" w:cs="Times New Roman"/>
        </w:rPr>
        <w:t xml:space="preserve">. For example the stimulus-substitution model postulated </w:t>
      </w:r>
      <w:r w:rsidR="0046355C">
        <w:rPr>
          <w:rFonts w:ascii="Times New Roman" w:hAnsi="Times New Roman" w:cs="Times New Roman"/>
          <w:i/>
        </w:rPr>
        <w:t>contiguity</w:t>
      </w:r>
      <w:r w:rsidR="0046355C">
        <w:rPr>
          <w:rFonts w:ascii="Times New Roman" w:hAnsi="Times New Roman" w:cs="Times New Roman"/>
        </w:rPr>
        <w:t xml:space="preserve"> of</w:t>
      </w:r>
      <w:r w:rsidR="0046355C" w:rsidRPr="001E0714">
        <w:rPr>
          <w:rFonts w:ascii="Times New Roman" w:hAnsi="Times New Roman" w:cs="Times New Roman"/>
          <w:i/>
        </w:rPr>
        <w:t xml:space="preserve"> </w:t>
      </w:r>
      <w:r w:rsidR="0046355C">
        <w:rPr>
          <w:rFonts w:ascii="Times New Roman" w:hAnsi="Times New Roman" w:cs="Times New Roman"/>
        </w:rPr>
        <w:t>CS-US pairing as the necessary process in conditioning. However new findings showed that contiguous</w:t>
      </w:r>
      <w:r w:rsidR="0046355C" w:rsidRPr="00C129FD">
        <w:rPr>
          <w:rFonts w:ascii="Times New Roman" w:hAnsi="Times New Roman" w:cs="Times New Roman"/>
        </w:rPr>
        <w:t xml:space="preserve"> CS + US pairings do n</w:t>
      </w:r>
      <w:r w:rsidR="0046355C">
        <w:rPr>
          <w:rFonts w:ascii="Times New Roman" w:hAnsi="Times New Roman" w:cs="Times New Roman"/>
        </w:rPr>
        <w:t xml:space="preserve">ot always lead to conditioning </w:t>
      </w:r>
      <w:r w:rsidR="0046355C" w:rsidRPr="00C129FD">
        <w:rPr>
          <w:rFonts w:ascii="Times New Roman" w:hAnsi="Times New Roman" w:cs="Times New Roman"/>
        </w:rPr>
        <w:t>if, for example, prior to the CS + US pairing, the CS occurred many</w:t>
      </w:r>
      <w:r w:rsidR="0046355C">
        <w:rPr>
          <w:rFonts w:ascii="Times New Roman" w:hAnsi="Times New Roman" w:cs="Times New Roman"/>
        </w:rPr>
        <w:t xml:space="preserve"> times in the absence of the US </w:t>
      </w:r>
      <w:r w:rsidR="0046355C">
        <w:rPr>
          <w:rFonts w:ascii="Times New Roman" w:hAnsi="Times New Roman" w:cs="Times New Roman"/>
        </w:rPr>
        <w:fldChar w:fldCharType="begin"/>
      </w:r>
      <w:r w:rsidR="0046355C">
        <w:rPr>
          <w:rFonts w:ascii="Times New Roman" w:hAnsi="Times New Roman"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sidR="0046355C">
        <w:rPr>
          <w:rFonts w:ascii="Times New Roman" w:hAnsi="Times New Roman" w:cs="Times New Roman"/>
        </w:rPr>
        <w:fldChar w:fldCharType="separate"/>
      </w:r>
      <w:r w:rsidR="0046355C">
        <w:rPr>
          <w:rFonts w:ascii="Times New Roman" w:hAnsi="Times New Roman" w:cs="Times New Roman"/>
          <w:noProof/>
        </w:rPr>
        <w:t>(Rescorla, 1968)</w:t>
      </w:r>
      <w:r w:rsidR="0046355C">
        <w:rPr>
          <w:rFonts w:ascii="Times New Roman" w:hAnsi="Times New Roman" w:cs="Times New Roman"/>
        </w:rPr>
        <w:fldChar w:fldCharType="end"/>
      </w:r>
      <w:r w:rsidR="0046355C">
        <w:rPr>
          <w:rFonts w:ascii="Times New Roman" w:hAnsi="Times New Roman" w:cs="Times New Roman"/>
        </w:rPr>
        <w:t xml:space="preserve">. </w:t>
      </w:r>
      <w:r w:rsidR="009C50DF">
        <w:rPr>
          <w:rFonts w:ascii="Times New Roman" w:hAnsi="Times New Roman" w:cs="Times New Roman"/>
        </w:rPr>
        <w:t xml:space="preserve">Thus while contiguity is the most common predictor of association formation it is by no means necessary. </w:t>
      </w:r>
    </w:p>
    <w:p w14:paraId="5FE8B09F" w14:textId="3CCDDAED" w:rsidR="00BD6991" w:rsidRDefault="009518DB" w:rsidP="00E87489">
      <w:pPr>
        <w:spacing w:line="480" w:lineRule="auto"/>
        <w:ind w:firstLine="284"/>
        <w:rPr>
          <w:rFonts w:ascii="Times New Roman" w:hAnsi="Times New Roman" w:cs="Times New Roman"/>
        </w:rPr>
      </w:pPr>
      <w:r>
        <w:rPr>
          <w:rFonts w:ascii="Times New Roman" w:hAnsi="Times New Roman" w:cs="Times New Roman"/>
        </w:rPr>
        <w:t>Th</w:t>
      </w:r>
      <w:r w:rsidR="00997E52">
        <w:rPr>
          <w:rFonts w:ascii="Times New Roman" w:hAnsi="Times New Roman" w:cs="Times New Roman"/>
        </w:rPr>
        <w:t xml:space="preserve">e </w:t>
      </w:r>
      <w:r w:rsidR="00714A65">
        <w:rPr>
          <w:rFonts w:ascii="Times New Roman" w:hAnsi="Times New Roman" w:cs="Times New Roman"/>
        </w:rPr>
        <w:t xml:space="preserve">inability of the stimulus substitution model to </w:t>
      </w:r>
      <w:r w:rsidR="00C903D8">
        <w:rPr>
          <w:rFonts w:ascii="Times New Roman" w:hAnsi="Times New Roman" w:cs="Times New Roman"/>
        </w:rPr>
        <w:t>provide an explanatory model of conditioning</w:t>
      </w:r>
      <w:r w:rsidR="00CC1438">
        <w:rPr>
          <w:rFonts w:ascii="Times New Roman" w:hAnsi="Times New Roman" w:cs="Times New Roman"/>
        </w:rPr>
        <w:t>,</w:t>
      </w:r>
      <w:r w:rsidR="00C903D8">
        <w:rPr>
          <w:rFonts w:ascii="Times New Roman" w:hAnsi="Times New Roman" w:cs="Times New Roman"/>
        </w:rPr>
        <w:t xml:space="preserve"> or to </w:t>
      </w:r>
      <w:r w:rsidR="00CC1438">
        <w:rPr>
          <w:rFonts w:ascii="Times New Roman" w:hAnsi="Times New Roman" w:cs="Times New Roman"/>
        </w:rPr>
        <w:t xml:space="preserve">adequately account for </w:t>
      </w:r>
      <w:r w:rsidR="00AD0DCB">
        <w:rPr>
          <w:rFonts w:ascii="Times New Roman" w:hAnsi="Times New Roman" w:cs="Times New Roman"/>
        </w:rPr>
        <w:t>seemingly contradictory</w:t>
      </w:r>
      <w:r w:rsidR="00714A65">
        <w:rPr>
          <w:rFonts w:ascii="Times New Roman" w:hAnsi="Times New Roman" w:cs="Times New Roman"/>
        </w:rPr>
        <w:t xml:space="preserve"> evidence</w:t>
      </w:r>
      <w:r w:rsidR="00CC1438">
        <w:rPr>
          <w:rFonts w:ascii="Times New Roman" w:hAnsi="Times New Roman" w:cs="Times New Roman"/>
        </w:rPr>
        <w:t>,</w:t>
      </w:r>
      <w:r w:rsidR="00714A65">
        <w:rPr>
          <w:rFonts w:ascii="Times New Roman" w:hAnsi="Times New Roman" w:cs="Times New Roman"/>
        </w:rPr>
        <w:t xml:space="preserve"> meant that a new theo</w:t>
      </w:r>
      <w:r w:rsidR="00547308">
        <w:rPr>
          <w:rFonts w:ascii="Times New Roman" w:hAnsi="Times New Roman" w:cs="Times New Roman"/>
        </w:rPr>
        <w:t xml:space="preserve">ry of classical conditioning </w:t>
      </w:r>
      <w:r w:rsidR="00714A65">
        <w:rPr>
          <w:rFonts w:ascii="Times New Roman" w:hAnsi="Times New Roman" w:cs="Times New Roman"/>
        </w:rPr>
        <w:t>was needed.</w:t>
      </w:r>
    </w:p>
    <w:p w14:paraId="496FD002" w14:textId="77777777" w:rsidR="003A62FD" w:rsidRDefault="003A62FD" w:rsidP="00E87489">
      <w:pPr>
        <w:spacing w:line="480" w:lineRule="auto"/>
        <w:ind w:firstLine="284"/>
        <w:rPr>
          <w:rFonts w:ascii="Times New Roman" w:hAnsi="Times New Roman" w:cs="Times New Roman"/>
        </w:rPr>
      </w:pPr>
    </w:p>
    <w:p w14:paraId="6D6F184B" w14:textId="12FE8638" w:rsidR="009430CD" w:rsidRPr="009430CD" w:rsidRDefault="009430CD" w:rsidP="00895D92">
      <w:pPr>
        <w:pStyle w:val="Heading3"/>
      </w:pPr>
      <w:bookmarkStart w:id="6" w:name="_Toc320289769"/>
      <w:r>
        <w:t>Revised Stimulus Substitution</w:t>
      </w:r>
      <w:r w:rsidR="003A62FD">
        <w:t xml:space="preserve"> Model</w:t>
      </w:r>
      <w:bookmarkEnd w:id="6"/>
    </w:p>
    <w:p w14:paraId="3BB171C1" w14:textId="392DCBAA" w:rsidR="00CF25EB" w:rsidRDefault="00CF25EB" w:rsidP="00E87489">
      <w:pPr>
        <w:spacing w:line="480" w:lineRule="auto"/>
        <w:ind w:firstLine="284"/>
        <w:rPr>
          <w:rFonts w:ascii="Times New Roman" w:hAnsi="Times New Roman" w:cs="Times New Roman"/>
        </w:rPr>
      </w:pPr>
      <w:r>
        <w:rPr>
          <w:rFonts w:ascii="Times New Roman" w:hAnsi="Times New Roman" w:cs="Times New Roman"/>
        </w:rPr>
        <w:t xml:space="preserve">Eikelboom and Stewart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(1982)</w:t>
      </w:r>
      <w:r>
        <w:rPr>
          <w:rFonts w:ascii="Times New Roman" w:hAnsi="Times New Roman" w:cs="Times New Roman"/>
        </w:rPr>
        <w:fldChar w:fldCharType="end"/>
      </w:r>
      <w:r>
        <w:rPr>
          <w:rFonts w:ascii="Times New Roman" w:hAnsi="Times New Roman" w:cs="Times New Roman"/>
        </w:rPr>
        <w:t xml:space="preserve"> proposed a revision of the stimulus substitution model that addressed the apparent inconsistencies </w:t>
      </w:r>
      <w:r w:rsidR="002D6F3B">
        <w:rPr>
          <w:rFonts w:ascii="Times New Roman" w:hAnsi="Times New Roman" w:cs="Times New Roman"/>
        </w:rPr>
        <w:t>in direction of conditioned responses.</w:t>
      </w:r>
      <w:r>
        <w:rPr>
          <w:rFonts w:ascii="Times New Roman" w:hAnsi="Times New Roman" w:cs="Times New Roman"/>
        </w:rPr>
        <w:t xml:space="preserve"> </w:t>
      </w:r>
      <w:r w:rsidR="002D6F3B">
        <w:rPr>
          <w:rFonts w:ascii="Times New Roman" w:hAnsi="Times New Roman" w:cs="Times New Roman"/>
        </w:rPr>
        <w:t xml:space="preserve">They proposed </w:t>
      </w:r>
      <w:r>
        <w:rPr>
          <w:rFonts w:ascii="Times New Roman" w:hAnsi="Times New Roman" w:cs="Times New Roman"/>
        </w:rPr>
        <w:t xml:space="preserve">that conditioned responses to drugs </w:t>
      </w:r>
      <w:r w:rsidR="002D6F3B" w:rsidRPr="002D6F3B">
        <w:rPr>
          <w:rFonts w:ascii="Times New Roman" w:hAnsi="Times New Roman" w:cs="Times New Roman"/>
          <w:i/>
        </w:rPr>
        <w:t>do</w:t>
      </w:r>
      <w:r w:rsidR="002D6F3B">
        <w:rPr>
          <w:rFonts w:ascii="Times New Roman" w:hAnsi="Times New Roman" w:cs="Times New Roman"/>
        </w:rPr>
        <w:t xml:space="preserve"> </w:t>
      </w:r>
      <w:r>
        <w:rPr>
          <w:rFonts w:ascii="Times New Roman" w:hAnsi="Times New Roman" w:cs="Times New Roman"/>
        </w:rPr>
        <w:t xml:space="preserve">in fact </w:t>
      </w:r>
      <w:r w:rsidRPr="002D6F3B">
        <w:rPr>
          <w:rFonts w:ascii="Times New Roman" w:hAnsi="Times New Roman" w:cs="Times New Roman"/>
        </w:rPr>
        <w:t>always</w:t>
      </w:r>
      <w:r>
        <w:rPr>
          <w:rFonts w:ascii="Times New Roman" w:hAnsi="Times New Roman" w:cs="Times New Roman"/>
        </w:rPr>
        <w:t xml:space="preserve"> resemble the unconditioned response, but that the unconditioned response is not always the </w:t>
      </w:r>
      <w:r w:rsidRPr="006225AE">
        <w:rPr>
          <w:rFonts w:ascii="Times New Roman" w:hAnsi="Times New Roman" w:cs="Times New Roman"/>
          <w:i/>
        </w:rPr>
        <w:t>observed</w:t>
      </w:r>
      <w:r>
        <w:rPr>
          <w:rFonts w:ascii="Times New Roman" w:hAnsi="Times New Roman" w:cs="Times New Roman"/>
        </w:rPr>
        <w:t xml:space="preserve"> response. They hypothesise</w:t>
      </w:r>
      <w:r w:rsidR="002D6F3B">
        <w:rPr>
          <w:rFonts w:ascii="Times New Roman" w:hAnsi="Times New Roman" w:cs="Times New Roman"/>
        </w:rPr>
        <w:t xml:space="preserve">d that if a </w:t>
      </w:r>
      <w:r>
        <w:rPr>
          <w:rFonts w:ascii="Times New Roman" w:hAnsi="Times New Roman" w:cs="Times New Roman"/>
        </w:rPr>
        <w:t xml:space="preserve">drug acts on the afferent arm of the system in question (e.g. thermoregulatory, salivatory) then the observed drug effect will be the UR and the conditioned drug effect will be in the direction of the observed effect. If on the other hand the drug in question acts on the efferent arm of the system then the observed effect is actually the US not the UR, </w:t>
      </w:r>
      <w:r w:rsidR="008607B2">
        <w:rPr>
          <w:rFonts w:ascii="Times New Roman" w:hAnsi="Times New Roman" w:cs="Times New Roman"/>
        </w:rPr>
        <w:t>and</w:t>
      </w:r>
      <w:r>
        <w:rPr>
          <w:rFonts w:ascii="Times New Roman" w:hAnsi="Times New Roman" w:cs="Times New Roman"/>
        </w:rPr>
        <w:t xml:space="preserve"> will evoke a compensatory UR that is in the opposite direction to the observed effect. Thus </w:t>
      </w:r>
      <w:r>
        <w:rPr>
          <w:rFonts w:ascii="Times New Roman" w:hAnsi="Times New Roman" w:cs="Times New Roman"/>
        </w:rPr>
        <w:lastRenderedPageBreak/>
        <w:t>situations where the conditioned response seems to oppose the unconditioned response are really just the result of incorrect identification of the US.</w:t>
      </w:r>
      <w:r w:rsidR="002D6F3B">
        <w:rPr>
          <w:rFonts w:ascii="Times New Roman" w:hAnsi="Times New Roman" w:cs="Times New Roman"/>
        </w:rPr>
        <w:t xml:space="preserve"> This model seemed to address the </w:t>
      </w:r>
      <w:r w:rsidR="00253189">
        <w:rPr>
          <w:rFonts w:ascii="Times New Roman" w:hAnsi="Times New Roman" w:cs="Times New Roman"/>
        </w:rPr>
        <w:t>inconsistencies between theory and evidence in the</w:t>
      </w:r>
      <w:r w:rsidR="002D6F3B">
        <w:rPr>
          <w:rFonts w:ascii="Times New Roman" w:hAnsi="Times New Roman" w:cs="Times New Roman"/>
        </w:rPr>
        <w:t xml:space="preserve"> exist</w:t>
      </w:r>
      <w:r w:rsidR="00253189">
        <w:rPr>
          <w:rFonts w:ascii="Times New Roman" w:hAnsi="Times New Roman" w:cs="Times New Roman"/>
        </w:rPr>
        <w:t>ing stim</w:t>
      </w:r>
      <w:r w:rsidR="00A15094">
        <w:rPr>
          <w:rFonts w:ascii="Times New Roman" w:hAnsi="Times New Roman" w:cs="Times New Roman"/>
        </w:rPr>
        <w:t>ulus substitution model. T</w:t>
      </w:r>
      <w:r w:rsidR="00253189">
        <w:rPr>
          <w:rFonts w:ascii="Times New Roman" w:hAnsi="Times New Roman" w:cs="Times New Roman"/>
        </w:rPr>
        <w:t>his revised stimulus substitution model is still generally well accepted</w:t>
      </w:r>
      <w:r w:rsidR="00A15094">
        <w:rPr>
          <w:rFonts w:ascii="Times New Roman" w:hAnsi="Times New Roman" w:cs="Times New Roman"/>
        </w:rPr>
        <w:t>, however</w:t>
      </w:r>
      <w:r w:rsidR="00253189">
        <w:rPr>
          <w:rFonts w:ascii="Times New Roman" w:hAnsi="Times New Roman" w:cs="Times New Roman"/>
        </w:rPr>
        <w:t xml:space="preserve"> there was still a problem for the stimulus-substitution model of </w:t>
      </w:r>
      <w:r w:rsidR="00253189">
        <w:rPr>
          <w:rFonts w:ascii="Times New Roman" w:hAnsi="Times New Roman" w:cs="Times New Roman"/>
          <w:i/>
        </w:rPr>
        <w:t>placebo effects</w:t>
      </w:r>
      <w:r w:rsidR="00A15094">
        <w:rPr>
          <w:rFonts w:ascii="Times New Roman" w:hAnsi="Times New Roman" w:cs="Times New Roman"/>
          <w:i/>
        </w:rPr>
        <w:t xml:space="preserve">. </w:t>
      </w:r>
      <w:r w:rsidR="00A15094">
        <w:rPr>
          <w:rFonts w:ascii="Times New Roman" w:hAnsi="Times New Roman" w:cs="Times New Roman"/>
        </w:rPr>
        <w:t>T</w:t>
      </w:r>
      <w:r w:rsidR="00253189">
        <w:rPr>
          <w:rFonts w:ascii="Times New Roman" w:hAnsi="Times New Roman" w:cs="Times New Roman"/>
        </w:rPr>
        <w:t xml:space="preserve">he revised model </w:t>
      </w:r>
      <w:r w:rsidR="00C13AB7">
        <w:rPr>
          <w:rFonts w:ascii="Times New Roman" w:hAnsi="Times New Roman" w:cs="Times New Roman"/>
        </w:rPr>
        <w:t xml:space="preserve">now </w:t>
      </w:r>
      <w:r w:rsidR="009D3252">
        <w:rPr>
          <w:rFonts w:ascii="Times New Roman" w:hAnsi="Times New Roman" w:cs="Times New Roman"/>
        </w:rPr>
        <w:t xml:space="preserve">explained the inconsistencies in </w:t>
      </w:r>
      <w:r w:rsidR="00C13AB7">
        <w:rPr>
          <w:rFonts w:ascii="Times New Roman" w:hAnsi="Times New Roman" w:cs="Times New Roman"/>
        </w:rPr>
        <w:t xml:space="preserve">the evidence for </w:t>
      </w:r>
      <w:r w:rsidR="009D3252">
        <w:rPr>
          <w:rFonts w:ascii="Times New Roman" w:hAnsi="Times New Roman" w:cs="Times New Roman"/>
        </w:rPr>
        <w:t xml:space="preserve">conditioned responses in </w:t>
      </w:r>
      <w:r w:rsidR="00A15094">
        <w:rPr>
          <w:rFonts w:ascii="Times New Roman" w:hAnsi="Times New Roman" w:cs="Times New Roman"/>
        </w:rPr>
        <w:t xml:space="preserve">rodents, but offered no explanation for </w:t>
      </w:r>
      <w:r w:rsidR="00253189">
        <w:rPr>
          <w:rFonts w:ascii="Times New Roman" w:hAnsi="Times New Roman" w:cs="Times New Roman"/>
        </w:rPr>
        <w:t>the</w:t>
      </w:r>
      <w:r w:rsidR="00A15094">
        <w:rPr>
          <w:rFonts w:ascii="Times New Roman" w:hAnsi="Times New Roman" w:cs="Times New Roman"/>
        </w:rPr>
        <w:t xml:space="preserve"> contradictory</w:t>
      </w:r>
      <w:r w:rsidR="00253189">
        <w:rPr>
          <w:rFonts w:ascii="Times New Roman" w:hAnsi="Times New Roman" w:cs="Times New Roman"/>
        </w:rPr>
        <w:t xml:space="preserve"> evidence from human studies</w:t>
      </w:r>
      <w:r w:rsidR="009D3252">
        <w:rPr>
          <w:rFonts w:ascii="Times New Roman" w:hAnsi="Times New Roman" w:cs="Times New Roman"/>
        </w:rPr>
        <w:t>,</w:t>
      </w:r>
      <w:r w:rsidR="00C13AB7">
        <w:rPr>
          <w:rFonts w:ascii="Times New Roman" w:hAnsi="Times New Roman" w:cs="Times New Roman"/>
        </w:rPr>
        <w:t xml:space="preserve"> where placebo responses most commonly act in the direction of the unconditioned stimulus. </w:t>
      </w:r>
      <w:r w:rsidR="00A15094">
        <w:rPr>
          <w:rFonts w:ascii="Times New Roman" w:hAnsi="Times New Roman" w:cs="Times New Roman"/>
        </w:rPr>
        <w:t>The</w:t>
      </w:r>
      <w:r w:rsidR="00253189">
        <w:rPr>
          <w:rFonts w:ascii="Times New Roman" w:hAnsi="Times New Roman" w:cs="Times New Roman"/>
        </w:rPr>
        <w:t xml:space="preserve"> </w:t>
      </w:r>
      <w:r w:rsidR="00C13AB7">
        <w:rPr>
          <w:rFonts w:ascii="Times New Roman" w:hAnsi="Times New Roman" w:cs="Times New Roman"/>
        </w:rPr>
        <w:t xml:space="preserve">inconsistency in the direction of the conditioned response to these drugs </w:t>
      </w:r>
      <w:r w:rsidR="00253189">
        <w:rPr>
          <w:rFonts w:ascii="Times New Roman" w:hAnsi="Times New Roman" w:cs="Times New Roman"/>
        </w:rPr>
        <w:t xml:space="preserve">means </w:t>
      </w:r>
      <w:r w:rsidR="00C13AB7">
        <w:rPr>
          <w:rFonts w:ascii="Times New Roman" w:hAnsi="Times New Roman" w:cs="Times New Roman"/>
        </w:rPr>
        <w:t xml:space="preserve">either that: a) </w:t>
      </w:r>
      <w:r w:rsidR="00253189">
        <w:rPr>
          <w:rFonts w:ascii="Times New Roman" w:hAnsi="Times New Roman" w:cs="Times New Roman"/>
        </w:rPr>
        <w:t>the revised stimulus substitution model of classical conditioning is true for rodents and humans</w:t>
      </w:r>
      <w:r w:rsidR="00C13AB7">
        <w:rPr>
          <w:rFonts w:ascii="Times New Roman" w:hAnsi="Times New Roman" w:cs="Times New Roman"/>
        </w:rPr>
        <w:t xml:space="preserve"> but that the drugs in question act on different arms of the systems involved</w:t>
      </w:r>
      <w:r w:rsidR="00253189">
        <w:rPr>
          <w:rFonts w:ascii="Times New Roman" w:hAnsi="Times New Roman" w:cs="Times New Roman"/>
        </w:rPr>
        <w:t xml:space="preserve">, </w:t>
      </w:r>
      <w:r w:rsidR="00631587">
        <w:rPr>
          <w:rFonts w:ascii="Times New Roman" w:hAnsi="Times New Roman" w:cs="Times New Roman"/>
        </w:rPr>
        <w:t xml:space="preserve">or </w:t>
      </w:r>
      <w:r w:rsidR="00C13AB7">
        <w:rPr>
          <w:rFonts w:ascii="Times New Roman" w:hAnsi="Times New Roman" w:cs="Times New Roman"/>
        </w:rPr>
        <w:t>b) that</w:t>
      </w:r>
      <w:r w:rsidR="00253189">
        <w:rPr>
          <w:rFonts w:ascii="Times New Roman" w:hAnsi="Times New Roman" w:cs="Times New Roman"/>
        </w:rPr>
        <w:t xml:space="preserve"> placebo effects in humans do not involve classical conditioning</w:t>
      </w:r>
      <w:r w:rsidR="00E3635E">
        <w:rPr>
          <w:rFonts w:ascii="Times New Roman" w:hAnsi="Times New Roman" w:cs="Times New Roman"/>
        </w:rPr>
        <w:t xml:space="preserve"> as it was currently conceptualised</w:t>
      </w:r>
      <w:r w:rsidR="00253189">
        <w:rPr>
          <w:rFonts w:ascii="Times New Roman" w:hAnsi="Times New Roman" w:cs="Times New Roman"/>
        </w:rPr>
        <w:t xml:space="preserve">. </w:t>
      </w:r>
    </w:p>
    <w:p w14:paraId="626B0B49" w14:textId="3F9CED8D" w:rsidR="009430CD" w:rsidRPr="009430CD" w:rsidRDefault="009430CD" w:rsidP="00895D92">
      <w:pPr>
        <w:pStyle w:val="Heading3"/>
      </w:pPr>
      <w:bookmarkStart w:id="7" w:name="_Toc320289770"/>
      <w:r>
        <w:t>Expectancy Models</w:t>
      </w:r>
      <w:bookmarkEnd w:id="7"/>
    </w:p>
    <w:p w14:paraId="0546F358" w14:textId="2D2A6797" w:rsidR="008D05EA" w:rsidRDefault="00622382" w:rsidP="00E87489">
      <w:pPr>
        <w:spacing w:line="480" w:lineRule="auto"/>
        <w:ind w:firstLine="284"/>
        <w:rPr>
          <w:rFonts w:ascii="Times New Roman" w:hAnsi="Times New Roman" w:cs="Times New Roman"/>
        </w:rPr>
      </w:pPr>
      <w:r>
        <w:rPr>
          <w:rFonts w:ascii="Times New Roman" w:hAnsi="Times New Roman" w:cs="Times New Roman"/>
        </w:rPr>
        <w:t>The</w:t>
      </w:r>
      <w:r w:rsidR="0046355C">
        <w:rPr>
          <w:rFonts w:ascii="Times New Roman" w:hAnsi="Times New Roman" w:cs="Times New Roman"/>
        </w:rPr>
        <w:t xml:space="preserve"> need for a model of classical conditioning that was exp</w:t>
      </w:r>
      <w:r w:rsidR="004268F3">
        <w:rPr>
          <w:rFonts w:ascii="Times New Roman" w:hAnsi="Times New Roman" w:cs="Times New Roman"/>
        </w:rPr>
        <w:t>lanatory as well as descriptive and</w:t>
      </w:r>
      <w:r w:rsidR="0046355C">
        <w:rPr>
          <w:rFonts w:ascii="Times New Roman" w:hAnsi="Times New Roman" w:cs="Times New Roman"/>
        </w:rPr>
        <w:t xml:space="preserve"> that took</w:t>
      </w:r>
      <w:r>
        <w:rPr>
          <w:rFonts w:ascii="Times New Roman" w:hAnsi="Times New Roman" w:cs="Times New Roman"/>
        </w:rPr>
        <w:t xml:space="preserve"> account of conscious learning led to r</w:t>
      </w:r>
      <w:r w:rsidR="009D22DB">
        <w:rPr>
          <w:rFonts w:ascii="Times New Roman" w:hAnsi="Times New Roman" w:cs="Times New Roman"/>
        </w:rPr>
        <w:t>esearch</w:t>
      </w:r>
      <w:r>
        <w:rPr>
          <w:rFonts w:ascii="Times New Roman" w:hAnsi="Times New Roman" w:cs="Times New Roman"/>
        </w:rPr>
        <w:t xml:space="preserve">ers in the </w:t>
      </w:r>
      <w:r w:rsidR="00407221">
        <w:rPr>
          <w:rFonts w:ascii="Times New Roman" w:hAnsi="Times New Roman" w:cs="Times New Roman"/>
        </w:rPr>
        <w:t xml:space="preserve">late 1960’s and </w:t>
      </w:r>
      <w:r>
        <w:rPr>
          <w:rFonts w:ascii="Times New Roman" w:hAnsi="Times New Roman" w:cs="Times New Roman"/>
        </w:rPr>
        <w:t>early 1970’s to begin proposing</w:t>
      </w:r>
      <w:r w:rsidR="009D22DB">
        <w:rPr>
          <w:rFonts w:ascii="Times New Roman" w:hAnsi="Times New Roman" w:cs="Times New Roman"/>
        </w:rPr>
        <w:t xml:space="preserve"> theories of </w:t>
      </w:r>
      <w:r w:rsidR="00A119C2">
        <w:rPr>
          <w:rFonts w:ascii="Times New Roman" w:hAnsi="Times New Roman" w:cs="Times New Roman"/>
        </w:rPr>
        <w:t xml:space="preserve">learning and </w:t>
      </w:r>
      <w:r w:rsidR="009D22DB">
        <w:rPr>
          <w:rFonts w:ascii="Times New Roman" w:hAnsi="Times New Roman" w:cs="Times New Roman"/>
        </w:rPr>
        <w:t xml:space="preserve">classical conditioning that </w:t>
      </w:r>
      <w:r w:rsidR="004268F3">
        <w:rPr>
          <w:rFonts w:ascii="Times New Roman" w:hAnsi="Times New Roman" w:cs="Times New Roman"/>
        </w:rPr>
        <w:t xml:space="preserve">focused on </w:t>
      </w:r>
      <w:r>
        <w:rPr>
          <w:rFonts w:ascii="Times New Roman" w:hAnsi="Times New Roman" w:cs="Times New Roman"/>
        </w:rPr>
        <w:t>the role of</w:t>
      </w:r>
      <w:r w:rsidR="00F04267">
        <w:rPr>
          <w:rFonts w:ascii="Times New Roman" w:hAnsi="Times New Roman" w:cs="Times New Roman"/>
        </w:rPr>
        <w:t xml:space="preserve"> cognition and</w:t>
      </w:r>
      <w:r>
        <w:rPr>
          <w:rFonts w:ascii="Times New Roman" w:hAnsi="Times New Roman" w:cs="Times New Roman"/>
        </w:rPr>
        <w:t xml:space="preserve"> in</w:t>
      </w:r>
      <w:r w:rsidR="004268F3">
        <w:rPr>
          <w:rFonts w:ascii="Times New Roman" w:hAnsi="Times New Roman" w:cs="Times New Roman"/>
        </w:rPr>
        <w:t>formation processing</w:t>
      </w:r>
      <w:r>
        <w:rPr>
          <w:rFonts w:ascii="Times New Roman" w:hAnsi="Times New Roman" w:cs="Times New Roman"/>
        </w:rPr>
        <w:t xml:space="preserve">. These theories </w:t>
      </w:r>
      <w:r w:rsidR="009D22DB">
        <w:rPr>
          <w:rFonts w:ascii="Times New Roman" w:hAnsi="Times New Roman" w:cs="Times New Roman"/>
        </w:rPr>
        <w:t xml:space="preserve">framed </w:t>
      </w:r>
      <w:r w:rsidR="007A0888">
        <w:rPr>
          <w:rFonts w:ascii="Times New Roman" w:hAnsi="Times New Roman" w:cs="Times New Roman"/>
        </w:rPr>
        <w:t xml:space="preserve">classical </w:t>
      </w:r>
      <w:r w:rsidR="009D22DB">
        <w:rPr>
          <w:rFonts w:ascii="Times New Roman" w:hAnsi="Times New Roman" w:cs="Times New Roman"/>
        </w:rPr>
        <w:t>conditioning as the learning of relations between events</w:t>
      </w:r>
      <w:r w:rsidR="00432B4F">
        <w:rPr>
          <w:rFonts w:ascii="Times New Roman" w:hAnsi="Times New Roman" w:cs="Times New Roman"/>
        </w:rPr>
        <w:t xml:space="preserve"> rather than a reflexive response to the </w:t>
      </w:r>
      <w:r w:rsidR="000D2098">
        <w:rPr>
          <w:rFonts w:ascii="Times New Roman" w:hAnsi="Times New Roman" w:cs="Times New Roman"/>
        </w:rPr>
        <w:t xml:space="preserve">repeated </w:t>
      </w:r>
      <w:r w:rsidR="00432B4F">
        <w:rPr>
          <w:rFonts w:ascii="Times New Roman" w:hAnsi="Times New Roman" w:cs="Times New Roman"/>
        </w:rPr>
        <w:t>co-occurrence of stimuli</w:t>
      </w:r>
      <w:r w:rsidR="001F4582">
        <w:rPr>
          <w:rFonts w:ascii="Times New Roman" w:hAnsi="Times New Roman" w:cs="Times New Roman"/>
        </w:rPr>
        <w:t>. According to these</w:t>
      </w:r>
      <w:r w:rsidR="001F4582" w:rsidRPr="00C129FD">
        <w:rPr>
          <w:rFonts w:ascii="Times New Roman" w:hAnsi="Times New Roman" w:cs="Times New Roman"/>
        </w:rPr>
        <w:t xml:space="preserve"> model</w:t>
      </w:r>
      <w:r w:rsidR="001F4582">
        <w:rPr>
          <w:rFonts w:ascii="Times New Roman" w:hAnsi="Times New Roman" w:cs="Times New Roman"/>
        </w:rPr>
        <w:t>s</w:t>
      </w:r>
      <w:r w:rsidR="001F4582" w:rsidRPr="00C129FD">
        <w:rPr>
          <w:rFonts w:ascii="Times New Roman" w:hAnsi="Times New Roman" w:cs="Times New Roman"/>
        </w:rPr>
        <w:t xml:space="preserve">, conditioning is dependent not on contiguity but on </w:t>
      </w:r>
      <w:r w:rsidR="001F4582">
        <w:rPr>
          <w:rFonts w:ascii="Times New Roman" w:hAnsi="Times New Roman" w:cs="Times New Roman"/>
        </w:rPr>
        <w:t xml:space="preserve">the formation of </w:t>
      </w:r>
      <w:r w:rsidR="001F4582" w:rsidRPr="00C129FD">
        <w:rPr>
          <w:rFonts w:ascii="Times New Roman" w:hAnsi="Times New Roman" w:cs="Times New Roman"/>
        </w:rPr>
        <w:t xml:space="preserve">expectancies, which are </w:t>
      </w:r>
      <w:r w:rsidR="00A914AA">
        <w:rPr>
          <w:rFonts w:ascii="Times New Roman" w:hAnsi="Times New Roman" w:cs="Times New Roman"/>
        </w:rPr>
        <w:t xml:space="preserve">beliefs </w:t>
      </w:r>
      <w:r w:rsidR="001F4582" w:rsidRPr="00C129FD">
        <w:rPr>
          <w:rFonts w:ascii="Times New Roman" w:hAnsi="Times New Roman" w:cs="Times New Roman"/>
        </w:rPr>
        <w:t>based on the perceived l</w:t>
      </w:r>
      <w:r w:rsidR="001F4582">
        <w:rPr>
          <w:rFonts w:ascii="Times New Roman" w:hAnsi="Times New Roman" w:cs="Times New Roman"/>
        </w:rPr>
        <w:t>ikelihood of one set of stimuli</w:t>
      </w:r>
      <w:r w:rsidR="001F4582" w:rsidRPr="00C129FD">
        <w:rPr>
          <w:rFonts w:ascii="Times New Roman" w:hAnsi="Times New Roman" w:cs="Times New Roman"/>
        </w:rPr>
        <w:t xml:space="preserve"> being followed or accompanied by another</w:t>
      </w:r>
      <w:r w:rsidR="009D22DB">
        <w:rPr>
          <w:rFonts w:ascii="Times New Roman" w:hAnsi="Times New Roman" w:cs="Times New Roman"/>
        </w:rPr>
        <w:t xml:space="preserve"> </w:t>
      </w:r>
      <w:r w:rsidR="0031317A">
        <w:rPr>
          <w:rFonts w:ascii="Times New Roman" w:hAnsi="Times New Roman" w:cs="Times New Roman"/>
        </w:rPr>
        <w:fldChar w:fldCharType="begin"/>
      </w:r>
      <w:r w:rsidR="0031317A">
        <w:rPr>
          <w:rFonts w:ascii="Times New Roman" w:hAnsi="Times New Roman"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ascii="Times New Roman" w:hAnsi="Times New Roman" w:cs="Times New Roman"/>
        </w:rPr>
        <w:fldChar w:fldCharType="separate"/>
      </w:r>
      <w:r w:rsidR="0031317A">
        <w:rPr>
          <w:rFonts w:ascii="Times New Roman" w:hAnsi="Times New Roman" w:cs="Times New Roman"/>
          <w:noProof/>
        </w:rPr>
        <w:t>(Bolles, 1972; Rescorla &amp; Wagner, 1972)</w:t>
      </w:r>
      <w:r w:rsidR="0031317A">
        <w:rPr>
          <w:rFonts w:ascii="Times New Roman" w:hAnsi="Times New Roman" w:cs="Times New Roman"/>
        </w:rPr>
        <w:fldChar w:fldCharType="end"/>
      </w:r>
      <w:r w:rsidR="0031317A">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lastRenderedPageBreak/>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536DBF">
        <w:rPr>
          <w:rFonts w:ascii="Times New Roman" w:hAnsi="Times New Roman" w:cs="Times New Roman"/>
        </w:rPr>
        <w:t xml:space="preserve"> and subsequent UR</w:t>
      </w:r>
      <w:r w:rsidR="00711DB5">
        <w:rPr>
          <w:rFonts w:ascii="Times New Roman" w:hAnsi="Times New Roman" w:cs="Times New Roman"/>
        </w:rPr>
        <w:t xml:space="preserve"> </w:t>
      </w:r>
      <w:r w:rsidR="00711DB5">
        <w:rPr>
          <w:rFonts w:ascii="Times New Roman" w:hAnsi="Times New Roman" w:cs="Times New Roman"/>
        </w:rPr>
        <w:fldChar w:fldCharType="begin"/>
      </w:r>
      <w:r w:rsidR="00711DB5">
        <w:rPr>
          <w:rFonts w:ascii="Times New Roman" w:hAnsi="Times New Roman"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ascii="Times New Roman" w:hAnsi="Times New Roman" w:cs="Times New Roman"/>
        </w:rPr>
        <w:fldChar w:fldCharType="separate"/>
      </w:r>
      <w:r w:rsidR="00711DB5">
        <w:rPr>
          <w:rFonts w:ascii="Times New Roman" w:hAnsi="Times New Roman" w:cs="Times New Roman"/>
          <w:noProof/>
        </w:rPr>
        <w:t>(Rescorla, 1988)</w:t>
      </w:r>
      <w:r w:rsidR="00711DB5">
        <w:rPr>
          <w:rFonts w:ascii="Times New Roman" w:hAnsi="Times New Roman" w:cs="Times New Roman"/>
        </w:rPr>
        <w:fldChar w:fldCharType="end"/>
      </w:r>
      <w:r w:rsidR="009C50DF">
        <w:rPr>
          <w:rFonts w:ascii="Times New Roman" w:hAnsi="Times New Roman" w:cs="Times New Roman"/>
        </w:rPr>
        <w:t xml:space="preserve">. In </w:t>
      </w:r>
      <w:r w:rsidR="00E97720">
        <w:rPr>
          <w:rFonts w:ascii="Times New Roman" w:hAnsi="Times New Roman" w:cs="Times New Roman"/>
        </w:rPr>
        <w:t xml:space="preserve">expectancy models of classical conditioning </w:t>
      </w:r>
      <w:r w:rsidR="0091644E">
        <w:rPr>
          <w:rFonts w:ascii="Times New Roman" w:hAnsi="Times New Roman" w:cs="Times New Roman"/>
        </w:rPr>
        <w:t>both the UR and</w:t>
      </w:r>
      <w:r w:rsidR="003B65CB">
        <w:rPr>
          <w:rFonts w:ascii="Times New Roman" w:hAnsi="Times New Roman" w:cs="Times New Roman"/>
        </w:rPr>
        <w:t>, eventually, the</w:t>
      </w:r>
      <w:r w:rsidR="0091644E">
        <w:rPr>
          <w:rFonts w:ascii="Times New Roman" w:hAnsi="Times New Roman" w:cs="Times New Roman"/>
        </w:rPr>
        <w:t xml:space="preserve"> CR</w:t>
      </w:r>
      <w:r w:rsidR="00104E15">
        <w:rPr>
          <w:rFonts w:ascii="Times New Roman" w:hAnsi="Times New Roman" w:cs="Times New Roman"/>
        </w:rPr>
        <w:t>,</w:t>
      </w:r>
      <w:r w:rsidR="0091644E">
        <w:rPr>
          <w:rFonts w:ascii="Times New Roman" w:hAnsi="Times New Roman" w:cs="Times New Roman"/>
        </w:rPr>
        <w:t xml:space="preserve"> are</w:t>
      </w:r>
      <w:r w:rsidR="00536DBF" w:rsidRPr="00E97720">
        <w:rPr>
          <w:rFonts w:ascii="Times New Roman" w:hAnsi="Times New Roman" w:cs="Times New Roman"/>
          <w:i/>
        </w:rPr>
        <w:t xml:space="preserve"> preparatory</w:t>
      </w:r>
      <w:r w:rsidR="009C50DF">
        <w:rPr>
          <w:rFonts w:ascii="Times New Roman" w:hAnsi="Times New Roman" w:cs="Times New Roman"/>
        </w:rPr>
        <w:t xml:space="preserve"> </w:t>
      </w:r>
      <w:r w:rsidR="009C50DF" w:rsidRPr="00C16B54">
        <w:rPr>
          <w:rFonts w:ascii="Times New Roman" w:hAnsi="Times New Roman" w:cs="Times New Roman"/>
        </w:rPr>
        <w:t>response</w:t>
      </w:r>
      <w:r w:rsidR="0091644E" w:rsidRPr="00C16B54">
        <w:rPr>
          <w:rFonts w:ascii="Times New Roman" w:hAnsi="Times New Roman" w:cs="Times New Roman"/>
        </w:rPr>
        <w:t>s</w:t>
      </w:r>
      <w:r w:rsidR="00C16B54">
        <w:rPr>
          <w:rFonts w:ascii="Times New Roman" w:hAnsi="Times New Roman" w:cs="Times New Roman"/>
        </w:rPr>
        <w:t xml:space="preserve">, </w:t>
      </w:r>
      <w:r w:rsidR="00EA7573" w:rsidRPr="00C16B54">
        <w:rPr>
          <w:rFonts w:ascii="Times New Roman" w:hAnsi="Times New Roman" w:cs="Times New Roman"/>
        </w:rPr>
        <w:t>the</w:t>
      </w:r>
      <w:r w:rsidR="00EA7573">
        <w:rPr>
          <w:rFonts w:ascii="Times New Roman" w:hAnsi="Times New Roman" w:cs="Times New Roman"/>
        </w:rPr>
        <w:t xml:space="preserve"> organism’s</w:t>
      </w:r>
      <w:r w:rsidR="009C50DF">
        <w:rPr>
          <w:rFonts w:ascii="Times New Roman" w:hAnsi="Times New Roman" w:cs="Times New Roman"/>
        </w:rPr>
        <w:t xml:space="preserve"> reaction to the anticipated</w:t>
      </w:r>
      <w:r w:rsidR="00536DBF">
        <w:rPr>
          <w:rFonts w:ascii="Times New Roman" w:hAnsi="Times New Roman" w:cs="Times New Roman"/>
        </w:rPr>
        <w:t xml:space="preserve"> </w:t>
      </w:r>
      <w:r w:rsidR="00B64C2C">
        <w:rPr>
          <w:rFonts w:ascii="Times New Roman" w:hAnsi="Times New Roman" w:cs="Times New Roman"/>
        </w:rPr>
        <w:t xml:space="preserve">arrival of the US. </w:t>
      </w:r>
      <w:r w:rsidR="00BE7DDA">
        <w:rPr>
          <w:rFonts w:ascii="Times New Roman" w:hAnsi="Times New Roman" w:cs="Times New Roman"/>
        </w:rPr>
        <w:t>Viewed in this context, the bell that caused Pavlov’s dog to salivate</w:t>
      </w:r>
      <w:r w:rsidR="00B17E03">
        <w:rPr>
          <w:rFonts w:ascii="Times New Roman" w:hAnsi="Times New Roman" w:cs="Times New Roman"/>
        </w:rPr>
        <w:t xml:space="preserve">—the </w:t>
      </w:r>
      <w:r w:rsidR="00BE7DDA">
        <w:rPr>
          <w:rFonts w:ascii="Times New Roman" w:hAnsi="Times New Roman" w:cs="Times New Roman"/>
        </w:rPr>
        <w:t xml:space="preserve">same </w:t>
      </w:r>
      <w:r w:rsidR="00B17E03">
        <w:rPr>
          <w:rFonts w:ascii="Times New Roman" w:hAnsi="Times New Roman" w:cs="Times New Roman"/>
        </w:rPr>
        <w:t xml:space="preserve">bell </w:t>
      </w:r>
      <w:r w:rsidR="00536DBF">
        <w:rPr>
          <w:rFonts w:ascii="Times New Roman" w:hAnsi="Times New Roman" w:cs="Times New Roman"/>
        </w:rPr>
        <w:t>that</w:t>
      </w:r>
      <w:r w:rsidR="00012212">
        <w:rPr>
          <w:rFonts w:ascii="Times New Roman" w:hAnsi="Times New Roman" w:cs="Times New Roman"/>
        </w:rPr>
        <w:t xml:space="preserve"> in the past had</w:t>
      </w:r>
      <w:r w:rsidR="00E97720">
        <w:rPr>
          <w:rFonts w:ascii="Times New Roman" w:hAnsi="Times New Roman" w:cs="Times New Roman"/>
        </w:rPr>
        <w:t xml:space="preserve"> accompanied the delivery of food</w:t>
      </w:r>
      <w:r w:rsidR="00B17E03">
        <w:rPr>
          <w:rFonts w:ascii="Times New Roman" w:hAnsi="Times New Roman" w:cs="Times New Roman"/>
        </w:rPr>
        <w:t>—</w:t>
      </w:r>
      <w:r w:rsidR="00BE7DDA">
        <w:rPr>
          <w:rFonts w:ascii="Times New Roman" w:hAnsi="Times New Roman" w:cs="Times New Roman"/>
        </w:rPr>
        <w:t xml:space="preserve">over repeated feedings </w:t>
      </w:r>
      <w:r w:rsidR="00E97720">
        <w:rPr>
          <w:rFonts w:ascii="Times New Roman" w:hAnsi="Times New Roman" w:cs="Times New Roman"/>
        </w:rPr>
        <w:t xml:space="preserve">became a predictive cue signaling that the food was about to arrive. The salivation that occurred when the bell </w:t>
      </w:r>
      <w:r w:rsidR="00012212">
        <w:rPr>
          <w:rFonts w:ascii="Times New Roman" w:hAnsi="Times New Roman" w:cs="Times New Roman"/>
        </w:rPr>
        <w:t xml:space="preserve">was rung </w:t>
      </w:r>
      <w:r w:rsidR="00E97720">
        <w:rPr>
          <w:rFonts w:ascii="Times New Roman" w:hAnsi="Times New Roman" w:cs="Times New Roman"/>
        </w:rPr>
        <w:t>was therefore</w:t>
      </w:r>
      <w:r w:rsidR="00536DBF">
        <w:rPr>
          <w:rFonts w:ascii="Times New Roman" w:hAnsi="Times New Roman" w:cs="Times New Roman"/>
        </w:rPr>
        <w:t xml:space="preserve"> its body’s reflexive preparation for receiving that food</w:t>
      </w:r>
      <w:r w:rsidR="000A1165">
        <w:rPr>
          <w:rFonts w:ascii="Times New Roman" w:hAnsi="Times New Roman" w:cs="Times New Roman"/>
        </w:rPr>
        <w:t>. Thus the bell prov</w:t>
      </w:r>
      <w:r w:rsidR="00B17E03">
        <w:rPr>
          <w:rFonts w:ascii="Times New Roman" w:hAnsi="Times New Roman" w:cs="Times New Roman"/>
        </w:rPr>
        <w:t xml:space="preserve">ides information that food is likely to soon </w:t>
      </w:r>
      <w:r w:rsidR="000A1165">
        <w:rPr>
          <w:rFonts w:ascii="Times New Roman" w:hAnsi="Times New Roman" w:cs="Times New Roman"/>
        </w:rPr>
        <w:t xml:space="preserve">be consumed, just as seeing the food or smelling the food would, and produces the same anticipatory salivation response. </w:t>
      </w:r>
      <w:r w:rsidR="00104E15">
        <w:rPr>
          <w:rFonts w:ascii="Times New Roman" w:hAnsi="Times New Roman" w:cs="Times New Roman"/>
        </w:rPr>
        <w:t>In the expectancy model</w:t>
      </w:r>
      <w:r w:rsidR="0043770E">
        <w:rPr>
          <w:rFonts w:ascii="Times New Roman" w:hAnsi="Times New Roman" w:cs="Times New Roman"/>
        </w:rPr>
        <w:t xml:space="preserve"> of classical conditioning</w:t>
      </w:r>
      <w:r w:rsidR="00104E15">
        <w:rPr>
          <w:rFonts w:ascii="Times New Roman" w:hAnsi="Times New Roman" w:cs="Times New Roman"/>
        </w:rPr>
        <w:t xml:space="preserve">, while the conditioned </w:t>
      </w:r>
      <w:r w:rsidR="00104E15">
        <w:rPr>
          <w:rFonts w:ascii="Times New Roman" w:hAnsi="Times New Roman" w:cs="Times New Roman"/>
          <w:i/>
        </w:rPr>
        <w:t>response</w:t>
      </w:r>
      <w:r w:rsidR="00104E15">
        <w:rPr>
          <w:rFonts w:ascii="Times New Roman" w:hAnsi="Times New Roman" w:cs="Times New Roman"/>
        </w:rPr>
        <w:t xml:space="preserve"> is still reflexive</w:t>
      </w:r>
      <w:r w:rsidR="0043770E">
        <w:rPr>
          <w:rFonts w:ascii="Times New Roman" w:hAnsi="Times New Roman" w:cs="Times New Roman"/>
        </w:rPr>
        <w:t>,</w:t>
      </w:r>
      <w:r w:rsidR="00104E15">
        <w:rPr>
          <w:rFonts w:ascii="Times New Roman" w:hAnsi="Times New Roman" w:cs="Times New Roman"/>
        </w:rPr>
        <w:t xml:space="preserve"> the </w:t>
      </w:r>
      <w:r w:rsidR="00104E15" w:rsidRPr="0043770E">
        <w:rPr>
          <w:rFonts w:ascii="Times New Roman" w:hAnsi="Times New Roman" w:cs="Times New Roman"/>
          <w:i/>
        </w:rPr>
        <w:t>learning</w:t>
      </w:r>
      <w:r w:rsidR="00104E15">
        <w:rPr>
          <w:rFonts w:ascii="Times New Roman" w:hAnsi="Times New Roman" w:cs="Times New Roman"/>
        </w:rPr>
        <w:t xml:space="preserve"> that leads to it is not, </w:t>
      </w:r>
      <w:r w:rsidR="00C64320">
        <w:rPr>
          <w:rFonts w:ascii="Times New Roman" w:hAnsi="Times New Roman" w:cs="Times New Roman"/>
        </w:rPr>
        <w:t>but is instead</w:t>
      </w:r>
      <w:r w:rsidR="00104E15">
        <w:rPr>
          <w:rFonts w:ascii="Times New Roman" w:hAnsi="Times New Roman" w:cs="Times New Roman"/>
        </w:rPr>
        <w:t xml:space="preserve"> the product of observation, generalisation and an appraisal of likelihoods. </w:t>
      </w:r>
      <w:r w:rsidR="00A914AA">
        <w:rPr>
          <w:rFonts w:ascii="Times New Roman" w:hAnsi="Times New Roman" w:cs="Times New Roman"/>
        </w:rPr>
        <w:t xml:space="preserve">In this model conditioning is no longer opaque, but is instead </w:t>
      </w:r>
      <w:r w:rsidR="00310F7F">
        <w:rPr>
          <w:rFonts w:ascii="Times New Roman" w:hAnsi="Times New Roman" w:cs="Times New Roman"/>
        </w:rPr>
        <w:t>dependent</w:t>
      </w:r>
      <w:r w:rsidR="00E15E19">
        <w:rPr>
          <w:rFonts w:ascii="Times New Roman" w:hAnsi="Times New Roman" w:cs="Times New Roman"/>
        </w:rPr>
        <w:t xml:space="preserve"> on the </w:t>
      </w:r>
      <w:r w:rsidR="00A914AA">
        <w:rPr>
          <w:rFonts w:ascii="Times New Roman" w:hAnsi="Times New Roman" w:cs="Times New Roman"/>
        </w:rPr>
        <w:t xml:space="preserve">processing </w:t>
      </w:r>
      <w:r w:rsidR="00E15E19">
        <w:rPr>
          <w:rFonts w:ascii="Times New Roman" w:hAnsi="Times New Roman" w:cs="Times New Roman"/>
        </w:rPr>
        <w:t xml:space="preserve">of </w:t>
      </w:r>
      <w:r w:rsidR="00A914AA">
        <w:rPr>
          <w:rFonts w:ascii="Times New Roman" w:hAnsi="Times New Roman" w:cs="Times New Roman"/>
        </w:rPr>
        <w:t>information.</w:t>
      </w:r>
    </w:p>
    <w:p w14:paraId="403C8F22" w14:textId="57DE4E51" w:rsidR="00886D01" w:rsidRDefault="00592AD9" w:rsidP="009357F5">
      <w:pPr>
        <w:spacing w:line="480" w:lineRule="auto"/>
        <w:ind w:firstLine="284"/>
        <w:rPr>
          <w:rFonts w:ascii="Times New Roman" w:hAnsi="Times New Roman" w:cs="Times New Roman"/>
        </w:rPr>
      </w:pPr>
      <w:r>
        <w:rPr>
          <w:rFonts w:ascii="Times New Roman" w:hAnsi="Times New Roman" w:cs="Times New Roman"/>
        </w:rPr>
        <w:t>Just as with the stimulus-substitution model before it</w:t>
      </w:r>
      <w:r w:rsidR="00C75C55">
        <w:rPr>
          <w:rFonts w:ascii="Times New Roman" w:hAnsi="Times New Roman" w:cs="Times New Roman"/>
        </w:rPr>
        <w:t>,</w:t>
      </w:r>
      <w:r>
        <w:rPr>
          <w:rFonts w:ascii="Times New Roman" w:hAnsi="Times New Roman" w:cs="Times New Roman"/>
        </w:rPr>
        <w:t xml:space="preserve"> the expectancy model of classic</w:t>
      </w:r>
      <w:r w:rsidR="00C75C55">
        <w:rPr>
          <w:rFonts w:ascii="Times New Roman" w:hAnsi="Times New Roman" w:cs="Times New Roman"/>
        </w:rPr>
        <w:t>al conditioning was adapted to form the basis of a</w:t>
      </w:r>
      <w:r>
        <w:rPr>
          <w:rFonts w:ascii="Times New Roman" w:hAnsi="Times New Roman" w:cs="Times New Roman"/>
        </w:rPr>
        <w:t xml:space="preserve"> model of placebo effects. </w:t>
      </w:r>
      <w:r w:rsidR="00E21DBA">
        <w:rPr>
          <w:rFonts w:ascii="Times New Roman" w:hAnsi="Times New Roman" w:cs="Times New Roman"/>
        </w:rPr>
        <w:t xml:space="preserve"> The Expectancy model of placebo effects attempted to explain the mechanisms </w:t>
      </w:r>
      <w:r w:rsidR="008C3F74">
        <w:rPr>
          <w:rFonts w:ascii="Times New Roman" w:hAnsi="Times New Roman" w:cs="Times New Roman"/>
        </w:rPr>
        <w:t xml:space="preserve">behind placebo effects, </w:t>
      </w:r>
      <w:r w:rsidR="00E21DBA">
        <w:rPr>
          <w:rFonts w:ascii="Times New Roman" w:hAnsi="Times New Roman" w:cs="Times New Roman"/>
        </w:rPr>
        <w:t xml:space="preserve">by which </w:t>
      </w:r>
      <w:r w:rsidR="003B04B8">
        <w:rPr>
          <w:rFonts w:ascii="Times New Roman" w:hAnsi="Times New Roman" w:cs="Times New Roman"/>
        </w:rPr>
        <w:t xml:space="preserve">expectancy </w:t>
      </w:r>
      <w:r w:rsidR="008C3F74">
        <w:rPr>
          <w:rFonts w:ascii="Times New Roman" w:hAnsi="Times New Roman" w:cs="Times New Roman"/>
        </w:rPr>
        <w:t xml:space="preserve">alone </w:t>
      </w:r>
      <w:r w:rsidR="003B04B8">
        <w:rPr>
          <w:rFonts w:ascii="Times New Roman" w:hAnsi="Times New Roman" w:cs="Times New Roman"/>
        </w:rPr>
        <w:t>can</w:t>
      </w:r>
      <w:r w:rsidR="00E21DBA">
        <w:rPr>
          <w:rFonts w:ascii="Times New Roman" w:hAnsi="Times New Roman" w:cs="Times New Roman"/>
        </w:rPr>
        <w:t xml:space="preserve"> cause changes in psychophysiological states. </w:t>
      </w:r>
      <w:r w:rsidR="00616B42">
        <w:rPr>
          <w:rFonts w:ascii="Times New Roman" w:hAnsi="Times New Roman" w:cs="Times New Roman"/>
        </w:rPr>
        <w:t>Ac</w:t>
      </w:r>
      <w:r w:rsidR="00AF61AC">
        <w:rPr>
          <w:rFonts w:ascii="Times New Roman" w:hAnsi="Times New Roman" w:cs="Times New Roman"/>
        </w:rPr>
        <w:t xml:space="preserve">cording to the expectancy model, </w:t>
      </w:r>
      <w:r w:rsidR="00616B42">
        <w:rPr>
          <w:rFonts w:ascii="Times New Roman" w:hAnsi="Times New Roman" w:cs="Times New Roman"/>
        </w:rPr>
        <w:t>placebo effect</w:t>
      </w:r>
      <w:r w:rsidR="00AF61AC">
        <w:rPr>
          <w:rFonts w:ascii="Times New Roman" w:hAnsi="Times New Roman" w:cs="Times New Roman"/>
        </w:rPr>
        <w:t>s</w:t>
      </w:r>
      <w:r w:rsidR="00616B42">
        <w:rPr>
          <w:rFonts w:ascii="Times New Roman" w:hAnsi="Times New Roman" w:cs="Times New Roman"/>
        </w:rPr>
        <w:t xml:space="preserve"> result</w:t>
      </w:r>
      <w:r w:rsidR="001A62C2">
        <w:rPr>
          <w:rFonts w:ascii="Times New Roman" w:hAnsi="Times New Roman" w:cs="Times New Roman"/>
        </w:rPr>
        <w:t xml:space="preserve"> from the activation of </w:t>
      </w:r>
      <w:r w:rsidR="001A62C2">
        <w:rPr>
          <w:rFonts w:ascii="Times New Roman" w:hAnsi="Times New Roman" w:cs="Times New Roman"/>
          <w:i/>
        </w:rPr>
        <w:t>response expectancie</w:t>
      </w:r>
      <w:r w:rsidR="001615D4">
        <w:rPr>
          <w:rFonts w:ascii="Times New Roman" w:hAnsi="Times New Roman" w:cs="Times New Roman"/>
          <w:i/>
        </w:rPr>
        <w:t>s</w:t>
      </w:r>
      <w:r w:rsidR="00AF61AC">
        <w:rPr>
          <w:rFonts w:ascii="Times New Roman" w:hAnsi="Times New Roman" w:cs="Times New Roman"/>
        </w:rPr>
        <w:t xml:space="preserve"> </w:t>
      </w:r>
      <w:r w:rsidR="00AF61AC">
        <w:rPr>
          <w:rFonts w:ascii="Times New Roman" w:hAnsi="Times New Roman" w:cs="Times New Roman"/>
        </w:rPr>
        <w:fldChar w:fldCharType="begin"/>
      </w:r>
      <w:r w:rsidR="00AF61AC">
        <w:rPr>
          <w:rFonts w:ascii="Times New Roman" w:hAnsi="Times New Roman"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ascii="Times New Roman" w:hAnsi="Times New Roman" w:cs="Times New Roman"/>
        </w:rPr>
        <w:fldChar w:fldCharType="separate"/>
      </w:r>
      <w:r w:rsidR="00AF61AC">
        <w:rPr>
          <w:rFonts w:ascii="Times New Roman" w:hAnsi="Times New Roman" w:cs="Times New Roman"/>
          <w:noProof/>
        </w:rPr>
        <w:t>(Kirsch, 1999)</w:t>
      </w:r>
      <w:r w:rsidR="00AF61AC">
        <w:rPr>
          <w:rFonts w:ascii="Times New Roman" w:hAnsi="Times New Roman" w:cs="Times New Roman"/>
        </w:rPr>
        <w:fldChar w:fldCharType="end"/>
      </w:r>
      <w:r w:rsidR="001A62C2">
        <w:rPr>
          <w:rFonts w:ascii="Times New Roman" w:hAnsi="Times New Roman" w:cs="Times New Roman"/>
          <w:i/>
        </w:rPr>
        <w:t xml:space="preserve">. </w:t>
      </w:r>
      <w:r w:rsidR="001A62C2">
        <w:rPr>
          <w:rFonts w:ascii="Times New Roman" w:hAnsi="Times New Roman" w:cs="Times New Roman"/>
        </w:rPr>
        <w:t xml:space="preserve">Response expectancies are defined as “the anticipation of nonvolitional responses” (Montgomery &amp; Kirsch, 1997, p. 108). </w:t>
      </w:r>
      <w:r w:rsidR="0058121F">
        <w:rPr>
          <w:rFonts w:ascii="Times New Roman" w:hAnsi="Times New Roman" w:cs="Times New Roman"/>
        </w:rPr>
        <w:t>These are to be distinguished from</w:t>
      </w:r>
      <w:r w:rsidR="00616B42">
        <w:rPr>
          <w:rFonts w:ascii="Times New Roman" w:hAnsi="Times New Roman" w:cs="Times New Roman"/>
        </w:rPr>
        <w:t xml:space="preserve"> the</w:t>
      </w:r>
      <w:r w:rsidR="0058121F">
        <w:rPr>
          <w:rFonts w:ascii="Times New Roman" w:hAnsi="Times New Roman" w:cs="Times New Roman"/>
        </w:rPr>
        <w:t xml:space="preserve"> </w:t>
      </w:r>
      <w:r w:rsidR="0058121F">
        <w:rPr>
          <w:rFonts w:ascii="Times New Roman" w:hAnsi="Times New Roman" w:cs="Times New Roman"/>
          <w:i/>
        </w:rPr>
        <w:t xml:space="preserve">stimulus </w:t>
      </w:r>
      <w:r w:rsidR="0058121F">
        <w:rPr>
          <w:rFonts w:ascii="Times New Roman" w:hAnsi="Times New Roman" w:cs="Times New Roman"/>
        </w:rPr>
        <w:t>expectancies</w:t>
      </w:r>
      <w:r w:rsidR="00886D01">
        <w:rPr>
          <w:rFonts w:ascii="Times New Roman" w:hAnsi="Times New Roman" w:cs="Times New Roman"/>
        </w:rPr>
        <w:t xml:space="preserve"> that are </w:t>
      </w:r>
      <w:r w:rsidR="00596C0E">
        <w:rPr>
          <w:rFonts w:ascii="Times New Roman" w:hAnsi="Times New Roman" w:cs="Times New Roman"/>
        </w:rPr>
        <w:t xml:space="preserve">the focus of information theories of </w:t>
      </w:r>
      <w:r w:rsidR="00616B42">
        <w:rPr>
          <w:rFonts w:ascii="Times New Roman" w:hAnsi="Times New Roman" w:cs="Times New Roman"/>
        </w:rPr>
        <w:t>classical conditioning</w:t>
      </w:r>
      <w:r w:rsidR="00596C0E">
        <w:rPr>
          <w:rFonts w:ascii="Times New Roman" w:hAnsi="Times New Roman" w:cs="Times New Roman"/>
        </w:rPr>
        <w:t>. Stimulus expectancies</w:t>
      </w:r>
      <w:r w:rsidR="0058121F">
        <w:rPr>
          <w:rFonts w:ascii="Times New Roman" w:hAnsi="Times New Roman" w:cs="Times New Roman"/>
        </w:rPr>
        <w:t xml:space="preserve"> are the anticipation of external consequences</w:t>
      </w:r>
      <w:r w:rsidR="00207361">
        <w:rPr>
          <w:rFonts w:ascii="Times New Roman" w:hAnsi="Times New Roman" w:cs="Times New Roman"/>
        </w:rPr>
        <w:t xml:space="preserve"> such as foo</w:t>
      </w:r>
      <w:r w:rsidR="00596C0E">
        <w:rPr>
          <w:rFonts w:ascii="Times New Roman" w:hAnsi="Times New Roman" w:cs="Times New Roman"/>
        </w:rPr>
        <w:t xml:space="preserve">d, money, praise, and </w:t>
      </w:r>
      <w:r w:rsidR="00596C0E">
        <w:rPr>
          <w:rFonts w:ascii="Times New Roman" w:hAnsi="Times New Roman" w:cs="Times New Roman"/>
        </w:rPr>
        <w:lastRenderedPageBreak/>
        <w:t xml:space="preserve">punishment. </w:t>
      </w:r>
      <w:r w:rsidR="00AF61AC">
        <w:rPr>
          <w:rFonts w:ascii="Times New Roman" w:hAnsi="Times New Roman" w:cs="Times New Roman"/>
        </w:rPr>
        <w:t>E</w:t>
      </w:r>
      <w:r w:rsidR="006E5D5C">
        <w:rPr>
          <w:rFonts w:ascii="Times New Roman" w:hAnsi="Times New Roman" w:cs="Times New Roman"/>
        </w:rPr>
        <w:t xml:space="preserve">xpectancies </w:t>
      </w:r>
      <w:r w:rsidR="00AF61AC">
        <w:rPr>
          <w:rFonts w:ascii="Times New Roman" w:hAnsi="Times New Roman" w:cs="Times New Roman"/>
        </w:rPr>
        <w:t xml:space="preserve">of nonvolitional responses </w:t>
      </w:r>
      <w:r w:rsidR="006E5D5C">
        <w:rPr>
          <w:rFonts w:ascii="Times New Roman" w:hAnsi="Times New Roman" w:cs="Times New Roman"/>
        </w:rPr>
        <w:t xml:space="preserve">are also </w:t>
      </w:r>
      <w:r w:rsidR="00353FCE">
        <w:rPr>
          <w:rFonts w:ascii="Times New Roman" w:hAnsi="Times New Roman" w:cs="Times New Roman"/>
        </w:rPr>
        <w:t>distinct</w:t>
      </w:r>
      <w:r w:rsidR="006E5D5C">
        <w:rPr>
          <w:rFonts w:ascii="Times New Roman" w:hAnsi="Times New Roman" w:cs="Times New Roman"/>
        </w:rPr>
        <w:t xml:space="preserve"> from expectancies of </w:t>
      </w:r>
      <w:r w:rsidR="006E5D5C" w:rsidRPr="0058121F">
        <w:rPr>
          <w:rFonts w:ascii="Times New Roman" w:hAnsi="Times New Roman" w:cs="Times New Roman"/>
          <w:i/>
        </w:rPr>
        <w:t>voluntary</w:t>
      </w:r>
      <w:r w:rsidR="006E5D5C">
        <w:rPr>
          <w:rFonts w:ascii="Times New Roman" w:hAnsi="Times New Roman" w:cs="Times New Roman"/>
        </w:rPr>
        <w:t xml:space="preserve"> responses, which are more like intentions. </w:t>
      </w:r>
    </w:p>
    <w:p w14:paraId="5BB0590E" w14:textId="092A3DBD" w:rsidR="004A3EA5" w:rsidRDefault="000A690C" w:rsidP="009357F5">
      <w:pPr>
        <w:spacing w:line="480" w:lineRule="auto"/>
        <w:ind w:firstLine="284"/>
        <w:rPr>
          <w:rFonts w:ascii="Times New Roman" w:hAnsi="Times New Roman" w:cs="Times New Roman"/>
        </w:rPr>
      </w:pPr>
      <w:r>
        <w:rPr>
          <w:rFonts w:ascii="Times New Roman" w:hAnsi="Times New Roman" w:cs="Times New Roman"/>
        </w:rPr>
        <w:t xml:space="preserve">Similarly to the revised stimulus substitution model of classical conditioning, </w:t>
      </w:r>
      <w:r w:rsidR="001A62C2" w:rsidRPr="0058121F">
        <w:rPr>
          <w:rFonts w:ascii="Times New Roman" w:hAnsi="Times New Roman" w:cs="Times New Roman"/>
        </w:rPr>
        <w:t>Expectancy</w:t>
      </w:r>
      <w:r w:rsidR="001A62C2">
        <w:rPr>
          <w:rFonts w:ascii="Times New Roman" w:hAnsi="Times New Roman" w:cs="Times New Roman"/>
        </w:rPr>
        <w:t xml:space="preserve"> theories of placebo effects suggest that for a stimulus to act as a US</w:t>
      </w:r>
      <w:r w:rsidR="0007761D">
        <w:rPr>
          <w:rFonts w:ascii="Times New Roman" w:hAnsi="Times New Roman" w:cs="Times New Roman"/>
        </w:rPr>
        <w:t>, and thus be able to be associated with a CS,</w:t>
      </w:r>
      <w:r w:rsidR="001A62C2">
        <w:rPr>
          <w:rFonts w:ascii="Times New Roman" w:hAnsi="Times New Roman" w:cs="Times New Roman"/>
        </w:rPr>
        <w:t xml:space="preserve"> it must be perceived. Therefore the drug itself cannot be a US, only the body’s response to it</w:t>
      </w:r>
      <w:r w:rsidR="00905B8F">
        <w:rPr>
          <w:rFonts w:ascii="Times New Roman" w:hAnsi="Times New Roman" w:cs="Times New Roman"/>
        </w:rPr>
        <w:t>—</w:t>
      </w:r>
      <w:r w:rsidR="00886D01">
        <w:rPr>
          <w:rFonts w:ascii="Times New Roman" w:hAnsi="Times New Roman" w:cs="Times New Roman"/>
        </w:rPr>
        <w:t xml:space="preserve">the </w:t>
      </w:r>
      <w:r w:rsidR="00886D01">
        <w:rPr>
          <w:rFonts w:ascii="Times New Roman" w:hAnsi="Times New Roman" w:cs="Times New Roman"/>
          <w:i/>
        </w:rPr>
        <w:t>effects of the drug</w:t>
      </w:r>
      <w:r w:rsidR="00905B8F">
        <w:rPr>
          <w:rFonts w:ascii="Times New Roman" w:hAnsi="Times New Roman" w:cs="Times New Roman"/>
        </w:rPr>
        <w:t>—</w:t>
      </w:r>
      <w:r w:rsidR="00886D01">
        <w:rPr>
          <w:rFonts w:ascii="Times New Roman" w:hAnsi="Times New Roman" w:cs="Times New Roman"/>
        </w:rPr>
        <w:t>can be,</w:t>
      </w:r>
      <w:r w:rsidR="001A62C2">
        <w:rPr>
          <w:rFonts w:ascii="Times New Roman" w:hAnsi="Times New Roman" w:cs="Times New Roman"/>
        </w:rPr>
        <w:t xml:space="preserve"> for it is only this response that can be perceived by the organism to whom the drug is administered.</w:t>
      </w:r>
      <w:r w:rsidR="0007761D">
        <w:rPr>
          <w:rFonts w:ascii="Times New Roman" w:hAnsi="Times New Roman" w:cs="Times New Roman"/>
        </w:rPr>
        <w:t xml:space="preserve"> </w:t>
      </w:r>
      <w:r w:rsidR="004A3EA5">
        <w:rPr>
          <w:rFonts w:ascii="Times New Roman" w:hAnsi="Times New Roman" w:cs="Times New Roman"/>
        </w:rPr>
        <w:t>What the organism</w:t>
      </w:r>
      <w:r w:rsidR="009B4A4F">
        <w:rPr>
          <w:rFonts w:ascii="Times New Roman" w:hAnsi="Times New Roman" w:cs="Times New Roman"/>
        </w:rPr>
        <w:t>s</w:t>
      </w:r>
      <w:r w:rsidR="004A3EA5">
        <w:rPr>
          <w:rFonts w:ascii="Times New Roman" w:hAnsi="Times New Roman" w:cs="Times New Roman"/>
        </w:rPr>
        <w:t xml:space="preserve"> </w:t>
      </w:r>
      <w:r w:rsidR="009B4A4F">
        <w:rPr>
          <w:rFonts w:ascii="Times New Roman" w:hAnsi="Times New Roman" w:cs="Times New Roman"/>
        </w:rPr>
        <w:t>who ingests</w:t>
      </w:r>
      <w:r>
        <w:rPr>
          <w:rFonts w:ascii="Times New Roman" w:hAnsi="Times New Roman" w:cs="Times New Roman"/>
        </w:rPr>
        <w:t xml:space="preserve"> </w:t>
      </w:r>
      <w:r w:rsidR="009B4A4F">
        <w:rPr>
          <w:rFonts w:ascii="Times New Roman" w:hAnsi="Times New Roman" w:cs="Times New Roman"/>
        </w:rPr>
        <w:t>a drug</w:t>
      </w:r>
      <w:r>
        <w:rPr>
          <w:rFonts w:ascii="Times New Roman" w:hAnsi="Times New Roman" w:cs="Times New Roman"/>
        </w:rPr>
        <w:t xml:space="preserve"> </w:t>
      </w:r>
      <w:r w:rsidR="004A3EA5">
        <w:rPr>
          <w:rFonts w:ascii="Times New Roman" w:hAnsi="Times New Roman" w:cs="Times New Roman"/>
        </w:rPr>
        <w:t>lea</w:t>
      </w:r>
      <w:r>
        <w:rPr>
          <w:rFonts w:ascii="Times New Roman" w:hAnsi="Times New Roman" w:cs="Times New Roman"/>
        </w:rPr>
        <w:t>rn</w:t>
      </w:r>
      <w:r w:rsidR="009B4A4F">
        <w:rPr>
          <w:rFonts w:ascii="Times New Roman" w:hAnsi="Times New Roman" w:cs="Times New Roman"/>
        </w:rPr>
        <w:t>s</w:t>
      </w:r>
      <w:r w:rsidR="004801E2">
        <w:rPr>
          <w:rFonts w:ascii="Times New Roman" w:hAnsi="Times New Roman" w:cs="Times New Roman"/>
        </w:rPr>
        <w:t xml:space="preserve"> is that </w:t>
      </w:r>
      <w:r w:rsidR="009B4A4F">
        <w:rPr>
          <w:rFonts w:ascii="Times New Roman" w:hAnsi="Times New Roman" w:cs="Times New Roman"/>
        </w:rPr>
        <w:t xml:space="preserve">the drug makes it feel a certain way: </w:t>
      </w:r>
      <w:r w:rsidR="004801E2">
        <w:rPr>
          <w:rFonts w:ascii="Times New Roman" w:hAnsi="Times New Roman" w:cs="Times New Roman"/>
        </w:rPr>
        <w:t>analgesics produce p</w:t>
      </w:r>
      <w:r w:rsidR="004A3EA5">
        <w:rPr>
          <w:rFonts w:ascii="Times New Roman" w:hAnsi="Times New Roman" w:cs="Times New Roman"/>
        </w:rPr>
        <w:t>ain relief, al</w:t>
      </w:r>
      <w:r w:rsidR="00E836C8">
        <w:rPr>
          <w:rFonts w:ascii="Times New Roman" w:hAnsi="Times New Roman" w:cs="Times New Roman"/>
        </w:rPr>
        <w:t xml:space="preserve">cohol produces </w:t>
      </w:r>
      <w:r w:rsidR="004A3EA5">
        <w:rPr>
          <w:rFonts w:ascii="Times New Roman" w:hAnsi="Times New Roman" w:cs="Times New Roman"/>
        </w:rPr>
        <w:t xml:space="preserve">disinhibition, amphetamines produce arousal and so on. </w:t>
      </w:r>
      <w:r w:rsidR="0007761D">
        <w:rPr>
          <w:rFonts w:ascii="Times New Roman" w:hAnsi="Times New Roman" w:cs="Times New Roman"/>
        </w:rPr>
        <w:t xml:space="preserve">Therefore, for the organism being conditioned, the </w:t>
      </w:r>
      <w:r w:rsidR="0007761D" w:rsidRPr="0007761D">
        <w:rPr>
          <w:rFonts w:ascii="Times New Roman" w:hAnsi="Times New Roman" w:cs="Times New Roman"/>
          <w:i/>
        </w:rPr>
        <w:t>response</w:t>
      </w:r>
      <w:r w:rsidR="0007761D">
        <w:rPr>
          <w:rFonts w:ascii="Times New Roman" w:hAnsi="Times New Roman" w:cs="Times New Roman"/>
        </w:rPr>
        <w:t xml:space="preserve"> to the active effects</w:t>
      </w:r>
      <w:r w:rsidR="00A01C00">
        <w:rPr>
          <w:rFonts w:ascii="Times New Roman" w:hAnsi="Times New Roman" w:cs="Times New Roman"/>
        </w:rPr>
        <w:t xml:space="preserve"> of the drug on the central nervous system</w:t>
      </w:r>
      <w:r w:rsidR="0007761D">
        <w:rPr>
          <w:rFonts w:ascii="Times New Roman" w:hAnsi="Times New Roman" w:cs="Times New Roman"/>
        </w:rPr>
        <w:t xml:space="preserve"> </w:t>
      </w:r>
      <w:r w:rsidR="003A4E45">
        <w:rPr>
          <w:rFonts w:ascii="Times New Roman" w:hAnsi="Times New Roman" w:cs="Times New Roman"/>
        </w:rPr>
        <w:t>acts as the unconditioned stimuli with</w:t>
      </w:r>
      <w:r w:rsidR="00982641">
        <w:rPr>
          <w:rFonts w:ascii="Times New Roman" w:hAnsi="Times New Roman" w:cs="Times New Roman"/>
        </w:rPr>
        <w:t xml:space="preserve"> which neutral cues are paired and </w:t>
      </w:r>
      <w:r w:rsidR="00905B8F">
        <w:rPr>
          <w:rFonts w:ascii="Times New Roman" w:hAnsi="Times New Roman" w:cs="Times New Roman"/>
        </w:rPr>
        <w:t xml:space="preserve">which </w:t>
      </w:r>
      <w:r w:rsidR="0007761D">
        <w:rPr>
          <w:rFonts w:ascii="Times New Roman" w:hAnsi="Times New Roman" w:cs="Times New Roman"/>
        </w:rPr>
        <w:t xml:space="preserve">the expectancies of a </w:t>
      </w:r>
      <w:r w:rsidR="00905B8F">
        <w:rPr>
          <w:rFonts w:ascii="Times New Roman" w:hAnsi="Times New Roman" w:cs="Times New Roman"/>
        </w:rPr>
        <w:t xml:space="preserve">nonvolitional </w:t>
      </w:r>
      <w:r w:rsidR="0007761D">
        <w:rPr>
          <w:rFonts w:ascii="Times New Roman" w:hAnsi="Times New Roman" w:cs="Times New Roman"/>
        </w:rPr>
        <w:t>response form around</w:t>
      </w:r>
      <w:r w:rsidR="00982641">
        <w:rPr>
          <w:rFonts w:ascii="Times New Roman" w:hAnsi="Times New Roman" w:cs="Times New Roman"/>
        </w:rPr>
        <w:t>. Thus</w:t>
      </w:r>
      <w:r w:rsidR="004A3EA5">
        <w:rPr>
          <w:rFonts w:ascii="Times New Roman" w:hAnsi="Times New Roman" w:cs="Times New Roman"/>
        </w:rPr>
        <w:t xml:space="preserve"> in a sense</w:t>
      </w:r>
      <w:r w:rsidR="00982641">
        <w:rPr>
          <w:rFonts w:ascii="Times New Roman" w:hAnsi="Times New Roman" w:cs="Times New Roman"/>
        </w:rPr>
        <w:t xml:space="preserve">, according to </w:t>
      </w:r>
      <w:r w:rsidR="00B17F32">
        <w:rPr>
          <w:rFonts w:ascii="Times New Roman" w:hAnsi="Times New Roman" w:cs="Times New Roman"/>
        </w:rPr>
        <w:t>expectancy</w:t>
      </w:r>
      <w:r w:rsidR="00982641">
        <w:rPr>
          <w:rFonts w:ascii="Times New Roman" w:hAnsi="Times New Roman" w:cs="Times New Roman"/>
        </w:rPr>
        <w:t xml:space="preserve"> theories of placebo effects</w:t>
      </w:r>
      <w:r w:rsidR="00905B8F">
        <w:rPr>
          <w:rFonts w:ascii="Times New Roman" w:hAnsi="Times New Roman" w:cs="Times New Roman"/>
        </w:rPr>
        <w:t>,</w:t>
      </w:r>
      <w:r w:rsidR="00CE5272">
        <w:rPr>
          <w:rFonts w:ascii="Times New Roman" w:hAnsi="Times New Roman" w:cs="Times New Roman"/>
        </w:rPr>
        <w:t xml:space="preserve"> placebo effects are</w:t>
      </w:r>
      <w:r w:rsidR="00982641">
        <w:rPr>
          <w:rFonts w:ascii="Times New Roman" w:hAnsi="Times New Roman" w:cs="Times New Roman"/>
        </w:rPr>
        <w:t xml:space="preserve"> anticipatory </w:t>
      </w:r>
      <w:r w:rsidR="0007761D">
        <w:rPr>
          <w:rFonts w:ascii="Times New Roman" w:hAnsi="Times New Roman" w:cs="Times New Roman"/>
        </w:rPr>
        <w:t>response</w:t>
      </w:r>
      <w:r w:rsidR="00CE5272">
        <w:rPr>
          <w:rFonts w:ascii="Times New Roman" w:hAnsi="Times New Roman" w:cs="Times New Roman"/>
        </w:rPr>
        <w:t xml:space="preserve">s to </w:t>
      </w:r>
      <w:r w:rsidR="00982641">
        <w:rPr>
          <w:rFonts w:ascii="Times New Roman" w:hAnsi="Times New Roman" w:cs="Times New Roman"/>
        </w:rPr>
        <w:t>UR</w:t>
      </w:r>
      <w:r w:rsidR="00CE5272">
        <w:rPr>
          <w:rFonts w:ascii="Times New Roman" w:hAnsi="Times New Roman" w:cs="Times New Roman"/>
        </w:rPr>
        <w:t>s</w:t>
      </w:r>
      <w:r w:rsidR="0007761D">
        <w:rPr>
          <w:rFonts w:ascii="Times New Roman" w:hAnsi="Times New Roman" w:cs="Times New Roman"/>
        </w:rPr>
        <w:t xml:space="preserve"> masquerading</w:t>
      </w:r>
      <w:r w:rsidR="00CE5272">
        <w:rPr>
          <w:rFonts w:ascii="Times New Roman" w:hAnsi="Times New Roman" w:cs="Times New Roman"/>
        </w:rPr>
        <w:t xml:space="preserve"> as </w:t>
      </w:r>
      <w:r w:rsidR="00982641">
        <w:rPr>
          <w:rFonts w:ascii="Times New Roman" w:hAnsi="Times New Roman" w:cs="Times New Roman"/>
        </w:rPr>
        <w:t>US</w:t>
      </w:r>
      <w:r w:rsidR="00CE5272">
        <w:rPr>
          <w:rFonts w:ascii="Times New Roman" w:hAnsi="Times New Roman" w:cs="Times New Roman"/>
        </w:rPr>
        <w:t>s</w:t>
      </w:r>
      <w:r w:rsidR="00A644B9">
        <w:rPr>
          <w:rFonts w:ascii="Times New Roman" w:hAnsi="Times New Roman" w:cs="Times New Roman"/>
        </w:rPr>
        <w:t xml:space="preserve"> and the reason why drug-oppositional placebo effects are not as common in humans is because tolerance develops without our perceiving it, and thus we for</w:t>
      </w:r>
      <w:r w:rsidR="00CC3933">
        <w:rPr>
          <w:rFonts w:ascii="Times New Roman" w:hAnsi="Times New Roman" w:cs="Times New Roman"/>
        </w:rPr>
        <w:t>m</w:t>
      </w:r>
      <w:r w:rsidR="00A644B9">
        <w:rPr>
          <w:rFonts w:ascii="Times New Roman" w:hAnsi="Times New Roman" w:cs="Times New Roman"/>
        </w:rPr>
        <w:t xml:space="preserve"> no expectations around it.</w:t>
      </w:r>
    </w:p>
    <w:p w14:paraId="523D6FC2" w14:textId="74117731" w:rsidR="00A72C03" w:rsidRDefault="00C02683" w:rsidP="009357F5">
      <w:pPr>
        <w:spacing w:line="480" w:lineRule="auto"/>
        <w:ind w:firstLine="284"/>
        <w:rPr>
          <w:rFonts w:ascii="Times New Roman" w:hAnsi="Times New Roman" w:cs="Times New Roman"/>
        </w:rPr>
      </w:pPr>
      <w:r>
        <w:rPr>
          <w:rFonts w:ascii="Times New Roman" w:hAnsi="Times New Roman" w:cs="Times New Roman"/>
        </w:rPr>
        <w:t>According to expectancy theorists such as Kirsch</w:t>
      </w:r>
      <w:r w:rsidR="00CD226F">
        <w:rPr>
          <w:rFonts w:ascii="Times New Roman" w:hAnsi="Times New Roman" w:cs="Times New Roman"/>
        </w:rPr>
        <w:t>,</w:t>
      </w:r>
      <w:r w:rsidR="004A3EA5">
        <w:rPr>
          <w:rFonts w:ascii="Times New Roman" w:hAnsi="Times New Roman" w:cs="Times New Roman"/>
        </w:rPr>
        <w:t xml:space="preserve"> classical conditioning is only one way that we come to acquire response expectancies. Other ways are through third party account</w:t>
      </w:r>
      <w:r w:rsidR="000A221F">
        <w:rPr>
          <w:rFonts w:ascii="Times New Roman" w:hAnsi="Times New Roman" w:cs="Times New Roman"/>
        </w:rPr>
        <w:t>s such as reading or watching television</w:t>
      </w:r>
      <w:r w:rsidR="004A3EA5">
        <w:rPr>
          <w:rFonts w:ascii="Times New Roman" w:hAnsi="Times New Roman" w:cs="Times New Roman"/>
        </w:rPr>
        <w:t xml:space="preserve">, or through direct observation of others’ reactions to stimuli. </w:t>
      </w:r>
    </w:p>
    <w:p w14:paraId="09C3C172" w14:textId="41376559" w:rsidR="007B7EB7" w:rsidRDefault="00A72C03" w:rsidP="009357F5">
      <w:pPr>
        <w:spacing w:line="480" w:lineRule="auto"/>
        <w:ind w:firstLine="284"/>
        <w:rPr>
          <w:rFonts w:ascii="Times New Roman" w:hAnsi="Times New Roman" w:cs="Times New Roman"/>
        </w:rPr>
      </w:pPr>
      <w:r>
        <w:rPr>
          <w:rFonts w:ascii="Times New Roman" w:hAnsi="Times New Roman" w:cs="Times New Roman"/>
        </w:rPr>
        <w:t>B</w:t>
      </w:r>
      <w:r w:rsidR="00BE0932">
        <w:rPr>
          <w:rFonts w:ascii="Times New Roman" w:hAnsi="Times New Roman" w:cs="Times New Roman"/>
        </w:rPr>
        <w:t xml:space="preserve">oth Kirsch’s account of placebo effects and Rescorla’s </w:t>
      </w:r>
      <w:r w:rsidR="0036593F">
        <w:rPr>
          <w:rFonts w:ascii="Times New Roman" w:hAnsi="Times New Roman" w:cs="Times New Roman"/>
        </w:rPr>
        <w:t xml:space="preserve">account </w:t>
      </w:r>
      <w:r w:rsidR="00BE0932">
        <w:rPr>
          <w:rFonts w:ascii="Times New Roman" w:hAnsi="Times New Roman" w:cs="Times New Roman"/>
        </w:rPr>
        <w:t>of classical conditioning</w:t>
      </w:r>
      <w:r w:rsidR="00685A48">
        <w:rPr>
          <w:rFonts w:ascii="Times New Roman" w:hAnsi="Times New Roman" w:cs="Times New Roman"/>
        </w:rPr>
        <w:t>:</w:t>
      </w:r>
      <w:r w:rsidR="00AE3CC8">
        <w:rPr>
          <w:rFonts w:ascii="Times New Roman" w:hAnsi="Times New Roman" w:cs="Times New Roman"/>
        </w:rPr>
        <w:t xml:space="preserve"> a)</w:t>
      </w:r>
      <w:r w:rsidR="00BE0932">
        <w:rPr>
          <w:rFonts w:ascii="Times New Roman" w:hAnsi="Times New Roman" w:cs="Times New Roman"/>
        </w:rPr>
        <w:t xml:space="preserve"> emphasise </w:t>
      </w:r>
      <w:r w:rsidR="00BE0932" w:rsidRPr="00BE0932">
        <w:rPr>
          <w:rFonts w:ascii="Times New Roman" w:hAnsi="Times New Roman" w:cs="Times New Roman"/>
          <w:i/>
        </w:rPr>
        <w:t>what</w:t>
      </w:r>
      <w:r w:rsidR="00BE0932">
        <w:rPr>
          <w:rFonts w:ascii="Times New Roman" w:hAnsi="Times New Roman" w:cs="Times New Roman"/>
        </w:rPr>
        <w:t xml:space="preserve"> is learned </w:t>
      </w:r>
      <w:r w:rsidR="00AE3CC8">
        <w:rPr>
          <w:rFonts w:ascii="Times New Roman" w:hAnsi="Times New Roman" w:cs="Times New Roman"/>
        </w:rPr>
        <w:t xml:space="preserve">and the </w:t>
      </w:r>
      <w:r w:rsidR="00AE3CC8">
        <w:rPr>
          <w:rFonts w:ascii="Times New Roman" w:hAnsi="Times New Roman" w:cs="Times New Roman"/>
          <w:i/>
        </w:rPr>
        <w:t xml:space="preserve">strength </w:t>
      </w:r>
      <w:r w:rsidR="0036593F">
        <w:rPr>
          <w:rFonts w:ascii="Times New Roman" w:hAnsi="Times New Roman" w:cs="Times New Roman"/>
        </w:rPr>
        <w:t xml:space="preserve">of </w:t>
      </w:r>
      <w:r w:rsidR="00AE3CC8">
        <w:rPr>
          <w:rFonts w:ascii="Times New Roman" w:hAnsi="Times New Roman" w:cs="Times New Roman"/>
        </w:rPr>
        <w:t>what is learned over</w:t>
      </w:r>
      <w:r w:rsidR="0036593F">
        <w:rPr>
          <w:rFonts w:ascii="Times New Roman" w:hAnsi="Times New Roman" w:cs="Times New Roman"/>
        </w:rPr>
        <w:t xml:space="preserve"> the</w:t>
      </w:r>
      <w:r w:rsidR="00BE0932">
        <w:rPr>
          <w:rFonts w:ascii="Times New Roman" w:hAnsi="Times New Roman" w:cs="Times New Roman"/>
        </w:rPr>
        <w:t xml:space="preserve"> </w:t>
      </w:r>
      <w:r w:rsidR="00BE0932" w:rsidRPr="00AE3CC8">
        <w:rPr>
          <w:rFonts w:ascii="Times New Roman" w:hAnsi="Times New Roman" w:cs="Times New Roman"/>
          <w:i/>
        </w:rPr>
        <w:t>source</w:t>
      </w:r>
      <w:r w:rsidR="00AE3CC8">
        <w:rPr>
          <w:rFonts w:ascii="Times New Roman" w:hAnsi="Times New Roman" w:cs="Times New Roman"/>
        </w:rPr>
        <w:t xml:space="preserve"> of that learning</w:t>
      </w:r>
      <w:r w:rsidR="007509D4">
        <w:rPr>
          <w:rFonts w:ascii="Times New Roman" w:hAnsi="Times New Roman" w:cs="Times New Roman"/>
        </w:rPr>
        <w:t>;</w:t>
      </w:r>
      <w:r w:rsidR="00AE3CC8">
        <w:rPr>
          <w:rFonts w:ascii="Times New Roman" w:hAnsi="Times New Roman" w:cs="Times New Roman"/>
        </w:rPr>
        <w:t xml:space="preserve"> b) say that what is learned is the relationship between the </w:t>
      </w:r>
      <w:r w:rsidR="00AE3CC8" w:rsidRPr="00AE3CC8">
        <w:rPr>
          <w:rFonts w:ascii="Times New Roman" w:hAnsi="Times New Roman" w:cs="Times New Roman"/>
          <w:i/>
        </w:rPr>
        <w:t>observed</w:t>
      </w:r>
      <w:r w:rsidR="00AE3CC8">
        <w:rPr>
          <w:rFonts w:ascii="Times New Roman" w:hAnsi="Times New Roman" w:cs="Times New Roman"/>
        </w:rPr>
        <w:t xml:space="preserve"> effect and the CS. </w:t>
      </w:r>
    </w:p>
    <w:p w14:paraId="10AE6AF6" w14:textId="77777777" w:rsidR="00D517F7" w:rsidRDefault="00D95FEB" w:rsidP="00201D03">
      <w:pPr>
        <w:spacing w:line="480" w:lineRule="auto"/>
        <w:ind w:firstLine="284"/>
        <w:rPr>
          <w:rFonts w:ascii="Times New Roman" w:hAnsi="Times New Roman" w:cs="Times New Roman"/>
        </w:rPr>
      </w:pPr>
      <w:r>
        <w:rPr>
          <w:rFonts w:ascii="Times New Roman" w:hAnsi="Times New Roman" w:cs="Times New Roman"/>
        </w:rPr>
        <w:lastRenderedPageBreak/>
        <w:t xml:space="preserve">The reason why an </w:t>
      </w:r>
      <w:r w:rsidR="002B6D0B">
        <w:rPr>
          <w:rFonts w:ascii="Times New Roman" w:hAnsi="Times New Roman" w:cs="Times New Roman"/>
        </w:rPr>
        <w:t>e</w:t>
      </w:r>
      <w:r>
        <w:rPr>
          <w:rFonts w:ascii="Times New Roman" w:hAnsi="Times New Roman" w:cs="Times New Roman"/>
        </w:rPr>
        <w:t>xpectancy model of placebo effects was necessary was to explain the repeated findings that placebo responses are in the same direction as the observed effects of the active treatments they are disguised as</w:t>
      </w:r>
      <w:r w:rsidR="00A644B9">
        <w:rPr>
          <w:rFonts w:ascii="Times New Roman" w:hAnsi="Times New Roman" w:cs="Times New Roman"/>
        </w:rPr>
        <w:t>, that is to say, in the same direction as the expected reaction</w:t>
      </w:r>
      <w:r>
        <w:rPr>
          <w:rFonts w:ascii="Times New Roman" w:hAnsi="Times New Roman" w:cs="Times New Roman"/>
        </w:rPr>
        <w:t>. By talking of r</w:t>
      </w:r>
      <w:r w:rsidR="00A644B9">
        <w:rPr>
          <w:rFonts w:ascii="Times New Roman" w:hAnsi="Times New Roman" w:cs="Times New Roman"/>
        </w:rPr>
        <w:t xml:space="preserve">esponse expectancies Kirsch was </w:t>
      </w:r>
      <w:r>
        <w:rPr>
          <w:rFonts w:ascii="Times New Roman" w:hAnsi="Times New Roman" w:cs="Times New Roman"/>
        </w:rPr>
        <w:t>a</w:t>
      </w:r>
      <w:r w:rsidR="00A644B9">
        <w:rPr>
          <w:rFonts w:ascii="Times New Roman" w:hAnsi="Times New Roman" w:cs="Times New Roman"/>
        </w:rPr>
        <w:t>ttempting</w:t>
      </w:r>
      <w:r>
        <w:rPr>
          <w:rFonts w:ascii="Times New Roman" w:hAnsi="Times New Roman" w:cs="Times New Roman"/>
        </w:rPr>
        <w:t xml:space="preserve"> to separate expectancy ef</w:t>
      </w:r>
      <w:r w:rsidR="002B6D0B">
        <w:rPr>
          <w:rFonts w:ascii="Times New Roman" w:hAnsi="Times New Roman" w:cs="Times New Roman"/>
        </w:rPr>
        <w:t xml:space="preserve">fects from conditioning effects. </w:t>
      </w:r>
      <w:r w:rsidR="003D06C1">
        <w:rPr>
          <w:rFonts w:ascii="Times New Roman" w:hAnsi="Times New Roman" w:cs="Times New Roman"/>
        </w:rPr>
        <w:t>Doing so allowed</w:t>
      </w:r>
      <w:r w:rsidR="00BB2DA7">
        <w:rPr>
          <w:rFonts w:ascii="Times New Roman" w:hAnsi="Times New Roman" w:cs="Times New Roman"/>
        </w:rPr>
        <w:t xml:space="preserve"> him to propose that conditioned responses and expectancy effects behave in an independent fashion. Thus</w:t>
      </w:r>
      <w:r w:rsidR="002B6D0B">
        <w:rPr>
          <w:rFonts w:ascii="Times New Roman" w:hAnsi="Times New Roman" w:cs="Times New Roman"/>
        </w:rPr>
        <w:t>, he says</w:t>
      </w:r>
      <w:r w:rsidR="00BB2DA7">
        <w:rPr>
          <w:rFonts w:ascii="Times New Roman" w:hAnsi="Times New Roman" w:cs="Times New Roman"/>
        </w:rPr>
        <w:t xml:space="preserve"> “when conditioning produces effects that are contrary to people’s expectancies, the effect of expectancy may be powerful enough to reverse the conditioning effect.” (Kirsch, 1999, p 172). Thus </w:t>
      </w:r>
      <w:r w:rsidR="003D06C1">
        <w:rPr>
          <w:rFonts w:ascii="Times New Roman" w:hAnsi="Times New Roman" w:cs="Times New Roman"/>
        </w:rPr>
        <w:t xml:space="preserve">cf. </w:t>
      </w:r>
      <w:r w:rsidR="00BB2DA7">
        <w:rPr>
          <w:rFonts w:ascii="Times New Roman" w:hAnsi="Times New Roman" w:cs="Times New Roman"/>
        </w:rPr>
        <w:t>the reason why human placebo effects seem to differ from animals’ conditioning effects is that the effect of expectancy reverses or counteracts the effect of conditioning. Whether this happens in an additive</w:t>
      </w:r>
      <w:r w:rsidR="000007A5">
        <w:rPr>
          <w:rFonts w:ascii="Times New Roman" w:hAnsi="Times New Roman" w:cs="Times New Roman"/>
        </w:rPr>
        <w:t>, multiplicative,</w:t>
      </w:r>
      <w:r w:rsidR="00BB2DA7">
        <w:rPr>
          <w:rFonts w:ascii="Times New Roman" w:hAnsi="Times New Roman" w:cs="Times New Roman"/>
        </w:rPr>
        <w:t xml:space="preserve"> or non-linear fashion Kirsch himself is unclear. </w:t>
      </w:r>
    </w:p>
    <w:p w14:paraId="3C2E2D2D" w14:textId="1DDF0F49" w:rsidR="002B6D0B" w:rsidRDefault="00D517F7" w:rsidP="00201D03">
      <w:pPr>
        <w:spacing w:line="480" w:lineRule="auto"/>
        <w:ind w:firstLine="284"/>
        <w:rPr>
          <w:rFonts w:ascii="Times New Roman" w:hAnsi="Times New Roman" w:cs="Times New Roman"/>
        </w:rPr>
      </w:pPr>
      <w:r>
        <w:rPr>
          <w:rFonts w:ascii="Times New Roman" w:hAnsi="Times New Roman" w:cs="Times New Roman"/>
        </w:rPr>
        <w:t xml:space="preserve">There are </w:t>
      </w:r>
      <w:r w:rsidR="002B6D0B">
        <w:rPr>
          <w:rFonts w:ascii="Times New Roman" w:hAnsi="Times New Roman" w:cs="Times New Roman"/>
        </w:rPr>
        <w:t>several str</w:t>
      </w:r>
      <w:r>
        <w:rPr>
          <w:rFonts w:ascii="Times New Roman" w:hAnsi="Times New Roman" w:cs="Times New Roman"/>
        </w:rPr>
        <w:t>ands of evidence to back up the</w:t>
      </w:r>
      <w:r w:rsidR="002B6D0B">
        <w:rPr>
          <w:rFonts w:ascii="Times New Roman" w:hAnsi="Times New Roman" w:cs="Times New Roman"/>
        </w:rPr>
        <w:t xml:space="preserve"> theory that expectancies and conditioning are separate processes. </w:t>
      </w:r>
    </w:p>
    <w:p w14:paraId="3C448E6C" w14:textId="4E438BB6" w:rsidR="00090F3D" w:rsidRDefault="002B6D0B" w:rsidP="00090F3D">
      <w:pPr>
        <w:spacing w:line="480" w:lineRule="auto"/>
        <w:ind w:firstLine="284"/>
        <w:rPr>
          <w:rFonts w:ascii="Times New Roman" w:hAnsi="Times New Roman" w:cs="Times New Roman"/>
        </w:rPr>
      </w:pPr>
      <w:r>
        <w:rPr>
          <w:rFonts w:ascii="Times New Roman" w:hAnsi="Times New Roman" w:cs="Times New Roman"/>
        </w:rPr>
        <w:t xml:space="preserve">The first is that responses </w:t>
      </w:r>
      <w:r w:rsidR="00A40E5B">
        <w:rPr>
          <w:rFonts w:ascii="Times New Roman" w:hAnsi="Times New Roman" w:cs="Times New Roman"/>
        </w:rPr>
        <w:t xml:space="preserve">to placebos </w:t>
      </w:r>
      <w:r>
        <w:rPr>
          <w:rFonts w:ascii="Times New Roman" w:hAnsi="Times New Roman" w:cs="Times New Roman"/>
        </w:rPr>
        <w:t>are often unrelated to the actual drug’s effects.</w:t>
      </w:r>
      <w:r w:rsidR="000007A5">
        <w:rPr>
          <w:rFonts w:ascii="Times New Roman" w:hAnsi="Times New Roman" w:cs="Times New Roman"/>
        </w:rPr>
        <w:t xml:space="preserve"> </w:t>
      </w:r>
      <w:r w:rsidR="00090F3D">
        <w:rPr>
          <w:rFonts w:ascii="Times New Roman" w:hAnsi="Times New Roman" w:cs="Times New Roman"/>
        </w:rPr>
        <w:t xml:space="preserve">For example </w:t>
      </w:r>
      <w:r w:rsidR="00A40E5B">
        <w:rPr>
          <w:rFonts w:ascii="Times New Roman" w:hAnsi="Times New Roman" w:cs="Times New Roman"/>
        </w:rPr>
        <w:t xml:space="preserve">while caffeine tends to improve motor performance, if participants expectancies are manipulated by experimenters so that they expect caffeine to impair their performance then their performance is impaired irrespective of whether they are given caffeine or placebo </w:t>
      </w:r>
      <w:r w:rsidR="00A40E5B">
        <w:rPr>
          <w:rFonts w:ascii="Times New Roman" w:hAnsi="Times New Roman" w:cs="Times New Roman"/>
        </w:rPr>
        <w:fldChar w:fldCharType="begin"/>
      </w:r>
      <w:r w:rsidR="00A40E5B">
        <w:rPr>
          <w:rFonts w:ascii="Times New Roman" w:hAnsi="Times New Roman" w:cs="Times New Roman"/>
        </w:rPr>
        <w:instrText xml:space="preserve"> ADDIN EN.CITE &lt;EndNote&gt;&lt;Cite&gt;&lt;Author&gt;Fillmore&lt;/Author&gt;&lt;Year&gt;1992&lt;/Year&gt;&lt;RecNum&gt;109&lt;/RecNum&gt;&lt;DisplayText&gt;(Fillmore &amp;amp; Vogel-Sprott, 1992)&lt;/DisplayText&gt;&lt;record&gt;&lt;rec-number&gt;109&lt;/rec-number&gt;&lt;foreign-keys&gt;&lt;key app="EN" db-id="prea0s5zudef24eddtmptt5tdwwa5t55wssp" timestamp="1422605197"&gt;109&lt;/key&gt;&lt;/foreign-keys&gt;&lt;ref-type name="Journal Article"&gt;17&lt;/ref-type&gt;&lt;contributors&gt;&lt;authors&gt;&lt;author&gt;Fillmore, Mark&lt;/author&gt;&lt;author&gt;Vogel-Sprott, Muriel&lt;/author&gt;&lt;/authors&gt;&lt;/contributors&gt;&lt;titles&gt;&lt;title&gt;Expected effect of caffeine on motor performance predicts the type of response to placebo&lt;/title&gt;&lt;secondary-title&gt;Psychopharmacology&lt;/secondary-title&gt;&lt;/titles&gt;&lt;periodical&gt;&lt;full-title&gt;Psychopharmacology&lt;/full-title&gt;&lt;abbr-1&gt;Psychopharmacology&lt;/abbr-1&gt;&lt;/periodical&gt;&lt;pages&gt;209-214&lt;/pages&gt;&lt;volume&gt;106&lt;/volume&gt;&lt;number&gt;2&lt;/number&gt;&lt;dates&gt;&lt;year&gt;1992&lt;/year&gt;&lt;/dates&gt;&lt;isbn&gt;0033-3158&lt;/isbn&gt;&lt;urls&gt;&lt;related-urls&gt;&lt;url&gt;http://download.springer.com/static/pdf/487/art%253A10.1007%252FBF02801974.pdf?auth66=1426558477_ea1d9489fa9d8c3ce09de1771ebaab6d&amp;amp;ext=.pdf&lt;/url&gt;&lt;/related-urls&gt;&lt;/urls&gt;&lt;/record&gt;&lt;/Cite&gt;&lt;/EndNote&gt;</w:instrText>
      </w:r>
      <w:r w:rsidR="00A40E5B">
        <w:rPr>
          <w:rFonts w:ascii="Times New Roman" w:hAnsi="Times New Roman" w:cs="Times New Roman"/>
        </w:rPr>
        <w:fldChar w:fldCharType="separate"/>
      </w:r>
      <w:r w:rsidR="00A40E5B">
        <w:rPr>
          <w:rFonts w:ascii="Times New Roman" w:hAnsi="Times New Roman" w:cs="Times New Roman"/>
          <w:noProof/>
        </w:rPr>
        <w:t>(Fillmore &amp; Vogel-Sprott, 1992)</w:t>
      </w:r>
      <w:r w:rsidR="00A40E5B">
        <w:rPr>
          <w:rFonts w:ascii="Times New Roman" w:hAnsi="Times New Roman" w:cs="Times New Roman"/>
        </w:rPr>
        <w:fldChar w:fldCharType="end"/>
      </w:r>
      <w:r w:rsidR="00A40E5B">
        <w:rPr>
          <w:rFonts w:ascii="Times New Roman" w:hAnsi="Times New Roman" w:cs="Times New Roman"/>
        </w:rPr>
        <w:t>.  The same hold</w:t>
      </w:r>
      <w:r w:rsidR="001010DE">
        <w:rPr>
          <w:rFonts w:ascii="Times New Roman" w:hAnsi="Times New Roman" w:cs="Times New Roman"/>
        </w:rPr>
        <w:t>s</w:t>
      </w:r>
      <w:r w:rsidR="00A40E5B">
        <w:rPr>
          <w:rFonts w:ascii="Times New Roman" w:hAnsi="Times New Roman" w:cs="Times New Roman"/>
        </w:rPr>
        <w:t xml:space="preserve"> if they are told to expect improved performance.  </w:t>
      </w:r>
    </w:p>
    <w:p w14:paraId="115A1919" w14:textId="77777777" w:rsidR="00D517F7" w:rsidRDefault="002B6D0B" w:rsidP="00201D03">
      <w:pPr>
        <w:spacing w:line="480" w:lineRule="auto"/>
        <w:ind w:firstLine="284"/>
        <w:rPr>
          <w:rFonts w:ascii="Times New Roman" w:hAnsi="Times New Roman" w:cs="Times New Roman"/>
        </w:rPr>
      </w:pPr>
      <w:r>
        <w:rPr>
          <w:rFonts w:ascii="Times New Roman" w:hAnsi="Times New Roman" w:cs="Times New Roman"/>
        </w:rPr>
        <w:t>The second is that conditioning can be blocked by providing verbal information</w:t>
      </w:r>
      <w:r w:rsidR="00F47EAD">
        <w:rPr>
          <w:rFonts w:ascii="Times New Roman" w:hAnsi="Times New Roman" w:cs="Times New Roman"/>
        </w:rPr>
        <w:t xml:space="preserve">. </w:t>
      </w:r>
      <w:r w:rsidR="001530C2">
        <w:rPr>
          <w:rFonts w:ascii="Times New Roman" w:hAnsi="Times New Roman" w:cs="Times New Roman"/>
        </w:rPr>
        <w:t xml:space="preserve">For example </w:t>
      </w:r>
      <w:r w:rsidR="00F47EAD">
        <w:rPr>
          <w:rFonts w:ascii="Times New Roman" w:hAnsi="Times New Roman" w:cs="Times New Roman"/>
        </w:rPr>
        <w:t xml:space="preserve">Montgomery and Kirsch </w:t>
      </w:r>
      <w:r w:rsidR="00F47EAD">
        <w:rPr>
          <w:rFonts w:ascii="Times New Roman" w:hAnsi="Times New Roman" w:cs="Times New Roman"/>
        </w:rPr>
        <w:fldChar w:fldCharType="begin"/>
      </w:r>
      <w:r w:rsidR="00F47EAD">
        <w:rPr>
          <w:rFonts w:ascii="Times New Roman" w:hAnsi="Times New Roman"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F47EAD">
        <w:rPr>
          <w:rFonts w:ascii="Times New Roman" w:hAnsi="Times New Roman" w:cs="Times New Roman"/>
        </w:rPr>
        <w:fldChar w:fldCharType="separate"/>
      </w:r>
      <w:r w:rsidR="00F47EAD">
        <w:rPr>
          <w:rFonts w:ascii="Times New Roman" w:hAnsi="Times New Roman" w:cs="Times New Roman"/>
          <w:noProof/>
        </w:rPr>
        <w:t>(1997)</w:t>
      </w:r>
      <w:r w:rsidR="00F47EAD">
        <w:rPr>
          <w:rFonts w:ascii="Times New Roman" w:hAnsi="Times New Roman" w:cs="Times New Roman"/>
        </w:rPr>
        <w:fldChar w:fldCharType="end"/>
      </w:r>
      <w:r w:rsidR="00F47EAD">
        <w:rPr>
          <w:rFonts w:ascii="Times New Roman" w:hAnsi="Times New Roman" w:cs="Times New Roman"/>
        </w:rPr>
        <w:t xml:space="preserve"> found that the placebo effects </w:t>
      </w:r>
      <w:r w:rsidR="001530C2">
        <w:rPr>
          <w:rFonts w:ascii="Times New Roman" w:hAnsi="Times New Roman" w:cs="Times New Roman"/>
        </w:rPr>
        <w:t xml:space="preserve">attributed to a topical analgesic cream but really </w:t>
      </w:r>
      <w:r w:rsidR="00F47EAD">
        <w:rPr>
          <w:rFonts w:ascii="Times New Roman" w:hAnsi="Times New Roman" w:cs="Times New Roman"/>
        </w:rPr>
        <w:t xml:space="preserve">brought about by a surreptitious shock reduction conditioning procedure (see Voudouris, Peck, &amp; Coleman, 1985) could be </w:t>
      </w:r>
      <w:r w:rsidR="00F47EAD">
        <w:rPr>
          <w:rFonts w:ascii="Times New Roman" w:hAnsi="Times New Roman" w:cs="Times New Roman"/>
        </w:rPr>
        <w:lastRenderedPageBreak/>
        <w:t xml:space="preserve">eliminated if participants were told </w:t>
      </w:r>
      <w:r w:rsidR="001530C2">
        <w:rPr>
          <w:rFonts w:ascii="Times New Roman" w:hAnsi="Times New Roman" w:cs="Times New Roman"/>
        </w:rPr>
        <w:t>that the pain reduction they experienced was brought about by actual shock-level reduction</w:t>
      </w:r>
      <w:r w:rsidR="00F47EAD">
        <w:rPr>
          <w:rFonts w:ascii="Times New Roman" w:hAnsi="Times New Roman" w:cs="Times New Roman"/>
        </w:rPr>
        <w:t>.</w:t>
      </w:r>
    </w:p>
    <w:p w14:paraId="0F90B69A" w14:textId="450114AD" w:rsidR="00934F65" w:rsidRDefault="00D517F7" w:rsidP="00934F65">
      <w:pPr>
        <w:spacing w:line="480" w:lineRule="auto"/>
        <w:ind w:firstLine="284"/>
        <w:rPr>
          <w:rFonts w:ascii="Times New Roman" w:hAnsi="Times New Roman" w:cs="Times New Roman"/>
        </w:rPr>
      </w:pPr>
      <w:r>
        <w:rPr>
          <w:rFonts w:ascii="Times New Roman" w:hAnsi="Times New Roman" w:cs="Times New Roman"/>
        </w:rPr>
        <w:t xml:space="preserve">The third is that placebo </w:t>
      </w:r>
      <w:r w:rsidR="00D833AF">
        <w:rPr>
          <w:rFonts w:ascii="Times New Roman" w:hAnsi="Times New Roman" w:cs="Times New Roman"/>
        </w:rPr>
        <w:t xml:space="preserve">effects involving both </w:t>
      </w:r>
      <w:r w:rsidR="00C63C00">
        <w:rPr>
          <w:rFonts w:ascii="Times New Roman" w:hAnsi="Times New Roman" w:cs="Times New Roman"/>
        </w:rPr>
        <w:t xml:space="preserve">instruction and conditioning are </w:t>
      </w:r>
      <w:r>
        <w:rPr>
          <w:rFonts w:ascii="Times New Roman" w:hAnsi="Times New Roman" w:cs="Times New Roman"/>
        </w:rPr>
        <w:t xml:space="preserve">more pronounced than placebo responses that are elicited by either on their own </w:t>
      </w:r>
      <w:r w:rsidR="00F47EAD">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ExcludeYear="1"&gt;&lt;Author&gt;Voudouris&lt;/Author&gt;&lt;Year&gt;1985&lt;/Year&gt;&lt;RecNum&gt;333&lt;/RecNum&gt;&lt;DisplayText&gt;(Amanzio &amp;amp; Benedetti, 1999)&lt;/DisplayText&gt;&lt;record&gt;&lt;rec-number&gt;333&lt;/rec-number&gt;&lt;foreign-keys&gt;&lt;key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Cite&gt;&lt;Author&gt;Amanzio&lt;/Author&gt;&lt;Year&gt;1999&lt;/Year&gt;&lt;RecNum&gt;278&lt;/RecNum&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F47EAD">
        <w:rPr>
          <w:rFonts w:ascii="Times New Roman" w:hAnsi="Times New Roman" w:cs="Times New Roman"/>
        </w:rPr>
        <w:fldChar w:fldCharType="separate"/>
      </w:r>
      <w:r>
        <w:rPr>
          <w:rFonts w:ascii="Times New Roman" w:hAnsi="Times New Roman" w:cs="Times New Roman"/>
          <w:noProof/>
        </w:rPr>
        <w:t>(Amanzio &amp; Benedetti, 1999)</w:t>
      </w:r>
      <w:r w:rsidR="00F47EAD">
        <w:rPr>
          <w:rFonts w:ascii="Times New Roman" w:hAnsi="Times New Roman" w:cs="Times New Roman"/>
        </w:rPr>
        <w:fldChar w:fldCharType="end"/>
      </w:r>
      <w:r>
        <w:rPr>
          <w:rFonts w:ascii="Times New Roman" w:hAnsi="Times New Roman" w:cs="Times New Roman"/>
        </w:rPr>
        <w:t>.</w:t>
      </w:r>
      <w:r w:rsidR="002B0FC2">
        <w:rPr>
          <w:rFonts w:ascii="Times New Roman" w:hAnsi="Times New Roman" w:cs="Times New Roman"/>
        </w:rPr>
        <w:t xml:space="preserve"> In general conditioning procedures seem to bring about stronger placebo effects than expectancy </w:t>
      </w:r>
      <w:r w:rsidR="0023209B">
        <w:rPr>
          <w:rFonts w:ascii="Times New Roman" w:hAnsi="Times New Roman"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ascii="Times New Roman" w:hAnsi="Times New Roman" w:cs="Times New Roman"/>
        </w:rPr>
        <w:instrText xml:space="preserve"> ADDIN EN.CITE </w:instrText>
      </w:r>
      <w:r w:rsidR="006F02C0">
        <w:rPr>
          <w:rFonts w:ascii="Times New Roman" w:hAnsi="Times New Roman" w:cs="Times New Roman"/>
        </w:rPr>
        <w:fldChar w:fldCharType="begin">
          <w:fldData xml:space="preserve">PEVuZE5vdGU+PENpdGU+PEF1dGhvcj5Wb3Vkb3VyaXM8L0F1dGhvcj48WWVhcj4xOTg1PC9ZZWFy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</w:fldData>
        </w:fldChar>
      </w:r>
      <w:r w:rsidR="006F02C0">
        <w:rPr>
          <w:rFonts w:ascii="Times New Roman" w:hAnsi="Times New Roman" w:cs="Times New Roman"/>
        </w:rPr>
        <w:instrText xml:space="preserve"> ADDIN EN.CITE.DATA </w:instrText>
      </w:r>
      <w:r w:rsidR="006F02C0">
        <w:rPr>
          <w:rFonts w:ascii="Times New Roman" w:hAnsi="Times New Roman" w:cs="Times New Roman"/>
        </w:rPr>
      </w:r>
      <w:r w:rsidR="006F02C0">
        <w:rPr>
          <w:rFonts w:ascii="Times New Roman" w:hAnsi="Times New Roman" w:cs="Times New Roman"/>
        </w:rPr>
        <w:fldChar w:fldCharType="end"/>
      </w:r>
      <w:r w:rsidR="0023209B">
        <w:rPr>
          <w:rFonts w:ascii="Times New Roman" w:hAnsi="Times New Roman" w:cs="Times New Roman"/>
        </w:rPr>
      </w:r>
      <w:r w:rsidR="0023209B">
        <w:rPr>
          <w:rFonts w:ascii="Times New Roman" w:hAnsi="Times New Roman" w:cs="Times New Roman"/>
        </w:rPr>
        <w:fldChar w:fldCharType="separate"/>
      </w:r>
      <w:r w:rsidR="006F02C0">
        <w:rPr>
          <w:rFonts w:ascii="Times New Roman" w:hAnsi="Times New Roman" w:cs="Times New Roman"/>
          <w:noProof/>
        </w:rPr>
        <w:t>(Amanzio &amp; Benedetti, 1999; Colloca et al., 2008; Voudouris et al., 1985)</w:t>
      </w:r>
      <w:r w:rsidR="0023209B">
        <w:rPr>
          <w:rFonts w:ascii="Times New Roman" w:hAnsi="Times New Roman" w:cs="Times New Roman"/>
        </w:rPr>
        <w:fldChar w:fldCharType="end"/>
      </w:r>
      <w:r w:rsidR="00DA4CA2">
        <w:rPr>
          <w:rFonts w:ascii="Times New Roman" w:hAnsi="Times New Roman" w:cs="Times New Roman"/>
        </w:rPr>
        <w:t xml:space="preserve">, but Kirsch argues </w:t>
      </w:r>
      <w:r w:rsidR="004F474D">
        <w:rPr>
          <w:rFonts w:ascii="Times New Roman" w:hAnsi="Times New Roman" w:cs="Times New Roman"/>
        </w:rPr>
        <w:t xml:space="preserve">that </w:t>
      </w:r>
      <w:r w:rsidR="00D01472">
        <w:rPr>
          <w:rFonts w:ascii="Times New Roman" w:hAnsi="Times New Roman" w:cs="Times New Roman"/>
        </w:rPr>
        <w:t xml:space="preserve">while </w:t>
      </w:r>
      <w:r w:rsidR="00DA4CA2">
        <w:rPr>
          <w:rFonts w:ascii="Times New Roman" w:hAnsi="Times New Roman" w:cs="Times New Roman"/>
        </w:rPr>
        <w:t xml:space="preserve">both conditioning procedures and verbal instruction </w:t>
      </w:r>
      <w:r w:rsidR="00D01472">
        <w:rPr>
          <w:rFonts w:ascii="Times New Roman" w:hAnsi="Times New Roman" w:cs="Times New Roman"/>
        </w:rPr>
        <w:t xml:space="preserve">generate expectancies, direct </w:t>
      </w:r>
      <w:r w:rsidR="00DA4CA2">
        <w:rPr>
          <w:rFonts w:ascii="Times New Roman" w:hAnsi="Times New Roman" w:cs="Times New Roman"/>
        </w:rPr>
        <w:t>experience with the effects of a treatment (i.e. conditioning trials) generate stronger expectancies</w:t>
      </w:r>
      <w:r w:rsidR="009B4A97">
        <w:rPr>
          <w:rFonts w:ascii="Times New Roman" w:hAnsi="Times New Roman" w:cs="Times New Roman"/>
        </w:rPr>
        <w:t>—and hence expectancy effects—</w:t>
      </w:r>
      <w:r w:rsidR="00DA4CA2">
        <w:rPr>
          <w:rFonts w:ascii="Times New Roman" w:hAnsi="Times New Roman" w:cs="Times New Roman"/>
        </w:rPr>
        <w:t xml:space="preserve">than the mere assertions of a third party.  </w:t>
      </w:r>
    </w:p>
    <w:p w14:paraId="27C710DF" w14:textId="0BF11E05" w:rsidR="002B6D0B" w:rsidRPr="00ED7533" w:rsidRDefault="002B6D0B" w:rsidP="00125C35">
      <w:pPr>
        <w:spacing w:line="480" w:lineRule="auto"/>
        <w:ind w:firstLine="284"/>
        <w:rPr>
          <w:rFonts w:ascii="Times New Roman" w:hAnsi="Times New Roman" w:cs="Times New Roman"/>
        </w:rPr>
      </w:pPr>
      <w:r>
        <w:rPr>
          <w:rFonts w:ascii="Times New Roman" w:hAnsi="Times New Roman" w:cs="Times New Roman"/>
        </w:rPr>
        <w:t xml:space="preserve">The last is that placebo </w:t>
      </w:r>
      <w:r w:rsidR="00934F65">
        <w:rPr>
          <w:rFonts w:ascii="Times New Roman" w:hAnsi="Times New Roman" w:cs="Times New Roman"/>
        </w:rPr>
        <w:t>effects</w:t>
      </w:r>
      <w:r>
        <w:rPr>
          <w:rFonts w:ascii="Times New Roman" w:hAnsi="Times New Roman" w:cs="Times New Roman"/>
        </w:rPr>
        <w:t xml:space="preserve"> </w:t>
      </w:r>
      <w:r w:rsidR="00304ECC">
        <w:rPr>
          <w:rFonts w:ascii="Times New Roman" w:hAnsi="Times New Roman" w:cs="Times New Roman"/>
        </w:rPr>
        <w:t>can be</w:t>
      </w:r>
      <w:r w:rsidR="008F453D">
        <w:rPr>
          <w:rFonts w:ascii="Times New Roman" w:hAnsi="Times New Roman" w:cs="Times New Roman"/>
        </w:rPr>
        <w:t xml:space="preserve"> resistant to extinction</w:t>
      </w:r>
      <w:r>
        <w:rPr>
          <w:rFonts w:ascii="Times New Roman" w:hAnsi="Times New Roman" w:cs="Times New Roman"/>
        </w:rPr>
        <w:t>.</w:t>
      </w:r>
      <w:r w:rsidR="001530C2">
        <w:rPr>
          <w:rFonts w:ascii="Times New Roman" w:hAnsi="Times New Roman" w:cs="Times New Roman"/>
        </w:rPr>
        <w:t xml:space="preserve"> </w:t>
      </w:r>
      <w:r w:rsidR="003958B8">
        <w:rPr>
          <w:rFonts w:ascii="Times New Roman" w:hAnsi="Times New Roman" w:cs="Times New Roman"/>
        </w:rPr>
        <w:t xml:space="preserve">Montgomery and Kirsch </w:t>
      </w:r>
      <w:r w:rsidR="003958B8">
        <w:rPr>
          <w:rFonts w:ascii="Times New Roman" w:hAnsi="Times New Roman" w:cs="Times New Roman"/>
        </w:rPr>
        <w:fldChar w:fldCharType="begin"/>
      </w:r>
      <w:r w:rsidR="003958B8">
        <w:rPr>
          <w:rFonts w:ascii="Times New Roman" w:hAnsi="Times New Roman" w:cs="Times New Roman"/>
        </w:rPr>
        <w:instrText xml:space="preserve"> ADDIN EN.CITE &lt;EndNote&gt;&lt;Cite ExcludeAuth="1"&gt;&lt;Author&gt;Montgomery&lt;/Author&gt;&lt;Year&gt;1997&lt;/Year&gt;&lt;RecNum&gt;15&lt;/RecNum&gt;&lt;DisplayText&gt;(1997)&lt;/DisplayText&gt;&lt;record&gt;&lt;rec-number&gt;15&lt;/rec-number&gt;&lt;foreign-keys&gt;&lt;key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3958B8">
        <w:rPr>
          <w:rFonts w:ascii="Times New Roman" w:hAnsi="Times New Roman" w:cs="Times New Roman"/>
        </w:rPr>
        <w:fldChar w:fldCharType="separate"/>
      </w:r>
      <w:r w:rsidR="003958B8">
        <w:rPr>
          <w:rFonts w:ascii="Times New Roman" w:hAnsi="Times New Roman" w:cs="Times New Roman"/>
          <w:noProof/>
        </w:rPr>
        <w:t>(1997)</w:t>
      </w:r>
      <w:r w:rsidR="003958B8">
        <w:rPr>
          <w:rFonts w:ascii="Times New Roman" w:hAnsi="Times New Roman" w:cs="Times New Roman"/>
        </w:rPr>
        <w:fldChar w:fldCharType="end"/>
      </w:r>
      <w:r w:rsidR="003958B8">
        <w:rPr>
          <w:rFonts w:ascii="Times New Roman" w:hAnsi="Times New Roman" w:cs="Times New Roman"/>
        </w:rPr>
        <w:t xml:space="preserve"> found that placebo analgesia increased rather than decreased across extinction trials. </w:t>
      </w:r>
      <w:r w:rsidR="008F453D">
        <w:rPr>
          <w:rFonts w:ascii="Times New Roman" w:hAnsi="Times New Roman" w:cs="Times New Roman"/>
        </w:rPr>
        <w:t xml:space="preserve">According to conditioning theory, conditioned responses should extinguish eventually if repeatedly unaccompanied by unconditioned stimuli. </w:t>
      </w:r>
      <w:r w:rsidR="003958B8">
        <w:rPr>
          <w:rFonts w:ascii="Times New Roman" w:hAnsi="Times New Roman" w:cs="Times New Roman"/>
        </w:rPr>
        <w:t>Therefore if placebo effects are caused by conditioning they should extinguish over time</w:t>
      </w:r>
      <w:r w:rsidR="00125C35">
        <w:rPr>
          <w:rFonts w:ascii="Times New Roman" w:hAnsi="Times New Roman" w:cs="Times New Roman"/>
        </w:rPr>
        <w:t xml:space="preserve">. The results of Montgomery and Kirsch’s (1997) study on the other hand would seem to suggest that placebo effects caused by expectancy </w:t>
      </w:r>
      <w:r w:rsidR="00F258F8">
        <w:rPr>
          <w:rFonts w:ascii="Times New Roman" w:hAnsi="Times New Roman" w:cs="Times New Roman"/>
        </w:rPr>
        <w:t>a</w:t>
      </w:r>
      <w:r w:rsidR="00125C35">
        <w:rPr>
          <w:rFonts w:ascii="Times New Roman" w:hAnsi="Times New Roman" w:cs="Times New Roman"/>
        </w:rPr>
        <w:t>re self-sustaining</w:t>
      </w:r>
      <w:r w:rsidR="00F258F8">
        <w:rPr>
          <w:rFonts w:ascii="Times New Roman" w:hAnsi="Times New Roman" w:cs="Times New Roman"/>
        </w:rPr>
        <w:t>—</w:t>
      </w:r>
      <w:r w:rsidR="008F453D">
        <w:rPr>
          <w:rFonts w:ascii="Times New Roman" w:hAnsi="Times New Roman" w:cs="Times New Roman"/>
        </w:rPr>
        <w:t xml:space="preserve">because the expectancy itself produces a response that </w:t>
      </w:r>
      <w:r w:rsidR="00CA1DD3">
        <w:rPr>
          <w:rFonts w:ascii="Times New Roman" w:hAnsi="Times New Roman" w:cs="Times New Roman"/>
        </w:rPr>
        <w:t xml:space="preserve">further </w:t>
      </w:r>
      <w:r w:rsidR="008F453D">
        <w:rPr>
          <w:rFonts w:ascii="Times New Roman" w:hAnsi="Times New Roman" w:cs="Times New Roman"/>
        </w:rPr>
        <w:t>reinforces the expectancy.</w:t>
      </w:r>
      <w:r w:rsidR="00125C35">
        <w:rPr>
          <w:rFonts w:ascii="Times New Roman" w:hAnsi="Times New Roman" w:cs="Times New Roman"/>
        </w:rPr>
        <w:t xml:space="preserve"> On the whole however the evidence is mixed, with some studies confirming the resistance of expectancy effects to extinction </w:t>
      </w:r>
      <w:r w:rsidR="00F94C27">
        <w:rPr>
          <w:rFonts w:ascii="Times New Roman" w:hAnsi="Times New Roman" w:cs="Times New Roman"/>
        </w:rPr>
        <w:fldChar w:fldCharType="begin"/>
      </w:r>
      <w:r w:rsidR="00F94C27">
        <w:rPr>
          <w:rFonts w:ascii="Times New Roman" w:hAnsi="Times New Roman" w:cs="Times New Roman"/>
        </w:rPr>
        <w:instrText xml:space="preserve"> ADDIN EN.CITE &lt;EndNote&gt;&lt;Cite&gt;&lt;Author&gt;Boissel&lt;/Author&gt;&lt;Year&gt;1986&lt;/Year&gt;&lt;RecNum&gt;345&lt;/RecNum&gt;&lt;DisplayText&gt;(Boissel, Philippon, Gauthier, Schbath, &amp;amp; Destors, 1986; Traut &amp;amp; Passarelli, 1957)&lt;/DisplayText&gt;&lt;record&gt;&lt;rec-number&gt;345&lt;/rec-number&gt;&lt;foreign-keys&gt;&lt;key app="EN" db-id="prea0s5zudef24eddtmptt5tdwwa5t55wssp" timestamp="1458076644"&gt;345&lt;/key&gt;&lt;/foreign-keys&gt;&lt;ref-type name="Journal Article"&gt;17&lt;/ref-type&gt;&lt;contributors&gt;&lt;authors&gt;&lt;author&gt;Boissel, JP&lt;/author&gt;&lt;author&gt;Philippon, AM&lt;/author&gt;&lt;author&gt;Gauthier, E&lt;/author&gt;&lt;author&gt;Schbath, J&lt;/author&gt;&lt;author&gt;Destors, JM&lt;/author&gt;&lt;/authors&gt;&lt;/contributors&gt;&lt;titles&gt;&lt;title&gt;Time course of long-term placebo therapy effects in angina pectoris&lt;/title&gt;&lt;secondary-title&gt;European heart journal&lt;/secondary-title&gt;&lt;/titles&gt;&lt;periodical&gt;&lt;full-title&gt;European heart journal&lt;/full-title&gt;&lt;/periodical&gt;&lt;pages&gt;1030-1036&lt;/pages&gt;&lt;volume&gt;7&lt;/volume&gt;&lt;number&gt;12&lt;/number&gt;&lt;dates&gt;&lt;year&gt;1986&lt;/year&gt;&lt;/dates&gt;&lt;isbn&gt;0195-668X&lt;/isbn&gt;&lt;urls&gt;&lt;/urls&gt;&lt;/record&gt;&lt;/Cite&gt;&lt;Cite&gt;&lt;Author&gt;Traut&lt;/Author&gt;&lt;Year&gt;1957&lt;/Year&gt;&lt;RecNum&gt;346&lt;/RecNum&gt;&lt;record&gt;&lt;rec-number&gt;346&lt;/rec-number&gt;&lt;foreign-keys&gt;&lt;key app="EN" db-id="prea0s5zudef24eddtmptt5tdwwa5t55wssp" timestamp="1458076760"&gt;346&lt;/key&gt;&lt;/foreign-keys&gt;&lt;ref-type name="Journal Article"&gt;17&lt;/ref-type&gt;&lt;contributors&gt;&lt;authors&gt;&lt;author&gt;Traut, Eugene F&lt;/author&gt;&lt;author&gt;Passarelli, Edwin W&lt;/author&gt;&lt;/authors&gt;&lt;/contributors&gt;&lt;titles&gt;&lt;title&gt;Placebos in the treatment of rheumatoid arthritis and other rheumatic conditions&lt;/title&gt;&lt;secondary-title&gt;Annals of the rheumatic diseases&lt;/secondary-title&gt;&lt;/titles&gt;&lt;periodical&gt;&lt;full-title&gt;Annals of the rheumatic diseases&lt;/full-title&gt;&lt;/periodical&gt;&lt;pages&gt;18&lt;/pages&gt;&lt;volume&gt;16&lt;/volume&gt;&lt;number&gt;1&lt;/number&gt;&lt;dates&gt;&lt;year&gt;1957&lt;/year&gt;&lt;/dates&gt;&lt;urls&gt;&lt;/urls&gt;&lt;/record&gt;&lt;/Cite&gt;&lt;/EndNote&gt;</w:instrText>
      </w:r>
      <w:r w:rsidR="00F94C27">
        <w:rPr>
          <w:rFonts w:ascii="Times New Roman" w:hAnsi="Times New Roman" w:cs="Times New Roman"/>
        </w:rPr>
        <w:fldChar w:fldCharType="separate"/>
      </w:r>
      <w:r w:rsidR="00F94C27">
        <w:rPr>
          <w:rFonts w:ascii="Times New Roman" w:hAnsi="Times New Roman" w:cs="Times New Roman"/>
          <w:noProof/>
        </w:rPr>
        <w:t>(Boissel, Philippon, Gauthier, Schbath, &amp; Destors, 1986; Traut &amp; Passarelli, 1957)</w:t>
      </w:r>
      <w:r w:rsidR="00F94C27">
        <w:rPr>
          <w:rFonts w:ascii="Times New Roman" w:hAnsi="Times New Roman" w:cs="Times New Roman"/>
        </w:rPr>
        <w:fldChar w:fldCharType="end"/>
      </w:r>
      <w:r w:rsidR="00125C35">
        <w:rPr>
          <w:rFonts w:ascii="Times New Roman" w:hAnsi="Times New Roman" w:cs="Times New Roman"/>
        </w:rPr>
        <w:t xml:space="preserve"> but more recent studies finding</w:t>
      </w:r>
      <w:r w:rsidR="006F02C0">
        <w:rPr>
          <w:rFonts w:ascii="Times New Roman" w:hAnsi="Times New Roman" w:cs="Times New Roman"/>
        </w:rPr>
        <w:t xml:space="preserve"> that placebo effects extinguish</w:t>
      </w:r>
      <w:r w:rsidR="00506C0C">
        <w:rPr>
          <w:rFonts w:ascii="Times New Roman" w:hAnsi="Times New Roman" w:cs="Times New Roman"/>
        </w:rPr>
        <w:t xml:space="preserve"> in the absence of direct reinforcement</w:t>
      </w:r>
      <w:r w:rsidR="00ED7533">
        <w:rPr>
          <w:rFonts w:ascii="Times New Roman" w:hAnsi="Times New Roman" w:cs="Times New Roman"/>
        </w:rPr>
        <w:t xml:space="preserve"> </w:t>
      </w:r>
      <w:r w:rsidR="00ED7533">
        <w:rPr>
          <w:rFonts w:ascii="Times New Roman" w:hAnsi="Times New Roman" w:cs="Times New Roman"/>
        </w:rPr>
        <w:fldChar w:fldCharType="begin"/>
      </w:r>
      <w:r w:rsidR="00F94C27">
        <w:rPr>
          <w:rFonts w:ascii="Times New Roman" w:hAnsi="Times New Roman" w:cs="Times New Roman"/>
        </w:rPr>
        <w:instrText xml:space="preserve"> ADDIN EN.CITE &lt;EndNote&gt;&lt;Cite&gt;&lt;Author&gt;Colloca&lt;/Author&gt;&lt;Year&gt;2010&lt;/Year&gt;&lt;RecNum&gt;344&lt;/RecNum&gt;&lt;DisplayText&gt;(Colloca, Petrovic, Wager, Ingvar, &amp;amp; Benedetti, 2010; Yeung, Colagiuri, Lovibond, &amp;amp; Colloca, 2014)&lt;/DisplayText&gt;&lt;record&gt;&lt;rec-number&gt;344&lt;/rec-number&gt;&lt;foreign-keys&gt;&lt;key app="EN" db-id="prea0s5zudef24eddtmptt5tdwwa5t55wssp" timestamp="1458076529"&gt;344&lt;/key&gt;&lt;/foreign-keys&gt;&lt;ref-type name="Journal Article"&gt;17&lt;/ref-type&gt;&lt;contributors&gt;&lt;authors&gt;&lt;author&gt;Colloca, Luana&lt;/author&gt;&lt;author&gt;Petrovic, Predrag&lt;/author&gt;&lt;author&gt;Wager, Tor D&lt;/author&gt;&lt;author&gt;Ingvar, Martin&lt;/author&gt;&lt;author&gt;Benedetti, Fabrizio&lt;/author&gt;&lt;/authors&gt;&lt;/contributors&gt;&lt;titles&gt;&lt;title&gt;How the number of learning trials affects placebo and nocebo responses&lt;/title&gt;&lt;secondary-title&gt;PAIN®&lt;/secondary-title&gt;&lt;/titles&gt;&lt;periodical&gt;&lt;full-title&gt;PAIN®&lt;/full-title&gt;&lt;/periodical&gt;&lt;pages&gt;430-439&lt;/pages&gt;&lt;volume&gt;151&lt;/volume&gt;&lt;number&gt;2&lt;/number&gt;&lt;dates&gt;&lt;year&gt;2010&lt;/year&gt;&lt;/dates&gt;&lt;isbn&gt;0304-3959&lt;/isbn&gt;&lt;urls&gt;&lt;/urls&gt;&lt;/record&gt;&lt;/Cite&gt;&lt;Cite&gt;&lt;Author&gt;Yeung&lt;/Author&gt;&lt;Year&gt;2014&lt;/Year&gt;&lt;RecNum&gt;349&lt;/RecNum&gt;&lt;record&gt;&lt;rec-number&gt;349&lt;/rec-number&gt;&lt;foreign-keys&gt;&lt;key app="EN" db-id="prea0s5zudef24eddtmptt5tdwwa5t55wssp" timestamp="1458079768"&gt;349&lt;/key&gt;&lt;/foreign-keys&gt;&lt;ref-type name="Journal Article"&gt;17&lt;/ref-type&gt;&lt;contributors&gt;&lt;authors&gt;&lt;author&gt;Yeung, Siu Tsin Au&lt;/author&gt;&lt;author&gt;Colagiuri, Ben&lt;/author&gt;&lt;author&gt;Lovibond, Peter F&lt;/author&gt;&lt;author&gt;Colloca, Luana&lt;/author&gt;&lt;/authors&gt;&lt;/contributors&gt;&lt;titles&gt;&lt;title&gt;Partial reinforcement, extinction, and placebo analgesia&lt;/title&gt;&lt;secondary-title&gt;PAIN®&lt;/secondary-title&gt;&lt;/titles&gt;&lt;periodical&gt;&lt;full-title&gt;PAIN®&lt;/full-title&gt;&lt;/periodical&gt;&lt;pages&gt;1110-1117&lt;/pages&gt;&lt;volume&gt;155&lt;/volume&gt;&lt;number&gt;6&lt;/number&gt;&lt;dates&gt;&lt;year&gt;2014&lt;/year&gt;&lt;/dates&gt;&lt;isbn&gt;0304-3959&lt;/isbn&gt;&lt;urls&gt;&lt;/urls&gt;&lt;/record&gt;&lt;/Cite&gt;&lt;/EndNote&gt;</w:instrText>
      </w:r>
      <w:r w:rsidR="00ED7533">
        <w:rPr>
          <w:rFonts w:ascii="Times New Roman" w:hAnsi="Times New Roman" w:cs="Times New Roman"/>
        </w:rPr>
        <w:fldChar w:fldCharType="separate"/>
      </w:r>
      <w:r w:rsidR="00F94C27">
        <w:rPr>
          <w:rFonts w:ascii="Times New Roman" w:hAnsi="Times New Roman" w:cs="Times New Roman"/>
          <w:noProof/>
        </w:rPr>
        <w:t>(Colloca, Petrovic, Wager, Ingvar, &amp; Benedetti, 2010; Yeung, Colagiuri, Lovibond, &amp; Colloca, 2014)</w:t>
      </w:r>
      <w:r w:rsidR="00ED7533">
        <w:rPr>
          <w:rFonts w:ascii="Times New Roman" w:hAnsi="Times New Roman" w:cs="Times New Roman"/>
        </w:rPr>
        <w:fldChar w:fldCharType="end"/>
      </w:r>
      <w:r w:rsidR="00506C0C">
        <w:rPr>
          <w:rFonts w:ascii="Times New Roman" w:hAnsi="Times New Roman" w:cs="Times New Roman"/>
        </w:rPr>
        <w:t>.</w:t>
      </w:r>
      <w:r w:rsidR="00125C35">
        <w:rPr>
          <w:rFonts w:ascii="Times New Roman" w:hAnsi="Times New Roman" w:cs="Times New Roman"/>
        </w:rPr>
        <w:t xml:space="preserve"> </w:t>
      </w:r>
    </w:p>
    <w:p w14:paraId="582DEF0C" w14:textId="1891811B" w:rsidR="00201D03" w:rsidRDefault="00DA7400" w:rsidP="007A097B">
      <w:pPr>
        <w:spacing w:line="480" w:lineRule="auto"/>
        <w:ind w:firstLine="284"/>
        <w:rPr>
          <w:rFonts w:ascii="Times New Roman" w:hAnsi="Times New Roman" w:cs="Times New Roman"/>
        </w:rPr>
      </w:pPr>
      <w:r>
        <w:rPr>
          <w:rFonts w:ascii="Times New Roman" w:hAnsi="Times New Roman" w:cs="Times New Roman"/>
        </w:rPr>
        <w:lastRenderedPageBreak/>
        <w:t>According to Kirsch it is clear</w:t>
      </w:r>
      <w:r w:rsidR="00D517F7">
        <w:rPr>
          <w:rFonts w:ascii="Times New Roman" w:hAnsi="Times New Roman" w:cs="Times New Roman"/>
        </w:rPr>
        <w:t xml:space="preserve"> that expectancy effects </w:t>
      </w:r>
      <w:r w:rsidR="002B6D0B">
        <w:rPr>
          <w:rFonts w:ascii="Times New Roman" w:hAnsi="Times New Roman" w:cs="Times New Roman"/>
        </w:rPr>
        <w:t xml:space="preserve">behave in a way that </w:t>
      </w:r>
      <w:r>
        <w:rPr>
          <w:rFonts w:ascii="Times New Roman" w:hAnsi="Times New Roman" w:cs="Times New Roman"/>
        </w:rPr>
        <w:t>is</w:t>
      </w:r>
      <w:r w:rsidR="002B6D0B">
        <w:rPr>
          <w:rFonts w:ascii="Times New Roman" w:hAnsi="Times New Roman" w:cs="Times New Roman"/>
        </w:rPr>
        <w:t xml:space="preserve"> different from conditioning. </w:t>
      </w:r>
      <w:r w:rsidR="00BB2DA7">
        <w:rPr>
          <w:rFonts w:ascii="Times New Roman" w:hAnsi="Times New Roman" w:cs="Times New Roman"/>
        </w:rPr>
        <w:t>The problem is that in hypothesizing a separate phen</w:t>
      </w:r>
      <w:r w:rsidR="000D2BFD">
        <w:rPr>
          <w:rFonts w:ascii="Times New Roman" w:hAnsi="Times New Roman" w:cs="Times New Roman"/>
        </w:rPr>
        <w:t>ome</w:t>
      </w:r>
      <w:r w:rsidR="006C63D3">
        <w:rPr>
          <w:rFonts w:ascii="Times New Roman" w:hAnsi="Times New Roman" w:cs="Times New Roman"/>
        </w:rPr>
        <w:t>non, it is</w:t>
      </w:r>
      <w:r w:rsidR="00BB2DA7">
        <w:rPr>
          <w:rFonts w:ascii="Times New Roman" w:hAnsi="Times New Roman" w:cs="Times New Roman"/>
        </w:rPr>
        <w:t xml:space="preserve"> also</w:t>
      </w:r>
      <w:r w:rsidR="006C63D3">
        <w:rPr>
          <w:rFonts w:ascii="Times New Roman" w:hAnsi="Times New Roman" w:cs="Times New Roman"/>
        </w:rPr>
        <w:t xml:space="preserve"> necessary</w:t>
      </w:r>
      <w:r w:rsidR="00BB2DA7">
        <w:rPr>
          <w:rFonts w:ascii="Times New Roman" w:hAnsi="Times New Roman" w:cs="Times New Roman"/>
        </w:rPr>
        <w:t xml:space="preserve"> </w:t>
      </w:r>
      <w:r w:rsidR="000D2BFD">
        <w:rPr>
          <w:rFonts w:ascii="Times New Roman" w:hAnsi="Times New Roman" w:cs="Times New Roman"/>
        </w:rPr>
        <w:t>provide</w:t>
      </w:r>
      <w:r w:rsidR="00BB2DA7">
        <w:rPr>
          <w:rFonts w:ascii="Times New Roman" w:hAnsi="Times New Roman" w:cs="Times New Roman"/>
        </w:rPr>
        <w:t xml:space="preserve"> a separate mechanism</w:t>
      </w:r>
      <w:r w:rsidR="000D2BFD">
        <w:rPr>
          <w:rFonts w:ascii="Times New Roman" w:hAnsi="Times New Roman" w:cs="Times New Roman"/>
        </w:rPr>
        <w:t xml:space="preserve"> </w:t>
      </w:r>
      <w:r w:rsidR="006C63D3">
        <w:rPr>
          <w:rFonts w:ascii="Times New Roman" w:hAnsi="Times New Roman" w:cs="Times New Roman"/>
        </w:rPr>
        <w:t xml:space="preserve">to explain </w:t>
      </w:r>
      <w:r w:rsidR="006C63D3">
        <w:rPr>
          <w:rFonts w:ascii="Times New Roman" w:hAnsi="Times New Roman" w:cs="Times New Roman"/>
          <w:i/>
        </w:rPr>
        <w:t xml:space="preserve">how </w:t>
      </w:r>
      <w:r w:rsidR="00BB2DA7">
        <w:rPr>
          <w:rFonts w:ascii="Times New Roman" w:hAnsi="Times New Roman" w:cs="Times New Roman"/>
        </w:rPr>
        <w:t>this phenomenon occurs.</w:t>
      </w:r>
      <w:r w:rsidR="00D517F7">
        <w:rPr>
          <w:rFonts w:ascii="Times New Roman" w:hAnsi="Times New Roman" w:cs="Times New Roman"/>
        </w:rPr>
        <w:t xml:space="preserve"> </w:t>
      </w:r>
      <w:r w:rsidR="006C63D3">
        <w:rPr>
          <w:rFonts w:ascii="Times New Roman" w:hAnsi="Times New Roman" w:cs="Times New Roman"/>
        </w:rPr>
        <w:t>Kirsch does this</w:t>
      </w:r>
      <w:r w:rsidR="007A097B">
        <w:rPr>
          <w:rFonts w:ascii="Times New Roman" w:hAnsi="Times New Roman" w:cs="Times New Roman"/>
        </w:rPr>
        <w:t xml:space="preserve"> via his ‘immediacy hypothesis’. </w:t>
      </w:r>
      <w:r w:rsidR="0060462E">
        <w:rPr>
          <w:rFonts w:ascii="Times New Roman" w:hAnsi="Times New Roman" w:cs="Times New Roman"/>
        </w:rPr>
        <w:t>He</w:t>
      </w:r>
      <w:r w:rsidR="007A097B">
        <w:rPr>
          <w:rFonts w:ascii="Times New Roman" w:hAnsi="Times New Roman" w:cs="Times New Roman"/>
        </w:rPr>
        <w:t xml:space="preserve"> </w:t>
      </w:r>
      <w:r w:rsidR="00201D03">
        <w:rPr>
          <w:rFonts w:ascii="Times New Roman" w:hAnsi="Times New Roman" w:cs="Times New Roman"/>
        </w:rPr>
        <w:t>acknowledge</w:t>
      </w:r>
      <w:r w:rsidR="007A097B">
        <w:rPr>
          <w:rFonts w:ascii="Times New Roman" w:hAnsi="Times New Roman" w:cs="Times New Roman"/>
        </w:rPr>
        <w:t>s</w:t>
      </w:r>
      <w:r w:rsidR="00201D03">
        <w:rPr>
          <w:rFonts w:ascii="Times New Roman" w:hAnsi="Times New Roman" w:cs="Times New Roman"/>
        </w:rPr>
        <w:t xml:space="preserve"> that some expectancy effects may be mediated by</w:t>
      </w:r>
      <w:r w:rsidR="00253788">
        <w:rPr>
          <w:rFonts w:ascii="Times New Roman" w:hAnsi="Times New Roman" w:cs="Times New Roman"/>
        </w:rPr>
        <w:t xml:space="preserve"> other variables (e.g. trust, faith, hope, anxiety reduction, endorphin release, the therapeutic relationship); however</w:t>
      </w:r>
      <w:r w:rsidR="00201D03">
        <w:rPr>
          <w:rFonts w:ascii="Times New Roman" w:hAnsi="Times New Roman" w:cs="Times New Roman"/>
        </w:rPr>
        <w:t xml:space="preserve"> he suggests that </w:t>
      </w:r>
      <w:r w:rsidR="00AD2C2F">
        <w:rPr>
          <w:rFonts w:ascii="Times New Roman" w:hAnsi="Times New Roman" w:cs="Times New Roman"/>
        </w:rPr>
        <w:t>these variables cannot account for the full range of expectancy effects</w:t>
      </w:r>
      <w:r w:rsidR="00201D03">
        <w:rPr>
          <w:rFonts w:ascii="Times New Roman" w:hAnsi="Times New Roman" w:cs="Times New Roman"/>
        </w:rPr>
        <w:t xml:space="preserve">, and that some </w:t>
      </w:r>
      <w:r w:rsidR="00AD2C2F">
        <w:rPr>
          <w:rFonts w:ascii="Times New Roman" w:hAnsi="Times New Roman" w:cs="Times New Roman"/>
        </w:rPr>
        <w:t xml:space="preserve">therefore some </w:t>
      </w:r>
      <w:r w:rsidR="00201D03">
        <w:rPr>
          <w:rFonts w:ascii="Times New Roman" w:hAnsi="Times New Roman" w:cs="Times New Roman"/>
        </w:rPr>
        <w:t xml:space="preserve">expectancies </w:t>
      </w:r>
      <w:r w:rsidR="00AD2C2F">
        <w:rPr>
          <w:rFonts w:ascii="Times New Roman" w:hAnsi="Times New Roman" w:cs="Times New Roman"/>
        </w:rPr>
        <w:t xml:space="preserve">must </w:t>
      </w:r>
      <w:r w:rsidR="00201D03">
        <w:rPr>
          <w:rFonts w:ascii="Times New Roman" w:hAnsi="Times New Roman" w:cs="Times New Roman"/>
        </w:rPr>
        <w:t xml:space="preserve">affect the responses they anticipate in an </w:t>
      </w:r>
      <w:r w:rsidR="00201D03">
        <w:rPr>
          <w:rFonts w:ascii="Times New Roman" w:hAnsi="Times New Roman" w:cs="Times New Roman"/>
          <w:i/>
        </w:rPr>
        <w:t xml:space="preserve">immediate </w:t>
      </w:r>
      <w:r w:rsidR="00201D03">
        <w:rPr>
          <w:rFonts w:ascii="Times New Roman" w:hAnsi="Times New Roman" w:cs="Times New Roman"/>
        </w:rPr>
        <w:t>way</w:t>
      </w:r>
      <w:r w:rsidR="00DB34F7">
        <w:rPr>
          <w:rFonts w:ascii="Times New Roman" w:hAnsi="Times New Roman" w:cs="Times New Roman"/>
        </w:rPr>
        <w:t xml:space="preserve">, that is, </w:t>
      </w:r>
      <w:r w:rsidR="00256F31">
        <w:rPr>
          <w:rFonts w:ascii="Times New Roman" w:hAnsi="Times New Roman" w:cs="Times New Roman"/>
        </w:rPr>
        <w:t xml:space="preserve">directly and </w:t>
      </w:r>
      <w:r w:rsidR="00DB34F7">
        <w:rPr>
          <w:rFonts w:ascii="Times New Roman" w:hAnsi="Times New Roman" w:cs="Times New Roman"/>
        </w:rPr>
        <w:t xml:space="preserve">unmediated by </w:t>
      </w:r>
      <w:r w:rsidR="00F2204A">
        <w:rPr>
          <w:rFonts w:ascii="Times New Roman" w:hAnsi="Times New Roman" w:cs="Times New Roman"/>
        </w:rPr>
        <w:t>other</w:t>
      </w:r>
      <w:r w:rsidR="00DB34F7">
        <w:rPr>
          <w:rFonts w:ascii="Times New Roman" w:hAnsi="Times New Roman" w:cs="Times New Roman"/>
        </w:rPr>
        <w:t xml:space="preserve"> variables</w:t>
      </w:r>
      <w:r w:rsidR="00201D03">
        <w:rPr>
          <w:rFonts w:ascii="Times New Roman" w:hAnsi="Times New Roman" w:cs="Times New Roman"/>
        </w:rPr>
        <w:t>. So expectancies of p</w:t>
      </w:r>
      <w:r w:rsidR="00DB34F7">
        <w:rPr>
          <w:rFonts w:ascii="Times New Roman" w:hAnsi="Times New Roman" w:cs="Times New Roman"/>
        </w:rPr>
        <w:t>ain-relief produce the changes i</w:t>
      </w:r>
      <w:r w:rsidR="00201D03">
        <w:rPr>
          <w:rFonts w:ascii="Times New Roman" w:hAnsi="Times New Roman" w:cs="Times New Roman"/>
        </w:rPr>
        <w:t>n the nervous system that reduce pain, expectancies of alcohol ingestion produce arousal</w:t>
      </w:r>
      <w:r w:rsidR="00AD2C2F">
        <w:rPr>
          <w:rFonts w:ascii="Times New Roman" w:hAnsi="Times New Roman" w:cs="Times New Roman"/>
        </w:rPr>
        <w:t xml:space="preserve"> and so on</w:t>
      </w:r>
      <w:r w:rsidR="00201D03">
        <w:rPr>
          <w:rFonts w:ascii="Times New Roman" w:hAnsi="Times New Roman" w:cs="Times New Roman"/>
        </w:rPr>
        <w:t xml:space="preserve">. </w:t>
      </w:r>
      <w:r w:rsidR="00F2204A">
        <w:rPr>
          <w:rFonts w:ascii="Times New Roman" w:hAnsi="Times New Roman" w:cs="Times New Roman"/>
        </w:rPr>
        <w:t>Hi</w:t>
      </w:r>
      <w:r w:rsidR="00212925">
        <w:rPr>
          <w:rFonts w:ascii="Times New Roman" w:hAnsi="Times New Roman" w:cs="Times New Roman"/>
        </w:rPr>
        <w:t>s principle evidence for this immediacy is</w:t>
      </w:r>
      <w:r w:rsidR="00F2204A">
        <w:rPr>
          <w:rFonts w:ascii="Times New Roman" w:hAnsi="Times New Roman" w:cs="Times New Roman"/>
        </w:rPr>
        <w:t xml:space="preserve"> from Montgomery and Kirsch </w:t>
      </w:r>
      <w:r w:rsidR="00F2204A">
        <w:rPr>
          <w:rFonts w:ascii="Times New Roman" w:hAnsi="Times New Roman" w:cs="Times New Roman"/>
        </w:rPr>
        <w:fldChar w:fldCharType="begin"/>
      </w:r>
      <w:r w:rsidR="00F2204A">
        <w:rPr>
          <w:rFonts w:ascii="Times New Roman" w:hAnsi="Times New Roman" w:cs="Times New Roman"/>
        </w:rPr>
        <w:instrText xml:space="preserve"> ADDIN EN.CITE &lt;EndNote&gt;&lt;Cite ExcludeAuth="1"&gt;&lt;Author&gt;Montgomery&lt;/Author&gt;&lt;Year&gt;1996&lt;/Year&gt;&lt;RecNum&gt;334&lt;/RecNum&gt;&lt;DisplayText&gt;(1996)&lt;/DisplayText&gt;&lt;record&gt;&lt;rec-number&gt;334&lt;/rec-number&gt;&lt;foreign-keys&gt;&lt;key app="EN" db-id="prea0s5zudef24eddtmptt5tdwwa5t55wssp" timestamp="1457999413"&gt;334&lt;/key&gt;&lt;/foreign-keys&gt;&lt;ref-type name="Journal Article"&gt;17&lt;/ref-type&gt;&lt;contributors&gt;&lt;authors&gt;&lt;author&gt;Montgomery, Guy&lt;/author&gt;&lt;author&gt;Kirsch, Irving&lt;/author&gt;&lt;/authors&gt;&lt;/contributors&gt;&lt;titles&gt;&lt;title&gt;Mechanisms of placebo pain reduction: an empirical investigation&lt;/title&gt;&lt;secondary-title&gt;Psychological Science&lt;/secondary-title&gt;&lt;/titles&gt;&lt;periodical&gt;&lt;full-title&gt;Psychological Science&lt;/full-title&gt;&lt;/periodical&gt;&lt;pages&gt;174-176&lt;/pages&gt;&lt;volume&gt;7&lt;/volume&gt;&lt;number&gt;3&lt;/number&gt;&lt;dates&gt;&lt;year&gt;1996&lt;/year&gt;&lt;/dates&gt;&lt;isbn&gt;0956-7976&lt;/isbn&gt;&lt;urls&gt;&lt;related-urls&gt;&lt;url&gt;http://pss.sagepub.com/content/7/3/174.full.pdf&lt;/url&gt;&lt;/related-urls&gt;&lt;/urls&gt;&lt;/record&gt;&lt;/Cite&gt;&lt;/EndNote&gt;</w:instrText>
      </w:r>
      <w:r w:rsidR="00F2204A">
        <w:rPr>
          <w:rFonts w:ascii="Times New Roman" w:hAnsi="Times New Roman" w:cs="Times New Roman"/>
        </w:rPr>
        <w:fldChar w:fldCharType="separate"/>
      </w:r>
      <w:r w:rsidR="00F2204A">
        <w:rPr>
          <w:rFonts w:ascii="Times New Roman" w:hAnsi="Times New Roman" w:cs="Times New Roman"/>
          <w:noProof/>
        </w:rPr>
        <w:t>(1996)</w:t>
      </w:r>
      <w:r w:rsidR="00F2204A">
        <w:rPr>
          <w:rFonts w:ascii="Times New Roman" w:hAnsi="Times New Roman" w:cs="Times New Roman"/>
        </w:rPr>
        <w:fldChar w:fldCharType="end"/>
      </w:r>
      <w:r w:rsidR="00F2204A">
        <w:rPr>
          <w:rFonts w:ascii="Times New Roman" w:hAnsi="Times New Roman" w:cs="Times New Roman"/>
        </w:rPr>
        <w:t xml:space="preserve">, where applying a placebo cream presented as a site-specific topical analgesic produced analgesia in </w:t>
      </w:r>
      <w:r w:rsidR="005A5A24">
        <w:rPr>
          <w:rFonts w:ascii="Times New Roman" w:hAnsi="Times New Roman" w:cs="Times New Roman"/>
        </w:rPr>
        <w:t>the area it was applied to</w:t>
      </w:r>
      <w:r w:rsidR="00F2204A">
        <w:rPr>
          <w:rFonts w:ascii="Times New Roman" w:hAnsi="Times New Roman" w:cs="Times New Roman"/>
        </w:rPr>
        <w:t xml:space="preserve"> but not to another site </w:t>
      </w:r>
      <w:r w:rsidR="00A50A1E">
        <w:rPr>
          <w:rFonts w:ascii="Times New Roman" w:hAnsi="Times New Roman" w:cs="Times New Roman"/>
        </w:rPr>
        <w:t>where the same painful stimuli had been applied but without the cream. According to Kirsch</w:t>
      </w:r>
      <w:r w:rsidR="00160049">
        <w:rPr>
          <w:rFonts w:ascii="Times New Roman" w:hAnsi="Times New Roman" w:cs="Times New Roman"/>
        </w:rPr>
        <w:t>’s interpretation</w:t>
      </w:r>
      <w:r w:rsidR="00A50A1E">
        <w:rPr>
          <w:rFonts w:ascii="Times New Roman" w:hAnsi="Times New Roman" w:cs="Times New Roman"/>
        </w:rPr>
        <w:t xml:space="preserve"> such a specific placebo response cannot be explained via any global mechanism, therefore the expectancy of pain in that site only must have produced analgesia </w:t>
      </w:r>
      <w:r w:rsidR="00A50A1E" w:rsidRPr="00E66E27">
        <w:rPr>
          <w:rFonts w:ascii="Times New Roman" w:hAnsi="Times New Roman" w:cs="Times New Roman"/>
          <w:i/>
        </w:rPr>
        <w:t>direct</w:t>
      </w:r>
      <w:r w:rsidR="00E66E27" w:rsidRPr="00E66E27">
        <w:rPr>
          <w:rFonts w:ascii="Times New Roman" w:hAnsi="Times New Roman" w:cs="Times New Roman"/>
          <w:i/>
        </w:rPr>
        <w:t>ly</w:t>
      </w:r>
      <w:r w:rsidR="00E66E27">
        <w:rPr>
          <w:rFonts w:ascii="Times New Roman" w:hAnsi="Times New Roman" w:cs="Times New Roman"/>
        </w:rPr>
        <w:t xml:space="preserve"> on that site only</w:t>
      </w:r>
      <w:r w:rsidR="00A50A1E">
        <w:rPr>
          <w:rFonts w:ascii="Times New Roman" w:hAnsi="Times New Roman" w:cs="Times New Roman"/>
        </w:rPr>
        <w:t xml:space="preserve">. This he says rules out the hypothesis that placebo analgesia is mediated by a conditioned release of endogenous opiates </w:t>
      </w:r>
      <w:r w:rsidR="00A50A1E">
        <w:rPr>
          <w:rFonts w:ascii="Times New Roman" w:hAnsi="Times New Roman" w:cs="Times New Roman"/>
        </w:rPr>
        <w:fldChar w:fldCharType="begin"/>
      </w:r>
      <w:r w:rsidR="00A50A1E">
        <w:rPr>
          <w:rFonts w:ascii="Times New Roman" w:hAnsi="Times New Roman" w:cs="Times New Roman"/>
        </w:rPr>
        <w:instrText xml:space="preserve"> ADDIN EN.CITE &lt;EndNote&gt;&lt;Cite&gt;&lt;Author&gt;Benedetti&lt;/Author&gt;&lt;Year&gt;1996&lt;/Year&gt;&lt;RecNum&gt;328&lt;/RecNum&gt;&lt;DisplayText&gt;(Benedetti, 1996)&lt;/DisplayText&gt;&lt;record&gt;&lt;rec-number&gt;328&lt;/rec-number&gt;&lt;foreign-keys&gt;&lt;key app="EN" db-id="prea0s5zudef24eddtmptt5tdwwa5t55wssp" timestamp="1457909622"&gt;328&lt;/key&gt;&lt;/foreign-keys&gt;&lt;ref-type name="Journal Article"&gt;17&lt;/ref-type&gt;&lt;contributors&gt;&lt;authors&gt;&lt;author&gt;Benedetti, Fabrizio&lt;/author&gt;&lt;/authors&gt;&lt;/contributors&gt;&lt;titles&gt;&lt;title&gt;The opposite effects of the opiate antagonist naloxone and the cholecystokinin antagonist proglumide on placebo analgesia&lt;/title&gt;&lt;secondary-title&gt;Pain&lt;/secondary-title&gt;&lt;/titles&gt;&lt;periodical&gt;&lt;full-title&gt;PAIN&lt;/full-title&gt;&lt;/periodical&gt;&lt;pages&gt;535-543&lt;/pages&gt;&lt;volume&gt;64&lt;/volume&gt;&lt;number&gt;3&lt;/number&gt;&lt;dates&gt;&lt;year&gt;1996&lt;/year&gt;&lt;/dates&gt;&lt;isbn&gt;0304-3959&lt;/isbn&gt;&lt;urls&gt;&lt;/urls&gt;&lt;/record&gt;&lt;/Cite&gt;&lt;/EndNote&gt;</w:instrText>
      </w:r>
      <w:r w:rsidR="00A50A1E">
        <w:rPr>
          <w:rFonts w:ascii="Times New Roman" w:hAnsi="Times New Roman" w:cs="Times New Roman"/>
        </w:rPr>
        <w:fldChar w:fldCharType="separate"/>
      </w:r>
      <w:r w:rsidR="00A50A1E">
        <w:rPr>
          <w:rFonts w:ascii="Times New Roman" w:hAnsi="Times New Roman" w:cs="Times New Roman"/>
          <w:noProof/>
        </w:rPr>
        <w:t>(Benedetti, 1996)</w:t>
      </w:r>
      <w:r w:rsidR="00A50A1E">
        <w:rPr>
          <w:rFonts w:ascii="Times New Roman" w:hAnsi="Times New Roman" w:cs="Times New Roman"/>
        </w:rPr>
        <w:fldChar w:fldCharType="end"/>
      </w:r>
      <w:r w:rsidR="00E66E27">
        <w:rPr>
          <w:rFonts w:ascii="Times New Roman" w:hAnsi="Times New Roman" w:cs="Times New Roman"/>
        </w:rPr>
        <w:t>.</w:t>
      </w:r>
    </w:p>
    <w:p w14:paraId="64775312" w14:textId="24B599CE" w:rsidR="00633F05" w:rsidRDefault="00212925" w:rsidP="0001108E">
      <w:pPr>
        <w:spacing w:line="480" w:lineRule="auto"/>
        <w:ind w:firstLine="284"/>
        <w:rPr>
          <w:rFonts w:ascii="Times New Roman" w:hAnsi="Times New Roman" w:cs="Times New Roman"/>
        </w:rPr>
      </w:pPr>
      <w:r>
        <w:rPr>
          <w:rFonts w:ascii="Times New Roman" w:hAnsi="Times New Roman" w:cs="Times New Roman"/>
        </w:rPr>
        <w:t xml:space="preserve">Kirsch’s expectancy model of placebo effects is a compelling attempt to update models of placebo effects with modern thinking on classical conditioning and with current evidence on placebo effects. While there is general agreement that people’s beliefs and expectations </w:t>
      </w:r>
      <w:r w:rsidRPr="00813C11">
        <w:rPr>
          <w:rFonts w:ascii="Times New Roman" w:hAnsi="Times New Roman" w:cs="Times New Roman"/>
          <w:i/>
        </w:rPr>
        <w:t>are</w:t>
      </w:r>
      <w:r>
        <w:rPr>
          <w:rFonts w:ascii="Times New Roman" w:hAnsi="Times New Roman" w:cs="Times New Roman"/>
        </w:rPr>
        <w:t xml:space="preserve"> responsible for placebo effects there are several problems with t</w:t>
      </w:r>
      <w:r w:rsidR="00BD204A">
        <w:rPr>
          <w:rFonts w:ascii="Times New Roman" w:hAnsi="Times New Roman" w:cs="Times New Roman"/>
        </w:rPr>
        <w:t>he expectancy model that warrant further discussion</w:t>
      </w:r>
      <w:r>
        <w:rPr>
          <w:rFonts w:ascii="Times New Roman" w:hAnsi="Times New Roman" w:cs="Times New Roman"/>
        </w:rPr>
        <w:t>.</w:t>
      </w:r>
      <w:r w:rsidR="003430E1">
        <w:rPr>
          <w:rFonts w:ascii="Times New Roman" w:hAnsi="Times New Roman" w:cs="Times New Roman"/>
        </w:rPr>
        <w:t xml:space="preserve"> </w:t>
      </w:r>
    </w:p>
    <w:p w14:paraId="27212F29" w14:textId="0E24608F" w:rsidR="00633F05" w:rsidRDefault="003430E1" w:rsidP="0001108E">
      <w:pPr>
        <w:spacing w:line="480" w:lineRule="auto"/>
        <w:ind w:firstLine="284"/>
        <w:rPr>
          <w:rFonts w:ascii="Times New Roman" w:hAnsi="Times New Roman" w:cs="Times New Roman"/>
        </w:rPr>
      </w:pPr>
      <w:r>
        <w:rPr>
          <w:rFonts w:ascii="Times New Roman" w:hAnsi="Times New Roman" w:cs="Times New Roman"/>
        </w:rPr>
        <w:lastRenderedPageBreak/>
        <w:t xml:space="preserve">Firstly </w:t>
      </w:r>
      <w:r w:rsidR="00EC0853">
        <w:rPr>
          <w:rFonts w:ascii="Times New Roman" w:hAnsi="Times New Roman" w:cs="Times New Roman"/>
        </w:rPr>
        <w:t xml:space="preserve">Kirsch </w:t>
      </w:r>
      <w:r w:rsidR="00CF14D7">
        <w:rPr>
          <w:rFonts w:ascii="Times New Roman" w:hAnsi="Times New Roman" w:cs="Times New Roman"/>
        </w:rPr>
        <w:t xml:space="preserve">suggests that </w:t>
      </w:r>
      <w:r w:rsidR="00EC0853">
        <w:rPr>
          <w:rFonts w:ascii="Times New Roman" w:hAnsi="Times New Roman" w:cs="Times New Roman"/>
        </w:rPr>
        <w:t>“the occurrence of a subjective experience may be an immediate consequence of its expectation.”</w:t>
      </w:r>
      <w:r w:rsidR="009A4BDA">
        <w:rPr>
          <w:rFonts w:ascii="Times New Roman" w:hAnsi="Times New Roman" w:cs="Times New Roman"/>
        </w:rPr>
        <w:t xml:space="preserve"> (Kirsch, 1997</w:t>
      </w:r>
      <w:r w:rsidR="003B592C">
        <w:rPr>
          <w:rFonts w:ascii="Times New Roman" w:hAnsi="Times New Roman" w:cs="Times New Roman"/>
        </w:rPr>
        <w:t>, p</w:t>
      </w:r>
      <w:r w:rsidR="008E1DDF">
        <w:rPr>
          <w:rFonts w:ascii="Times New Roman" w:hAnsi="Times New Roman" w:cs="Times New Roman"/>
        </w:rPr>
        <w:t xml:space="preserve">. </w:t>
      </w:r>
      <w:r w:rsidR="003B592C">
        <w:rPr>
          <w:rFonts w:ascii="Times New Roman" w:hAnsi="Times New Roman" w:cs="Times New Roman"/>
        </w:rPr>
        <w:t xml:space="preserve">179). </w:t>
      </w:r>
      <w:r w:rsidR="00EC0853">
        <w:rPr>
          <w:rFonts w:ascii="Times New Roman" w:hAnsi="Times New Roman" w:cs="Times New Roman"/>
        </w:rPr>
        <w:t>This is more understandable with fear or depression or anxiety</w:t>
      </w:r>
      <w:r w:rsidR="003B592C">
        <w:rPr>
          <w:rFonts w:ascii="Times New Roman" w:hAnsi="Times New Roman" w:cs="Times New Roman"/>
        </w:rPr>
        <w:t>,</w:t>
      </w:r>
      <w:r w:rsidR="00EC0853">
        <w:rPr>
          <w:rFonts w:ascii="Times New Roman" w:hAnsi="Times New Roman" w:cs="Times New Roman"/>
        </w:rPr>
        <w:t xml:space="preserve"> where anticipation of panic may make one panicked, or anticipation of sadness might make one sad,</w:t>
      </w:r>
      <w:r w:rsidR="003B592C">
        <w:rPr>
          <w:rFonts w:ascii="Times New Roman" w:hAnsi="Times New Roman" w:cs="Times New Roman"/>
        </w:rPr>
        <w:t xml:space="preserve"> and hence the expectation directly induce the emotion. H</w:t>
      </w:r>
      <w:r w:rsidR="00EC0853">
        <w:rPr>
          <w:rFonts w:ascii="Times New Roman" w:hAnsi="Times New Roman" w:cs="Times New Roman"/>
        </w:rPr>
        <w:t xml:space="preserve">owever, as Kirsch himself acknowledges, it is harder to imagine how anticipation of nausea can </w:t>
      </w:r>
      <w:r w:rsidR="00EC0853">
        <w:rPr>
          <w:rFonts w:ascii="Times New Roman" w:hAnsi="Times New Roman" w:cs="Times New Roman"/>
          <w:i/>
        </w:rPr>
        <w:t>directly</w:t>
      </w:r>
      <w:r w:rsidR="00EC0853">
        <w:rPr>
          <w:rFonts w:ascii="Times New Roman" w:hAnsi="Times New Roman" w:cs="Times New Roman"/>
        </w:rPr>
        <w:t xml:space="preserve"> make one nauseous</w:t>
      </w:r>
      <w:r w:rsidR="00EB2E3F">
        <w:rPr>
          <w:rFonts w:ascii="Times New Roman" w:hAnsi="Times New Roman" w:cs="Times New Roman"/>
        </w:rPr>
        <w:t xml:space="preserve"> (i.e. </w:t>
      </w:r>
      <w:r w:rsidR="00244181">
        <w:rPr>
          <w:rFonts w:ascii="Times New Roman" w:hAnsi="Times New Roman" w:cs="Times New Roman"/>
        </w:rPr>
        <w:t xml:space="preserve">via </w:t>
      </w:r>
      <w:r w:rsidR="00EB2E3F">
        <w:rPr>
          <w:rFonts w:ascii="Times New Roman" w:hAnsi="Times New Roman" w:cs="Times New Roman"/>
        </w:rPr>
        <w:t>a constriction of the stomach wall</w:t>
      </w:r>
      <w:r w:rsidR="00244181">
        <w:rPr>
          <w:rFonts w:ascii="Times New Roman" w:hAnsi="Times New Roman" w:cs="Times New Roman"/>
        </w:rPr>
        <w:t>?</w:t>
      </w:r>
      <w:r w:rsidR="00EB2E3F">
        <w:rPr>
          <w:rFonts w:ascii="Times New Roman" w:hAnsi="Times New Roman" w:cs="Times New Roman"/>
        </w:rPr>
        <w:t>)</w:t>
      </w:r>
      <w:r w:rsidR="00EC0853">
        <w:rPr>
          <w:rFonts w:ascii="Times New Roman" w:hAnsi="Times New Roman" w:cs="Times New Roman"/>
        </w:rPr>
        <w:t xml:space="preserve">, or how anticipation of pain relief might </w:t>
      </w:r>
      <w:r w:rsidR="00EC0853">
        <w:rPr>
          <w:rFonts w:ascii="Times New Roman" w:hAnsi="Times New Roman" w:cs="Times New Roman"/>
          <w:i/>
        </w:rPr>
        <w:t xml:space="preserve">directly </w:t>
      </w:r>
      <w:r w:rsidR="00EC0853">
        <w:rPr>
          <w:rFonts w:ascii="Times New Roman" w:hAnsi="Times New Roman" w:cs="Times New Roman"/>
        </w:rPr>
        <w:t>relieve pain</w:t>
      </w:r>
      <w:r w:rsidR="00EB2E3F">
        <w:rPr>
          <w:rFonts w:ascii="Times New Roman" w:hAnsi="Times New Roman" w:cs="Times New Roman"/>
        </w:rPr>
        <w:t xml:space="preserve"> (i.e. reversing tissue damage</w:t>
      </w:r>
      <w:r w:rsidR="00244181">
        <w:rPr>
          <w:rFonts w:ascii="Times New Roman" w:hAnsi="Times New Roman" w:cs="Times New Roman"/>
        </w:rPr>
        <w:t>?</w:t>
      </w:r>
      <w:r w:rsidR="00EB2E3F">
        <w:rPr>
          <w:rFonts w:ascii="Times New Roman" w:hAnsi="Times New Roman" w:cs="Times New Roman"/>
        </w:rPr>
        <w:t>)</w:t>
      </w:r>
      <w:r w:rsidR="00EC0853">
        <w:rPr>
          <w:rFonts w:ascii="Times New Roman" w:hAnsi="Times New Roman" w:cs="Times New Roman"/>
        </w:rPr>
        <w:t xml:space="preserve">. </w:t>
      </w:r>
      <w:r w:rsidR="00244181">
        <w:rPr>
          <w:rFonts w:ascii="Times New Roman" w:hAnsi="Times New Roman" w:cs="Times New Roman"/>
        </w:rPr>
        <w:t>Furthermore t</w:t>
      </w:r>
      <w:r w:rsidR="00EB2E3F">
        <w:rPr>
          <w:rFonts w:ascii="Times New Roman" w:hAnsi="Times New Roman" w:cs="Times New Roman"/>
        </w:rPr>
        <w:t xml:space="preserve">he site-specific placebo analgesia observed in Montgomery and Kirsch (1997) </w:t>
      </w:r>
      <w:r w:rsidR="00244181">
        <w:rPr>
          <w:rFonts w:ascii="Times New Roman" w:hAnsi="Times New Roman" w:cs="Times New Roman"/>
        </w:rPr>
        <w:t xml:space="preserve">that is the cornerstone of his evidence for immediacy </w:t>
      </w:r>
      <w:r w:rsidR="00EB2E3F">
        <w:rPr>
          <w:rFonts w:ascii="Times New Roman" w:hAnsi="Times New Roman" w:cs="Times New Roman"/>
        </w:rPr>
        <w:t>could just as easily be explained by response shift or demand characteristics as by immediate and direct topical analgesia</w:t>
      </w:r>
      <w:r w:rsidR="00244181">
        <w:rPr>
          <w:rFonts w:ascii="Times New Roman" w:hAnsi="Times New Roman" w:cs="Times New Roman"/>
        </w:rPr>
        <w:t xml:space="preserve">. </w:t>
      </w:r>
    </w:p>
    <w:p w14:paraId="0922F1E6" w14:textId="7EF3A97F" w:rsidR="00633F05" w:rsidRDefault="003430E1" w:rsidP="0001108E">
      <w:pPr>
        <w:spacing w:line="480" w:lineRule="auto"/>
        <w:ind w:firstLine="284"/>
        <w:rPr>
          <w:rFonts w:ascii="Times New Roman" w:hAnsi="Times New Roman" w:cs="Times New Roman"/>
        </w:rPr>
      </w:pPr>
      <w:r>
        <w:rPr>
          <w:rFonts w:ascii="Times New Roman" w:hAnsi="Times New Roman" w:cs="Times New Roman"/>
        </w:rPr>
        <w:t>Secondly Kirsch</w:t>
      </w:r>
      <w:r w:rsidR="00895D92">
        <w:rPr>
          <w:rFonts w:ascii="Times New Roman" w:hAnsi="Times New Roman" w:cs="Times New Roman"/>
        </w:rPr>
        <w:t xml:space="preserve"> does not identify a neurological, neurochemical or physiological mechanism that may be responsible for the impleme</w:t>
      </w:r>
      <w:r>
        <w:rPr>
          <w:rFonts w:ascii="Times New Roman" w:hAnsi="Times New Roman" w:cs="Times New Roman"/>
        </w:rPr>
        <w:t xml:space="preserve">ntation of these </w:t>
      </w:r>
      <w:r w:rsidR="00244181">
        <w:rPr>
          <w:rFonts w:ascii="Times New Roman" w:hAnsi="Times New Roman" w:cs="Times New Roman"/>
        </w:rPr>
        <w:t>unmediated</w:t>
      </w:r>
      <w:r>
        <w:rPr>
          <w:rFonts w:ascii="Times New Roman" w:hAnsi="Times New Roman" w:cs="Times New Roman"/>
        </w:rPr>
        <w:t xml:space="preserve"> effects. </w:t>
      </w:r>
      <w:r w:rsidR="00244181">
        <w:rPr>
          <w:rFonts w:ascii="Times New Roman" w:hAnsi="Times New Roman" w:cs="Times New Roman"/>
        </w:rPr>
        <w:t>In place of a mechanism h</w:t>
      </w:r>
      <w:r>
        <w:rPr>
          <w:rFonts w:ascii="Times New Roman" w:hAnsi="Times New Roman" w:cs="Times New Roman"/>
        </w:rPr>
        <w:t>e</w:t>
      </w:r>
      <w:r w:rsidR="00EC0853">
        <w:rPr>
          <w:rFonts w:ascii="Times New Roman" w:hAnsi="Times New Roman" w:cs="Times New Roman"/>
        </w:rPr>
        <w:t xml:space="preserve"> offers evidence for the immediacy hypothesis in findings </w:t>
      </w:r>
      <w:r>
        <w:rPr>
          <w:rFonts w:ascii="Times New Roman" w:hAnsi="Times New Roman" w:cs="Times New Roman"/>
        </w:rPr>
        <w:t xml:space="preserve">showing that </w:t>
      </w:r>
      <w:r w:rsidR="00EC0853">
        <w:rPr>
          <w:rFonts w:ascii="Times New Roman" w:hAnsi="Times New Roman" w:cs="Times New Roman"/>
        </w:rPr>
        <w:t>placebos have produced physiological changes</w:t>
      </w:r>
      <w:r w:rsidR="00F7418C">
        <w:rPr>
          <w:rFonts w:ascii="Times New Roman" w:hAnsi="Times New Roman" w:cs="Times New Roman"/>
        </w:rPr>
        <w:t>, such as bronchioconstriction</w:t>
      </w:r>
      <w:r w:rsidR="009E6D89">
        <w:rPr>
          <w:rFonts w:ascii="Times New Roman" w:hAnsi="Times New Roman" w:cs="Times New Roman"/>
        </w:rPr>
        <w:t xml:space="preserve"> in response to instruction about placebo asthma medication</w:t>
      </w:r>
      <w:r w:rsidR="00F7418C">
        <w:rPr>
          <w:rFonts w:ascii="Times New Roman" w:hAnsi="Times New Roman" w:cs="Times New Roman"/>
        </w:rPr>
        <w:t xml:space="preserve"> </w:t>
      </w:r>
      <w:r w:rsidR="00F7418C">
        <w:rPr>
          <w:rFonts w:ascii="Times New Roman" w:hAnsi="Times New Roman" w:cs="Times New Roman"/>
        </w:rPr>
        <w:fldChar w:fldCharType="begin"/>
      </w:r>
      <w:r w:rsidR="00F7418C">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F7418C">
        <w:rPr>
          <w:rFonts w:ascii="Times New Roman" w:hAnsi="Times New Roman" w:cs="Times New Roman"/>
        </w:rPr>
        <w:fldChar w:fldCharType="separate"/>
      </w:r>
      <w:r w:rsidR="00F7418C">
        <w:rPr>
          <w:rFonts w:ascii="Times New Roman" w:hAnsi="Times New Roman" w:cs="Times New Roman"/>
          <w:noProof/>
        </w:rPr>
        <w:t>(Butler &amp; Steptoe, 1986)</w:t>
      </w:r>
      <w:r w:rsidR="00F7418C">
        <w:rPr>
          <w:rFonts w:ascii="Times New Roman" w:hAnsi="Times New Roman" w:cs="Times New Roman"/>
        </w:rPr>
        <w:fldChar w:fldCharType="end"/>
      </w:r>
      <w:r w:rsidR="00BA6625">
        <w:rPr>
          <w:rFonts w:ascii="Times New Roman" w:hAnsi="Times New Roman" w:cs="Times New Roman"/>
        </w:rPr>
        <w:t xml:space="preserve">, </w:t>
      </w:r>
      <w:r w:rsidR="009E6D89">
        <w:rPr>
          <w:rFonts w:ascii="Times New Roman" w:hAnsi="Times New Roman" w:cs="Times New Roman"/>
        </w:rPr>
        <w:t xml:space="preserve">penile tumescence in response to placebo alcohol </w:t>
      </w:r>
      <w:r w:rsidR="009E6D89">
        <w:rPr>
          <w:rFonts w:ascii="Times New Roman" w:hAnsi="Times New Roman" w:cs="Times New Roman"/>
        </w:rPr>
        <w:fldChar w:fldCharType="begin"/>
      </w:r>
      <w:r w:rsidR="009E6D89">
        <w:rPr>
          <w:rFonts w:ascii="Times New Roman" w:hAnsi="Times New Roman" w:cs="Times New Roman"/>
        </w:rPr>
        <w:instrText xml:space="preserve"> ADDIN EN.CITE &lt;EndNote&gt;&lt;Cite&gt;&lt;Author&gt;Briddell&lt;/Author&gt;&lt;Year&gt;1976&lt;/Year&gt;&lt;RecNum&gt;336&lt;/RecNum&gt;&lt;DisplayText&gt;(Briddell &amp;amp; Wilson, 1976)&lt;/DisplayText&gt;&lt;record&gt;&lt;rec-number&gt;336&lt;/rec-number&gt;&lt;foreign-keys&gt;&lt;key app="EN" db-id="prea0s5zudef24eddtmptt5tdwwa5t55wssp" timestamp="1458002223"&gt;336&lt;/key&gt;&lt;/foreign-keys&gt;&lt;ref-type name="Journal Article"&gt;17&lt;/ref-type&gt;&lt;contributors&gt;&lt;authors&gt;&lt;author&gt;Briddell, Dan W&lt;/author&gt;&lt;author&gt;Wilson, G Terence&lt;/author&gt;&lt;/authors&gt;&lt;/contributors&gt;&lt;titles&gt;&lt;title&gt;Effects of alcohol and expectancy set on male sexual arousal&lt;/title&gt;&lt;secondary-title&gt;Journal of Abnormal Psychology&lt;/secondary-title&gt;&lt;/titles&gt;&lt;periodical&gt;&lt;full-title&gt;Journal of Abnormal Psychology&lt;/full-title&gt;&lt;/periodical&gt;&lt;pages&gt;225&lt;/pages&gt;&lt;volume&gt;85&lt;/volume&gt;&lt;number&gt;2&lt;/number&gt;&lt;dates&gt;&lt;year&gt;1976&lt;/year&gt;&lt;/dates&gt;&lt;isbn&gt;1939-1846&lt;/isbn&gt;&lt;urls&gt;&lt;/urls&gt;&lt;/record&gt;&lt;/Cite&gt;&lt;/EndNote&gt;</w:instrText>
      </w:r>
      <w:r w:rsidR="009E6D89">
        <w:rPr>
          <w:rFonts w:ascii="Times New Roman" w:hAnsi="Times New Roman" w:cs="Times New Roman"/>
        </w:rPr>
        <w:fldChar w:fldCharType="separate"/>
      </w:r>
      <w:r w:rsidR="009E6D89">
        <w:rPr>
          <w:rFonts w:ascii="Times New Roman" w:hAnsi="Times New Roman" w:cs="Times New Roman"/>
          <w:noProof/>
        </w:rPr>
        <w:t>(Briddell &amp; Wilson, 1976)</w:t>
      </w:r>
      <w:r w:rsidR="009E6D89">
        <w:rPr>
          <w:rFonts w:ascii="Times New Roman" w:hAnsi="Times New Roman" w:cs="Times New Roman"/>
        </w:rPr>
        <w:fldChar w:fldCharType="end"/>
      </w:r>
      <w:r w:rsidR="00BA6625">
        <w:rPr>
          <w:rFonts w:ascii="Times New Roman" w:hAnsi="Times New Roman" w:cs="Times New Roman"/>
        </w:rPr>
        <w:t xml:space="preserve">, and blood pressure and heart rate in response to instruction about receiving caffeine </w:t>
      </w:r>
      <w:r w:rsidR="00BA6625">
        <w:rPr>
          <w:rFonts w:ascii="Times New Roman" w:hAnsi="Times New Roman"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ascii="Times New Roman" w:hAnsi="Times New Roman" w:cs="Times New Roman"/>
        </w:rPr>
        <w:instrText xml:space="preserve"> ADDIN EN.CITE </w:instrText>
      </w:r>
      <w:r w:rsidR="00BA6625">
        <w:rPr>
          <w:rFonts w:ascii="Times New Roman" w:hAnsi="Times New Roman" w:cs="Times New Roman"/>
        </w:rPr>
        <w:fldChar w:fldCharType="begin">
          <w:fldData xml:space="preserve">PEVuZE5vdGU+PENpdGU+PEF1dGhvcj5LaXJzY2g8L0F1dGhvcj48WWVhcj4xOTg4PC9ZZWFyPjxS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</w:fldData>
        </w:fldChar>
      </w:r>
      <w:r w:rsidR="00BA6625">
        <w:rPr>
          <w:rFonts w:ascii="Times New Roman" w:hAnsi="Times New Roman" w:cs="Times New Roman"/>
        </w:rPr>
        <w:instrText xml:space="preserve"> ADDIN EN.CITE.DATA </w:instrText>
      </w:r>
      <w:r w:rsidR="00BA6625">
        <w:rPr>
          <w:rFonts w:ascii="Times New Roman" w:hAnsi="Times New Roman" w:cs="Times New Roman"/>
        </w:rPr>
      </w:r>
      <w:r w:rsidR="00BA6625">
        <w:rPr>
          <w:rFonts w:ascii="Times New Roman" w:hAnsi="Times New Roman" w:cs="Times New Roman"/>
        </w:rPr>
        <w:fldChar w:fldCharType="end"/>
      </w:r>
      <w:r w:rsidR="00BA6625">
        <w:rPr>
          <w:rFonts w:ascii="Times New Roman" w:hAnsi="Times New Roman" w:cs="Times New Roman"/>
        </w:rPr>
      </w:r>
      <w:r w:rsidR="00BA6625">
        <w:rPr>
          <w:rFonts w:ascii="Times New Roman" w:hAnsi="Times New Roman" w:cs="Times New Roman"/>
        </w:rPr>
        <w:fldChar w:fldCharType="separate"/>
      </w:r>
      <w:r w:rsidR="00BA6625">
        <w:rPr>
          <w:rFonts w:ascii="Times New Roman" w:hAnsi="Times New Roman" w:cs="Times New Roman"/>
          <w:noProof/>
        </w:rPr>
        <w:t>(Kirsch &amp; Rosadino, 1993; Kirsch &amp; Weixel, 1988)</w:t>
      </w:r>
      <w:r w:rsidR="00BA6625">
        <w:rPr>
          <w:rFonts w:ascii="Times New Roman" w:hAnsi="Times New Roman" w:cs="Times New Roman"/>
        </w:rPr>
        <w:fldChar w:fldCharType="end"/>
      </w:r>
      <w:r w:rsidR="00974BA6">
        <w:rPr>
          <w:rFonts w:ascii="Times New Roman" w:hAnsi="Times New Roman" w:cs="Times New Roman"/>
        </w:rPr>
        <w:t>. Howev</w:t>
      </w:r>
      <w:r w:rsidR="006428B1">
        <w:rPr>
          <w:rFonts w:ascii="Times New Roman" w:hAnsi="Times New Roman" w:cs="Times New Roman"/>
        </w:rPr>
        <w:t xml:space="preserve">er penile tumescence, </w:t>
      </w:r>
      <w:r w:rsidR="00971455">
        <w:rPr>
          <w:rFonts w:ascii="Times New Roman" w:hAnsi="Times New Roman" w:cs="Times New Roman"/>
        </w:rPr>
        <w:t xml:space="preserve">asthma attacks </w:t>
      </w:r>
      <w:r w:rsidR="00381C51">
        <w:rPr>
          <w:rFonts w:ascii="Times New Roman" w:hAnsi="Times New Roman" w:cs="Times New Roman"/>
        </w:rPr>
        <w:fldChar w:fldCharType="begin"/>
      </w:r>
      <w:r w:rsidR="00381C51">
        <w:rPr>
          <w:rFonts w:ascii="Times New Roman" w:hAnsi="Times New Roman" w:cs="Times New Roman"/>
        </w:rPr>
        <w:instrText xml:space="preserve"> ADDIN EN.CITE &lt;EndNote&gt;&lt;Cite&gt;&lt;Author&gt;Lehrer&lt;/Author&gt;&lt;Year&gt;1993&lt;/Year&gt;&lt;RecNum&gt;339&lt;/RecNum&gt;&lt;DisplayText&gt;(Lehrer, Isenberg, &amp;amp; Hochron, 1993)&lt;/DisplayText&gt;&lt;record&gt;&lt;rec-number&gt;339&lt;/rec-number&gt;&lt;foreign-keys&gt;&lt;key app="EN" db-id="prea0s5zudef24eddtmptt5tdwwa5t55wssp" timestamp="1458009892"&gt;339&lt;/key&gt;&lt;/foreign-keys&gt;&lt;ref-type name="Journal Article"&gt;17&lt;/ref-type&gt;&lt;contributors&gt;&lt;authors&gt;&lt;author&gt;Lehrer, Paul M&lt;/author&gt;&lt;author&gt;Isenberg, Susan&lt;/author&gt;&lt;author&gt;Hochron, Stuart M&lt;/author&gt;&lt;/authors&gt;&lt;/contributors&gt;&lt;titles&gt;&lt;title&gt;Asthma and emotion: a review&lt;/title&gt;&lt;secondary-title&gt;Journal of Asthma&lt;/secondary-title&gt;&lt;/titles&gt;&lt;periodical&gt;&lt;full-title&gt;Journal of Asthma&lt;/full-title&gt;&lt;/periodical&gt;&lt;pages&gt;5-21&lt;/pages&gt;&lt;volume&gt;30&lt;/volume&gt;&lt;number&gt;1&lt;/number&gt;&lt;dates&gt;&lt;year&gt;1993&lt;/year&gt;&lt;/dates&gt;&lt;isbn&gt;0277-0903&lt;/isbn&gt;&lt;urls&gt;&lt;/urls&gt;&lt;/record&gt;&lt;/Cite&gt;&lt;/EndNote&gt;</w:instrText>
      </w:r>
      <w:r w:rsidR="00381C51">
        <w:rPr>
          <w:rFonts w:ascii="Times New Roman" w:hAnsi="Times New Roman" w:cs="Times New Roman"/>
        </w:rPr>
        <w:fldChar w:fldCharType="separate"/>
      </w:r>
      <w:r w:rsidR="00381C51">
        <w:rPr>
          <w:rFonts w:ascii="Times New Roman" w:hAnsi="Times New Roman" w:cs="Times New Roman"/>
          <w:noProof/>
        </w:rPr>
        <w:t>(Lehrer, Isenberg, &amp; Hochron, 1993)</w:t>
      </w:r>
      <w:r w:rsidR="00381C51">
        <w:rPr>
          <w:rFonts w:ascii="Times New Roman" w:hAnsi="Times New Roman" w:cs="Times New Roman"/>
        </w:rPr>
        <w:fldChar w:fldCharType="end"/>
      </w:r>
      <w:r w:rsidR="006428B1">
        <w:rPr>
          <w:rFonts w:ascii="Times New Roman" w:hAnsi="Times New Roman" w:cs="Times New Roman"/>
        </w:rPr>
        <w:t>, heart rate, and blood pressure</w:t>
      </w:r>
      <w:r w:rsidR="00381C51">
        <w:rPr>
          <w:rFonts w:ascii="Times New Roman" w:hAnsi="Times New Roman" w:cs="Times New Roman"/>
        </w:rPr>
        <w:t xml:space="preserve"> </w:t>
      </w:r>
      <w:r w:rsidR="006428B1">
        <w:rPr>
          <w:rFonts w:ascii="Times New Roman" w:hAnsi="Times New Roman" w:cs="Times New Roman"/>
        </w:rPr>
        <w:t>are all</w:t>
      </w:r>
      <w:r w:rsidR="00E35E4E">
        <w:rPr>
          <w:rFonts w:ascii="Times New Roman" w:hAnsi="Times New Roman" w:cs="Times New Roman"/>
        </w:rPr>
        <w:t xml:space="preserve"> physiological </w:t>
      </w:r>
      <w:r>
        <w:rPr>
          <w:rFonts w:ascii="Times New Roman" w:hAnsi="Times New Roman" w:cs="Times New Roman"/>
        </w:rPr>
        <w:t>symptoms</w:t>
      </w:r>
      <w:r w:rsidR="00E35E4E">
        <w:rPr>
          <w:rFonts w:ascii="Times New Roman" w:hAnsi="Times New Roman" w:cs="Times New Roman"/>
        </w:rPr>
        <w:t xml:space="preserve"> that</w:t>
      </w:r>
      <w:r w:rsidR="00974BA6">
        <w:rPr>
          <w:rFonts w:ascii="Times New Roman" w:hAnsi="Times New Roman" w:cs="Times New Roman"/>
        </w:rPr>
        <w:t xml:space="preserve"> can be brought about by changes in subjective state</w:t>
      </w:r>
      <w:r w:rsidR="00381C51">
        <w:rPr>
          <w:rFonts w:ascii="Times New Roman" w:hAnsi="Times New Roman" w:cs="Times New Roman"/>
        </w:rPr>
        <w:t>, making</w:t>
      </w:r>
      <w:r w:rsidR="00974BA6">
        <w:rPr>
          <w:rFonts w:ascii="Times New Roman" w:hAnsi="Times New Roman" w:cs="Times New Roman"/>
        </w:rPr>
        <w:t xml:space="preserve"> Kirsch’s </w:t>
      </w:r>
      <w:r w:rsidR="00381C51">
        <w:rPr>
          <w:rFonts w:ascii="Times New Roman" w:hAnsi="Times New Roman" w:cs="Times New Roman"/>
        </w:rPr>
        <w:t xml:space="preserve">citing of them as evidence that </w:t>
      </w:r>
      <w:r w:rsidR="00974BA6">
        <w:rPr>
          <w:rFonts w:ascii="Times New Roman" w:hAnsi="Times New Roman" w:cs="Times New Roman"/>
        </w:rPr>
        <w:t>placebo effects are unmediate</w:t>
      </w:r>
      <w:r w:rsidR="00E33B4A">
        <w:rPr>
          <w:rFonts w:ascii="Times New Roman" w:hAnsi="Times New Roman" w:cs="Times New Roman"/>
        </w:rPr>
        <w:t>d by psychological variables seems misplaced.</w:t>
      </w:r>
      <w:r w:rsidR="00486444">
        <w:rPr>
          <w:rFonts w:ascii="Times New Roman" w:hAnsi="Times New Roman" w:cs="Times New Roman"/>
        </w:rPr>
        <w:t xml:space="preserve"> Kirsch</w:t>
      </w:r>
      <w:r w:rsidR="0039208C">
        <w:rPr>
          <w:rFonts w:ascii="Times New Roman" w:hAnsi="Times New Roman" w:cs="Times New Roman"/>
        </w:rPr>
        <w:t xml:space="preserve"> also cites examples where tumours </w:t>
      </w:r>
      <w:r w:rsidR="0039208C">
        <w:rPr>
          <w:rFonts w:ascii="Times New Roman" w:hAnsi="Times New Roman" w:cs="Times New Roman"/>
        </w:rPr>
        <w:fldChar w:fldCharType="begin"/>
      </w:r>
      <w:r w:rsidR="0039208C">
        <w:rPr>
          <w:rFonts w:ascii="Times New Roman" w:hAnsi="Times New Roman" w:cs="Times New Roman"/>
        </w:rPr>
        <w:instrText xml:space="preserve"> ADDIN EN.CITE &lt;EndNote&gt;&lt;Cite&gt;&lt;Author&gt;Klopfer&lt;/Author&gt;&lt;Year&gt;1957&lt;/Year&gt;&lt;RecNum&gt;337&lt;/RecNum&gt;&lt;DisplayText&gt;(Klopfer, 1957)&lt;/DisplayText&gt;&lt;record&gt;&lt;rec-number&gt;337&lt;/rec-number&gt;&lt;foreign-keys&gt;&lt;key app="EN" db-id="prea0s5zudef24eddtmptt5tdwwa5t55wssp" timestamp="1458002881"&gt;337&lt;/key&gt;&lt;/foreign-keys&gt;&lt;ref-type name="Journal Article"&gt;17&lt;/ref-type&gt;&lt;contributors&gt;&lt;authors&gt;&lt;author&gt;Klopfer, Bruno&lt;/author&gt;&lt;/authors&gt;&lt;/contributors&gt;&lt;titles&gt;&lt;title&gt;Psychological variables in human cancer&lt;/title&gt;&lt;secondary-title&gt;Journal of Projective Techniques&lt;/secondary-title&gt;&lt;/titles&gt;&lt;periodical&gt;&lt;full-title&gt;Journal of Projective Techniques&lt;/full-title&gt;&lt;/periodical&gt;&lt;pages&gt;331-340&lt;/pages&gt;&lt;volume&gt;21&lt;/volume&gt;&lt;number&gt;4&lt;/number&gt;&lt;dates&gt;&lt;year&gt;1957&lt;/year&gt;&lt;/dates&gt;&lt;isbn&gt;0885-3126&lt;/isbn&gt;&lt;urls&gt;&lt;/urls&gt;&lt;/record&gt;&lt;/Cite&gt;&lt;/EndNote&gt;</w:instrText>
      </w:r>
      <w:r w:rsidR="0039208C">
        <w:rPr>
          <w:rFonts w:ascii="Times New Roman" w:hAnsi="Times New Roman" w:cs="Times New Roman"/>
        </w:rPr>
        <w:fldChar w:fldCharType="separate"/>
      </w:r>
      <w:r w:rsidR="0039208C">
        <w:rPr>
          <w:rFonts w:ascii="Times New Roman" w:hAnsi="Times New Roman" w:cs="Times New Roman"/>
          <w:noProof/>
        </w:rPr>
        <w:t>(Klopfer, 1957)</w:t>
      </w:r>
      <w:r w:rsidR="0039208C">
        <w:rPr>
          <w:rFonts w:ascii="Times New Roman" w:hAnsi="Times New Roman" w:cs="Times New Roman"/>
        </w:rPr>
        <w:fldChar w:fldCharType="end"/>
      </w:r>
      <w:r w:rsidR="0039208C">
        <w:rPr>
          <w:rFonts w:ascii="Times New Roman" w:hAnsi="Times New Roman" w:cs="Times New Roman"/>
        </w:rPr>
        <w:t xml:space="preserve"> and skin rashes </w:t>
      </w:r>
      <w:r w:rsidR="0039208C">
        <w:rPr>
          <w:rFonts w:ascii="Times New Roman" w:hAnsi="Times New Roman" w:cs="Times New Roman"/>
        </w:rPr>
        <w:fldChar w:fldCharType="begin"/>
      </w:r>
      <w:r w:rsidR="0039208C">
        <w:rPr>
          <w:rFonts w:ascii="Times New Roman" w:hAnsi="Times New Roman" w:cs="Times New Roman"/>
        </w:rPr>
        <w:instrText xml:space="preserve"> ADDIN EN.CITE &lt;EndNote&gt;&lt;Cite&gt;&lt;Author&gt;Ikemi&lt;/Author&gt;&lt;Year&gt;1962&lt;/Year&gt;&lt;RecNum&gt;338&lt;/RecNum&gt;&lt;DisplayText&gt;(Ikemi &amp;amp; Nakagawa, 1962)&lt;/DisplayText&gt;&lt;record&gt;&lt;rec-number&gt;338&lt;/rec-number&gt;&lt;foreign-keys&gt;&lt;key app="EN" db-id="prea0s5zudef24eddtmptt5tdwwa5t55wssp" timestamp="1458002953"&gt;338&lt;/key&gt;&lt;/foreign-keys&gt;&lt;ref-type name="Journal Article"&gt;17&lt;/ref-type&gt;&lt;contributors&gt;&lt;authors&gt;&lt;author&gt;Ikemi, Yujiro&lt;/author&gt;&lt;author&gt;Nakagawa, Shunji&lt;/author&gt;&lt;/authors&gt;&lt;/contributors&gt;&lt;titles&gt;&lt;title&gt;A psychosomatic study of contagious dermatitis&lt;/title&gt;&lt;secondary-title&gt;Kyushu Journal of Medical Science&lt;/secondary-title&gt;&lt;/titles&gt;&lt;periodical&gt;&lt;full-title&gt;Kyushu Journal of Medical Science&lt;/full-title&gt;&lt;/periodical&gt;&lt;pages&gt;335-350&lt;/pages&gt;&lt;volume&gt;13&lt;/volume&gt;&lt;dates&gt;&lt;year&gt;1962&lt;/year&gt;&lt;/dates&gt;&lt;urls&gt;&lt;/urls&gt;&lt;/record&gt;&lt;/Cite&gt;&lt;/EndNote&gt;</w:instrText>
      </w:r>
      <w:r w:rsidR="0039208C">
        <w:rPr>
          <w:rFonts w:ascii="Times New Roman" w:hAnsi="Times New Roman" w:cs="Times New Roman"/>
        </w:rPr>
        <w:fldChar w:fldCharType="separate"/>
      </w:r>
      <w:r w:rsidR="0039208C">
        <w:rPr>
          <w:rFonts w:ascii="Times New Roman" w:hAnsi="Times New Roman" w:cs="Times New Roman"/>
          <w:noProof/>
        </w:rPr>
        <w:t>(Ikemi &amp; Nakagawa, 1962)</w:t>
      </w:r>
      <w:r w:rsidR="0039208C">
        <w:rPr>
          <w:rFonts w:ascii="Times New Roman" w:hAnsi="Times New Roman" w:cs="Times New Roman"/>
        </w:rPr>
        <w:fldChar w:fldCharType="end"/>
      </w:r>
      <w:r w:rsidR="0039208C">
        <w:rPr>
          <w:rFonts w:ascii="Times New Roman" w:hAnsi="Times New Roman" w:cs="Times New Roman"/>
        </w:rPr>
        <w:t xml:space="preserve"> </w:t>
      </w:r>
      <w:r w:rsidR="0039208C">
        <w:rPr>
          <w:rFonts w:ascii="Times New Roman" w:hAnsi="Times New Roman" w:cs="Times New Roman"/>
        </w:rPr>
        <w:lastRenderedPageBreak/>
        <w:t>were altered by information alone, but concedes that neither of those findings were replicated.</w:t>
      </w:r>
      <w:r>
        <w:rPr>
          <w:rFonts w:ascii="Times New Roman" w:hAnsi="Times New Roman" w:cs="Times New Roman"/>
        </w:rPr>
        <w:t xml:space="preserve"> </w:t>
      </w:r>
    </w:p>
    <w:p w14:paraId="53FCC536" w14:textId="1F034B50" w:rsidR="00633F05" w:rsidRDefault="003430E1" w:rsidP="0001108E">
      <w:pPr>
        <w:spacing w:line="480" w:lineRule="auto"/>
        <w:ind w:firstLine="284"/>
        <w:rPr>
          <w:rFonts w:ascii="Times New Roman" w:hAnsi="Times New Roman" w:cs="Times New Roman"/>
        </w:rPr>
      </w:pPr>
      <w:r>
        <w:rPr>
          <w:rFonts w:ascii="Times New Roman" w:hAnsi="Times New Roman" w:cs="Times New Roman"/>
        </w:rPr>
        <w:t>Thirdly the expectancy model is still unable to explain the dissociation between the direction of conditioned responses in animals and placebo responses in humans. Kirsch explains this</w:t>
      </w:r>
      <w:r w:rsidR="00B11D5D" w:rsidRPr="003430E1">
        <w:rPr>
          <w:rFonts w:ascii="Times New Roman" w:hAnsi="Times New Roman" w:cs="Times New Roman"/>
        </w:rPr>
        <w:t xml:space="preserve"> anomaly </w:t>
      </w:r>
      <w:r w:rsidR="00201D03" w:rsidRPr="003430E1">
        <w:rPr>
          <w:rFonts w:ascii="Times New Roman" w:hAnsi="Times New Roman" w:cs="Times New Roman"/>
        </w:rPr>
        <w:t>as follows: “Thus when conditioning produces effects that are contrary to people’s expectancies, the effect of expectancy may be powerful enough to reverse the con</w:t>
      </w:r>
      <w:r w:rsidR="00633F05">
        <w:rPr>
          <w:rFonts w:ascii="Times New Roman" w:hAnsi="Times New Roman" w:cs="Times New Roman"/>
        </w:rPr>
        <w:t>ditioning effect.” (Kirsch, 1997</w:t>
      </w:r>
      <w:r w:rsidR="008E1DDF">
        <w:rPr>
          <w:rFonts w:ascii="Times New Roman" w:hAnsi="Times New Roman" w:cs="Times New Roman"/>
        </w:rPr>
        <w:t>,</w:t>
      </w:r>
      <w:r w:rsidR="00201D03" w:rsidRPr="003430E1">
        <w:rPr>
          <w:rFonts w:ascii="Times New Roman" w:hAnsi="Times New Roman" w:cs="Times New Roman"/>
        </w:rPr>
        <w:t xml:space="preserve"> p</w:t>
      </w:r>
      <w:r w:rsidR="008E1DDF">
        <w:rPr>
          <w:rFonts w:ascii="Times New Roman" w:hAnsi="Times New Roman" w:cs="Times New Roman"/>
        </w:rPr>
        <w:t>.</w:t>
      </w:r>
      <w:r w:rsidR="00201D03" w:rsidRPr="003430E1">
        <w:rPr>
          <w:rFonts w:ascii="Times New Roman" w:hAnsi="Times New Roman" w:cs="Times New Roman"/>
        </w:rPr>
        <w:t xml:space="preserve"> 172). </w:t>
      </w:r>
      <w:r w:rsidR="00B11D5D" w:rsidRPr="003430E1">
        <w:rPr>
          <w:rFonts w:ascii="Times New Roman" w:hAnsi="Times New Roman" w:cs="Times New Roman"/>
        </w:rPr>
        <w:t>However this assertion</w:t>
      </w:r>
      <w:r w:rsidR="00744E66" w:rsidRPr="003430E1">
        <w:rPr>
          <w:rFonts w:ascii="Times New Roman" w:hAnsi="Times New Roman" w:cs="Times New Roman"/>
        </w:rPr>
        <w:t xml:space="preserve"> would seem to imply </w:t>
      </w:r>
      <w:r w:rsidR="00CA7A76" w:rsidRPr="003430E1">
        <w:rPr>
          <w:rFonts w:ascii="Times New Roman" w:hAnsi="Times New Roman" w:cs="Times New Roman"/>
        </w:rPr>
        <w:t xml:space="preserve">either </w:t>
      </w:r>
      <w:r w:rsidR="008417D9" w:rsidRPr="003430E1">
        <w:rPr>
          <w:rFonts w:ascii="Times New Roman" w:hAnsi="Times New Roman" w:cs="Times New Roman"/>
        </w:rPr>
        <w:t>that rats do not experience expectancies</w:t>
      </w:r>
      <w:r w:rsidR="00CA7A76" w:rsidRPr="003430E1">
        <w:rPr>
          <w:rFonts w:ascii="Times New Roman" w:hAnsi="Times New Roman" w:cs="Times New Roman"/>
        </w:rPr>
        <w:t xml:space="preserve"> or that their expectancy response is attenuated and thus results in an observed </w:t>
      </w:r>
      <w:r w:rsidR="00B11D5D" w:rsidRPr="003430E1">
        <w:rPr>
          <w:rFonts w:ascii="Times New Roman" w:hAnsi="Times New Roman" w:cs="Times New Roman"/>
        </w:rPr>
        <w:t>‘</w:t>
      </w:r>
      <w:r w:rsidR="00CA7A76" w:rsidRPr="003430E1">
        <w:rPr>
          <w:rFonts w:ascii="Times New Roman" w:hAnsi="Times New Roman" w:cs="Times New Roman"/>
        </w:rPr>
        <w:t>expectancy + conditioning</w:t>
      </w:r>
      <w:r w:rsidR="00B11D5D" w:rsidRPr="003430E1">
        <w:rPr>
          <w:rFonts w:ascii="Times New Roman" w:hAnsi="Times New Roman" w:cs="Times New Roman"/>
        </w:rPr>
        <w:t>’</w:t>
      </w:r>
      <w:r w:rsidR="00CA7A76" w:rsidRPr="003430E1">
        <w:rPr>
          <w:rFonts w:ascii="Times New Roman" w:hAnsi="Times New Roman" w:cs="Times New Roman"/>
        </w:rPr>
        <w:t xml:space="preserve"> </w:t>
      </w:r>
      <w:r w:rsidR="00CA7A76" w:rsidRPr="003430E1">
        <w:rPr>
          <w:rFonts w:ascii="Times New Roman" w:hAnsi="Times New Roman" w:cs="Times New Roman"/>
          <w:i/>
        </w:rPr>
        <w:t xml:space="preserve">net </w:t>
      </w:r>
      <w:r w:rsidR="00CA7A76" w:rsidRPr="003430E1">
        <w:rPr>
          <w:rFonts w:ascii="Times New Roman" w:hAnsi="Times New Roman" w:cs="Times New Roman"/>
        </w:rPr>
        <w:t xml:space="preserve">response </w:t>
      </w:r>
      <w:r w:rsidR="00B11D5D" w:rsidRPr="003430E1">
        <w:rPr>
          <w:rFonts w:ascii="Times New Roman" w:hAnsi="Times New Roman" w:cs="Times New Roman"/>
        </w:rPr>
        <w:t xml:space="preserve">to drugs </w:t>
      </w:r>
      <w:r w:rsidR="00CA7A76" w:rsidRPr="003430E1">
        <w:rPr>
          <w:rFonts w:ascii="Times New Roman" w:hAnsi="Times New Roman" w:cs="Times New Roman"/>
        </w:rPr>
        <w:t>that is opposite to humans</w:t>
      </w:r>
      <w:r w:rsidR="0001108E">
        <w:rPr>
          <w:rFonts w:ascii="Times New Roman" w:hAnsi="Times New Roman" w:cs="Times New Roman"/>
        </w:rPr>
        <w:t>’</w:t>
      </w:r>
      <w:r w:rsidR="00CA7A76" w:rsidRPr="003430E1">
        <w:rPr>
          <w:rFonts w:ascii="Times New Roman" w:hAnsi="Times New Roman" w:cs="Times New Roman"/>
        </w:rPr>
        <w:t xml:space="preserve">. </w:t>
      </w:r>
      <w:r w:rsidR="00076294">
        <w:rPr>
          <w:rFonts w:ascii="Times New Roman" w:hAnsi="Times New Roman" w:cs="Times New Roman"/>
        </w:rPr>
        <w:t>The holding of expectancies is not predicated on</w:t>
      </w:r>
      <w:r w:rsidR="00F82AC7">
        <w:rPr>
          <w:rFonts w:ascii="Times New Roman" w:hAnsi="Times New Roman" w:cs="Times New Roman"/>
        </w:rPr>
        <w:t xml:space="preserve"> language or abstract reasoning. A</w:t>
      </w:r>
      <w:r w:rsidR="00076294">
        <w:rPr>
          <w:rFonts w:ascii="Times New Roman" w:hAnsi="Times New Roman" w:cs="Times New Roman"/>
        </w:rPr>
        <w:t>ll it implies is that</w:t>
      </w:r>
      <w:r w:rsidR="004B0399" w:rsidRPr="003430E1">
        <w:rPr>
          <w:rFonts w:ascii="Times New Roman" w:hAnsi="Times New Roman" w:cs="Times New Roman"/>
        </w:rPr>
        <w:t xml:space="preserve"> the </w:t>
      </w:r>
      <w:r w:rsidR="00076294">
        <w:rPr>
          <w:rFonts w:ascii="Times New Roman" w:hAnsi="Times New Roman" w:cs="Times New Roman"/>
        </w:rPr>
        <w:t>organism</w:t>
      </w:r>
      <w:r w:rsidR="004B0399" w:rsidRPr="003430E1">
        <w:rPr>
          <w:rFonts w:ascii="Times New Roman" w:hAnsi="Times New Roman" w:cs="Times New Roman"/>
        </w:rPr>
        <w:t xml:space="preserve"> is able to learn the relations between events and hold beliefs ab</w:t>
      </w:r>
      <w:r w:rsidR="00076294">
        <w:rPr>
          <w:rFonts w:ascii="Times New Roman" w:hAnsi="Times New Roman" w:cs="Times New Roman"/>
        </w:rPr>
        <w:t xml:space="preserve">out the predictive value </w:t>
      </w:r>
      <w:r w:rsidR="00F82AC7">
        <w:rPr>
          <w:rFonts w:ascii="Times New Roman" w:hAnsi="Times New Roman" w:cs="Times New Roman"/>
        </w:rPr>
        <w:t xml:space="preserve">of </w:t>
      </w:r>
      <w:r w:rsidR="004B0399" w:rsidRPr="003430E1">
        <w:rPr>
          <w:rFonts w:ascii="Times New Roman" w:hAnsi="Times New Roman" w:cs="Times New Roman"/>
        </w:rPr>
        <w:t>CS</w:t>
      </w:r>
      <w:r w:rsidR="00076294">
        <w:rPr>
          <w:rFonts w:ascii="Times New Roman" w:hAnsi="Times New Roman" w:cs="Times New Roman"/>
        </w:rPr>
        <w:t>s</w:t>
      </w:r>
      <w:r w:rsidR="004B0399" w:rsidRPr="003430E1">
        <w:rPr>
          <w:rFonts w:ascii="Times New Roman" w:hAnsi="Times New Roman" w:cs="Times New Roman"/>
        </w:rPr>
        <w:t>. Even behaviourists would be unwilling to assert these days that rats</w:t>
      </w:r>
      <w:r w:rsidR="00076294">
        <w:rPr>
          <w:rFonts w:ascii="Times New Roman" w:hAnsi="Times New Roman" w:cs="Times New Roman"/>
        </w:rPr>
        <w:t>’</w:t>
      </w:r>
      <w:r w:rsidR="004B0399" w:rsidRPr="003430E1">
        <w:rPr>
          <w:rFonts w:ascii="Times New Roman" w:hAnsi="Times New Roman" w:cs="Times New Roman"/>
        </w:rPr>
        <w:t xml:space="preserve"> learning is </w:t>
      </w:r>
      <w:r w:rsidR="004B0399" w:rsidRPr="003430E1">
        <w:rPr>
          <w:rFonts w:ascii="Times New Roman" w:hAnsi="Times New Roman" w:cs="Times New Roman"/>
          <w:i/>
        </w:rPr>
        <w:t xml:space="preserve">entirely </w:t>
      </w:r>
      <w:r w:rsidR="004B0399" w:rsidRPr="003430E1">
        <w:rPr>
          <w:rFonts w:ascii="Times New Roman" w:hAnsi="Times New Roman" w:cs="Times New Roman"/>
        </w:rPr>
        <w:t>unconscious.</w:t>
      </w:r>
      <w:r w:rsidR="0001108E">
        <w:rPr>
          <w:rFonts w:ascii="Times New Roman" w:hAnsi="Times New Roman" w:cs="Times New Roman"/>
        </w:rPr>
        <w:t xml:space="preserve"> </w:t>
      </w:r>
    </w:p>
    <w:p w14:paraId="05E5E3A4" w14:textId="23269531" w:rsidR="00EB2E3F" w:rsidRDefault="0001108E" w:rsidP="0001108E">
      <w:pPr>
        <w:spacing w:line="480" w:lineRule="auto"/>
        <w:ind w:firstLine="284"/>
        <w:rPr>
          <w:rFonts w:ascii="Times New Roman" w:hAnsi="Times New Roman" w:cs="Times New Roman"/>
        </w:rPr>
      </w:pPr>
      <w:r>
        <w:rPr>
          <w:rFonts w:ascii="Times New Roman" w:hAnsi="Times New Roman" w:cs="Times New Roman"/>
        </w:rPr>
        <w:t xml:space="preserve">Lastly </w:t>
      </w:r>
      <w:r w:rsidRPr="0001108E">
        <w:rPr>
          <w:rFonts w:ascii="Times New Roman" w:hAnsi="Times New Roman" w:cs="Times New Roman"/>
        </w:rPr>
        <w:t xml:space="preserve">it </w:t>
      </w:r>
      <w:r w:rsidR="0058178F" w:rsidRPr="0001108E">
        <w:rPr>
          <w:rFonts w:ascii="Times New Roman" w:hAnsi="Times New Roman" w:cs="Times New Roman"/>
        </w:rPr>
        <w:t xml:space="preserve">is not immediately clear what response expectancies contribute </w:t>
      </w:r>
      <w:r w:rsidR="00B13F48" w:rsidRPr="0001108E">
        <w:rPr>
          <w:rFonts w:ascii="Times New Roman" w:hAnsi="Times New Roman" w:cs="Times New Roman"/>
        </w:rPr>
        <w:t xml:space="preserve">to our understanding </w:t>
      </w:r>
      <w:r w:rsidR="0058178F" w:rsidRPr="0001108E">
        <w:rPr>
          <w:rFonts w:ascii="Times New Roman" w:hAnsi="Times New Roman" w:cs="Times New Roman"/>
        </w:rPr>
        <w:t xml:space="preserve">over and above stimulus expectancies. </w:t>
      </w:r>
      <w:r w:rsidR="0038716B" w:rsidRPr="0001108E">
        <w:rPr>
          <w:rFonts w:ascii="Times New Roman" w:hAnsi="Times New Roman" w:cs="Times New Roman"/>
        </w:rPr>
        <w:t xml:space="preserve">In expectancy theory </w:t>
      </w:r>
      <w:r w:rsidR="004B0399" w:rsidRPr="0001108E">
        <w:rPr>
          <w:rFonts w:ascii="Times New Roman" w:hAnsi="Times New Roman" w:cs="Times New Roman"/>
        </w:rPr>
        <w:t xml:space="preserve">the </w:t>
      </w:r>
      <w:r w:rsidR="0038716B" w:rsidRPr="0001108E">
        <w:rPr>
          <w:rFonts w:ascii="Times New Roman" w:hAnsi="Times New Roman" w:cs="Times New Roman"/>
        </w:rPr>
        <w:t xml:space="preserve">CR is </w:t>
      </w:r>
      <w:r w:rsidR="0058178F" w:rsidRPr="0001108E">
        <w:rPr>
          <w:rFonts w:ascii="Times New Roman" w:hAnsi="Times New Roman" w:cs="Times New Roman"/>
        </w:rPr>
        <w:t xml:space="preserve">a </w:t>
      </w:r>
      <w:r w:rsidR="0038716B" w:rsidRPr="0001108E">
        <w:rPr>
          <w:rFonts w:ascii="Times New Roman" w:hAnsi="Times New Roman" w:cs="Times New Roman"/>
        </w:rPr>
        <w:t xml:space="preserve">preparatory response, preparing </w:t>
      </w:r>
      <w:r w:rsidR="004B0399" w:rsidRPr="0001108E">
        <w:rPr>
          <w:rFonts w:ascii="Times New Roman" w:hAnsi="Times New Roman" w:cs="Times New Roman"/>
        </w:rPr>
        <w:t xml:space="preserve">the </w:t>
      </w:r>
      <w:r w:rsidR="0038716B" w:rsidRPr="0001108E">
        <w:rPr>
          <w:rFonts w:ascii="Times New Roman" w:hAnsi="Times New Roman" w:cs="Times New Roman"/>
        </w:rPr>
        <w:t xml:space="preserve">organism for the arrival of the US. In </w:t>
      </w:r>
      <w:r w:rsidR="0058178F" w:rsidRPr="0001108E">
        <w:rPr>
          <w:rFonts w:ascii="Times New Roman" w:hAnsi="Times New Roman" w:cs="Times New Roman"/>
        </w:rPr>
        <w:t xml:space="preserve">the </w:t>
      </w:r>
      <w:r w:rsidR="0038716B" w:rsidRPr="0001108E">
        <w:rPr>
          <w:rFonts w:ascii="Times New Roman" w:hAnsi="Times New Roman" w:cs="Times New Roman"/>
        </w:rPr>
        <w:t xml:space="preserve">expectancy theory of </w:t>
      </w:r>
      <w:r w:rsidR="0038716B" w:rsidRPr="0001108E">
        <w:rPr>
          <w:rFonts w:ascii="Times New Roman" w:hAnsi="Times New Roman" w:cs="Times New Roman"/>
          <w:i/>
        </w:rPr>
        <w:t>placebos</w:t>
      </w:r>
      <w:r w:rsidR="0038716B" w:rsidRPr="0001108E">
        <w:rPr>
          <w:rFonts w:ascii="Times New Roman" w:hAnsi="Times New Roman" w:cs="Times New Roman"/>
        </w:rPr>
        <w:t xml:space="preserve">, </w:t>
      </w:r>
      <w:r w:rsidR="0058178F" w:rsidRPr="0001108E">
        <w:rPr>
          <w:rFonts w:ascii="Times New Roman" w:hAnsi="Times New Roman" w:cs="Times New Roman"/>
        </w:rPr>
        <w:t xml:space="preserve">the </w:t>
      </w:r>
      <w:r w:rsidR="0038716B" w:rsidRPr="0001108E">
        <w:rPr>
          <w:rFonts w:ascii="Times New Roman" w:hAnsi="Times New Roman" w:cs="Times New Roman"/>
        </w:rPr>
        <w:t xml:space="preserve">CR is </w:t>
      </w:r>
      <w:r w:rsidR="00AE6C19" w:rsidRPr="0001108E">
        <w:rPr>
          <w:rFonts w:ascii="Times New Roman" w:hAnsi="Times New Roman" w:cs="Times New Roman"/>
        </w:rPr>
        <w:t>a preparatory response in anticipation of</w:t>
      </w:r>
      <w:r w:rsidR="0038716B" w:rsidRPr="0001108E">
        <w:rPr>
          <w:rFonts w:ascii="Times New Roman" w:hAnsi="Times New Roman" w:cs="Times New Roman"/>
        </w:rPr>
        <w:t xml:space="preserve"> the </w:t>
      </w:r>
      <w:r w:rsidR="0038716B" w:rsidRPr="0001108E">
        <w:rPr>
          <w:rFonts w:ascii="Times New Roman" w:hAnsi="Times New Roman" w:cs="Times New Roman"/>
          <w:i/>
        </w:rPr>
        <w:t>effects</w:t>
      </w:r>
      <w:r w:rsidR="0038716B" w:rsidRPr="0001108E">
        <w:rPr>
          <w:rFonts w:ascii="Times New Roman" w:hAnsi="Times New Roman" w:cs="Times New Roman"/>
        </w:rPr>
        <w:t xml:space="preserve"> of the drug</w:t>
      </w:r>
      <w:r w:rsidR="00AE6C19" w:rsidRPr="0001108E">
        <w:rPr>
          <w:rFonts w:ascii="Times New Roman" w:hAnsi="Times New Roman" w:cs="Times New Roman"/>
        </w:rPr>
        <w:t>, which are themselves a response to the active drug’s effects on the central nervous system</w:t>
      </w:r>
      <w:r w:rsidR="0038716B" w:rsidRPr="0001108E">
        <w:rPr>
          <w:rFonts w:ascii="Times New Roman" w:hAnsi="Times New Roman" w:cs="Times New Roman"/>
        </w:rPr>
        <w:t xml:space="preserve">. </w:t>
      </w:r>
      <w:r w:rsidR="00AE6C19" w:rsidRPr="0001108E">
        <w:rPr>
          <w:rFonts w:ascii="Times New Roman" w:hAnsi="Times New Roman" w:cs="Times New Roman"/>
        </w:rPr>
        <w:t xml:space="preserve">So as mentioned in Kirsch’s schema the conditioned placebo response is to a UR masquerading as a US. However Kirsch does not </w:t>
      </w:r>
      <w:r w:rsidR="00F82AC7">
        <w:rPr>
          <w:rFonts w:ascii="Times New Roman" w:hAnsi="Times New Roman" w:cs="Times New Roman"/>
        </w:rPr>
        <w:t>specify</w:t>
      </w:r>
      <w:r w:rsidR="00AE6C19" w:rsidRPr="0001108E">
        <w:rPr>
          <w:rFonts w:ascii="Times New Roman" w:hAnsi="Times New Roman" w:cs="Times New Roman"/>
        </w:rPr>
        <w:t xml:space="preserve"> what the conditioned response</w:t>
      </w:r>
      <w:r w:rsidR="0058178F" w:rsidRPr="0001108E">
        <w:rPr>
          <w:rFonts w:ascii="Times New Roman" w:hAnsi="Times New Roman" w:cs="Times New Roman"/>
        </w:rPr>
        <w:t xml:space="preserve"> </w:t>
      </w:r>
      <w:r w:rsidR="00F82AC7">
        <w:rPr>
          <w:rFonts w:ascii="Times New Roman" w:hAnsi="Times New Roman" w:cs="Times New Roman"/>
        </w:rPr>
        <w:t>to that response consists of. Without specifying what</w:t>
      </w:r>
      <w:r w:rsidR="00EB2E3F">
        <w:rPr>
          <w:rFonts w:ascii="Times New Roman" w:hAnsi="Times New Roman" w:cs="Times New Roman"/>
        </w:rPr>
        <w:t xml:space="preserve"> the CR consists of, the expectancy theory of placebo</w:t>
      </w:r>
      <w:r w:rsidR="00F82AC7">
        <w:rPr>
          <w:rFonts w:ascii="Times New Roman" w:hAnsi="Times New Roman" w:cs="Times New Roman"/>
        </w:rPr>
        <w:t xml:space="preserve"> </w:t>
      </w:r>
      <w:r w:rsidR="00EB2E3F">
        <w:rPr>
          <w:rFonts w:ascii="Times New Roman" w:hAnsi="Times New Roman" w:cs="Times New Roman"/>
        </w:rPr>
        <w:t>effects no longer resembles</w:t>
      </w:r>
      <w:r w:rsidR="00F82AC7">
        <w:rPr>
          <w:rFonts w:ascii="Times New Roman" w:hAnsi="Times New Roman" w:cs="Times New Roman"/>
        </w:rPr>
        <w:t xml:space="preserve"> the expectancy theories of classical condition</w:t>
      </w:r>
      <w:r w:rsidR="00EB2E3F">
        <w:rPr>
          <w:rFonts w:ascii="Times New Roman" w:hAnsi="Times New Roman" w:cs="Times New Roman"/>
        </w:rPr>
        <w:t xml:space="preserve">ing upon which it is based. </w:t>
      </w:r>
    </w:p>
    <w:p w14:paraId="39BFD259" w14:textId="436A9BCD" w:rsidR="0001108E" w:rsidRPr="0001108E" w:rsidRDefault="00EB2E3F" w:rsidP="0001108E">
      <w:pPr>
        <w:spacing w:line="480" w:lineRule="auto"/>
        <w:ind w:firstLine="284"/>
        <w:rPr>
          <w:rFonts w:ascii="Times New Roman" w:hAnsi="Times New Roman" w:cs="Times New Roman"/>
        </w:rPr>
      </w:pPr>
      <w:r>
        <w:rPr>
          <w:rFonts w:ascii="Times New Roman" w:hAnsi="Times New Roman" w:cs="Times New Roman"/>
        </w:rPr>
        <w:lastRenderedPageBreak/>
        <w:t xml:space="preserve">The expectancy theory of placebo effects was an attempt to reconcile contradictions in the placebo and conditioning literature, specifically the ability of humans to show placebo effects to novel stimuli based on instruction only and with no prior conditioning. Whether it achieved its goal is questionable. However the term expectancy has </w:t>
      </w:r>
      <w:r w:rsidR="00633F05">
        <w:rPr>
          <w:rFonts w:ascii="Times New Roman" w:hAnsi="Times New Roman" w:cs="Times New Roman"/>
        </w:rPr>
        <w:t xml:space="preserve">showed some utility as a euphemism for these unconditioned, instruction-only placebo effects. </w:t>
      </w:r>
    </w:p>
    <w:p w14:paraId="38521CE3" w14:textId="77777777" w:rsidR="001F4A6A" w:rsidRPr="002A5344" w:rsidRDefault="001F4A6A" w:rsidP="002A5344">
      <w:pPr>
        <w:spacing w:line="480" w:lineRule="auto"/>
        <w:rPr>
          <w:rFonts w:ascii="Times New Roman" w:hAnsi="Times New Roman" w:cs="Times New Roman"/>
        </w:rPr>
      </w:pPr>
    </w:p>
    <w:p w14:paraId="66D76D1C" w14:textId="51997A7D" w:rsidR="0096083C" w:rsidRPr="00182C95" w:rsidRDefault="00182C95" w:rsidP="00182C95">
      <w:pPr>
        <w:pStyle w:val="Heading2"/>
      </w:pPr>
      <w:bookmarkStart w:id="8" w:name="_Toc320289771"/>
      <w:r w:rsidRPr="00182C95">
        <w:t>Expectancy vs Conditioning: Need there be a debate?</w:t>
      </w:r>
      <w:bookmarkEnd w:id="8"/>
    </w:p>
    <w:p w14:paraId="71FA9AE0" w14:textId="5E96D33E" w:rsidR="00692D21"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2A5344">
        <w:rPr>
          <w:rFonts w:ascii="Times New Roman" w:hAnsi="Times New Roman" w:cs="Times New Roman"/>
          <w:color w:val="000000" w:themeColor="text1"/>
        </w:rPr>
        <w:t xml:space="preserve"> has been much </w:t>
      </w:r>
      <w:r w:rsidR="000B2C00" w:rsidRPr="00C129FD">
        <w:rPr>
          <w:rFonts w:ascii="Times New Roman" w:hAnsi="Times New Roman" w:cs="Times New Roman"/>
          <w:color w:val="000000" w:themeColor="text1"/>
        </w:rPr>
        <w:t xml:space="preserve">debate about whether learning generally and placebo effects specifically are due to </w:t>
      </w:r>
      <w:r w:rsidR="00182C95">
        <w:rPr>
          <w:rFonts w:ascii="Times New Roman" w:hAnsi="Times New Roman" w:cs="Times New Roman"/>
          <w:color w:val="000000" w:themeColor="text1"/>
        </w:rPr>
        <w:t>expectancy or conditioning,</w:t>
      </w:r>
      <w:r w:rsidR="008E20AB">
        <w:rPr>
          <w:rFonts w:ascii="Times New Roman" w:hAnsi="Times New Roman" w:cs="Times New Roman"/>
          <w:color w:val="000000" w:themeColor="text1"/>
        </w:rPr>
        <w:t xml:space="preserve"> as Stewart-Williams and Podd</w:t>
      </w:r>
      <w:r w:rsidR="00182C95">
        <w:rPr>
          <w:rFonts w:ascii="Times New Roman" w:hAnsi="Times New Roman" w:cs="Times New Roman"/>
          <w:color w:val="000000" w:themeColor="text1"/>
        </w:rPr>
        <w:t xml:space="preserve"> </w:t>
      </w:r>
      <w:r w:rsidR="008E20AB">
        <w:rPr>
          <w:rFonts w:ascii="Times New Roman" w:hAnsi="Times New Roman"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ascii="Times New Roman" w:hAnsi="Times New Roman" w:cs="Times New Roman"/>
          <w:color w:val="000000" w:themeColor="text1"/>
        </w:rPr>
        <w:instrText xml:space="preserve"> ADDIN EN.CITE </w:instrText>
      </w:r>
      <w:r w:rsidR="008E20AB">
        <w:rPr>
          <w:rFonts w:ascii="Times New Roman" w:hAnsi="Times New Roman" w:cs="Times New Roman"/>
          <w:color w:val="000000" w:themeColor="text1"/>
        </w:rPr>
        <w:fldChar w:fldCharType="begin">
          <w:fldData xml:space="preserve">PEVuZE5vdGU+PENpdGUgRXhjbHVkZUF1dGg9IjEiPjxBdXRob3I+U3Rld2FydC1XaWxsaWFtczwv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</w:fldData>
        </w:fldChar>
      </w:r>
      <w:r w:rsidR="008E20AB">
        <w:rPr>
          <w:rFonts w:ascii="Times New Roman" w:hAnsi="Times New Roman" w:cs="Times New Roman"/>
          <w:color w:val="000000" w:themeColor="text1"/>
        </w:rPr>
        <w:instrText xml:space="preserve"> ADDIN EN.CITE.DATA </w:instrText>
      </w:r>
      <w:r w:rsidR="008E20AB">
        <w:rPr>
          <w:rFonts w:ascii="Times New Roman" w:hAnsi="Times New Roman" w:cs="Times New Roman"/>
          <w:color w:val="000000" w:themeColor="text1"/>
        </w:rPr>
      </w:r>
      <w:r w:rsidR="008E20AB">
        <w:rPr>
          <w:rFonts w:ascii="Times New Roman" w:hAnsi="Times New Roman" w:cs="Times New Roman"/>
          <w:color w:val="000000" w:themeColor="text1"/>
        </w:rPr>
        <w:fldChar w:fldCharType="end"/>
      </w:r>
      <w:r w:rsidR="008E20AB">
        <w:rPr>
          <w:rFonts w:ascii="Times New Roman" w:hAnsi="Times New Roman" w:cs="Times New Roman"/>
          <w:color w:val="000000" w:themeColor="text1"/>
        </w:rPr>
      </w:r>
      <w:r w:rsidR="008E20AB">
        <w:rPr>
          <w:rFonts w:ascii="Times New Roman" w:hAnsi="Times New Roman" w:cs="Times New Roman"/>
          <w:color w:val="000000" w:themeColor="text1"/>
        </w:rPr>
        <w:fldChar w:fldCharType="separate"/>
      </w:r>
      <w:r w:rsidR="008E20AB">
        <w:rPr>
          <w:rFonts w:ascii="Times New Roman" w:hAnsi="Times New Roman" w:cs="Times New Roman"/>
          <w:noProof/>
          <w:color w:val="000000" w:themeColor="text1"/>
        </w:rPr>
        <w:t>(2004)</w:t>
      </w:r>
      <w:r w:rsidR="008E20AB">
        <w:rPr>
          <w:rFonts w:ascii="Times New Roman" w:hAnsi="Times New Roman" w:cs="Times New Roman"/>
          <w:color w:val="000000" w:themeColor="text1"/>
        </w:rPr>
        <w:fldChar w:fldCharType="end"/>
      </w:r>
      <w:r w:rsidR="008E20AB">
        <w:rPr>
          <w:rFonts w:ascii="Times New Roman" w:hAnsi="Times New Roman" w:cs="Times New Roman"/>
          <w:color w:val="000000" w:themeColor="text1"/>
        </w:rPr>
        <w:t xml:space="preserve"> point out, </w:t>
      </w:r>
      <w:r w:rsidR="00B22F76" w:rsidRPr="00C129FD">
        <w:rPr>
          <w:rFonts w:ascii="Times New Roman" w:hAnsi="Times New Roman" w:cs="Times New Roman"/>
          <w:color w:val="000000" w:themeColor="text1"/>
        </w:rPr>
        <w:t xml:space="preserve">there is no reason why these two explanations of the placebo effect need be mutually exclusive. </w:t>
      </w:r>
      <w:r w:rsidR="000749F5">
        <w:rPr>
          <w:rFonts w:ascii="Times New Roman" w:hAnsi="Times New Roman" w:cs="Times New Roman"/>
          <w:color w:val="000000" w:themeColor="text1"/>
        </w:rPr>
        <w:t>According to their model</w:t>
      </w:r>
      <w:r w:rsidR="004D5F0C">
        <w:rPr>
          <w:rFonts w:ascii="Times New Roman" w:hAnsi="Times New Roman" w:cs="Times New Roman"/>
          <w:color w:val="000000" w:themeColor="text1"/>
        </w:rPr>
        <w:t>,</w:t>
      </w:r>
      <w:r w:rsidR="000749F5">
        <w:rPr>
          <w:rFonts w:ascii="Times New Roman" w:hAnsi="Times New Roman" w:cs="Times New Roman"/>
          <w:color w:val="000000" w:themeColor="text1"/>
        </w:rPr>
        <w:t xml:space="preserve"> </w:t>
      </w:r>
      <w:r w:rsidR="004D5F0C">
        <w:rPr>
          <w:rFonts w:ascii="Times New Roman" w:hAnsi="Times New Roman" w:cs="Times New Roman"/>
          <w:color w:val="000000" w:themeColor="text1"/>
        </w:rPr>
        <w:t xml:space="preserve">both subjective and physiological </w:t>
      </w:r>
      <w:r w:rsidR="000749F5">
        <w:rPr>
          <w:rFonts w:ascii="Times New Roman" w:hAnsi="Times New Roman" w:cs="Times New Roman"/>
          <w:color w:val="000000" w:themeColor="text1"/>
        </w:rPr>
        <w:t xml:space="preserve">placebo effects </w:t>
      </w:r>
      <w:r w:rsidR="004D5F0C">
        <w:rPr>
          <w:rFonts w:ascii="Times New Roman" w:hAnsi="Times New Roman" w:cs="Times New Roman"/>
          <w:color w:val="000000" w:themeColor="text1"/>
        </w:rPr>
        <w:t xml:space="preserve">can </w:t>
      </w:r>
      <w:r w:rsidR="008847D8">
        <w:rPr>
          <w:rFonts w:ascii="Times New Roman" w:hAnsi="Times New Roman" w:cs="Times New Roman"/>
          <w:color w:val="000000" w:themeColor="text1"/>
        </w:rPr>
        <w:t xml:space="preserve">be </w:t>
      </w:r>
      <w:r w:rsidR="004D5F0C">
        <w:rPr>
          <w:rFonts w:ascii="Times New Roman" w:hAnsi="Times New Roman" w:cs="Times New Roman"/>
          <w:color w:val="000000" w:themeColor="text1"/>
        </w:rPr>
        <w:t>caused by instruction, classical conditioning, or a combination of both. The difference between the two is that classically-conditioned placebo effects can be mediated either consciously or unconsciously</w:t>
      </w:r>
      <w:r w:rsidR="00E9762C">
        <w:rPr>
          <w:rFonts w:ascii="Times New Roman" w:hAnsi="Times New Roman" w:cs="Times New Roman"/>
          <w:color w:val="000000" w:themeColor="text1"/>
        </w:rPr>
        <w:t xml:space="preserve"> whereas placebo effects induced by ins</w:t>
      </w:r>
      <w:r w:rsidR="008847D8">
        <w:rPr>
          <w:rFonts w:ascii="Times New Roman" w:hAnsi="Times New Roman" w:cs="Times New Roman"/>
          <w:color w:val="000000" w:themeColor="text1"/>
        </w:rPr>
        <w:t>t</w:t>
      </w:r>
      <w:r w:rsidR="00E9762C">
        <w:rPr>
          <w:rFonts w:ascii="Times New Roman" w:hAnsi="Times New Roman" w:cs="Times New Roman"/>
          <w:color w:val="000000" w:themeColor="text1"/>
        </w:rPr>
        <w:t xml:space="preserve">ruction only </w:t>
      </w:r>
      <w:r w:rsidR="00E9762C" w:rsidRPr="00C83800">
        <w:rPr>
          <w:rFonts w:ascii="Times New Roman" w:hAnsi="Times New Roman" w:cs="Times New Roman"/>
          <w:i/>
          <w:color w:val="000000" w:themeColor="text1"/>
        </w:rPr>
        <w:t>must</w:t>
      </w:r>
      <w:r w:rsidR="00E9762C">
        <w:rPr>
          <w:rFonts w:ascii="Times New Roman" w:hAnsi="Times New Roman" w:cs="Times New Roman"/>
          <w:color w:val="000000" w:themeColor="text1"/>
        </w:rPr>
        <w:t xml:space="preserve"> be mediated consciously.</w:t>
      </w:r>
      <w:r w:rsidR="008847D8">
        <w:rPr>
          <w:rFonts w:ascii="Times New Roman" w:hAnsi="Times New Roman" w:cs="Times New Roman"/>
          <w:color w:val="000000" w:themeColor="text1"/>
        </w:rPr>
        <w:t xml:space="preserve"> The evidence is largely consistent with this integrative model.</w:t>
      </w:r>
    </w:p>
    <w:p w14:paraId="526D6849" w14:textId="77777777" w:rsidR="00BB5958" w:rsidRDefault="00BB5958" w:rsidP="001F5909">
      <w:pPr>
        <w:spacing w:line="480" w:lineRule="auto"/>
        <w:ind w:firstLine="720"/>
        <w:rPr>
          <w:rFonts w:ascii="Times New Roman" w:hAnsi="Times New Roman" w:cs="Times New Roman"/>
          <w:color w:val="000000" w:themeColor="text1"/>
        </w:rPr>
      </w:pPr>
    </w:p>
    <w:p w14:paraId="1D78C692" w14:textId="77777777" w:rsidR="00C83800" w:rsidRPr="00762120" w:rsidRDefault="00C83800" w:rsidP="00C83800">
      <w:pPr>
        <w:pStyle w:val="Heading3"/>
      </w:pPr>
      <w:bookmarkStart w:id="9" w:name="_Toc320289772"/>
      <w:r>
        <w:t>Placebo Effects Induced by Instruction Only</w:t>
      </w:r>
      <w:bookmarkEnd w:id="9"/>
    </w:p>
    <w:p w14:paraId="3D6684D7" w14:textId="6B2D996D" w:rsidR="00C83800" w:rsidRDefault="00C83800" w:rsidP="00C83800">
      <w:pPr>
        <w:spacing w:line="480" w:lineRule="auto"/>
        <w:ind w:firstLine="284"/>
        <w:rPr>
          <w:rFonts w:ascii="Times New Roman" w:hAnsi="Times New Roman" w:cs="Times New Roman"/>
        </w:rPr>
      </w:pPr>
      <w:r>
        <w:rPr>
          <w:rFonts w:ascii="Times New Roman" w:hAnsi="Times New Roman" w:cs="Times New Roman"/>
          <w:color w:val="000000" w:themeColor="text1"/>
        </w:rPr>
        <w:t xml:space="preserve">According to Stewart-Williams and Podd’s model placebo effects induced by verbal manipulations only </w:t>
      </w:r>
      <w:r>
        <w:rPr>
          <w:rFonts w:ascii="Times New Roman" w:hAnsi="Times New Roman" w:cs="Times New Roman"/>
          <w:i/>
          <w:color w:val="000000" w:themeColor="text1"/>
        </w:rPr>
        <w:t>must</w:t>
      </w:r>
      <w:r>
        <w:rPr>
          <w:rFonts w:ascii="Times New Roman" w:hAnsi="Times New Roman" w:cs="Times New Roman"/>
          <w:color w:val="000000" w:themeColor="text1"/>
        </w:rPr>
        <w:t xml:space="preserve"> be consciously mediated. Placebo effects brought about by instruction tend to be less pronounced than those brought about by conditioning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(Amanzio &amp; Benedetti, 1999)</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however instruction-only manipulations can often produce the most interesting findings, where placebo and nocebo responses can be induced by the same inert substance with different accompanying instructions, </w:t>
      </w:r>
      <w:r>
        <w:rPr>
          <w:rFonts w:ascii="Times New Roman" w:hAnsi="Times New Roman" w:cs="Times New Roman"/>
          <w:color w:val="000000" w:themeColor="text1"/>
        </w:rPr>
        <w:lastRenderedPageBreak/>
        <w:t xml:space="preserve">or where instruction can override the reported effects of an active drug. </w:t>
      </w:r>
      <w:r w:rsidRPr="00C129FD">
        <w:rPr>
          <w:rFonts w:ascii="Times New Roman" w:hAnsi="Times New Roman" w:cs="Times New Roman"/>
        </w:rPr>
        <w:t xml:space="preserve">Butler and Steptoe (1986) found that the same placebo inhaler could either induce or prevent bronchioconstriction in asthmatics, depending </w:t>
      </w:r>
      <w:r w:rsidR="002804F9">
        <w:rPr>
          <w:rFonts w:ascii="Times New Roman" w:hAnsi="Times New Roman" w:cs="Times New Roman"/>
        </w:rPr>
        <w:t>on which outcome researchers le</w:t>
      </w:r>
      <w:r w:rsidRPr="00C129FD">
        <w:rPr>
          <w:rFonts w:ascii="Times New Roman" w:hAnsi="Times New Roman" w:cs="Times New Roman"/>
        </w:rPr>
        <w:t>d participants to expect via verbal instruction. Flaten (1988) similarly found</w:t>
      </w:r>
      <w:r>
        <w:rPr>
          <w:rFonts w:ascii="Times New Roman" w:hAnsi="Times New Roman" w:cs="Times New Roman"/>
        </w:rPr>
        <w:t xml:space="preserve"> that the lactose powder</w:t>
      </w:r>
      <w:r w:rsidRPr="00C129FD">
        <w:rPr>
          <w:rFonts w:ascii="Times New Roman" w:hAnsi="Times New Roman" w:cs="Times New Roman"/>
        </w:rPr>
        <w:t xml:space="preserve"> led to either sedation or arousal depending on the instruct</w:t>
      </w:r>
      <w:r>
        <w:rPr>
          <w:rFonts w:ascii="Times New Roman" w:hAnsi="Times New Roman" w:cs="Times New Roman"/>
        </w:rPr>
        <w:t xml:space="preserve">ions given to participants. His laboratory also found </w:t>
      </w:r>
      <w:r w:rsidRPr="00C129FD">
        <w:rPr>
          <w:rFonts w:ascii="Times New Roman" w:hAnsi="Times New Roman" w:cs="Times New Roman"/>
        </w:rPr>
        <w:t xml:space="preserve">that patients who were given a muscle relaxant but who were told it was a stimulant reported greater muscle tension than those who were truthfully told it was a muscle relaxant (Flaten, 1999). One multi-centre placebo-controlled trial testing the effects of aspirin on unstable angina listed “gastrointestinal irritation” as a possible side-effect in the information statements supplied by 2 of the 3 centres but not in the third. Patients at the former centres reported significantly higher rates of gastrointestinal problems than those at the latter, and were 6 times more likely to drop out of the study due to gastrointestinal distress (Myers, Cairns, &amp; Singer, 1987).  Fillmore and Vogel-Sprott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nocebo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w:t>
      </w:r>
      <w:r>
        <w:rPr>
          <w:rFonts w:ascii="Times New Roman" w:hAnsi="Times New Roman" w:cs="Times New Roman"/>
        </w:rPr>
        <w:t xml:space="preserve">or eliminated </w:t>
      </w:r>
      <w:r w:rsidRPr="00C129FD">
        <w:rPr>
          <w:rFonts w:ascii="Times New Roman" w:hAnsi="Times New Roman" w:cs="Times New Roman"/>
        </w:rPr>
        <w:t>(Kirsch &amp; Weixel, 1988). These results appear to show that a verbal manipulation, even without prior pairi</w:t>
      </w:r>
      <w:r>
        <w:rPr>
          <w:rFonts w:ascii="Times New Roman" w:hAnsi="Times New Roman" w:cs="Times New Roman"/>
        </w:rPr>
        <w:t xml:space="preserve">ngs of a vehicle to a treatment or </w:t>
      </w:r>
      <w:r w:rsidRPr="00C129FD">
        <w:rPr>
          <w:rFonts w:ascii="Times New Roman" w:hAnsi="Times New Roman" w:cs="Times New Roman"/>
        </w:rPr>
        <w:t>drug, can lead to a placebo response.</w:t>
      </w:r>
      <w:r w:rsidRPr="00842564">
        <w:rPr>
          <w:rFonts w:ascii="Times New Roman" w:hAnsi="Times New Roman" w:cs="Times New Roman"/>
          <w:color w:val="FF0000"/>
        </w:rPr>
        <w:t xml:space="preserve"> </w:t>
      </w:r>
      <w:r w:rsidRPr="008F2078">
        <w:rPr>
          <w:rFonts w:ascii="Times New Roman" w:hAnsi="Times New Roman" w:cs="Times New Roman"/>
        </w:rPr>
        <w:t>Whether placebo effects induced by instruction only represent a separate phenomenon to conditioning or are a special form of conditioned response</w:t>
      </w:r>
      <w:r>
        <w:rPr>
          <w:rFonts w:ascii="Times New Roman" w:hAnsi="Times New Roman" w:cs="Times New Roman"/>
        </w:rPr>
        <w:t xml:space="preserve"> </w:t>
      </w:r>
      <w:r w:rsidRPr="008F2078">
        <w:rPr>
          <w:rFonts w:ascii="Times New Roman" w:hAnsi="Times New Roman" w:cs="Times New Roman"/>
        </w:rPr>
        <w:lastRenderedPageBreak/>
        <w:t xml:space="preserve">is unknown. </w:t>
      </w:r>
      <w:r>
        <w:rPr>
          <w:rFonts w:ascii="Times New Roman" w:hAnsi="Times New Roman" w:cs="Times New Roman"/>
        </w:rPr>
        <w:t>One school of thought suggests that expectancies induced by instruction still respresent a form of conditioning</w:t>
      </w:r>
      <w:r w:rsidRPr="008F2078">
        <w:rPr>
          <w:rFonts w:ascii="Times New Roman" w:hAnsi="Times New Roman" w:cs="Times New Roman"/>
        </w:rPr>
        <w:t>—</w:t>
      </w:r>
      <w:r>
        <w:rPr>
          <w:rFonts w:ascii="Times New Roman" w:hAnsi="Times New Roman" w:cs="Times New Roman"/>
        </w:rPr>
        <w:t>a</w:t>
      </w:r>
      <w:r w:rsidRPr="008F2078">
        <w:rPr>
          <w:rFonts w:ascii="Times New Roman" w:hAnsi="Times New Roman" w:cs="Times New Roman"/>
          <w:i/>
        </w:rPr>
        <w:t xml:space="preserve"> conditioned response to a completely new stimulus</w:t>
      </w:r>
      <w:r>
        <w:rPr>
          <w:rFonts w:ascii="Times New Roman" w:hAnsi="Times New Roman" w:cs="Times New Roman"/>
        </w:rPr>
        <w:t>. H</w:t>
      </w:r>
      <w:r w:rsidRPr="00AC343E">
        <w:rPr>
          <w:rFonts w:ascii="Times New Roman" w:hAnsi="Times New Roman" w:cs="Times New Roman"/>
        </w:rPr>
        <w:t xml:space="preserve">umans </w:t>
      </w:r>
      <w:r>
        <w:rPr>
          <w:rFonts w:ascii="Times New Roman" w:hAnsi="Times New Roman" w:cs="Times New Roman"/>
        </w:rPr>
        <w:t xml:space="preserve">are unusual in that we </w:t>
      </w:r>
      <w:r w:rsidRPr="00AC343E">
        <w:rPr>
          <w:rFonts w:ascii="Times New Roman" w:hAnsi="Times New Roman" w:cs="Times New Roman"/>
        </w:rPr>
        <w:t>have the power to communicate abstract ideas through language</w:t>
      </w:r>
      <w:r>
        <w:rPr>
          <w:rFonts w:ascii="Times New Roman" w:hAnsi="Times New Roman" w:cs="Times New Roman"/>
        </w:rPr>
        <w:t xml:space="preserve"> (e.g. ‘this pill is an analgesic’)</w:t>
      </w:r>
      <w:r w:rsidRPr="00AC343E">
        <w:rPr>
          <w:rFonts w:ascii="Times New Roman" w:hAnsi="Times New Roman" w:cs="Times New Roman"/>
        </w:rPr>
        <w:t xml:space="preserve">, extract salient features of one set of stimuli </w:t>
      </w:r>
      <w:r>
        <w:rPr>
          <w:rFonts w:ascii="Times New Roman" w:hAnsi="Times New Roman" w:cs="Times New Roman"/>
        </w:rPr>
        <w:t xml:space="preserve">(e.g. the pill), </w:t>
      </w:r>
      <w:r w:rsidRPr="00AC343E">
        <w:rPr>
          <w:rFonts w:ascii="Times New Roman" w:hAnsi="Times New Roman" w:cs="Times New Roman"/>
        </w:rPr>
        <w:t xml:space="preserve">place those features within a general class </w:t>
      </w:r>
      <w:r>
        <w:rPr>
          <w:rFonts w:ascii="Times New Roman" w:hAnsi="Times New Roman" w:cs="Times New Roman"/>
        </w:rPr>
        <w:t>whose properties we are aware of through experience with other members of that class (e.g. ‘analgesics</w:t>
      </w:r>
      <w:r w:rsidRPr="00AC343E">
        <w:rPr>
          <w:rFonts w:ascii="Times New Roman" w:hAnsi="Times New Roman" w:cs="Times New Roman"/>
        </w:rPr>
        <w:t xml:space="preserve"> reduce pain</w:t>
      </w:r>
      <w:r>
        <w:rPr>
          <w:rFonts w:ascii="Times New Roman" w:hAnsi="Times New Roman" w:cs="Times New Roman"/>
        </w:rPr>
        <w:t>’</w:t>
      </w:r>
      <w:r w:rsidRPr="00AC343E">
        <w:rPr>
          <w:rFonts w:ascii="Times New Roman" w:hAnsi="Times New Roman" w:cs="Times New Roman"/>
        </w:rPr>
        <w:t>)</w:t>
      </w:r>
      <w:r>
        <w:rPr>
          <w:rFonts w:ascii="Times New Roman" w:hAnsi="Times New Roman" w:cs="Times New Roman"/>
        </w:rPr>
        <w:t>, and then generate expectancies based on this generalization (e.g. ‘if I take this pill my pain will be reduced’). Thus, provided we believe what we are told about the pill, we are able in a sense to superimpose a response conditioned to one class of stimuli onto a novel stimuli of the same class and obtain the same conditioned response to that new stimuli.</w:t>
      </w:r>
      <w:r w:rsidR="00D35D99">
        <w:rPr>
          <w:rFonts w:ascii="Times New Roman" w:hAnsi="Times New Roman" w:cs="Times New Roman"/>
        </w:rPr>
        <w:t xml:space="preserve"> </w:t>
      </w:r>
    </w:p>
    <w:p w14:paraId="3EF0973D" w14:textId="77777777" w:rsidR="000208AF" w:rsidRDefault="000208AF" w:rsidP="00C83800">
      <w:pPr>
        <w:spacing w:line="480" w:lineRule="auto"/>
        <w:ind w:firstLine="284"/>
        <w:rPr>
          <w:rFonts w:ascii="Times New Roman" w:hAnsi="Times New Roman" w:cs="Times New Roman"/>
        </w:rPr>
      </w:pPr>
    </w:p>
    <w:p w14:paraId="66766552" w14:textId="77777777" w:rsidR="000208AF" w:rsidRPr="009A4D2C" w:rsidRDefault="000208AF" w:rsidP="000208AF">
      <w:pPr>
        <w:pStyle w:val="Heading3"/>
      </w:pPr>
      <w:bookmarkStart w:id="10" w:name="_Toc320289773"/>
      <w:r>
        <w:t>Placebo E</w:t>
      </w:r>
      <w:r w:rsidRPr="009A4D2C">
        <w:t>ffects without Awareness</w:t>
      </w:r>
      <w:bookmarkEnd w:id="10"/>
    </w:p>
    <w:p w14:paraId="47C2E92E" w14:textId="424A1557" w:rsidR="000208AF" w:rsidRDefault="000208AF" w:rsidP="006B7764">
      <w:pPr>
        <w:spacing w:line="480" w:lineRule="auto"/>
        <w:ind w:firstLine="720"/>
        <w:rPr>
          <w:rFonts w:ascii="Times New Roman" w:hAnsi="Times New Roman" w:cs="Times New Roman"/>
        </w:rPr>
      </w:pPr>
      <w:r>
        <w:rPr>
          <w:rFonts w:ascii="Times New Roman" w:hAnsi="Times New Roman" w:cs="Times New Roman"/>
          <w:color w:val="000000" w:themeColor="text1"/>
        </w:rPr>
        <w:t xml:space="preserve">There is evidence that classical conditioning can occur without awareness in humans </w:t>
      </w:r>
      <w:r>
        <w:rPr>
          <w:rFonts w:ascii="Times New Roman" w:hAnsi="Times New Roman"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ascii="Times New Roman" w:hAnsi="Times New Roman" w:cs="Times New Roman"/>
          <w:color w:val="000000" w:themeColor="text1"/>
        </w:rPr>
        <w:instrText xml:space="preserve"> ADDIN EN.CITE </w:instrText>
      </w:r>
      <w:r>
        <w:rPr>
          <w:rFonts w:ascii="Times New Roman" w:hAnsi="Times New Roman" w:cs="Times New Roman"/>
          <w:color w:val="000000" w:themeColor="text1"/>
        </w:rPr>
        <w:fldChar w:fldCharType="begin">
          <w:fldData xml:space="preserve">PEVuZE5vdGU+PENpdGU+PEF1dGhvcj7DlmhtYW48L0F1dGhvcj48WWVhcj4xOTk0PC9ZZWFyPjxS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</w:fldData>
        </w:fldChar>
      </w:r>
      <w:r>
        <w:rPr>
          <w:rFonts w:ascii="Times New Roman" w:hAnsi="Times New Roman" w:cs="Times New Roman"/>
          <w:color w:val="000000" w:themeColor="text1"/>
        </w:rPr>
        <w:instrText xml:space="preserve"> ADDIN EN.CITE.DATA </w:instrText>
      </w:r>
      <w:r>
        <w:rPr>
          <w:rFonts w:ascii="Times New Roman" w:hAnsi="Times New Roman" w:cs="Times New Roman"/>
          <w:color w:val="000000" w:themeColor="text1"/>
        </w:rPr>
      </w:r>
      <w:r>
        <w:rPr>
          <w:rFonts w:ascii="Times New Roman" w:hAnsi="Times New Roman" w:cs="Times New Roman"/>
          <w:color w:val="000000" w:themeColor="text1"/>
        </w:rPr>
        <w:fldChar w:fldCharType="end"/>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(Esteves, Parra, Dimberg, &amp; Öhman, 1994; Öhman &amp; Soares, 1994; Soares &amp; Öhman, 1993a, 1993b; Wong, Shevrin, &amp; Williams, 1994)</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Similarly there are examples of placebo effects that occur in the absence of awareness. For example Benedetti et al.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EN.CITE &lt;EndNote&gt;&lt;Cite ExcludeAuth="1"&gt;&lt;Author&gt;Benedetti&lt;/Author&gt;&lt;Year&gt;1998&lt;/Year&gt;&lt;RecNum&gt;340&lt;/RecNum&gt;&lt;DisplayText&gt;(1998)&lt;/DisplayText&gt;&lt;record&gt;&lt;rec-number&gt;340&lt;/rec-number&gt;&lt;foreign-keys&gt;&lt;key app="EN" db-id="prea0s5zudef24eddtmptt5tdwwa5t55wssp" timestamp="1458010491"&gt;340&lt;/key&gt;&lt;/foreign-keys&gt;&lt;ref-type name="Journal Article"&gt;17&lt;/ref-type&gt;&lt;contributors&gt;&lt;authors&gt;&lt;author&gt;Benedetti, Fabrizio&lt;/author&gt;&lt;author&gt;Amanzio, Martina&lt;/author&gt;&lt;author&gt;Baldi, Sergio&lt;/author&gt;&lt;author&gt;Casadio, Caterina&lt;/author&gt;&lt;author&gt;Cavallo, Antonio&lt;/author&gt;&lt;author&gt;Mancuso, Maurizio&lt;/author&gt;&lt;author&gt;Ruffini, Enrico&lt;/author&gt;&lt;author&gt;Oliaro, Alberto&lt;/author&gt;&lt;author&gt;Maggi, Giuliano&lt;/author&gt;&lt;/authors&gt;&lt;/contributors&gt;&lt;titles&gt;&lt;title&gt;The specific effects of prior opioid exposure on placebo analgesia and placebo respiratory depression&lt;/title&gt;&lt;secondary-title&gt;Pain&lt;/secondary-title&gt;&lt;/titles&gt;&lt;periodical&gt;&lt;full-title&gt;PAIN&lt;/full-title&gt;&lt;/periodical&gt;&lt;pages&gt;313-319&lt;/pages&gt;&lt;volume&gt;75&lt;/volume&gt;&lt;number&gt;2&lt;/number&gt;&lt;dates&gt;&lt;year&gt;1998&lt;/year&gt;&lt;/dates&gt;&lt;isbn&gt;0304-3959&lt;/isbn&gt;&lt;urls&gt;&lt;/urls&gt;&lt;/record&gt;&lt;/Cite&gt;&lt;/EndNote&gt;</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(1998)</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Pr>
          <w:rFonts w:ascii="Times New Roman" w:hAnsi="Times New Roman" w:cs="Times New Roman"/>
        </w:rPr>
        <w:t xml:space="preserve">were able to induce a placebo </w:t>
      </w:r>
      <w:r w:rsidRPr="00C129FD">
        <w:rPr>
          <w:rFonts w:ascii="Times New Roman" w:hAnsi="Times New Roman" w:cs="Times New Roman"/>
        </w:rPr>
        <w:t xml:space="preserve">respiratory depression response </w:t>
      </w:r>
      <w:r>
        <w:rPr>
          <w:rFonts w:ascii="Times New Roman" w:hAnsi="Times New Roman" w:cs="Times New Roman"/>
        </w:rPr>
        <w:t xml:space="preserve">following conditioning with buprenorphine (a partial opiate agonist) </w:t>
      </w:r>
      <w:r w:rsidRPr="00C129FD">
        <w:rPr>
          <w:rFonts w:ascii="Times New Roman" w:hAnsi="Times New Roman" w:cs="Times New Roman"/>
        </w:rPr>
        <w:t xml:space="preserve">that, though objectively measurable, was unnoticed by participants and which had not been mentioned as a consequence of the administration of the drug. The control group, who had not received any prior pairings of the active drug with the placebo pill, showed no such respiratory depression. Since conditioning was achieved without </w:t>
      </w:r>
      <w:r>
        <w:rPr>
          <w:rFonts w:ascii="Times New Roman" w:hAnsi="Times New Roman" w:cs="Times New Roman"/>
        </w:rPr>
        <w:t>awareness</w:t>
      </w:r>
      <w:r w:rsidRPr="00C129FD">
        <w:rPr>
          <w:rFonts w:ascii="Times New Roman" w:hAnsi="Times New Roman" w:cs="Times New Roman"/>
        </w:rPr>
        <w:t xml:space="preserve"> this result would seem to indicate a completely unconscious</w:t>
      </w:r>
      <w:r>
        <w:rPr>
          <w:rFonts w:ascii="Times New Roman" w:hAnsi="Times New Roman" w:cs="Times New Roman"/>
        </w:rPr>
        <w:t>ly mediated</w:t>
      </w:r>
      <w:r w:rsidRPr="00C129FD">
        <w:rPr>
          <w:rFonts w:ascii="Times New Roman" w:hAnsi="Times New Roman" w:cs="Times New Roman"/>
        </w:rPr>
        <w:t xml:space="preserve"> placebo response</w:t>
      </w:r>
      <w:r>
        <w:rPr>
          <w:rFonts w:ascii="Times New Roman" w:hAnsi="Times New Roman" w:cs="Times New Roman"/>
        </w:rPr>
        <w:t xml:space="preserve">. Another study found that an immune-activation response could be conditioned to a </w:t>
      </w:r>
      <w:r>
        <w:rPr>
          <w:rFonts w:ascii="Times New Roman" w:hAnsi="Times New Roman" w:cs="Times New Roman"/>
        </w:rPr>
        <w:lastRenderedPageBreak/>
        <w:t xml:space="preserve">neutral taste stimulus in human participants </w:t>
      </w:r>
      <w:r>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(Longo et al., 1999)</w:t>
      </w:r>
      <w:r>
        <w:rPr>
          <w:rFonts w:ascii="Times New Roman" w:hAnsi="Times New Roman" w:cs="Times New Roman"/>
        </w:rPr>
        <w:fldChar w:fldCharType="end"/>
      </w:r>
      <w:r>
        <w:rPr>
          <w:rFonts w:ascii="Times New Roman" w:hAnsi="Times New Roman" w:cs="Times New Roman"/>
        </w:rPr>
        <w:t xml:space="preserve">. Because the immune-suppression response produced no changes in physical or psychological symptoms that could be perceived by the subjects, this finding could truly be called a conditioned placebo effect without awareness. In another experiment Benedetti et al.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ExcludeAuth="1"&gt;&lt;Author&gt;Benedetti&lt;/Author&gt;&lt;Year&gt;2003&lt;/Year&gt;&lt;RecNum&gt;360&lt;/RecNum&gt;&lt;DisplayText&gt;(2003)&lt;/DisplayText&gt;&lt;record&gt;&lt;rec-number&gt;360&lt;/rec-number&gt;&lt;foreign-keys&gt;&lt;key app="EN" db-id="prea0s5zudef24eddtmptt5tdwwa5t55wssp" timestamp="1458170393"&gt;360&lt;/key&gt;&lt;/foreign-keys&gt;&lt;ref-type name="Journal Article"&gt;17&lt;/ref-type&gt;&lt;contributors&gt;&lt;authors&gt;&lt;author&gt;Benedetti, Fabrizio&lt;/author&gt;&lt;author&gt;Pollo, Antonella&lt;/author&gt;&lt;author&gt;Lopiano, Leonardo&lt;/author&gt;&lt;author&gt;Lanotte, Michele&lt;/author&gt;&lt;author&gt;Vighetti, Sergio&lt;/author&gt;&lt;author&gt;Rainero, Innocenzo&lt;/author&gt;&lt;/authors&gt;&lt;/contributors&gt;&lt;titles&gt;&lt;title&gt;Conscious expectation and unconscious conditioning in analgesic, motor, and hormonal placebo/nocebo responses&lt;/title&gt;&lt;secondary-title&gt;The Journal of Neuroscience&lt;/secondary-title&gt;&lt;/titles&gt;&lt;periodical&gt;&lt;full-title&gt;The Journal of Neuroscience&lt;/full-title&gt;&lt;/periodical&gt;&lt;pages&gt;4315-4323&lt;/pages&gt;&lt;volume&gt;23&lt;/volume&gt;&lt;number&gt;10&lt;/number&gt;&lt;dates&gt;&lt;year&gt;2003&lt;/year&gt;&lt;/dates&gt;&lt;isbn&gt;0270-6474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injected participants with sumatriptan, a drug that increases human growth hormone levels, during pre-test training. On test a saline injection caused an increase in growth hormone levels. Once again the changes in growth-hormone levels both during training and test were unable to be detected by participants, indicating a nonconscious conditioning effect. </w:t>
      </w:r>
    </w:p>
    <w:p w14:paraId="405FF5F6" w14:textId="77777777" w:rsidR="009C72BE" w:rsidRDefault="009C72BE" w:rsidP="006B7764">
      <w:pPr>
        <w:spacing w:line="480" w:lineRule="auto"/>
        <w:ind w:firstLine="720"/>
        <w:rPr>
          <w:rFonts w:ascii="Times New Roman" w:hAnsi="Times New Roman" w:cs="Times New Roman"/>
        </w:rPr>
      </w:pPr>
    </w:p>
    <w:p w14:paraId="3C6BBCB4" w14:textId="3E034C9C" w:rsidR="009C72BE" w:rsidRDefault="009C72BE" w:rsidP="009C72BE">
      <w:pPr>
        <w:pStyle w:val="Heading3"/>
      </w:pPr>
      <w:bookmarkStart w:id="11" w:name="_Toc320289774"/>
      <w:r>
        <w:t>Effect of Expectancy vs Effect of Conditioning</w:t>
      </w:r>
      <w:bookmarkEnd w:id="11"/>
    </w:p>
    <w:p w14:paraId="19339094" w14:textId="19D0E859" w:rsidR="002804F9" w:rsidRPr="00EE4479" w:rsidRDefault="002804F9" w:rsidP="004E731B">
      <w:pPr>
        <w:spacing w:line="480" w:lineRule="auto"/>
        <w:ind w:firstLine="284"/>
        <w:rPr>
          <w:rFonts w:ascii="Times New Roman" w:hAnsi="Times New Roman" w:cs="Times New Roman"/>
        </w:rPr>
      </w:pPr>
      <w:r w:rsidRPr="00EE4479">
        <w:rPr>
          <w:rFonts w:ascii="Times New Roman" w:hAnsi="Times New Roman" w:cs="Times New Roman"/>
        </w:rPr>
        <w:t>Often the effects of conditioning and expectancy do not operate in the same direction. As mentioned above the CR to morphine conditioning in rodents is hyperalgesia</w:t>
      </w:r>
      <w:r w:rsidR="00BC57AA" w:rsidRPr="00EE4479">
        <w:rPr>
          <w:rFonts w:ascii="Times New Roman" w:hAnsi="Times New Roman" w:cs="Times New Roman"/>
        </w:rPr>
        <w:t xml:space="preserve"> </w:t>
      </w:r>
      <w:r w:rsidRPr="00EE4479">
        <w:rPr>
          <w:rFonts w:ascii="Times New Roman" w:hAnsi="Times New Roman" w:cs="Times New Roman"/>
        </w:rPr>
        <w:t>whereas in humans it is analgesia</w:t>
      </w:r>
      <w:r w:rsidR="00BC57AA" w:rsidRPr="00EE4479">
        <w:rPr>
          <w:rFonts w:ascii="Times New Roman" w:hAnsi="Times New Roman" w:cs="Times New Roman"/>
        </w:rPr>
        <w:t xml:space="preserve">.  Stewart-Williams and Podd  (2004) suggest that this contradiction can be resolved by considering the types of learning involved. Conditioned compensatory responses can take place only when the learning is of the non-conscious, reflexive sort, whereas if learning is more declarative and consciously mediated—either through conditioning or instruction or both—then the conditioned response to placebo will always operate in the same direction as the unconditioned. </w:t>
      </w:r>
      <w:r w:rsidR="00BC57AA" w:rsidRPr="00EE4479">
        <w:rPr>
          <w:rFonts w:ascii="Times New Roman" w:hAnsi="Times New Roman" w:cs="Times New Roman"/>
        </w:rPr>
        <w:tab/>
        <w:t xml:space="preserve"> </w:t>
      </w:r>
    </w:p>
    <w:p w14:paraId="2727A860" w14:textId="45E64AD9" w:rsidR="002B54C6" w:rsidRPr="00EE4479" w:rsidRDefault="004E731B" w:rsidP="004E731B">
      <w:pPr>
        <w:spacing w:line="480" w:lineRule="auto"/>
        <w:ind w:firstLine="284"/>
        <w:rPr>
          <w:rFonts w:ascii="Times New Roman" w:hAnsi="Times New Roman" w:cs="Times New Roman"/>
        </w:rPr>
      </w:pPr>
      <w:r w:rsidRPr="00EE4479">
        <w:rPr>
          <w:rFonts w:ascii="Times New Roman" w:hAnsi="Times New Roman" w:cs="Times New Roman"/>
        </w:rPr>
        <w:t xml:space="preserve">It is difficult to </w:t>
      </w:r>
      <w:r w:rsidR="00E86D16" w:rsidRPr="00EE4479">
        <w:rPr>
          <w:rFonts w:ascii="Times New Roman" w:hAnsi="Times New Roman" w:cs="Times New Roman"/>
        </w:rPr>
        <w:t>assess the independent contribution</w:t>
      </w:r>
      <w:r w:rsidR="009F0704" w:rsidRPr="00EE4479">
        <w:rPr>
          <w:rFonts w:ascii="Times New Roman" w:hAnsi="Times New Roman" w:cs="Times New Roman"/>
        </w:rPr>
        <w:t xml:space="preserve"> of expectancy and conditioning</w:t>
      </w:r>
      <w:r w:rsidR="00E86D16" w:rsidRPr="00EE4479">
        <w:rPr>
          <w:rFonts w:ascii="Times New Roman" w:hAnsi="Times New Roman" w:cs="Times New Roman"/>
        </w:rPr>
        <w:t xml:space="preserve"> to placebo effects</w:t>
      </w:r>
      <w:r w:rsidR="009F0704" w:rsidRPr="00EE4479">
        <w:rPr>
          <w:rFonts w:ascii="Times New Roman" w:hAnsi="Times New Roman" w:cs="Times New Roman"/>
        </w:rPr>
        <w:t>.</w:t>
      </w:r>
      <w:r w:rsidR="00E86D16" w:rsidRPr="00EE4479">
        <w:rPr>
          <w:rFonts w:ascii="Times New Roman" w:hAnsi="Times New Roman" w:cs="Times New Roman"/>
        </w:rPr>
        <w:t xml:space="preserve"> This is because </w:t>
      </w:r>
      <w:r w:rsidR="00470612" w:rsidRPr="00EE4479">
        <w:rPr>
          <w:rFonts w:ascii="Times New Roman" w:hAnsi="Times New Roman" w:cs="Times New Roman"/>
        </w:rPr>
        <w:t xml:space="preserve">most </w:t>
      </w:r>
      <w:r w:rsidR="00E86D16" w:rsidRPr="00EE4479">
        <w:rPr>
          <w:rFonts w:ascii="Times New Roman" w:hAnsi="Times New Roman" w:cs="Times New Roman"/>
        </w:rPr>
        <w:t>conditioning</w:t>
      </w:r>
      <w:r w:rsidR="00470612" w:rsidRPr="00EE4479">
        <w:rPr>
          <w:rFonts w:ascii="Times New Roman" w:hAnsi="Times New Roman" w:cs="Times New Roman"/>
        </w:rPr>
        <w:t xml:space="preserve"> procedures</w:t>
      </w:r>
      <w:r w:rsidR="00E86D16" w:rsidRPr="00EE4479">
        <w:rPr>
          <w:rFonts w:ascii="Times New Roman" w:hAnsi="Times New Roman" w:cs="Times New Roman"/>
        </w:rPr>
        <w:t xml:space="preserve">, </w:t>
      </w:r>
      <w:r w:rsidR="009F0704" w:rsidRPr="00EE4479">
        <w:rPr>
          <w:rFonts w:ascii="Times New Roman" w:hAnsi="Times New Roman" w:cs="Times New Roman"/>
        </w:rPr>
        <w:t>through the organism’s feeling the effects of the treatment,</w:t>
      </w:r>
      <w:r w:rsidR="006E1CFA" w:rsidRPr="00EE4479">
        <w:rPr>
          <w:rFonts w:ascii="Times New Roman" w:hAnsi="Times New Roman" w:cs="Times New Roman"/>
        </w:rPr>
        <w:t xml:space="preserve"> result in </w:t>
      </w:r>
      <w:r w:rsidR="00E86D16" w:rsidRPr="00EE4479">
        <w:rPr>
          <w:rFonts w:ascii="Times New Roman" w:hAnsi="Times New Roman" w:cs="Times New Roman"/>
        </w:rPr>
        <w:t xml:space="preserve">the formation of </w:t>
      </w:r>
      <w:r w:rsidR="006E1CFA" w:rsidRPr="00EE4479">
        <w:rPr>
          <w:rFonts w:ascii="Times New Roman" w:hAnsi="Times New Roman" w:cs="Times New Roman"/>
        </w:rPr>
        <w:t xml:space="preserve">conscious </w:t>
      </w:r>
      <w:r w:rsidR="00F014E9" w:rsidRPr="00EE4479">
        <w:rPr>
          <w:rFonts w:ascii="Times New Roman" w:hAnsi="Times New Roman" w:cs="Times New Roman"/>
        </w:rPr>
        <w:t xml:space="preserve">expectancies. </w:t>
      </w:r>
      <w:r w:rsidR="006E1CFA" w:rsidRPr="00EE4479">
        <w:rPr>
          <w:rFonts w:ascii="Times New Roman" w:hAnsi="Times New Roman" w:cs="Times New Roman"/>
        </w:rPr>
        <w:t>In general</w:t>
      </w:r>
      <w:r w:rsidR="00CC0122" w:rsidRPr="00EE4479">
        <w:rPr>
          <w:rFonts w:ascii="Times New Roman" w:hAnsi="Times New Roman" w:cs="Times New Roman"/>
        </w:rPr>
        <w:t xml:space="preserve"> however</w:t>
      </w:r>
      <w:r w:rsidR="002755B1" w:rsidRPr="00EE4479">
        <w:rPr>
          <w:rFonts w:ascii="Times New Roman" w:hAnsi="Times New Roman" w:cs="Times New Roman"/>
        </w:rPr>
        <w:t xml:space="preserve"> it is thought that instruction on its own </w:t>
      </w:r>
      <w:r w:rsidR="006E1CFA" w:rsidRPr="00EE4479">
        <w:rPr>
          <w:rFonts w:ascii="Times New Roman" w:hAnsi="Times New Roman" w:cs="Times New Roman"/>
        </w:rPr>
        <w:t>lead</w:t>
      </w:r>
      <w:r w:rsidR="002755B1" w:rsidRPr="00EE4479">
        <w:rPr>
          <w:rFonts w:ascii="Times New Roman" w:hAnsi="Times New Roman" w:cs="Times New Roman"/>
        </w:rPr>
        <w:t>s</w:t>
      </w:r>
      <w:r w:rsidR="006E1CFA" w:rsidRPr="00EE4479">
        <w:rPr>
          <w:rFonts w:ascii="Times New Roman" w:hAnsi="Times New Roman" w:cs="Times New Roman"/>
        </w:rPr>
        <w:t xml:space="preserve"> to weaker expectancies than expectancies obtained through direct experience</w:t>
      </w:r>
      <w:r w:rsidR="00CC0122" w:rsidRPr="00EE4479">
        <w:rPr>
          <w:rFonts w:ascii="Times New Roman" w:hAnsi="Times New Roman" w:cs="Times New Roman"/>
        </w:rPr>
        <w:t xml:space="preserve">, where it is </w:t>
      </w:r>
      <w:r w:rsidR="00CC0122" w:rsidRPr="00EE4479">
        <w:rPr>
          <w:rFonts w:ascii="Times New Roman" w:hAnsi="Times New Roman" w:cs="Times New Roman"/>
        </w:rPr>
        <w:lastRenderedPageBreak/>
        <w:t xml:space="preserve">likely that expectancy and contribute additively </w:t>
      </w:r>
      <w:r w:rsidR="00F87667" w:rsidRPr="00EE4479">
        <w:rPr>
          <w:rFonts w:ascii="Times New Roman" w:hAnsi="Times New Roman" w:cs="Times New Roman"/>
        </w:rPr>
        <w:t xml:space="preserve">to the final response. </w:t>
      </w:r>
      <w:r w:rsidR="002755B1" w:rsidRPr="00EE4479">
        <w:rPr>
          <w:rFonts w:ascii="Times New Roman" w:hAnsi="Times New Roman" w:cs="Times New Roman"/>
        </w:rPr>
        <w:t xml:space="preserve"> In a meta-analysis Vase, Riley, and Price </w:t>
      </w:r>
      <w:r w:rsidR="002755B1" w:rsidRPr="00EE4479">
        <w:rPr>
          <w:rFonts w:ascii="Times New Roman" w:hAnsi="Times New Roman" w:cs="Times New Roman"/>
        </w:rPr>
        <w:fldChar w:fldCharType="begin"/>
      </w:r>
      <w:r w:rsidR="002755B1" w:rsidRPr="00EE4479">
        <w:rPr>
          <w:rFonts w:ascii="Times New Roman" w:hAnsi="Times New Roman" w:cs="Times New Roman"/>
        </w:rPr>
        <w:instrText xml:space="preserve"> ADDIN EN.CITE &lt;EndNote&gt;&lt;Cite ExcludeAuth="1"&gt;&lt;Author&gt;Vase&lt;/Author&gt;&lt;Year&gt;2002&lt;/Year&gt;&lt;RecNum&gt;364&lt;/RecNum&gt;&lt;DisplayText&gt;(2002)&lt;/DisplayText&gt;&lt;record&gt;&lt;rec-number&gt;364&lt;/rec-number&gt;&lt;foreign-keys&gt;&lt;key app="EN" db-id="prea0s5zudef24eddtmptt5tdwwa5t55wssp" timestamp="1458601156"&gt;364&lt;/key&gt;&lt;/foreign-keys&gt;&lt;ref-type name="Journal Article"&gt;17&lt;/ref-type&gt;&lt;contributors&gt;&lt;authors&gt;&lt;author&gt;Vase, Lene&lt;/author&gt;&lt;author&gt;Riley, Joseph L&lt;/author&gt;&lt;author&gt;Price, Donald D&lt;/author&gt;&lt;/authors&gt;&lt;/contributors&gt;&lt;titles&gt;&lt;title&gt;A comparison of placebo effects in clinical analgesic trials versus studies of placebo analgesia&lt;/title&gt;&lt;secondary-title&gt;Pain&lt;/secondary-title&gt;&lt;/titles&gt;&lt;periodical&gt;&lt;full-title&gt;PAIN&lt;/full-title&gt;&lt;/periodical&gt;&lt;pages&gt;443-452&lt;/pages&gt;&lt;volume&gt;99&lt;/volume&gt;&lt;number&gt;3&lt;/number&gt;&lt;dates&gt;&lt;year&gt;2002&lt;/year&gt;&lt;/dates&gt;&lt;isbn&gt;0304-3959&lt;/isbn&gt;&lt;urls&gt;&lt;/urls&gt;&lt;/record&gt;&lt;/Cite&gt;&lt;/EndNote&gt;</w:instrText>
      </w:r>
      <w:r w:rsidR="002755B1" w:rsidRPr="00EE4479">
        <w:rPr>
          <w:rFonts w:ascii="Times New Roman" w:hAnsi="Times New Roman" w:cs="Times New Roman"/>
        </w:rPr>
        <w:fldChar w:fldCharType="separate"/>
      </w:r>
      <w:r w:rsidR="002755B1" w:rsidRPr="00EE4479">
        <w:rPr>
          <w:rFonts w:ascii="Times New Roman" w:hAnsi="Times New Roman" w:cs="Times New Roman"/>
          <w:noProof/>
        </w:rPr>
        <w:t>(2002)</w:t>
      </w:r>
      <w:r w:rsidR="002755B1" w:rsidRPr="00EE4479">
        <w:rPr>
          <w:rFonts w:ascii="Times New Roman" w:hAnsi="Times New Roman" w:cs="Times New Roman"/>
        </w:rPr>
        <w:fldChar w:fldCharType="end"/>
      </w:r>
      <w:r w:rsidR="002755B1" w:rsidRPr="00EE4479">
        <w:rPr>
          <w:rFonts w:ascii="Times New Roman" w:hAnsi="Times New Roman" w:cs="Times New Roman"/>
        </w:rPr>
        <w:t xml:space="preserve"> compared effect sizes </w:t>
      </w:r>
      <w:r w:rsidR="002B54C6" w:rsidRPr="00EE4479">
        <w:rPr>
          <w:rFonts w:ascii="Times New Roman" w:hAnsi="Times New Roman" w:cs="Times New Roman"/>
        </w:rPr>
        <w:t xml:space="preserve">of placebo analgesia </w:t>
      </w:r>
      <w:r w:rsidR="002755B1" w:rsidRPr="00EE4479">
        <w:rPr>
          <w:rFonts w:ascii="Times New Roman" w:hAnsi="Times New Roman" w:cs="Times New Roman"/>
        </w:rPr>
        <w:t>from studies that used conditioning-only procedures</w:t>
      </w:r>
      <w:r w:rsidR="002B54C6" w:rsidRPr="00EE4479">
        <w:rPr>
          <w:rFonts w:ascii="Times New Roman" w:hAnsi="Times New Roman" w:cs="Times New Roman"/>
        </w:rPr>
        <w:t xml:space="preserve"> to those that used instruction only. They found that conditioning-only procedures produced effect sizes of 0.85 whereas studies that used instruction yielded 0.83. Thus the placebo effects from the two different methods seem to produce similar sized placebo effects. However the only study included in their analysis that used a conditioning-only procedure was Amanzio &amp; Benedetti (1999), compared to fourteen studies that used instruction-only procedures. </w:t>
      </w:r>
      <w:r w:rsidR="00CF6D90" w:rsidRPr="00EE4479">
        <w:rPr>
          <w:rFonts w:ascii="Times New Roman" w:hAnsi="Times New Roman" w:cs="Times New Roman"/>
        </w:rPr>
        <w:t>Though Amanzio and Benedetti did have two conditioning-only procedures with adequate sample sizes, i</w:t>
      </w:r>
      <w:r w:rsidR="002B54C6" w:rsidRPr="00EE4479">
        <w:rPr>
          <w:rFonts w:ascii="Times New Roman" w:hAnsi="Times New Roman" w:cs="Times New Roman"/>
        </w:rPr>
        <w:t xml:space="preserve">t seems difficult to make a reliable comparison of </w:t>
      </w:r>
      <w:r w:rsidR="00CF6D90" w:rsidRPr="00EE4479">
        <w:rPr>
          <w:rFonts w:ascii="Times New Roman" w:hAnsi="Times New Roman" w:cs="Times New Roman"/>
        </w:rPr>
        <w:t>the difference</w:t>
      </w:r>
      <w:r w:rsidR="002B54C6" w:rsidRPr="00EE4479">
        <w:rPr>
          <w:rFonts w:ascii="Times New Roman" w:hAnsi="Times New Roman" w:cs="Times New Roman"/>
        </w:rPr>
        <w:t xml:space="preserve"> between methods when </w:t>
      </w:r>
      <w:r w:rsidR="003C288D" w:rsidRPr="00EE4479">
        <w:rPr>
          <w:rFonts w:ascii="Times New Roman" w:hAnsi="Times New Roman" w:cs="Times New Roman"/>
        </w:rPr>
        <w:t>so few conditioning-only studies were used</w:t>
      </w:r>
      <w:r w:rsidR="00CF6D90" w:rsidRPr="00EE4479">
        <w:rPr>
          <w:rFonts w:ascii="Times New Roman" w:hAnsi="Times New Roman" w:cs="Times New Roman"/>
        </w:rPr>
        <w:t>.</w:t>
      </w:r>
      <w:r w:rsidR="002B54C6" w:rsidRPr="00EE4479">
        <w:rPr>
          <w:rFonts w:ascii="Times New Roman" w:hAnsi="Times New Roman" w:cs="Times New Roman"/>
        </w:rPr>
        <w:t xml:space="preserve"> </w:t>
      </w:r>
      <w:r w:rsidR="00BB6772" w:rsidRPr="00EE4479">
        <w:rPr>
          <w:rFonts w:ascii="Times New Roman" w:hAnsi="Times New Roman" w:cs="Times New Roman"/>
        </w:rPr>
        <w:t xml:space="preserve">Furthermore in Amanzio and Benedetti (1999) the ‘conditioning-only’ group were merely told their saline injection on the test day was an inert antibiotic. The training days where they were given morphine that constituted their conditioning trials would have led to the development of expectancies during these trials due to their perception of the effects of the drug.  Even if the researchers effectively removed expectancy on test day via their instruction they could not retroactively erase the expectancies that developed during training. Thus to what extent </w:t>
      </w:r>
      <w:r w:rsidR="00BB6772" w:rsidRPr="00EE4479">
        <w:rPr>
          <w:rFonts w:ascii="Times New Roman" w:hAnsi="Times New Roman" w:cs="Times New Roman"/>
          <w:i/>
        </w:rPr>
        <w:t xml:space="preserve">any </w:t>
      </w:r>
      <w:r w:rsidR="00BB6772" w:rsidRPr="00EE4479">
        <w:rPr>
          <w:rFonts w:ascii="Times New Roman" w:hAnsi="Times New Roman" w:cs="Times New Roman"/>
        </w:rPr>
        <w:t xml:space="preserve">drug whose effects are perceptible can be conditioned in the absence of expectancy is doubtful. </w:t>
      </w:r>
    </w:p>
    <w:p w14:paraId="58A36F0B" w14:textId="34CB8476" w:rsidR="000907D6" w:rsidRPr="00EE4479" w:rsidRDefault="00370058" w:rsidP="00E72873">
      <w:pPr>
        <w:spacing w:line="480" w:lineRule="auto"/>
        <w:ind w:firstLine="284"/>
        <w:rPr>
          <w:rFonts w:ascii="Times New Roman" w:hAnsi="Times New Roman" w:cs="Times New Roman"/>
        </w:rPr>
      </w:pPr>
      <w:r w:rsidRPr="00EE4479">
        <w:rPr>
          <w:rFonts w:ascii="Times New Roman" w:hAnsi="Times New Roman" w:cs="Times New Roman"/>
        </w:rPr>
        <w:t xml:space="preserve">Indirect evidence that conditioning leads to stronger placebo effects </w:t>
      </w:r>
      <w:r w:rsidR="006F024B" w:rsidRPr="00EE4479">
        <w:rPr>
          <w:rFonts w:ascii="Times New Roman" w:hAnsi="Times New Roman" w:cs="Times New Roman"/>
        </w:rPr>
        <w:t xml:space="preserve">than instruction </w:t>
      </w:r>
      <w:r w:rsidRPr="00EE4479">
        <w:rPr>
          <w:rFonts w:ascii="Times New Roman" w:hAnsi="Times New Roman" w:cs="Times New Roman"/>
        </w:rPr>
        <w:t xml:space="preserve">comes from crossover designs. </w:t>
      </w:r>
      <w:r w:rsidR="007E17CA" w:rsidRPr="00EE4479">
        <w:rPr>
          <w:rFonts w:ascii="Times New Roman" w:hAnsi="Times New Roman" w:cs="Times New Roman"/>
        </w:rPr>
        <w:t xml:space="preserve">In a training phase </w:t>
      </w:r>
      <w:r w:rsidRPr="00EE4479">
        <w:rPr>
          <w:rFonts w:ascii="Times New Roman" w:hAnsi="Times New Roman" w:cs="Times New Roman"/>
        </w:rPr>
        <w:t xml:space="preserve">Laksa and Sunshine </w:t>
      </w:r>
      <w:r w:rsidRPr="00EE4479">
        <w:rPr>
          <w:rFonts w:ascii="Times New Roman" w:hAnsi="Times New Roman" w:cs="Times New Roman"/>
        </w:rPr>
        <w:fldChar w:fldCharType="begin"/>
      </w:r>
      <w:r w:rsidRPr="00EE4479">
        <w:rPr>
          <w:rFonts w:ascii="Times New Roman" w:hAnsi="Times New Roman" w:cs="Times New Roman"/>
        </w:rPr>
        <w:instrText xml:space="preserve"> ADDIN EN.CITE &lt;EndNote&gt;&lt;Cite ExcludeAuth="1"&gt;&lt;Author&gt;Laksa&lt;/Author&gt;&lt;Year&gt;1973&lt;/Year&gt;&lt;RecNum&gt;365&lt;/RecNum&gt;&lt;DisplayText&gt;(1973)&lt;/DisplayText&gt;&lt;record&gt;&lt;rec-number&gt;365&lt;/rec-number&gt;&lt;foreign-keys&gt;&lt;key app="EN" db-id="prea0s5zudef24eddtmptt5tdwwa5t55wssp" timestamp="1458603907"&gt;365&lt;/key&gt;&lt;/foreign-keys&gt;&lt;ref-type name="Journal Article"&gt;17&lt;/ref-type&gt;&lt;contributors&gt;&lt;authors&gt;&lt;author&gt;Laksa, E.&lt;/author&gt;&lt;author&gt;Sunshine, A.&lt;/author&gt;&lt;/authors&gt;&lt;/contributors&gt;&lt;titles&gt;&lt;title&gt;Anticipation of analgesia, a placebo effect&lt;/title&gt;&lt;secondary-title&gt;Headache: The Journal of Head and Face Pain&lt;/secondary-title&gt;&lt;/titles&gt;&lt;periodical&gt;&lt;full-title&gt;Headache: The Journal of Head and Face Pain&lt;/full-title&gt;&lt;/periodical&gt;&lt;pages&gt;1-11&lt;/pages&gt;&lt;volume&gt;13&lt;/volume&gt;&lt;number&gt;1&lt;/number&gt;&lt;dates&gt;&lt;year&gt;1973&lt;/year&gt;&lt;/dates&gt;&lt;isbn&gt;1526-4610&lt;/isbn&gt;&lt;urls&gt;&lt;/urls&gt;&lt;/record&gt;&lt;/Cite&gt;&lt;/EndNote&gt;</w:instrText>
      </w:r>
      <w:r w:rsidRPr="00EE4479">
        <w:rPr>
          <w:rFonts w:ascii="Times New Roman" w:hAnsi="Times New Roman" w:cs="Times New Roman"/>
        </w:rPr>
        <w:fldChar w:fldCharType="separate"/>
      </w:r>
      <w:r w:rsidRPr="00EE4479">
        <w:rPr>
          <w:rFonts w:ascii="Times New Roman" w:hAnsi="Times New Roman" w:cs="Times New Roman"/>
          <w:noProof/>
        </w:rPr>
        <w:t>(1973)</w:t>
      </w:r>
      <w:r w:rsidRPr="00EE4479">
        <w:rPr>
          <w:rFonts w:ascii="Times New Roman" w:hAnsi="Times New Roman" w:cs="Times New Roman"/>
        </w:rPr>
        <w:fldChar w:fldCharType="end"/>
      </w:r>
      <w:r w:rsidRPr="00EE4479">
        <w:rPr>
          <w:rFonts w:ascii="Times New Roman" w:hAnsi="Times New Roman" w:cs="Times New Roman"/>
        </w:rPr>
        <w:t xml:space="preserve"> </w:t>
      </w:r>
      <w:r w:rsidR="007E17CA" w:rsidRPr="00EE4479">
        <w:rPr>
          <w:rFonts w:ascii="Times New Roman" w:hAnsi="Times New Roman" w:cs="Times New Roman"/>
        </w:rPr>
        <w:t xml:space="preserve">gave participants three injections over three days of either one of three doses of a synthetic opiate or placebo. On test all participants received a placebo. The </w:t>
      </w:r>
      <w:r w:rsidR="00740513" w:rsidRPr="00EE4479">
        <w:rPr>
          <w:rFonts w:ascii="Times New Roman" w:hAnsi="Times New Roman" w:cs="Times New Roman"/>
        </w:rPr>
        <w:t xml:space="preserve">level of analgesia was predicted by dose level of the preceding three injections, with the group </w:t>
      </w:r>
      <w:r w:rsidR="001E5D6E" w:rsidRPr="00EE4479">
        <w:rPr>
          <w:rFonts w:ascii="Times New Roman" w:hAnsi="Times New Roman" w:cs="Times New Roman"/>
        </w:rPr>
        <w:t xml:space="preserve">that received </w:t>
      </w:r>
      <w:r w:rsidR="00740513" w:rsidRPr="00EE4479">
        <w:rPr>
          <w:rFonts w:ascii="Times New Roman" w:hAnsi="Times New Roman" w:cs="Times New Roman"/>
        </w:rPr>
        <w:t xml:space="preserve">placebo during training showing the smallest level of analgesia </w:t>
      </w:r>
      <w:r w:rsidR="00740513" w:rsidRPr="00EE4479">
        <w:rPr>
          <w:rFonts w:ascii="Times New Roman" w:hAnsi="Times New Roman" w:cs="Times New Roman"/>
        </w:rPr>
        <w:lastRenderedPageBreak/>
        <w:t xml:space="preserve">throughout, though they did still experience </w:t>
      </w:r>
      <w:r w:rsidR="001E5D6E" w:rsidRPr="00EE4479">
        <w:rPr>
          <w:rFonts w:ascii="Times New Roman" w:hAnsi="Times New Roman" w:cs="Times New Roman"/>
        </w:rPr>
        <w:t>a small analgesic effect</w:t>
      </w:r>
      <w:r w:rsidR="00740513" w:rsidRPr="00EE4479">
        <w:rPr>
          <w:rFonts w:ascii="Times New Roman" w:hAnsi="Times New Roman" w:cs="Times New Roman"/>
        </w:rPr>
        <w:t>.</w:t>
      </w:r>
      <w:r w:rsidR="001E5D6E" w:rsidRPr="00EE4479">
        <w:rPr>
          <w:rFonts w:ascii="Times New Roman" w:hAnsi="Times New Roman" w:cs="Times New Roman"/>
        </w:rPr>
        <w:t xml:space="preserve"> Moulin et al. </w:t>
      </w:r>
      <w:r w:rsidR="001E5D6E" w:rsidRPr="00EE4479">
        <w:rPr>
          <w:rFonts w:ascii="Times New Roman" w:hAnsi="Times New Roman" w:cs="Times New Roman"/>
        </w:rPr>
        <w:fldChar w:fldCharType="begin"/>
      </w:r>
      <w:r w:rsidR="001E5D6E" w:rsidRPr="00EE4479">
        <w:rPr>
          <w:rFonts w:ascii="Times New Roman" w:hAnsi="Times New Roman" w:cs="Times New Roman"/>
        </w:rPr>
        <w:instrText xml:space="preserve"> ADDIN EN.CITE &lt;EndNote&gt;&lt;Cite ExcludeAuth="1"&gt;&lt;Author&gt;Moulin&lt;/Author&gt;&lt;Year&gt;1996&lt;/Year&gt;&lt;RecNum&gt;366&lt;/RecNum&gt;&lt;DisplayText&gt;(1996)&lt;/DisplayText&gt;&lt;record&gt;&lt;rec-number&gt;366&lt;/rec-number&gt;&lt;foreign-keys&gt;&lt;key app="EN" db-id="prea0s5zudef24eddtmptt5tdwwa5t55wssp" timestamp="1458605629"&gt;366&lt;/key&gt;&lt;/foreign-keys&gt;&lt;ref-type name="Journal Article"&gt;17&lt;/ref-type&gt;&lt;contributors&gt;&lt;authors&gt;&lt;author&gt;Moulin, DE&lt;/author&gt;&lt;author&gt;Amireh, R&lt;/author&gt;&lt;author&gt;Sharpe, WKJ&lt;/author&gt;&lt;author&gt;Boyd, D&lt;/author&gt;&lt;author&gt;Merskey, H&lt;/author&gt;&lt;author&gt;Iezzi, A&lt;/author&gt;&lt;/authors&gt;&lt;/contributors&gt;&lt;titles&gt;&lt;title&gt;Randomised trial of oral morphine for chronic non-cancer pain&lt;/title&gt;&lt;secondary-title&gt;The Lancet&lt;/secondary-title&gt;&lt;/titles&gt;&lt;periodical&gt;&lt;full-title&gt;The Lancet&lt;/full-title&gt;&lt;/periodical&gt;&lt;pages&gt;143-147&lt;/pages&gt;&lt;volume&gt;347&lt;/volume&gt;&lt;number&gt;8995&lt;/number&gt;&lt;dates&gt;&lt;year&gt;1996&lt;/year&gt;&lt;/dates&gt;&lt;isbn&gt;0140-6736&lt;/isbn&gt;&lt;urls&gt;&lt;/urls&gt;&lt;/record&gt;&lt;/Cite&gt;&lt;/EndNote&gt;</w:instrText>
      </w:r>
      <w:r w:rsidR="001E5D6E" w:rsidRPr="00EE4479">
        <w:rPr>
          <w:rFonts w:ascii="Times New Roman" w:hAnsi="Times New Roman" w:cs="Times New Roman"/>
        </w:rPr>
        <w:fldChar w:fldCharType="separate"/>
      </w:r>
      <w:r w:rsidR="001E5D6E" w:rsidRPr="00EE4479">
        <w:rPr>
          <w:rFonts w:ascii="Times New Roman" w:hAnsi="Times New Roman" w:cs="Times New Roman"/>
          <w:noProof/>
        </w:rPr>
        <w:t>(1996)</w:t>
      </w:r>
      <w:r w:rsidR="001E5D6E" w:rsidRPr="00EE4479">
        <w:rPr>
          <w:rFonts w:ascii="Times New Roman" w:hAnsi="Times New Roman" w:cs="Times New Roman"/>
        </w:rPr>
        <w:fldChar w:fldCharType="end"/>
      </w:r>
      <w:r w:rsidR="001E5D6E" w:rsidRPr="00EE4479">
        <w:rPr>
          <w:rFonts w:ascii="Times New Roman" w:hAnsi="Times New Roman" w:cs="Times New Roman"/>
        </w:rPr>
        <w:t xml:space="preserve"> also used a crossover design to test the effect of morphine on chronic pain. Order of two injections, morphine and placebo, were counterbalanced across participants. The participants who received morphine first experienced effective analgesia with the second placebo injection. Interestingly the participants</w:t>
      </w:r>
      <w:r w:rsidR="0088550D" w:rsidRPr="00EE4479">
        <w:rPr>
          <w:rFonts w:ascii="Times New Roman" w:hAnsi="Times New Roman" w:cs="Times New Roman"/>
        </w:rPr>
        <w:t xml:space="preserve"> who received placebo first did not experience effective analgesia following either the first placebo injection </w:t>
      </w:r>
      <w:r w:rsidR="0088550D" w:rsidRPr="00EE4479">
        <w:rPr>
          <w:rFonts w:ascii="Times New Roman" w:hAnsi="Times New Roman" w:cs="Times New Roman"/>
          <w:i/>
        </w:rPr>
        <w:t>or</w:t>
      </w:r>
      <w:r w:rsidR="0088550D" w:rsidRPr="00EE4479">
        <w:rPr>
          <w:rFonts w:ascii="Times New Roman" w:hAnsi="Times New Roman" w:cs="Times New Roman"/>
        </w:rPr>
        <w:t xml:space="preserve"> the subsequent morphine injection. These studies suggest that </w:t>
      </w:r>
      <w:r w:rsidR="007C08D0" w:rsidRPr="00EE4479">
        <w:rPr>
          <w:rFonts w:ascii="Times New Roman" w:hAnsi="Times New Roman" w:cs="Times New Roman"/>
        </w:rPr>
        <w:t>the reason why conditioning procedures produce stronger placebo effects is that they produce stronger expectancies.</w:t>
      </w:r>
      <w:r w:rsidR="00470612" w:rsidRPr="00EE4479">
        <w:rPr>
          <w:rFonts w:ascii="Times New Roman" w:hAnsi="Times New Roman" w:cs="Times New Roman"/>
        </w:rPr>
        <w:t xml:space="preserve"> </w:t>
      </w:r>
      <w:r w:rsidR="006F024B" w:rsidRPr="00EE4479">
        <w:rPr>
          <w:rFonts w:ascii="Times New Roman" w:hAnsi="Times New Roman" w:cs="Times New Roman"/>
        </w:rPr>
        <w:t xml:space="preserve">This </w:t>
      </w:r>
      <w:r w:rsidR="00470612" w:rsidRPr="00EE4479">
        <w:rPr>
          <w:rFonts w:ascii="Times New Roman" w:hAnsi="Times New Roman" w:cs="Times New Roman"/>
        </w:rPr>
        <w:t>in</w:t>
      </w:r>
      <w:r w:rsidR="006F024B" w:rsidRPr="00EE4479">
        <w:rPr>
          <w:rFonts w:ascii="Times New Roman" w:hAnsi="Times New Roman" w:cs="Times New Roman"/>
        </w:rPr>
        <w:t>terpretation is confirmed by</w:t>
      </w:r>
      <w:r w:rsidR="00470612" w:rsidRPr="00EE4479">
        <w:rPr>
          <w:rFonts w:ascii="Times New Roman" w:hAnsi="Times New Roman" w:cs="Times New Roman"/>
        </w:rPr>
        <w:t xml:space="preserve"> Montgomery</w:t>
      </w:r>
      <w:r w:rsidR="006F024B" w:rsidRPr="00EE4479">
        <w:rPr>
          <w:rFonts w:ascii="Times New Roman" w:hAnsi="Times New Roman" w:cs="Times New Roman"/>
        </w:rPr>
        <w:t xml:space="preserve"> and Kirsch (1997) where the placebo </w:t>
      </w:r>
      <w:r w:rsidR="003F2CFA" w:rsidRPr="00EE4479">
        <w:rPr>
          <w:rFonts w:ascii="Times New Roman" w:hAnsi="Times New Roman" w:cs="Times New Roman"/>
        </w:rPr>
        <w:t>analgesia</w:t>
      </w:r>
      <w:r w:rsidR="006F024B" w:rsidRPr="00EE4479">
        <w:rPr>
          <w:rFonts w:ascii="Times New Roman" w:hAnsi="Times New Roman" w:cs="Times New Roman"/>
        </w:rPr>
        <w:t xml:space="preserve"> in one group brought about by a surreptitious shock-reduction procedure were not present in a</w:t>
      </w:r>
      <w:r w:rsidR="003F2CFA" w:rsidRPr="00EE4479">
        <w:rPr>
          <w:rFonts w:ascii="Times New Roman" w:hAnsi="Times New Roman" w:cs="Times New Roman"/>
        </w:rPr>
        <w:t>nother</w:t>
      </w:r>
      <w:r w:rsidR="006F024B" w:rsidRPr="00EE4479">
        <w:rPr>
          <w:rFonts w:ascii="Times New Roman" w:hAnsi="Times New Roman" w:cs="Times New Roman"/>
        </w:rPr>
        <w:t xml:space="preserve"> group who were told prior to the procedure that shocks were being reduced by experimenters, and thus not a result of the cream applied to their arm.</w:t>
      </w:r>
      <w:r w:rsidR="003F2CFA" w:rsidRPr="00EE4479">
        <w:rPr>
          <w:rFonts w:ascii="Times New Roman" w:hAnsi="Times New Roman" w:cs="Times New Roman"/>
        </w:rPr>
        <w:t xml:space="preserve"> </w:t>
      </w:r>
    </w:p>
    <w:p w14:paraId="0FDBF558" w14:textId="77777777" w:rsidR="00622C77" w:rsidRPr="00EE4479" w:rsidRDefault="00622C77" w:rsidP="00E72873">
      <w:pPr>
        <w:spacing w:line="480" w:lineRule="auto"/>
        <w:ind w:firstLine="284"/>
        <w:rPr>
          <w:rFonts w:ascii="Times New Roman" w:hAnsi="Times New Roman" w:cs="Times New Roman"/>
        </w:rPr>
      </w:pPr>
    </w:p>
    <w:p w14:paraId="0B2124C6" w14:textId="77777777" w:rsidR="00447343" w:rsidRPr="00447343" w:rsidRDefault="00447343" w:rsidP="00323A60">
      <w:pPr>
        <w:spacing w:line="480" w:lineRule="auto"/>
      </w:pPr>
    </w:p>
    <w:p w14:paraId="4BA95219" w14:textId="472E17FB" w:rsidR="009A4D2C" w:rsidRPr="009A4D2C" w:rsidRDefault="00C22D9F" w:rsidP="00101088">
      <w:pPr>
        <w:pStyle w:val="Heading3"/>
      </w:pPr>
      <w:bookmarkStart w:id="12" w:name="_Toc320289775"/>
      <w:r>
        <w:t>Effect of Expectancy and Conditioning on Subjective vs Objective Outcomes</w:t>
      </w:r>
      <w:bookmarkEnd w:id="12"/>
    </w:p>
    <w:p w14:paraId="2C7E7348" w14:textId="641D478E" w:rsidR="000B27F5" w:rsidRDefault="00C83800" w:rsidP="000B27F5">
      <w:pPr>
        <w:spacing w:line="480" w:lineRule="auto"/>
        <w:ind w:firstLine="720"/>
        <w:rPr>
          <w:rFonts w:ascii="Times New Roman" w:hAnsi="Times New Roman" w:cs="Times New Roman"/>
        </w:rPr>
      </w:pPr>
      <w:r>
        <w:rPr>
          <w:rFonts w:ascii="Times New Roman" w:hAnsi="Times New Roman" w:cs="Times New Roman"/>
        </w:rPr>
        <w:t xml:space="preserve">It has been </w:t>
      </w:r>
      <w:r w:rsidR="00E52485">
        <w:rPr>
          <w:rFonts w:ascii="Times New Roman" w:hAnsi="Times New Roman" w:cs="Times New Roman"/>
        </w:rPr>
        <w:t xml:space="preserve">demonstrated </w:t>
      </w:r>
      <w:r w:rsidR="000208AF">
        <w:rPr>
          <w:rFonts w:ascii="Times New Roman" w:hAnsi="Times New Roman" w:cs="Times New Roman"/>
        </w:rPr>
        <w:t xml:space="preserve">above </w:t>
      </w:r>
      <w:r w:rsidR="00E52485">
        <w:rPr>
          <w:rFonts w:ascii="Times New Roman" w:hAnsi="Times New Roman" w:cs="Times New Roman"/>
        </w:rPr>
        <w:t xml:space="preserve">that placebo effects for subjective outcomes can be influenced by instruction only and by conditioning </w:t>
      </w:r>
      <w:r w:rsidR="00762120">
        <w:rPr>
          <w:rFonts w:ascii="Times New Roman" w:hAnsi="Times New Roman" w:cs="Times New Roman"/>
        </w:rPr>
        <w:t xml:space="preserve">only </w:t>
      </w:r>
      <w:r w:rsidR="00E52485">
        <w:rPr>
          <w:rFonts w:ascii="Times New Roman" w:hAnsi="Times New Roman" w:cs="Times New Roman"/>
        </w:rPr>
        <w:t>procedures, or both (see Amanzio &amp; Be</w:t>
      </w:r>
      <w:r w:rsidR="009C619A">
        <w:rPr>
          <w:rFonts w:ascii="Times New Roman" w:hAnsi="Times New Roman" w:cs="Times New Roman"/>
        </w:rPr>
        <w:t xml:space="preserve">nedetti, 2005). In the </w:t>
      </w:r>
      <w:r w:rsidR="00101088">
        <w:rPr>
          <w:rFonts w:ascii="Times New Roman" w:hAnsi="Times New Roman" w:cs="Times New Roman"/>
        </w:rPr>
        <w:t>section</w:t>
      </w:r>
      <w:r w:rsidR="00E52485">
        <w:rPr>
          <w:rFonts w:ascii="Times New Roman" w:hAnsi="Times New Roman" w:cs="Times New Roman"/>
        </w:rPr>
        <w:t xml:space="preserve"> </w:t>
      </w:r>
      <w:r w:rsidR="009C619A">
        <w:rPr>
          <w:rFonts w:ascii="Times New Roman" w:hAnsi="Times New Roman" w:cs="Times New Roman"/>
        </w:rPr>
        <w:t xml:space="preserve">on conditioning without awareness </w:t>
      </w:r>
      <w:r w:rsidR="00E52485">
        <w:rPr>
          <w:rFonts w:ascii="Times New Roman" w:hAnsi="Times New Roman" w:cs="Times New Roman"/>
        </w:rPr>
        <w:t xml:space="preserve">it was also shown that conditioning </w:t>
      </w:r>
      <w:r w:rsidR="00C648F1">
        <w:rPr>
          <w:rFonts w:ascii="Times New Roman" w:hAnsi="Times New Roman" w:cs="Times New Roman"/>
        </w:rPr>
        <w:t xml:space="preserve">using hidden administration of drugs </w:t>
      </w:r>
      <w:r w:rsidR="00E52485">
        <w:rPr>
          <w:rFonts w:ascii="Times New Roman" w:hAnsi="Times New Roman" w:cs="Times New Roman"/>
        </w:rPr>
        <w:t xml:space="preserve">can induce placebo </w:t>
      </w:r>
      <w:r w:rsidR="00EC3DD2">
        <w:rPr>
          <w:rFonts w:ascii="Times New Roman" w:hAnsi="Times New Roman" w:cs="Times New Roman"/>
        </w:rPr>
        <w:t>effects for</w:t>
      </w:r>
      <w:r w:rsidR="00E52485">
        <w:rPr>
          <w:rFonts w:ascii="Times New Roman" w:hAnsi="Times New Roman" w:cs="Times New Roman"/>
        </w:rPr>
        <w:t xml:space="preserve"> a range of physiological symptoms.</w:t>
      </w:r>
      <w:r w:rsidR="00EC3DD2">
        <w:rPr>
          <w:rFonts w:ascii="Times New Roman" w:hAnsi="Times New Roman" w:cs="Times New Roman"/>
        </w:rPr>
        <w:t xml:space="preserve"> </w:t>
      </w:r>
      <w:r w:rsidR="009C1469">
        <w:rPr>
          <w:rFonts w:ascii="Times New Roman" w:hAnsi="Times New Roman" w:cs="Times New Roman"/>
        </w:rPr>
        <w:t>There is also evidence, discussed above, that instruction alone influenced objectively measurable symptoms such as bronchioconstriction</w:t>
      </w:r>
      <w:r w:rsidR="0004141A">
        <w:rPr>
          <w:rFonts w:ascii="Times New Roman" w:hAnsi="Times New Roman" w:cs="Times New Roman"/>
        </w:rPr>
        <w:t xml:space="preserve"> </w:t>
      </w:r>
      <w:r w:rsidR="0004141A">
        <w:rPr>
          <w:rFonts w:ascii="Times New Roman" w:hAnsi="Times New Roman" w:cs="Times New Roman"/>
        </w:rPr>
        <w:fldChar w:fldCharType="begin"/>
      </w:r>
      <w:r w:rsidR="0004141A">
        <w:rPr>
          <w:rFonts w:ascii="Times New Roman" w:hAnsi="Times New Roman" w:cs="Times New Roman"/>
        </w:rPr>
        <w:instrText xml:space="preserve"> ADDIN EN.CITE &lt;EndNote&gt;&lt;Cite&gt;&lt;Author&gt;Luparello&lt;/Author&gt;&lt;Year&gt;1968&lt;/Year&gt;&lt;RecNum&gt;343&lt;/RecNum&gt;&lt;DisplayText&gt;(Luparello, Lyons, Bleecker, &amp;amp; McFadden, 1968)&lt;/DisplayText&gt;&lt;record&gt;&lt;rec-number&gt;343&lt;/rec-number&gt;&lt;foreign-keys&gt;&lt;key app="EN" db-id="prea0s5zudef24eddtmptt5tdwwa5t55wssp" timestamp="1458019119"&gt;343&lt;/key&gt;&lt;/foreign-keys&gt;&lt;ref-type name="Journal Article"&gt;17&lt;/ref-type&gt;&lt;contributors&gt;&lt;authors&gt;&lt;author&gt;Luparello, Thomas&lt;/author&gt;&lt;author&gt;Lyons, Harold A&lt;/author&gt;&lt;author&gt;Bleecker, Eugene R&lt;/author&gt;&lt;author&gt;McFadden, E R &lt;/author&gt;&lt;/authors&gt;&lt;/contributors&gt;&lt;titles&gt;&lt;title&gt;Influences of suggestion on airway reactivity in asthmatic subjects&lt;/title&gt;&lt;secondary-title&gt;Psychosomatic Medicine&lt;/secondary-title&gt;&lt;/titles&gt;&lt;periodical&gt;&lt;full-title&gt;Psychosomatic medicine&lt;/full-title&gt;&lt;/periodical&gt;&lt;pages&gt;819-825&lt;/pages&gt;&lt;volume&gt;30&lt;/volume&gt;&lt;number&gt;6&lt;/number&gt;&lt;dates&gt;&lt;year&gt;1968&lt;/year&gt;&lt;/dates&gt;&lt;isbn&gt;0033-3174&lt;/isbn&gt;&lt;urls&gt;&lt;/urls&gt;&lt;/record&gt;&lt;/Cite&gt;&lt;/EndNote&gt;</w:instrText>
      </w:r>
      <w:r w:rsidR="0004141A">
        <w:rPr>
          <w:rFonts w:ascii="Times New Roman" w:hAnsi="Times New Roman" w:cs="Times New Roman"/>
        </w:rPr>
        <w:fldChar w:fldCharType="separate"/>
      </w:r>
      <w:r w:rsidR="0004141A">
        <w:rPr>
          <w:rFonts w:ascii="Times New Roman" w:hAnsi="Times New Roman" w:cs="Times New Roman"/>
          <w:noProof/>
        </w:rPr>
        <w:t>(Luparello, Lyons, Bleecker, &amp; McFadden, 1968)</w:t>
      </w:r>
      <w:r w:rsidR="0004141A">
        <w:rPr>
          <w:rFonts w:ascii="Times New Roman" w:hAnsi="Times New Roman" w:cs="Times New Roman"/>
        </w:rPr>
        <w:fldChar w:fldCharType="end"/>
      </w:r>
      <w:r w:rsidR="0004141A">
        <w:rPr>
          <w:rFonts w:ascii="Times New Roman" w:hAnsi="Times New Roman" w:cs="Times New Roman"/>
        </w:rPr>
        <w:t xml:space="preserve">, </w:t>
      </w:r>
      <w:r w:rsidR="009C1469">
        <w:rPr>
          <w:rFonts w:ascii="Times New Roman" w:hAnsi="Times New Roman" w:cs="Times New Roman"/>
        </w:rPr>
        <w:t>penile tumescence</w:t>
      </w:r>
      <w:r w:rsidR="0004141A">
        <w:rPr>
          <w:rFonts w:ascii="Times New Roman" w:hAnsi="Times New Roman" w:cs="Times New Roman"/>
        </w:rPr>
        <w:t xml:space="preserve"> </w:t>
      </w:r>
      <w:r w:rsidR="0004141A">
        <w:rPr>
          <w:rFonts w:ascii="Times New Roman" w:hAnsi="Times New Roman" w:cs="Times New Roman"/>
        </w:rPr>
        <w:fldChar w:fldCharType="begin"/>
      </w:r>
      <w:r w:rsidR="0004141A">
        <w:rPr>
          <w:rFonts w:ascii="Times New Roman" w:hAnsi="Times New Roman" w:cs="Times New Roman"/>
        </w:rPr>
        <w:instrText xml:space="preserve"> ADDIN EN.CITE &lt;EndNote&gt;&lt;Cite&gt;&lt;Author&gt;Briddell&lt;/Author&gt;&lt;Year&gt;1978&lt;/Year&gt;&lt;RecNum&gt;335&lt;/RecNum&gt;&lt;DisplayText&gt;(Briddell et al., 1978)&lt;/DisplayText&gt;&lt;record&gt;&lt;rec-number&gt;335&lt;/rec-number&gt;&lt;foreign-keys&gt;&lt;key app="EN" db-id="prea0s5zudef24eddtmptt5tdwwa5t55wssp" timestamp="1458002108"&gt;335&lt;/key&gt;&lt;/foreign-keys&gt;&lt;ref-type name="Journal Article"&gt;17&lt;/ref-type&gt;&lt;contributors&gt;&lt;authors&gt;&lt;author&gt;Briddell, Dan W&lt;/author&gt;&lt;author&gt;Rimm, David C&lt;/author&gt;&lt;author&gt;Caddy, Glenn R&lt;/author&gt;&lt;author&gt;Krawitz, Gil&lt;/author&gt;&lt;author&gt;Sholis, David&lt;/author&gt;&lt;author&gt;Wunderlin, Robert J&lt;/author&gt;&lt;/authors&gt;&lt;/contributors&gt;&lt;titles&gt;&lt;title&gt;Effects of alcohol and cognitive set on sexual arousal to deviant stimuli&lt;/title&gt;&lt;secondary-title&gt;Journal of Abnormal Psychology&lt;/secondary-title&gt;&lt;/titles&gt;&lt;periodical&gt;&lt;full-title&gt;Journal of Abnormal Psychology&lt;/full-title&gt;&lt;/periodical&gt;&lt;pages&gt;418&lt;/pages&gt;&lt;volume&gt;87&lt;/volume&gt;&lt;number&gt;4&lt;/number&gt;&lt;dates&gt;&lt;year&gt;1978&lt;/year&gt;&lt;/dates&gt;&lt;isbn&gt;1939-1846&lt;/isbn&gt;&lt;urls&gt;&lt;/urls&gt;&lt;/record&gt;&lt;/Cite&gt;&lt;/EndNote&gt;</w:instrText>
      </w:r>
      <w:r w:rsidR="0004141A">
        <w:rPr>
          <w:rFonts w:ascii="Times New Roman" w:hAnsi="Times New Roman" w:cs="Times New Roman"/>
        </w:rPr>
        <w:fldChar w:fldCharType="separate"/>
      </w:r>
      <w:r w:rsidR="0004141A">
        <w:rPr>
          <w:rFonts w:ascii="Times New Roman" w:hAnsi="Times New Roman" w:cs="Times New Roman"/>
          <w:noProof/>
        </w:rPr>
        <w:t>(Briddell et al., 1978)</w:t>
      </w:r>
      <w:r w:rsidR="0004141A">
        <w:rPr>
          <w:rFonts w:ascii="Times New Roman" w:hAnsi="Times New Roman" w:cs="Times New Roman"/>
        </w:rPr>
        <w:fldChar w:fldCharType="end"/>
      </w:r>
      <w:r w:rsidR="009C1469">
        <w:rPr>
          <w:rFonts w:ascii="Times New Roman" w:hAnsi="Times New Roman" w:cs="Times New Roman"/>
        </w:rPr>
        <w:t xml:space="preserve">, </w:t>
      </w:r>
      <w:r w:rsidR="00D4685C">
        <w:rPr>
          <w:rFonts w:ascii="Times New Roman" w:hAnsi="Times New Roman" w:cs="Times New Roman"/>
        </w:rPr>
        <w:t xml:space="preserve">and </w:t>
      </w:r>
      <w:r w:rsidR="009C1469">
        <w:rPr>
          <w:rFonts w:ascii="Times New Roman" w:hAnsi="Times New Roman" w:cs="Times New Roman"/>
        </w:rPr>
        <w:t>blood pressure</w:t>
      </w:r>
      <w:r w:rsidR="0004141A">
        <w:rPr>
          <w:rFonts w:ascii="Times New Roman" w:hAnsi="Times New Roman" w:cs="Times New Roman"/>
        </w:rPr>
        <w:t xml:space="preserve"> </w:t>
      </w:r>
      <w:r w:rsidR="009C1469">
        <w:rPr>
          <w:rFonts w:ascii="Times New Roman" w:hAnsi="Times New Roman" w:cs="Times New Roman"/>
        </w:rPr>
        <w:t xml:space="preserve">and heart rate </w:t>
      </w:r>
      <w:r w:rsidR="0004141A">
        <w:rPr>
          <w:rFonts w:ascii="Times New Roman" w:hAnsi="Times New Roman" w:cs="Times New Roman"/>
        </w:rPr>
        <w:fldChar w:fldCharType="begin"/>
      </w:r>
      <w:r w:rsidR="0004141A">
        <w:rPr>
          <w:rFonts w:ascii="Times New Roman" w:hAnsi="Times New Roman" w:cs="Times New Roman"/>
        </w:rPr>
        <w:instrText xml:space="preserve"> ADDIN EN.CITE &lt;EndNote&gt;&lt;Cite&gt;&lt;Author&gt;Kirsch&lt;/Author&gt;&lt;Year&gt;1988&lt;/Year&gt;&lt;RecNum&gt;94&lt;/RecNum&gt;&lt;DisplayText&gt;(Kirsch &amp;amp; Weixel, 1988)&lt;/DisplayText&gt;&lt;record&gt;&lt;rec-number&gt;94&lt;/rec-number&gt;&lt;foreign-keys&gt;&lt;key app="EN" db-id="prea0s5zudef24eddtmptt5tdwwa5t55wssp" timestamp="1422605196"&gt;94&lt;/key&gt;&lt;/foreign-keys&gt;&lt;ref-type name="Journal Article"&gt;17&lt;/ref-type&gt;&lt;contributors&gt;&lt;authors&gt;&lt;author&gt;Kirsch, Irving.&lt;/author&gt;&lt;author&gt;Weixel, Lynne J.&lt;/author&gt;&lt;/authors&gt;&lt;/contributors&gt;&lt;titles&gt;&lt;title&gt;Double-blind versus deceptive administration of a placebo&lt;/title&gt;&lt;secondary-title&gt;Behavioral Neuroscience&lt;/secondary-title&gt;&lt;/titles&gt;&lt;periodical&gt;&lt;full-title&gt;Behavioral Neuroscience&lt;/full-title&gt;&lt;/periodical&gt;&lt;pages&gt;319-323&lt;/pages&gt;&lt;volume&gt;102&lt;/volume&gt;&lt;number&gt;2&lt;/number&gt;&lt;keywords&gt;&lt;keyword&gt;*Caffeine&lt;/keyword&gt;&lt;keyword&gt;*Expectations&lt;/keyword&gt;&lt;keyword&gt;*Experimental Instructions&lt;/keyword&gt;&lt;keyword&gt;*Experimental Methods&lt;/keyword&gt;&lt;keyword&gt;*Placebo&lt;/keyword&gt;&lt;keyword&gt;Emotional Responses&lt;/keyword&gt;&lt;keyword&gt;Experimental Design&lt;/keyword&gt;&lt;keyword&gt;Physiological Correlates&lt;/keyword&gt;&lt;/keywords&gt;&lt;dates&gt;&lt;year&gt;1988&lt;/year&gt;&lt;/dates&gt;&lt;pub-location&gt;US&lt;/pub-location&gt;&lt;publisher&gt;American Psychological Association&lt;/publisher&gt;&lt;isbn&gt;1939-0084(Electronic);0735-7044(Print)&lt;/isbn&gt;&lt;urls&gt;&lt;related-urls&gt;&lt;url&gt;http://psycnet.apa.org/journals/bne/102/2/319/&lt;/url&gt;&lt;/related-urls&gt;&lt;/urls&gt;&lt;electronic-resource-num&gt;10.1037/0735-7044.102.2.319&lt;/electronic-resource-num&gt;&lt;/record&gt;&lt;/Cite&gt;&lt;/EndNote&gt;</w:instrText>
      </w:r>
      <w:r w:rsidR="0004141A">
        <w:rPr>
          <w:rFonts w:ascii="Times New Roman" w:hAnsi="Times New Roman" w:cs="Times New Roman"/>
        </w:rPr>
        <w:fldChar w:fldCharType="separate"/>
      </w:r>
      <w:r w:rsidR="0004141A">
        <w:rPr>
          <w:rFonts w:ascii="Times New Roman" w:hAnsi="Times New Roman" w:cs="Times New Roman"/>
          <w:noProof/>
        </w:rPr>
        <w:t>(Kirsch &amp; Weixel, 1988)</w:t>
      </w:r>
      <w:r w:rsidR="0004141A">
        <w:rPr>
          <w:rFonts w:ascii="Times New Roman" w:hAnsi="Times New Roman" w:cs="Times New Roman"/>
        </w:rPr>
        <w:fldChar w:fldCharType="end"/>
      </w:r>
      <w:r w:rsidR="00D4685C">
        <w:rPr>
          <w:rFonts w:ascii="Times New Roman" w:hAnsi="Times New Roman" w:cs="Times New Roman"/>
        </w:rPr>
        <w:t xml:space="preserve">, however these are all physiological changes that can be heavily </w:t>
      </w:r>
      <w:r w:rsidR="00D4685C">
        <w:rPr>
          <w:rFonts w:ascii="Times New Roman" w:hAnsi="Times New Roman" w:cs="Times New Roman"/>
        </w:rPr>
        <w:lastRenderedPageBreak/>
        <w:t>dependent on mindset and can occur in the absence of any drug</w:t>
      </w:r>
      <w:r w:rsidR="002D3F24">
        <w:rPr>
          <w:rFonts w:ascii="Times New Roman" w:hAnsi="Times New Roman" w:cs="Times New Roman"/>
        </w:rPr>
        <w:t>.</w:t>
      </w:r>
      <w:r w:rsidR="00D4685C">
        <w:rPr>
          <w:rFonts w:ascii="Times New Roman" w:hAnsi="Times New Roman" w:cs="Times New Roman"/>
        </w:rPr>
        <w:t xml:space="preserve"> </w:t>
      </w:r>
      <w:r w:rsidR="000B27F5">
        <w:rPr>
          <w:rFonts w:ascii="Times New Roman" w:hAnsi="Times New Roman" w:cs="Times New Roman"/>
        </w:rPr>
        <w:t xml:space="preserve">Expectancies </w:t>
      </w:r>
      <w:r w:rsidR="00540E84">
        <w:rPr>
          <w:rFonts w:ascii="Times New Roman" w:hAnsi="Times New Roman" w:cs="Times New Roman"/>
        </w:rPr>
        <w:t xml:space="preserve">derived from instruction only </w:t>
      </w:r>
      <w:r w:rsidR="000B27F5">
        <w:rPr>
          <w:rFonts w:ascii="Times New Roman" w:hAnsi="Times New Roman" w:cs="Times New Roman"/>
        </w:rPr>
        <w:t xml:space="preserve">can also influence nonconscious </w:t>
      </w:r>
      <w:r w:rsidR="000B27F5" w:rsidRPr="00862D43">
        <w:rPr>
          <w:rFonts w:ascii="Times New Roman" w:hAnsi="Times New Roman" w:cs="Times New Roman"/>
          <w:i/>
        </w:rPr>
        <w:t>cognitive</w:t>
      </w:r>
      <w:r w:rsidR="000B27F5">
        <w:rPr>
          <w:rFonts w:ascii="Times New Roman" w:hAnsi="Times New Roman" w:cs="Times New Roman"/>
        </w:rPr>
        <w:t xml:space="preserve"> processes such as implicit learning. Colagiuri, Livesey, and Harris </w:t>
      </w:r>
      <w:r w:rsidR="000B27F5">
        <w:rPr>
          <w:rFonts w:ascii="Times New Roman" w:hAnsi="Times New Roman" w:cs="Times New Roman"/>
        </w:rPr>
        <w:fldChar w:fldCharType="begin"/>
      </w:r>
      <w:r w:rsidR="000B27F5">
        <w:rPr>
          <w:rFonts w:ascii="Times New Roman" w:hAnsi="Times New Roman" w:cs="Times New Roman"/>
        </w:rPr>
        <w:instrText xml:space="preserve"> ADDIN EN.CITE &lt;EndNote&gt;&lt;Cite ExcludeAuth="1"&gt;&lt;Author&gt;Colagiuri&lt;/Author&gt;&lt;Year&gt;2011&lt;/Year&gt;&lt;RecNum&gt;30&lt;/RecNum&gt;&lt;DisplayText&gt;(2011)&lt;/DisplayText&gt;&lt;record&gt;&lt;rec-number&gt;30&lt;/rec-number&gt;&lt;foreign-keys&gt;&lt;key app="EN" db-id="prea0s5zudef24eddtmptt5tdwwa5t55wssp" timestamp="1419946789"&gt;30&lt;/key&gt;&lt;key app="ENWeb" db-id=""&gt;0&lt;/key&gt;&lt;/foreign-keys&gt;&lt;ref-type name="Journal Article"&gt;17&lt;/ref-type&gt;&lt;contributors&gt;&lt;authors&gt;&lt;author&gt;Colagiuri, Ben&lt;/author&gt;&lt;author&gt;Livesey, EvanJ&lt;/author&gt;&lt;author&gt;Harris, JustinA&lt;/author&gt;&lt;/authors&gt;&lt;/contributors&gt;&lt;titles&gt;&lt;title&gt;Can expectancies produce placebo effects for implicit learning?&lt;/title&gt;&lt;secondary-title&gt;Psychonomic Bulletin &amp;amp; Review&lt;/secondary-title&gt;&lt;alt-title&gt;Psychon Bull Rev&lt;/alt-title&gt;&lt;/titles&gt;&lt;periodical&gt;&lt;full-title&gt;Psychonomic Bulletin &amp;amp; Review&lt;/full-title&gt;&lt;abbr-1&gt;Psychon Bull Rev&lt;/abbr-1&gt;&lt;/periodical&gt;&lt;alt-periodical&gt;&lt;full-title&gt;Psychonomic Bulletin &amp;amp; Review&lt;/full-title&gt;&lt;abbr-1&gt;Psychon Bull Rev&lt;/abbr-1&gt;&lt;/alt-periodical&gt;&lt;pages&gt;399-405&lt;/pages&gt;&lt;volume&gt;18&lt;/volume&gt;&lt;number&gt;2&lt;/number&gt;&lt;keywords&gt;&lt;keyword&gt;Placebo effect&lt;/keyword&gt;&lt;keyword&gt;Expectancy&lt;/keyword&gt;&lt;keyword&gt;Implicit learning&lt;/keyword&gt;&lt;keyword&gt;Contextual cuing&lt;/keyword&gt;&lt;/keywords&gt;&lt;dates&gt;&lt;year&gt;2011&lt;/year&gt;&lt;pub-dates&gt;&lt;date&gt;2011/04/01&lt;/date&gt;&lt;/pub-dates&gt;&lt;/dates&gt;&lt;publisher&gt;Springer-Verlag&lt;/publisher&gt;&lt;isbn&gt;1069-9384&lt;/isbn&gt;&lt;urls&gt;&lt;related-urls&gt;&lt;url&gt;http://dx.doi.org/10.3758/s13423-010-0041-1&lt;/url&gt;&lt;url&gt;http://download.springer.com/static/pdf/909/art%253A10.3758%252Fs13423-010-0041-1.pdf?auth66=1418341917_67a119cfea94142e31329a00df8cd2ca&amp;amp;ext=.pdf&lt;/url&gt;&lt;/related-urls&gt;&lt;/urls&gt;&lt;electronic-resource-num&gt;10.3758/s13423-010-0041-1&lt;/electronic-resource-num&gt;&lt;language&gt;English&lt;/language&gt;&lt;/record&gt;&lt;/Cite&gt;&lt;/EndNote&gt;</w:instrText>
      </w:r>
      <w:r w:rsidR="000B27F5">
        <w:rPr>
          <w:rFonts w:ascii="Times New Roman" w:hAnsi="Times New Roman" w:cs="Times New Roman"/>
        </w:rPr>
        <w:fldChar w:fldCharType="separate"/>
      </w:r>
      <w:r w:rsidR="000B27F5">
        <w:rPr>
          <w:rFonts w:ascii="Times New Roman" w:hAnsi="Times New Roman" w:cs="Times New Roman"/>
          <w:noProof/>
        </w:rPr>
        <w:t>(2011)</w:t>
      </w:r>
      <w:r w:rsidR="000B27F5">
        <w:rPr>
          <w:rFonts w:ascii="Times New Roman" w:hAnsi="Times New Roman" w:cs="Times New Roman"/>
        </w:rPr>
        <w:fldChar w:fldCharType="end"/>
      </w:r>
      <w:r w:rsidR="000B27F5">
        <w:rPr>
          <w:rFonts w:ascii="Times New Roman" w:hAnsi="Times New Roman" w:cs="Times New Roman"/>
        </w:rPr>
        <w:t xml:space="preserve"> asked participa</w:t>
      </w:r>
      <w:r w:rsidR="00907D60">
        <w:rPr>
          <w:rFonts w:ascii="Times New Roman" w:hAnsi="Times New Roman" w:cs="Times New Roman"/>
        </w:rPr>
        <w:t>nts to inhale a bubblegum odour</w:t>
      </w:r>
      <w:r w:rsidR="000B27F5">
        <w:rPr>
          <w:rFonts w:ascii="Times New Roman" w:hAnsi="Times New Roman" w:cs="Times New Roman"/>
        </w:rPr>
        <w:t xml:space="preserve"> while performing a contextual cueing task. Contextual cueing tasks are often cited as evidence for unconscious learning because reaction times on cued trials are consistently lower than to uncued trials despite participants being unable to consciously recognise the configurations in the cued trials. Participants were assigned to three different instructional sets: that the odour would improve their performance, that the odour would hinder their performance, or were given no instruction. Participants given positive instructions showed improved performance on the cueing task compared to</w:t>
      </w:r>
      <w:r w:rsidR="001542C7">
        <w:rPr>
          <w:rFonts w:ascii="Times New Roman" w:hAnsi="Times New Roman" w:cs="Times New Roman"/>
        </w:rPr>
        <w:t xml:space="preserve"> the other conditions. Thus </w:t>
      </w:r>
      <w:r w:rsidR="000B27F5">
        <w:rPr>
          <w:rFonts w:ascii="Times New Roman" w:hAnsi="Times New Roman" w:cs="Times New Roman"/>
        </w:rPr>
        <w:t xml:space="preserve">expectancy </w:t>
      </w:r>
      <w:r w:rsidR="001542C7">
        <w:rPr>
          <w:rFonts w:ascii="Times New Roman" w:hAnsi="Times New Roman" w:cs="Times New Roman"/>
        </w:rPr>
        <w:t xml:space="preserve">without conditioning </w:t>
      </w:r>
      <w:r w:rsidR="000B27F5">
        <w:rPr>
          <w:rFonts w:ascii="Times New Roman" w:hAnsi="Times New Roman" w:cs="Times New Roman"/>
        </w:rPr>
        <w:t>was able to influence an un</w:t>
      </w:r>
      <w:r w:rsidR="001542C7">
        <w:rPr>
          <w:rFonts w:ascii="Times New Roman" w:hAnsi="Times New Roman" w:cs="Times New Roman"/>
        </w:rPr>
        <w:t>consciously-mediated cognitive outcome in an analogous way to the unconsciously-mediated physiological outcomes already mentioned</w:t>
      </w:r>
      <w:r w:rsidR="000208AF">
        <w:rPr>
          <w:rFonts w:ascii="Times New Roman" w:hAnsi="Times New Roman" w:cs="Times New Roman"/>
        </w:rPr>
        <w:t>.</w:t>
      </w:r>
      <w:r w:rsidR="00C648F1">
        <w:rPr>
          <w:rFonts w:ascii="Times New Roman" w:hAnsi="Times New Roman" w:cs="Times New Roman"/>
        </w:rPr>
        <w:t xml:space="preserve"> </w:t>
      </w:r>
    </w:p>
    <w:p w14:paraId="5A170A72" w14:textId="77777777" w:rsidR="000208AF" w:rsidRDefault="000208AF" w:rsidP="000B27F5">
      <w:pPr>
        <w:spacing w:line="480" w:lineRule="auto"/>
        <w:ind w:firstLine="720"/>
        <w:rPr>
          <w:rFonts w:ascii="Times New Roman" w:hAnsi="Times New Roman" w:cs="Times New Roman"/>
        </w:rPr>
      </w:pPr>
    </w:p>
    <w:p w14:paraId="04F50B28" w14:textId="10F996FF" w:rsidR="00CF6D90" w:rsidRPr="00CF6D90" w:rsidRDefault="001542C7" w:rsidP="00CF6D90">
      <w:pPr>
        <w:pStyle w:val="Heading3"/>
      </w:pPr>
      <w:bookmarkStart w:id="13" w:name="_Toc320289776"/>
      <w:r>
        <w:t>Placebo Effects Induced by Both Expectancy and Conditioning</w:t>
      </w:r>
      <w:bookmarkEnd w:id="13"/>
    </w:p>
    <w:p w14:paraId="2E71F807" w14:textId="5963B9B5" w:rsidR="00BB5958" w:rsidRDefault="000B27F5" w:rsidP="00BB5958">
      <w:pPr>
        <w:spacing w:line="480" w:lineRule="auto"/>
        <w:ind w:firstLine="720"/>
        <w:rPr>
          <w:rFonts w:ascii="Times New Roman" w:hAnsi="Times New Roman" w:cs="Times New Roman"/>
        </w:rPr>
      </w:pPr>
      <w:r>
        <w:rPr>
          <w:rFonts w:ascii="Times New Roman" w:hAnsi="Times New Roman" w:cs="Times New Roman"/>
        </w:rPr>
        <w:t xml:space="preserve">Expectancy and conditioning can act in isolation to produce placebo effects. However </w:t>
      </w:r>
      <w:r w:rsidR="00762120">
        <w:rPr>
          <w:rFonts w:ascii="Times New Roman" w:hAnsi="Times New Roman" w:cs="Times New Roman"/>
        </w:rPr>
        <w:t>Stewart-Williams an</w:t>
      </w:r>
      <w:r>
        <w:rPr>
          <w:rFonts w:ascii="Times New Roman" w:hAnsi="Times New Roman" w:cs="Times New Roman"/>
        </w:rPr>
        <w:t xml:space="preserve">d Podd (2004) suggest </w:t>
      </w:r>
      <w:r w:rsidR="00762120">
        <w:rPr>
          <w:rFonts w:ascii="Times New Roman" w:hAnsi="Times New Roman" w:cs="Times New Roman"/>
        </w:rPr>
        <w:t xml:space="preserve">that </w:t>
      </w:r>
      <w:r w:rsidR="00FF09F4">
        <w:rPr>
          <w:rFonts w:ascii="Times New Roman" w:hAnsi="Times New Roman" w:cs="Times New Roman"/>
        </w:rPr>
        <w:t>out</w:t>
      </w:r>
      <w:r>
        <w:rPr>
          <w:rFonts w:ascii="Times New Roman" w:hAnsi="Times New Roman" w:cs="Times New Roman"/>
        </w:rPr>
        <w:t xml:space="preserve">side the laboratory </w:t>
      </w:r>
      <w:r w:rsidR="00762120">
        <w:rPr>
          <w:rFonts w:ascii="Times New Roman" w:hAnsi="Times New Roman" w:cs="Times New Roman"/>
        </w:rPr>
        <w:t>most placebo effects will contain elements of both conditioning</w:t>
      </w:r>
      <w:r w:rsidR="00860BA2">
        <w:rPr>
          <w:rFonts w:ascii="Times New Roman" w:hAnsi="Times New Roman" w:cs="Times New Roman"/>
        </w:rPr>
        <w:t xml:space="preserve"> and expectancy. As long as the effects of the treatment are perceivable in some way by the recipient, most </w:t>
      </w:r>
      <w:r w:rsidR="00762120">
        <w:rPr>
          <w:rFonts w:ascii="Times New Roman" w:hAnsi="Times New Roman" w:cs="Times New Roman"/>
        </w:rPr>
        <w:t>conditioning procedures will lead to a conscious awareness of the relationship between a treatment and its effects</w:t>
      </w:r>
      <w:r w:rsidR="00860BA2">
        <w:rPr>
          <w:rFonts w:ascii="Times New Roman" w:hAnsi="Times New Roman" w:cs="Times New Roman"/>
        </w:rPr>
        <w:t xml:space="preserve">. </w:t>
      </w:r>
      <w:r w:rsidR="001223C1"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001223C1"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001223C1"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w:t>
      </w:r>
      <w:r w:rsidR="008E20AB">
        <w:rPr>
          <w:rFonts w:ascii="Times New Roman" w:hAnsi="Times New Roman"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ascii="Times New Roman" w:hAnsi="Times New Roman" w:cs="Times New Roman"/>
        </w:rPr>
        <w:instrText xml:space="preserve"> ADDIN EN.CITE </w:instrText>
      </w:r>
      <w:r w:rsidR="0004141A">
        <w:rPr>
          <w:rFonts w:ascii="Times New Roman" w:hAnsi="Times New Roman" w:cs="Times New Roman"/>
        </w:rPr>
        <w:fldChar w:fldCharType="begin">
          <w:fldData xml:space="preserve">PEVuZE5vdGU+PENpdGU+PEF1dGhvcj5EZWtrZXI8L0F1dGhvcj48WWVhcj4xOTU3PC9ZZWFyPjxS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=
</w:fldData>
        </w:fldChar>
      </w:r>
      <w:r w:rsidR="0004141A">
        <w:rPr>
          <w:rFonts w:ascii="Times New Roman" w:hAnsi="Times New Roman" w:cs="Times New Roman"/>
        </w:rPr>
        <w:instrText xml:space="preserve"> ADDIN EN.CITE.DATA </w:instrText>
      </w:r>
      <w:r w:rsidR="0004141A">
        <w:rPr>
          <w:rFonts w:ascii="Times New Roman" w:hAnsi="Times New Roman" w:cs="Times New Roman"/>
        </w:rPr>
      </w:r>
      <w:r w:rsidR="0004141A">
        <w:rPr>
          <w:rFonts w:ascii="Times New Roman" w:hAnsi="Times New Roman" w:cs="Times New Roman"/>
        </w:rPr>
        <w:fldChar w:fldCharType="end"/>
      </w:r>
      <w:r w:rsidR="008E20AB">
        <w:rPr>
          <w:rFonts w:ascii="Times New Roman" w:hAnsi="Times New Roman" w:cs="Times New Roman"/>
        </w:rPr>
      </w:r>
      <w:r w:rsidR="008E20AB">
        <w:rPr>
          <w:rFonts w:ascii="Times New Roman" w:hAnsi="Times New Roman" w:cs="Times New Roman"/>
        </w:rPr>
        <w:fldChar w:fldCharType="separate"/>
      </w:r>
      <w:r w:rsidR="0004141A">
        <w:rPr>
          <w:rFonts w:ascii="Times New Roman" w:hAnsi="Times New Roman" w:cs="Times New Roman"/>
          <w:noProof/>
        </w:rPr>
        <w:t xml:space="preserve">(Dekker &amp; Groen, 1956; Dekker, Pelser, &amp; </w:t>
      </w:r>
      <w:r w:rsidR="0004141A">
        <w:rPr>
          <w:rFonts w:ascii="Times New Roman" w:hAnsi="Times New Roman" w:cs="Times New Roman"/>
          <w:noProof/>
        </w:rPr>
        <w:lastRenderedPageBreak/>
        <w:t>Groen, 1957; Luparello et al., 1968)</w:t>
      </w:r>
      <w:r w:rsidR="008E20AB">
        <w:rPr>
          <w:rFonts w:ascii="Times New Roman" w:hAnsi="Times New Roman" w:cs="Times New Roman"/>
        </w:rPr>
        <w:fldChar w:fldCharType="end"/>
      </w:r>
      <w:r w:rsidR="00094A3C" w:rsidRPr="00C129FD">
        <w:rPr>
          <w:rFonts w:ascii="Times New Roman" w:hAnsi="Times New Roman" w:cs="Times New Roman"/>
        </w:rPr>
        <w:t>.</w:t>
      </w:r>
      <w:r w:rsidR="00FF2216" w:rsidRPr="00C129FD">
        <w:rPr>
          <w:rFonts w:ascii="Times New Roman" w:hAnsi="Times New Roman" w:cs="Times New Roman"/>
        </w:rPr>
        <w:t xml:space="preserve"> </w:t>
      </w:r>
      <w:r w:rsidR="007A77A1">
        <w:rPr>
          <w:rFonts w:ascii="Times New Roman" w:hAnsi="Times New Roman" w:cs="Times New Roman"/>
        </w:rPr>
        <w:t>The participants in these studies were aware that the stimuli could not cause an asthma attack</w:t>
      </w:r>
      <w:r w:rsidR="005E5D27">
        <w:rPr>
          <w:rFonts w:ascii="Times New Roman" w:hAnsi="Times New Roman" w:cs="Times New Roman"/>
        </w:rPr>
        <w:t>—dust causes asthma but in a jar there is no way of inhaling it and a plastic rose contains no pollen—and th</w:t>
      </w:r>
      <w:r w:rsidR="00537807">
        <w:rPr>
          <w:rFonts w:ascii="Times New Roman" w:hAnsi="Times New Roman" w:cs="Times New Roman"/>
        </w:rPr>
        <w:t>us should have had no expectation</w:t>
      </w:r>
      <w:r w:rsidR="000760F5">
        <w:rPr>
          <w:rFonts w:ascii="Times New Roman" w:hAnsi="Times New Roman" w:cs="Times New Roman"/>
        </w:rPr>
        <w:t>. It</w:t>
      </w:r>
      <w:r w:rsidR="005E5D27">
        <w:rPr>
          <w:rFonts w:ascii="Times New Roman" w:hAnsi="Times New Roman" w:cs="Times New Roman"/>
        </w:rPr>
        <w:t xml:space="preserve"> of suffering an attack, yet the visual resemblance to stimuli that had caused attacks </w:t>
      </w:r>
      <w:r w:rsidR="008847D8">
        <w:rPr>
          <w:rFonts w:ascii="Times New Roman" w:hAnsi="Times New Roman" w:cs="Times New Roman"/>
        </w:rPr>
        <w:t xml:space="preserve">in the past </w:t>
      </w:r>
      <w:r w:rsidR="005E5D27">
        <w:rPr>
          <w:rFonts w:ascii="Times New Roman" w:hAnsi="Times New Roman" w:cs="Times New Roman"/>
        </w:rPr>
        <w:t xml:space="preserve">was enough to evoke an attack. </w:t>
      </w:r>
      <w:r w:rsidR="007A77A1">
        <w:rPr>
          <w:rFonts w:ascii="Times New Roman" w:hAnsi="Times New Roman" w:cs="Times New Roman"/>
        </w:rPr>
        <w:t xml:space="preserve"> </w:t>
      </w:r>
      <w:r w:rsidR="00FF2216" w:rsidRPr="00C129FD">
        <w:rPr>
          <w:rFonts w:ascii="Times New Roman" w:hAnsi="Times New Roman" w:cs="Times New Roman"/>
        </w:rPr>
        <w:t xml:space="preserve">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nose,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p>
    <w:p w14:paraId="52225E99" w14:textId="45AFCF43" w:rsidR="00CF6D90" w:rsidRPr="00EE4479" w:rsidRDefault="00EE4479" w:rsidP="00CF6D90">
      <w:pPr>
        <w:spacing w:line="480" w:lineRule="auto"/>
        <w:ind w:firstLine="284"/>
        <w:rPr>
          <w:rFonts w:ascii="Times New Roman" w:hAnsi="Times New Roman" w:cs="Times New Roman"/>
        </w:rPr>
      </w:pPr>
      <w:r>
        <w:rPr>
          <w:rFonts w:ascii="Times New Roman" w:hAnsi="Times New Roman" w:cs="Times New Roman"/>
        </w:rPr>
        <w:t xml:space="preserve">There is general agreement </w:t>
      </w:r>
      <w:r w:rsidR="00CF6D90" w:rsidRPr="00EE4479">
        <w:rPr>
          <w:rFonts w:ascii="Times New Roman" w:hAnsi="Times New Roman" w:cs="Times New Roman"/>
        </w:rPr>
        <w:t xml:space="preserve">that conditioning and </w:t>
      </w:r>
      <w:r>
        <w:rPr>
          <w:rFonts w:ascii="Times New Roman" w:hAnsi="Times New Roman" w:cs="Times New Roman"/>
        </w:rPr>
        <w:t>verbal instruction lead</w:t>
      </w:r>
      <w:r w:rsidR="00CF6D90" w:rsidRPr="00EE4479">
        <w:rPr>
          <w:rFonts w:ascii="Times New Roman" w:hAnsi="Times New Roman" w:cs="Times New Roman"/>
        </w:rPr>
        <w:t xml:space="preserve"> to larger effect sizes than either on their own. In two similar experiments Voudouris et al. </w:t>
      </w:r>
      <w:r w:rsidR="00CF6D90" w:rsidRPr="00EE4479">
        <w:rPr>
          <w:rFonts w:ascii="Times New Roman" w:hAnsi="Times New Roman" w:cs="Times New Roman"/>
        </w:rPr>
        <w:fldChar w:fldCharType="begin"/>
      </w:r>
      <w:r w:rsidR="00CF6D90" w:rsidRPr="00EE4479">
        <w:rPr>
          <w:rFonts w:ascii="Times New Roman" w:hAnsi="Times New Roman" w:cs="Times New Roman"/>
        </w:rPr>
        <w:instrText xml:space="preserve"> ADDIN EN.CITE &lt;EndNote&gt;&lt;Cite ExcludeAuth="1"&gt;&lt;Author&gt;Voudouris&lt;/Author&gt;&lt;Year&gt;1985&lt;/Year&gt;&lt;RecNum&gt;333&lt;/RecNum&gt;&lt;DisplayText&gt;(1985)&lt;/DisplayText&gt;&lt;record&gt;&lt;rec-number&gt;333&lt;/rec-number&gt;&lt;foreign-keys&gt;&lt;key app="EN" db-id="prea0s5zudef24eddtmptt5tdwwa5t55wssp" timestamp="1457994077"&gt;333&lt;/key&gt;&lt;/foreign-keys&gt;&lt;ref-type name="Journal Article"&gt;17&lt;/ref-type&gt;&lt;contributors&gt;&lt;authors&gt;&lt;author&gt;Voudouris, Nicholas J&lt;/author&gt;&lt;author&gt;Peck, Connie L&lt;/author&gt;&lt;author&gt;Coleman, Grahame&lt;/author&gt;&lt;/authors&gt;&lt;/contributors&gt;&lt;titles&gt;&lt;title&gt;Conditioned placebo responses&lt;/title&gt;&lt;secondary-title&gt;Journal of personality and social psychology&lt;/secondary-title&gt;&lt;/titles&gt;&lt;periodical&gt;&lt;full-title&gt;Journal of Personality and Social Psychology&lt;/full-title&gt;&lt;/periodical&gt;&lt;pages&gt;47&lt;/pages&gt;&lt;volume&gt;48&lt;/volume&gt;&lt;number&gt;1&lt;/number&gt;&lt;dates&gt;&lt;year&gt;1985&lt;/year&gt;&lt;/dates&gt;&lt;isbn&gt;1939-1315&lt;/isbn&gt;&lt;urls&gt;&lt;related-urls&gt;&lt;url&gt;http://graphics.tx.ovid.com/ovftpdfs/FPDDNCJCEEAHLE00/fs047/ovft/live/gv024/00005205/00005205-198501000-00004.pdf&lt;/url&gt;&lt;/related-urls&gt;&lt;/urls&gt;&lt;/record&gt;&lt;/Cite&gt;&lt;/EndNote&gt;</w:instrText>
      </w:r>
      <w:r w:rsidR="00CF6D90" w:rsidRPr="00EE4479">
        <w:rPr>
          <w:rFonts w:ascii="Times New Roman" w:hAnsi="Times New Roman" w:cs="Times New Roman"/>
        </w:rPr>
        <w:fldChar w:fldCharType="separate"/>
      </w:r>
      <w:r w:rsidR="00CF6D90" w:rsidRPr="00EE4479">
        <w:rPr>
          <w:rFonts w:ascii="Times New Roman" w:hAnsi="Times New Roman" w:cs="Times New Roman"/>
          <w:noProof/>
        </w:rPr>
        <w:t>(1985)</w:t>
      </w:r>
      <w:r w:rsidR="00CF6D90" w:rsidRPr="00EE4479">
        <w:rPr>
          <w:rFonts w:ascii="Times New Roman" w:hAnsi="Times New Roman" w:cs="Times New Roman"/>
        </w:rPr>
        <w:fldChar w:fldCharType="end"/>
      </w:r>
      <w:r w:rsidR="00CF6D90" w:rsidRPr="00EE4479">
        <w:rPr>
          <w:rFonts w:ascii="Times New Roman" w:hAnsi="Times New Roman" w:cs="Times New Roman"/>
        </w:rPr>
        <w:t xml:space="preserve"> and Montgomery and Kirsch </w:t>
      </w:r>
      <w:r w:rsidR="00CF6D90" w:rsidRPr="00EE4479">
        <w:rPr>
          <w:rFonts w:ascii="Times New Roman" w:hAnsi="Times New Roman" w:cs="Times New Roman"/>
        </w:rPr>
        <w:fldChar w:fldCharType="begin"/>
      </w:r>
      <w:r w:rsidR="00CF6D90" w:rsidRPr="00EE4479">
        <w:rPr>
          <w:rFonts w:ascii="Times New Roman" w:hAnsi="Times New Roman" w:cs="Times New Roman"/>
        </w:rPr>
        <w:instrText xml:space="preserve"> ADDIN EN.CITE &lt;EndNote&gt;&lt;Cite ExcludeAuth="1"&gt;&lt;Author&gt;Montgomery&lt;/Author&gt;&lt;Year&gt;1997&lt;/Year&gt;&lt;RecNum&gt;363&lt;/RecNum&gt;&lt;DisplayText&gt;(1997)&lt;/DisplayText&gt;&lt;record&gt;&lt;rec-number&gt;363&lt;/rec-number&gt;&lt;foreign-keys&gt;&lt;key app="EN" db-id="prea0s5zudef24eddtmptt5tdwwa5t55wssp" timestamp="1458344764"&gt;363&lt;/key&gt;&lt;/foreign-keys&gt;&lt;ref-type name="Journal Article"&gt;17&lt;/ref-type&gt;&lt;contributors&gt;&lt;authors&gt;&lt;author&gt;Montgomery, Guy&lt;/author&gt;&lt;author&gt;Kirsch,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lt;/number&gt;&lt;dates&gt;&lt;year&gt;1997&lt;/year&gt;&lt;/dates&gt;&lt;isbn&gt;0304-3959&lt;/isbn&gt;&lt;urls&gt;&lt;/urls&gt;&lt;/record&gt;&lt;/Cite&gt;&lt;/EndNote&gt;</w:instrText>
      </w:r>
      <w:r w:rsidR="00CF6D90" w:rsidRPr="00EE4479">
        <w:rPr>
          <w:rFonts w:ascii="Times New Roman" w:hAnsi="Times New Roman" w:cs="Times New Roman"/>
        </w:rPr>
        <w:fldChar w:fldCharType="separate"/>
      </w:r>
      <w:r w:rsidR="00CF6D90" w:rsidRPr="00EE4479">
        <w:rPr>
          <w:rFonts w:ascii="Times New Roman" w:hAnsi="Times New Roman" w:cs="Times New Roman"/>
          <w:noProof/>
        </w:rPr>
        <w:t>(1997)</w:t>
      </w:r>
      <w:r w:rsidR="00CF6D90" w:rsidRPr="00EE4479">
        <w:rPr>
          <w:rFonts w:ascii="Times New Roman" w:hAnsi="Times New Roman" w:cs="Times New Roman"/>
        </w:rPr>
        <w:fldChar w:fldCharType="end"/>
      </w:r>
      <w:r w:rsidR="00CF6D90" w:rsidRPr="00EE4479">
        <w:rPr>
          <w:rFonts w:ascii="Times New Roman" w:hAnsi="Times New Roman" w:cs="Times New Roman"/>
        </w:rPr>
        <w:t xml:space="preserve"> told participants that an inert cream was a powerful analgesic and would reduce the pain from a painful stimulus. There were three phases. In the pre-test phase participants were shocked with and without the cream at the same shock level. The placebo response was measured by subtracting pain ratings when the cream was not applied from pain ratings when the cream was not applied. In the training phase a conditioning procedure was applied whereby the shock level administered when the cream was applied was reduced surreptitiously but increased again when the cream was removed—thereby creating the illusion that the cream was reducing the pain. In the test phase the shock level during the trials when the cream was applied was increased to match that of shock levels without the cream and the difference between pain ratings with and without the cream calculated. </w:t>
      </w:r>
      <w:r w:rsidR="00CF6D90" w:rsidRPr="00EE4479">
        <w:rPr>
          <w:rFonts w:ascii="Times New Roman" w:hAnsi="Times New Roman" w:cs="Times New Roman"/>
        </w:rPr>
        <w:lastRenderedPageBreak/>
        <w:t xml:space="preserve">Though placebo analgesia was higher following the conditioning procedure there was still a placebo effect in the first phase. This implies that both instruction only and conditioning with instruction can produce placebo effects, but that conditioning with instruction produces more pronounced placebo effects. Montgomery and Kirsch’s (1997) experiment differed from Voudouris et al.’s (1985) only in that during the test phase half the participants were told that the shock level had been reduced. </w:t>
      </w:r>
      <w:r>
        <w:rPr>
          <w:rFonts w:ascii="Times New Roman" w:hAnsi="Times New Roman" w:cs="Times New Roman"/>
        </w:rPr>
        <w:t xml:space="preserve">The finding that placebo effects brought about by both conditioning and verbal suggestion are stronger than either alone has been well replicated </w:t>
      </w:r>
      <w:r>
        <w:rPr>
          <w:rFonts w:ascii="Times New Roman" w:hAnsi="Times New Roman"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PEVuZE5vdGU+PENpdGU+PEF1dGhvcj5BbWFuemlvPC9BdXRob3I+PFllYXI+MTk5OTwvWWVhcj48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noProof/>
        </w:rPr>
        <w:t>(Amanzio &amp; Benedetti, 1999; Benedetti, Durando, Giudetti, Pampallona, &amp; Vighetti, 2015; Quinn, MacDougall, &amp; Colagiuri, 2015)</w:t>
      </w:r>
      <w:r>
        <w:rPr>
          <w:rFonts w:ascii="Times New Roman" w:hAnsi="Times New Roman" w:cs="Times New Roman"/>
        </w:rPr>
        <w:fldChar w:fldCharType="end"/>
      </w:r>
      <w:r>
        <w:rPr>
          <w:rFonts w:ascii="Times New Roman" w:hAnsi="Times New Roman" w:cs="Times New Roman"/>
        </w:rPr>
        <w:t xml:space="preserve">. </w:t>
      </w:r>
    </w:p>
    <w:p w14:paraId="0834B320" w14:textId="2B9DA847" w:rsidR="008A50BB" w:rsidRPr="00D86E0B" w:rsidRDefault="00A50363" w:rsidP="00D86E0B">
      <w:pPr>
        <w:spacing w:line="480" w:lineRule="auto"/>
        <w:ind w:firstLine="284"/>
        <w:rPr>
          <w:rFonts w:ascii="Times New Roman" w:hAnsi="Times New Roman" w:cs="Times New Roman"/>
        </w:rPr>
      </w:pPr>
      <w:r>
        <w:rPr>
          <w:rFonts w:ascii="Times New Roman" w:hAnsi="Times New Roman" w:cs="Times New Roman"/>
          <w:color w:val="000000" w:themeColor="text1"/>
        </w:rPr>
        <w:t>In summary placebo effects</w:t>
      </w:r>
      <w:r w:rsidR="00787DCA">
        <w:rPr>
          <w:rFonts w:ascii="Times New Roman" w:hAnsi="Times New Roman" w:cs="Times New Roman"/>
          <w:color w:val="000000" w:themeColor="text1"/>
        </w:rPr>
        <w:t xml:space="preserve"> can sometimes </w:t>
      </w:r>
      <w:r>
        <w:rPr>
          <w:rFonts w:ascii="Times New Roman" w:hAnsi="Times New Roman" w:cs="Times New Roman"/>
          <w:color w:val="000000" w:themeColor="text1"/>
        </w:rPr>
        <w:t xml:space="preserve">be </w:t>
      </w:r>
      <w:r w:rsidR="003571FD">
        <w:rPr>
          <w:rFonts w:ascii="Times New Roman" w:hAnsi="Times New Roman" w:cs="Times New Roman"/>
          <w:color w:val="000000" w:themeColor="text1"/>
        </w:rPr>
        <w:t>induced</w:t>
      </w:r>
      <w:r>
        <w:rPr>
          <w:rFonts w:ascii="Times New Roman" w:hAnsi="Times New Roman" w:cs="Times New Roman"/>
          <w:color w:val="000000" w:themeColor="text1"/>
        </w:rPr>
        <w:t xml:space="preserve"> without expectancy via </w:t>
      </w:r>
      <w:r w:rsidR="003571FD">
        <w:rPr>
          <w:rFonts w:ascii="Times New Roman" w:hAnsi="Times New Roman" w:cs="Times New Roman"/>
          <w:color w:val="000000" w:themeColor="text1"/>
        </w:rPr>
        <w:t xml:space="preserve">hidden </w:t>
      </w:r>
      <w:r>
        <w:rPr>
          <w:rFonts w:ascii="Times New Roman" w:hAnsi="Times New Roman" w:cs="Times New Roman"/>
          <w:color w:val="000000" w:themeColor="text1"/>
        </w:rPr>
        <w:t>conditioning procedures, by expectancy only without conditioning procedures, or can incorporate elements of both</w:t>
      </w:r>
      <w:r w:rsidR="008E20AB">
        <w:rPr>
          <w:rFonts w:ascii="Times New Roman" w:hAnsi="Times New Roman" w:cs="Times New Roman"/>
          <w:color w:val="000000" w:themeColor="text1"/>
        </w:rPr>
        <w:t xml:space="preserve">. </w:t>
      </w:r>
      <w:r w:rsidR="00BB5958">
        <w:rPr>
          <w:rFonts w:ascii="Times New Roman" w:hAnsi="Times New Roman" w:cs="Times New Roman"/>
          <w:color w:val="000000" w:themeColor="text1"/>
        </w:rPr>
        <w:t>Generally placebo effects brought about by a conditioning procedure</w:t>
      </w:r>
      <w:r>
        <w:rPr>
          <w:rFonts w:ascii="Times New Roman" w:hAnsi="Times New Roman" w:cs="Times New Roman"/>
          <w:color w:val="000000" w:themeColor="text1"/>
        </w:rPr>
        <w:t>s are more pronounced than those b</w:t>
      </w:r>
      <w:r w:rsidR="00AC14EB">
        <w:rPr>
          <w:rFonts w:ascii="Times New Roman" w:hAnsi="Times New Roman" w:cs="Times New Roman"/>
          <w:color w:val="000000" w:themeColor="text1"/>
        </w:rPr>
        <w:t xml:space="preserve">rought about by expectancy </w:t>
      </w:r>
      <w:r>
        <w:rPr>
          <w:rFonts w:ascii="Times New Roman" w:hAnsi="Times New Roman" w:cs="Times New Roman"/>
          <w:color w:val="000000" w:themeColor="text1"/>
        </w:rPr>
        <w:t xml:space="preserve">because most often conditioning procedures will result in the formation of expectancies. But, as Stewart-Williams and Podd (2004) </w:t>
      </w:r>
      <w:r w:rsidR="00AC14EB">
        <w:rPr>
          <w:rFonts w:ascii="Times New Roman" w:hAnsi="Times New Roman" w:cs="Times New Roman"/>
          <w:color w:val="000000" w:themeColor="text1"/>
        </w:rPr>
        <w:t xml:space="preserve">contend, in the world beyond the laboratory it </w:t>
      </w:r>
      <w:r w:rsidR="00787DCA">
        <w:rPr>
          <w:rFonts w:ascii="Times New Roman" w:hAnsi="Times New Roman" w:cs="Times New Roman"/>
          <w:color w:val="000000" w:themeColor="text1"/>
        </w:rPr>
        <w:t xml:space="preserve">is likely that in most cases </w:t>
      </w:r>
      <w:r w:rsidR="00AC14EB">
        <w:rPr>
          <w:rFonts w:ascii="Times New Roman" w:hAnsi="Times New Roman" w:cs="Times New Roman"/>
          <w:color w:val="000000" w:themeColor="text1"/>
        </w:rPr>
        <w:t xml:space="preserve">both </w:t>
      </w:r>
      <w:r w:rsidR="00230655">
        <w:rPr>
          <w:rFonts w:ascii="Times New Roman" w:hAnsi="Times New Roman" w:cs="Times New Roman"/>
          <w:color w:val="000000" w:themeColor="text1"/>
        </w:rPr>
        <w:t>conditioning and</w:t>
      </w:r>
      <w:r w:rsidR="008E20AB" w:rsidRPr="00C129FD">
        <w:rPr>
          <w:rFonts w:ascii="Times New Roman" w:hAnsi="Times New Roman" w:cs="Times New Roman"/>
          <w:color w:val="000000" w:themeColor="text1"/>
        </w:rPr>
        <w:t xml:space="preserve"> expe</w:t>
      </w:r>
      <w:r w:rsidR="00394B76">
        <w:rPr>
          <w:rFonts w:ascii="Times New Roman" w:hAnsi="Times New Roman" w:cs="Times New Roman"/>
          <w:color w:val="000000" w:themeColor="text1"/>
        </w:rPr>
        <w:t>ctancy mediate placebo effects.</w:t>
      </w:r>
    </w:p>
    <w:p w14:paraId="3608FF7F" w14:textId="77777777" w:rsidR="00394B76" w:rsidRPr="00C129FD" w:rsidRDefault="00394B76" w:rsidP="00394B76">
      <w:pPr>
        <w:spacing w:line="480" w:lineRule="auto"/>
        <w:ind w:firstLine="720"/>
        <w:rPr>
          <w:rFonts w:ascii="Times New Roman" w:hAnsi="Times New Roman" w:cs="Times New Roman"/>
          <w:color w:val="000000" w:themeColor="text1"/>
        </w:rPr>
      </w:pPr>
    </w:p>
    <w:p w14:paraId="65EEBE31" w14:textId="0A65B487" w:rsidR="009032ED" w:rsidRDefault="005C767B" w:rsidP="009A4D2C">
      <w:pPr>
        <w:pStyle w:val="Heading2"/>
      </w:pPr>
      <w:bookmarkStart w:id="14" w:name="_Toc320289777"/>
      <w:r>
        <w:t>Other explanations of placebo effects</w:t>
      </w:r>
      <w:bookmarkEnd w:id="14"/>
    </w:p>
    <w:p w14:paraId="3D92F41D" w14:textId="66E8D16F" w:rsidR="006B254A" w:rsidRDefault="00682E41" w:rsidP="00ED5082">
      <w:pPr>
        <w:widowControl w:val="0"/>
        <w:autoSpaceDE w:val="0"/>
        <w:autoSpaceDN w:val="0"/>
        <w:adjustRightInd w:val="0"/>
        <w:spacing w:line="480" w:lineRule="auto"/>
        <w:ind w:firstLine="284"/>
        <w:rPr>
          <w:rFonts w:ascii="Times New Roman" w:hAnsi="Times New Roman" w:cs="Times New Roman"/>
        </w:rPr>
      </w:pPr>
      <w:r>
        <w:rPr>
          <w:rFonts w:ascii="Times New Roman" w:hAnsi="Times New Roman" w:cs="Times New Roman"/>
        </w:rPr>
        <w:t>Though expectancy and conditioning</w:t>
      </w:r>
      <w:r w:rsidR="009A4D2C">
        <w:rPr>
          <w:rFonts w:ascii="Times New Roman" w:hAnsi="Times New Roman" w:cs="Times New Roman"/>
        </w:rPr>
        <w:t>,</w:t>
      </w:r>
      <w:r>
        <w:rPr>
          <w:rFonts w:ascii="Times New Roman" w:hAnsi="Times New Roman" w:cs="Times New Roman"/>
        </w:rPr>
        <w:t xml:space="preserve"> and models that integrate the two </w:t>
      </w:r>
      <w:r w:rsidR="009A4D2C">
        <w:rPr>
          <w:rFonts w:ascii="Times New Roman" w:hAnsi="Times New Roman" w:cs="Times New Roman"/>
        </w:rPr>
        <w:t xml:space="preserve">concepts, </w:t>
      </w:r>
      <w:r>
        <w:rPr>
          <w:rFonts w:ascii="Times New Roman" w:hAnsi="Times New Roman" w:cs="Times New Roman"/>
        </w:rPr>
        <w:t xml:space="preserve">tend to dominate the discourse in placebo research, there are other explanations </w:t>
      </w:r>
      <w:r w:rsidR="009A4D2C">
        <w:rPr>
          <w:rFonts w:ascii="Times New Roman" w:hAnsi="Times New Roman" w:cs="Times New Roman"/>
        </w:rPr>
        <w:t xml:space="preserve">for placebo effects </w:t>
      </w:r>
      <w:r>
        <w:rPr>
          <w:rFonts w:ascii="Times New Roman" w:hAnsi="Times New Roman" w:cs="Times New Roman"/>
        </w:rPr>
        <w:t xml:space="preserve">that warrant mention. </w:t>
      </w:r>
    </w:p>
    <w:p w14:paraId="12A436C5" w14:textId="15C49AE5" w:rsidR="00682E41" w:rsidRDefault="006B254A" w:rsidP="009A4D2C">
      <w:pPr>
        <w:pStyle w:val="Heading3"/>
      </w:pPr>
      <w:bookmarkStart w:id="15" w:name="_Toc320289778"/>
      <w:r>
        <w:lastRenderedPageBreak/>
        <w:t>Neurobiological Theories</w:t>
      </w:r>
      <w:bookmarkEnd w:id="15"/>
    </w:p>
    <w:p w14:paraId="06391ACA" w14:textId="77777777" w:rsidR="007B5562" w:rsidRPr="00FE7BDF" w:rsidRDefault="00ED5082" w:rsidP="003E1AD0">
      <w:pPr>
        <w:spacing w:line="480" w:lineRule="auto"/>
        <w:ind w:firstLine="284"/>
        <w:rPr>
          <w:rFonts w:ascii="Times New Roman" w:hAnsi="Times New Roman" w:cs="Times New Roman"/>
        </w:rPr>
      </w:pPr>
      <w:r w:rsidRPr="00FE7BDF">
        <w:rPr>
          <w:rFonts w:ascii="Times New Roman" w:hAnsi="Times New Roman" w:cs="Times New Roman"/>
        </w:rPr>
        <w:t xml:space="preserve">Neurobiological theories pertain more to the physical mechanisms that produce different forms of placebo effects than to the associative processes themselves. The foremost researcher and theorist in this area is Fabrizio Benedetti and his colleagues, however the first major discovery that led to this theory was made by Levine, Gordon, &amp; Fields </w:t>
      </w:r>
      <w:r w:rsidRPr="00FE7BDF">
        <w:rPr>
          <w:rFonts w:ascii="Times New Roman" w:hAnsi="Times New Roman" w:cs="Times New Roman"/>
        </w:rPr>
        <w:fldChar w:fldCharType="begin"/>
      </w:r>
      <w:r w:rsidRPr="00FE7BDF">
        <w:rPr>
          <w:rFonts w:ascii="Times New Roman" w:hAnsi="Times New Roman" w:cs="Times New Roman"/>
        </w:rPr>
        <w:instrText xml:space="preserve"> ADDIN EN.CITE &lt;EndNote&gt;&lt;Cite ExcludeAuth="1"&gt;&lt;Author&gt;Levine&lt;/Author&gt;&lt;Year&gt;1978&lt;/Year&gt;&lt;RecNum&gt;321&lt;/RecNum&gt;&lt;DisplayText&gt;(1978)&lt;/DisplayText&gt;&lt;record&gt;&lt;rec-number&gt;321&lt;/rec-number&gt;&lt;foreign-keys&gt;&lt;key app="EN" db-id="prea0s5zudef24eddtmptt5tdwwa5t55wssp" timestamp="1457559798"&gt;321&lt;/key&gt;&lt;/foreign-keys&gt;&lt;ref-type name="Journal Article"&gt;17&lt;/ref-type&gt;&lt;contributors&gt;&lt;authors&gt;&lt;author&gt;Levine, JonD&lt;/author&gt;&lt;author&gt;Gordon, NewtonC&lt;/author&gt;&lt;author&gt;Fields, HowardL&lt;/author&gt;&lt;/authors&gt;&lt;/contributors&gt;&lt;titles&gt;&lt;title&gt;The mechanism of placebo analgesia&lt;/title&gt;&lt;secondary-title&gt;The Lancet&lt;/secondary-title&gt;&lt;/titles&gt;&lt;periodical&gt;&lt;full-title&gt;The Lancet&lt;/full-title&gt;&lt;/periodical&gt;&lt;pages&gt;654-657&lt;/pages&gt;&lt;volume&gt;312&lt;/volume&gt;&lt;number&gt;8091&lt;/number&gt;&lt;dates&gt;&lt;year&gt;1978&lt;/year&gt;&lt;/dates&gt;&lt;isbn&gt;0140-6736&lt;/isbn&gt;&lt;urls&gt;&lt;related-urls&gt;&lt;url&gt;http://www.thelancet.com/journals/lancet/article/PIIS0140-6736(78)92762-9/abstract&lt;/url&gt;&lt;/related-urls&gt;&lt;/urls&gt;&lt;/record&gt;&lt;/Cite&gt;&lt;/EndNote&gt;</w:instrText>
      </w:r>
      <w:r w:rsidRPr="00FE7BDF">
        <w:rPr>
          <w:rFonts w:ascii="Times New Roman" w:hAnsi="Times New Roman" w:cs="Times New Roman"/>
        </w:rPr>
        <w:fldChar w:fldCharType="separate"/>
      </w:r>
      <w:r w:rsidRPr="00FE7BDF">
        <w:rPr>
          <w:rFonts w:ascii="Times New Roman" w:hAnsi="Times New Roman" w:cs="Times New Roman"/>
          <w:noProof/>
        </w:rPr>
        <w:t>(1978)</w:t>
      </w:r>
      <w:r w:rsidRPr="00FE7BDF">
        <w:rPr>
          <w:rFonts w:ascii="Times New Roman" w:hAnsi="Times New Roman" w:cs="Times New Roman"/>
        </w:rPr>
        <w:fldChar w:fldCharType="end"/>
      </w:r>
      <w:r w:rsidRPr="00FE7BDF">
        <w:rPr>
          <w:rFonts w:ascii="Times New Roman" w:hAnsi="Times New Roman" w:cs="Times New Roman"/>
        </w:rPr>
        <w:t xml:space="preserve">. </w:t>
      </w:r>
      <w:r w:rsidR="00622C77" w:rsidRPr="00FE7BDF">
        <w:rPr>
          <w:rFonts w:ascii="Times New Roman" w:hAnsi="Times New Roman" w:cs="Times New Roman"/>
        </w:rPr>
        <w:t>In this seminal study</w:t>
      </w:r>
      <w:r w:rsidR="00F03AAB" w:rsidRPr="00FE7BDF">
        <w:rPr>
          <w:rFonts w:ascii="Times New Roman" w:hAnsi="Times New Roman" w:cs="Times New Roman"/>
        </w:rPr>
        <w:t>, patients</w:t>
      </w:r>
      <w:r w:rsidR="00BC1BC2" w:rsidRPr="00FE7BDF">
        <w:rPr>
          <w:rFonts w:ascii="Times New Roman" w:hAnsi="Times New Roman" w:cs="Times New Roman"/>
        </w:rPr>
        <w:t xml:space="preserve"> suffering from postoperative dental pain were given a placebo injection administered by intravenous catheter 3 hours after their operation, and then 1 hour after the operation, were given either placebo or the opiate antagonist naloxone.  After the second injection the patients given naloxone’s pain ratings increased at a significantly higher rate than those given placebo, indicating that the placebo effect had been attenuated in those receiving the opiate antagonist. The authors concluded that </w:t>
      </w:r>
      <w:r w:rsidR="00A61C03" w:rsidRPr="00FE7BDF">
        <w:rPr>
          <w:rFonts w:ascii="Times New Roman" w:hAnsi="Times New Roman" w:cs="Times New Roman"/>
        </w:rPr>
        <w:t>the fact that a drug that blocks opiate receptors reduced the placebo effect proves</w:t>
      </w:r>
      <w:r w:rsidR="00BC1BC2" w:rsidRPr="00FE7BDF">
        <w:rPr>
          <w:rFonts w:ascii="Times New Roman" w:hAnsi="Times New Roman" w:cs="Times New Roman"/>
        </w:rPr>
        <w:t xml:space="preserve"> that placebo analgesia acts via the </w:t>
      </w:r>
      <w:r w:rsidR="00B55187" w:rsidRPr="00FE7BDF">
        <w:rPr>
          <w:rFonts w:ascii="Times New Roman" w:hAnsi="Times New Roman" w:cs="Times New Roman"/>
        </w:rPr>
        <w:t xml:space="preserve">conditioned </w:t>
      </w:r>
      <w:r w:rsidR="00A61C03" w:rsidRPr="00FE7BDF">
        <w:rPr>
          <w:rFonts w:ascii="Times New Roman" w:hAnsi="Times New Roman" w:cs="Times New Roman"/>
        </w:rPr>
        <w:t>release</w:t>
      </w:r>
      <w:r w:rsidR="00BC1BC2" w:rsidRPr="00FE7BDF">
        <w:rPr>
          <w:rFonts w:ascii="Times New Roman" w:hAnsi="Times New Roman" w:cs="Times New Roman"/>
        </w:rPr>
        <w:t xml:space="preserve"> of </w:t>
      </w:r>
      <w:r w:rsidR="00A61C03" w:rsidRPr="00FE7BDF">
        <w:rPr>
          <w:rFonts w:ascii="Times New Roman" w:hAnsi="Times New Roman" w:cs="Times New Roman"/>
        </w:rPr>
        <w:t xml:space="preserve">endogenous opioids. </w:t>
      </w:r>
      <w:r w:rsidR="006A2134" w:rsidRPr="00FE7BDF">
        <w:rPr>
          <w:rFonts w:ascii="Times New Roman" w:hAnsi="Times New Roman" w:cs="Times New Roman"/>
        </w:rPr>
        <w:t>This result has been repl</w:t>
      </w:r>
      <w:r w:rsidR="00864F79" w:rsidRPr="00FE7BDF">
        <w:rPr>
          <w:rFonts w:ascii="Times New Roman" w:hAnsi="Times New Roman" w:cs="Times New Roman"/>
        </w:rPr>
        <w:t xml:space="preserve">icated several times, </w:t>
      </w:r>
      <w:r w:rsidR="006A2134" w:rsidRPr="00FE7BDF">
        <w:rPr>
          <w:rFonts w:ascii="Times New Roman" w:hAnsi="Times New Roman" w:cs="Times New Roman"/>
        </w:rPr>
        <w:t>by Benedetti</w:t>
      </w:r>
      <w:r w:rsidR="00864F79" w:rsidRPr="00FE7BDF">
        <w:rPr>
          <w:rFonts w:ascii="Times New Roman" w:hAnsi="Times New Roman" w:cs="Times New Roman"/>
        </w:rPr>
        <w:t xml:space="preserve"> and </w:t>
      </w:r>
      <w:r w:rsidR="006A2134" w:rsidRPr="00FE7BDF">
        <w:rPr>
          <w:rFonts w:ascii="Times New Roman" w:hAnsi="Times New Roman" w:cs="Times New Roman"/>
        </w:rPr>
        <w:t xml:space="preserve">others </w:t>
      </w:r>
      <w:r w:rsidR="006A2134" w:rsidRPr="00FE7BDF">
        <w:rPr>
          <w:rFonts w:ascii="Times New Roman" w:hAnsi="Times New Roman"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009077D2" w:rsidRPr="00FE7BDF">
        <w:rPr>
          <w:rFonts w:ascii="Times New Roman" w:hAnsi="Times New Roman" w:cs="Times New Roman"/>
        </w:rPr>
        <w:instrText xml:space="preserve"> ADDIN EN.CITE </w:instrText>
      </w:r>
      <w:r w:rsidR="009077D2" w:rsidRPr="00FE7BDF">
        <w:rPr>
          <w:rFonts w:ascii="Times New Roman" w:hAnsi="Times New Roman" w:cs="Times New Roman"/>
        </w:rPr>
        <w:fldChar w:fldCharType="begin">
          <w:fldData xml:space="preserve">PEVuZE5vdGU+PENpdGU+PEF1dGhvcj5FaXBwZXJ0PC9BdXRob3I+PFllYXI+MjAwOTwvWWVhcj48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</w:fldData>
        </w:fldChar>
      </w:r>
      <w:r w:rsidR="009077D2" w:rsidRPr="00FE7BDF">
        <w:rPr>
          <w:rFonts w:ascii="Times New Roman" w:hAnsi="Times New Roman" w:cs="Times New Roman"/>
        </w:rPr>
        <w:instrText xml:space="preserve"> ADDIN EN.CITE.DATA </w:instrText>
      </w:r>
      <w:r w:rsidR="009077D2" w:rsidRPr="00FE7BDF">
        <w:rPr>
          <w:rFonts w:ascii="Times New Roman" w:hAnsi="Times New Roman" w:cs="Times New Roman"/>
        </w:rPr>
      </w:r>
      <w:r w:rsidR="009077D2" w:rsidRPr="00FE7BDF">
        <w:rPr>
          <w:rFonts w:ascii="Times New Roman" w:hAnsi="Times New Roman" w:cs="Times New Roman"/>
        </w:rPr>
        <w:fldChar w:fldCharType="end"/>
      </w:r>
      <w:r w:rsidR="006A2134" w:rsidRPr="00FE7BDF">
        <w:rPr>
          <w:rFonts w:ascii="Times New Roman" w:hAnsi="Times New Roman" w:cs="Times New Roman"/>
        </w:rPr>
      </w:r>
      <w:r w:rsidR="006A2134" w:rsidRPr="00FE7BDF">
        <w:rPr>
          <w:rFonts w:ascii="Times New Roman" w:hAnsi="Times New Roman" w:cs="Times New Roman"/>
        </w:rPr>
        <w:fldChar w:fldCharType="separate"/>
      </w:r>
      <w:r w:rsidR="009077D2" w:rsidRPr="00FE7BDF">
        <w:rPr>
          <w:rFonts w:ascii="Times New Roman" w:hAnsi="Times New Roman" w:cs="Times New Roman"/>
          <w:noProof/>
        </w:rPr>
        <w:t>(Amanzio &amp; Benedetti, 1999; Amanzio et al., 2001; Benedetti, 1996; Eippert et al., 2009; Grevert, Albert, &amp; Goldstein, 1983)</w:t>
      </w:r>
      <w:r w:rsidR="006A2134" w:rsidRPr="00FE7BDF">
        <w:rPr>
          <w:rFonts w:ascii="Times New Roman" w:hAnsi="Times New Roman" w:cs="Times New Roman"/>
        </w:rPr>
        <w:fldChar w:fldCharType="end"/>
      </w:r>
      <w:r w:rsidR="007B5562" w:rsidRPr="00FE7BDF">
        <w:rPr>
          <w:rFonts w:ascii="Times New Roman" w:hAnsi="Times New Roman" w:cs="Times New Roman"/>
        </w:rPr>
        <w:t>.</w:t>
      </w:r>
    </w:p>
    <w:p w14:paraId="62B81D37" w14:textId="57C57CEA" w:rsidR="003E1AD0" w:rsidRPr="00FE7BDF" w:rsidRDefault="009077D2" w:rsidP="003E1AD0">
      <w:pPr>
        <w:spacing w:line="480" w:lineRule="auto"/>
        <w:ind w:firstLine="284"/>
        <w:rPr>
          <w:rFonts w:ascii="Times New Roman" w:hAnsi="Times New Roman" w:cs="Times New Roman"/>
        </w:rPr>
      </w:pPr>
      <w:r w:rsidRPr="00FE7BDF">
        <w:rPr>
          <w:rFonts w:ascii="Times New Roman" w:hAnsi="Times New Roman" w:cs="Times New Roman"/>
        </w:rPr>
        <w:t xml:space="preserve">Interestingly there are indications that subsystems other than the endogenous opioid system may be responsible for some placebo </w:t>
      </w:r>
      <w:r w:rsidR="00B55187" w:rsidRPr="00FE7BDF">
        <w:rPr>
          <w:rFonts w:ascii="Times New Roman" w:hAnsi="Times New Roman" w:cs="Times New Roman"/>
        </w:rPr>
        <w:t xml:space="preserve">analgesic </w:t>
      </w:r>
      <w:r w:rsidRPr="00FE7BDF">
        <w:rPr>
          <w:rFonts w:ascii="Times New Roman" w:hAnsi="Times New Roman" w:cs="Times New Roman"/>
        </w:rPr>
        <w:t>effects. Naloxone attenuates placebo effects brought about by expectancy or by conditioning with morphine or a combination of the two; however when conditioning is performed with non-steroidal anti-inflammatories it seems as if the endocannabanoid system is recruited for placebo pain-relief</w:t>
      </w:r>
      <w:r w:rsidR="00B55187" w:rsidRPr="00FE7BDF">
        <w:rPr>
          <w:rFonts w:ascii="Times New Roman" w:hAnsi="Times New Roman" w:cs="Times New Roman"/>
        </w:rPr>
        <w:t xml:space="preserve">. This was shown </w:t>
      </w:r>
      <w:r w:rsidR="00D327A6" w:rsidRPr="00FE7BDF">
        <w:rPr>
          <w:rFonts w:ascii="Times New Roman" w:hAnsi="Times New Roman" w:cs="Times New Roman"/>
        </w:rPr>
        <w:t>in a series of influential studies</w:t>
      </w:r>
      <w:r w:rsidR="008F468A" w:rsidRPr="00FE7BDF">
        <w:rPr>
          <w:rFonts w:ascii="Times New Roman" w:hAnsi="Times New Roman" w:cs="Times New Roman"/>
        </w:rPr>
        <w:t xml:space="preserve"> </w:t>
      </w:r>
      <w:r w:rsidR="00B55187" w:rsidRPr="00FE7BDF">
        <w:rPr>
          <w:rFonts w:ascii="Times New Roman" w:hAnsi="Times New Roman" w:cs="Times New Roman"/>
        </w:rPr>
        <w:t>by</w:t>
      </w:r>
      <w:r w:rsidRPr="00FE7BDF">
        <w:rPr>
          <w:rFonts w:ascii="Times New Roman" w:hAnsi="Times New Roman" w:cs="Times New Roman"/>
        </w:rPr>
        <w:t xml:space="preserve"> </w:t>
      </w:r>
      <w:r w:rsidR="00D327A6" w:rsidRPr="00FE7BDF">
        <w:rPr>
          <w:rFonts w:ascii="Times New Roman" w:hAnsi="Times New Roman" w:cs="Times New Roman"/>
        </w:rPr>
        <w:t>Benedetti and Colleagues. Amanzio and</w:t>
      </w:r>
      <w:r w:rsidR="00B55187" w:rsidRPr="00FE7BDF">
        <w:rPr>
          <w:rFonts w:ascii="Times New Roman" w:hAnsi="Times New Roman" w:cs="Times New Roman"/>
        </w:rPr>
        <w:t xml:space="preserve"> Benedetti </w:t>
      </w:r>
      <w:r w:rsidRPr="00FE7BDF">
        <w:rPr>
          <w:rFonts w:ascii="Times New Roman" w:hAnsi="Times New Roman" w:cs="Times New Roman"/>
        </w:rPr>
        <w:fldChar w:fldCharType="begin"/>
      </w:r>
      <w:r w:rsidR="00B55187" w:rsidRPr="00FE7BDF">
        <w:rPr>
          <w:rFonts w:ascii="Times New Roman" w:hAnsi="Times New Roman" w:cs="Times New Roman"/>
        </w:rPr>
        <w:instrText xml:space="preserve"> ADDIN EN.CITE &lt;EndNote&gt;&lt;Cite ExcludeAuth="1"&gt;&lt;Author&gt;Amanzio&lt;/Author&gt;&lt;Year&gt;1999&lt;/Year&gt;&lt;RecNum&gt;278&lt;/RecNum&gt;&lt;DisplayText&gt;(1999)&lt;/DisplayText&gt;&lt;record&gt;&lt;rec-number&gt;278&lt;/rec-number&gt;&lt;foreign-keys&gt;&lt;key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Pr="00FE7BDF">
        <w:rPr>
          <w:rFonts w:ascii="Times New Roman" w:hAnsi="Times New Roman" w:cs="Times New Roman"/>
        </w:rPr>
        <w:fldChar w:fldCharType="separate"/>
      </w:r>
      <w:r w:rsidR="00B55187" w:rsidRPr="00FE7BDF">
        <w:rPr>
          <w:rFonts w:ascii="Times New Roman" w:hAnsi="Times New Roman" w:cs="Times New Roman"/>
          <w:noProof/>
        </w:rPr>
        <w:t>(1999)</w:t>
      </w:r>
      <w:r w:rsidRPr="00FE7BDF">
        <w:rPr>
          <w:rFonts w:ascii="Times New Roman" w:hAnsi="Times New Roman" w:cs="Times New Roman"/>
        </w:rPr>
        <w:fldChar w:fldCharType="end"/>
      </w:r>
      <w:r w:rsidR="00FA444F" w:rsidRPr="00FE7BDF">
        <w:rPr>
          <w:rFonts w:ascii="Times New Roman" w:hAnsi="Times New Roman" w:cs="Times New Roman"/>
        </w:rPr>
        <w:t xml:space="preserve"> </w:t>
      </w:r>
      <w:r w:rsidR="00D327A6" w:rsidRPr="00FE7BDF">
        <w:rPr>
          <w:rFonts w:ascii="Times New Roman" w:hAnsi="Times New Roman" w:cs="Times New Roman"/>
        </w:rPr>
        <w:t xml:space="preserve">found that </w:t>
      </w:r>
      <w:r w:rsidR="00FA444F" w:rsidRPr="00FE7BDF">
        <w:rPr>
          <w:rFonts w:ascii="Times New Roman" w:hAnsi="Times New Roman" w:cs="Times New Roman"/>
        </w:rPr>
        <w:t>the naloxone-induced blocking of placebo analgesia</w:t>
      </w:r>
      <w:r w:rsidR="00163378" w:rsidRPr="00FE7BDF">
        <w:rPr>
          <w:rFonts w:ascii="Times New Roman" w:hAnsi="Times New Roman" w:cs="Times New Roman"/>
        </w:rPr>
        <w:t xml:space="preserve"> only occurred if conditioning procedures were performed with morphine. If conditioning was performed with the non-steroidal anti-</w:t>
      </w:r>
      <w:r w:rsidR="00163378" w:rsidRPr="00FE7BDF">
        <w:rPr>
          <w:rFonts w:ascii="Times New Roman" w:hAnsi="Times New Roman" w:cs="Times New Roman"/>
        </w:rPr>
        <w:lastRenderedPageBreak/>
        <w:t>in</w:t>
      </w:r>
      <w:r w:rsidR="00D327A6" w:rsidRPr="00FE7BDF">
        <w:rPr>
          <w:rFonts w:ascii="Times New Roman" w:hAnsi="Times New Roman" w:cs="Times New Roman"/>
        </w:rPr>
        <w:t>flammatory ketorolac naloxone was unable to fully block the placebo effect. This result was confirmed by Guo et al. (2010) who showed that naloxone blocked a morphine-conditioned increase in pain tolerance in mice, but failed to increase tolerance if the mice were conditioned with as</w:t>
      </w:r>
      <w:r w:rsidR="00956968" w:rsidRPr="00FE7BDF">
        <w:rPr>
          <w:rFonts w:ascii="Times New Roman" w:hAnsi="Times New Roman" w:cs="Times New Roman"/>
        </w:rPr>
        <w:t>p</w:t>
      </w:r>
      <w:r w:rsidR="00D327A6" w:rsidRPr="00FE7BDF">
        <w:rPr>
          <w:rFonts w:ascii="Times New Roman" w:hAnsi="Times New Roman" w:cs="Times New Roman"/>
        </w:rPr>
        <w:t xml:space="preserve">irin, another non-steroidal anti-inflammatory. These established that different systems </w:t>
      </w:r>
      <w:r w:rsidR="00956968" w:rsidRPr="00FE7BDF">
        <w:rPr>
          <w:rFonts w:ascii="Times New Roman" w:hAnsi="Times New Roman" w:cs="Times New Roman"/>
        </w:rPr>
        <w:t xml:space="preserve">and drugs </w:t>
      </w:r>
      <w:r w:rsidR="00D327A6" w:rsidRPr="00FE7BDF">
        <w:rPr>
          <w:rFonts w:ascii="Times New Roman" w:hAnsi="Times New Roman" w:cs="Times New Roman"/>
        </w:rPr>
        <w:t xml:space="preserve">could be responsible for placebo analgesia. That endocannabanoids were involved </w:t>
      </w:r>
      <w:r w:rsidR="00956968" w:rsidRPr="00FE7BDF">
        <w:rPr>
          <w:rFonts w:ascii="Times New Roman" w:hAnsi="Times New Roman" w:cs="Times New Roman"/>
        </w:rPr>
        <w:t xml:space="preserve">in non-opiate placebo analgesia </w:t>
      </w:r>
      <w:r w:rsidR="00D327A6" w:rsidRPr="00FE7BDF">
        <w:rPr>
          <w:rFonts w:ascii="Times New Roman" w:hAnsi="Times New Roman" w:cs="Times New Roman"/>
        </w:rPr>
        <w:t>was confi</w:t>
      </w:r>
      <w:r w:rsidR="00956968" w:rsidRPr="00FE7BDF">
        <w:rPr>
          <w:rFonts w:ascii="Times New Roman" w:hAnsi="Times New Roman" w:cs="Times New Roman"/>
        </w:rPr>
        <w:t xml:space="preserve">rmed in a subsequent </w:t>
      </w:r>
      <w:r w:rsidR="00D327A6" w:rsidRPr="00FE7BDF">
        <w:rPr>
          <w:rFonts w:ascii="Times New Roman" w:hAnsi="Times New Roman" w:cs="Times New Roman"/>
        </w:rPr>
        <w:t xml:space="preserve">study </w:t>
      </w:r>
      <w:r w:rsidR="00956968" w:rsidRPr="00FE7BDF">
        <w:rPr>
          <w:rFonts w:ascii="Times New Roman" w:hAnsi="Times New Roman" w:cs="Times New Roman"/>
        </w:rPr>
        <w:t xml:space="preserve">by Benedetti, Amanzio, Rosato, &amp; Blanchard </w:t>
      </w:r>
      <w:r w:rsidR="00956968" w:rsidRPr="00FE7BDF">
        <w:rPr>
          <w:rFonts w:ascii="Times New Roman" w:hAnsi="Times New Roman" w:cs="Times New Roman"/>
        </w:rPr>
        <w:fldChar w:fldCharType="begin"/>
      </w:r>
      <w:r w:rsidR="00956968" w:rsidRPr="00FE7BDF">
        <w:rPr>
          <w:rFonts w:ascii="Times New Roman" w:hAnsi="Times New Roman" w:cs="Times New Roman"/>
        </w:rPr>
        <w:instrText xml:space="preserve"> ADDIN EN.CITE &lt;EndNote&gt;&lt;Cite ExcludeAuth="1"&gt;&lt;Author&gt;Benedetti&lt;/Author&gt;&lt;Year&gt;2011&lt;/Year&gt;&lt;RecNum&gt;331&lt;/RecNum&gt;&lt;DisplayText&gt;(2011)&lt;/DisplayText&gt;&lt;record&gt;&lt;rec-number&gt;331&lt;/rec-number&gt;&lt;foreign-keys&gt;&lt;key app="EN" db-id="prea0s5zudef24eddtmptt5tdwwa5t55wssp" timestamp="1457928284"&gt;331&lt;/key&gt;&lt;/foreign-keys&gt;&lt;ref-type name="Journal Article"&gt;17&lt;/ref-type&gt;&lt;contributors&gt;&lt;authors&gt;&lt;author&gt;Benedetti, Fabrizio&lt;/author&gt;&lt;author&gt;Amanzio, Martina&lt;/author&gt;&lt;author&gt;Rosato, Rosalba&lt;/author&gt;&lt;author&gt;Blanchard, Catherine&lt;/author&gt;&lt;/authors&gt;&lt;/contributors&gt;&lt;titles&gt;&lt;title&gt;Nonopioid placebo analgesia is mediated by CB1 cannabinoid receptors&lt;/title&gt;&lt;secondary-title&gt;Nature medicine&lt;/secondary-title&gt;&lt;/titles&gt;&lt;periodical&gt;&lt;full-title&gt;Nature Medicine&lt;/full-title&gt;&lt;/periodical&gt;&lt;pages&gt;1228-1230&lt;/pages&gt;&lt;volume&gt;17&lt;/volume&gt;&lt;number&gt;10&lt;/number&gt;&lt;dates&gt;&lt;year&gt;2011&lt;/year&gt;&lt;/dates&gt;&lt;isbn&gt;1078-8956&lt;/isbn&gt;&lt;urls&gt;&lt;/urls&gt;&lt;/record&gt;&lt;/Cite&gt;&lt;/EndNote&gt;</w:instrText>
      </w:r>
      <w:r w:rsidR="00956968" w:rsidRPr="00FE7BDF">
        <w:rPr>
          <w:rFonts w:ascii="Times New Roman" w:hAnsi="Times New Roman" w:cs="Times New Roman"/>
        </w:rPr>
        <w:fldChar w:fldCharType="separate"/>
      </w:r>
      <w:r w:rsidR="00956968" w:rsidRPr="00FE7BDF">
        <w:rPr>
          <w:rFonts w:ascii="Times New Roman" w:hAnsi="Times New Roman" w:cs="Times New Roman"/>
          <w:noProof/>
        </w:rPr>
        <w:t>(2011)</w:t>
      </w:r>
      <w:r w:rsidR="00956968" w:rsidRPr="00FE7BDF">
        <w:rPr>
          <w:rFonts w:ascii="Times New Roman" w:hAnsi="Times New Roman" w:cs="Times New Roman"/>
        </w:rPr>
        <w:fldChar w:fldCharType="end"/>
      </w:r>
      <w:r w:rsidR="001E55FB" w:rsidRPr="00FE7BDF">
        <w:rPr>
          <w:rFonts w:ascii="Times New Roman" w:hAnsi="Times New Roman" w:cs="Times New Roman"/>
        </w:rPr>
        <w:t xml:space="preserve"> who were able to effectively block ketorolac-conditioned analgesia with the cannabinoid antagonist rimonabant.</w:t>
      </w:r>
      <w:r w:rsidR="00575206" w:rsidRPr="00FE7BDF">
        <w:rPr>
          <w:rFonts w:ascii="Times New Roman" w:hAnsi="Times New Roman" w:cs="Times New Roman"/>
        </w:rPr>
        <w:t xml:space="preserve"> </w:t>
      </w:r>
    </w:p>
    <w:p w14:paraId="442E6D9C" w14:textId="705D98A9" w:rsidR="00575206" w:rsidRPr="00FE7BDF" w:rsidRDefault="00575206" w:rsidP="007B5562">
      <w:pPr>
        <w:spacing w:line="480" w:lineRule="auto"/>
        <w:ind w:firstLine="284"/>
        <w:rPr>
          <w:rFonts w:ascii="Times New Roman" w:hAnsi="Times New Roman" w:cs="Times New Roman"/>
        </w:rPr>
      </w:pPr>
      <w:r w:rsidRPr="00FE7BDF">
        <w:rPr>
          <w:rFonts w:ascii="Times New Roman" w:hAnsi="Times New Roman" w:cs="Times New Roman"/>
        </w:rPr>
        <w:t xml:space="preserve">A different neurochemical has been identified as being </w:t>
      </w:r>
      <w:r w:rsidR="00615031" w:rsidRPr="00FE7BDF">
        <w:rPr>
          <w:rFonts w:ascii="Times New Roman" w:hAnsi="Times New Roman" w:cs="Times New Roman"/>
        </w:rPr>
        <w:t>involved in</w:t>
      </w:r>
      <w:r w:rsidR="003E6B68" w:rsidRPr="00FE7BDF">
        <w:rPr>
          <w:rFonts w:ascii="Times New Roman" w:hAnsi="Times New Roman" w:cs="Times New Roman"/>
        </w:rPr>
        <w:t xml:space="preserve"> placebo</w:t>
      </w:r>
      <w:r w:rsidRPr="00FE7BDF">
        <w:rPr>
          <w:rFonts w:ascii="Times New Roman" w:hAnsi="Times New Roman" w:cs="Times New Roman"/>
        </w:rPr>
        <w:t xml:space="preserve"> </w:t>
      </w:r>
      <w:r w:rsidRPr="00FE7BDF">
        <w:rPr>
          <w:rFonts w:ascii="Times New Roman" w:hAnsi="Times New Roman" w:cs="Times New Roman"/>
          <w:i/>
        </w:rPr>
        <w:t>hyper</w:t>
      </w:r>
      <w:r w:rsidRPr="00FE7BDF">
        <w:rPr>
          <w:rFonts w:ascii="Times New Roman" w:hAnsi="Times New Roman" w:cs="Times New Roman"/>
        </w:rPr>
        <w:t>algesi</w:t>
      </w:r>
      <w:r w:rsidR="003E6B68" w:rsidRPr="00FE7BDF">
        <w:rPr>
          <w:rFonts w:ascii="Times New Roman" w:hAnsi="Times New Roman" w:cs="Times New Roman"/>
        </w:rPr>
        <w:t>a</w:t>
      </w:r>
      <w:r w:rsidRPr="00FE7BDF">
        <w:rPr>
          <w:rFonts w:ascii="Times New Roman" w:hAnsi="Times New Roman" w:cs="Times New Roman"/>
        </w:rPr>
        <w:t xml:space="preserve">: the peptide cholecystokinin or CCK. </w:t>
      </w:r>
      <w:r w:rsidR="003E1AD0" w:rsidRPr="00FE7BDF">
        <w:rPr>
          <w:rFonts w:ascii="Times New Roman" w:hAnsi="Times New Roman" w:cs="Times New Roman"/>
        </w:rPr>
        <w:t xml:space="preserve">Benedetti et al. </w:t>
      </w:r>
      <w:r w:rsidR="003E1AD0" w:rsidRPr="00FE7BDF">
        <w:rPr>
          <w:rFonts w:ascii="Times New Roman" w:hAnsi="Times New Roman" w:cs="Times New Roman"/>
        </w:rPr>
        <w:fldChar w:fldCharType="begin"/>
      </w:r>
      <w:r w:rsidR="003E1AD0" w:rsidRPr="00FE7BDF">
        <w:rPr>
          <w:rFonts w:ascii="Times New Roman" w:hAnsi="Times New Roman" w:cs="Times New Roman"/>
        </w:rPr>
        <w:instrText xml:space="preserve"> ADDIN EN.CITE &lt;EndNote&gt;&lt;Cite ExcludeAuth="1"&gt;&lt;Author&gt;Benedetti&lt;/Author&gt;&lt;Year&gt;1997&lt;/Year&gt;&lt;RecNum&gt;367&lt;/RecNum&gt;&lt;DisplayText&gt;(1997)&lt;/DisplayText&gt;&lt;record&gt;&lt;rec-number&gt;367&lt;/rec-number&gt;&lt;foreign-keys&gt;&lt;key app="EN" db-id="prea0s5zudef24eddtmptt5tdwwa5t55wssp" timestamp="1458627305"&gt;367&lt;/key&gt;&lt;/foreign-keys&gt;&lt;ref-type name="Journal Article"&gt;17&lt;/ref-type&gt;&lt;contributors&gt;&lt;authors&gt;&lt;author&gt;Benedetti, Fabrizio&lt;/author&gt;&lt;author&gt;Amanzio, Martina&lt;/author&gt;&lt;author&gt;Casadio, Caterina&lt;/author&gt;&lt;author&gt;Oliaro, Alberto&lt;/author&gt;&lt;author&gt;Maggi, Giuliano&lt;/author&gt;&lt;/authors&gt;&lt;/contributors&gt;&lt;titles&gt;&lt;title&gt;Blockade of nocebo hyperalgesia by the cholecystokinin antagonist proglumide&lt;/title&gt;&lt;secondary-title&gt;Pain&lt;/secondary-title&gt;&lt;/titles&gt;&lt;periodical&gt;&lt;full-title&gt;PAIN&lt;/full-title&gt;&lt;/periodical&gt;&lt;pages&gt;135-140&lt;/pages&gt;&lt;volume&gt;71&lt;/volume&gt;&lt;number&gt;2&lt;/number&gt;&lt;dates&gt;&lt;year&gt;1997&lt;/year&gt;&lt;/dates&gt;&lt;isbn&gt;0304-3959&lt;/isbn&gt;&lt;urls&gt;&lt;/urls&gt;&lt;/record&gt;&lt;/Cite&gt;&lt;/EndNote&gt;</w:instrText>
      </w:r>
      <w:r w:rsidR="003E1AD0" w:rsidRPr="00FE7BDF">
        <w:rPr>
          <w:rFonts w:ascii="Times New Roman" w:hAnsi="Times New Roman" w:cs="Times New Roman"/>
        </w:rPr>
        <w:fldChar w:fldCharType="separate"/>
      </w:r>
      <w:r w:rsidR="003E1AD0" w:rsidRPr="00FE7BDF">
        <w:rPr>
          <w:rFonts w:ascii="Times New Roman" w:hAnsi="Times New Roman" w:cs="Times New Roman"/>
          <w:noProof/>
        </w:rPr>
        <w:t>(1997)</w:t>
      </w:r>
      <w:r w:rsidR="003E1AD0" w:rsidRPr="00FE7BDF">
        <w:rPr>
          <w:rFonts w:ascii="Times New Roman" w:hAnsi="Times New Roman" w:cs="Times New Roman"/>
        </w:rPr>
        <w:fldChar w:fldCharType="end"/>
      </w:r>
      <w:r w:rsidR="003E1AD0" w:rsidRPr="00FE7BDF">
        <w:rPr>
          <w:rFonts w:ascii="Times New Roman" w:hAnsi="Times New Roman" w:cs="Times New Roman"/>
        </w:rPr>
        <w:t xml:space="preserve"> induced hyperalgesia by suggestion in postoperative pain patients. This was blocked by proglumide, the CCK antagonist, in a dose-dependent manner but not by Naloxone. It was hypothesised that since CCK is involved in anxiety mechanisms that perhaps proglumide prevented anticipatory anxiety and this is what prevented placebo hyperalgesia. This possibility </w:t>
      </w:r>
      <w:r w:rsidR="00744109" w:rsidRPr="00FE7BDF">
        <w:rPr>
          <w:rFonts w:ascii="Times New Roman" w:hAnsi="Times New Roman" w:cs="Times New Roman"/>
        </w:rPr>
        <w:t>was investigated further by Benedetti, Amanzio, Vighetti, &amp; Asteggiano</w:t>
      </w:r>
      <w:r w:rsidR="003E1AD0" w:rsidRPr="00FE7BDF">
        <w:rPr>
          <w:rFonts w:ascii="Times New Roman" w:hAnsi="Times New Roman" w:cs="Times New Roman"/>
        </w:rPr>
        <w:t xml:space="preserve"> </w:t>
      </w:r>
      <w:r w:rsidR="003E1AD0" w:rsidRPr="00FE7BDF">
        <w:rPr>
          <w:rFonts w:ascii="Times New Roman" w:hAnsi="Times New Roman" w:cs="Times New Roman"/>
        </w:rPr>
        <w:fldChar w:fldCharType="begin"/>
      </w:r>
      <w:r w:rsidR="00744109" w:rsidRPr="00FE7BDF">
        <w:rPr>
          <w:rFonts w:ascii="Times New Roman" w:hAnsi="Times New Roman" w:cs="Times New Roman"/>
        </w:rPr>
        <w:instrText xml:space="preserve"> ADDIN EN.CITE &lt;EndNote&gt;&lt;Cite ExcludeAuth="1"&gt;&lt;Author&gt;Benedetti&lt;/Author&gt;&lt;Year&gt;2006&lt;/Year&gt;&lt;RecNum&gt;368&lt;/RecNum&gt;&lt;DisplayText&gt;(2006)&lt;/DisplayText&gt;&lt;record&gt;&lt;rec-number&gt;368&lt;/rec-number&gt;&lt;foreign-keys&gt;&lt;key app="EN" db-id="prea0s5zudef24eddtmptt5tdwwa5t55wssp" timestamp="1458627538"&gt;368&lt;/key&gt;&lt;/foreign-keys&gt;&lt;ref-type name="Journal Article"&gt;17&lt;/ref-type&gt;&lt;contributors&gt;&lt;authors&gt;&lt;author&gt;Benedetti, Fabrizio&lt;/author&gt;&lt;author&gt;Amanzio, Martina&lt;/author&gt;&lt;author&gt;Vighetti, Sergio&lt;/author&gt;&lt;author&gt;Asteggiano, Giovanni&lt;/author&gt;&lt;/authors&gt;&lt;/contributors&gt;&lt;titles&gt;&lt;title&gt;The biochemical and neuroendocrine bases of the hyperalgesic nocebo effect&lt;/title&gt;&lt;secondary-title&gt;The Journal of neuroscience&lt;/secondary-title&gt;&lt;/titles&gt;&lt;periodical&gt;&lt;full-title&gt;The Journal of Neuroscience&lt;/full-title&gt;&lt;/periodical&gt;&lt;pages&gt;12014-12022&lt;/pages&gt;&lt;volume&gt;26&lt;/volume&gt;&lt;number&gt;46&lt;/number&gt;&lt;dates&gt;&lt;year&gt;2006&lt;/year&gt;&lt;/dates&gt;&lt;isbn&gt;0270-6474&lt;/isbn&gt;&lt;urls&gt;&lt;/urls&gt;&lt;/record&gt;&lt;/Cite&gt;&lt;/EndNote&gt;</w:instrText>
      </w:r>
      <w:r w:rsidR="003E1AD0" w:rsidRPr="00FE7BDF">
        <w:rPr>
          <w:rFonts w:ascii="Times New Roman" w:hAnsi="Times New Roman" w:cs="Times New Roman"/>
        </w:rPr>
        <w:fldChar w:fldCharType="separate"/>
      </w:r>
      <w:r w:rsidR="00744109" w:rsidRPr="00FE7BDF">
        <w:rPr>
          <w:rFonts w:ascii="Times New Roman" w:hAnsi="Times New Roman" w:cs="Times New Roman"/>
          <w:noProof/>
        </w:rPr>
        <w:t>(2006)</w:t>
      </w:r>
      <w:r w:rsidR="003E1AD0" w:rsidRPr="00FE7BDF">
        <w:rPr>
          <w:rFonts w:ascii="Times New Roman" w:hAnsi="Times New Roman" w:cs="Times New Roman"/>
        </w:rPr>
        <w:fldChar w:fldCharType="end"/>
      </w:r>
      <w:r w:rsidR="00744109" w:rsidRPr="00FE7BDF">
        <w:rPr>
          <w:rFonts w:ascii="Times New Roman" w:hAnsi="Times New Roman" w:cs="Times New Roman"/>
        </w:rPr>
        <w:t xml:space="preserve">. They found that </w:t>
      </w:r>
      <w:r w:rsidR="000F16CC" w:rsidRPr="00FE7BDF">
        <w:rPr>
          <w:rFonts w:ascii="Times New Roman" w:hAnsi="Times New Roman" w:cs="Times New Roman"/>
        </w:rPr>
        <w:t xml:space="preserve">a placebo administered with the </w:t>
      </w:r>
      <w:r w:rsidR="003E1AD0" w:rsidRPr="00FE7BDF">
        <w:rPr>
          <w:rFonts w:ascii="Times New Roman" w:hAnsi="Times New Roman" w:cs="Times New Roman"/>
        </w:rPr>
        <w:t xml:space="preserve">suggestion of hyperalgesia induced </w:t>
      </w:r>
      <w:r w:rsidR="007B5562" w:rsidRPr="00FE7BDF">
        <w:rPr>
          <w:rFonts w:ascii="Times New Roman" w:hAnsi="Times New Roman" w:cs="Times New Roman"/>
        </w:rPr>
        <w:t xml:space="preserve">both </w:t>
      </w:r>
      <w:r w:rsidR="003E1AD0" w:rsidRPr="00FE7BDF">
        <w:rPr>
          <w:rFonts w:ascii="Times New Roman" w:hAnsi="Times New Roman" w:cs="Times New Roman"/>
        </w:rPr>
        <w:t>hyperalge</w:t>
      </w:r>
      <w:r w:rsidR="007B5562" w:rsidRPr="00FE7BDF">
        <w:rPr>
          <w:rFonts w:ascii="Times New Roman" w:hAnsi="Times New Roman" w:cs="Times New Roman"/>
        </w:rPr>
        <w:t>sia and HPA-Axis activation, a measure of stress or anxiety.</w:t>
      </w:r>
      <w:r w:rsidR="003E1AD0" w:rsidRPr="00FE7BDF">
        <w:rPr>
          <w:rFonts w:ascii="Times New Roman" w:hAnsi="Times New Roman" w:cs="Times New Roman"/>
        </w:rPr>
        <w:t xml:space="preserve"> Both</w:t>
      </w:r>
      <w:r w:rsidR="007B5562" w:rsidRPr="00FE7BDF">
        <w:rPr>
          <w:rFonts w:ascii="Times New Roman" w:hAnsi="Times New Roman" w:cs="Times New Roman"/>
        </w:rPr>
        <w:t xml:space="preserve"> were blocked by benzodiazepam; h</w:t>
      </w:r>
      <w:r w:rsidR="003E1AD0" w:rsidRPr="00FE7BDF">
        <w:rPr>
          <w:rFonts w:ascii="Times New Roman" w:hAnsi="Times New Roman" w:cs="Times New Roman"/>
        </w:rPr>
        <w:t xml:space="preserve">owever </w:t>
      </w:r>
      <w:r w:rsidR="007B5562" w:rsidRPr="00FE7BDF">
        <w:rPr>
          <w:rFonts w:ascii="Times New Roman" w:hAnsi="Times New Roman" w:cs="Times New Roman"/>
        </w:rPr>
        <w:t xml:space="preserve">the </w:t>
      </w:r>
      <w:r w:rsidR="003E1AD0" w:rsidRPr="00FE7BDF">
        <w:rPr>
          <w:rFonts w:ascii="Times New Roman" w:hAnsi="Times New Roman" w:cs="Times New Roman"/>
        </w:rPr>
        <w:t xml:space="preserve">CCK receptor antagonist proglumide blocked hyperalgesia </w:t>
      </w:r>
      <w:r w:rsidR="007B5562" w:rsidRPr="00FE7BDF">
        <w:rPr>
          <w:rFonts w:ascii="Times New Roman" w:hAnsi="Times New Roman" w:cs="Times New Roman"/>
        </w:rPr>
        <w:t>but not HPA-Axis activation</w:t>
      </w:r>
      <w:r w:rsidR="003E1AD0" w:rsidRPr="00FE7BDF">
        <w:rPr>
          <w:rFonts w:ascii="Times New Roman" w:hAnsi="Times New Roman" w:cs="Times New Roman"/>
        </w:rPr>
        <w:t>.</w:t>
      </w:r>
      <w:r w:rsidR="007B5562" w:rsidRPr="00FE7BDF">
        <w:rPr>
          <w:rFonts w:ascii="Times New Roman" w:hAnsi="Times New Roman" w:cs="Times New Roman"/>
        </w:rPr>
        <w:t xml:space="preserve"> </w:t>
      </w:r>
      <w:r w:rsidR="003E1AD0" w:rsidRPr="00FE7BDF">
        <w:rPr>
          <w:rFonts w:ascii="Times New Roman" w:hAnsi="Times New Roman" w:cs="Times New Roman"/>
        </w:rPr>
        <w:t xml:space="preserve">This suggests </w:t>
      </w:r>
      <w:r w:rsidR="007B5562" w:rsidRPr="00FE7BDF">
        <w:rPr>
          <w:rFonts w:ascii="Times New Roman" w:hAnsi="Times New Roman" w:cs="Times New Roman"/>
        </w:rPr>
        <w:t xml:space="preserve">that </w:t>
      </w:r>
      <w:r w:rsidR="003E1AD0" w:rsidRPr="00FE7BDF">
        <w:rPr>
          <w:rFonts w:ascii="Times New Roman" w:hAnsi="Times New Roman" w:cs="Times New Roman"/>
        </w:rPr>
        <w:t xml:space="preserve">CCK </w:t>
      </w:r>
      <w:r w:rsidR="007B5562" w:rsidRPr="00FE7BDF">
        <w:rPr>
          <w:rFonts w:ascii="Times New Roman" w:hAnsi="Times New Roman" w:cs="Times New Roman"/>
        </w:rPr>
        <w:t xml:space="preserve">is involved </w:t>
      </w:r>
      <w:r w:rsidR="003E1AD0" w:rsidRPr="00FE7BDF">
        <w:rPr>
          <w:rFonts w:ascii="Times New Roman" w:hAnsi="Times New Roman" w:cs="Times New Roman"/>
        </w:rPr>
        <w:t>in the hyperalgesic but not the anxiety component of the nocebo effect</w:t>
      </w:r>
      <w:r w:rsidR="007B5562" w:rsidRPr="00FE7BDF">
        <w:rPr>
          <w:rFonts w:ascii="Times New Roman" w:hAnsi="Times New Roman" w:cs="Times New Roman"/>
        </w:rPr>
        <w:t xml:space="preserve"> and </w:t>
      </w:r>
      <w:r w:rsidR="003E1AD0" w:rsidRPr="00FE7BDF">
        <w:rPr>
          <w:rFonts w:ascii="Times New Roman" w:hAnsi="Times New Roman" w:cs="Times New Roman"/>
        </w:rPr>
        <w:t xml:space="preserve">that proglumide does not abolish nocebo hyperalgesia by blocking anticipatory anxiety as previously </w:t>
      </w:r>
      <w:r w:rsidR="007B5562" w:rsidRPr="00FE7BDF">
        <w:rPr>
          <w:rFonts w:ascii="Times New Roman" w:hAnsi="Times New Roman" w:cs="Times New Roman"/>
        </w:rPr>
        <w:t>hypothesized</w:t>
      </w:r>
      <w:r w:rsidR="00873671" w:rsidRPr="00FE7BDF">
        <w:rPr>
          <w:rFonts w:ascii="Times New Roman" w:hAnsi="Times New Roman" w:cs="Times New Roman"/>
        </w:rPr>
        <w:t xml:space="preserve">. Rather it interrupts a CCK-ergic between anxiety and pain. Therefore the </w:t>
      </w:r>
      <w:r w:rsidR="003E1AD0" w:rsidRPr="00FE7BDF">
        <w:rPr>
          <w:rFonts w:ascii="Times New Roman" w:hAnsi="Times New Roman" w:cs="Times New Roman"/>
        </w:rPr>
        <w:t xml:space="preserve">anxiety is the catalyst </w:t>
      </w:r>
      <w:r w:rsidR="00834193" w:rsidRPr="00FE7BDF">
        <w:rPr>
          <w:rFonts w:ascii="Times New Roman" w:hAnsi="Times New Roman" w:cs="Times New Roman"/>
        </w:rPr>
        <w:t xml:space="preserve">that </w:t>
      </w:r>
      <w:r w:rsidR="003E1AD0" w:rsidRPr="00FE7BDF">
        <w:rPr>
          <w:rFonts w:ascii="Times New Roman" w:hAnsi="Times New Roman" w:cs="Times New Roman"/>
        </w:rPr>
        <w:t xml:space="preserve">activates the downstream CCK-mediated nocebo hyperalgesia response. Thus if </w:t>
      </w:r>
      <w:r w:rsidR="00B754A6" w:rsidRPr="00FE7BDF">
        <w:rPr>
          <w:rFonts w:ascii="Times New Roman" w:hAnsi="Times New Roman" w:cs="Times New Roman"/>
        </w:rPr>
        <w:lastRenderedPageBreak/>
        <w:t>the</w:t>
      </w:r>
      <w:r w:rsidR="003E1AD0" w:rsidRPr="00FE7BDF">
        <w:rPr>
          <w:rFonts w:ascii="Times New Roman" w:hAnsi="Times New Roman" w:cs="Times New Roman"/>
        </w:rPr>
        <w:t xml:space="preserve"> anticipatory anxiety </w:t>
      </w:r>
      <w:r w:rsidR="00B754A6" w:rsidRPr="00FE7BDF">
        <w:rPr>
          <w:rFonts w:ascii="Times New Roman" w:hAnsi="Times New Roman" w:cs="Times New Roman"/>
        </w:rPr>
        <w:t>is blocked so too is the nocebo hyperalgesi</w:t>
      </w:r>
      <w:r w:rsidR="00834193" w:rsidRPr="00FE7BDF">
        <w:rPr>
          <w:rFonts w:ascii="Times New Roman" w:hAnsi="Times New Roman" w:cs="Times New Roman"/>
        </w:rPr>
        <w:t>a</w:t>
      </w:r>
      <w:r w:rsidR="00B754A6" w:rsidRPr="00FE7BDF">
        <w:rPr>
          <w:rFonts w:ascii="Times New Roman" w:hAnsi="Times New Roman" w:cs="Times New Roman"/>
        </w:rPr>
        <w:t>; however if</w:t>
      </w:r>
      <w:r w:rsidR="003E1AD0" w:rsidRPr="00FE7BDF">
        <w:rPr>
          <w:rFonts w:ascii="Times New Roman" w:hAnsi="Times New Roman" w:cs="Times New Roman"/>
        </w:rPr>
        <w:t xml:space="preserve"> the downstream CCK </w:t>
      </w:r>
      <w:r w:rsidR="00B754A6" w:rsidRPr="00FE7BDF">
        <w:rPr>
          <w:rFonts w:ascii="Times New Roman" w:hAnsi="Times New Roman" w:cs="Times New Roman"/>
        </w:rPr>
        <w:t xml:space="preserve">is blocked only </w:t>
      </w:r>
      <w:r w:rsidR="003E1AD0" w:rsidRPr="00FE7BDF">
        <w:rPr>
          <w:rFonts w:ascii="Times New Roman" w:hAnsi="Times New Roman" w:cs="Times New Roman"/>
        </w:rPr>
        <w:t xml:space="preserve">the hyperalgesia </w:t>
      </w:r>
      <w:r w:rsidR="00B754A6" w:rsidRPr="00FE7BDF">
        <w:rPr>
          <w:rFonts w:ascii="Times New Roman" w:hAnsi="Times New Roman" w:cs="Times New Roman"/>
        </w:rPr>
        <w:t xml:space="preserve">is affected </w:t>
      </w:r>
      <w:r w:rsidR="003E1AD0" w:rsidRPr="00FE7BDF">
        <w:rPr>
          <w:rFonts w:ascii="Times New Roman" w:hAnsi="Times New Roman" w:cs="Times New Roman"/>
        </w:rPr>
        <w:t>but not the anxiety.</w:t>
      </w:r>
    </w:p>
    <w:p w14:paraId="40966ADC" w14:textId="27A57F9B" w:rsidR="00162453" w:rsidRDefault="008D1EA0" w:rsidP="007B5562">
      <w:pPr>
        <w:spacing w:line="480" w:lineRule="auto"/>
        <w:ind w:firstLine="284"/>
        <w:rPr>
          <w:rFonts w:ascii="Times New Roman" w:hAnsi="Times New Roman" w:cs="Times New Roman"/>
        </w:rPr>
      </w:pPr>
      <w:r w:rsidRPr="00FE7BDF">
        <w:rPr>
          <w:rFonts w:ascii="Times New Roman" w:hAnsi="Times New Roman" w:cs="Times New Roman"/>
        </w:rPr>
        <w:t>The neurobiological theory of placebo effects is very persuasive to those who believe in a non-cognitive mechanism for placebo analgesia. Furthermore the studies that support the theory are well-replicated and well-designed. However there are several flaws with the approach that warrant mention.</w:t>
      </w:r>
    </w:p>
    <w:p w14:paraId="13F30DA6" w14:textId="7B70E836" w:rsidR="0077183A" w:rsidRPr="00E36BBF" w:rsidRDefault="0077183A" w:rsidP="007B5562">
      <w:pPr>
        <w:spacing w:line="480" w:lineRule="auto"/>
        <w:ind w:firstLine="284"/>
        <w:rPr>
          <w:rFonts w:ascii="Times New Roman" w:hAnsi="Times New Roman" w:cs="Times New Roman"/>
        </w:rPr>
      </w:pPr>
      <w:r>
        <w:rPr>
          <w:rFonts w:ascii="Times New Roman" w:hAnsi="Times New Roman" w:cs="Times New Roman"/>
        </w:rPr>
        <w:t xml:space="preserve">The first flaw is in the logic of the evidence for placebo analgesia being mediated by endogenous opioids. It is assumed that because naloxone is an opiate antagonist and because naloxone abolishes placebo analgesia that therefore placebo analgesia must be caused by an expectancy-induced release of endogenous opioids that dull the pain in a way that mimics administration of exogenous opiates. However since no studies have yet measured the release of endogenous opioids inside participants brains </w:t>
      </w:r>
      <w:r>
        <w:rPr>
          <w:rFonts w:ascii="Times New Roman" w:hAnsi="Times New Roman" w:cs="Times New Roman"/>
          <w:i/>
        </w:rPr>
        <w:t>directly</w:t>
      </w:r>
      <w:r>
        <w:rPr>
          <w:rFonts w:ascii="Times New Roman" w:hAnsi="Times New Roman" w:cs="Times New Roman"/>
        </w:rPr>
        <w:t xml:space="preserve"> following their being given a placebo painkiller, it is impossible to be certain that naloxone does not have effects on some other non-nociceptive system that mediates the effect </w:t>
      </w:r>
      <w:r w:rsidR="00DB0022">
        <w:rPr>
          <w:rFonts w:ascii="Times New Roman" w:hAnsi="Times New Roman" w:cs="Times New Roman"/>
        </w:rPr>
        <w:t xml:space="preserve">of expectancy </w:t>
      </w:r>
      <w:r>
        <w:rPr>
          <w:rFonts w:ascii="Times New Roman" w:hAnsi="Times New Roman" w:cs="Times New Roman"/>
        </w:rPr>
        <w:t xml:space="preserve">on pain perception. Endogenous opioids have multiple </w:t>
      </w:r>
      <w:r w:rsidR="00DB0022">
        <w:rPr>
          <w:rFonts w:ascii="Times New Roman" w:hAnsi="Times New Roman" w:cs="Times New Roman"/>
        </w:rPr>
        <w:t>function</w:t>
      </w:r>
      <w:r w:rsidR="004B5B0D">
        <w:rPr>
          <w:rFonts w:ascii="Times New Roman" w:hAnsi="Times New Roman" w:cs="Times New Roman"/>
        </w:rPr>
        <w:t>s</w:t>
      </w:r>
      <w:r w:rsidR="00DB0022">
        <w:rPr>
          <w:rFonts w:ascii="Times New Roman" w:hAnsi="Times New Roman" w:cs="Times New Roman"/>
        </w:rPr>
        <w:t xml:space="preserve"> within the brain</w:t>
      </w:r>
      <w:r w:rsidR="004B5B0D">
        <w:rPr>
          <w:rFonts w:ascii="Times New Roman" w:hAnsi="Times New Roman" w:cs="Times New Roman"/>
        </w:rPr>
        <w:t xml:space="preserve"> and central-nervous system</w:t>
      </w:r>
      <w:r w:rsidR="00E93262">
        <w:rPr>
          <w:rFonts w:ascii="Times New Roman" w:hAnsi="Times New Roman" w:cs="Times New Roman"/>
        </w:rPr>
        <w:t xml:space="preserve"> beyond analgesia, such as regulation of mood, and, importantly for the current discussion, learning</w:t>
      </w:r>
      <w:bookmarkStart w:id="16" w:name="_GoBack"/>
      <w:bookmarkEnd w:id="16"/>
      <w:r w:rsidR="004B5B0D">
        <w:rPr>
          <w:rFonts w:ascii="Times New Roman" w:hAnsi="Times New Roman" w:cs="Times New Roman"/>
        </w:rPr>
        <w:t xml:space="preserve">. </w:t>
      </w:r>
      <w:r w:rsidR="00964F11">
        <w:rPr>
          <w:rFonts w:ascii="Times New Roman" w:hAnsi="Times New Roman" w:cs="Times New Roman"/>
        </w:rPr>
        <w:t>For example it has been shown that naloxone enhances learning of second-order fear conditioning in rodents. When testing the effect of a drug such as morphine on fear conditioning a stimulus such as a tone (CS</w:t>
      </w:r>
      <w:r w:rsidR="00964F11">
        <w:rPr>
          <w:rFonts w:ascii="Times New Roman" w:hAnsi="Times New Roman" w:cs="Times New Roman"/>
        </w:rPr>
        <w:softHyphen/>
      </w:r>
      <w:r w:rsidR="00964F11">
        <w:rPr>
          <w:rFonts w:ascii="Times New Roman" w:hAnsi="Times New Roman" w:cs="Times New Roman"/>
        </w:rPr>
        <w:softHyphen/>
      </w:r>
      <w:r w:rsidR="00964F11">
        <w:rPr>
          <w:rFonts w:ascii="Times New Roman" w:hAnsi="Times New Roman" w:cs="Times New Roman"/>
          <w:vertAlign w:val="subscript"/>
        </w:rPr>
        <w:t>1</w:t>
      </w:r>
      <w:r w:rsidR="00964F11">
        <w:rPr>
          <w:rFonts w:ascii="Times New Roman" w:hAnsi="Times New Roman" w:cs="Times New Roman"/>
        </w:rPr>
        <w:t>) is paired with a shock so that the shock comes to elicit a fear response. If rats given morphine during this procedure show an attenuated conditioned fear response compared to controls when presented with the CS</w:t>
      </w:r>
      <w:r w:rsidR="00964F11">
        <w:rPr>
          <w:rFonts w:ascii="Times New Roman" w:hAnsi="Times New Roman" w:cs="Times New Roman"/>
          <w:vertAlign w:val="subscript"/>
        </w:rPr>
        <w:t>1</w:t>
      </w:r>
      <w:r w:rsidR="00964F11">
        <w:rPr>
          <w:rFonts w:ascii="Times New Roman" w:hAnsi="Times New Roman" w:cs="Times New Roman"/>
        </w:rPr>
        <w:t xml:space="preserve"> it is difficult to know whether </w:t>
      </w:r>
      <w:r w:rsidR="00E36BBF">
        <w:rPr>
          <w:rFonts w:ascii="Times New Roman" w:hAnsi="Times New Roman" w:cs="Times New Roman"/>
        </w:rPr>
        <w:t>the effect is due to analgesia or to a failure to learn the CS</w:t>
      </w:r>
      <w:r w:rsidR="00E36BBF">
        <w:rPr>
          <w:rFonts w:ascii="Times New Roman" w:hAnsi="Times New Roman" w:cs="Times New Roman"/>
          <w:vertAlign w:val="subscript"/>
        </w:rPr>
        <w:t>1</w:t>
      </w:r>
      <w:r w:rsidR="00E36BBF">
        <w:rPr>
          <w:rFonts w:ascii="Times New Roman" w:hAnsi="Times New Roman" w:cs="Times New Roman"/>
        </w:rPr>
        <w:t>–shock contingency. In second-fear conditioning once the conditioned fear response has been established a second stimulus such as a light (CS</w:t>
      </w:r>
      <w:r w:rsidR="00E36BBF">
        <w:rPr>
          <w:rFonts w:ascii="Times New Roman" w:hAnsi="Times New Roman" w:cs="Times New Roman"/>
          <w:vertAlign w:val="subscript"/>
        </w:rPr>
        <w:t>2</w:t>
      </w:r>
      <w:r w:rsidR="00E36BBF">
        <w:rPr>
          <w:rFonts w:ascii="Times New Roman" w:hAnsi="Times New Roman" w:cs="Times New Roman"/>
        </w:rPr>
        <w:t>) is paired to CS</w:t>
      </w:r>
      <w:r w:rsidR="00E36BBF">
        <w:rPr>
          <w:rFonts w:ascii="Times New Roman" w:hAnsi="Times New Roman" w:cs="Times New Roman"/>
          <w:vertAlign w:val="subscript"/>
        </w:rPr>
        <w:t xml:space="preserve">1 </w:t>
      </w:r>
      <w:r w:rsidR="00E36BBF">
        <w:rPr>
          <w:rFonts w:ascii="Times New Roman" w:hAnsi="Times New Roman" w:cs="Times New Roman"/>
        </w:rPr>
        <w:t>until a conditioned fear response is elicited by CS</w:t>
      </w:r>
      <w:r w:rsidR="00E36BBF">
        <w:rPr>
          <w:rFonts w:ascii="Times New Roman" w:hAnsi="Times New Roman" w:cs="Times New Roman"/>
          <w:vertAlign w:val="subscript"/>
        </w:rPr>
        <w:t xml:space="preserve">2 </w:t>
      </w:r>
      <w:r w:rsidR="00E36BBF">
        <w:rPr>
          <w:rFonts w:ascii="Times New Roman" w:hAnsi="Times New Roman" w:cs="Times New Roman"/>
        </w:rPr>
        <w:t>in the same way as it was to CS</w:t>
      </w:r>
      <w:r w:rsidR="00E36BBF">
        <w:rPr>
          <w:rFonts w:ascii="Times New Roman" w:hAnsi="Times New Roman" w:cs="Times New Roman"/>
          <w:vertAlign w:val="subscript"/>
        </w:rPr>
        <w:t>1</w:t>
      </w:r>
      <w:r w:rsidR="00E36BBF">
        <w:rPr>
          <w:rFonts w:ascii="Times New Roman" w:hAnsi="Times New Roman" w:cs="Times New Roman"/>
        </w:rPr>
        <w:t xml:space="preserve">. If </w:t>
      </w:r>
      <w:r w:rsidR="00E36BBF">
        <w:rPr>
          <w:rFonts w:ascii="Times New Roman" w:hAnsi="Times New Roman" w:cs="Times New Roman"/>
        </w:rPr>
        <w:lastRenderedPageBreak/>
        <w:t>morphine to is administered to half the subjects after the CS</w:t>
      </w:r>
      <w:r w:rsidR="00E36BBF">
        <w:rPr>
          <w:rFonts w:ascii="Times New Roman" w:hAnsi="Times New Roman" w:cs="Times New Roman"/>
          <w:vertAlign w:val="subscript"/>
        </w:rPr>
        <w:t>1</w:t>
      </w:r>
      <w:r w:rsidR="00E36BBF">
        <w:rPr>
          <w:rFonts w:ascii="Times New Roman" w:hAnsi="Times New Roman" w:cs="Times New Roman"/>
        </w:rPr>
        <w:t xml:space="preserve">–shock pairing but </w:t>
      </w:r>
      <w:r w:rsidR="00E36BBF">
        <w:rPr>
          <w:rFonts w:ascii="Times New Roman" w:hAnsi="Times New Roman" w:cs="Times New Roman"/>
          <w:i/>
        </w:rPr>
        <w:t xml:space="preserve">before </w:t>
      </w:r>
      <w:r w:rsidR="00E36BBF">
        <w:rPr>
          <w:rFonts w:ascii="Times New Roman" w:hAnsi="Times New Roman" w:cs="Times New Roman"/>
        </w:rPr>
        <w:t>the CS</w:t>
      </w:r>
      <w:r w:rsidR="00E36BBF">
        <w:rPr>
          <w:rFonts w:ascii="Times New Roman" w:hAnsi="Times New Roman" w:cs="Times New Roman"/>
          <w:vertAlign w:val="subscript"/>
        </w:rPr>
        <w:t>1</w:t>
      </w:r>
      <w:r w:rsidR="00E36BBF">
        <w:rPr>
          <w:rFonts w:ascii="Times New Roman" w:hAnsi="Times New Roman" w:cs="Times New Roman"/>
        </w:rPr>
        <w:t>–CS</w:t>
      </w:r>
      <w:r w:rsidR="00E36BBF">
        <w:rPr>
          <w:rFonts w:ascii="Times New Roman" w:hAnsi="Times New Roman" w:cs="Times New Roman"/>
          <w:vertAlign w:val="subscript"/>
        </w:rPr>
        <w:t xml:space="preserve">2 </w:t>
      </w:r>
      <w:r w:rsidR="00E36BBF">
        <w:rPr>
          <w:rFonts w:ascii="Times New Roman" w:hAnsi="Times New Roman" w:cs="Times New Roman"/>
        </w:rPr>
        <w:t xml:space="preserve">pairing and the morphine group show attenuated fear response then there can be some certainty that morphine affected the </w:t>
      </w:r>
      <w:r w:rsidR="00E36BBF" w:rsidRPr="002650BC">
        <w:rPr>
          <w:rFonts w:ascii="Times New Roman" w:hAnsi="Times New Roman" w:cs="Times New Roman"/>
          <w:i/>
        </w:rPr>
        <w:t>learning</w:t>
      </w:r>
      <w:r w:rsidR="00E36BBF">
        <w:rPr>
          <w:rFonts w:ascii="Times New Roman" w:hAnsi="Times New Roman" w:cs="Times New Roman"/>
        </w:rPr>
        <w:t xml:space="preserve"> of the </w:t>
      </w:r>
      <w:r w:rsidR="002650BC">
        <w:rPr>
          <w:rFonts w:ascii="Times New Roman" w:hAnsi="Times New Roman" w:cs="Times New Roman"/>
        </w:rPr>
        <w:t>association between the stimulus and the shock</w:t>
      </w:r>
      <w:r w:rsidR="00E36BBF">
        <w:rPr>
          <w:rFonts w:ascii="Times New Roman" w:hAnsi="Times New Roman" w:cs="Times New Roman"/>
        </w:rPr>
        <w:t xml:space="preserve"> rather than the perception of pain</w:t>
      </w:r>
      <w:r w:rsidR="002650BC">
        <w:rPr>
          <w:rFonts w:ascii="Times New Roman" w:hAnsi="Times New Roman" w:cs="Times New Roman"/>
        </w:rPr>
        <w:t xml:space="preserve"> from the shock itself</w:t>
      </w:r>
      <w:r w:rsidR="00E36BBF">
        <w:rPr>
          <w:rFonts w:ascii="Times New Roman" w:hAnsi="Times New Roman" w:cs="Times New Roman"/>
        </w:rPr>
        <w:t xml:space="preserve">. </w:t>
      </w:r>
      <w:r w:rsidR="002650BC">
        <w:rPr>
          <w:rFonts w:ascii="Times New Roman" w:hAnsi="Times New Roman" w:cs="Times New Roman"/>
        </w:rPr>
        <w:t xml:space="preserve">Cicala, Azorlosa, Estall, and Grant </w:t>
      </w:r>
      <w:r w:rsidR="002650BC">
        <w:rPr>
          <w:rFonts w:ascii="Times New Roman" w:hAnsi="Times New Roman" w:cs="Times New Roman"/>
        </w:rPr>
        <w:fldChar w:fldCharType="begin"/>
      </w:r>
      <w:r w:rsidR="002650BC">
        <w:rPr>
          <w:rFonts w:ascii="Times New Roman" w:hAnsi="Times New Roman" w:cs="Times New Roman"/>
        </w:rPr>
        <w:instrText xml:space="preserve"> ADDIN EN.CITE &lt;EndNote&gt;&lt;Cite ExcludeAuth="1"&gt;&lt;Author&gt;Cicala&lt;/Author&gt;&lt;Year&gt;1990&lt;/Year&gt;&lt;RecNum&gt;315&lt;/RecNum&gt;&lt;DisplayText&gt;(1990)&lt;/DisplayText&gt;&lt;record&gt;&lt;rec-number&gt;315&lt;/rec-number&gt;&lt;foreign-keys&gt;&lt;key app="EN" db-id="prea0s5zudef24eddtmptt5tdwwa5t55wssp" timestamp="1457405676"&gt;315&lt;/key&gt;&lt;/foreign-keys&gt;&lt;ref-type name="Journal Article"&gt;17&lt;/ref-type&gt;&lt;contributors&gt;&lt;authors&gt;&lt;author&gt;Cicala, George A&lt;/author&gt;&lt;author&gt;Azorlosa, Julian L&lt;/author&gt;&lt;author&gt;Estall, Lorna B&lt;/author&gt;&lt;author&gt;Grant, Steven J&lt;/author&gt;&lt;/authors&gt;&lt;/contributors&gt;&lt;titles&gt;&lt;title&gt;Endogenous opioids interfere with Pavlovian second-order fear conditioning&lt;/title&gt;&lt;secondary-title&gt;Psychological Science&lt;/secondary-title&gt;&lt;/titles&gt;&lt;periodical&gt;&lt;full-title&gt;Psychological Science&lt;/full-title&gt;&lt;/periodical&gt;&lt;pages&gt;312-315&lt;/pages&gt;&lt;volume&gt;1&lt;/volume&gt;&lt;number&gt;5&lt;/number&gt;&lt;dates&gt;&lt;year&gt;1990&lt;/year&gt;&lt;/dates&gt;&lt;isbn&gt;0956-7976&lt;/isbn&gt;&lt;urls&gt;&lt;related-urls&gt;&lt;url&gt;http://pss.sagepub.com/content/1/5/312.full.pdf&lt;/url&gt;&lt;/related-urls&gt;&lt;/urls&gt;&lt;/record&gt;&lt;/Cite&gt;&lt;/EndNote&gt;</w:instrText>
      </w:r>
      <w:r w:rsidR="002650BC">
        <w:rPr>
          <w:rFonts w:ascii="Times New Roman" w:hAnsi="Times New Roman" w:cs="Times New Roman"/>
        </w:rPr>
        <w:fldChar w:fldCharType="separate"/>
      </w:r>
      <w:r w:rsidR="002650BC">
        <w:rPr>
          <w:rFonts w:ascii="Times New Roman" w:hAnsi="Times New Roman" w:cs="Times New Roman"/>
          <w:noProof/>
        </w:rPr>
        <w:t>(1990)</w:t>
      </w:r>
      <w:r w:rsidR="002650BC">
        <w:rPr>
          <w:rFonts w:ascii="Times New Roman" w:hAnsi="Times New Roman" w:cs="Times New Roman"/>
        </w:rPr>
        <w:fldChar w:fldCharType="end"/>
      </w:r>
      <w:r w:rsidR="002650BC">
        <w:rPr>
          <w:rFonts w:ascii="Times New Roman" w:hAnsi="Times New Roman" w:cs="Times New Roman"/>
        </w:rPr>
        <w:t xml:space="preserve"> found that naloxone</w:t>
      </w:r>
      <w:r w:rsidR="005F6744">
        <w:rPr>
          <w:rFonts w:ascii="Times New Roman" w:hAnsi="Times New Roman" w:cs="Times New Roman"/>
        </w:rPr>
        <w:t xml:space="preserve"> administered after CS</w:t>
      </w:r>
      <w:r w:rsidR="00B96807">
        <w:rPr>
          <w:rFonts w:ascii="Times New Roman" w:hAnsi="Times New Roman" w:cs="Times New Roman"/>
          <w:vertAlign w:val="subscript"/>
        </w:rPr>
        <w:t>1</w:t>
      </w:r>
      <w:r w:rsidR="005F6744">
        <w:rPr>
          <w:rFonts w:ascii="Times New Roman" w:hAnsi="Times New Roman" w:cs="Times New Roman"/>
        </w:rPr>
        <w:t xml:space="preserve">  –shock pairing but before</w:t>
      </w:r>
      <w:r w:rsidR="00B96807">
        <w:rPr>
          <w:rFonts w:ascii="Times New Roman" w:hAnsi="Times New Roman" w:cs="Times New Roman"/>
        </w:rPr>
        <w:t xml:space="preserve"> the </w:t>
      </w:r>
      <w:r w:rsidR="005F6744">
        <w:rPr>
          <w:rFonts w:ascii="Times New Roman" w:hAnsi="Times New Roman" w:cs="Times New Roman"/>
        </w:rPr>
        <w:t>CS</w:t>
      </w:r>
      <w:r w:rsidR="005F6744">
        <w:rPr>
          <w:rFonts w:ascii="Times New Roman" w:hAnsi="Times New Roman" w:cs="Times New Roman"/>
          <w:vertAlign w:val="subscript"/>
        </w:rPr>
        <w:t>1</w:t>
      </w:r>
      <w:r w:rsidR="005F6744">
        <w:rPr>
          <w:rFonts w:ascii="Times New Roman" w:hAnsi="Times New Roman" w:cs="Times New Roman"/>
        </w:rPr>
        <w:t>–CS</w:t>
      </w:r>
      <w:r w:rsidR="005F6744">
        <w:rPr>
          <w:rFonts w:ascii="Times New Roman" w:hAnsi="Times New Roman" w:cs="Times New Roman"/>
          <w:vertAlign w:val="subscript"/>
        </w:rPr>
        <w:t>2</w:t>
      </w:r>
      <w:r w:rsidR="005F6744">
        <w:rPr>
          <w:rFonts w:ascii="Times New Roman" w:hAnsi="Times New Roman" w:cs="Times New Roman"/>
        </w:rPr>
        <w:t xml:space="preserve"> pairing </w:t>
      </w:r>
      <w:r w:rsidR="002650BC">
        <w:rPr>
          <w:rFonts w:ascii="Times New Roman" w:hAnsi="Times New Roman" w:cs="Times New Roman"/>
        </w:rPr>
        <w:t>enhanced</w:t>
      </w:r>
      <w:r w:rsidR="005F6744">
        <w:rPr>
          <w:rFonts w:ascii="Times New Roman" w:hAnsi="Times New Roman" w:cs="Times New Roman"/>
        </w:rPr>
        <w:t xml:space="preserve"> learning of the second-order association</w:t>
      </w:r>
      <w:r w:rsidR="002650BC">
        <w:rPr>
          <w:rFonts w:ascii="Times New Roman" w:hAnsi="Times New Roman" w:cs="Times New Roman"/>
        </w:rPr>
        <w:t xml:space="preserve">, as measured by </w:t>
      </w:r>
      <w:r w:rsidR="005F6744">
        <w:rPr>
          <w:rFonts w:ascii="Times New Roman" w:hAnsi="Times New Roman" w:cs="Times New Roman"/>
        </w:rPr>
        <w:t xml:space="preserve">suppression of licking. </w:t>
      </w:r>
    </w:p>
    <w:p w14:paraId="0A1118A0" w14:textId="77777777" w:rsidR="008D1EA0" w:rsidRPr="00FE7BDF" w:rsidRDefault="008D1EA0" w:rsidP="007B5562">
      <w:pPr>
        <w:spacing w:line="480" w:lineRule="auto"/>
        <w:ind w:firstLine="284"/>
        <w:rPr>
          <w:rFonts w:ascii="Times New Roman" w:hAnsi="Times New Roman" w:cs="Times New Roman"/>
        </w:rPr>
      </w:pPr>
    </w:p>
    <w:p w14:paraId="56E3FB24" w14:textId="4D8E50D0" w:rsidR="008D1EA0" w:rsidRDefault="008D1EA0" w:rsidP="008D1EA0">
      <w:pPr>
        <w:pStyle w:val="ListParagraph"/>
        <w:numPr>
          <w:ilvl w:val="0"/>
          <w:numId w:val="9"/>
        </w:numPr>
        <w:spacing w:line="480" w:lineRule="auto"/>
      </w:pPr>
      <w:r>
        <w:t>Only for pain</w:t>
      </w:r>
    </w:p>
    <w:p w14:paraId="16441961" w14:textId="1E596BCB" w:rsidR="008D1EA0" w:rsidRDefault="008D1EA0" w:rsidP="008D1EA0">
      <w:pPr>
        <w:spacing w:line="480" w:lineRule="auto"/>
      </w:pPr>
      <w:r>
        <w:t>2) rationale of antagonist (could be mediated by another vairable</w:t>
      </w:r>
    </w:p>
    <w:p w14:paraId="77AA0DED" w14:textId="77777777" w:rsidR="008D1EA0" w:rsidRDefault="008D1EA0" w:rsidP="007B5562">
      <w:pPr>
        <w:spacing w:line="480" w:lineRule="auto"/>
        <w:ind w:firstLine="284"/>
      </w:pPr>
    </w:p>
    <w:p w14:paraId="5F17CB34" w14:textId="77777777" w:rsidR="008D1EA0" w:rsidRPr="007B5562" w:rsidRDefault="008D1EA0" w:rsidP="007B5562">
      <w:pPr>
        <w:spacing w:line="480" w:lineRule="auto"/>
        <w:ind w:firstLine="284"/>
      </w:pPr>
    </w:p>
    <w:p w14:paraId="0747C1F7" w14:textId="77777777" w:rsidR="00ED5082" w:rsidRPr="00ED5082" w:rsidRDefault="00ED5082" w:rsidP="00ED5082"/>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Four possible explanations for placebo effects.</w:t>
      </w:r>
    </w:p>
    <w:p w14:paraId="5CD57EDC" w14:textId="348331D1"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a) </w:t>
      </w:r>
      <w:r w:rsidR="009032ED">
        <w:rPr>
          <w:rFonts w:ascii="Times New Roman" w:hAnsi="Times New Roman" w:cs="Times New Roman"/>
        </w:rPr>
        <w:t>Neurobiological theories:</w:t>
      </w:r>
      <w:r w:rsidRPr="00C129FD">
        <w:rPr>
          <w:rFonts w:ascii="Times New Roman" w:hAnsi="Times New Roman" w:cs="Times New Roman"/>
        </w:rPr>
        <w:t>bona fide psychophysiological mimicry of an unconditioned response by a conditioned response (e.g  analgesia, immunosuppression, bronchioconstriction)</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smudging/ignoring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w:t>
      </w:r>
      <w:r w:rsidRPr="00C129FD">
        <w:rPr>
          <w:rFonts w:ascii="Times New Roman" w:hAnsi="Times New Roman" w:cs="Times New Roman"/>
        </w:rPr>
        <w:tab/>
        <w:t>carry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and/or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17" w:name="_Toc320289779"/>
      <w:r>
        <w:t>Response Shift</w:t>
      </w:r>
      <w:r w:rsidR="00173EE8">
        <w:t>: Demand Characteristics (delusion, contextual responding, impression management) Interoceptive smudging (assimilation), misattribution (symptomatic overlap, attentional shift</w:t>
      </w:r>
      <w:r w:rsidR="00EE32F5">
        <w:t>, windfarms etc.</w:t>
      </w:r>
      <w:r w:rsidR="00173EE8">
        <w:t>)</w:t>
      </w:r>
      <w:bookmarkEnd w:id="17"/>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ly-valenced</w:t>
      </w:r>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behaviour</w:t>
      </w:r>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valency of these central trait descriptors change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valency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valency,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w:t>
      </w:r>
      <w:r w:rsidRPr="00A934AE">
        <w:rPr>
          <w:rFonts w:ascii="Times New Roman" w:hAnsi="Times New Roman" w:cs="Times New Roman"/>
        </w:rPr>
        <w:lastRenderedPageBreak/>
        <w:t>interpret a</w:t>
      </w:r>
      <w:r>
        <w:rPr>
          <w:rFonts w:ascii="Times New Roman" w:hAnsi="Times New Roman" w:cs="Times New Roman"/>
        </w:rPr>
        <w:t>mbiguous social cues negatively, in line with the way they feel about themselves. The focus on negative interoceptive information concerning the way they feel then shifts attentional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centre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nonpatient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interoceptive stimuli (see Clark &amp; McManus for a review). This has also been backed up by experimental findings that show that individuals with social anxiety exhibit an attentional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aetiology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lastRenderedPageBreak/>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r>
        <w:rPr>
          <w:rFonts w:ascii="Times New Roman" w:hAnsi="Times New Roman" w:cs="Times New Roman"/>
        </w:rPr>
        <w:t xml:space="preserve">the existence of a schema or belief elicits an attentional bias which, when a certain class of stimuli is presented, results in a misinterpretation of the objective features of the situation which in turn elicits an emotional, cognitive, behavioural,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behaviour. However even more ‘direct’ perceptions can be biased by contextual information. For example when white wine is coloured red with food dye it is perceived as having the odour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coloured the same colour as Rosé as being sweeter than uncoloured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coloured than when it was uncoloured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w:t>
      </w:r>
      <w:r>
        <w:rPr>
          <w:rFonts w:ascii="Times New Roman" w:hAnsi="Times New Roman" w:cs="Times New Roman"/>
        </w:rPr>
        <w:lastRenderedPageBreak/>
        <w:t xml:space="preserve">perception literature led Morrot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18" w:name="_Toc320289780"/>
      <w:r w:rsidRPr="00C129FD">
        <w:t>Sources of Expectancies</w:t>
      </w:r>
      <w:bookmarkEnd w:id="18"/>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(Amanzio &amp; Benedetti, 1999)</w:t>
      </w:r>
    </w:p>
    <w:p w14:paraId="757ECF6B" w14:textId="47673EAF" w:rsidR="002B768E" w:rsidRPr="00C129FD" w:rsidRDefault="002B768E" w:rsidP="00433B66">
      <w:pPr>
        <w:pStyle w:val="Heading3"/>
      </w:pPr>
      <w:bookmarkStart w:id="19" w:name="_Toc320289781"/>
      <w:r w:rsidRPr="00C129FD">
        <w:t>Verbally-Induced Expectancies</w:t>
      </w:r>
      <w:bookmarkEnd w:id="19"/>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Many animals possess the ability to generalise the information gained from one set of CS-US associations to a new set. This allows them to generate expectancies about the imminent arrival of a familiar US, based on the perceived similarity of certain features of a novel CS to a familiar CS that had reliably signalled the US in the past. Humans however are unique in that we are able to generate these expectancies not based solely on the physical and/or environmental features of the new CS, but on verbal information alone.</w:t>
      </w:r>
      <w:r w:rsidR="00CC0C99" w:rsidRPr="00C129FD">
        <w:rPr>
          <w:rFonts w:ascii="Times New Roman" w:hAnsi="Times New Roman" w:cs="Times New Roman"/>
        </w:rPr>
        <w:t xml:space="preserve">Humans are unusual in that we have the ability, mainly </w:t>
      </w:r>
      <w:r w:rsidR="00CC0C99" w:rsidRPr="00C129FD">
        <w:rPr>
          <w:rFonts w:ascii="Times New Roman" w:hAnsi="Times New Roman" w:cs="Times New Roman"/>
        </w:rPr>
        <w:lastRenderedPageBreak/>
        <w:t>through language, to abstract information (i.e. isolate salient features of particular instances from their specific context in order to form generalisations)</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r w:rsidR="009C37BC" w:rsidRPr="00C129FD">
        <w:rPr>
          <w:rFonts w:ascii="Times New Roman" w:hAnsi="Times New Roman" w:cs="Times New Roman"/>
        </w:rPr>
        <w:t>hus</w:t>
      </w:r>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This abstract information can serve as a cue, an abstract cue, which can elicit placebo responses not possible in creatures who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a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e.g.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b) a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gastrointentinal irritation as a side effect on  boxes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(Flaten,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w:t>
      </w:r>
      <w:r w:rsidRPr="00C129FD">
        <w:rPr>
          <w:rFonts w:ascii="Times New Roman" w:hAnsi="Times New Roman" w:cs="Times New Roman"/>
        </w:rPr>
        <w:lastRenderedPageBreak/>
        <w:t xml:space="preserve">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r w:rsidR="00535A58" w:rsidRPr="00C129FD">
        <w:rPr>
          <w:rFonts w:ascii="Times New Roman" w:hAnsi="Times New Roman" w:cs="Times New Roman"/>
          <w:b/>
          <w:bCs/>
        </w:rPr>
        <w:t>decontextualising</w:t>
      </w:r>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articipants with food allergies who were told that a saline injection was an allergen developed allergic symptoms (Jewett, Fein, &amp; Greenberg, 1990). Luparello, Lyon</w:t>
      </w:r>
      <w:r w:rsidR="00501946" w:rsidRPr="00C129FD">
        <w:rPr>
          <w:rFonts w:ascii="Times New Roman" w:hAnsi="Times New Roman" w:cs="Times New Roman"/>
        </w:rPr>
        <w:t>s</w:t>
      </w:r>
      <w:r w:rsidR="008376CF" w:rsidRPr="00C129FD">
        <w:rPr>
          <w:rFonts w:ascii="Times New Roman" w:hAnsi="Times New Roman" w:cs="Times New Roman"/>
        </w:rPr>
        <w:t>, Bleecker and McFadden (1969) gave asthmatic patients nebulised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reference</w:t>
      </w:r>
    </w:p>
    <w:p w14:paraId="79BC1C0B" w14:textId="6C24F377" w:rsidR="002B768E" w:rsidRPr="00C129FD" w:rsidRDefault="002B768E" w:rsidP="00433B66">
      <w:pPr>
        <w:pStyle w:val="Heading3"/>
        <w:rPr>
          <w:color w:val="FF0000"/>
        </w:rPr>
      </w:pPr>
      <w:bookmarkStart w:id="20" w:name="_Toc320289782"/>
      <w:r w:rsidRPr="00C129FD">
        <w:t>Expectancies</w:t>
      </w:r>
      <w:r w:rsidR="00E7187D" w:rsidRPr="00C129FD">
        <w:t xml:space="preserve"> Acquired from Personal Experience</w:t>
      </w:r>
      <w:bookmarkEnd w:id="20"/>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treatment which have </w:t>
      </w:r>
      <w:r w:rsidRPr="00C129FD">
        <w:rPr>
          <w:rFonts w:ascii="Times New Roman" w:hAnsi="Times New Roman" w:cs="Times New Roman"/>
        </w:rPr>
        <w:lastRenderedPageBreak/>
        <w:t xml:space="preserve">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vs evidence of conditioned negative placebo responses (see Barsky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21" w:name="_Toc320289783"/>
      <w:r w:rsidRPr="00C129FD">
        <w:t>Experimentally-</w:t>
      </w:r>
      <w:r w:rsidR="00403550" w:rsidRPr="00C129FD">
        <w:t>Conditioned Expectancies</w:t>
      </w:r>
      <w:bookmarkEnd w:id="21"/>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(Pollo, Carlino,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22" w:name="_Toc320289784"/>
      <w:r w:rsidRPr="00C129FD">
        <w:lastRenderedPageBreak/>
        <w:t>Chains of Expectancies</w:t>
      </w:r>
      <w:bookmarkEnd w:id="22"/>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Vogel-Sprott (1992) have identified four types of events that are relevant to expectancies: the stimulus accompanying the administration of a drug (S); the stimulus effect of the drug (S</w:t>
      </w:r>
      <w:r w:rsidRPr="00C129FD">
        <w:rPr>
          <w:rFonts w:ascii="Times New Roman" w:hAnsi="Times New Roman" w:cs="Times New Roman"/>
          <w:vertAlign w:val="subscript"/>
        </w:rPr>
        <w:t>d</w:t>
      </w:r>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(S</w:t>
      </w:r>
      <w:r w:rsidR="00A95517" w:rsidRPr="00C129FD">
        <w:rPr>
          <w:rFonts w:ascii="Times New Roman" w:hAnsi="Times New Roman" w:cs="Times New Roman"/>
          <w:vertAlign w:val="subscript"/>
        </w:rPr>
        <w:t>d</w:t>
      </w:r>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Expectancies of this sort are evoked by the past associations of the drug stimuli—the bodily sensations of alcohol in our example—with the behaviour that these sensations have produced (disinhibition, aggression, or sexual arousal in the case of alcohol). Lastly there is the set of expectancies known as response expectancies, between the response to the drug and the environmental outcomes of the behaviour</w:t>
      </w:r>
      <w:r w:rsidR="00A17A54" w:rsidRPr="00C129FD">
        <w:rPr>
          <w:rFonts w:ascii="Times New Roman" w:hAnsi="Times New Roman" w:cs="Times New Roman"/>
        </w:rPr>
        <w:t>al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(Sdao-Jarvie</w:t>
      </w:r>
      <w:r w:rsidR="00B90CC6" w:rsidRPr="00C129FD">
        <w:rPr>
          <w:rFonts w:ascii="Times New Roman" w:hAnsi="Times New Roman" w:cs="Times New Roman"/>
        </w:rPr>
        <w:t xml:space="preserve"> &amp; Vogel-Sprott</w:t>
      </w:r>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58616BA2" w:rsidR="00295274" w:rsidRPr="00C129FD" w:rsidRDefault="00BA407C" w:rsidP="00BA407C">
      <w:pPr>
        <w:pStyle w:val="Heading1"/>
      </w:pPr>
      <w:bookmarkStart w:id="23" w:name="_Toc320289785"/>
      <w:r>
        <w:lastRenderedPageBreak/>
        <w:t>Chapter 2: The Role of Expectancies in Drug Withdrawal</w:t>
      </w:r>
      <w:bookmarkEnd w:id="23"/>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Carscadden, &amp; Vogel-Sprott, 1998), THC (Kirk, Doty, &amp; deWit, 1998), Caffeine (Lotshaw,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neuroadaptive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such as Actinomycin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Baptista,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24" w:name="_Toc320289786"/>
      <w:r w:rsidRPr="00C129FD">
        <w:t>Drug Withdrawals</w:t>
      </w:r>
      <w:bookmarkEnd w:id="24"/>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 xml:space="preserve">psychophysiological phenomena </w:t>
      </w:r>
      <w:r w:rsidRPr="00C129FD">
        <w:rPr>
          <w:rFonts w:ascii="Times New Roman" w:hAnsi="Times New Roman" w:cs="Times New Roman"/>
        </w:rPr>
        <w:lastRenderedPageBreak/>
        <w:t>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drug-taking,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(West &amp; Gossop</w:t>
      </w:r>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Martin et al. 1963; Maurer &amp; Vogel, 1967; Goldberg &amp; Schuster, 1969; Gawin &amp; Kleber, 1986; O’Brien et al. 1992</w:t>
      </w:r>
      <w:r w:rsidR="00CD1ED7" w:rsidRPr="00C129FD">
        <w:rPr>
          <w:rFonts w:ascii="Times New Roman" w:hAnsi="Times New Roman" w:cs="Times New Roman"/>
        </w:rPr>
        <w:t xml:space="preserve">). In fact addicts report these withdrawal symptoms as more distressing than physical withdrawal symptoms (Cohen, Klett,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(Elal-Lawrence,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(Mothersill,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(Annis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Rugg, Tunstall, &amp; </w:t>
      </w:r>
      <w:r w:rsidR="00C736CE" w:rsidRPr="00C129FD">
        <w:rPr>
          <w:rFonts w:ascii="Times New Roman" w:hAnsi="Times New Roman" w:cs="Times New Roman"/>
        </w:rPr>
        <w:lastRenderedPageBreak/>
        <w:t xml:space="preserve">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(Benfari &amp; Eaker,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25" w:name="_Toc320289787"/>
      <w:r w:rsidRPr="00C129FD">
        <w:t>Expectancy and Withdrawals</w:t>
      </w:r>
      <w:bookmarkEnd w:id="25"/>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The symptoms that follow abstinence are very similar across many different types of drugs: headache, irritability, fatigue, depression, difficulty concentrating.  These symptoms are also present in non-medicated, non-addicted persons in everyday life (Reidenberg &amp; Lowenthal, 1968; Khosla,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symptoms which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lastRenderedPageBreak/>
        <w:t>Solomon and Corbit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Pavlovian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r w:rsidRPr="00C129FD">
        <w:rPr>
          <w:rFonts w:ascii="Times New Roman" w:hAnsi="Times New Roman" w:cs="Times New Roman"/>
        </w:rPr>
        <w:t>Kleber 1981 (as cited in Phillips, Gossop,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can be considered  S</w:t>
      </w:r>
      <w:r w:rsidR="009509D5" w:rsidRPr="00C129FD">
        <w:rPr>
          <w:rFonts w:ascii="Times New Roman" w:hAnsi="Times New Roman" w:cs="Times New Roman"/>
          <w:vertAlign w:val="subscript"/>
        </w:rPr>
        <w:t>1</w:t>
      </w:r>
      <w:r w:rsidRPr="00C129FD">
        <w:rPr>
          <w:rFonts w:ascii="Times New Roman" w:hAnsi="Times New Roman" w:cs="Times New Roman"/>
        </w:rPr>
        <w:t xml:space="preserve">, which then evokes a chain of expectancies concerning the physiological, behavioural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r w:rsidR="008E264B" w:rsidRPr="00C129FD">
        <w:rPr>
          <w:rFonts w:ascii="Times New Roman" w:hAnsi="Times New Roman" w:cs="Times New Roman"/>
        </w:rPr>
        <w:t xml:space="preserve">Sprott’s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which in turn e</w:t>
      </w:r>
      <w:r w:rsidR="009509D5" w:rsidRPr="00C129FD">
        <w:rPr>
          <w:rFonts w:ascii="Times New Roman" w:hAnsi="Times New Roman" w:cs="Times New Roman"/>
        </w:rPr>
        <w:t>vokes a behavioural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behavioural response to the </w:t>
      </w:r>
      <w:commentRangeStart w:id="26"/>
      <w:r w:rsidR="00606C86" w:rsidRPr="00C129FD">
        <w:rPr>
          <w:rFonts w:ascii="Times New Roman" w:hAnsi="Times New Roman" w:cs="Times New Roman"/>
        </w:rPr>
        <w:t>physical discomfort</w:t>
      </w:r>
      <w:r w:rsidR="001C5830" w:rsidRPr="00C129FD">
        <w:rPr>
          <w:rFonts w:ascii="Times New Roman" w:hAnsi="Times New Roman" w:cs="Times New Roman"/>
        </w:rPr>
        <w:t>, boredom, depression</w:t>
      </w:r>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26"/>
      <w:r w:rsidR="00F87912" w:rsidRPr="00C129FD">
        <w:rPr>
          <w:rStyle w:val="CommentReference"/>
          <w:rFonts w:ascii="Times New Roman" w:hAnsi="Times New Roman" w:cs="Times New Roman"/>
        </w:rPr>
        <w:commentReference w:id="26"/>
      </w:r>
      <w:r w:rsidR="00410E94" w:rsidRPr="00C129FD">
        <w:rPr>
          <w:rFonts w:ascii="Times New Roman" w:hAnsi="Times New Roman" w:cs="Times New Roman"/>
        </w:rPr>
        <w:t xml:space="preserve">is to obtain the </w:t>
      </w:r>
      <w:r w:rsidR="00410E94" w:rsidRPr="00C129FD">
        <w:rPr>
          <w:rFonts w:ascii="Times New Roman" w:hAnsi="Times New Roman" w:cs="Times New Roman"/>
        </w:rPr>
        <w:lastRenderedPageBreak/>
        <w:t>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behaviour.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(S–S</w:t>
      </w:r>
      <w:r w:rsidR="00F87912" w:rsidRPr="00C129FD">
        <w:rPr>
          <w:rFonts w:ascii="Times New Roman" w:hAnsi="Times New Roman" w:cs="Times New Roman"/>
          <w:vertAlign w:val="subscript"/>
        </w:rPr>
        <w:t>d</w:t>
      </w:r>
      <w:r w:rsidR="00F87912" w:rsidRPr="00C129FD">
        <w:rPr>
          <w:rFonts w:ascii="Times New Roman" w:hAnsi="Times New Roman" w:cs="Times New Roman"/>
        </w:rPr>
        <w:t>: S</w:t>
      </w:r>
      <w:r w:rsidR="00F87912" w:rsidRPr="00C129FD">
        <w:rPr>
          <w:rFonts w:ascii="Times New Roman" w:hAnsi="Times New Roman" w:cs="Times New Roman"/>
          <w:vertAlign w:val="subscript"/>
        </w:rPr>
        <w:t>d</w:t>
      </w:r>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If it is this chain of stimulus and their expected consequences that sustains drug-seeking behaviour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 xml:space="preserve">of steps (eg.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(eg. if an alternative method of coping with withdrawals, other than obtaining the drug, became available) could conceivably lead to a change in the behaviour.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S</w:t>
      </w:r>
      <w:r w:rsidRPr="00C129FD">
        <w:rPr>
          <w:rFonts w:ascii="Times New Roman" w:hAnsi="Times New Roman" w:cs="Times New Roman"/>
          <w:vertAlign w:val="subscript"/>
        </w:rPr>
        <w:t>d</w:t>
      </w:r>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(S</w:t>
      </w:r>
      <w:r w:rsidR="002B01C9" w:rsidRPr="00C129FD">
        <w:rPr>
          <w:rFonts w:ascii="Times New Roman" w:hAnsi="Times New Roman" w:cs="Times New Roman"/>
          <w:vertAlign w:val="subscript"/>
        </w:rPr>
        <w:t>d</w:t>
      </w:r>
      <w:r w:rsidR="002B01C9" w:rsidRPr="00C129FD">
        <w:rPr>
          <w:rFonts w:ascii="Times New Roman" w:hAnsi="Times New Roman" w:cs="Times New Roman"/>
        </w:rPr>
        <w:t>), but also the behavioural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begins as a slave process, withdrawals, which can only be initiated indirectly by </w:t>
      </w:r>
      <w:r w:rsidR="00FB7993" w:rsidRPr="00C129FD">
        <w:rPr>
          <w:rFonts w:ascii="Times New Roman" w:hAnsi="Times New Roman" w:cs="Times New Roman"/>
        </w:rPr>
        <w:lastRenderedPageBreak/>
        <w:t xml:space="preserve">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Schema theory (see pdf  ‘Expectancy and side effects in cancer patients’ in ‘Nocebo_Side Effects’ folder)</w:t>
      </w:r>
    </w:p>
    <w:p w14:paraId="4A1AC8FC" w14:textId="479A2F31" w:rsidR="00D66DC1" w:rsidRPr="00C129FD" w:rsidRDefault="00D66DC1" w:rsidP="00252790">
      <w:pPr>
        <w:pStyle w:val="Heading2"/>
      </w:pPr>
      <w:bookmarkStart w:id="27" w:name="_Toc320289788"/>
      <w:r w:rsidRPr="00C129FD">
        <w:t>Evidence for Placebo Withdrawals</w:t>
      </w:r>
      <w:r w:rsidR="00A76DC1" w:rsidRPr="00C129FD">
        <w:t>: Tolerance vs Withdrawal</w:t>
      </w:r>
      <w:bookmarkEnd w:id="27"/>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 xml:space="preserve">(also see Childress, McLellan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Nyswander,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Nyswander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28"/>
      <w:r w:rsidRPr="00C129FD">
        <w:rPr>
          <w:rFonts w:ascii="Times New Roman" w:hAnsi="Times New Roman" w:cs="Times New Roman"/>
        </w:rPr>
        <w:t>tolerance</w:t>
      </w:r>
      <w:commentRangeEnd w:id="28"/>
      <w:r w:rsidR="00C3365B" w:rsidRPr="00C129FD">
        <w:rPr>
          <w:rStyle w:val="CommentReference"/>
          <w:rFonts w:ascii="Times New Roman" w:hAnsi="Times New Roman" w:cs="Times New Roman"/>
        </w:rPr>
        <w:commentReference w:id="28"/>
      </w:r>
      <w:r w:rsidRPr="00C129FD">
        <w:rPr>
          <w:rFonts w:ascii="Times New Roman" w:hAnsi="Times New Roman" w:cs="Times New Roman"/>
        </w:rPr>
        <w:t xml:space="preserve"> is a homeostatic</w:t>
      </w:r>
      <w:r w:rsidR="00E40F95" w:rsidRPr="00C129FD">
        <w:rPr>
          <w:rFonts w:ascii="Times New Roman" w:hAnsi="Times New Roman" w:cs="Times New Roman"/>
        </w:rPr>
        <w:t>/allostatic</w:t>
      </w:r>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recieiving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have dealt mostly with pharmacologically-induced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 xml:space="preserve">addicted individuals (O’brien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of a signaling stimuli. </w:t>
      </w:r>
      <w:r w:rsidR="00E40F95" w:rsidRPr="00C129FD">
        <w:rPr>
          <w:rFonts w:ascii="Times New Roman" w:hAnsi="Times New Roman" w:cs="Times New Roman"/>
        </w:rPr>
        <w:t xml:space="preserve">If there is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piloerection,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nd is characterized by symptoms that are more psychological in nature: insomnia, depression, anxiety, dysphoria,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can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r w:rsidR="00361C9A" w:rsidRPr="00C129FD">
        <w:rPr>
          <w:rFonts w:ascii="Times New Roman" w:hAnsi="Times New Roman" w:cs="Times New Roman"/>
          <w:color w:val="FF0000"/>
        </w:rPr>
        <w:t xml:space="preserve">i.e. removing an aversive stimulus – withdrawals - by administering a placebo (i.e. signalling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2650BC" w:rsidRPr="00C247C3" w:rsidRDefault="002650BC"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2650BC" w:rsidRPr="00C247C3" w:rsidRDefault="002650BC"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2650BC" w:rsidRPr="00C247C3" w:rsidRDefault="002650BC"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2650BC" w:rsidRPr="00C247C3" w:rsidRDefault="002650BC"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2650BC" w:rsidRPr="00C247C3" w:rsidRDefault="002650BC"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2650BC" w:rsidRPr="00C247C3" w:rsidRDefault="002650BC"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2650BC" w:rsidRPr="00C247C3" w:rsidRDefault="002650BC"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2650BC" w:rsidRPr="00C247C3" w:rsidRDefault="002650BC"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2650BC" w:rsidRDefault="002650BC"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2650BC" w:rsidRDefault="002650BC" w:rsidP="00FD79B6">
                            <w:pPr>
                              <w:jc w:val="center"/>
                              <w:rPr>
                                <w:color w:val="000000" w:themeColor="text1"/>
                                <w:sz w:val="20"/>
                                <w:szCs w:val="20"/>
                              </w:rPr>
                            </w:pPr>
                          </w:p>
                          <w:p w14:paraId="1658F11C" w14:textId="0CF862FC" w:rsidR="002650BC" w:rsidRPr="00CB3AB5" w:rsidRDefault="002650BC"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2650BC" w:rsidRDefault="002650BC" w:rsidP="00FD79B6">
                            <w:pPr>
                              <w:jc w:val="center"/>
                              <w:rPr>
                                <w:color w:val="000000" w:themeColor="text1"/>
                                <w:sz w:val="20"/>
                                <w:szCs w:val="20"/>
                              </w:rPr>
                            </w:pPr>
                          </w:p>
                          <w:p w14:paraId="24DA7217" w14:textId="77777777" w:rsidR="002650BC" w:rsidRPr="00CB3AB5" w:rsidRDefault="002650BC"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2650BC" w:rsidRDefault="002650BC"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2650BC" w:rsidRDefault="002650BC" w:rsidP="00FD79B6">
                      <w:pPr>
                        <w:jc w:val="center"/>
                        <w:rPr>
                          <w:color w:val="000000" w:themeColor="text1"/>
                          <w:sz w:val="20"/>
                          <w:szCs w:val="20"/>
                        </w:rPr>
                      </w:pPr>
                    </w:p>
                    <w:p w14:paraId="1658F11C" w14:textId="0CF862FC" w:rsidR="002650BC" w:rsidRPr="00CB3AB5" w:rsidRDefault="002650BC"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2650BC" w:rsidRDefault="002650BC" w:rsidP="00FD79B6">
                      <w:pPr>
                        <w:jc w:val="center"/>
                        <w:rPr>
                          <w:color w:val="000000" w:themeColor="text1"/>
                          <w:sz w:val="20"/>
                          <w:szCs w:val="20"/>
                        </w:rPr>
                      </w:pPr>
                    </w:p>
                    <w:p w14:paraId="24DA7217" w14:textId="77777777" w:rsidR="002650BC" w:rsidRPr="00CB3AB5" w:rsidRDefault="002650BC"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2650BC" w:rsidRDefault="002650BC"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2650BC" w:rsidRDefault="002650BC" w:rsidP="00756A80">
                            <w:pPr>
                              <w:jc w:val="center"/>
                              <w:rPr>
                                <w:color w:val="000000" w:themeColor="text1"/>
                                <w:sz w:val="20"/>
                                <w:szCs w:val="20"/>
                              </w:rPr>
                            </w:pPr>
                          </w:p>
                          <w:p w14:paraId="0D4907B4" w14:textId="505DFDAA" w:rsidR="002650BC" w:rsidRPr="00CB3AB5" w:rsidRDefault="002650BC"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2650BC" w:rsidRDefault="002650BC"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2650BC" w:rsidRDefault="002650BC" w:rsidP="00756A80">
                      <w:pPr>
                        <w:jc w:val="center"/>
                        <w:rPr>
                          <w:color w:val="000000" w:themeColor="text1"/>
                          <w:sz w:val="20"/>
                          <w:szCs w:val="20"/>
                        </w:rPr>
                      </w:pPr>
                    </w:p>
                    <w:p w14:paraId="0D4907B4" w14:textId="505DFDAA" w:rsidR="002650BC" w:rsidRPr="00CB3AB5" w:rsidRDefault="002650BC"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2650BC" w:rsidRPr="00C247C3" w:rsidRDefault="002650BC">
                            <w:pPr>
                              <w:rPr>
                                <w:b/>
                              </w:rPr>
                            </w:pPr>
                            <w:r>
                              <w:rPr>
                                <w:b/>
                                <w:i/>
                              </w:rPr>
                              <w:t xml:space="preserve">Figure 1. </w:t>
                            </w:r>
                            <w:r>
                              <w:rPr>
                                <w:b/>
                              </w:rPr>
                              <w:t>Chain of Expectancies involved in Repeated Drug Taking (adapted from Fillmore and Vogel-Sprott,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2650BC" w:rsidRPr="00C247C3" w:rsidRDefault="002650BC">
                      <w:pPr>
                        <w:rPr>
                          <w:b/>
                        </w:rPr>
                      </w:pPr>
                      <w:r>
                        <w:rPr>
                          <w:b/>
                          <w:i/>
                        </w:rPr>
                        <w:t xml:space="preserve">Figure 1. </w:t>
                      </w:r>
                      <w:r>
                        <w:rPr>
                          <w:b/>
                        </w:rPr>
                        <w:t>Chain of Expectancies involved in Repeated Drug Taking (adapted from Fillmore and Vogel-Sprott,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2650BC" w:rsidRPr="00C247C3" w:rsidRDefault="002650B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2650BC" w:rsidRPr="00C247C3" w:rsidRDefault="002650BC">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2650BC" w:rsidRPr="00C247C3" w:rsidRDefault="002650B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2650BC" w:rsidRPr="00C247C3" w:rsidRDefault="002650BC"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2650BC" w:rsidRPr="00C247C3" w:rsidRDefault="002650B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2650BC" w:rsidRPr="00C247C3" w:rsidRDefault="002650BC"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2650BC" w:rsidRPr="00C247C3" w:rsidRDefault="002650B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2650BC" w:rsidRPr="00C247C3" w:rsidRDefault="002650BC"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2650BC" w:rsidRPr="00C247C3" w:rsidRDefault="002650B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2650BC" w:rsidRPr="00C247C3" w:rsidRDefault="002650BC"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2650BC" w:rsidRPr="00C247C3" w:rsidRDefault="002650BC"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2650BC" w:rsidRPr="00C247C3" w:rsidRDefault="002650BC"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2650BC" w:rsidRDefault="002650BC"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2650BC" w:rsidRDefault="002650BC" w:rsidP="00756A80">
                            <w:pPr>
                              <w:jc w:val="center"/>
                              <w:rPr>
                                <w:color w:val="000000" w:themeColor="text1"/>
                                <w:sz w:val="20"/>
                                <w:szCs w:val="20"/>
                              </w:rPr>
                            </w:pPr>
                          </w:p>
                          <w:p w14:paraId="224378FA" w14:textId="530450F0" w:rsidR="002650BC" w:rsidRPr="004A72D2" w:rsidRDefault="002650BC"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2650BC" w:rsidRDefault="002650BC"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2650BC" w:rsidRDefault="002650BC" w:rsidP="00756A80">
                      <w:pPr>
                        <w:jc w:val="center"/>
                        <w:rPr>
                          <w:color w:val="000000" w:themeColor="text1"/>
                          <w:sz w:val="20"/>
                          <w:szCs w:val="20"/>
                        </w:rPr>
                      </w:pPr>
                    </w:p>
                    <w:p w14:paraId="224378FA" w14:textId="530450F0" w:rsidR="002650BC" w:rsidRPr="004A72D2" w:rsidRDefault="002650BC"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2650BC" w:rsidRDefault="002650BC"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2650BC" w:rsidRDefault="002650BC" w:rsidP="00FD79B6">
                            <w:pPr>
                              <w:jc w:val="center"/>
                              <w:rPr>
                                <w:color w:val="000000" w:themeColor="text1"/>
                                <w:sz w:val="20"/>
                                <w:szCs w:val="20"/>
                              </w:rPr>
                            </w:pPr>
                          </w:p>
                          <w:p w14:paraId="017AA07B" w14:textId="6BF4DD9E" w:rsidR="002650BC" w:rsidRPr="00F1339B" w:rsidRDefault="002650BC" w:rsidP="00FD79B6">
                            <w:pPr>
                              <w:jc w:val="center"/>
                              <w:rPr>
                                <w:color w:val="000000" w:themeColor="text1"/>
                                <w:sz w:val="20"/>
                                <w:szCs w:val="20"/>
                              </w:rPr>
                            </w:pPr>
                            <w:r>
                              <w:rPr>
                                <w:color w:val="000000" w:themeColor="text1"/>
                                <w:sz w:val="20"/>
                                <w:szCs w:val="20"/>
                              </w:rPr>
                              <w:t xml:space="preserve">Behavioural response to withdrawals: eg. drug-seeking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2650BC" w:rsidRDefault="002650BC"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2650BC" w:rsidRDefault="002650BC" w:rsidP="00FD79B6">
                      <w:pPr>
                        <w:jc w:val="center"/>
                        <w:rPr>
                          <w:color w:val="000000" w:themeColor="text1"/>
                          <w:sz w:val="20"/>
                          <w:szCs w:val="20"/>
                        </w:rPr>
                      </w:pPr>
                    </w:p>
                    <w:p w14:paraId="017AA07B" w14:textId="6BF4DD9E" w:rsidR="002650BC" w:rsidRPr="00F1339B" w:rsidRDefault="002650BC" w:rsidP="00FD79B6">
                      <w:pPr>
                        <w:jc w:val="center"/>
                        <w:rPr>
                          <w:color w:val="000000" w:themeColor="text1"/>
                          <w:sz w:val="20"/>
                          <w:szCs w:val="20"/>
                        </w:rPr>
                      </w:pPr>
                      <w:r>
                        <w:rPr>
                          <w:color w:val="000000" w:themeColor="text1"/>
                          <w:sz w:val="20"/>
                          <w:szCs w:val="20"/>
                        </w:rPr>
                        <w:t xml:space="preserve">Behavioural response to withdrawals: eg. drug-seeking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2650BC" w:rsidRDefault="002650BC"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2650BC" w:rsidRDefault="002650BC" w:rsidP="00756A80">
                            <w:pPr>
                              <w:jc w:val="center"/>
                              <w:rPr>
                                <w:color w:val="000000" w:themeColor="text1"/>
                                <w:sz w:val="20"/>
                                <w:szCs w:val="20"/>
                              </w:rPr>
                            </w:pPr>
                          </w:p>
                          <w:p w14:paraId="41A7AAD2" w14:textId="7BF7EE5B" w:rsidR="002650BC" w:rsidRPr="00F1339B" w:rsidRDefault="002650BC" w:rsidP="00756A80">
                            <w:pPr>
                              <w:jc w:val="center"/>
                              <w:rPr>
                                <w:color w:val="000000" w:themeColor="text1"/>
                                <w:sz w:val="20"/>
                                <w:szCs w:val="20"/>
                              </w:rPr>
                            </w:pPr>
                            <w:r>
                              <w:rPr>
                                <w:color w:val="000000" w:themeColor="text1"/>
                                <w:sz w:val="20"/>
                                <w:szCs w:val="20"/>
                              </w:rPr>
                              <w:t>Behavioural response to drug: eg. arousal, disinhibition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2650BC" w:rsidRDefault="002650BC"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2650BC" w:rsidRDefault="002650BC" w:rsidP="00756A80">
                      <w:pPr>
                        <w:jc w:val="center"/>
                        <w:rPr>
                          <w:color w:val="000000" w:themeColor="text1"/>
                          <w:sz w:val="20"/>
                          <w:szCs w:val="20"/>
                        </w:rPr>
                      </w:pPr>
                    </w:p>
                    <w:p w14:paraId="41A7AAD2" w14:textId="7BF7EE5B" w:rsidR="002650BC" w:rsidRPr="00F1339B" w:rsidRDefault="002650BC" w:rsidP="00756A80">
                      <w:pPr>
                        <w:jc w:val="center"/>
                        <w:rPr>
                          <w:color w:val="000000" w:themeColor="text1"/>
                          <w:sz w:val="20"/>
                          <w:szCs w:val="20"/>
                        </w:rPr>
                      </w:pPr>
                      <w:r>
                        <w:rPr>
                          <w:color w:val="000000" w:themeColor="text1"/>
                          <w:sz w:val="20"/>
                          <w:szCs w:val="20"/>
                        </w:rPr>
                        <w:t>Behavioural response to drug: eg. arousal, disinhibition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2650BC" w:rsidRDefault="002650BC"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2650BC" w:rsidRPr="00DE45AF" w:rsidRDefault="002650BC" w:rsidP="00FD79B6">
                            <w:pPr>
                              <w:jc w:val="center"/>
                              <w:rPr>
                                <w:color w:val="000000" w:themeColor="text1"/>
                                <w:sz w:val="16"/>
                                <w:szCs w:val="16"/>
                              </w:rPr>
                            </w:pPr>
                          </w:p>
                          <w:p w14:paraId="20815F70" w14:textId="1A2AB12B" w:rsidR="002650BC" w:rsidRPr="008C46AC" w:rsidRDefault="002650BC" w:rsidP="00FD79B6">
                            <w:pPr>
                              <w:jc w:val="center"/>
                              <w:rPr>
                                <w:color w:val="000000" w:themeColor="text1"/>
                                <w:sz w:val="20"/>
                                <w:szCs w:val="20"/>
                              </w:rPr>
                            </w:pPr>
                            <w:r>
                              <w:rPr>
                                <w:color w:val="000000" w:themeColor="text1"/>
                                <w:sz w:val="20"/>
                                <w:szCs w:val="20"/>
                              </w:rPr>
                              <w:t>Bodily effects of absence of drug. i.e.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2650BC" w:rsidRDefault="002650BC"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2650BC" w:rsidRPr="00DE45AF" w:rsidRDefault="002650BC" w:rsidP="00FD79B6">
                      <w:pPr>
                        <w:jc w:val="center"/>
                        <w:rPr>
                          <w:color w:val="000000" w:themeColor="text1"/>
                          <w:sz w:val="16"/>
                          <w:szCs w:val="16"/>
                        </w:rPr>
                      </w:pPr>
                    </w:p>
                    <w:p w14:paraId="20815F70" w14:textId="1A2AB12B" w:rsidR="002650BC" w:rsidRPr="008C46AC" w:rsidRDefault="002650BC" w:rsidP="00FD79B6">
                      <w:pPr>
                        <w:jc w:val="center"/>
                        <w:rPr>
                          <w:color w:val="000000" w:themeColor="text1"/>
                          <w:sz w:val="20"/>
                          <w:szCs w:val="20"/>
                        </w:rPr>
                      </w:pPr>
                      <w:r>
                        <w:rPr>
                          <w:color w:val="000000" w:themeColor="text1"/>
                          <w:sz w:val="20"/>
                          <w:szCs w:val="20"/>
                        </w:rPr>
                        <w:t>Bodily effects of absence of drug. i.e.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2650BC" w:rsidRDefault="002650BC">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2650BC" w:rsidRDefault="002650BC">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2650BC" w:rsidRDefault="002650BC"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2650BC" w:rsidRDefault="002650BC"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2650BC" w:rsidRDefault="002650BC"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2650BC" w:rsidRPr="004A72D2" w:rsidRDefault="002650BC" w:rsidP="004A72D2">
                            <w:pPr>
                              <w:rPr>
                                <w:color w:val="000000" w:themeColor="text1"/>
                                <w:sz w:val="20"/>
                                <w:szCs w:val="20"/>
                              </w:rPr>
                            </w:pPr>
                          </w:p>
                          <w:p w14:paraId="1B31C226" w14:textId="13703DD8" w:rsidR="002650BC" w:rsidRPr="004A72D2" w:rsidRDefault="002650BC"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2650BC" w:rsidRDefault="002650BC"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2650BC" w:rsidRPr="004A72D2" w:rsidRDefault="002650BC" w:rsidP="004A72D2">
                      <w:pPr>
                        <w:rPr>
                          <w:color w:val="000000" w:themeColor="text1"/>
                          <w:sz w:val="20"/>
                          <w:szCs w:val="20"/>
                        </w:rPr>
                      </w:pPr>
                    </w:p>
                    <w:p w14:paraId="1B31C226" w14:textId="13703DD8" w:rsidR="002650BC" w:rsidRPr="004A72D2" w:rsidRDefault="002650BC"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2650BC" w:rsidRPr="00E81969" w:rsidRDefault="002650BC"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2650BC" w:rsidRPr="004A72D2" w:rsidRDefault="002650BC" w:rsidP="00472766">
                            <w:pPr>
                              <w:jc w:val="center"/>
                              <w:rPr>
                                <w:color w:val="000000" w:themeColor="text1"/>
                                <w:sz w:val="20"/>
                                <w:szCs w:val="20"/>
                              </w:rPr>
                            </w:pPr>
                          </w:p>
                          <w:p w14:paraId="008ECE37" w14:textId="0189B6AD" w:rsidR="002650BC" w:rsidRPr="004A72D2" w:rsidRDefault="002650BC"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2650BC" w:rsidRPr="00E81969" w:rsidRDefault="002650BC"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2650BC" w:rsidRPr="004A72D2" w:rsidRDefault="002650BC" w:rsidP="00472766">
                      <w:pPr>
                        <w:jc w:val="center"/>
                        <w:rPr>
                          <w:color w:val="000000" w:themeColor="text1"/>
                          <w:sz w:val="20"/>
                          <w:szCs w:val="20"/>
                        </w:rPr>
                      </w:pPr>
                    </w:p>
                    <w:p w14:paraId="008ECE37" w14:textId="0189B6AD" w:rsidR="002650BC" w:rsidRPr="004A72D2" w:rsidRDefault="002650BC"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etc,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behavioural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the </w:t>
      </w:r>
      <w:r w:rsidR="00A148B5" w:rsidRPr="00C129FD">
        <w:rPr>
          <w:rFonts w:ascii="Times New Roman" w:hAnsi="Times New Roman" w:cs="Times New Roman"/>
        </w:rPr>
        <w:t xml:space="preserve"> </w:t>
      </w:r>
      <w:r w:rsidRPr="00C129FD">
        <w:rPr>
          <w:rFonts w:ascii="Times New Roman" w:hAnsi="Times New Roman" w:cs="Times New Roman"/>
        </w:rPr>
        <w:t>chain S+:S+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r w:rsidRPr="00C129FD">
        <w:rPr>
          <w:rFonts w:ascii="Times New Roman" w:hAnsi="Times New Roman" w:cs="Times New Roman"/>
        </w:rPr>
        <w:t xml:space="preserve">) but a conditioned behavioural response to a stimulus (which would be represented by the chain </w:t>
      </w:r>
      <w:r w:rsidR="002A180E" w:rsidRPr="00C129FD">
        <w:rPr>
          <w:rFonts w:ascii="Times New Roman" w:hAnsi="Times New Roman" w:cs="Times New Roman"/>
        </w:rPr>
        <w:t>S+:R+</w:t>
      </w:r>
      <w:r w:rsidR="002A180E" w:rsidRPr="00C129FD">
        <w:rPr>
          <w:rFonts w:ascii="Times New Roman" w:hAnsi="Times New Roman" w:cs="Times New Roman"/>
          <w:vertAlign w:val="subscript"/>
        </w:rPr>
        <w:t>d</w:t>
      </w:r>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S+</w:t>
      </w:r>
      <w:r w:rsidR="002A180E" w:rsidRPr="00C129FD">
        <w:rPr>
          <w:rFonts w:ascii="Times New Roman" w:hAnsi="Times New Roman" w:cs="Times New Roman"/>
          <w:vertAlign w:val="subscript"/>
        </w:rPr>
        <w:t xml:space="preserve">d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lachrymation, piloerection,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 xml:space="preserve">(eg.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i.e. behaviourial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29" w:name="_Toc320289789"/>
      <w:r w:rsidRPr="00C129FD">
        <w:t>Open/Hidden Designs</w:t>
      </w:r>
      <w:bookmarkEnd w:id="29"/>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(Hróbjartsson &amp; Gøtzsche,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 xml:space="preserve">(based on Benedetti, Carlino, &amp; Pollo,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vs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Figure 2. Open vs Hidden Interruption of Morphine and Diazepam (from Benedetti et al., 2003)</w:t>
      </w:r>
    </w:p>
    <w:p w14:paraId="6810385E" w14:textId="721DF36E" w:rsidR="00252790" w:rsidRDefault="00C55E8B" w:rsidP="00C55E8B">
      <w:pPr>
        <w:pStyle w:val="Heading2"/>
      </w:pPr>
      <w:bookmarkStart w:id="30" w:name="_Toc320289790"/>
      <w:r>
        <w:t>The Central Questions</w:t>
      </w:r>
      <w:bookmarkEnd w:id="30"/>
    </w:p>
    <w:p w14:paraId="32DDE78F" w14:textId="268FE7DB" w:rsidR="00C55E8B" w:rsidRDefault="00C55E8B" w:rsidP="00C55E8B">
      <w:r>
        <w:t>The central questions of this thesis are:</w:t>
      </w:r>
    </w:p>
    <w:p w14:paraId="79BE7846" w14:textId="027D0271" w:rsidR="00C55E8B" w:rsidRDefault="00C55E8B" w:rsidP="00C55E8B">
      <w:pPr>
        <w:pStyle w:val="ListParagraph"/>
        <w:numPr>
          <w:ilvl w:val="0"/>
          <w:numId w:val="8"/>
        </w:numPr>
      </w:pPr>
      <w:r>
        <w:t>Do people addicted to a drug and coming off it suffer lower withdrawal symptoms if they are unaware they are coming off it than people who are aware.</w:t>
      </w:r>
    </w:p>
    <w:p w14:paraId="10D36C0B" w14:textId="3DF20695" w:rsidR="00C55E8B" w:rsidRDefault="00C55E8B" w:rsidP="00C55E8B">
      <w:pPr>
        <w:pStyle w:val="ListParagraph"/>
        <w:numPr>
          <w:ilvl w:val="0"/>
          <w:numId w:val="8"/>
        </w:numPr>
      </w:pPr>
      <w:r>
        <w:t>Related to the first question, might it be easier for people to quit a drug if their dose is tapered without their knowledge</w:t>
      </w:r>
    </w:p>
    <w:p w14:paraId="71B8145C" w14:textId="79B28ED2" w:rsidR="00C55E8B" w:rsidRDefault="00C55E8B" w:rsidP="00C55E8B">
      <w:pPr>
        <w:pStyle w:val="ListParagraph"/>
        <w:numPr>
          <w:ilvl w:val="0"/>
          <w:numId w:val="8"/>
        </w:numPr>
      </w:pPr>
      <w:r>
        <w:t>Does uncertainty about dose result in more or less withdrawal relative to certainty about a false maintenance schedule</w:t>
      </w:r>
      <w:r w:rsidR="00A703F7">
        <w:t>?</w:t>
      </w:r>
    </w:p>
    <w:p w14:paraId="0E397225" w14:textId="77777777" w:rsidR="00C55E8B" w:rsidRPr="00C55E8B" w:rsidRDefault="00C55E8B" w:rsidP="00C55E8B"/>
    <w:p w14:paraId="2C2BEE27" w14:textId="63BC5644" w:rsidR="00252790" w:rsidRDefault="00252790" w:rsidP="00252790">
      <w:pPr>
        <w:pStyle w:val="Heading2"/>
      </w:pPr>
      <w:bookmarkStart w:id="31" w:name="_Toc320289791"/>
      <w:r>
        <w:t xml:space="preserve">Caffeine as </w:t>
      </w:r>
      <w:r w:rsidR="00D66331">
        <w:t>Model of Processes of Addiction</w:t>
      </w:r>
      <w:bookmarkEnd w:id="31"/>
    </w:p>
    <w:p w14:paraId="760C82B1" w14:textId="46EE89C8" w:rsidR="006A4FA9" w:rsidRDefault="00252790" w:rsidP="006A4FA9">
      <w:pPr>
        <w:pStyle w:val="Heading2"/>
        <w:rPr>
          <w:b w:val="0"/>
        </w:rPr>
      </w:pPr>
      <w:bookmarkStart w:id="32" w:name="_Toc320289792"/>
      <w:r>
        <w:rPr>
          <w:b w:val="0"/>
        </w:rPr>
        <w:t>Blah de blah</w:t>
      </w:r>
      <w:r>
        <w:t xml:space="preserve"> </w:t>
      </w:r>
      <w:r w:rsidR="008D7EF1">
        <w:rPr>
          <w:b w:val="0"/>
        </w:rPr>
        <w:t>caffeine a good drug for modeling addiction. All experiments in this PhD are on caffeine.</w:t>
      </w:r>
      <w:r w:rsidR="006A4FA9">
        <w:rPr>
          <w:b w:val="0"/>
        </w:rPr>
        <w:t xml:space="preserve"> Good to use because</w:t>
      </w:r>
      <w:bookmarkEnd w:id="32"/>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Most caffeine users are not seeking to quit so in a sense you can study pure withdrawals uncorrupted by the self-deception that accompanies quit attempts (e.g. ‘no I’m not feeling bad, I feel great’ )</w:t>
      </w:r>
    </w:p>
    <w:p w14:paraId="69F6C1AA" w14:textId="77777777" w:rsidR="00252790" w:rsidRDefault="00252790" w:rsidP="00252790">
      <w:pPr>
        <w:pStyle w:val="Heading2"/>
      </w:pPr>
    </w:p>
    <w:p w14:paraId="4B466D42" w14:textId="7845C001" w:rsidR="00D66331" w:rsidRDefault="00D66331" w:rsidP="00D66331">
      <w:pPr>
        <w:pStyle w:val="Heading1"/>
      </w:pPr>
      <w:bookmarkStart w:id="33" w:name="_Toc320289793"/>
      <w:r>
        <w:t xml:space="preserve">Chapter </w:t>
      </w:r>
      <w:r w:rsidR="00BA407C">
        <w:t>3</w:t>
      </w:r>
      <w:bookmarkEnd w:id="33"/>
    </w:p>
    <w:p w14:paraId="2A8FD981" w14:textId="6B2639BA" w:rsidR="00D66331" w:rsidRPr="00D66331" w:rsidRDefault="00D66331" w:rsidP="00D66331">
      <w:pPr>
        <w:pStyle w:val="Heading2"/>
        <w:rPr>
          <w:rFonts w:cs="Times New Roman"/>
        </w:rPr>
      </w:pPr>
      <w:bookmarkStart w:id="34" w:name="_Toc320289794"/>
      <w:r w:rsidRPr="00D66331">
        <w:rPr>
          <w:rFonts w:cs="Times New Roman"/>
        </w:rPr>
        <w:t>Experiment 1</w:t>
      </w:r>
      <w:bookmarkEnd w:id="34"/>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0E3F6F60" w:rsidR="00D66331" w:rsidRDefault="00D66331" w:rsidP="00D66331">
      <w:pPr>
        <w:pStyle w:val="Heading1"/>
      </w:pPr>
      <w:bookmarkStart w:id="35" w:name="_Toc320289795"/>
      <w:r>
        <w:t xml:space="preserve">Chapter </w:t>
      </w:r>
      <w:r w:rsidR="00BA407C">
        <w:t>4</w:t>
      </w:r>
      <w:bookmarkEnd w:id="35"/>
    </w:p>
    <w:p w14:paraId="5DF2A1BE" w14:textId="79170CF1" w:rsidR="00D66331" w:rsidRPr="00D66331" w:rsidRDefault="00D66331" w:rsidP="00D66331">
      <w:pPr>
        <w:pStyle w:val="Heading2"/>
      </w:pPr>
      <w:bookmarkStart w:id="36" w:name="_Toc320289796"/>
      <w:r>
        <w:t>Experiment 2</w:t>
      </w:r>
      <w:bookmarkEnd w:id="36"/>
    </w:p>
    <w:p w14:paraId="52F08495" w14:textId="21F8BEC6" w:rsidR="00D66331" w:rsidRDefault="00D66331" w:rsidP="00D66331">
      <w:r>
        <w:t>Replication of experiment 1 with more salient prime.</w:t>
      </w:r>
    </w:p>
    <w:p w14:paraId="7CDB2B97" w14:textId="77777777" w:rsidR="00AF1944" w:rsidRPr="00D66331" w:rsidRDefault="00AF1944" w:rsidP="00D66331"/>
    <w:p w14:paraId="17609620" w14:textId="77777777" w:rsidR="008D7EF1" w:rsidRDefault="008D7EF1" w:rsidP="008D7EF1"/>
    <w:p w14:paraId="1E43CFD3" w14:textId="5240AD79" w:rsidR="008D7EF1" w:rsidRPr="00C129FD" w:rsidRDefault="008D7EF1" w:rsidP="008D7EF1">
      <w:pPr>
        <w:pStyle w:val="Heading1"/>
      </w:pPr>
      <w:bookmarkStart w:id="37" w:name="_Toc320289797"/>
      <w:r>
        <w:t xml:space="preserve">Chapter </w:t>
      </w:r>
      <w:r w:rsidR="00BA407C">
        <w:t>5</w:t>
      </w:r>
      <w:bookmarkEnd w:id="37"/>
    </w:p>
    <w:p w14:paraId="6F6C068A" w14:textId="77777777" w:rsidR="008D7EF1" w:rsidRPr="008D7EF1" w:rsidRDefault="008D7EF1" w:rsidP="008D7EF1"/>
    <w:p w14:paraId="35A406AA" w14:textId="77777777" w:rsidR="002B77BD" w:rsidRPr="00C129FD" w:rsidRDefault="002B77BD" w:rsidP="00252790">
      <w:pPr>
        <w:pStyle w:val="Heading2"/>
      </w:pPr>
      <w:bookmarkStart w:id="38" w:name="_Toc320289798"/>
      <w:r w:rsidRPr="00C129FD">
        <w:t>Treatment of Addiction with Drug Replacement Regimens</w:t>
      </w:r>
      <w:bookmarkEnd w:id="38"/>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behaviours,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minimise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an expectancy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r w:rsidR="009A7FCC" w:rsidRPr="00C129FD">
        <w:rPr>
          <w:rFonts w:ascii="Times New Roman" w:hAnsi="Times New Roman" w:cs="Times New Roman"/>
        </w:rPr>
        <w:t>colour/taste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39" w:name="_Toc320289799"/>
      <w:r w:rsidRPr="00C129FD">
        <w:t>Hypothese</w:t>
      </w:r>
      <w:r w:rsidR="008A4CCC" w:rsidRPr="00C129FD">
        <w:t>s</w:t>
      </w:r>
      <w:bookmarkEnd w:id="39"/>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40" w:name="_Toc320289800"/>
      <w:r>
        <w:t xml:space="preserve">Experiment 3: </w:t>
      </w:r>
      <w:r w:rsidR="008A4CCC" w:rsidRPr="00C129FD">
        <w:t>Proposed Drug Reduction Intervention</w:t>
      </w:r>
      <w:bookmarkEnd w:id="40"/>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Ss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Ss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r w:rsidRPr="00C129FD">
        <w:rPr>
          <w:rFonts w:ascii="Times New Roman" w:hAnsi="Times New Roman" w:cs="Times New Roman"/>
        </w:rPr>
        <w:t xml:space="preserve">Ss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Ss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therapy reduction regimen and thus wishes to reduce their dose gradually, but gives their consent to have the information about when or by how much their dose will be reduced withheld in order to minimise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r w:rsidRPr="00C129FD">
        <w:rPr>
          <w:rFonts w:ascii="Times New Roman" w:hAnsi="Times New Roman" w:cs="Times New Roman"/>
        </w:rPr>
        <w:t>Ss dose will be reduced at the beginning of each titration period and Ss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r w:rsidR="006D6D94" w:rsidRPr="00C129FD">
        <w:rPr>
          <w:rFonts w:ascii="Times New Roman" w:hAnsi="Times New Roman" w:cs="Times New Roman"/>
        </w:rPr>
        <w:t>Ss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The goal of this experiment is to model a possible real-world intervention that could minimise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that their dose is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Shiffman, Ferguson, Gwaltney, Balabanis, &amp; Shadel,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Hajek, &amp; Belcher, 1989; Piasecki et al., 2000; Shiffman et al., 1997a, Killen &amp; Fortmann 1997; Patten &amp; Martin, 1996). Physical withdrawal symptoms include decreased adrenaline, cortisol, heart rate, orthostasis,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r w:rsidRPr="00C129FD">
        <w:rPr>
          <w:rFonts w:ascii="Times New Roman" w:hAnsi="Times New Roman" w:cs="Times New Roman"/>
        </w:rPr>
        <w:t xml:space="preserve">Juliano and Brandon (2002) used a balanced placebo design to assess the effects of nicotine and instructional set on anxiety reduction in smokers given either nicotine or de-nicotinised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d that nicotine reduced anxiety and not in those who didn’t. In addition they found that urge to smoke/cravings were significantly lower in the group who were told they had smoked a nicotinised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Stronguin and Etter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Fortmann,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Marlatt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(Shiffman &amp; Jarvik,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fast-acting withdrawal-reduction effect will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also hypothesis</w:t>
      </w:r>
      <w:r w:rsidRPr="00C129FD">
        <w:rPr>
          <w:rFonts w:ascii="Times New Roman" w:hAnsi="Times New Roman" w:cs="Times New Roman"/>
        </w:rPr>
        <w:t xml:space="preserve">ed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(Shiffmann &amp; Jarvik,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Experiment 2</w:t>
      </w:r>
      <w:r w:rsidR="00515207" w:rsidRPr="00C129FD">
        <w:rPr>
          <w:rFonts w:ascii="Times New Roman" w:hAnsi="Times New Roman" w:cs="Times New Roman"/>
          <w:b/>
        </w:rPr>
        <w:t xml:space="preserve"> :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in minimising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(Shiffman &amp; Jarvik,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Patches of different strength, including 0-mg placebo patches, will be the same size, shape and colour,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Ss actual dose will be reduced at the beginning of each 7-day titration but they will not be given any information about the timing or magnitude of dose reduction. Ss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minimise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Ss dose will be reduced at the beginning of each titration period and Ss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r w:rsidRPr="00C129FD">
        <w:rPr>
          <w:rFonts w:ascii="Times New Roman" w:hAnsi="Times New Roman" w:cs="Times New Roman"/>
        </w:rPr>
        <w:t>Ss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r w:rsidRPr="00C129FD">
        <w:rPr>
          <w:rFonts w:ascii="Times New Roman" w:hAnsi="Times New Roman" w:cs="Times New Roman"/>
          <w:b/>
        </w:rPr>
        <w:t xml:space="preserve">Randomised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r w:rsidR="00F27223" w:rsidRPr="00C129FD">
        <w:rPr>
          <w:rFonts w:ascii="Times New Roman" w:hAnsi="Times New Roman" w:cs="Times New Roman"/>
        </w:rPr>
        <w:t>pharmacodynamic</w:t>
      </w:r>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realise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Stimulus generation and chaining. Tolerance feels similar to withdrawal. Therefore conditioned tolerance response is interpreted as withdrawal, causes anxiety, which is itself a withdrawal symptom, which causes further anxiety (feedback loop), which chains to an avoidance/relapse response. Associative sydtem is agnostic to cause of negative affect, therefore even after chronic withdrawal has passed, a sufficient ‘threshold charge’ of non-drug-related negative affect serves as an interoceptive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causally-ambiguous physical symptoms interpreted/generalized as withdrawals which then chain to response expectancies (culminating in avoidance/relapse response). 2) causally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repsonses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41" w:name="_Toc320289801"/>
      <w:r>
        <w:t>Discussion</w:t>
      </w:r>
      <w:bookmarkEnd w:id="41"/>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42" w:name="_Toc320289802"/>
      <w:r>
        <w:t>References</w:t>
      </w:r>
      <w:bookmarkEnd w:id="42"/>
    </w:p>
    <w:p w14:paraId="3F4B1DE4" w14:textId="7417D75E" w:rsidR="00F64AEA" w:rsidRDefault="00F64AEA" w:rsidP="00090AA1">
      <w:pPr>
        <w:widowControl w:val="0"/>
        <w:autoSpaceDE w:val="0"/>
        <w:autoSpaceDN w:val="0"/>
        <w:adjustRightInd w:val="0"/>
        <w:spacing w:line="480" w:lineRule="auto"/>
        <w:ind w:left="567" w:hanging="567"/>
        <w:rPr>
          <w:rFonts w:cs="Times"/>
        </w:rPr>
      </w:pPr>
      <w:r>
        <w:rPr>
          <w:rFonts w:cs="Times"/>
        </w:rPr>
        <w:t>American Psychiatric Association. (2013). Diagnostic ans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 Washiington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r>
        <w:rPr>
          <w:rFonts w:cs="Times"/>
        </w:rPr>
        <w:t xml:space="preserve">Ader, R., Cohen, N., &amp; Bovbjerg, D. (1982). Conditioned suppression of humoral immunity in the rat. </w:t>
      </w:r>
      <w:r>
        <w:rPr>
          <w:rFonts w:cs="Times"/>
          <w:i/>
        </w:rPr>
        <w:t xml:space="preserve">Journal of Comparative and Physiological Psychology, 96, </w:t>
      </w:r>
      <w:r>
        <w:rPr>
          <w:rFonts w:cs="Times"/>
        </w:rPr>
        <w:t>517-521.</w:t>
      </w:r>
    </w:p>
    <w:p w14:paraId="1F6F0B7B" w14:textId="35C30811" w:rsidR="00304928" w:rsidRDefault="00C736CE" w:rsidP="004637BA">
      <w:pPr>
        <w:widowControl w:val="0"/>
        <w:autoSpaceDE w:val="0"/>
        <w:autoSpaceDN w:val="0"/>
        <w:adjustRightInd w:val="0"/>
        <w:spacing w:line="480" w:lineRule="auto"/>
        <w:ind w:left="567" w:hanging="567"/>
        <w:rPr>
          <w:rFonts w:cs="Times"/>
        </w:rPr>
      </w:pPr>
      <w:r w:rsidRPr="00C736CE">
        <w:rPr>
          <w:rFonts w:cs="Times"/>
        </w:rPr>
        <w:t xml:space="preserve">Annis, H. M., &amp; Davis, C. S. (1988). Assessment of expectancies. In D. M. Donovan &amp; G. A. Marlatt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Benedetti, F., Amanzio, M., Baldi, S., Casadio, C.,</w:t>
      </w:r>
      <w:r>
        <w:rPr>
          <w:rFonts w:cs="Times"/>
        </w:rPr>
        <w:t xml:space="preserve"> Cavallo, A.,…Mancuso, M.</w:t>
      </w:r>
      <w:r w:rsidRPr="00DE15C9">
        <w:rPr>
          <w:rFonts w:cs="Times"/>
        </w:rPr>
        <w:t xml:space="preserve"> (1998). </w:t>
      </w:r>
      <w:r w:rsidR="00CB7ACE">
        <w:rPr>
          <w:rFonts w:cs="Times"/>
        </w:rPr>
        <w:t xml:space="preserve">  </w:t>
      </w:r>
      <w:r w:rsidRPr="00DE15C9">
        <w:rPr>
          <w:rFonts w:cs="Times"/>
        </w:rPr>
        <w:t xml:space="preserve">The specific effects of prior opioid exposure on placebo analgesia and placebo respiratory depression. </w:t>
      </w:r>
      <w:r w:rsidRPr="00DE15C9">
        <w:rPr>
          <w:rFonts w:cs="Times"/>
          <w:i/>
          <w:iCs/>
        </w:rPr>
        <w:t xml:space="preserve">Pain, 75, </w:t>
      </w:r>
      <w:r w:rsidRPr="00DE15C9">
        <w:rPr>
          <w:rFonts w:cs="Times"/>
        </w:rPr>
        <w:t>313– 319</w:t>
      </w:r>
      <w:r>
        <w:rPr>
          <w:rFonts w:cs="Times"/>
        </w:rPr>
        <w:t>.</w:t>
      </w:r>
    </w:p>
    <w:p w14:paraId="0C6DF076" w14:textId="637F4387" w:rsidR="006550A1" w:rsidRDefault="00A541DE" w:rsidP="00090AA1">
      <w:pPr>
        <w:widowControl w:val="0"/>
        <w:autoSpaceDE w:val="0"/>
        <w:autoSpaceDN w:val="0"/>
        <w:adjustRightInd w:val="0"/>
        <w:spacing w:line="480" w:lineRule="auto"/>
        <w:ind w:left="567" w:hanging="567"/>
        <w:rPr>
          <w:rFonts w:cs="Times"/>
        </w:rPr>
      </w:pPr>
      <w:r>
        <w:rPr>
          <w:rFonts w:cs="Times"/>
        </w:rPr>
        <w:t xml:space="preserve">Benedetti, F., Carlino, E., &amp; Pollo, A. (2011).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Lopiano, L., Lanotte, M., Rainero….Pollo, A. (2003). Open vs hidden medical treatments: The patient’s knowledge about a therapy affects therapeutic outcome. </w:t>
      </w:r>
      <w:r>
        <w:rPr>
          <w:rFonts w:cs="Times"/>
          <w:i/>
        </w:rPr>
        <w:t xml:space="preserve">Prevention &amp; Treatment, 6, </w:t>
      </w:r>
      <w:r w:rsidRPr="00861FFD">
        <w:rPr>
          <w:rFonts w:cs="Times"/>
        </w:rPr>
        <w:t>1-20.</w:t>
      </w:r>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r w:rsidRPr="00EA36D2">
        <w:rPr>
          <w:rFonts w:cs="Times"/>
        </w:rPr>
        <w:t>Benfari, R. C., &amp; Eaker, E. (1984). Cigarette smoking outcomes at four years of follow-up, psychosocial factors</w:t>
      </w:r>
      <w:r>
        <w:rPr>
          <w:rFonts w:cs="Times"/>
        </w:rPr>
        <w:t>, and reactions to group inter</w:t>
      </w:r>
      <w:r w:rsidRPr="00EA36D2">
        <w:rPr>
          <w:rFonts w:cs="Times"/>
        </w:rPr>
        <w:t xml:space="preserve">vention. </w:t>
      </w:r>
      <w:r w:rsidRPr="00EA36D2">
        <w:rPr>
          <w:rFonts w:cs="Times"/>
          <w:i/>
          <w:iCs/>
        </w:rPr>
        <w:t xml:space="preserve">Journal of Clinical Psychology, 40, </w:t>
      </w:r>
      <w:r w:rsidRPr="00EA36D2">
        <w:rPr>
          <w:rFonts w:cs="Times"/>
        </w:rPr>
        <w:t>1089-1097.</w:t>
      </w:r>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r>
        <w:rPr>
          <w:rFonts w:cs="Times"/>
        </w:rPr>
        <w:t>Best, J.</w:t>
      </w:r>
      <w:r w:rsidRPr="00C736CE">
        <w:rPr>
          <w:rFonts w:cs="Times"/>
        </w:rPr>
        <w:t xml:space="preserve">A. (1975). Tailoring smoking withdrawal procedures to personality and motivational differences. </w:t>
      </w:r>
      <w:r w:rsidRPr="00C736CE">
        <w:rPr>
          <w:rFonts w:cs="Times"/>
          <w:i/>
          <w:iCs/>
        </w:rPr>
        <w:t xml:space="preserve">Journal of Consulting and Clinical Psychology, 43, </w:t>
      </w:r>
      <w:r w:rsidRPr="00C736CE">
        <w:rPr>
          <w:rFonts w:cs="Times"/>
        </w:rPr>
        <w:t>1-8</w:t>
      </w:r>
      <w:r>
        <w:rPr>
          <w:rFonts w:cs="Times"/>
        </w:rPr>
        <w:t>.</w:t>
      </w:r>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r>
        <w:rPr>
          <w:rFonts w:cs="Times"/>
        </w:rPr>
        <w:t xml:space="preserve">Bolles, R.C. (1972). Reinforcement, expectancy, and learning. </w:t>
      </w:r>
      <w:r>
        <w:rPr>
          <w:rFonts w:cs="Times"/>
          <w:i/>
        </w:rPr>
        <w:t xml:space="preserve">Psychological Revue, 79, </w:t>
      </w:r>
      <w:r>
        <w:rPr>
          <w:rFonts w:cs="Times"/>
        </w:rPr>
        <w:t>394-409.</w:t>
      </w:r>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r w:rsidR="0054221B">
        <w:rPr>
          <w:rFonts w:cs="Times"/>
          <w:i/>
        </w:rPr>
        <w:t xml:space="preserve">British Journal of Clinical Psychology, 25, </w:t>
      </w:r>
      <w:r w:rsidR="0054221B">
        <w:rPr>
          <w:rFonts w:cs="Times"/>
        </w:rPr>
        <w:t>173-183.</w:t>
      </w:r>
    </w:p>
    <w:p w14:paraId="632AADDA" w14:textId="2DB5AF43" w:rsidR="00E307EA" w:rsidRPr="00E307EA" w:rsidRDefault="00E307EA" w:rsidP="00E307EA">
      <w:pPr>
        <w:spacing w:line="480" w:lineRule="auto"/>
        <w:ind w:left="567" w:right="-383" w:hanging="567"/>
      </w:pPr>
      <w:r>
        <w:t xml:space="preserve">Colagiuri, B., McGuinness, K., Boakes, R.A., &amp; Butow, P.N. (2012). Warning about side-effects can increase their occurrence: An experimental model using placebo treatment for sleep difficulty. </w:t>
      </w:r>
      <w:r>
        <w:rPr>
          <w:i/>
        </w:rPr>
        <w:t xml:space="preserve">Journal of Psychopharmacology, 26, </w:t>
      </w:r>
      <w:r>
        <w:t>1540-1547.</w:t>
      </w:r>
    </w:p>
    <w:p w14:paraId="54A7E5DE" w14:textId="247ECB88" w:rsidR="00EA36D2" w:rsidRDefault="00EA36D2" w:rsidP="00090AA1">
      <w:pPr>
        <w:widowControl w:val="0"/>
        <w:autoSpaceDE w:val="0"/>
        <w:autoSpaceDN w:val="0"/>
        <w:adjustRightInd w:val="0"/>
        <w:spacing w:line="480" w:lineRule="auto"/>
        <w:ind w:left="567" w:hanging="567"/>
        <w:rPr>
          <w:rFonts w:cs="Times"/>
        </w:rPr>
      </w:pPr>
      <w:r w:rsidRPr="00EA36D2">
        <w:rPr>
          <w:rFonts w:cs="Times"/>
        </w:rPr>
        <w:t>Cronkite, R. C., &amp; Moos, R. H. (1980).</w:t>
      </w:r>
      <w:r>
        <w:rPr>
          <w:rFonts w:cs="Times"/>
        </w:rPr>
        <w:t xml:space="preserve"> Determinants of the post-treat</w:t>
      </w:r>
      <w:r w:rsidRPr="00EA36D2">
        <w:rPr>
          <w:rFonts w:cs="Times"/>
        </w:rPr>
        <w:t xml:space="preserve">ment functioning of alcoholic patients: A conceptual framework. </w:t>
      </w:r>
      <w:r>
        <w:rPr>
          <w:rFonts w:cs="Times"/>
          <w:i/>
          <w:iCs/>
        </w:rPr>
        <w:t xml:space="preserve">Journal of </w:t>
      </w:r>
      <w:r w:rsidRPr="00EA36D2">
        <w:rPr>
          <w:rFonts w:cs="Times"/>
          <w:i/>
          <w:iCs/>
        </w:rPr>
        <w:t xml:space="preserve">Consulting and Clinical Psychology, 48, </w:t>
      </w:r>
      <w:r w:rsidRPr="00EA36D2">
        <w:rPr>
          <w:rFonts w:cs="Times"/>
        </w:rPr>
        <w:t>305-316.</w:t>
      </w:r>
    </w:p>
    <w:p w14:paraId="1A792E5A" w14:textId="505F279A" w:rsidR="00540638" w:rsidRDefault="00540638" w:rsidP="00540638">
      <w:pPr>
        <w:widowControl w:val="0"/>
        <w:autoSpaceDE w:val="0"/>
        <w:autoSpaceDN w:val="0"/>
        <w:adjustRightInd w:val="0"/>
        <w:spacing w:line="480" w:lineRule="auto"/>
        <w:ind w:left="567" w:hanging="567"/>
        <w:rPr>
          <w:rFonts w:cs="Times"/>
        </w:rPr>
      </w:pPr>
      <w:r>
        <w:rPr>
          <w:rFonts w:cs="Times"/>
        </w:rPr>
        <w:t xml:space="preserve">Dar, R., Stronguin, F., &amp; Etter, J. (2005). Assigned versus placebo effects in nicotine replacement therapy for smoking reduction in swiss smokers. </w:t>
      </w:r>
      <w:r>
        <w:rPr>
          <w:rFonts w:cs="Times"/>
          <w:i/>
        </w:rPr>
        <w:t xml:space="preserve">Journal of Consulting and Clinical Psychology, 73, </w:t>
      </w:r>
      <w:r>
        <w:rPr>
          <w:rFonts w:cs="Times"/>
        </w:rPr>
        <w:t>350-353</w:t>
      </w:r>
      <w:r w:rsidR="00C121D9">
        <w:rPr>
          <w:rFonts w:cs="Times"/>
        </w:rPr>
        <w:t>.</w:t>
      </w:r>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Groen, J. (1959). </w:t>
      </w:r>
      <w:r w:rsidR="006962F9">
        <w:rPr>
          <w:rFonts w:cs="Times"/>
        </w:rPr>
        <w:t xml:space="preserve">Reproducible psychogenic effects of asthma. </w:t>
      </w:r>
      <w:r w:rsidR="006962F9">
        <w:rPr>
          <w:rFonts w:cs="Times"/>
          <w:i/>
        </w:rPr>
        <w:t xml:space="preserve">Journal of Psychosomatic Research, 1, </w:t>
      </w:r>
      <w:r w:rsidR="006962F9">
        <w:rPr>
          <w:rFonts w:cs="Times"/>
        </w:rPr>
        <w:t>58-67.</w:t>
      </w:r>
    </w:p>
    <w:p w14:paraId="27680334" w14:textId="6A143342" w:rsidR="00C736CE" w:rsidRDefault="009439BD" w:rsidP="00090AA1">
      <w:pPr>
        <w:widowControl w:val="0"/>
        <w:autoSpaceDE w:val="0"/>
        <w:autoSpaceDN w:val="0"/>
        <w:adjustRightInd w:val="0"/>
        <w:spacing w:line="480" w:lineRule="auto"/>
        <w:ind w:left="567" w:hanging="567"/>
        <w:rPr>
          <w:rFonts w:cs="Times"/>
        </w:rPr>
      </w:pPr>
      <w:r>
        <w:rPr>
          <w:rFonts w:cs="Times"/>
        </w:rPr>
        <w:t>Elal-Lawrence, G., Slade, P.D., &amp; Dewey, M.</w:t>
      </w:r>
      <w:r w:rsidRPr="009439BD">
        <w:rPr>
          <w:rFonts w:cs="Times"/>
        </w:rPr>
        <w:t xml:space="preserve">E. (1987). Treatment and follow-up variables discriminating abstainers, controlled drinkers and relapsers. </w:t>
      </w:r>
      <w:r w:rsidRPr="009439BD">
        <w:rPr>
          <w:rFonts w:cs="Times"/>
          <w:i/>
          <w:iCs/>
        </w:rPr>
        <w:t xml:space="preserve">Journal of Studies on Alcohol, 48, </w:t>
      </w:r>
      <w:r w:rsidRPr="009439BD">
        <w:rPr>
          <w:rFonts w:cs="Times"/>
        </w:rPr>
        <w:t>39-46.</w:t>
      </w:r>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Carscadden, J. L., &amp; Vogel-Sprott, M (1998). Alcohol, cognitive impairment, and expectancies. </w:t>
      </w:r>
      <w:r w:rsidRPr="0047388D">
        <w:rPr>
          <w:rFonts w:cs="Times"/>
          <w:i/>
          <w:iCs/>
        </w:rPr>
        <w:t>Journal of Studies on Alcohol, 59</w:t>
      </w:r>
      <w:r w:rsidRPr="0047388D">
        <w:rPr>
          <w:rFonts w:cs="Times"/>
        </w:rPr>
        <w:t>, 174–179.</w:t>
      </w:r>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r>
        <w:rPr>
          <w:rFonts w:cs="Times"/>
        </w:rPr>
        <w:t xml:space="preserve">Fillmore, M., &amp; Vogel-Sprott, M. (1992). Expected effects of caffeine on motor performance predicts the type of response to placebo. </w:t>
      </w:r>
      <w:r>
        <w:rPr>
          <w:rFonts w:cs="Times"/>
          <w:i/>
        </w:rPr>
        <w:t xml:space="preserve">Psychopharmacology, 106, </w:t>
      </w:r>
      <w:r>
        <w:rPr>
          <w:rFonts w:cs="Times"/>
        </w:rPr>
        <w:t>209-214.</w:t>
      </w:r>
    </w:p>
    <w:p w14:paraId="7BD28B54" w14:textId="20D6E639" w:rsidR="00F46D47" w:rsidRDefault="00F46D47" w:rsidP="0047388D">
      <w:pPr>
        <w:widowControl w:val="0"/>
        <w:autoSpaceDE w:val="0"/>
        <w:autoSpaceDN w:val="0"/>
        <w:adjustRightInd w:val="0"/>
        <w:spacing w:line="480" w:lineRule="auto"/>
        <w:ind w:left="567" w:hanging="567"/>
        <w:rPr>
          <w:rFonts w:cs="Times"/>
        </w:rPr>
      </w:pPr>
      <w:r w:rsidRPr="00F46D47">
        <w:rPr>
          <w:rFonts w:cs="Times"/>
        </w:rPr>
        <w:t>Flaten, M. A. (1998). Information about drug effects modifies arousal: An</w:t>
      </w:r>
      <w:r>
        <w:rPr>
          <w:rFonts w:cs="Times"/>
        </w:rPr>
        <w:t xml:space="preserve"> </w:t>
      </w:r>
      <w:r w:rsidRPr="00F46D47">
        <w:rPr>
          <w:rFonts w:cs="Times"/>
        </w:rPr>
        <w:t xml:space="preserve">investigation of the placebo response. </w:t>
      </w:r>
      <w:r w:rsidRPr="00F46D47">
        <w:rPr>
          <w:rFonts w:cs="Times"/>
          <w:i/>
          <w:iCs/>
        </w:rPr>
        <w:t>Nordic Journal of Psychiatry, 52,</w:t>
      </w:r>
      <w:r>
        <w:rPr>
          <w:rFonts w:cs="Times"/>
          <w:i/>
          <w:iCs/>
        </w:rPr>
        <w:t xml:space="preserve"> </w:t>
      </w:r>
      <w:r w:rsidRPr="00F46D47">
        <w:rPr>
          <w:rFonts w:cs="Times"/>
        </w:rPr>
        <w:t>147–151</w:t>
      </w:r>
      <w:r>
        <w:rPr>
          <w:rFonts w:cs="Times"/>
        </w:rPr>
        <w:t>.</w:t>
      </w:r>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Marlatt, G.A., &amp; Taylor, C.B. (1987). Psychological and pharmacological Influences in cigarette smoking withdrawal: Effects of nicotine gum and expectancy on smoking withdrawal symptoms and relapse. </w:t>
      </w:r>
      <w:r>
        <w:rPr>
          <w:rFonts w:cs="Times"/>
          <w:i/>
        </w:rPr>
        <w:t>Journal of Consulting and Clinical Psychology, 55,</w:t>
      </w:r>
      <w:r>
        <w:rPr>
          <w:rFonts w:cs="Times"/>
        </w:rPr>
        <w:t xml:space="preserve"> 606-608.</w:t>
      </w:r>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Rugg, </w:t>
      </w:r>
      <w:r>
        <w:rPr>
          <w:rFonts w:cs="Times"/>
        </w:rPr>
        <w:t>D., Tunstall, C., &amp; Jones, R.</w:t>
      </w:r>
      <w:r w:rsidRPr="00C736CE">
        <w:rPr>
          <w:rFonts w:cs="Times"/>
        </w:rPr>
        <w:t xml:space="preserve">T. (1984). Preventing relapse to cigarette smoking. </w:t>
      </w:r>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r>
        <w:rPr>
          <w:rFonts w:cs="Times"/>
        </w:rPr>
        <w:t>Hr</w:t>
      </w:r>
      <w:r>
        <w:rPr>
          <w:rFonts w:ascii="Cambria" w:hAnsi="Cambria" w:cs="Times"/>
        </w:rPr>
        <w:t>ó</w:t>
      </w:r>
      <w:r w:rsidRPr="005A0253">
        <w:rPr>
          <w:rFonts w:cs="Times"/>
        </w:rPr>
        <w:t xml:space="preserve">bjartsson, A., &amp; Gøtzsche, P. C. (2001). Is the placebo powerless? An analysis of clinical trials comparing placebo with no treatment.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r>
        <w:rPr>
          <w:rFonts w:cs="Times"/>
          <w:i/>
          <w:color w:val="101010"/>
        </w:rPr>
        <w:t xml:space="preserve">Addiction, 89, </w:t>
      </w:r>
      <w:r>
        <w:rPr>
          <w:rFonts w:cs="Times"/>
          <w:color w:val="101010"/>
        </w:rPr>
        <w:t>1461-1470.</w:t>
      </w:r>
    </w:p>
    <w:p w14:paraId="6A5EDBB2" w14:textId="75D01ED9" w:rsidR="00677E0F" w:rsidRDefault="00677E0F" w:rsidP="00090AA1">
      <w:pPr>
        <w:widowControl w:val="0"/>
        <w:autoSpaceDE w:val="0"/>
        <w:autoSpaceDN w:val="0"/>
        <w:adjustRightInd w:val="0"/>
        <w:spacing w:line="480" w:lineRule="auto"/>
        <w:ind w:left="567" w:hanging="567"/>
        <w:rPr>
          <w:rFonts w:cs="Times"/>
        </w:rPr>
      </w:pPr>
      <w:r>
        <w:rPr>
          <w:rFonts w:cs="Times"/>
        </w:rPr>
        <w:t>Hughes, J.R.</w:t>
      </w:r>
      <w:r w:rsidRPr="00677E0F">
        <w:rPr>
          <w:rFonts w:cs="Times"/>
        </w:rPr>
        <w:t xml:space="preserve"> (1992a) Tobac</w:t>
      </w:r>
      <w:r>
        <w:rPr>
          <w:rFonts w:cs="Times"/>
        </w:rPr>
        <w:t>co withdrawal in self- quitters.</w:t>
      </w:r>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Hughes, J.R. &amp; Hatsukami, D.</w:t>
      </w:r>
      <w:r w:rsidRPr="00677E0F">
        <w:rPr>
          <w:rFonts w:cs="Times"/>
        </w:rPr>
        <w:t>K. (1986)</w:t>
      </w:r>
      <w:r>
        <w:rPr>
          <w:rFonts w:cs="Times"/>
        </w:rPr>
        <w:t>.</w:t>
      </w:r>
      <w:r w:rsidRPr="00677E0F">
        <w:rPr>
          <w:rFonts w:cs="Times"/>
        </w:rPr>
        <w:t xml:space="preserve"> Signs and symptoms of tobacco withdrawal. </w:t>
      </w:r>
      <w:r w:rsidRPr="00677E0F">
        <w:rPr>
          <w:rFonts w:cs="Times"/>
          <w:i/>
          <w:iCs/>
        </w:rPr>
        <w:t xml:space="preserve">Archives of General Psychiatry, </w:t>
      </w:r>
      <w:r w:rsidRPr="00677E0F">
        <w:rPr>
          <w:rFonts w:cs="Times"/>
          <w:i/>
        </w:rPr>
        <w:t xml:space="preserve">43, </w:t>
      </w:r>
      <w:r w:rsidRPr="00677E0F">
        <w:rPr>
          <w:rFonts w:cs="Times"/>
        </w:rPr>
        <w:t>289-294.</w:t>
      </w:r>
    </w:p>
    <w:p w14:paraId="1BD7E999" w14:textId="23B48964" w:rsidR="00B46F00" w:rsidRDefault="00B46F00" w:rsidP="00090AA1">
      <w:pPr>
        <w:widowControl w:val="0"/>
        <w:autoSpaceDE w:val="0"/>
        <w:autoSpaceDN w:val="0"/>
        <w:adjustRightInd w:val="0"/>
        <w:spacing w:line="480" w:lineRule="auto"/>
        <w:ind w:left="567" w:hanging="567"/>
        <w:rPr>
          <w:rFonts w:cs="Times"/>
        </w:rPr>
      </w:pPr>
      <w:r>
        <w:rPr>
          <w:rFonts w:cs="Times"/>
        </w:rPr>
        <w:t xml:space="preserve">Juliano, L.M., &amp; Brandon, T.H. (2002). Effects of nicotine dose, instructional set, and outcome expectancies of the subjective effects of smoking in the presence of a stressor. </w:t>
      </w:r>
      <w:r>
        <w:rPr>
          <w:rFonts w:cs="Times"/>
          <w:i/>
        </w:rPr>
        <w:t xml:space="preserve">Journal of Abnormal Psychology, 111, </w:t>
      </w:r>
      <w:r>
        <w:rPr>
          <w:rFonts w:cs="Times"/>
        </w:rPr>
        <w:t>88-97.</w:t>
      </w:r>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r>
        <w:rPr>
          <w:rFonts w:cs="Times"/>
        </w:rPr>
        <w:t xml:space="preserve">Kenny, P.J., Chen, S.A., Kitamura, O., Markou, A., &amp; Koob, G.F. (2006). Conditioned withdrawal drives heroin consumption and decreases reward sensitivity. </w:t>
      </w:r>
      <w:r>
        <w:rPr>
          <w:rFonts w:cs="Times"/>
          <w:i/>
        </w:rPr>
        <w:t xml:space="preserve">The Journal of Neuroscience, 26, </w:t>
      </w:r>
      <w:r>
        <w:rPr>
          <w:rFonts w:cs="Times"/>
        </w:rPr>
        <w:t>5894-5900.</w:t>
      </w:r>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r w:rsidRPr="00C80922">
        <w:rPr>
          <w:rFonts w:cs="Times"/>
          <w:color w:val="101010"/>
        </w:rPr>
        <w:t>Fortmann</w:t>
      </w:r>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Experimental and Clinical  Psychopharmacology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deWit, H. (1998). Effects of expectancies on subjective responses to oral delta-9 tetrahydrocannabinol.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r>
        <w:rPr>
          <w:rFonts w:cs="Times"/>
        </w:rPr>
        <w:t xml:space="preserve">Kirsch, I., &amp; Weixel, L.J. (1988). Double-blind vs deceptive administration of a placebo. </w:t>
      </w:r>
      <w:r>
        <w:rPr>
          <w:rFonts w:cs="Times"/>
          <w:i/>
        </w:rPr>
        <w:t xml:space="preserve">Behavioural Neuroscience, 102, </w:t>
      </w:r>
      <w:r>
        <w:rPr>
          <w:rFonts w:cs="Times"/>
        </w:rPr>
        <w:t xml:space="preserve">319-323.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W.(1981). Stressful life events and the return to heroin use.</w:t>
      </w:r>
      <w:r>
        <w:rPr>
          <w:rFonts w:cs="Times"/>
        </w:rPr>
        <w:t xml:space="preserve"> </w:t>
      </w:r>
      <w:r w:rsidRPr="00EA36D2">
        <w:rPr>
          <w:rFonts w:cs="Times"/>
          <w:i/>
          <w:iCs/>
        </w:rPr>
        <w:t xml:space="preserve">Journal of Human Stress, 7, </w:t>
      </w:r>
      <w:r w:rsidRPr="00EA36D2">
        <w:rPr>
          <w:rFonts w:cs="Times"/>
        </w:rPr>
        <w:t>3-8.</w:t>
      </w:r>
    </w:p>
    <w:p w14:paraId="7119D0CE" w14:textId="31699DCA"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Lotshaw,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r>
        <w:rPr>
          <w:rFonts w:cs="Times"/>
        </w:rPr>
        <w:t xml:space="preserve">Luparello, T.J., Lyons, H.A., Bleecker, E.R., &amp; McFadden, E.R. Jr. (1968). Influences of airway reactivity in asthmatic subjects. </w:t>
      </w:r>
      <w:r>
        <w:rPr>
          <w:rFonts w:cs="Times"/>
          <w:i/>
        </w:rPr>
        <w:t xml:space="preserve">Psychosomatic Medicine, 31, </w:t>
      </w:r>
      <w:r>
        <w:rPr>
          <w:rFonts w:cs="Times"/>
        </w:rPr>
        <w:t>819-825.</w:t>
      </w:r>
    </w:p>
    <w:p w14:paraId="7794BAF3" w14:textId="358C11E3" w:rsidR="00277043" w:rsidRDefault="00277043" w:rsidP="00C43E35">
      <w:pPr>
        <w:widowControl w:val="0"/>
        <w:autoSpaceDE w:val="0"/>
        <w:autoSpaceDN w:val="0"/>
        <w:adjustRightInd w:val="0"/>
        <w:spacing w:line="480" w:lineRule="auto"/>
        <w:ind w:left="567" w:hanging="567"/>
        <w:rPr>
          <w:rFonts w:cs="Times"/>
        </w:rPr>
      </w:pPr>
      <w:r w:rsidRPr="00277043">
        <w:rPr>
          <w:rFonts w:cs="Times"/>
        </w:rPr>
        <w:t xml:space="preserve">Miller, W. R. (1985). Motivation for treatment: A review with special emphasis on alcoholism. </w:t>
      </w:r>
      <w:r w:rsidRPr="00277043">
        <w:rPr>
          <w:rFonts w:cs="Times"/>
          <w:i/>
          <w:iCs/>
        </w:rPr>
        <w:t xml:space="preserve">Psychological Bulletin, 98, </w:t>
      </w:r>
      <w:r w:rsidRPr="00277043">
        <w:rPr>
          <w:rFonts w:cs="Times"/>
        </w:rPr>
        <w:t>84-107.</w:t>
      </w:r>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Mitchell, S. H., Laurent, C. L., &amp; deWit,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Houwer, J., &amp; Lovibond, P.F. (2009). The propositional nature of human associative learning. </w:t>
      </w:r>
      <w:r w:rsidR="00352D05">
        <w:rPr>
          <w:rFonts w:cs="Times"/>
          <w:i/>
        </w:rPr>
        <w:t xml:space="preserve">Behavioural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r w:rsidRPr="00712B95">
        <w:rPr>
          <w:rFonts w:cs="Times"/>
        </w:rPr>
        <w:t xml:space="preserve">Mothersill, K. J., McDowell, I., &amp; Rosser, W. (1988). Subject characteristics and long term post-program smoking cessation. </w:t>
      </w:r>
      <w:r w:rsidRPr="00712B95">
        <w:rPr>
          <w:rFonts w:cs="Times"/>
          <w:i/>
          <w:iCs/>
        </w:rPr>
        <w:t xml:space="preserve">Addictive Behaviors, 13, </w:t>
      </w:r>
      <w:r w:rsidRPr="00712B95">
        <w:rPr>
          <w:rFonts w:cs="Times"/>
        </w:rPr>
        <w:t>29-36.</w:t>
      </w:r>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Clinical and theoretical issues. </w:t>
      </w:r>
      <w:r w:rsidRPr="0055694B">
        <w:rPr>
          <w:rFonts w:cs="Times"/>
          <w:i/>
          <w:color w:val="101010"/>
        </w:rPr>
        <w:t>Annals of Behavioural Medicine 18</w:t>
      </w:r>
      <w:r>
        <w:rPr>
          <w:rFonts w:cs="Times"/>
          <w:color w:val="101010"/>
        </w:rPr>
        <w:t xml:space="preserve">, </w:t>
      </w:r>
      <w:r w:rsidRPr="0055694B">
        <w:rPr>
          <w:rFonts w:cs="Times"/>
          <w:color w:val="101010"/>
        </w:rPr>
        <w:t>190–200</w:t>
      </w:r>
      <w:r>
        <w:rPr>
          <w:rFonts w:cs="Times"/>
          <w:color w:val="101010"/>
        </w:rPr>
        <w:t>.</w:t>
      </w:r>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r w:rsidRPr="005F64FD">
        <w:rPr>
          <w:rFonts w:cs="Times"/>
          <w:color w:val="101010"/>
        </w:rPr>
        <w:t>Piasecki</w:t>
      </w:r>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Niaura</w:t>
      </w:r>
      <w:r>
        <w:rPr>
          <w:rFonts w:cs="Times"/>
          <w:color w:val="101010"/>
        </w:rPr>
        <w:t>,</w:t>
      </w:r>
      <w:r w:rsidRPr="005F64FD">
        <w:rPr>
          <w:rFonts w:cs="Times"/>
          <w:color w:val="101010"/>
        </w:rPr>
        <w:t xml:space="preserve"> R</w:t>
      </w:r>
      <w:r>
        <w:rPr>
          <w:rFonts w:cs="Times"/>
          <w:color w:val="101010"/>
        </w:rPr>
        <w:t>.</w:t>
      </w:r>
      <w:r w:rsidRPr="005F64FD">
        <w:rPr>
          <w:rFonts w:cs="Times"/>
          <w:color w:val="101010"/>
        </w:rPr>
        <w:t>, Shadel</w:t>
      </w:r>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Fiore MC,…</w:t>
      </w:r>
      <w:r w:rsidRPr="005F64FD">
        <w:rPr>
          <w:rFonts w:cs="Times"/>
          <w:color w:val="101010"/>
        </w:rPr>
        <w:t>Baker</w:t>
      </w:r>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r>
        <w:rPr>
          <w:rFonts w:cs="Times"/>
          <w:color w:val="101010"/>
        </w:rPr>
        <w:t xml:space="preserve">Pollo, A., Torro, E., Lopiano, L., Rizzone, M., Lanotte, M., Cavanna, A….Benedetti, F. (2002). Expectation modulates the response to subthalamic nucleus stimulation in Parkinsonian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r>
        <w:rPr>
          <w:rFonts w:cs="Times"/>
          <w:color w:val="101010"/>
        </w:rPr>
        <w:t xml:space="preserve">Rescorla, R.A. (1987). A Pavlovian analysis of goal-directed behaviour. </w:t>
      </w:r>
      <w:r>
        <w:rPr>
          <w:rFonts w:cs="Times"/>
          <w:i/>
          <w:color w:val="101010"/>
        </w:rPr>
        <w:t xml:space="preserve">American Psychologist, 42, </w:t>
      </w:r>
      <w:r>
        <w:rPr>
          <w:rFonts w:cs="Times"/>
          <w:color w:val="101010"/>
        </w:rPr>
        <w:t>119-129.</w:t>
      </w:r>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r>
        <w:rPr>
          <w:rFonts w:cs="Times"/>
          <w:color w:val="101010"/>
        </w:rPr>
        <w:t xml:space="preserve">Rescorla, R.A. (1988). Pavlovian Conditioning: It’s not what you think it is. </w:t>
      </w:r>
      <w:r>
        <w:rPr>
          <w:rFonts w:cs="Times"/>
          <w:i/>
          <w:color w:val="101010"/>
        </w:rPr>
        <w:t xml:space="preserve">American Psychologist, 43, </w:t>
      </w:r>
      <w:r>
        <w:rPr>
          <w:rFonts w:cs="Times"/>
          <w:color w:val="101010"/>
        </w:rPr>
        <w:t>151-160.</w:t>
      </w:r>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H. (1983). A stage analysis of self-initiated</w:t>
      </w:r>
      <w:r>
        <w:rPr>
          <w:rFonts w:cs="Times"/>
        </w:rPr>
        <w:t xml:space="preserve"> </w:t>
      </w:r>
      <w:r w:rsidRPr="00712B95">
        <w:rPr>
          <w:rFonts w:cs="Times"/>
        </w:rPr>
        <w:t xml:space="preserve">smoking reductions. </w:t>
      </w:r>
      <w:r w:rsidRPr="00712B95">
        <w:rPr>
          <w:rFonts w:cs="Times"/>
          <w:i/>
          <w:iCs/>
        </w:rPr>
        <w:t xml:space="preserve">Addictive Behaviors, 8, </w:t>
      </w:r>
      <w:r w:rsidRPr="00712B95">
        <w:rPr>
          <w:rFonts w:cs="Times"/>
        </w:rPr>
        <w:t>263-272.</w:t>
      </w:r>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r w:rsidRPr="00EA36D2">
        <w:rPr>
          <w:rFonts w:cs="Times"/>
          <w:i/>
          <w:iCs/>
        </w:rPr>
        <w:t>Addictive Behaviors, 8,</w:t>
      </w:r>
      <w:r w:rsidR="00954324">
        <w:rPr>
          <w:rFonts w:cs="Times"/>
        </w:rPr>
        <w:t xml:space="preserve"> </w:t>
      </w:r>
      <w:r w:rsidRPr="00EA36D2">
        <w:rPr>
          <w:rFonts w:cs="Times"/>
        </w:rPr>
        <w:t>183-186.</w:t>
      </w:r>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Pomerleau &amp; C. S. Pomerleau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Liss. </w:t>
      </w:r>
    </w:p>
    <w:p w14:paraId="50D903F7" w14:textId="2438F2F9" w:rsidR="00A02882" w:rsidRDefault="00A02882" w:rsidP="00A02882">
      <w:pPr>
        <w:spacing w:line="480" w:lineRule="auto"/>
        <w:ind w:left="567" w:hanging="567"/>
        <w:rPr>
          <w:rFonts w:eastAsia="Times New Roman" w:cs="Times New Roman"/>
          <w:lang w:val="en-AU"/>
        </w:rPr>
      </w:pPr>
      <w:r>
        <w:rPr>
          <w:rFonts w:eastAsia="Times New Roman" w:cs="Times New Roman"/>
          <w:lang w:val="en-AU"/>
        </w:rPr>
        <w:t xml:space="preserve">Schenk, S., &amp; Partridge, B. (1997). Sensitization and tolerance in Psychostimulant self-administration.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r>
        <w:rPr>
          <w:rFonts w:eastAsia="Times New Roman" w:cs="Times New Roman"/>
          <w:lang w:val="en-AU"/>
        </w:rPr>
        <w:t xml:space="preserve">Sdao-Jarvie, K., &amp; Vogel-Sprott, M. (1991). Response expectancies affect the acquisition and display of behavioural tolerance to alcohol. </w:t>
      </w:r>
      <w:r>
        <w:rPr>
          <w:rFonts w:eastAsia="Times New Roman" w:cs="Times New Roman"/>
          <w:i/>
          <w:lang w:val="en-AU"/>
        </w:rPr>
        <w:t xml:space="preserve">Alcohol, 8, </w:t>
      </w:r>
      <w:r>
        <w:rPr>
          <w:rFonts w:eastAsia="Times New Roman" w:cs="Times New Roman"/>
          <w:lang w:val="en-AU"/>
        </w:rPr>
        <w:t>491-498.</w:t>
      </w:r>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Shapiro, A.K., Chassan,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r w:rsidRPr="00614125">
        <w:rPr>
          <w:rFonts w:cs="Times"/>
          <w:color w:val="101010"/>
        </w:rPr>
        <w:t>Shiffman, S., Engberg, J., Paty, J.A., Perz, W., Gnys, M., Kassel, J.D.,</w:t>
      </w:r>
      <w:r>
        <w:rPr>
          <w:rFonts w:cs="Times"/>
        </w:rPr>
        <w:t>…</w:t>
      </w:r>
      <w:r w:rsidRPr="00614125">
        <w:rPr>
          <w:rFonts w:cs="Times"/>
          <w:color w:val="101010"/>
        </w:rPr>
        <w:t>Hickcox,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r>
        <w:rPr>
          <w:rFonts w:cs="Times"/>
          <w:color w:val="101010"/>
        </w:rPr>
        <w:t xml:space="preserve">Shiffman, S., Ferguson, S.G., Gwaltney, C.J., Balabanis, M.H., &amp; Shadel, W.G. (2006). Reduction of abstinence-induced withdrawal and craving using high-dose nicotine replacement therapy. </w:t>
      </w:r>
      <w:r>
        <w:rPr>
          <w:rFonts w:cs="Times"/>
          <w:i/>
          <w:color w:val="101010"/>
        </w:rPr>
        <w:t xml:space="preserve">Psychopharmacology, 184, </w:t>
      </w:r>
      <w:r>
        <w:rPr>
          <w:rFonts w:cs="Times"/>
          <w:color w:val="101010"/>
        </w:rPr>
        <w:t xml:space="preserve">637-644. </w:t>
      </w:r>
    </w:p>
    <w:p w14:paraId="088D20E1" w14:textId="27EB7B84" w:rsidR="002E0B7C" w:rsidRPr="002E0B7C" w:rsidRDefault="002E0B7C" w:rsidP="002E0B7C">
      <w:pPr>
        <w:spacing w:line="480" w:lineRule="auto"/>
        <w:ind w:left="567" w:hanging="567"/>
        <w:rPr>
          <w:rFonts w:eastAsia="Times New Roman" w:cs="Times New Roman"/>
          <w:lang w:val="en-AU"/>
        </w:rPr>
      </w:pPr>
      <w:r w:rsidRPr="0060278D">
        <w:rPr>
          <w:rFonts w:eastAsia="Times New Roman" w:cs="Times New Roman"/>
          <w:lang w:val="en-AU"/>
        </w:rPr>
        <w:t>Shiffman</w:t>
      </w:r>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r w:rsidRPr="0060278D">
        <w:rPr>
          <w:rFonts w:eastAsia="Times New Roman" w:cs="Times New Roman"/>
          <w:lang w:val="en-AU"/>
        </w:rPr>
        <w:t>Jarvik</w:t>
      </w:r>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Kalant, R.E. Popham,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r>
        <w:rPr>
          <w:rFonts w:cs="Times"/>
          <w:color w:val="101010"/>
        </w:rPr>
        <w:t xml:space="preserve">Siegel, </w:t>
      </w:r>
      <w:r w:rsidR="009C2407">
        <w:rPr>
          <w:rFonts w:cs="Times"/>
          <w:color w:val="101010"/>
        </w:rPr>
        <w:t xml:space="preserve">S., Baptista, M.A.R., Kim, J.A., McDonald, R.V., &amp; Weise-Kelly, L. (2000). Pavlovian Psychopharmacology, The associative basis of tolerance. </w:t>
      </w:r>
      <w:r w:rsidR="009C2407">
        <w:rPr>
          <w:rFonts w:cs="Times"/>
          <w:i/>
          <w:color w:val="101010"/>
        </w:rPr>
        <w:t xml:space="preserve">Experimental and Clinical Psychopharmocology, 8, </w:t>
      </w:r>
      <w:r w:rsidR="009C2407">
        <w:rPr>
          <w:rFonts w:cs="Times"/>
          <w:color w:val="101010"/>
        </w:rPr>
        <w:t>276-293.</w:t>
      </w:r>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Corbit, J.D. (1974). An opponent-process theory of motivation: I. Temporal Dynamics of affect. </w:t>
      </w:r>
      <w:r>
        <w:rPr>
          <w:rFonts w:cs="Times"/>
          <w:i/>
          <w:color w:val="101010"/>
        </w:rPr>
        <w:t xml:space="preserve">Psychological Review, 81, </w:t>
      </w:r>
      <w:r>
        <w:rPr>
          <w:rFonts w:cs="Times"/>
          <w:color w:val="101010"/>
        </w:rPr>
        <w:t>119-145.</w:t>
      </w:r>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Gustavsson, G., Sawe, U…..Wiseman, D. (1995). Dose effects and predictors or outcome in a randomized trial or transdermal nicotine patches in general practice. </w:t>
      </w:r>
      <w:r w:rsidR="00C73D2D">
        <w:rPr>
          <w:rFonts w:cs="Times"/>
          <w:i/>
          <w:color w:val="101010"/>
        </w:rPr>
        <w:t xml:space="preserve">Addiction, 90, </w:t>
      </w:r>
      <w:r w:rsidR="00C73D2D">
        <w:rPr>
          <w:rFonts w:cs="Times"/>
          <w:color w:val="101010"/>
        </w:rPr>
        <w:t>31-42.</w:t>
      </w:r>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r>
        <w:rPr>
          <w:rFonts w:cs="Times"/>
          <w:color w:val="101010"/>
        </w:rPr>
        <w:t xml:space="preserve">Stewart-Williams, S., &amp; Podd, J. (2004). The Placebo Effect: Dissolving the expectancy versus conditioning debate. </w:t>
      </w:r>
      <w:r>
        <w:rPr>
          <w:rFonts w:cs="Times"/>
          <w:i/>
          <w:color w:val="101010"/>
        </w:rPr>
        <w:t xml:space="preserve">Psychological Bulletin, 130, </w:t>
      </w:r>
      <w:r>
        <w:rPr>
          <w:rFonts w:cs="Times"/>
          <w:color w:val="101010"/>
        </w:rPr>
        <w:t>324-340.</w:t>
      </w:r>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r>
        <w:rPr>
          <w:rFonts w:cs="Times"/>
          <w:i/>
          <w:color w:val="101010"/>
        </w:rPr>
        <w:t xml:space="preserve">British Journal of Addiction, 83, </w:t>
      </w:r>
      <w:r>
        <w:rPr>
          <w:rFonts w:cs="Times"/>
          <w:color w:val="101010"/>
        </w:rPr>
        <w:t>1147-1157.</w:t>
      </w:r>
    </w:p>
    <w:p w14:paraId="041C72A9" w14:textId="35800B47" w:rsidR="00453E23" w:rsidRPr="00090AA1" w:rsidRDefault="00C80922" w:rsidP="00090AA1">
      <w:pPr>
        <w:spacing w:line="480" w:lineRule="auto"/>
        <w:ind w:left="567" w:hanging="567"/>
      </w:pPr>
      <w:r>
        <w:t xml:space="preserve">West, R.J., Hajek, P., &amp; Belcher, M. (1989). Severity of Withdrawal Symptoms as a predictor of outcome of an attempt to quit smoking. </w:t>
      </w:r>
      <w:r>
        <w:rPr>
          <w:i/>
        </w:rPr>
        <w:t xml:space="preserve">Psychological Medicine, 19, </w:t>
      </w:r>
      <w:r w:rsidRPr="00F67A38">
        <w:t>981-985</w:t>
      </w:r>
      <w:r>
        <w:t>.</w:t>
      </w:r>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Journal of Addiction, 82, </w:t>
      </w:r>
      <w:r w:rsidRPr="00453E23">
        <w:rPr>
          <w:rFonts w:eastAsia="Times New Roman" w:cs="Times New Roman"/>
          <w:lang w:val="en-AU"/>
        </w:rPr>
        <w:t xml:space="preserve">407-415.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r>
        <w:rPr>
          <w:rFonts w:cs="Times"/>
        </w:rPr>
        <w:t>Wickramasekera,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te, B. Tursky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7C34BA5E" w14:textId="52DF7CEA" w:rsidR="002650BC" w:rsidRPr="002650BC" w:rsidRDefault="00AB3E60" w:rsidP="002650BC">
      <w:pPr>
        <w:pStyle w:val="EndNoteBibliography"/>
        <w:ind w:left="720" w:hanging="720"/>
        <w:rPr>
          <w:noProof/>
        </w:rPr>
      </w:pPr>
      <w:r>
        <w:rPr>
          <w:i/>
        </w:rPr>
        <w:fldChar w:fldCharType="begin"/>
      </w:r>
      <w:r>
        <w:rPr>
          <w:i/>
        </w:rPr>
        <w:instrText xml:space="preserve"> ADDIN EN.REFLIST </w:instrText>
      </w:r>
      <w:r>
        <w:rPr>
          <w:i/>
        </w:rPr>
        <w:fldChar w:fldCharType="separate"/>
      </w:r>
      <w:r w:rsidR="002650BC" w:rsidRPr="002650BC">
        <w:rPr>
          <w:noProof/>
        </w:rPr>
        <w:t xml:space="preserve">Amanzio, M., &amp; Benedetti, F. (1999). Neuropharmacological dissection of placebo analgesia: expectation-activated opioid systems versus conditioning-activated specific subsystems. </w:t>
      </w:r>
      <w:r w:rsidR="002650BC" w:rsidRPr="002650BC">
        <w:rPr>
          <w:i/>
          <w:noProof/>
        </w:rPr>
        <w:t>The Journal of Neuroscience, 19</w:t>
      </w:r>
      <w:r w:rsidR="002650BC" w:rsidRPr="002650BC">
        <w:rPr>
          <w:noProof/>
        </w:rPr>
        <w:t xml:space="preserve">(1), 484-494.  Retrieved from </w:t>
      </w:r>
      <w:hyperlink r:id="rId15" w:history="1">
        <w:r w:rsidR="002650BC" w:rsidRPr="002650BC">
          <w:rPr>
            <w:rStyle w:val="Hyperlink"/>
            <w:rFonts w:asciiTheme="minorHAnsi" w:hAnsiTheme="minorHAnsi"/>
            <w:noProof/>
          </w:rPr>
          <w:t>http://www.jneurosci.org/content/19/1/484.full.pdf</w:t>
        </w:r>
      </w:hyperlink>
    </w:p>
    <w:p w14:paraId="2E47208D" w14:textId="77777777" w:rsidR="002650BC" w:rsidRPr="002650BC" w:rsidRDefault="002650BC" w:rsidP="002650BC">
      <w:pPr>
        <w:pStyle w:val="EndNoteBibliography"/>
        <w:ind w:left="720" w:hanging="720"/>
        <w:rPr>
          <w:noProof/>
        </w:rPr>
      </w:pPr>
      <w:r w:rsidRPr="002650BC">
        <w:rPr>
          <w:noProof/>
        </w:rPr>
        <w:t xml:space="preserve">Amanzio, M., Pollo, A., Maggi, G., &amp; Benedetti, F. (2001). Response variability to analgesics: a role for non-specific activation of endogenous opioids. </w:t>
      </w:r>
      <w:r w:rsidRPr="002650BC">
        <w:rPr>
          <w:i/>
          <w:noProof/>
        </w:rPr>
        <w:t>PAIN, 90</w:t>
      </w:r>
      <w:r w:rsidRPr="002650BC">
        <w:rPr>
          <w:noProof/>
        </w:rPr>
        <w:t>(3), 205-215. doi:10.1016/S0304-3959(00)00486-3</w:t>
      </w:r>
    </w:p>
    <w:p w14:paraId="4D7F2BBB" w14:textId="77777777" w:rsidR="002650BC" w:rsidRPr="002650BC" w:rsidRDefault="002650BC" w:rsidP="002650BC">
      <w:pPr>
        <w:pStyle w:val="EndNoteBibliography"/>
        <w:ind w:left="720" w:hanging="720"/>
        <w:rPr>
          <w:noProof/>
        </w:rPr>
      </w:pPr>
      <w:r w:rsidRPr="002650BC">
        <w:rPr>
          <w:noProof/>
        </w:rPr>
        <w:t xml:space="preserve">Amin, N., Foa, E. B., &amp; Coles, M. E. (1998). Negative interpretation bias in social phobia. </w:t>
      </w:r>
      <w:r w:rsidRPr="002650BC">
        <w:rPr>
          <w:i/>
          <w:noProof/>
        </w:rPr>
        <w:t>Behaviour Research and Therapy, 36</w:t>
      </w:r>
      <w:r w:rsidRPr="002650BC">
        <w:rPr>
          <w:noProof/>
        </w:rPr>
        <w:t>(10), 945-957. doi:10.1016/S0005-7967(98)00060-6</w:t>
      </w:r>
    </w:p>
    <w:p w14:paraId="78B70B4A" w14:textId="77777777" w:rsidR="002650BC" w:rsidRPr="002650BC" w:rsidRDefault="002650BC" w:rsidP="002650BC">
      <w:pPr>
        <w:pStyle w:val="EndNoteBibliography"/>
        <w:ind w:left="720" w:hanging="720"/>
        <w:rPr>
          <w:noProof/>
        </w:rPr>
      </w:pPr>
      <w:r w:rsidRPr="002650BC">
        <w:rPr>
          <w:noProof/>
        </w:rPr>
        <w:t xml:space="preserve">Asch, S. E. (1946). Forming impressions of personality. </w:t>
      </w:r>
      <w:r w:rsidRPr="002650BC">
        <w:rPr>
          <w:i/>
          <w:noProof/>
        </w:rPr>
        <w:t>The Journal of Abnormal and Social Psychology, 41</w:t>
      </w:r>
      <w:r w:rsidRPr="002650BC">
        <w:rPr>
          <w:noProof/>
        </w:rPr>
        <w:t xml:space="preserve">(3), 258. </w:t>
      </w:r>
    </w:p>
    <w:p w14:paraId="30D2FFBB" w14:textId="77777777" w:rsidR="002650BC" w:rsidRPr="002650BC" w:rsidRDefault="002650BC" w:rsidP="002650BC">
      <w:pPr>
        <w:pStyle w:val="EndNoteBibliography"/>
        <w:ind w:left="720" w:hanging="720"/>
        <w:rPr>
          <w:noProof/>
        </w:rPr>
      </w:pPr>
      <w:r w:rsidRPr="002650BC">
        <w:rPr>
          <w:noProof/>
        </w:rPr>
        <w:t xml:space="preserve">Aslaksen, P. M., Zwarg, M. L., Eilertsen, H.-I. H., Gorecka, M. M., &amp; Bjørkedal, E. (2015). Opposite effects of the same drug: reversal of topical analgesia by nocebo information. </w:t>
      </w:r>
      <w:r w:rsidRPr="002650BC">
        <w:rPr>
          <w:i/>
          <w:noProof/>
        </w:rPr>
        <w:t>PAIN, 156</w:t>
      </w:r>
      <w:r w:rsidRPr="002650BC">
        <w:rPr>
          <w:noProof/>
        </w:rPr>
        <w:t>(1), 39-46. doi:10.1016/j.pain.0000000000000004</w:t>
      </w:r>
    </w:p>
    <w:p w14:paraId="67163715" w14:textId="77777777" w:rsidR="002650BC" w:rsidRPr="002650BC" w:rsidRDefault="002650BC" w:rsidP="002650BC">
      <w:pPr>
        <w:pStyle w:val="EndNoteBibliography"/>
        <w:ind w:left="720" w:hanging="720"/>
        <w:rPr>
          <w:noProof/>
        </w:rPr>
      </w:pPr>
      <w:r w:rsidRPr="002650BC">
        <w:rPr>
          <w:noProof/>
        </w:rPr>
        <w:t xml:space="preserve">Atlas, L. Y., Whittington, R. A., Lindquist, M. A., Wielgosz, J., Sonty, N., &amp; Wager, T. D. (2012). Dissociable influences of opiates and expectations on pain. </w:t>
      </w:r>
      <w:r w:rsidRPr="002650BC">
        <w:rPr>
          <w:i/>
          <w:noProof/>
        </w:rPr>
        <w:t>The Journal of Neuroscience, 32</w:t>
      </w:r>
      <w:r w:rsidRPr="002650BC">
        <w:rPr>
          <w:noProof/>
        </w:rPr>
        <w:t xml:space="preserve">(23), 8053-8064. </w:t>
      </w:r>
    </w:p>
    <w:p w14:paraId="3D9919D3" w14:textId="77777777" w:rsidR="002650BC" w:rsidRPr="002650BC" w:rsidRDefault="002650BC" w:rsidP="002650BC">
      <w:pPr>
        <w:pStyle w:val="EndNoteBibliography"/>
        <w:ind w:left="720" w:hanging="720"/>
        <w:rPr>
          <w:noProof/>
        </w:rPr>
      </w:pPr>
      <w:r w:rsidRPr="002650BC">
        <w:rPr>
          <w:noProof/>
        </w:rPr>
        <w:t xml:space="preserve">Benedetti, F. (1996). The opposite effects of the opiate antagonist naloxone and the cholecystokinin antagonist proglumide on placebo analgesia. </w:t>
      </w:r>
      <w:r w:rsidRPr="002650BC">
        <w:rPr>
          <w:i/>
          <w:noProof/>
        </w:rPr>
        <w:t>PAIN, 64</w:t>
      </w:r>
      <w:r w:rsidRPr="002650BC">
        <w:rPr>
          <w:noProof/>
        </w:rPr>
        <w:t xml:space="preserve">(3), 535-543. </w:t>
      </w:r>
    </w:p>
    <w:p w14:paraId="5971B557" w14:textId="77777777" w:rsidR="002650BC" w:rsidRPr="002650BC" w:rsidRDefault="002650BC" w:rsidP="002650BC">
      <w:pPr>
        <w:pStyle w:val="EndNoteBibliography"/>
        <w:ind w:left="720" w:hanging="720"/>
        <w:rPr>
          <w:noProof/>
        </w:rPr>
      </w:pPr>
      <w:r w:rsidRPr="002650BC">
        <w:rPr>
          <w:noProof/>
        </w:rPr>
        <w:t xml:space="preserve">Benedetti, F., Amanzio, M., Baldi, S., Casadio, C., Cavallo, A., Mancuso, M., . . . Maggi, G. (1998). The specific effects of prior opioid exposure on placebo analgesia and placebo respiratory depression. </w:t>
      </w:r>
      <w:r w:rsidRPr="002650BC">
        <w:rPr>
          <w:i/>
          <w:noProof/>
        </w:rPr>
        <w:t>PAIN, 75</w:t>
      </w:r>
      <w:r w:rsidRPr="002650BC">
        <w:rPr>
          <w:noProof/>
        </w:rPr>
        <w:t xml:space="preserve">(2), 313-319. </w:t>
      </w:r>
    </w:p>
    <w:p w14:paraId="26A94439" w14:textId="77777777" w:rsidR="002650BC" w:rsidRPr="002650BC" w:rsidRDefault="002650BC" w:rsidP="002650BC">
      <w:pPr>
        <w:pStyle w:val="EndNoteBibliography"/>
        <w:ind w:left="720" w:hanging="720"/>
        <w:rPr>
          <w:noProof/>
        </w:rPr>
      </w:pPr>
      <w:r w:rsidRPr="002650BC">
        <w:rPr>
          <w:noProof/>
        </w:rPr>
        <w:t xml:space="preserve">Benedetti, F., Amanzio, M., Casadio, C., Oliaro, A., &amp; Maggi, G. (1997). Blockade of nocebo hyperalgesia by the cholecystokinin antagonist proglumide. </w:t>
      </w:r>
      <w:r w:rsidRPr="002650BC">
        <w:rPr>
          <w:i/>
          <w:noProof/>
        </w:rPr>
        <w:t>PAIN, 71</w:t>
      </w:r>
      <w:r w:rsidRPr="002650BC">
        <w:rPr>
          <w:noProof/>
        </w:rPr>
        <w:t xml:space="preserve">(2), 135-140. </w:t>
      </w:r>
    </w:p>
    <w:p w14:paraId="2BB73198" w14:textId="77777777" w:rsidR="002650BC" w:rsidRPr="002650BC" w:rsidRDefault="002650BC" w:rsidP="002650BC">
      <w:pPr>
        <w:pStyle w:val="EndNoteBibliography"/>
        <w:ind w:left="720" w:hanging="720"/>
        <w:rPr>
          <w:noProof/>
        </w:rPr>
      </w:pPr>
      <w:r w:rsidRPr="002650BC">
        <w:rPr>
          <w:noProof/>
        </w:rPr>
        <w:t xml:space="preserve">Benedetti, F., Amanzio, M., Rosato, R., &amp; Blanchard, C. (2011). Nonopioid placebo analgesia is mediated by CB1 cannabinoid receptors. </w:t>
      </w:r>
      <w:r w:rsidRPr="002650BC">
        <w:rPr>
          <w:i/>
          <w:noProof/>
        </w:rPr>
        <w:t>Nature Medicine, 17</w:t>
      </w:r>
      <w:r w:rsidRPr="002650BC">
        <w:rPr>
          <w:noProof/>
        </w:rPr>
        <w:t xml:space="preserve">(10), 1228-1230. </w:t>
      </w:r>
    </w:p>
    <w:p w14:paraId="02EEB4BB" w14:textId="77777777" w:rsidR="002650BC" w:rsidRPr="002650BC" w:rsidRDefault="002650BC" w:rsidP="002650BC">
      <w:pPr>
        <w:pStyle w:val="EndNoteBibliography"/>
        <w:ind w:left="720" w:hanging="720"/>
        <w:rPr>
          <w:noProof/>
        </w:rPr>
      </w:pPr>
      <w:r w:rsidRPr="002650BC">
        <w:rPr>
          <w:noProof/>
        </w:rPr>
        <w:t xml:space="preserve">Benedetti, F., Amanzio, M., Vighetti, S., &amp; Asteggiano, G. (2006). The biochemical and neuroendocrine bases of the hyperalgesic nocebo effect. </w:t>
      </w:r>
      <w:r w:rsidRPr="002650BC">
        <w:rPr>
          <w:i/>
          <w:noProof/>
        </w:rPr>
        <w:t>The Journal of Neuroscience, 26</w:t>
      </w:r>
      <w:r w:rsidRPr="002650BC">
        <w:rPr>
          <w:noProof/>
        </w:rPr>
        <w:t xml:space="preserve">(46), 12014-12022. </w:t>
      </w:r>
    </w:p>
    <w:p w14:paraId="075D42AA" w14:textId="77777777" w:rsidR="002650BC" w:rsidRPr="002650BC" w:rsidRDefault="002650BC" w:rsidP="002650BC">
      <w:pPr>
        <w:pStyle w:val="EndNoteBibliography"/>
        <w:ind w:left="720" w:hanging="720"/>
        <w:rPr>
          <w:noProof/>
        </w:rPr>
      </w:pPr>
      <w:r w:rsidRPr="002650BC">
        <w:rPr>
          <w:noProof/>
        </w:rPr>
        <w:t xml:space="preserve">Benedetti, F., Durando, J., Giudetti, L., Pampallona, A., &amp; Vighetti, S. (2015). High-altitude headache: the effects of real vs sham oxygen administration. </w:t>
      </w:r>
      <w:r w:rsidRPr="002650BC">
        <w:rPr>
          <w:i/>
          <w:noProof/>
        </w:rPr>
        <w:t>PAIN, 156</w:t>
      </w:r>
      <w:r w:rsidRPr="002650BC">
        <w:rPr>
          <w:noProof/>
        </w:rPr>
        <w:t xml:space="preserve">(11), 2326-2336. </w:t>
      </w:r>
    </w:p>
    <w:p w14:paraId="657F50E3" w14:textId="77777777" w:rsidR="002650BC" w:rsidRPr="002650BC" w:rsidRDefault="002650BC" w:rsidP="002650BC">
      <w:pPr>
        <w:pStyle w:val="EndNoteBibliography"/>
        <w:ind w:left="720" w:hanging="720"/>
        <w:rPr>
          <w:noProof/>
        </w:rPr>
      </w:pPr>
      <w:r w:rsidRPr="002650BC">
        <w:rPr>
          <w:noProof/>
        </w:rPr>
        <w:t xml:space="preserve">Benedetti, F., Maggi, G., Lopiano, L., Lanotte, M., Rainero, I., Vighetti, S., &amp; Pollo, A. (2003). Open versus hidden medical treatments: The patient's knowledge about a therapy affects the therapy outcome. </w:t>
      </w:r>
      <w:r w:rsidRPr="002650BC">
        <w:rPr>
          <w:i/>
          <w:noProof/>
        </w:rPr>
        <w:t>Prevention &amp; Treatment, 6</w:t>
      </w:r>
      <w:r w:rsidRPr="002650BC">
        <w:rPr>
          <w:noProof/>
        </w:rPr>
        <w:t xml:space="preserve">(1), 1a. </w:t>
      </w:r>
    </w:p>
    <w:p w14:paraId="094FB2E8" w14:textId="77777777" w:rsidR="002650BC" w:rsidRPr="002650BC" w:rsidRDefault="002650BC" w:rsidP="002650BC">
      <w:pPr>
        <w:pStyle w:val="EndNoteBibliography"/>
        <w:ind w:left="720" w:hanging="720"/>
        <w:rPr>
          <w:noProof/>
        </w:rPr>
      </w:pPr>
      <w:r w:rsidRPr="002650BC">
        <w:rPr>
          <w:noProof/>
        </w:rPr>
        <w:t xml:space="preserve">Benedetti, F., Pollo, A., Lopiano, L., Lanotte, M., Vighetti, S., &amp; Rainero, I. (2003). Conscious expectation and unconscious conditioning in analgesic, motor, and hormonal placebo/nocebo responses. </w:t>
      </w:r>
      <w:r w:rsidRPr="002650BC">
        <w:rPr>
          <w:i/>
          <w:noProof/>
        </w:rPr>
        <w:t>The Journal of Neuroscience, 23</w:t>
      </w:r>
      <w:r w:rsidRPr="002650BC">
        <w:rPr>
          <w:noProof/>
        </w:rPr>
        <w:t xml:space="preserve">(10), 4315-4323. </w:t>
      </w:r>
    </w:p>
    <w:p w14:paraId="5216DE5B" w14:textId="77777777" w:rsidR="002650BC" w:rsidRPr="002650BC" w:rsidRDefault="002650BC" w:rsidP="002650BC">
      <w:pPr>
        <w:pStyle w:val="EndNoteBibliography"/>
        <w:ind w:left="720" w:hanging="720"/>
        <w:rPr>
          <w:noProof/>
        </w:rPr>
      </w:pPr>
      <w:r w:rsidRPr="002650BC">
        <w:rPr>
          <w:noProof/>
        </w:rPr>
        <w:t xml:space="preserve">Bingel, U., Wanigasekera, V., Wiech, K., Mhuircheartaigh, R. N., Lee, M. C., Ploner, M., &amp; Tracey, I. (2011). The effect of treatment expectation on drug efficacy: Imaging the analgesic benefit of the opioid remifentanil. </w:t>
      </w:r>
      <w:r w:rsidRPr="002650BC">
        <w:rPr>
          <w:i/>
          <w:noProof/>
        </w:rPr>
        <w:t>Science Translational Medicine, 3</w:t>
      </w:r>
      <w:r w:rsidRPr="002650BC">
        <w:rPr>
          <w:noProof/>
        </w:rPr>
        <w:t>(70), 70ra14. doi:10.1126/scitranslmed.3001244</w:t>
      </w:r>
    </w:p>
    <w:p w14:paraId="2F3CEB49" w14:textId="77777777" w:rsidR="002650BC" w:rsidRPr="002650BC" w:rsidRDefault="002650BC" w:rsidP="002650BC">
      <w:pPr>
        <w:pStyle w:val="EndNoteBibliography"/>
        <w:ind w:left="720" w:hanging="720"/>
        <w:rPr>
          <w:noProof/>
        </w:rPr>
      </w:pPr>
      <w:r w:rsidRPr="002650BC">
        <w:rPr>
          <w:noProof/>
        </w:rPr>
        <w:t xml:space="preserve">Boissel, J., Philippon, A., Gauthier, E., Schbath, J., &amp; Destors, J. (1986). Time course of long-term placebo therapy effects in angina pectoris. </w:t>
      </w:r>
      <w:r w:rsidRPr="002650BC">
        <w:rPr>
          <w:i/>
          <w:noProof/>
        </w:rPr>
        <w:t>European heart journal, 7</w:t>
      </w:r>
      <w:r w:rsidRPr="002650BC">
        <w:rPr>
          <w:noProof/>
        </w:rPr>
        <w:t xml:space="preserve">(12), 1030-1036. </w:t>
      </w:r>
    </w:p>
    <w:p w14:paraId="5C908850" w14:textId="77777777" w:rsidR="002650BC" w:rsidRPr="002650BC" w:rsidRDefault="002650BC" w:rsidP="002650BC">
      <w:pPr>
        <w:pStyle w:val="EndNoteBibliography"/>
        <w:ind w:left="720" w:hanging="720"/>
        <w:rPr>
          <w:noProof/>
        </w:rPr>
      </w:pPr>
      <w:r w:rsidRPr="002650BC">
        <w:rPr>
          <w:noProof/>
        </w:rPr>
        <w:t xml:space="preserve">Bolles, R. C. (1972). Reinforcement, expectancy, and learning. </w:t>
      </w:r>
      <w:r w:rsidRPr="002650BC">
        <w:rPr>
          <w:i/>
          <w:noProof/>
        </w:rPr>
        <w:t>Psychological review, 79</w:t>
      </w:r>
      <w:r w:rsidRPr="002650BC">
        <w:rPr>
          <w:noProof/>
        </w:rPr>
        <w:t xml:space="preserve">(5), 394. </w:t>
      </w:r>
    </w:p>
    <w:p w14:paraId="0F3F730E" w14:textId="77777777" w:rsidR="002650BC" w:rsidRPr="002650BC" w:rsidRDefault="002650BC" w:rsidP="002650BC">
      <w:pPr>
        <w:pStyle w:val="EndNoteBibliography"/>
        <w:ind w:left="720" w:hanging="720"/>
        <w:rPr>
          <w:noProof/>
        </w:rPr>
      </w:pPr>
      <w:r w:rsidRPr="002650BC">
        <w:rPr>
          <w:noProof/>
        </w:rPr>
        <w:t xml:space="preserve">Briddell, D. W., Rimm, D. C., Caddy, G. R., Krawitz, G., Sholis, D., &amp; Wunderlin, R. J. (1978). Effects of alcohol and cognitive set on sexual arousal to deviant stimuli. </w:t>
      </w:r>
      <w:r w:rsidRPr="002650BC">
        <w:rPr>
          <w:i/>
          <w:noProof/>
        </w:rPr>
        <w:t>Journal of Abnormal Psychology, 87</w:t>
      </w:r>
      <w:r w:rsidRPr="002650BC">
        <w:rPr>
          <w:noProof/>
        </w:rPr>
        <w:t xml:space="preserve">(4), 418. </w:t>
      </w:r>
    </w:p>
    <w:p w14:paraId="3DAB6232" w14:textId="77777777" w:rsidR="002650BC" w:rsidRPr="002650BC" w:rsidRDefault="002650BC" w:rsidP="002650BC">
      <w:pPr>
        <w:pStyle w:val="EndNoteBibliography"/>
        <w:ind w:left="720" w:hanging="720"/>
        <w:rPr>
          <w:noProof/>
        </w:rPr>
      </w:pPr>
      <w:r w:rsidRPr="002650BC">
        <w:rPr>
          <w:noProof/>
        </w:rPr>
        <w:t xml:space="preserve">Briddell, D. W., &amp; Wilson, G. T. (1976). Effects of alcohol and expectancy set on male sexual arousal. </w:t>
      </w:r>
      <w:r w:rsidRPr="002650BC">
        <w:rPr>
          <w:i/>
          <w:noProof/>
        </w:rPr>
        <w:t>Journal of Abnormal Psychology, 85</w:t>
      </w:r>
      <w:r w:rsidRPr="002650BC">
        <w:rPr>
          <w:noProof/>
        </w:rPr>
        <w:t xml:space="preserve">(2), 225. </w:t>
      </w:r>
    </w:p>
    <w:p w14:paraId="26DEBEBF" w14:textId="77777777" w:rsidR="002650BC" w:rsidRPr="002650BC" w:rsidRDefault="002650BC" w:rsidP="002650BC">
      <w:pPr>
        <w:pStyle w:val="EndNoteBibliography"/>
        <w:ind w:left="720" w:hanging="720"/>
        <w:rPr>
          <w:noProof/>
        </w:rPr>
      </w:pPr>
      <w:r w:rsidRPr="002650BC">
        <w:rPr>
          <w:noProof/>
        </w:rPr>
        <w:t xml:space="preserve">Butler, C., &amp; Steptoe, A. (1986). Placebo responses: an experimental study of psychophysiological processes in asthmatic volunteers. </w:t>
      </w:r>
      <w:r w:rsidRPr="002650BC">
        <w:rPr>
          <w:i/>
          <w:noProof/>
        </w:rPr>
        <w:t>British Journal of Clinical Psychology, 25</w:t>
      </w:r>
      <w:r w:rsidRPr="002650BC">
        <w:rPr>
          <w:noProof/>
        </w:rPr>
        <w:t xml:space="preserve">(3), 173-183. </w:t>
      </w:r>
    </w:p>
    <w:p w14:paraId="002BF0D5" w14:textId="2BD9E387" w:rsidR="002650BC" w:rsidRPr="002650BC" w:rsidRDefault="002650BC" w:rsidP="002650BC">
      <w:pPr>
        <w:pStyle w:val="EndNoteBibliography"/>
        <w:ind w:left="720" w:hanging="720"/>
        <w:rPr>
          <w:noProof/>
        </w:rPr>
      </w:pPr>
      <w:r w:rsidRPr="002650BC">
        <w:rPr>
          <w:noProof/>
        </w:rPr>
        <w:t xml:space="preserve">Cicala, G. A., Azorlosa, J. L., Estall, L. B., &amp; Grant, S. J. (1990). Endogenous opioids interfere with Pavlovian second-order fear conditioning. </w:t>
      </w:r>
      <w:r w:rsidRPr="002650BC">
        <w:rPr>
          <w:i/>
          <w:noProof/>
        </w:rPr>
        <w:t>Psychological Science, 1</w:t>
      </w:r>
      <w:r w:rsidRPr="002650BC">
        <w:rPr>
          <w:noProof/>
        </w:rPr>
        <w:t xml:space="preserve">(5), 312-315.  Retrieved from </w:t>
      </w:r>
      <w:hyperlink r:id="rId16" w:history="1">
        <w:r w:rsidRPr="002650BC">
          <w:rPr>
            <w:rStyle w:val="Hyperlink"/>
            <w:rFonts w:asciiTheme="minorHAnsi" w:hAnsiTheme="minorHAnsi"/>
            <w:noProof/>
          </w:rPr>
          <w:t>http://pss.sagepub.com/content/1/5/312.full.pdf</w:t>
        </w:r>
      </w:hyperlink>
    </w:p>
    <w:p w14:paraId="33018A47" w14:textId="77777777" w:rsidR="002650BC" w:rsidRPr="002650BC" w:rsidRDefault="002650BC" w:rsidP="002650BC">
      <w:pPr>
        <w:pStyle w:val="EndNoteBibliography"/>
        <w:ind w:left="720" w:hanging="720"/>
        <w:rPr>
          <w:noProof/>
        </w:rPr>
      </w:pPr>
      <w:r w:rsidRPr="002650BC">
        <w:rPr>
          <w:noProof/>
        </w:rPr>
        <w:t xml:space="preserve">Clark, D. M., &amp; McManus, F. (2002). Information processing in social phobia. </w:t>
      </w:r>
      <w:r w:rsidRPr="002650BC">
        <w:rPr>
          <w:i/>
          <w:noProof/>
        </w:rPr>
        <w:t>Biological Psychiatry, 51</w:t>
      </w:r>
      <w:r w:rsidRPr="002650BC">
        <w:rPr>
          <w:noProof/>
        </w:rPr>
        <w:t>(1), 92-100. doi:10.1016/S0006-3223(01)01296-3</w:t>
      </w:r>
    </w:p>
    <w:p w14:paraId="1552B004" w14:textId="77777777" w:rsidR="002650BC" w:rsidRPr="002650BC" w:rsidRDefault="002650BC" w:rsidP="002650BC">
      <w:pPr>
        <w:pStyle w:val="EndNoteBibliography"/>
        <w:ind w:left="720" w:hanging="720"/>
        <w:rPr>
          <w:noProof/>
        </w:rPr>
      </w:pPr>
      <w:r w:rsidRPr="002650BC">
        <w:rPr>
          <w:noProof/>
        </w:rPr>
        <w:t xml:space="preserve">Clark, D. M., &amp; Wells, A. (1995). A cognitive model of social phobia. </w:t>
      </w:r>
      <w:r w:rsidRPr="002650BC">
        <w:rPr>
          <w:i/>
          <w:noProof/>
        </w:rPr>
        <w:t>Social phobia: Diagnosis, assessment, and treatment, 41</w:t>
      </w:r>
      <w:r w:rsidRPr="002650BC">
        <w:rPr>
          <w:noProof/>
        </w:rPr>
        <w:t xml:space="preserve">(68), 00022-00023. </w:t>
      </w:r>
    </w:p>
    <w:p w14:paraId="5AFDAFCC" w14:textId="77777777" w:rsidR="002650BC" w:rsidRPr="002650BC" w:rsidRDefault="002650BC" w:rsidP="002650BC">
      <w:pPr>
        <w:pStyle w:val="EndNoteBibliography"/>
        <w:ind w:left="720" w:hanging="720"/>
        <w:rPr>
          <w:noProof/>
        </w:rPr>
      </w:pPr>
      <w:r w:rsidRPr="002650BC">
        <w:rPr>
          <w:noProof/>
        </w:rPr>
        <w:t xml:space="preserve">Colagiuri, B., Livesey, E., &amp; Harris, J. (2011). Can expectancies produce placebo effects for implicit learning? </w:t>
      </w:r>
      <w:r w:rsidRPr="002650BC">
        <w:rPr>
          <w:i/>
          <w:noProof/>
        </w:rPr>
        <w:t>Psychonomic Bulletin &amp; Review, 18</w:t>
      </w:r>
      <w:r w:rsidRPr="002650BC">
        <w:rPr>
          <w:noProof/>
        </w:rPr>
        <w:t>(2), 399-405. doi:10.3758/s13423-010-0041-1</w:t>
      </w:r>
    </w:p>
    <w:p w14:paraId="087D61DB" w14:textId="77777777" w:rsidR="002650BC" w:rsidRPr="002650BC" w:rsidRDefault="002650BC" w:rsidP="002650BC">
      <w:pPr>
        <w:pStyle w:val="EndNoteBibliography"/>
        <w:ind w:left="720" w:hanging="720"/>
        <w:rPr>
          <w:noProof/>
        </w:rPr>
      </w:pPr>
      <w:r w:rsidRPr="002650BC">
        <w:rPr>
          <w:noProof/>
        </w:rPr>
        <w:t xml:space="preserve">Colagiuri, B., McGuinness, K., Boakes, R. A., &amp; Butow, P. N. (2012). Warning about side effects can increase their occurrence: an experimental model using placebo treatment for sleep difficulty. </w:t>
      </w:r>
      <w:r w:rsidRPr="002650BC">
        <w:rPr>
          <w:i/>
          <w:noProof/>
        </w:rPr>
        <w:t>Journal of psychopharmacology (Oxford, England), 26</w:t>
      </w:r>
      <w:r w:rsidRPr="002650BC">
        <w:rPr>
          <w:noProof/>
        </w:rPr>
        <w:t>(12), 1540-1547. doi:10.1177/0269881112458730</w:t>
      </w:r>
    </w:p>
    <w:p w14:paraId="24677BD5" w14:textId="77777777" w:rsidR="002650BC" w:rsidRPr="002650BC" w:rsidRDefault="002650BC" w:rsidP="002650BC">
      <w:pPr>
        <w:pStyle w:val="EndNoteBibliography"/>
        <w:ind w:left="720" w:hanging="720"/>
        <w:rPr>
          <w:noProof/>
        </w:rPr>
      </w:pPr>
      <w:r w:rsidRPr="002650BC">
        <w:rPr>
          <w:noProof/>
        </w:rPr>
        <w:t xml:space="preserve">Collins, K., &amp; Tatum, A. (1925). A conditioned salivary reflex established by chronic morphine poisoning. </w:t>
      </w:r>
      <w:r w:rsidRPr="002650BC">
        <w:rPr>
          <w:i/>
          <w:noProof/>
        </w:rPr>
        <w:t>American Journal of Physiology--Legacy Content, 74</w:t>
      </w:r>
      <w:r w:rsidRPr="002650BC">
        <w:rPr>
          <w:noProof/>
        </w:rPr>
        <w:t xml:space="preserve">(1), 14-15. </w:t>
      </w:r>
    </w:p>
    <w:p w14:paraId="5A5E56CC" w14:textId="77777777" w:rsidR="002650BC" w:rsidRPr="002650BC" w:rsidRDefault="002650BC" w:rsidP="002650BC">
      <w:pPr>
        <w:pStyle w:val="EndNoteBibliography"/>
        <w:ind w:left="720" w:hanging="720"/>
        <w:rPr>
          <w:noProof/>
        </w:rPr>
      </w:pPr>
      <w:r w:rsidRPr="002650BC">
        <w:rPr>
          <w:noProof/>
        </w:rPr>
        <w:t xml:space="preserve">Colloca, L., Petrovic, P., Wager, T. D., Ingvar, M., &amp; Benedetti, F. (2010). How the number of learning trials affects placebo and nocebo responses. </w:t>
      </w:r>
      <w:r w:rsidRPr="002650BC">
        <w:rPr>
          <w:i/>
          <w:noProof/>
        </w:rPr>
        <w:t>PAIN®, 151</w:t>
      </w:r>
      <w:r w:rsidRPr="002650BC">
        <w:rPr>
          <w:noProof/>
        </w:rPr>
        <w:t xml:space="preserve">(2), 430-439. </w:t>
      </w:r>
    </w:p>
    <w:p w14:paraId="77105123" w14:textId="4B301CF1" w:rsidR="002650BC" w:rsidRPr="002650BC" w:rsidRDefault="002650BC" w:rsidP="002650BC">
      <w:pPr>
        <w:pStyle w:val="EndNoteBibliography"/>
        <w:ind w:left="720" w:hanging="720"/>
        <w:rPr>
          <w:noProof/>
        </w:rPr>
      </w:pPr>
      <w:r w:rsidRPr="002650BC">
        <w:rPr>
          <w:noProof/>
        </w:rPr>
        <w:t xml:space="preserve">Colloca, L., Tinazzi, M., Recchia, S., Le Pera, D., Fiaschi, A., Benedetti, F., &amp; Valeriani, M. (2008). Learning potentiates neurophysiological and behavioral placebo analgesic responses. </w:t>
      </w:r>
      <w:r w:rsidRPr="002650BC">
        <w:rPr>
          <w:i/>
          <w:noProof/>
        </w:rPr>
        <w:t>PAIN, 139</w:t>
      </w:r>
      <w:r w:rsidRPr="002650BC">
        <w:rPr>
          <w:noProof/>
        </w:rPr>
        <w:t xml:space="preserve">(2), 306-314.  Retrieved from </w:t>
      </w:r>
      <w:hyperlink r:id="rId17" w:history="1">
        <w:r w:rsidRPr="002650BC">
          <w:rPr>
            <w:rStyle w:val="Hyperlink"/>
            <w:rFonts w:asciiTheme="minorHAnsi" w:hAnsiTheme="minorHAnsi"/>
            <w:noProof/>
          </w:rPr>
          <w:t>http://ac.els-cdn.com/S0304395908002303/1-s2.0-S0304395908002303-main.pdf?_tid=946fa7dc-9dfc-11e5-8bde-00000aab0f27&amp;acdnat=1449614565_b828cef9a9af5d0cf4ef6e6f8c2cf924</w:t>
        </w:r>
      </w:hyperlink>
    </w:p>
    <w:p w14:paraId="292BE44A" w14:textId="77777777" w:rsidR="002650BC" w:rsidRPr="002650BC" w:rsidRDefault="002650BC" w:rsidP="002650BC">
      <w:pPr>
        <w:pStyle w:val="EndNoteBibliography"/>
        <w:ind w:left="720" w:hanging="720"/>
        <w:rPr>
          <w:noProof/>
        </w:rPr>
      </w:pPr>
      <w:r w:rsidRPr="002650BC">
        <w:rPr>
          <w:noProof/>
        </w:rPr>
        <w:t xml:space="preserve">Crisler, G. (1928). The effect of withdrawal of water on the salivary conditioned reflex induced by morphine. </w:t>
      </w:r>
      <w:r w:rsidRPr="002650BC">
        <w:rPr>
          <w:i/>
          <w:noProof/>
        </w:rPr>
        <w:t>American Journal of Physiology--Legacy Content, 85</w:t>
      </w:r>
      <w:r w:rsidRPr="002650BC">
        <w:rPr>
          <w:noProof/>
        </w:rPr>
        <w:t xml:space="preserve">(2), 324-331. </w:t>
      </w:r>
    </w:p>
    <w:p w14:paraId="558A12CB" w14:textId="77777777" w:rsidR="002650BC" w:rsidRPr="002650BC" w:rsidRDefault="002650BC" w:rsidP="002650BC">
      <w:pPr>
        <w:pStyle w:val="EndNoteBibliography"/>
        <w:ind w:left="720" w:hanging="720"/>
        <w:rPr>
          <w:noProof/>
        </w:rPr>
      </w:pPr>
      <w:r w:rsidRPr="002650BC">
        <w:rPr>
          <w:noProof/>
        </w:rPr>
        <w:t xml:space="preserve">Crowell, C. R., Hinson, R. E., &amp; Siegel, S. (1981). The role of conditional drug responses in tolerance to the hypothermic effects of ethanol. </w:t>
      </w:r>
      <w:r w:rsidRPr="002650BC">
        <w:rPr>
          <w:i/>
          <w:noProof/>
        </w:rPr>
        <w:t>Psychopharmacology, 73</w:t>
      </w:r>
      <w:r w:rsidRPr="002650BC">
        <w:rPr>
          <w:noProof/>
        </w:rPr>
        <w:t xml:space="preserve">(1), 51-54. </w:t>
      </w:r>
    </w:p>
    <w:p w14:paraId="00AAC9E9" w14:textId="77777777" w:rsidR="002650BC" w:rsidRPr="002650BC" w:rsidRDefault="002650BC" w:rsidP="002650BC">
      <w:pPr>
        <w:pStyle w:val="EndNoteBibliography"/>
        <w:ind w:left="720" w:hanging="720"/>
        <w:rPr>
          <w:noProof/>
        </w:rPr>
      </w:pPr>
      <w:r w:rsidRPr="002650BC">
        <w:rPr>
          <w:noProof/>
        </w:rPr>
        <w:t xml:space="preserve">Daly, J. A., Vangelisti, A. L., &amp; Lawrence, S. G. (1989). Self-focused attention and public speaking anxiety. </w:t>
      </w:r>
      <w:r w:rsidRPr="002650BC">
        <w:rPr>
          <w:i/>
          <w:noProof/>
        </w:rPr>
        <w:t>Personality and Individual Differences, 10</w:t>
      </w:r>
      <w:r w:rsidRPr="002650BC">
        <w:rPr>
          <w:noProof/>
        </w:rPr>
        <w:t>(8), 903-913. doi:10.1016/0191-8869(89)90025-1</w:t>
      </w:r>
    </w:p>
    <w:p w14:paraId="6B82D6D0" w14:textId="77777777" w:rsidR="002650BC" w:rsidRPr="002650BC" w:rsidRDefault="002650BC" w:rsidP="002650BC">
      <w:pPr>
        <w:pStyle w:val="EndNoteBibliography"/>
        <w:ind w:left="720" w:hanging="720"/>
        <w:rPr>
          <w:noProof/>
        </w:rPr>
      </w:pPr>
      <w:r w:rsidRPr="002650BC">
        <w:rPr>
          <w:noProof/>
        </w:rPr>
        <w:t xml:space="preserve">Dawson, M. E. (1970). Cognition and conditioning: effects of masking the CS-UCS contingency on human GSR classical conditioning. </w:t>
      </w:r>
      <w:r w:rsidRPr="002650BC">
        <w:rPr>
          <w:i/>
          <w:noProof/>
        </w:rPr>
        <w:t>Journal of Experimental Psychology, 85</w:t>
      </w:r>
      <w:r w:rsidRPr="002650BC">
        <w:rPr>
          <w:noProof/>
        </w:rPr>
        <w:t xml:space="preserve">(3), 389. </w:t>
      </w:r>
    </w:p>
    <w:p w14:paraId="4C96D4BC" w14:textId="77777777" w:rsidR="002650BC" w:rsidRPr="002650BC" w:rsidRDefault="002650BC" w:rsidP="002650BC">
      <w:pPr>
        <w:pStyle w:val="EndNoteBibliography"/>
        <w:ind w:left="720" w:hanging="720"/>
        <w:rPr>
          <w:noProof/>
        </w:rPr>
      </w:pPr>
      <w:r w:rsidRPr="002650BC">
        <w:rPr>
          <w:noProof/>
        </w:rPr>
        <w:t xml:space="preserve">Dawson, M. E., &amp; Biferno, M. A. (1973). Concurrent measurement of awareness and electrodermal classical conditioning. </w:t>
      </w:r>
      <w:r w:rsidRPr="002650BC">
        <w:rPr>
          <w:i/>
          <w:noProof/>
        </w:rPr>
        <w:t>Journal of Experimental Psychology, 101</w:t>
      </w:r>
      <w:r w:rsidRPr="002650BC">
        <w:rPr>
          <w:noProof/>
        </w:rPr>
        <w:t xml:space="preserve">(1), 55. </w:t>
      </w:r>
    </w:p>
    <w:p w14:paraId="3B405632" w14:textId="77777777" w:rsidR="002650BC" w:rsidRPr="002650BC" w:rsidRDefault="002650BC" w:rsidP="002650BC">
      <w:pPr>
        <w:pStyle w:val="EndNoteBibliography"/>
        <w:ind w:left="720" w:hanging="720"/>
        <w:rPr>
          <w:noProof/>
        </w:rPr>
      </w:pPr>
      <w:r w:rsidRPr="002650BC">
        <w:rPr>
          <w:noProof/>
        </w:rPr>
        <w:t xml:space="preserve">Dekker, E., &amp; Groen, J. (1956). Reproducible psychogenic attacks of asthma: a laboratory study. </w:t>
      </w:r>
      <w:r w:rsidRPr="002650BC">
        <w:rPr>
          <w:i/>
          <w:noProof/>
        </w:rPr>
        <w:t>Journal of psychosomatic research, 1</w:t>
      </w:r>
      <w:r w:rsidRPr="002650BC">
        <w:rPr>
          <w:noProof/>
        </w:rPr>
        <w:t xml:space="preserve">(1), 58-67. </w:t>
      </w:r>
    </w:p>
    <w:p w14:paraId="547410B6" w14:textId="77777777" w:rsidR="002650BC" w:rsidRPr="002650BC" w:rsidRDefault="002650BC" w:rsidP="002650BC">
      <w:pPr>
        <w:pStyle w:val="EndNoteBibliography"/>
        <w:ind w:left="720" w:hanging="720"/>
        <w:rPr>
          <w:noProof/>
        </w:rPr>
      </w:pPr>
      <w:r w:rsidRPr="002650BC">
        <w:rPr>
          <w:noProof/>
        </w:rPr>
        <w:t xml:space="preserve">Dekker, E., Pelser, H., &amp; Groen, J. (1957). Conditioning as a cause of asthmatic attacks: a laboratory study. </w:t>
      </w:r>
      <w:r w:rsidRPr="002650BC">
        <w:rPr>
          <w:i/>
          <w:noProof/>
        </w:rPr>
        <w:t>Journal of psychosomatic research, 2</w:t>
      </w:r>
      <w:r w:rsidRPr="002650BC">
        <w:rPr>
          <w:noProof/>
        </w:rPr>
        <w:t xml:space="preserve">(2), 97-108. </w:t>
      </w:r>
    </w:p>
    <w:p w14:paraId="5F771755" w14:textId="77777777" w:rsidR="002650BC" w:rsidRPr="002650BC" w:rsidRDefault="002650BC" w:rsidP="002650BC">
      <w:pPr>
        <w:pStyle w:val="EndNoteBibliography"/>
        <w:ind w:left="720" w:hanging="720"/>
        <w:rPr>
          <w:noProof/>
        </w:rPr>
      </w:pPr>
      <w:r w:rsidRPr="002650BC">
        <w:rPr>
          <w:noProof/>
        </w:rPr>
        <w:t xml:space="preserve">DiMaggio, P. (1997). Culture and cognition. </w:t>
      </w:r>
      <w:r w:rsidRPr="002650BC">
        <w:rPr>
          <w:i/>
          <w:noProof/>
        </w:rPr>
        <w:t>Annual review of sociology</w:t>
      </w:r>
      <w:r w:rsidRPr="002650BC">
        <w:rPr>
          <w:noProof/>
        </w:rPr>
        <w:t xml:space="preserve">, 263-287. </w:t>
      </w:r>
    </w:p>
    <w:p w14:paraId="73D12F7A" w14:textId="77777777" w:rsidR="002650BC" w:rsidRPr="002650BC" w:rsidRDefault="002650BC" w:rsidP="002650BC">
      <w:pPr>
        <w:pStyle w:val="EndNoteBibliography"/>
        <w:ind w:left="720" w:hanging="720"/>
        <w:rPr>
          <w:noProof/>
        </w:rPr>
      </w:pPr>
      <w:r w:rsidRPr="002650BC">
        <w:rPr>
          <w:noProof/>
        </w:rPr>
        <w:t xml:space="preserve">Dodge, K. A., &amp; Crick, N. R. (1990). Social Information-Processing Bases of Aggressive Behavior in Children. </w:t>
      </w:r>
      <w:r w:rsidRPr="002650BC">
        <w:rPr>
          <w:i/>
          <w:noProof/>
        </w:rPr>
        <w:t>Personality and Social Psychology Bulletin, 16</w:t>
      </w:r>
      <w:r w:rsidRPr="002650BC">
        <w:rPr>
          <w:noProof/>
        </w:rPr>
        <w:t>(1), 8-22. doi:10.1177/0146167290161002</w:t>
      </w:r>
    </w:p>
    <w:p w14:paraId="0980DC78" w14:textId="77777777" w:rsidR="002650BC" w:rsidRPr="002650BC" w:rsidRDefault="002650BC" w:rsidP="002650BC">
      <w:pPr>
        <w:pStyle w:val="EndNoteBibliography"/>
        <w:ind w:left="720" w:hanging="720"/>
        <w:rPr>
          <w:noProof/>
        </w:rPr>
      </w:pPr>
      <w:r w:rsidRPr="002650BC">
        <w:rPr>
          <w:noProof/>
        </w:rPr>
        <w:t xml:space="preserve">Eikelboom, R., &amp; Stewart, J. (1979). Conditioned temperature effects using morphine as the unconditioned stimulus. </w:t>
      </w:r>
      <w:r w:rsidRPr="002650BC">
        <w:rPr>
          <w:i/>
          <w:noProof/>
        </w:rPr>
        <w:t>Psychopharmacology, 61</w:t>
      </w:r>
      <w:r w:rsidRPr="002650BC">
        <w:rPr>
          <w:noProof/>
        </w:rPr>
        <w:t xml:space="preserve">(1), 31-38. </w:t>
      </w:r>
    </w:p>
    <w:p w14:paraId="1B6AABCE" w14:textId="77777777" w:rsidR="002650BC" w:rsidRPr="002650BC" w:rsidRDefault="002650BC" w:rsidP="002650BC">
      <w:pPr>
        <w:pStyle w:val="EndNoteBibliography"/>
        <w:ind w:left="720" w:hanging="720"/>
        <w:rPr>
          <w:noProof/>
        </w:rPr>
      </w:pPr>
      <w:r w:rsidRPr="002650BC">
        <w:rPr>
          <w:noProof/>
        </w:rPr>
        <w:t xml:space="preserve">Eikelboom, R., &amp; Stewart, J. (1981). Temporal and environmental cues in conditioned hypothermia and hyperthermia associated with morphine. </w:t>
      </w:r>
      <w:r w:rsidRPr="002650BC">
        <w:rPr>
          <w:i/>
          <w:noProof/>
        </w:rPr>
        <w:t>Psychopharmacology, 72</w:t>
      </w:r>
      <w:r w:rsidRPr="002650BC">
        <w:rPr>
          <w:noProof/>
        </w:rPr>
        <w:t xml:space="preserve">(2), 147-153. </w:t>
      </w:r>
    </w:p>
    <w:p w14:paraId="00BAE2A2" w14:textId="77777777" w:rsidR="002650BC" w:rsidRPr="002650BC" w:rsidRDefault="002650BC" w:rsidP="002650BC">
      <w:pPr>
        <w:pStyle w:val="EndNoteBibliography"/>
        <w:ind w:left="720" w:hanging="720"/>
        <w:rPr>
          <w:noProof/>
        </w:rPr>
      </w:pPr>
      <w:r w:rsidRPr="002650BC">
        <w:rPr>
          <w:noProof/>
        </w:rPr>
        <w:t xml:space="preserve">Eikelboom, R., &amp; Stewart, J. (1982). Conditioning of drug-induced physiological responses. </w:t>
      </w:r>
      <w:r w:rsidRPr="002650BC">
        <w:rPr>
          <w:i/>
          <w:noProof/>
        </w:rPr>
        <w:t>Psychological review, 89</w:t>
      </w:r>
      <w:r w:rsidRPr="002650BC">
        <w:rPr>
          <w:noProof/>
        </w:rPr>
        <w:t xml:space="preserve">(5), 507. </w:t>
      </w:r>
    </w:p>
    <w:p w14:paraId="1BE6A6F6" w14:textId="77777777" w:rsidR="002650BC" w:rsidRPr="002650BC" w:rsidRDefault="002650BC" w:rsidP="002650BC">
      <w:pPr>
        <w:pStyle w:val="EndNoteBibliography"/>
        <w:ind w:left="720" w:hanging="720"/>
        <w:rPr>
          <w:noProof/>
        </w:rPr>
      </w:pPr>
      <w:r w:rsidRPr="002650BC">
        <w:rPr>
          <w:noProof/>
        </w:rPr>
        <w:t xml:space="preserve">Eippert, F., Bingel, U., Schoell, E. D., Yacubian, J., Klinger, R., Lorenz, J., &amp; Büchel, C. (2009). Activation of the opioidergic descending pain control system underlies placebo analgesia. </w:t>
      </w:r>
      <w:r w:rsidRPr="002650BC">
        <w:rPr>
          <w:i/>
          <w:noProof/>
        </w:rPr>
        <w:t>Neuron, 63</w:t>
      </w:r>
      <w:r w:rsidRPr="002650BC">
        <w:rPr>
          <w:noProof/>
        </w:rPr>
        <w:t xml:space="preserve">(4), 533-543. </w:t>
      </w:r>
    </w:p>
    <w:p w14:paraId="48E20C39" w14:textId="77777777" w:rsidR="002650BC" w:rsidRPr="002650BC" w:rsidRDefault="002650BC" w:rsidP="002650BC">
      <w:pPr>
        <w:pStyle w:val="EndNoteBibliography"/>
        <w:ind w:left="720" w:hanging="720"/>
        <w:rPr>
          <w:rFonts w:hint="eastAsia"/>
          <w:noProof/>
        </w:rPr>
      </w:pPr>
      <w:r w:rsidRPr="002650BC">
        <w:rPr>
          <w:noProof/>
        </w:rPr>
        <w:t xml:space="preserve">Esteves, </w:t>
      </w:r>
      <w:r w:rsidRPr="002650BC">
        <w:rPr>
          <w:rFonts w:hint="eastAsia"/>
          <w:noProof/>
        </w:rPr>
        <w:t>F., Parra, C., Dimberg, U., &amp; Öhman, A. (1994). Nonconscious associative learning: Pavlovian conditioning of skin conductance responses to masked fear</w:t>
      </w:r>
      <w:r w:rsidRPr="002650BC">
        <w:rPr>
          <w:rFonts w:hint="eastAsia"/>
          <w:noProof/>
        </w:rPr>
        <w:t>‐</w:t>
      </w:r>
      <w:r w:rsidRPr="002650BC">
        <w:rPr>
          <w:rFonts w:hint="eastAsia"/>
          <w:noProof/>
        </w:rPr>
        <w:t xml:space="preserve">relevant facial stimuli. </w:t>
      </w:r>
      <w:r w:rsidRPr="002650BC">
        <w:rPr>
          <w:rFonts w:hint="eastAsia"/>
          <w:i/>
          <w:noProof/>
        </w:rPr>
        <w:t>Psychophysiology, 31</w:t>
      </w:r>
      <w:r w:rsidRPr="002650BC">
        <w:rPr>
          <w:rFonts w:hint="eastAsia"/>
          <w:noProof/>
        </w:rPr>
        <w:t xml:space="preserve">(4), 375-385. </w:t>
      </w:r>
    </w:p>
    <w:p w14:paraId="4E0787A8" w14:textId="77777777" w:rsidR="002650BC" w:rsidRPr="002650BC" w:rsidRDefault="002650BC" w:rsidP="002650BC">
      <w:pPr>
        <w:pStyle w:val="EndNoteBibliography"/>
        <w:ind w:left="720" w:hanging="720"/>
        <w:rPr>
          <w:noProof/>
        </w:rPr>
      </w:pPr>
      <w:r w:rsidRPr="002650BC">
        <w:rPr>
          <w:noProof/>
        </w:rPr>
        <w:t xml:space="preserve">Evans, F. J. (1974). The placebo response in pain reduction. </w:t>
      </w:r>
      <w:r w:rsidRPr="002650BC">
        <w:rPr>
          <w:i/>
          <w:noProof/>
        </w:rPr>
        <w:t>Adv Neurol, 4</w:t>
      </w:r>
      <w:r w:rsidRPr="002650BC">
        <w:rPr>
          <w:noProof/>
        </w:rPr>
        <w:t xml:space="preserve">, 289-296. </w:t>
      </w:r>
    </w:p>
    <w:p w14:paraId="57C24F37" w14:textId="56EFB4FA" w:rsidR="002650BC" w:rsidRPr="002650BC" w:rsidRDefault="002650BC" w:rsidP="002650BC">
      <w:pPr>
        <w:pStyle w:val="EndNoteBibliography"/>
        <w:ind w:left="720" w:hanging="720"/>
        <w:rPr>
          <w:noProof/>
        </w:rPr>
      </w:pPr>
      <w:r w:rsidRPr="002650BC">
        <w:rPr>
          <w:noProof/>
        </w:rPr>
        <w:t xml:space="preserve">Fillmore, M., &amp; Vogel-Sprott, M. (1992). Expected effect of caffeine on motor performance predicts the type of response to placebo. </w:t>
      </w:r>
      <w:r w:rsidRPr="002650BC">
        <w:rPr>
          <w:i/>
          <w:noProof/>
        </w:rPr>
        <w:t>Psychopharmacology, 106</w:t>
      </w:r>
      <w:r w:rsidRPr="002650BC">
        <w:rPr>
          <w:noProof/>
        </w:rPr>
        <w:t xml:space="preserve">(2), 209-214.  Retrieved from </w:t>
      </w:r>
      <w:hyperlink r:id="rId18" w:history="1">
        <w:r w:rsidRPr="002650BC">
          <w:rPr>
            <w:rStyle w:val="Hyperlink"/>
            <w:rFonts w:asciiTheme="minorHAnsi" w:hAnsiTheme="minorHAnsi"/>
            <w:noProof/>
          </w:rPr>
          <w:t>http://download.springer.com/static/pdf/487/art%3A10.1007%2FBF02801974.pdf?auth66=1426558477_ea1d9489fa9d8c3ce09de1771ebaab6d&amp;ext=.pdf</w:t>
        </w:r>
      </w:hyperlink>
    </w:p>
    <w:p w14:paraId="368F2CF8" w14:textId="77777777" w:rsidR="002650BC" w:rsidRPr="002650BC" w:rsidRDefault="002650BC" w:rsidP="002650BC">
      <w:pPr>
        <w:pStyle w:val="EndNoteBibliography"/>
        <w:ind w:left="720" w:hanging="720"/>
        <w:rPr>
          <w:noProof/>
        </w:rPr>
      </w:pPr>
      <w:r w:rsidRPr="002650BC">
        <w:rPr>
          <w:noProof/>
        </w:rPr>
        <w:t xml:space="preserve">Flaten, M. A., Simonsen, T., &amp; Olsen, H. (1999). Drug-related information generates placebo and nocebo responses that modify the drug response. </w:t>
      </w:r>
      <w:r w:rsidRPr="002650BC">
        <w:rPr>
          <w:i/>
          <w:noProof/>
        </w:rPr>
        <w:t>Psychosomatic medicine, 61</w:t>
      </w:r>
      <w:r w:rsidRPr="002650BC">
        <w:rPr>
          <w:noProof/>
        </w:rPr>
        <w:t>(2), 250-255. doi:10.1097/00006842-199903000-00018</w:t>
      </w:r>
    </w:p>
    <w:p w14:paraId="3724F97F" w14:textId="77777777" w:rsidR="002650BC" w:rsidRPr="002650BC" w:rsidRDefault="002650BC" w:rsidP="002650BC">
      <w:pPr>
        <w:pStyle w:val="EndNoteBibliography"/>
        <w:ind w:left="720" w:hanging="720"/>
        <w:rPr>
          <w:noProof/>
        </w:rPr>
      </w:pPr>
      <w:r w:rsidRPr="002650BC">
        <w:rPr>
          <w:noProof/>
        </w:rPr>
        <w:t xml:space="preserve">Frankenhaeuser, M., Järpe, G., Svan, H., &amp; Wrangsjö, B. (1963). Psychophysiological reactions to two different placebo treatments. </w:t>
      </w:r>
      <w:r w:rsidRPr="002650BC">
        <w:rPr>
          <w:i/>
          <w:noProof/>
        </w:rPr>
        <w:t>Scandinavian Journal of Psychology, 4</w:t>
      </w:r>
      <w:r w:rsidRPr="002650BC">
        <w:rPr>
          <w:noProof/>
        </w:rPr>
        <w:t xml:space="preserve">(1), 245-250. </w:t>
      </w:r>
    </w:p>
    <w:p w14:paraId="10E11CCC" w14:textId="77777777" w:rsidR="002650BC" w:rsidRPr="002650BC" w:rsidRDefault="002650BC" w:rsidP="002650BC">
      <w:pPr>
        <w:pStyle w:val="EndNoteBibliography"/>
        <w:ind w:left="720" w:hanging="720"/>
        <w:rPr>
          <w:noProof/>
        </w:rPr>
      </w:pPr>
      <w:r w:rsidRPr="002650BC">
        <w:rPr>
          <w:noProof/>
        </w:rPr>
        <w:t xml:space="preserve">Frankenhaeuser, M., Post, B., Hagdahl, R., &amp; Wrangsjoe, B. (1964). Effects of a depressant drug as modified by experimentally-induced expectation. </w:t>
      </w:r>
      <w:r w:rsidRPr="002650BC">
        <w:rPr>
          <w:i/>
          <w:noProof/>
        </w:rPr>
        <w:t>Perceptual and motor skills, 18</w:t>
      </w:r>
      <w:r w:rsidRPr="002650BC">
        <w:rPr>
          <w:noProof/>
        </w:rPr>
        <w:t xml:space="preserve">(2), 513-522. </w:t>
      </w:r>
    </w:p>
    <w:p w14:paraId="28BCFF7A" w14:textId="77777777" w:rsidR="002650BC" w:rsidRPr="002650BC" w:rsidRDefault="002650BC" w:rsidP="002650BC">
      <w:pPr>
        <w:pStyle w:val="EndNoteBibliography"/>
        <w:ind w:left="720" w:hanging="720"/>
        <w:rPr>
          <w:noProof/>
        </w:rPr>
      </w:pPr>
      <w:r w:rsidRPr="002650BC">
        <w:rPr>
          <w:noProof/>
        </w:rPr>
        <w:t xml:space="preserve">Grevert, P., Albert, L. H., &amp; Goldstein, A. (1983). Partial antagonism of placebo analgesia by naloxone. </w:t>
      </w:r>
      <w:r w:rsidRPr="002650BC">
        <w:rPr>
          <w:i/>
          <w:noProof/>
        </w:rPr>
        <w:t>PAIN, 16</w:t>
      </w:r>
      <w:r w:rsidRPr="002650BC">
        <w:rPr>
          <w:noProof/>
        </w:rPr>
        <w:t>(2), 129-143. doi:10.1016/0304-3959(83)90203-8</w:t>
      </w:r>
    </w:p>
    <w:p w14:paraId="603A1F25" w14:textId="77777777" w:rsidR="002650BC" w:rsidRPr="002650BC" w:rsidRDefault="002650BC" w:rsidP="002650BC">
      <w:pPr>
        <w:pStyle w:val="EndNoteBibliography"/>
        <w:ind w:left="720" w:hanging="720"/>
        <w:rPr>
          <w:noProof/>
        </w:rPr>
      </w:pPr>
      <w:r w:rsidRPr="002650BC">
        <w:rPr>
          <w:noProof/>
        </w:rPr>
        <w:t xml:space="preserve">Hope, D. A., &amp; Heimberg, R. G. (1988). Public and private self-consciousness and social phobia. </w:t>
      </w:r>
      <w:r w:rsidRPr="002650BC">
        <w:rPr>
          <w:i/>
          <w:noProof/>
        </w:rPr>
        <w:t>Journal of personality assessment, 52</w:t>
      </w:r>
      <w:r w:rsidRPr="002650BC">
        <w:rPr>
          <w:noProof/>
        </w:rPr>
        <w:t>(4), 626-639. doi:10.1207/s15327752jpa5204_3</w:t>
      </w:r>
    </w:p>
    <w:p w14:paraId="46042467" w14:textId="77777777" w:rsidR="002650BC" w:rsidRPr="002650BC" w:rsidRDefault="002650BC" w:rsidP="002650BC">
      <w:pPr>
        <w:pStyle w:val="EndNoteBibliography"/>
        <w:ind w:left="720" w:hanging="720"/>
        <w:rPr>
          <w:noProof/>
        </w:rPr>
      </w:pPr>
      <w:r w:rsidRPr="002650BC">
        <w:rPr>
          <w:noProof/>
        </w:rPr>
        <w:t xml:space="preserve">Hull, J. G., &amp; Bond, C. F. (1986). Social and behavioral consequences of alcohol consumption and expectancy: a meta-analysis. </w:t>
      </w:r>
      <w:r w:rsidRPr="002650BC">
        <w:rPr>
          <w:i/>
          <w:noProof/>
        </w:rPr>
        <w:t>Psychological Bulletin, 99</w:t>
      </w:r>
      <w:r w:rsidRPr="002650BC">
        <w:rPr>
          <w:noProof/>
        </w:rPr>
        <w:t xml:space="preserve">(3), 347. </w:t>
      </w:r>
    </w:p>
    <w:p w14:paraId="4F581825" w14:textId="77777777" w:rsidR="002650BC" w:rsidRPr="002650BC" w:rsidRDefault="002650BC" w:rsidP="002650BC">
      <w:pPr>
        <w:pStyle w:val="EndNoteBibliography"/>
        <w:ind w:left="720" w:hanging="720"/>
        <w:rPr>
          <w:noProof/>
        </w:rPr>
      </w:pPr>
      <w:r w:rsidRPr="002650BC">
        <w:rPr>
          <w:noProof/>
        </w:rPr>
        <w:t xml:space="preserve">Ikemi, Y., &amp; Nakagawa, S. (1962). A psychosomatic study of contagious dermatitis. </w:t>
      </w:r>
      <w:r w:rsidRPr="002650BC">
        <w:rPr>
          <w:i/>
          <w:noProof/>
        </w:rPr>
        <w:t>Kyushu Journal of Medical Science, 13</w:t>
      </w:r>
      <w:r w:rsidRPr="002650BC">
        <w:rPr>
          <w:noProof/>
        </w:rPr>
        <w:t xml:space="preserve">, 335-350. </w:t>
      </w:r>
    </w:p>
    <w:p w14:paraId="014A57A2" w14:textId="77777777" w:rsidR="002650BC" w:rsidRPr="002650BC" w:rsidRDefault="002650BC" w:rsidP="002650BC">
      <w:pPr>
        <w:pStyle w:val="EndNoteBibliography"/>
        <w:ind w:left="720" w:hanging="720"/>
        <w:rPr>
          <w:noProof/>
        </w:rPr>
      </w:pPr>
      <w:r w:rsidRPr="002650BC">
        <w:rPr>
          <w:noProof/>
        </w:rPr>
        <w:t xml:space="preserve">Kimble, C. E., &amp; Zehr, H. D. (1982). Self-Consciousness, Information Load, Self-Presentation, and Memory in a Social Situation. </w:t>
      </w:r>
      <w:r w:rsidRPr="002650BC">
        <w:rPr>
          <w:i/>
          <w:noProof/>
        </w:rPr>
        <w:t>Journal of Social Psychology, 118</w:t>
      </w:r>
      <w:r w:rsidRPr="002650BC">
        <w:rPr>
          <w:noProof/>
        </w:rPr>
        <w:t>(1), 39-46. doi:10.1080/00224545.1982.9924416</w:t>
      </w:r>
    </w:p>
    <w:p w14:paraId="40F32392" w14:textId="77777777" w:rsidR="002650BC" w:rsidRPr="002650BC" w:rsidRDefault="002650BC" w:rsidP="002650BC">
      <w:pPr>
        <w:pStyle w:val="EndNoteBibliography"/>
        <w:ind w:left="720" w:hanging="720"/>
        <w:rPr>
          <w:noProof/>
        </w:rPr>
      </w:pPr>
      <w:r w:rsidRPr="002650BC">
        <w:rPr>
          <w:noProof/>
        </w:rPr>
        <w:t xml:space="preserve">Kirsch, I. (1999). Specifying Nonspecifics: Psychological. </w:t>
      </w:r>
      <w:r w:rsidRPr="002650BC">
        <w:rPr>
          <w:i/>
          <w:noProof/>
        </w:rPr>
        <w:t>The placebo effect: An interdisciplinary exploration, 8</w:t>
      </w:r>
      <w:r w:rsidRPr="002650BC">
        <w:rPr>
          <w:noProof/>
        </w:rPr>
        <w:t xml:space="preserve">, 166. </w:t>
      </w:r>
    </w:p>
    <w:p w14:paraId="41815327" w14:textId="77777777" w:rsidR="002650BC" w:rsidRPr="002650BC" w:rsidRDefault="002650BC" w:rsidP="002650BC">
      <w:pPr>
        <w:pStyle w:val="EndNoteBibliography"/>
        <w:ind w:left="720" w:hanging="720"/>
        <w:rPr>
          <w:noProof/>
        </w:rPr>
      </w:pPr>
      <w:r w:rsidRPr="002650BC">
        <w:rPr>
          <w:noProof/>
        </w:rPr>
        <w:t xml:space="preserve">Kirsch, I., &amp; Rosadino, M. J. (1993). Do double-blind studies with informed consent yield externally valid results? An empirical test. </w:t>
      </w:r>
      <w:r w:rsidRPr="002650BC">
        <w:rPr>
          <w:i/>
          <w:noProof/>
        </w:rPr>
        <w:t>Psychopharmacology, 110</w:t>
      </w:r>
      <w:r w:rsidRPr="002650BC">
        <w:rPr>
          <w:noProof/>
        </w:rPr>
        <w:t>(4), 437-442. doi:10.1007/BF02244650</w:t>
      </w:r>
    </w:p>
    <w:p w14:paraId="0DF8092F" w14:textId="77777777" w:rsidR="002650BC" w:rsidRPr="002650BC" w:rsidRDefault="002650BC" w:rsidP="002650BC">
      <w:pPr>
        <w:pStyle w:val="EndNoteBibliography"/>
        <w:ind w:left="720" w:hanging="720"/>
        <w:rPr>
          <w:noProof/>
        </w:rPr>
      </w:pPr>
      <w:r w:rsidRPr="002650BC">
        <w:rPr>
          <w:noProof/>
        </w:rPr>
        <w:t xml:space="preserve">Kirsch, I., &amp; Weixel, L. J. (1988). Double-blind versus deceptive administration of a placebo. </w:t>
      </w:r>
      <w:r w:rsidRPr="002650BC">
        <w:rPr>
          <w:i/>
          <w:noProof/>
        </w:rPr>
        <w:t>Behavioral Neuroscience, 102</w:t>
      </w:r>
      <w:r w:rsidRPr="002650BC">
        <w:rPr>
          <w:noProof/>
        </w:rPr>
        <w:t>(2), 319-323. doi:10.1037/0735-7044.102.2.319</w:t>
      </w:r>
    </w:p>
    <w:p w14:paraId="44C6BD8E" w14:textId="77777777" w:rsidR="002650BC" w:rsidRPr="002650BC" w:rsidRDefault="002650BC" w:rsidP="002650BC">
      <w:pPr>
        <w:pStyle w:val="EndNoteBibliography"/>
        <w:ind w:left="720" w:hanging="720"/>
        <w:rPr>
          <w:noProof/>
        </w:rPr>
      </w:pPr>
      <w:r w:rsidRPr="002650BC">
        <w:rPr>
          <w:noProof/>
        </w:rPr>
        <w:t xml:space="preserve">Klopfer, B. (1957). Psychological variables in human cancer. </w:t>
      </w:r>
      <w:r w:rsidRPr="002650BC">
        <w:rPr>
          <w:i/>
          <w:noProof/>
        </w:rPr>
        <w:t>Journal of Projective Techniques, 21</w:t>
      </w:r>
      <w:r w:rsidRPr="002650BC">
        <w:rPr>
          <w:noProof/>
        </w:rPr>
        <w:t xml:space="preserve">(4), 331-340. </w:t>
      </w:r>
    </w:p>
    <w:p w14:paraId="02E745B4" w14:textId="77777777" w:rsidR="002650BC" w:rsidRPr="002650BC" w:rsidRDefault="002650BC" w:rsidP="002650BC">
      <w:pPr>
        <w:pStyle w:val="EndNoteBibliography"/>
        <w:ind w:left="720" w:hanging="720"/>
        <w:rPr>
          <w:noProof/>
        </w:rPr>
      </w:pPr>
      <w:r w:rsidRPr="002650BC">
        <w:rPr>
          <w:noProof/>
        </w:rPr>
        <w:t xml:space="preserve">Korol, B., Sletten, I., &amp; Brown, M. (1966). Conditioned physiological adaptation to anticholinergic drugs. </w:t>
      </w:r>
      <w:r w:rsidRPr="002650BC">
        <w:rPr>
          <w:i/>
          <w:noProof/>
        </w:rPr>
        <w:t>American Journal of Physiology--Legacy Content, 211</w:t>
      </w:r>
      <w:r w:rsidRPr="002650BC">
        <w:rPr>
          <w:noProof/>
        </w:rPr>
        <w:t xml:space="preserve">(4), 911-914. </w:t>
      </w:r>
    </w:p>
    <w:p w14:paraId="5A94D71E" w14:textId="77777777" w:rsidR="002650BC" w:rsidRPr="002650BC" w:rsidRDefault="002650BC" w:rsidP="002650BC">
      <w:pPr>
        <w:pStyle w:val="EndNoteBibliography"/>
        <w:ind w:left="720" w:hanging="720"/>
        <w:rPr>
          <w:noProof/>
        </w:rPr>
      </w:pPr>
      <w:r w:rsidRPr="002650BC">
        <w:rPr>
          <w:noProof/>
        </w:rPr>
        <w:t xml:space="preserve">Laksa, E., &amp; Sunshine, A. (1973). Anticipation of analgesia, a placebo effect. </w:t>
      </w:r>
      <w:r w:rsidRPr="002650BC">
        <w:rPr>
          <w:i/>
          <w:noProof/>
        </w:rPr>
        <w:t>Headache: The Journal of Head and Face Pain, 13</w:t>
      </w:r>
      <w:r w:rsidRPr="002650BC">
        <w:rPr>
          <w:noProof/>
        </w:rPr>
        <w:t xml:space="preserve">(1), 1-11. </w:t>
      </w:r>
    </w:p>
    <w:p w14:paraId="72E93D5E" w14:textId="77777777" w:rsidR="002650BC" w:rsidRPr="002650BC" w:rsidRDefault="002650BC" w:rsidP="002650BC">
      <w:pPr>
        <w:pStyle w:val="EndNoteBibliography"/>
        <w:ind w:left="720" w:hanging="720"/>
        <w:rPr>
          <w:noProof/>
        </w:rPr>
      </w:pPr>
      <w:r w:rsidRPr="002650BC">
        <w:rPr>
          <w:noProof/>
        </w:rPr>
        <w:t xml:space="preserve">Lang, W., Brown, M., Gershon, S., &amp; Korol, B. (1966). Classical and physiologic adaptive conditioned responses to anticholinergic drugs in conscious dogs. </w:t>
      </w:r>
      <w:r w:rsidRPr="002650BC">
        <w:rPr>
          <w:i/>
          <w:noProof/>
        </w:rPr>
        <w:t>International journal of neuropharmacology, 5</w:t>
      </w:r>
      <w:r w:rsidRPr="002650BC">
        <w:rPr>
          <w:noProof/>
        </w:rPr>
        <w:t xml:space="preserve">(4), 311-315. </w:t>
      </w:r>
    </w:p>
    <w:p w14:paraId="5841C1C9" w14:textId="77777777" w:rsidR="002650BC" w:rsidRPr="002650BC" w:rsidRDefault="002650BC" w:rsidP="002650BC">
      <w:pPr>
        <w:pStyle w:val="EndNoteBibliography"/>
        <w:ind w:left="720" w:hanging="720"/>
        <w:rPr>
          <w:noProof/>
        </w:rPr>
      </w:pPr>
      <w:r w:rsidRPr="002650BC">
        <w:rPr>
          <w:noProof/>
        </w:rPr>
        <w:t xml:space="preserve">Lê, A. D., Poulos, C. X., &amp; Cappell, H. (1979). Conditioned tolerance to the hypothermic effect of ethyl alcohol. </w:t>
      </w:r>
      <w:r w:rsidRPr="002650BC">
        <w:rPr>
          <w:i/>
          <w:noProof/>
        </w:rPr>
        <w:t>Science, 206</w:t>
      </w:r>
      <w:r w:rsidRPr="002650BC">
        <w:rPr>
          <w:noProof/>
        </w:rPr>
        <w:t xml:space="preserve">(4422), 1109-1110. </w:t>
      </w:r>
    </w:p>
    <w:p w14:paraId="319A8061" w14:textId="77777777" w:rsidR="002650BC" w:rsidRPr="002650BC" w:rsidRDefault="002650BC" w:rsidP="002650BC">
      <w:pPr>
        <w:pStyle w:val="EndNoteBibliography"/>
        <w:ind w:left="720" w:hanging="720"/>
        <w:rPr>
          <w:noProof/>
        </w:rPr>
      </w:pPr>
      <w:r w:rsidRPr="002650BC">
        <w:rPr>
          <w:noProof/>
        </w:rPr>
        <w:t xml:space="preserve">Lehrer, P. M., Isenberg, S., &amp; Hochron, S. M. (1993). Asthma and emotion: a review. </w:t>
      </w:r>
      <w:r w:rsidRPr="002650BC">
        <w:rPr>
          <w:i/>
          <w:noProof/>
        </w:rPr>
        <w:t>Journal of Asthma, 30</w:t>
      </w:r>
      <w:r w:rsidRPr="002650BC">
        <w:rPr>
          <w:noProof/>
        </w:rPr>
        <w:t xml:space="preserve">(1), 5-21. </w:t>
      </w:r>
    </w:p>
    <w:p w14:paraId="688E8B59" w14:textId="573FA158" w:rsidR="002650BC" w:rsidRPr="002650BC" w:rsidRDefault="002650BC" w:rsidP="002650BC">
      <w:pPr>
        <w:pStyle w:val="EndNoteBibliography"/>
        <w:ind w:left="720" w:hanging="720"/>
        <w:rPr>
          <w:noProof/>
        </w:rPr>
      </w:pPr>
      <w:r w:rsidRPr="002650BC">
        <w:rPr>
          <w:noProof/>
        </w:rPr>
        <w:t xml:space="preserve">Levine, J., Gordon, N., &amp; Fields, H. (1978). The mechanism of placebo analgesia. </w:t>
      </w:r>
      <w:r w:rsidRPr="002650BC">
        <w:rPr>
          <w:i/>
          <w:noProof/>
        </w:rPr>
        <w:t>The Lancet, 312</w:t>
      </w:r>
      <w:r w:rsidRPr="002650BC">
        <w:rPr>
          <w:noProof/>
        </w:rPr>
        <w:t xml:space="preserve">(8091), 654-657.  Retrieved from </w:t>
      </w:r>
      <w:hyperlink r:id="rId19" w:history="1">
        <w:r w:rsidRPr="002650BC">
          <w:rPr>
            <w:rStyle w:val="Hyperlink"/>
            <w:rFonts w:asciiTheme="minorHAnsi" w:hAnsiTheme="minorHAnsi"/>
            <w:noProof/>
          </w:rPr>
          <w:t>http://www.thelancet.com/journals/lancet/article/PIIS0140-6736(78)92762-9/abstract</w:t>
        </w:r>
      </w:hyperlink>
    </w:p>
    <w:p w14:paraId="08B17C4A" w14:textId="77777777" w:rsidR="002650BC" w:rsidRPr="002650BC" w:rsidRDefault="002650BC" w:rsidP="002650BC">
      <w:pPr>
        <w:pStyle w:val="EndNoteBibliography"/>
        <w:ind w:left="720" w:hanging="720"/>
        <w:rPr>
          <w:noProof/>
        </w:rPr>
      </w:pPr>
      <w:r w:rsidRPr="002650BC">
        <w:rPr>
          <w:noProof/>
        </w:rPr>
        <w:t xml:space="preserve">Longo, D. L., Duffey, P. L., Kopp, W. C., Heyes, M. P., Alvord, W. G., Sharfman, W. H., . . . Rosenstein, D. L. (1999). Conditioned Immune Response to Interferon-γ in Humans. </w:t>
      </w:r>
      <w:r w:rsidRPr="002650BC">
        <w:rPr>
          <w:i/>
          <w:noProof/>
        </w:rPr>
        <w:t>Clinical Immunology, 90</w:t>
      </w:r>
      <w:r w:rsidRPr="002650BC">
        <w:rPr>
          <w:noProof/>
        </w:rPr>
        <w:t>(2), 173-181. doi:10.1006/clim.1998.4637</w:t>
      </w:r>
    </w:p>
    <w:p w14:paraId="595F6794" w14:textId="77777777" w:rsidR="002650BC" w:rsidRPr="002650BC" w:rsidRDefault="002650BC" w:rsidP="002650BC">
      <w:pPr>
        <w:pStyle w:val="EndNoteBibliography"/>
        <w:ind w:left="720" w:hanging="720"/>
        <w:rPr>
          <w:noProof/>
        </w:rPr>
      </w:pPr>
      <w:r w:rsidRPr="002650BC">
        <w:rPr>
          <w:noProof/>
        </w:rPr>
        <w:t xml:space="preserve">Luparello, T., Lyons, H. A., Bleecker, E. R., &amp; McFadden, E. R. (1968). Influences of suggestion on airway reactivity in asthmatic subjects. </w:t>
      </w:r>
      <w:r w:rsidRPr="002650BC">
        <w:rPr>
          <w:i/>
          <w:noProof/>
        </w:rPr>
        <w:t>Psychosomatic medicine, 30</w:t>
      </w:r>
      <w:r w:rsidRPr="002650BC">
        <w:rPr>
          <w:noProof/>
        </w:rPr>
        <w:t xml:space="preserve">(6), 819-825. </w:t>
      </w:r>
    </w:p>
    <w:p w14:paraId="2FAD1A7B" w14:textId="77777777" w:rsidR="002650BC" w:rsidRPr="002650BC" w:rsidRDefault="002650BC" w:rsidP="002650BC">
      <w:pPr>
        <w:pStyle w:val="EndNoteBibliography"/>
        <w:ind w:left="720" w:hanging="720"/>
        <w:rPr>
          <w:noProof/>
        </w:rPr>
      </w:pPr>
      <w:r w:rsidRPr="002650BC">
        <w:rPr>
          <w:noProof/>
        </w:rPr>
        <w:t xml:space="preserve">Mansell, W., Clark, D. M., Ehlers, A., &amp; Chen, Y.-P. (1999). Social Anxiety and Attention away from Emotional Faces. </w:t>
      </w:r>
      <w:r w:rsidRPr="002650BC">
        <w:rPr>
          <w:i/>
          <w:noProof/>
        </w:rPr>
        <w:t>Cognition &amp; Emotion, 13</w:t>
      </w:r>
      <w:r w:rsidRPr="002650BC">
        <w:rPr>
          <w:noProof/>
        </w:rPr>
        <w:t>(6), 673-690. doi:10.1080/026999399379032</w:t>
      </w:r>
    </w:p>
    <w:p w14:paraId="51B97F90" w14:textId="77777777" w:rsidR="002650BC" w:rsidRPr="002650BC" w:rsidRDefault="002650BC" w:rsidP="002650BC">
      <w:pPr>
        <w:pStyle w:val="EndNoteBibliography"/>
        <w:ind w:left="720" w:hanging="720"/>
        <w:rPr>
          <w:noProof/>
        </w:rPr>
      </w:pPr>
      <w:r w:rsidRPr="002650BC">
        <w:rPr>
          <w:noProof/>
        </w:rPr>
        <w:t xml:space="preserve">Marlatt, G. A., &amp; Rohsenow, D. J. (1980). Cognitive processes in alcohol use: Expectancy and the balanced placebo design. </w:t>
      </w:r>
      <w:r w:rsidRPr="002650BC">
        <w:rPr>
          <w:i/>
          <w:noProof/>
        </w:rPr>
        <w:t>Advances in substance abuse: Behavioral and biological research, 1</w:t>
      </w:r>
      <w:r w:rsidRPr="002650BC">
        <w:rPr>
          <w:noProof/>
        </w:rPr>
        <w:t xml:space="preserve">, 159-199. </w:t>
      </w:r>
    </w:p>
    <w:p w14:paraId="60BE99E2" w14:textId="77777777" w:rsidR="002650BC" w:rsidRPr="002650BC" w:rsidRDefault="002650BC" w:rsidP="002650BC">
      <w:pPr>
        <w:pStyle w:val="EndNoteBibliography"/>
        <w:ind w:left="720" w:hanging="720"/>
        <w:rPr>
          <w:noProof/>
        </w:rPr>
      </w:pPr>
      <w:r w:rsidRPr="002650BC">
        <w:rPr>
          <w:noProof/>
        </w:rPr>
        <w:t xml:space="preserve">McFillin, R. K., Cahn, S. C., Burks, V. S., Levine, M. P., Loney, S. L., &amp; Levine, R. L. (2012). Social information-processing and coping in adolescent females diagnosed with an eating disorder: Toward a greater understanding of control. </w:t>
      </w:r>
      <w:r w:rsidRPr="002650BC">
        <w:rPr>
          <w:i/>
          <w:noProof/>
        </w:rPr>
        <w:t>Eating disorders, 20</w:t>
      </w:r>
      <w:r w:rsidRPr="002650BC">
        <w:rPr>
          <w:noProof/>
        </w:rPr>
        <w:t xml:space="preserve">(1), 42-59. </w:t>
      </w:r>
    </w:p>
    <w:p w14:paraId="6FA04BD0" w14:textId="77777777" w:rsidR="002650BC" w:rsidRPr="002650BC" w:rsidRDefault="002650BC" w:rsidP="002650BC">
      <w:pPr>
        <w:pStyle w:val="EndNoteBibliography"/>
        <w:ind w:left="720" w:hanging="720"/>
        <w:rPr>
          <w:noProof/>
        </w:rPr>
      </w:pPr>
      <w:r w:rsidRPr="002650BC">
        <w:rPr>
          <w:noProof/>
        </w:rPr>
        <w:t xml:space="preserve">Mellings, T. M. B., &amp; Alden, L. E. (2000). Cognitive processes in social anxiety: the effects of self-focus, rumination and anticipatory processing. </w:t>
      </w:r>
      <w:r w:rsidRPr="002650BC">
        <w:rPr>
          <w:i/>
          <w:noProof/>
        </w:rPr>
        <w:t>Behaviour Research and Therapy, 38</w:t>
      </w:r>
      <w:r w:rsidRPr="002650BC">
        <w:rPr>
          <w:noProof/>
        </w:rPr>
        <w:t>(3), 243-257. doi:10.1016/S0005-7967(99)00040-6</w:t>
      </w:r>
    </w:p>
    <w:p w14:paraId="556DC320" w14:textId="77777777" w:rsidR="002650BC" w:rsidRPr="002650BC" w:rsidRDefault="002650BC" w:rsidP="002650BC">
      <w:pPr>
        <w:pStyle w:val="EndNoteBibliography"/>
        <w:ind w:left="720" w:hanging="720"/>
        <w:rPr>
          <w:noProof/>
        </w:rPr>
      </w:pPr>
      <w:r w:rsidRPr="002650BC">
        <w:rPr>
          <w:noProof/>
        </w:rPr>
        <w:t xml:space="preserve">Mitchell, C. J., De Houwer, J., &amp; Lovibond, P. F. (2009). The propositional nature of human associative learning. </w:t>
      </w:r>
      <w:r w:rsidRPr="002650BC">
        <w:rPr>
          <w:i/>
          <w:noProof/>
        </w:rPr>
        <w:t>Behavioral and Brain Sciences, 32</w:t>
      </w:r>
      <w:r w:rsidRPr="002650BC">
        <w:rPr>
          <w:noProof/>
        </w:rPr>
        <w:t xml:space="preserve">(02), 183-198. </w:t>
      </w:r>
    </w:p>
    <w:p w14:paraId="2BB70A09" w14:textId="4406457F" w:rsidR="002650BC" w:rsidRPr="002650BC" w:rsidRDefault="002650BC" w:rsidP="002650BC">
      <w:pPr>
        <w:pStyle w:val="EndNoteBibliography"/>
        <w:ind w:left="720" w:hanging="720"/>
        <w:rPr>
          <w:noProof/>
        </w:rPr>
      </w:pPr>
      <w:r w:rsidRPr="002650BC">
        <w:rPr>
          <w:noProof/>
        </w:rPr>
        <w:t xml:space="preserve">Montgomery, G., &amp; Kirsch, I. (1996). Mechanisms of placebo pain reduction: an empirical investigation. </w:t>
      </w:r>
      <w:r w:rsidRPr="002650BC">
        <w:rPr>
          <w:i/>
          <w:noProof/>
        </w:rPr>
        <w:t>Psychological Science, 7</w:t>
      </w:r>
      <w:r w:rsidRPr="002650BC">
        <w:rPr>
          <w:noProof/>
        </w:rPr>
        <w:t xml:space="preserve">(3), 174-176.  Retrieved from </w:t>
      </w:r>
      <w:hyperlink r:id="rId20" w:history="1">
        <w:r w:rsidRPr="002650BC">
          <w:rPr>
            <w:rStyle w:val="Hyperlink"/>
            <w:rFonts w:asciiTheme="minorHAnsi" w:hAnsiTheme="minorHAnsi"/>
            <w:noProof/>
          </w:rPr>
          <w:t>http://pss.sagepub.com/content/7/3/174.full.pdf</w:t>
        </w:r>
      </w:hyperlink>
    </w:p>
    <w:p w14:paraId="2C97793C" w14:textId="77777777" w:rsidR="002650BC" w:rsidRPr="002650BC" w:rsidRDefault="002650BC" w:rsidP="002650BC">
      <w:pPr>
        <w:pStyle w:val="EndNoteBibliography"/>
        <w:ind w:left="720" w:hanging="720"/>
        <w:rPr>
          <w:noProof/>
        </w:rPr>
      </w:pPr>
      <w:r w:rsidRPr="002650BC">
        <w:rPr>
          <w:noProof/>
        </w:rPr>
        <w:t xml:space="preserve">Montgomery, G., &amp; Kirsch, I. (1997). Classical conditioning and the placebo effect. </w:t>
      </w:r>
      <w:r w:rsidRPr="002650BC">
        <w:rPr>
          <w:i/>
          <w:noProof/>
        </w:rPr>
        <w:t>PAIN, 72</w:t>
      </w:r>
      <w:r w:rsidRPr="002650BC">
        <w:rPr>
          <w:noProof/>
        </w:rPr>
        <w:t xml:space="preserve">(1), 107-113. </w:t>
      </w:r>
    </w:p>
    <w:p w14:paraId="16EE7F93" w14:textId="22557072" w:rsidR="002650BC" w:rsidRPr="002650BC" w:rsidRDefault="002650BC" w:rsidP="002650BC">
      <w:pPr>
        <w:pStyle w:val="EndNoteBibliography"/>
        <w:ind w:left="720" w:hanging="720"/>
        <w:rPr>
          <w:noProof/>
        </w:rPr>
      </w:pPr>
      <w:r w:rsidRPr="002650BC">
        <w:rPr>
          <w:noProof/>
        </w:rPr>
        <w:t xml:space="preserve">Montgomery, G. H., &amp; Bovbjerg, D. H. (2001). Specific response expectancies predict anticipatory nausea during chemotherapy for breast cancer. </w:t>
      </w:r>
      <w:r w:rsidRPr="002650BC">
        <w:rPr>
          <w:i/>
          <w:noProof/>
        </w:rPr>
        <w:t>Journal of Consulting and Clinical Psychology, 69</w:t>
      </w:r>
      <w:r w:rsidRPr="002650BC">
        <w:rPr>
          <w:noProof/>
        </w:rPr>
        <w:t xml:space="preserve">(5), 831.  Retrieved from </w:t>
      </w:r>
      <w:hyperlink r:id="rId21" w:history="1">
        <w:r w:rsidRPr="002650BC">
          <w:rPr>
            <w:rStyle w:val="Hyperlink"/>
            <w:rFonts w:asciiTheme="minorHAnsi" w:hAnsiTheme="minorHAnsi"/>
            <w:noProof/>
          </w:rPr>
          <w:t>http://graphics.tx.ovid.com/ovftpdfs/FPDDNCDCMFNDMJ00/fs046/ovft/live/gv023/00004730/00004730-200110000-00010.pdf</w:t>
        </w:r>
      </w:hyperlink>
    </w:p>
    <w:p w14:paraId="1B403917" w14:textId="77777777" w:rsidR="002650BC" w:rsidRPr="002650BC" w:rsidRDefault="002650BC" w:rsidP="002650BC">
      <w:pPr>
        <w:pStyle w:val="EndNoteBibliography"/>
        <w:ind w:left="720" w:hanging="720"/>
        <w:rPr>
          <w:noProof/>
        </w:rPr>
      </w:pPr>
      <w:r w:rsidRPr="002650BC">
        <w:rPr>
          <w:noProof/>
        </w:rPr>
        <w:t xml:space="preserve">Montgomery, G. H., &amp; Bovbjerg, D. H. (2004). Presurgery Distress and Specific Response Expectancies Predict Postsurgery Outcomes in Surgery Patients Confronting Breast Cancer. </w:t>
      </w:r>
      <w:r w:rsidRPr="002650BC">
        <w:rPr>
          <w:i/>
          <w:noProof/>
        </w:rPr>
        <w:t>Health Psychology, 23</w:t>
      </w:r>
      <w:r w:rsidRPr="002650BC">
        <w:rPr>
          <w:noProof/>
        </w:rPr>
        <w:t>(4), 381-387. doi:10.1037/0278-6133.23.4.381</w:t>
      </w:r>
    </w:p>
    <w:p w14:paraId="05DB79D0" w14:textId="41FC30BF" w:rsidR="002650BC" w:rsidRPr="002650BC" w:rsidRDefault="002650BC" w:rsidP="002650BC">
      <w:pPr>
        <w:pStyle w:val="EndNoteBibliography"/>
        <w:ind w:left="720" w:hanging="720"/>
        <w:rPr>
          <w:noProof/>
        </w:rPr>
      </w:pPr>
      <w:r w:rsidRPr="002650BC">
        <w:rPr>
          <w:noProof/>
        </w:rPr>
        <w:t xml:space="preserve">Montgomery, G. H., &amp; Kirsch, I. (1997). Classical conditioning and the placebo effect. </w:t>
      </w:r>
      <w:r w:rsidRPr="002650BC">
        <w:rPr>
          <w:i/>
          <w:noProof/>
        </w:rPr>
        <w:t>PAIN, 72</w:t>
      </w:r>
      <w:r w:rsidRPr="002650BC">
        <w:rPr>
          <w:noProof/>
        </w:rPr>
        <w:t>(1–2), 107-113. doi:</w:t>
      </w:r>
      <w:hyperlink r:id="rId22" w:history="1">
        <w:r w:rsidRPr="002650BC">
          <w:rPr>
            <w:rStyle w:val="Hyperlink"/>
            <w:rFonts w:asciiTheme="minorHAnsi" w:hAnsiTheme="minorHAnsi"/>
            <w:noProof/>
          </w:rPr>
          <w:t>http://dx.doi.org/10.1016/S0304-3959(97)00016-X</w:t>
        </w:r>
      </w:hyperlink>
    </w:p>
    <w:p w14:paraId="678E207B" w14:textId="77777777" w:rsidR="002650BC" w:rsidRPr="002650BC" w:rsidRDefault="002650BC" w:rsidP="002650BC">
      <w:pPr>
        <w:pStyle w:val="EndNoteBibliography"/>
        <w:ind w:left="720" w:hanging="720"/>
        <w:rPr>
          <w:noProof/>
        </w:rPr>
      </w:pPr>
      <w:r w:rsidRPr="002650BC">
        <w:rPr>
          <w:noProof/>
        </w:rPr>
        <w:t xml:space="preserve">Morrot, G., Brochet, F., &amp; Dubourdieu, D. (2001). The Color of Odors. </w:t>
      </w:r>
      <w:r w:rsidRPr="002650BC">
        <w:rPr>
          <w:i/>
          <w:noProof/>
        </w:rPr>
        <w:t>Brain and Language, 79</w:t>
      </w:r>
      <w:r w:rsidRPr="002650BC">
        <w:rPr>
          <w:noProof/>
        </w:rPr>
        <w:t>(2), 309-320. doi:10.1006/brln.2001.2493</w:t>
      </w:r>
    </w:p>
    <w:p w14:paraId="4E54E345" w14:textId="77777777" w:rsidR="002650BC" w:rsidRPr="002650BC" w:rsidRDefault="002650BC" w:rsidP="002650BC">
      <w:pPr>
        <w:pStyle w:val="EndNoteBibliography"/>
        <w:ind w:left="720" w:hanging="720"/>
        <w:rPr>
          <w:noProof/>
        </w:rPr>
      </w:pPr>
      <w:r w:rsidRPr="002650BC">
        <w:rPr>
          <w:noProof/>
        </w:rPr>
        <w:t xml:space="preserve">Moulin, D., Amireh, R., Sharpe, W., Boyd, D., Merskey, H., &amp; Iezzi, A. (1996). Randomised trial of oral morphine for chronic non-cancer pain. </w:t>
      </w:r>
      <w:r w:rsidRPr="002650BC">
        <w:rPr>
          <w:i/>
          <w:noProof/>
        </w:rPr>
        <w:t>The Lancet, 347</w:t>
      </w:r>
      <w:r w:rsidRPr="002650BC">
        <w:rPr>
          <w:noProof/>
        </w:rPr>
        <w:t xml:space="preserve">(8995), 143-147. </w:t>
      </w:r>
    </w:p>
    <w:p w14:paraId="605868D8" w14:textId="77777777" w:rsidR="002650BC" w:rsidRPr="002650BC" w:rsidRDefault="002650BC" w:rsidP="002650BC">
      <w:pPr>
        <w:pStyle w:val="EndNoteBibliography"/>
        <w:ind w:left="720" w:hanging="720"/>
        <w:rPr>
          <w:noProof/>
        </w:rPr>
      </w:pPr>
      <w:r w:rsidRPr="002650BC">
        <w:rPr>
          <w:noProof/>
        </w:rPr>
        <w:t xml:space="preserve">Neukirch, N., &amp; Colagiuri, B. (2015). The placebo effect, sleep difficulty, and side effects: a balanced placebo model. </w:t>
      </w:r>
      <w:r w:rsidRPr="002650BC">
        <w:rPr>
          <w:i/>
          <w:noProof/>
        </w:rPr>
        <w:t>Journal of Behavioral Medicine, 38</w:t>
      </w:r>
      <w:r w:rsidRPr="002650BC">
        <w:rPr>
          <w:noProof/>
        </w:rPr>
        <w:t>(2), 273-283. doi:10.1007/s10865-014-9590-5</w:t>
      </w:r>
    </w:p>
    <w:p w14:paraId="360445F9" w14:textId="77777777" w:rsidR="002650BC" w:rsidRPr="002650BC" w:rsidRDefault="002650BC" w:rsidP="002650BC">
      <w:pPr>
        <w:pStyle w:val="EndNoteBibliography"/>
        <w:ind w:left="720" w:hanging="720"/>
        <w:rPr>
          <w:noProof/>
        </w:rPr>
      </w:pPr>
      <w:r w:rsidRPr="002650BC">
        <w:rPr>
          <w:noProof/>
        </w:rPr>
        <w:t xml:space="preserve">Öhman, A., &amp; Soares, J. J. (1994). " Unconscious anxiety": phobic responses to masked stimuli. </w:t>
      </w:r>
      <w:r w:rsidRPr="002650BC">
        <w:rPr>
          <w:i/>
          <w:noProof/>
        </w:rPr>
        <w:t>Journal of Abnormal Psychology, 103</w:t>
      </w:r>
      <w:r w:rsidRPr="002650BC">
        <w:rPr>
          <w:noProof/>
        </w:rPr>
        <w:t xml:space="preserve">(2), 231. </w:t>
      </w:r>
    </w:p>
    <w:p w14:paraId="4C9F2059" w14:textId="77777777" w:rsidR="002650BC" w:rsidRPr="002650BC" w:rsidRDefault="002650BC" w:rsidP="002650BC">
      <w:pPr>
        <w:pStyle w:val="EndNoteBibliography"/>
        <w:ind w:left="720" w:hanging="720"/>
        <w:rPr>
          <w:noProof/>
        </w:rPr>
      </w:pPr>
      <w:r w:rsidRPr="002650BC">
        <w:rPr>
          <w:noProof/>
        </w:rPr>
        <w:t xml:space="preserve">Pangborn, R. M., Berg, H. W., &amp; Hansen, B. (1963). The influence of color on discrimination of sweetness in dry table-wine. </w:t>
      </w:r>
      <w:r w:rsidRPr="002650BC">
        <w:rPr>
          <w:i/>
          <w:noProof/>
        </w:rPr>
        <w:t>The American Journal of Psychology</w:t>
      </w:r>
      <w:r w:rsidRPr="002650BC">
        <w:rPr>
          <w:noProof/>
        </w:rPr>
        <w:t xml:space="preserve">, 492-495. </w:t>
      </w:r>
    </w:p>
    <w:p w14:paraId="1B6FAC53" w14:textId="77777777" w:rsidR="002650BC" w:rsidRPr="002650BC" w:rsidRDefault="002650BC" w:rsidP="002650BC">
      <w:pPr>
        <w:pStyle w:val="EndNoteBibliography"/>
        <w:ind w:left="720" w:hanging="720"/>
        <w:rPr>
          <w:noProof/>
        </w:rPr>
      </w:pPr>
      <w:r w:rsidRPr="002650BC">
        <w:rPr>
          <w:noProof/>
        </w:rPr>
        <w:t xml:space="preserve">Pangborn, R. M., &amp; Hansen, B. (1963). The influence of color on discrimination of sweetness and sourness in pear-nectar. </w:t>
      </w:r>
      <w:r w:rsidRPr="002650BC">
        <w:rPr>
          <w:i/>
          <w:noProof/>
        </w:rPr>
        <w:t>The American Journal of Psychology</w:t>
      </w:r>
      <w:r w:rsidRPr="002650BC">
        <w:rPr>
          <w:noProof/>
        </w:rPr>
        <w:t xml:space="preserve">, 315-317. </w:t>
      </w:r>
    </w:p>
    <w:p w14:paraId="0244B115" w14:textId="77777777" w:rsidR="002650BC" w:rsidRPr="002650BC" w:rsidRDefault="002650BC" w:rsidP="002650BC">
      <w:pPr>
        <w:pStyle w:val="EndNoteBibliography"/>
        <w:ind w:left="720" w:hanging="720"/>
        <w:rPr>
          <w:noProof/>
        </w:rPr>
      </w:pPr>
      <w:r w:rsidRPr="002650BC">
        <w:rPr>
          <w:noProof/>
        </w:rPr>
        <w:t xml:space="preserve">Parton, D. A., &amp; Denike, L. D. (1966). Performance hypotheses of children and response to social reinforcement. </w:t>
      </w:r>
      <w:r w:rsidRPr="002650BC">
        <w:rPr>
          <w:i/>
          <w:noProof/>
        </w:rPr>
        <w:t>Journal of Personality and Social Psychology, 4</w:t>
      </w:r>
      <w:r w:rsidRPr="002650BC">
        <w:rPr>
          <w:noProof/>
        </w:rPr>
        <w:t xml:space="preserve">(4), 444. </w:t>
      </w:r>
    </w:p>
    <w:p w14:paraId="43CD3718" w14:textId="77777777" w:rsidR="002650BC" w:rsidRPr="002650BC" w:rsidRDefault="002650BC" w:rsidP="002650BC">
      <w:pPr>
        <w:pStyle w:val="EndNoteBibliography"/>
        <w:ind w:left="720" w:hanging="720"/>
        <w:rPr>
          <w:noProof/>
        </w:rPr>
      </w:pPr>
      <w:r w:rsidRPr="002650BC">
        <w:rPr>
          <w:noProof/>
        </w:rPr>
        <w:t xml:space="preserve">Pavlov, I. P. (1927). Conditioned reﬂexes. </w:t>
      </w:r>
      <w:r w:rsidRPr="002650BC">
        <w:rPr>
          <w:i/>
          <w:noProof/>
        </w:rPr>
        <w:t>An Investigation of the physiological activity of the cerebral cortex</w:t>
      </w:r>
      <w:r w:rsidRPr="002650BC">
        <w:rPr>
          <w:noProof/>
        </w:rPr>
        <w:t xml:space="preserve">. </w:t>
      </w:r>
    </w:p>
    <w:p w14:paraId="252AD67F" w14:textId="77777777" w:rsidR="002650BC" w:rsidRPr="002650BC" w:rsidRDefault="002650BC" w:rsidP="002650BC">
      <w:pPr>
        <w:pStyle w:val="EndNoteBibliography"/>
        <w:ind w:left="720" w:hanging="720"/>
        <w:rPr>
          <w:noProof/>
        </w:rPr>
      </w:pPr>
      <w:r w:rsidRPr="002650BC">
        <w:rPr>
          <w:noProof/>
        </w:rPr>
        <w:t xml:space="preserve">Penick, S. B., &amp; Fisher, S. (1965). Drug-set interaction: psychological and physiological effects of epinephrine under differential expectations. </w:t>
      </w:r>
      <w:r w:rsidRPr="002650BC">
        <w:rPr>
          <w:i/>
          <w:noProof/>
        </w:rPr>
        <w:t>Psychosomatic medicine, 27</w:t>
      </w:r>
      <w:r w:rsidRPr="002650BC">
        <w:rPr>
          <w:noProof/>
        </w:rPr>
        <w:t xml:space="preserve">(2), 177-182. </w:t>
      </w:r>
    </w:p>
    <w:p w14:paraId="3876F348" w14:textId="77777777" w:rsidR="002650BC" w:rsidRPr="002650BC" w:rsidRDefault="002650BC" w:rsidP="002650BC">
      <w:pPr>
        <w:pStyle w:val="EndNoteBibliography"/>
        <w:ind w:left="720" w:hanging="720"/>
        <w:rPr>
          <w:noProof/>
        </w:rPr>
      </w:pPr>
      <w:r w:rsidRPr="002650BC">
        <w:rPr>
          <w:noProof/>
        </w:rPr>
        <w:t xml:space="preserve">Penick, S. B., &amp; Hinkle, L., E. (1964). The effect of expectation on response to phenmetrazine. </w:t>
      </w:r>
      <w:r w:rsidRPr="002650BC">
        <w:rPr>
          <w:i/>
          <w:noProof/>
        </w:rPr>
        <w:t>Psychosomatic medicine, 26</w:t>
      </w:r>
      <w:r w:rsidRPr="002650BC">
        <w:rPr>
          <w:noProof/>
        </w:rPr>
        <w:t xml:space="preserve">(4), 369-373. </w:t>
      </w:r>
    </w:p>
    <w:p w14:paraId="05C2921B" w14:textId="4E4B0B57" w:rsidR="002650BC" w:rsidRPr="002650BC" w:rsidRDefault="002650BC" w:rsidP="002650BC">
      <w:pPr>
        <w:pStyle w:val="EndNoteBibliography"/>
        <w:ind w:left="720" w:hanging="720"/>
        <w:rPr>
          <w:noProof/>
        </w:rPr>
      </w:pPr>
      <w:r w:rsidRPr="002650BC">
        <w:rPr>
          <w:noProof/>
        </w:rPr>
        <w:t xml:space="preserve">Pollo, A., Torre, E., Lopiano, L., Rizzone, M., Lanotte, M., Cavanna, A., . . . Benedetti, F. (2002). Expectation modulates the response to subthalamic nucleus stimulation in Parkinsonian patients. </w:t>
      </w:r>
      <w:r w:rsidRPr="002650BC">
        <w:rPr>
          <w:i/>
          <w:noProof/>
        </w:rPr>
        <w:t>Neuroreport, 13</w:t>
      </w:r>
      <w:r w:rsidRPr="002650BC">
        <w:rPr>
          <w:noProof/>
        </w:rPr>
        <w:t xml:space="preserve">(11), 1383-1386.  Retrieved from </w:t>
      </w:r>
      <w:hyperlink r:id="rId23" w:history="1">
        <w:r w:rsidRPr="002650BC">
          <w:rPr>
            <w:rStyle w:val="Hyperlink"/>
            <w:rFonts w:asciiTheme="minorHAnsi" w:hAnsiTheme="minorHAnsi"/>
            <w:noProof/>
          </w:rPr>
          <w:t>http://graphics.tx.ovid.com/ovftpdfs/FPDDNCDCEEBGJD00/fs036/ovft/live/gv019/00001756/00001756-200208070-00006.pdf</w:t>
        </w:r>
      </w:hyperlink>
    </w:p>
    <w:p w14:paraId="5F156739" w14:textId="77777777" w:rsidR="002650BC" w:rsidRPr="002650BC" w:rsidRDefault="002650BC" w:rsidP="002650BC">
      <w:pPr>
        <w:pStyle w:val="EndNoteBibliography"/>
        <w:ind w:left="720" w:hanging="720"/>
        <w:rPr>
          <w:noProof/>
        </w:rPr>
      </w:pPr>
      <w:r w:rsidRPr="002650BC">
        <w:rPr>
          <w:noProof/>
        </w:rPr>
        <w:t xml:space="preserve">Quinn, V., MacDougall, H., &amp; Colagiuri, B. (2015). Galvanic Vestibular Stimulation: A new model of placebo-induced nausea. </w:t>
      </w:r>
      <w:r w:rsidRPr="002650BC">
        <w:rPr>
          <w:i/>
          <w:noProof/>
        </w:rPr>
        <w:t>Journal of psychosomatic research, 78</w:t>
      </w:r>
      <w:r w:rsidRPr="002650BC">
        <w:rPr>
          <w:noProof/>
        </w:rPr>
        <w:t xml:space="preserve">(5), 484-488. </w:t>
      </w:r>
    </w:p>
    <w:p w14:paraId="765657E9" w14:textId="77777777" w:rsidR="002650BC" w:rsidRPr="002650BC" w:rsidRDefault="002650BC" w:rsidP="002650BC">
      <w:pPr>
        <w:pStyle w:val="EndNoteBibliography"/>
        <w:ind w:left="720" w:hanging="720"/>
        <w:rPr>
          <w:noProof/>
        </w:rPr>
      </w:pPr>
      <w:r w:rsidRPr="002650BC">
        <w:rPr>
          <w:noProof/>
        </w:rPr>
        <w:t xml:space="preserve">Rescorla, R. A. (1968). PROBABILITY OF SHOCK IN THE PRESENCE AND ABSENCE OF CS IN FEAR CONDITIONING. </w:t>
      </w:r>
      <w:r w:rsidRPr="002650BC">
        <w:rPr>
          <w:i/>
          <w:noProof/>
        </w:rPr>
        <w:t>Journal of Comparative and Physiological Psychology, 66</w:t>
      </w:r>
      <w:r w:rsidRPr="002650BC">
        <w:rPr>
          <w:noProof/>
        </w:rPr>
        <w:t>(1), 1-5. doi:10.1037/h0025984</w:t>
      </w:r>
    </w:p>
    <w:p w14:paraId="56CF6EA0" w14:textId="2A19ED9C" w:rsidR="002650BC" w:rsidRPr="002650BC" w:rsidRDefault="002650BC" w:rsidP="002650BC">
      <w:pPr>
        <w:pStyle w:val="EndNoteBibliography"/>
        <w:ind w:left="720" w:hanging="720"/>
        <w:rPr>
          <w:noProof/>
        </w:rPr>
      </w:pPr>
      <w:r w:rsidRPr="002650BC">
        <w:rPr>
          <w:noProof/>
        </w:rPr>
        <w:t xml:space="preserve">Rescorla, R. A. (1988). Pavlovian conditioning: It's not what you think it is. </w:t>
      </w:r>
      <w:r w:rsidRPr="002650BC">
        <w:rPr>
          <w:i/>
          <w:noProof/>
        </w:rPr>
        <w:t>American psychologist, 43</w:t>
      </w:r>
      <w:r w:rsidRPr="002650BC">
        <w:rPr>
          <w:noProof/>
        </w:rPr>
        <w:t xml:space="preserve">(3), 151.  Retrieved from </w:t>
      </w:r>
      <w:hyperlink r:id="rId24" w:history="1">
        <w:r w:rsidRPr="002650BC">
          <w:rPr>
            <w:rStyle w:val="Hyperlink"/>
            <w:rFonts w:asciiTheme="minorHAnsi" w:hAnsiTheme="minorHAnsi"/>
            <w:noProof/>
          </w:rPr>
          <w:t>http://graphics.tx.ovid.com/ovftpdfs/FPDDNCJCMDBPFJ00/fs046/ovft/live/gv023/00000487/00000487-198803000-00002.pdf</w:t>
        </w:r>
      </w:hyperlink>
    </w:p>
    <w:p w14:paraId="50FFF77C" w14:textId="77777777" w:rsidR="002650BC" w:rsidRPr="002650BC" w:rsidRDefault="002650BC" w:rsidP="002650BC">
      <w:pPr>
        <w:pStyle w:val="EndNoteBibliography"/>
        <w:ind w:left="720" w:hanging="720"/>
        <w:rPr>
          <w:noProof/>
        </w:rPr>
      </w:pPr>
      <w:r w:rsidRPr="002650BC">
        <w:rPr>
          <w:noProof/>
        </w:rPr>
        <w:t xml:space="preserve">Rescorla, R. A., &amp; Solomon, R. L. (1967). Two-process learning theory: Relationships between Pavlovian conditioning and instrumental learning. </w:t>
      </w:r>
      <w:r w:rsidRPr="002650BC">
        <w:rPr>
          <w:i/>
          <w:noProof/>
        </w:rPr>
        <w:t>Psychological review, 74</w:t>
      </w:r>
      <w:r w:rsidRPr="002650BC">
        <w:rPr>
          <w:noProof/>
        </w:rPr>
        <w:t xml:space="preserve">(3), 151. </w:t>
      </w:r>
    </w:p>
    <w:p w14:paraId="3181B7FB" w14:textId="77777777" w:rsidR="002650BC" w:rsidRPr="002650BC" w:rsidRDefault="002650BC" w:rsidP="002650BC">
      <w:pPr>
        <w:pStyle w:val="EndNoteBibliography"/>
        <w:ind w:left="720" w:hanging="720"/>
        <w:rPr>
          <w:noProof/>
        </w:rPr>
      </w:pPr>
      <w:r w:rsidRPr="002650BC">
        <w:rPr>
          <w:noProof/>
        </w:rPr>
        <w:t xml:space="preserve">Rescorla, R. A., &amp; Wagner, A. R. (1972). A theory of Pavlovian conditioning: Variations in the effectiveness of reinforcement and nonreinforcement. </w:t>
      </w:r>
      <w:r w:rsidRPr="002650BC">
        <w:rPr>
          <w:i/>
          <w:noProof/>
        </w:rPr>
        <w:t>Classical conditioning II: Current research and theory, 2</w:t>
      </w:r>
      <w:r w:rsidRPr="002650BC">
        <w:rPr>
          <w:noProof/>
        </w:rPr>
        <w:t xml:space="preserve">, 64-99. </w:t>
      </w:r>
    </w:p>
    <w:p w14:paraId="09C21A2A" w14:textId="07B6B76E" w:rsidR="002650BC" w:rsidRPr="002650BC" w:rsidRDefault="002650BC" w:rsidP="002650BC">
      <w:pPr>
        <w:pStyle w:val="EndNoteBibliography"/>
        <w:ind w:left="720" w:hanging="720"/>
        <w:rPr>
          <w:noProof/>
        </w:rPr>
      </w:pPr>
      <w:r w:rsidRPr="002650BC">
        <w:rPr>
          <w:noProof/>
        </w:rPr>
        <w:t xml:space="preserve">Roscoe, J. A., Hickok, J. T., &amp; Morrow, G. R. (2000). Patient expectations as predictor of chemotherapy-induced nausea. </w:t>
      </w:r>
      <w:r w:rsidRPr="002650BC">
        <w:rPr>
          <w:i/>
          <w:noProof/>
        </w:rPr>
        <w:t>Annals of Behavioral Medicine, 22</w:t>
      </w:r>
      <w:r w:rsidRPr="002650BC">
        <w:rPr>
          <w:noProof/>
        </w:rPr>
        <w:t xml:space="preserve">(2), 121-126.  Retrieved from </w:t>
      </w:r>
      <w:hyperlink r:id="rId25" w:history="1">
        <w:r w:rsidRPr="002650BC">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7982774B" w14:textId="27086F7E" w:rsidR="002650BC" w:rsidRPr="002650BC" w:rsidRDefault="002650BC" w:rsidP="002650BC">
      <w:pPr>
        <w:pStyle w:val="EndNoteBibliography"/>
        <w:ind w:left="720" w:hanging="720"/>
        <w:rPr>
          <w:noProof/>
        </w:rPr>
      </w:pPr>
      <w:hyperlink r:id="rId26" w:history="1">
        <w:r w:rsidRPr="002650BC">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10519E9F" w14:textId="77777777" w:rsidR="002650BC" w:rsidRPr="002650BC" w:rsidRDefault="002650BC" w:rsidP="002650BC">
      <w:pPr>
        <w:pStyle w:val="EndNoteBibliography"/>
        <w:ind w:left="720" w:hanging="720"/>
        <w:rPr>
          <w:noProof/>
        </w:rPr>
      </w:pPr>
      <w:r w:rsidRPr="002650BC">
        <w:rPr>
          <w:noProof/>
        </w:rPr>
        <w:t xml:space="preserve">Rush, M., Pearson, L., &amp; Lang, W. (1970). Conditional autonomic responses induced in dogs by atropine and morphine. </w:t>
      </w:r>
      <w:r w:rsidRPr="002650BC">
        <w:rPr>
          <w:i/>
          <w:noProof/>
        </w:rPr>
        <w:t>European journal of pharmacology, 11</w:t>
      </w:r>
      <w:r w:rsidRPr="002650BC">
        <w:rPr>
          <w:noProof/>
        </w:rPr>
        <w:t xml:space="preserve">(1), 22-28. </w:t>
      </w:r>
    </w:p>
    <w:p w14:paraId="57D246D0" w14:textId="77777777" w:rsidR="002650BC" w:rsidRPr="002650BC" w:rsidRDefault="002650BC" w:rsidP="002650BC">
      <w:pPr>
        <w:pStyle w:val="EndNoteBibliography"/>
        <w:ind w:left="720" w:hanging="720"/>
        <w:rPr>
          <w:noProof/>
        </w:rPr>
      </w:pPr>
      <w:r w:rsidRPr="002650BC">
        <w:rPr>
          <w:noProof/>
        </w:rPr>
        <w:t xml:space="preserve">Shapiro, A. K., Chassan, J., Morris, L. A., &amp; Frick, R. (1974). Placebo-induced side effects. </w:t>
      </w:r>
      <w:r w:rsidRPr="002650BC">
        <w:rPr>
          <w:i/>
          <w:noProof/>
        </w:rPr>
        <w:t>Journal of Operational Psychiatry</w:t>
      </w:r>
      <w:r w:rsidRPr="002650BC">
        <w:rPr>
          <w:noProof/>
        </w:rPr>
        <w:t xml:space="preserve">. </w:t>
      </w:r>
    </w:p>
    <w:p w14:paraId="443BB160" w14:textId="77777777" w:rsidR="002650BC" w:rsidRPr="002650BC" w:rsidRDefault="002650BC" w:rsidP="002650BC">
      <w:pPr>
        <w:pStyle w:val="EndNoteBibliography"/>
        <w:ind w:left="720" w:hanging="720"/>
        <w:rPr>
          <w:noProof/>
        </w:rPr>
      </w:pPr>
      <w:r w:rsidRPr="002650BC">
        <w:rPr>
          <w:noProof/>
        </w:rPr>
        <w:t xml:space="preserve">Siegel, S. (1975). Evidence from rats that morphine tolerance is a learned response. </w:t>
      </w:r>
      <w:r w:rsidRPr="002650BC">
        <w:rPr>
          <w:i/>
          <w:noProof/>
        </w:rPr>
        <w:t>Journal of Comparative and Physiological Psychology, 89</w:t>
      </w:r>
      <w:r w:rsidRPr="002650BC">
        <w:rPr>
          <w:noProof/>
        </w:rPr>
        <w:t xml:space="preserve">(5), 498. </w:t>
      </w:r>
    </w:p>
    <w:p w14:paraId="67E1C188" w14:textId="77777777" w:rsidR="002650BC" w:rsidRPr="002650BC" w:rsidRDefault="002650BC" w:rsidP="002650BC">
      <w:pPr>
        <w:pStyle w:val="EndNoteBibliography"/>
        <w:ind w:left="720" w:hanging="720"/>
        <w:rPr>
          <w:noProof/>
        </w:rPr>
      </w:pPr>
      <w:r w:rsidRPr="002650BC">
        <w:rPr>
          <w:noProof/>
        </w:rPr>
        <w:t xml:space="preserve">Siegel, S. (1983). Classical conditioning, drug tolerance, and drug dependence </w:t>
      </w:r>
      <w:r w:rsidRPr="002650BC">
        <w:rPr>
          <w:i/>
          <w:noProof/>
        </w:rPr>
        <w:t>Research advances in alcohol and drug problems</w:t>
      </w:r>
      <w:r w:rsidRPr="002650BC">
        <w:rPr>
          <w:noProof/>
        </w:rPr>
        <w:t xml:space="preserve"> (pp. 207-246): Springer.</w:t>
      </w:r>
    </w:p>
    <w:p w14:paraId="21EFC04F" w14:textId="77777777" w:rsidR="002650BC" w:rsidRPr="002650BC" w:rsidRDefault="002650BC" w:rsidP="002650BC">
      <w:pPr>
        <w:pStyle w:val="EndNoteBibliography"/>
        <w:ind w:left="720" w:hanging="720"/>
        <w:rPr>
          <w:rFonts w:hint="eastAsia"/>
          <w:noProof/>
        </w:rPr>
      </w:pPr>
      <w:r w:rsidRPr="002650BC">
        <w:rPr>
          <w:rFonts w:hint="eastAsia"/>
          <w:noProof/>
        </w:rPr>
        <w:t>Soares, J. J., &amp; Öhman, A. (1993a). Backward masking and skin conductance responses after conditioning to nonfeared but fear</w:t>
      </w:r>
      <w:r w:rsidRPr="002650BC">
        <w:rPr>
          <w:rFonts w:hint="eastAsia"/>
          <w:noProof/>
        </w:rPr>
        <w:t>‐</w:t>
      </w:r>
      <w:r w:rsidRPr="002650BC">
        <w:rPr>
          <w:rFonts w:hint="eastAsia"/>
          <w:noProof/>
        </w:rPr>
        <w:t xml:space="preserve">relevant stimuli in fearful subjects. </w:t>
      </w:r>
      <w:r w:rsidRPr="002650BC">
        <w:rPr>
          <w:rFonts w:hint="eastAsia"/>
          <w:i/>
          <w:noProof/>
        </w:rPr>
        <w:t>Psychophysiology, 30</w:t>
      </w:r>
      <w:r w:rsidRPr="002650BC">
        <w:rPr>
          <w:rFonts w:hint="eastAsia"/>
          <w:noProof/>
        </w:rPr>
        <w:t xml:space="preserve">(5), 460-466. </w:t>
      </w:r>
    </w:p>
    <w:p w14:paraId="79F27B09" w14:textId="77777777" w:rsidR="002650BC" w:rsidRPr="002650BC" w:rsidRDefault="002650BC" w:rsidP="002650BC">
      <w:pPr>
        <w:pStyle w:val="EndNoteBibliography"/>
        <w:ind w:left="720" w:hanging="720"/>
        <w:rPr>
          <w:noProof/>
        </w:rPr>
      </w:pPr>
      <w:r w:rsidRPr="002650BC">
        <w:rPr>
          <w:noProof/>
        </w:rPr>
        <w:t xml:space="preserve">Soares, J. J., &amp; Öhman, A. (1993b). Preattentive processing, preparedness and phobias: effects of instruction on conditioned electrodermal responses to masked and non-masked fear-relevant. </w:t>
      </w:r>
      <w:r w:rsidRPr="002650BC">
        <w:rPr>
          <w:i/>
          <w:noProof/>
        </w:rPr>
        <w:t>Behaviour Research and Therapy, 31</w:t>
      </w:r>
      <w:r w:rsidRPr="002650BC">
        <w:rPr>
          <w:noProof/>
        </w:rPr>
        <w:t xml:space="preserve">(1), 87-95. </w:t>
      </w:r>
    </w:p>
    <w:p w14:paraId="5642AE9D" w14:textId="77777777" w:rsidR="002650BC" w:rsidRPr="002650BC" w:rsidRDefault="002650BC" w:rsidP="002650BC">
      <w:pPr>
        <w:pStyle w:val="EndNoteBibliography"/>
        <w:ind w:left="720" w:hanging="720"/>
        <w:rPr>
          <w:noProof/>
        </w:rPr>
      </w:pPr>
      <w:r w:rsidRPr="002650BC">
        <w:rPr>
          <w:noProof/>
        </w:rPr>
        <w:t xml:space="preserve">Stewart-Williams, S., &amp; Podd, J. (2004). The Placebo Effect: Dissolving the Expectancy Versus Conditioning Debate. </w:t>
      </w:r>
      <w:r w:rsidRPr="002650BC">
        <w:rPr>
          <w:i/>
          <w:noProof/>
        </w:rPr>
        <w:t>Psychological Bulletin, 130</w:t>
      </w:r>
      <w:r w:rsidRPr="002650BC">
        <w:rPr>
          <w:noProof/>
        </w:rPr>
        <w:t>(2), 324-340. doi:10.1037/0033-2909.130.2.324</w:t>
      </w:r>
    </w:p>
    <w:p w14:paraId="46F23B1B" w14:textId="77777777" w:rsidR="002650BC" w:rsidRPr="002650BC" w:rsidRDefault="002650BC" w:rsidP="002650BC">
      <w:pPr>
        <w:pStyle w:val="EndNoteBibliography"/>
        <w:ind w:left="720" w:hanging="720"/>
        <w:rPr>
          <w:noProof/>
        </w:rPr>
      </w:pPr>
      <w:r w:rsidRPr="002650BC">
        <w:rPr>
          <w:noProof/>
        </w:rPr>
        <w:t xml:space="preserve">Stopa, L., &amp; Clark, D. M. (2000). Social phobia and interpretation of social events. </w:t>
      </w:r>
      <w:r w:rsidRPr="002650BC">
        <w:rPr>
          <w:i/>
          <w:noProof/>
        </w:rPr>
        <w:t>Behaviour Research and Therapy, 38</w:t>
      </w:r>
      <w:r w:rsidRPr="002650BC">
        <w:rPr>
          <w:noProof/>
        </w:rPr>
        <w:t>(3), 273-283. doi:10.1016/S0005-7967(99)00043-1</w:t>
      </w:r>
    </w:p>
    <w:p w14:paraId="1F8A55E2" w14:textId="157B65F2" w:rsidR="002650BC" w:rsidRPr="002650BC" w:rsidRDefault="002650BC" w:rsidP="002650BC">
      <w:pPr>
        <w:pStyle w:val="EndNoteBibliography"/>
        <w:ind w:left="720" w:hanging="720"/>
        <w:rPr>
          <w:noProof/>
        </w:rPr>
      </w:pPr>
      <w:r w:rsidRPr="002650BC">
        <w:rPr>
          <w:noProof/>
        </w:rPr>
        <w:t xml:space="preserve">Suetsugi, M., Mizuki, Y., Yamamoto, K., Uchida, S., &amp; Watanabe, Y. (2007). The effect of placebo administration on the first-night effect in healthy young volunteers. </w:t>
      </w:r>
      <w:r w:rsidRPr="002650BC">
        <w:rPr>
          <w:i/>
          <w:noProof/>
        </w:rPr>
        <w:t>Progress in Neuro-Psychopharmacology and Biological Psychiatry, 31</w:t>
      </w:r>
      <w:r w:rsidRPr="002650BC">
        <w:rPr>
          <w:noProof/>
        </w:rPr>
        <w:t xml:space="preserve">(4), 839-847.  Retrieved from </w:t>
      </w:r>
      <w:hyperlink r:id="rId27" w:history="1">
        <w:r w:rsidRPr="002650BC">
          <w:rPr>
            <w:rStyle w:val="Hyperlink"/>
            <w:rFonts w:asciiTheme="minorHAnsi" w:hAnsiTheme="minorHAnsi"/>
            <w:noProof/>
          </w:rPr>
          <w:t>http://ac.els-cdn.com/S0278584607000516/1-s2.0-S0278584607000516-main.pdf?_tid=ae70f8d6-db85-11e5-bad9-00000aacb35d&amp;acdnat=1456380470_3fd1bd29ae07170aa4afea7e7c3cf198</w:t>
        </w:r>
      </w:hyperlink>
    </w:p>
    <w:p w14:paraId="37DC3090" w14:textId="77777777" w:rsidR="002650BC" w:rsidRPr="002650BC" w:rsidRDefault="002650BC" w:rsidP="002650BC">
      <w:pPr>
        <w:pStyle w:val="EndNoteBibliography"/>
        <w:ind w:left="720" w:hanging="720"/>
        <w:rPr>
          <w:noProof/>
        </w:rPr>
      </w:pPr>
      <w:r w:rsidRPr="002650BC">
        <w:rPr>
          <w:noProof/>
        </w:rPr>
        <w:t xml:space="preserve">Traut, E. F., &amp; Passarelli, E. W. (1957). Placebos in the treatment of rheumatoid arthritis and other rheumatic conditions. </w:t>
      </w:r>
      <w:r w:rsidRPr="002650BC">
        <w:rPr>
          <w:i/>
          <w:noProof/>
        </w:rPr>
        <w:t>Annals of the rheumatic diseases, 16</w:t>
      </w:r>
      <w:r w:rsidRPr="002650BC">
        <w:rPr>
          <w:noProof/>
        </w:rPr>
        <w:t xml:space="preserve">(1), 18. </w:t>
      </w:r>
    </w:p>
    <w:p w14:paraId="10F2D601" w14:textId="77777777" w:rsidR="002650BC" w:rsidRPr="002650BC" w:rsidRDefault="002650BC" w:rsidP="002650BC">
      <w:pPr>
        <w:pStyle w:val="EndNoteBibliography"/>
        <w:ind w:left="720" w:hanging="720"/>
        <w:rPr>
          <w:noProof/>
        </w:rPr>
      </w:pPr>
      <w:r w:rsidRPr="002650BC">
        <w:rPr>
          <w:noProof/>
        </w:rPr>
        <w:t xml:space="preserve">Vase, L., Riley, J. L., &amp; Price, D. D. (2002). A comparison of placebo effects in clinical analgesic trials versus studies of placebo analgesia. </w:t>
      </w:r>
      <w:r w:rsidRPr="002650BC">
        <w:rPr>
          <w:i/>
          <w:noProof/>
        </w:rPr>
        <w:t>PAIN, 99</w:t>
      </w:r>
      <w:r w:rsidRPr="002650BC">
        <w:rPr>
          <w:noProof/>
        </w:rPr>
        <w:t xml:space="preserve">(3), 443-452. </w:t>
      </w:r>
    </w:p>
    <w:p w14:paraId="0841123B" w14:textId="78340671" w:rsidR="002650BC" w:rsidRPr="002650BC" w:rsidRDefault="002650BC" w:rsidP="002650BC">
      <w:pPr>
        <w:pStyle w:val="EndNoteBibliography"/>
        <w:ind w:left="720" w:hanging="720"/>
        <w:rPr>
          <w:noProof/>
        </w:rPr>
      </w:pPr>
      <w:r w:rsidRPr="002650BC">
        <w:rPr>
          <w:noProof/>
        </w:rPr>
        <w:t xml:space="preserve">Voudouris, N. J., Peck, C. L., &amp; Coleman, G. (1985). Conditioned placebo responses. </w:t>
      </w:r>
      <w:r w:rsidRPr="002650BC">
        <w:rPr>
          <w:i/>
          <w:noProof/>
        </w:rPr>
        <w:t>Journal of Personality and Social Psychology, 48</w:t>
      </w:r>
      <w:r w:rsidRPr="002650BC">
        <w:rPr>
          <w:noProof/>
        </w:rPr>
        <w:t xml:space="preserve">(1), 47.  Retrieved from </w:t>
      </w:r>
      <w:hyperlink r:id="rId28" w:history="1">
        <w:r w:rsidRPr="002650BC">
          <w:rPr>
            <w:rStyle w:val="Hyperlink"/>
            <w:rFonts w:asciiTheme="minorHAnsi" w:hAnsiTheme="minorHAnsi"/>
            <w:noProof/>
          </w:rPr>
          <w:t>http://graphics.tx.ovid.com/ovftpdfs/FPDDNCJCEEAHLE00/fs047/ovft/live/gv024/00005205/00005205-198501000-00004.pdf</w:t>
        </w:r>
      </w:hyperlink>
    </w:p>
    <w:p w14:paraId="16113524" w14:textId="77777777" w:rsidR="002650BC" w:rsidRPr="002650BC" w:rsidRDefault="002650BC" w:rsidP="002650BC">
      <w:pPr>
        <w:pStyle w:val="EndNoteBibliography"/>
        <w:ind w:left="720" w:hanging="720"/>
        <w:rPr>
          <w:noProof/>
        </w:rPr>
      </w:pPr>
      <w:r w:rsidRPr="002650BC">
        <w:rPr>
          <w:noProof/>
        </w:rPr>
        <w:t xml:space="preserve">Wickramasekera, I. (1980). A conditioned response model of the placebo effect - Predictions from the model. </w:t>
      </w:r>
      <w:r w:rsidRPr="002650BC">
        <w:rPr>
          <w:i/>
          <w:noProof/>
        </w:rPr>
        <w:t>Biofeedback and Self-Regulation, 5</w:t>
      </w:r>
      <w:r w:rsidRPr="002650BC">
        <w:rPr>
          <w:noProof/>
        </w:rPr>
        <w:t>(1), 5-18. doi:10.1007/BF00999060</w:t>
      </w:r>
    </w:p>
    <w:p w14:paraId="0FBCAD84" w14:textId="77777777" w:rsidR="002650BC" w:rsidRPr="002650BC" w:rsidRDefault="002650BC" w:rsidP="002650BC">
      <w:pPr>
        <w:pStyle w:val="EndNoteBibliography"/>
        <w:ind w:left="720" w:hanging="720"/>
        <w:rPr>
          <w:noProof/>
        </w:rPr>
      </w:pPr>
      <w:r w:rsidRPr="002650BC">
        <w:rPr>
          <w:noProof/>
        </w:rPr>
        <w:t xml:space="preserve">Wong, P. S., Shevrin, H., &amp; Williams, W. J. (1994). Conscious and nonconscious processes: An ERP index of an anticipatory response in a conditioning paradigm using visually masked stimuli. </w:t>
      </w:r>
      <w:r w:rsidRPr="002650BC">
        <w:rPr>
          <w:i/>
          <w:noProof/>
        </w:rPr>
        <w:t>Psychophysiology, 31</w:t>
      </w:r>
      <w:r w:rsidRPr="002650BC">
        <w:rPr>
          <w:noProof/>
        </w:rPr>
        <w:t xml:space="preserve">(1), 87-101. </w:t>
      </w:r>
    </w:p>
    <w:p w14:paraId="23530AE7" w14:textId="77777777" w:rsidR="002650BC" w:rsidRPr="002650BC" w:rsidRDefault="002650BC" w:rsidP="002650BC">
      <w:pPr>
        <w:pStyle w:val="EndNoteBibliography"/>
        <w:ind w:left="720" w:hanging="720"/>
        <w:rPr>
          <w:noProof/>
        </w:rPr>
      </w:pPr>
      <w:r w:rsidRPr="002650BC">
        <w:rPr>
          <w:noProof/>
        </w:rPr>
        <w:t xml:space="preserve">Yeung, S. T. A., Colagiuri, B., Lovibond, P. F., &amp; Colloca, L. (2014). Partial reinforcement, extinction, and placebo analgesia. </w:t>
      </w:r>
      <w:r w:rsidRPr="002650BC">
        <w:rPr>
          <w:i/>
          <w:noProof/>
        </w:rPr>
        <w:t>PAIN®, 155</w:t>
      </w:r>
      <w:r w:rsidRPr="002650BC">
        <w:rPr>
          <w:noProof/>
        </w:rPr>
        <w:t xml:space="preserve">(6), 1110-1117. </w:t>
      </w:r>
    </w:p>
    <w:p w14:paraId="132B210B" w14:textId="02AF8A23"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mil8126" w:date="2016-01-29T17:00:00Z" w:initials="l">
    <w:p w14:paraId="0F6AB14A" w14:textId="5BBD60E9" w:rsidR="002650BC" w:rsidRDefault="002650BC">
      <w:pPr>
        <w:pStyle w:val="CommentText"/>
      </w:pPr>
      <w:r>
        <w:rPr>
          <w:rStyle w:val="CommentReference"/>
        </w:rPr>
        <w:annotationRef/>
      </w:r>
      <w:r>
        <w:t>Might want to say something, here or later, about stimuli being anything that can be perceived by the CNS of the organism (thus the definition of stimuli in psych is more restrictive than it is in biology for example. Thus stimuli can be internal or external, environmental or interoceptive. Cite Eikleboom and Stewart p509 col 1 par 1 saying that changes in internal environment can be termed stimuli if they can be shown to produce changes in the nervous system.</w:t>
      </w:r>
    </w:p>
    <w:p w14:paraId="0AB0AD48" w14:textId="77777777" w:rsidR="002650BC" w:rsidRDefault="002650BC">
      <w:pPr>
        <w:pStyle w:val="CommentText"/>
      </w:pPr>
    </w:p>
    <w:p w14:paraId="36F457D5" w14:textId="386B51A7" w:rsidR="002650BC" w:rsidRDefault="002650BC">
      <w:pPr>
        <w:pStyle w:val="CommentText"/>
      </w:pPr>
      <w:r>
        <w:t>Also ‘stimuli can be viewed as inputs to and responses outputs from the central nervous system.</w:t>
      </w:r>
    </w:p>
    <w:p w14:paraId="1DA105EF" w14:textId="77777777" w:rsidR="002650BC" w:rsidRDefault="002650BC">
      <w:pPr>
        <w:pStyle w:val="CommentText"/>
      </w:pPr>
    </w:p>
    <w:p w14:paraId="32FD3CDC" w14:textId="00B07366" w:rsidR="002650BC" w:rsidRDefault="002650BC">
      <w:pPr>
        <w:pStyle w:val="CommentText"/>
      </w:pPr>
      <w:r>
        <w:t xml:space="preserve">Process where rise in blood glucose levels causes secretion of insulin in pancreas is independent of the CNS (Gerich, Charles and Grodsky 1976).  Increase amount of insulin causes body cells to increase uptake of glucose which causes a fall in blood glucose levels. </w:t>
      </w:r>
    </w:p>
    <w:p w14:paraId="0C47CC13" w14:textId="77777777" w:rsidR="002650BC" w:rsidRDefault="002650BC">
      <w:pPr>
        <w:pStyle w:val="CommentText"/>
      </w:pPr>
    </w:p>
    <w:p w14:paraId="396CBB56" w14:textId="06DC2B31" w:rsidR="002650BC" w:rsidRDefault="002650BC">
      <w:pPr>
        <w:pStyle w:val="CommentText"/>
      </w:pPr>
      <w:r>
        <w:t xml:space="preserve">Because it happens independent of the CNS the various events that instigate reactions do not qualify as stimuli and the reactions do not qualify as responses. </w:t>
      </w:r>
    </w:p>
    <w:p w14:paraId="33443486" w14:textId="77777777" w:rsidR="002650BC" w:rsidRDefault="002650BC">
      <w:pPr>
        <w:pStyle w:val="CommentText"/>
      </w:pPr>
    </w:p>
    <w:p w14:paraId="5A9FB692" w14:textId="03098A18" w:rsidR="002650BC" w:rsidRDefault="002650BC">
      <w:pPr>
        <w:pStyle w:val="CommentText"/>
      </w:pPr>
      <w:r>
        <w:t xml:space="preserve">However the decrease in blood glucose level can act as a stimulus to the CNS and result in a neutrally-induced response. </w:t>
      </w:r>
    </w:p>
    <w:p w14:paraId="072F1375" w14:textId="77777777" w:rsidR="002650BC" w:rsidRDefault="002650BC">
      <w:pPr>
        <w:pStyle w:val="CommentText"/>
      </w:pPr>
    </w:p>
    <w:p w14:paraId="456D6F86" w14:textId="38148B41" w:rsidR="002650BC" w:rsidRDefault="002650BC">
      <w:pPr>
        <w:pStyle w:val="CommentText"/>
      </w:pPr>
      <w:r>
        <w:t xml:space="preserve">  </w:t>
      </w:r>
    </w:p>
    <w:p w14:paraId="390C2DDB" w14:textId="77777777" w:rsidR="002650BC" w:rsidRDefault="002650BC">
      <w:pPr>
        <w:pStyle w:val="CommentText"/>
      </w:pPr>
    </w:p>
    <w:p w14:paraId="2348097F" w14:textId="77777777" w:rsidR="002650BC" w:rsidRDefault="002650BC">
      <w:pPr>
        <w:pStyle w:val="CommentText"/>
      </w:pPr>
    </w:p>
  </w:comment>
  <w:comment w:id="26" w:author="Llewellyn Mills" w:date="2013-10-30T08:31:00Z" w:initials="LM">
    <w:p w14:paraId="25080273" w14:textId="3E524803" w:rsidR="002650BC" w:rsidRPr="00EB6BC6" w:rsidRDefault="002650BC">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behaviour even when this behaviour is detrimental to the individual.</w:t>
      </w:r>
    </w:p>
  </w:comment>
  <w:comment w:id="28" w:author="Llewellyn Mills" w:date="2014-07-18T14:33:00Z" w:initials="LM">
    <w:p w14:paraId="09BA4340" w14:textId="63CB1B90" w:rsidR="002650BC" w:rsidRDefault="002650BC">
      <w:pPr>
        <w:pStyle w:val="CommentText"/>
      </w:pPr>
      <w:r>
        <w:rPr>
          <w:rStyle w:val="CommentReference"/>
        </w:rPr>
        <w:annotationRef/>
      </w:r>
      <w:r>
        <w:t xml:space="preserve">Tolerance is a neuroadaptive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such as actinomycin D, electroconvulsive shock therapy, and frontal cortical stimulation - also inhibit the development of tolerance (see Siegel, Baptista,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2650BC" w:rsidRDefault="002650BC" w:rsidP="006C10A1">
      <w:r>
        <w:separator/>
      </w:r>
    </w:p>
  </w:endnote>
  <w:endnote w:type="continuationSeparator" w:id="0">
    <w:p w14:paraId="5D86FF32" w14:textId="77777777" w:rsidR="002650BC" w:rsidRDefault="002650BC"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2650BC" w:rsidRDefault="002650BC" w:rsidP="006C10A1">
      <w:r>
        <w:separator/>
      </w:r>
    </w:p>
  </w:footnote>
  <w:footnote w:type="continuationSeparator" w:id="0">
    <w:p w14:paraId="56D61D9C" w14:textId="77777777" w:rsidR="002650BC" w:rsidRDefault="002650BC" w:rsidP="006C10A1">
      <w:r>
        <w:continuationSeparator/>
      </w:r>
    </w:p>
  </w:footnote>
  <w:footnote w:id="1">
    <w:p w14:paraId="134CB5FE" w14:textId="26839D54" w:rsidR="002650BC" w:rsidRDefault="002650BC">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Rohsenow??</w:t>
      </w:r>
      <w:r w:rsidRPr="00E73102">
        <w:rPr>
          <w:color w:val="FF0000"/>
          <w:sz w:val="20"/>
          <w:szCs w:val="20"/>
        </w:rPr>
        <w:t>?)</w:t>
      </w:r>
    </w:p>
  </w:footnote>
  <w:footnote w:id="2">
    <w:p w14:paraId="1597ABF4" w14:textId="173F889A" w:rsidR="002650BC" w:rsidRDefault="002650BC">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(Konorsky????)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2650BC" w:rsidRPr="002F370E" w:rsidRDefault="002650BC">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2650BC" w:rsidRPr="002F370E" w:rsidRDefault="002650BC">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DBF"/>
    <w:multiLevelType w:val="hybridMultilevel"/>
    <w:tmpl w:val="3F74B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2">
    <w:nsid w:val="1B182B09"/>
    <w:multiLevelType w:val="hybridMultilevel"/>
    <w:tmpl w:val="5942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4">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5">
    <w:nsid w:val="67BE2C22"/>
    <w:multiLevelType w:val="hybridMultilevel"/>
    <w:tmpl w:val="8F2E6D84"/>
    <w:lvl w:ilvl="0" w:tplc="956CC86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DD277E"/>
    <w:multiLevelType w:val="hybridMultilevel"/>
    <w:tmpl w:val="EA38056A"/>
    <w:lvl w:ilvl="0" w:tplc="BDE8E5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8"/>
  </w:num>
  <w:num w:numId="4">
    <w:abstractNumId w:val="3"/>
  </w:num>
  <w:num w:numId="5">
    <w:abstractNumId w:val="6"/>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8&lt;/item&gt;&lt;item&gt;22&lt;/item&gt;&lt;item&gt;25&lt;/item&gt;&lt;item&gt;29&lt;/item&gt;&lt;item&gt;30&lt;/item&gt;&lt;item&gt;42&lt;/item&gt;&lt;item&gt;94&lt;/item&gt;&lt;item&gt;109&lt;/item&gt;&lt;item&gt;141&lt;/item&gt;&lt;item&gt;142&lt;/item&gt;&lt;item&gt;159&lt;/item&gt;&lt;item&gt;223&lt;/item&gt;&lt;item&gt;227&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11&lt;/item&gt;&lt;item&gt;312&lt;/item&gt;&lt;item&gt;313&lt;/item&gt;&lt;item&gt;314&lt;/item&gt;&lt;item&gt;315&lt;/item&gt;&lt;item&gt;321&lt;/item&gt;&lt;item&gt;328&lt;/item&gt;&lt;item&gt;331&lt;/item&gt;&lt;item&gt;332&lt;/item&gt;&lt;item&gt;333&lt;/item&gt;&lt;item&gt;334&lt;/item&gt;&lt;item&gt;335&lt;/item&gt;&lt;item&gt;336&lt;/item&gt;&lt;item&gt;337&lt;/item&gt;&lt;item&gt;338&lt;/item&gt;&lt;item&gt;339&lt;/item&gt;&lt;item&gt;340&lt;/item&gt;&lt;item&gt;341&lt;/item&gt;&lt;item&gt;342&lt;/item&gt;&lt;item&gt;343&lt;/item&gt;&lt;item&gt;344&lt;/item&gt;&lt;item&gt;345&lt;/item&gt;&lt;item&gt;346&lt;/item&gt;&lt;item&gt;349&lt;/item&gt;&lt;item&gt;355&lt;/item&gt;&lt;item&gt;356&lt;/item&gt;&lt;item&gt;357&lt;/item&gt;&lt;item&gt;358&lt;/item&gt;&lt;item&gt;359&lt;/item&gt;&lt;item&gt;360&lt;/item&gt;&lt;item&gt;362&lt;/item&gt;&lt;item&gt;363&lt;/item&gt;&lt;item&gt;364&lt;/item&gt;&lt;item&gt;365&lt;/item&gt;&lt;item&gt;366&lt;/item&gt;&lt;item&gt;367&lt;/item&gt;&lt;item&gt;368&lt;/item&gt;&lt;item&gt;369&lt;/item&gt;&lt;item&gt;370&lt;/item&gt;&lt;/record-ids&gt;&lt;/item&gt;&lt;/Libraries&gt;"/>
  </w:docVars>
  <w:rsids>
    <w:rsidRoot w:val="00401AA2"/>
    <w:rsid w:val="000007A5"/>
    <w:rsid w:val="00002EB8"/>
    <w:rsid w:val="00003B06"/>
    <w:rsid w:val="00005C5E"/>
    <w:rsid w:val="000105FC"/>
    <w:rsid w:val="000107AC"/>
    <w:rsid w:val="0001108E"/>
    <w:rsid w:val="00011D71"/>
    <w:rsid w:val="00012212"/>
    <w:rsid w:val="00017405"/>
    <w:rsid w:val="000208AF"/>
    <w:rsid w:val="00022533"/>
    <w:rsid w:val="00024928"/>
    <w:rsid w:val="00027850"/>
    <w:rsid w:val="00027C24"/>
    <w:rsid w:val="00033F64"/>
    <w:rsid w:val="0003644A"/>
    <w:rsid w:val="00040AB9"/>
    <w:rsid w:val="0004141A"/>
    <w:rsid w:val="0004515B"/>
    <w:rsid w:val="00053013"/>
    <w:rsid w:val="00061312"/>
    <w:rsid w:val="0006386A"/>
    <w:rsid w:val="000638AF"/>
    <w:rsid w:val="00066671"/>
    <w:rsid w:val="00070A48"/>
    <w:rsid w:val="00072B28"/>
    <w:rsid w:val="00074421"/>
    <w:rsid w:val="00074630"/>
    <w:rsid w:val="000749F5"/>
    <w:rsid w:val="0007595B"/>
    <w:rsid w:val="00075C4A"/>
    <w:rsid w:val="000760F5"/>
    <w:rsid w:val="00076294"/>
    <w:rsid w:val="0007761D"/>
    <w:rsid w:val="00077D70"/>
    <w:rsid w:val="000804DE"/>
    <w:rsid w:val="0008410D"/>
    <w:rsid w:val="00086EBE"/>
    <w:rsid w:val="000907D6"/>
    <w:rsid w:val="00090AA1"/>
    <w:rsid w:val="00090F3D"/>
    <w:rsid w:val="000914D8"/>
    <w:rsid w:val="00094A3C"/>
    <w:rsid w:val="00095958"/>
    <w:rsid w:val="000A1165"/>
    <w:rsid w:val="000A12B0"/>
    <w:rsid w:val="000A221F"/>
    <w:rsid w:val="000A5ECC"/>
    <w:rsid w:val="000A690C"/>
    <w:rsid w:val="000A6F12"/>
    <w:rsid w:val="000A74DF"/>
    <w:rsid w:val="000A7DE9"/>
    <w:rsid w:val="000B27F5"/>
    <w:rsid w:val="000B2C00"/>
    <w:rsid w:val="000B2CD1"/>
    <w:rsid w:val="000B300E"/>
    <w:rsid w:val="000B4D60"/>
    <w:rsid w:val="000B5828"/>
    <w:rsid w:val="000B6CF2"/>
    <w:rsid w:val="000B7062"/>
    <w:rsid w:val="000C0525"/>
    <w:rsid w:val="000C3EA8"/>
    <w:rsid w:val="000C4FB4"/>
    <w:rsid w:val="000D2098"/>
    <w:rsid w:val="000D2794"/>
    <w:rsid w:val="000D2BFD"/>
    <w:rsid w:val="000D4EC0"/>
    <w:rsid w:val="000D6519"/>
    <w:rsid w:val="000E0130"/>
    <w:rsid w:val="000E0879"/>
    <w:rsid w:val="000E2C04"/>
    <w:rsid w:val="000E6108"/>
    <w:rsid w:val="000F16CC"/>
    <w:rsid w:val="000F2359"/>
    <w:rsid w:val="000F799E"/>
    <w:rsid w:val="00101088"/>
    <w:rsid w:val="001010DE"/>
    <w:rsid w:val="001042F8"/>
    <w:rsid w:val="00104E15"/>
    <w:rsid w:val="00104F28"/>
    <w:rsid w:val="001065CB"/>
    <w:rsid w:val="00106D6B"/>
    <w:rsid w:val="00114EB6"/>
    <w:rsid w:val="00115565"/>
    <w:rsid w:val="00116326"/>
    <w:rsid w:val="00116BDF"/>
    <w:rsid w:val="001223C1"/>
    <w:rsid w:val="001223FD"/>
    <w:rsid w:val="00125C35"/>
    <w:rsid w:val="001322F8"/>
    <w:rsid w:val="00136709"/>
    <w:rsid w:val="00142F7D"/>
    <w:rsid w:val="00143C76"/>
    <w:rsid w:val="001530C2"/>
    <w:rsid w:val="001542C7"/>
    <w:rsid w:val="00157EE0"/>
    <w:rsid w:val="00160049"/>
    <w:rsid w:val="00161578"/>
    <w:rsid w:val="001615D4"/>
    <w:rsid w:val="00162453"/>
    <w:rsid w:val="00162A7B"/>
    <w:rsid w:val="00163378"/>
    <w:rsid w:val="00165F57"/>
    <w:rsid w:val="00173EE8"/>
    <w:rsid w:val="00174EE6"/>
    <w:rsid w:val="00176122"/>
    <w:rsid w:val="00177037"/>
    <w:rsid w:val="00177794"/>
    <w:rsid w:val="001801DC"/>
    <w:rsid w:val="00182AA5"/>
    <w:rsid w:val="00182C95"/>
    <w:rsid w:val="001871BE"/>
    <w:rsid w:val="00195561"/>
    <w:rsid w:val="001979A1"/>
    <w:rsid w:val="001A187F"/>
    <w:rsid w:val="001A2004"/>
    <w:rsid w:val="001A2094"/>
    <w:rsid w:val="001A3565"/>
    <w:rsid w:val="001A6245"/>
    <w:rsid w:val="001A62C2"/>
    <w:rsid w:val="001A7B22"/>
    <w:rsid w:val="001B184D"/>
    <w:rsid w:val="001B2C18"/>
    <w:rsid w:val="001C04CA"/>
    <w:rsid w:val="001C2731"/>
    <w:rsid w:val="001C29B5"/>
    <w:rsid w:val="001C34BD"/>
    <w:rsid w:val="001C3AF7"/>
    <w:rsid w:val="001C54E9"/>
    <w:rsid w:val="001C5830"/>
    <w:rsid w:val="001C7447"/>
    <w:rsid w:val="001C7534"/>
    <w:rsid w:val="001E0714"/>
    <w:rsid w:val="001E3A53"/>
    <w:rsid w:val="001E4335"/>
    <w:rsid w:val="001E55FB"/>
    <w:rsid w:val="001E5D6E"/>
    <w:rsid w:val="001E70C7"/>
    <w:rsid w:val="001F330E"/>
    <w:rsid w:val="001F4582"/>
    <w:rsid w:val="001F4A6A"/>
    <w:rsid w:val="001F5909"/>
    <w:rsid w:val="0020031F"/>
    <w:rsid w:val="0020040F"/>
    <w:rsid w:val="00201D03"/>
    <w:rsid w:val="00203FA8"/>
    <w:rsid w:val="002044BB"/>
    <w:rsid w:val="00204B97"/>
    <w:rsid w:val="0020502D"/>
    <w:rsid w:val="00207361"/>
    <w:rsid w:val="002114C2"/>
    <w:rsid w:val="0021171B"/>
    <w:rsid w:val="00212925"/>
    <w:rsid w:val="002130BB"/>
    <w:rsid w:val="00214B93"/>
    <w:rsid w:val="00214DE0"/>
    <w:rsid w:val="00217994"/>
    <w:rsid w:val="00220735"/>
    <w:rsid w:val="00220CD4"/>
    <w:rsid w:val="0022110D"/>
    <w:rsid w:val="00221E8D"/>
    <w:rsid w:val="002261BE"/>
    <w:rsid w:val="00227413"/>
    <w:rsid w:val="00230655"/>
    <w:rsid w:val="00230C02"/>
    <w:rsid w:val="00231ABC"/>
    <w:rsid w:val="0023209B"/>
    <w:rsid w:val="002320B3"/>
    <w:rsid w:val="00233DD8"/>
    <w:rsid w:val="00234591"/>
    <w:rsid w:val="00240836"/>
    <w:rsid w:val="0024083C"/>
    <w:rsid w:val="0024149F"/>
    <w:rsid w:val="00243C0D"/>
    <w:rsid w:val="00244181"/>
    <w:rsid w:val="00244AAF"/>
    <w:rsid w:val="00246533"/>
    <w:rsid w:val="00246B86"/>
    <w:rsid w:val="002515CC"/>
    <w:rsid w:val="00252790"/>
    <w:rsid w:val="00253189"/>
    <w:rsid w:val="00253788"/>
    <w:rsid w:val="00256F31"/>
    <w:rsid w:val="00263541"/>
    <w:rsid w:val="002638D9"/>
    <w:rsid w:val="002650BC"/>
    <w:rsid w:val="00267A98"/>
    <w:rsid w:val="002707CD"/>
    <w:rsid w:val="002725C5"/>
    <w:rsid w:val="00274B0B"/>
    <w:rsid w:val="002755B1"/>
    <w:rsid w:val="00277043"/>
    <w:rsid w:val="002804F9"/>
    <w:rsid w:val="00281BED"/>
    <w:rsid w:val="002829A9"/>
    <w:rsid w:val="00283647"/>
    <w:rsid w:val="0029133D"/>
    <w:rsid w:val="00291CB4"/>
    <w:rsid w:val="00291EB0"/>
    <w:rsid w:val="0029371F"/>
    <w:rsid w:val="00295274"/>
    <w:rsid w:val="0029747B"/>
    <w:rsid w:val="00297830"/>
    <w:rsid w:val="002A180E"/>
    <w:rsid w:val="002A309D"/>
    <w:rsid w:val="002A5344"/>
    <w:rsid w:val="002A6517"/>
    <w:rsid w:val="002B01C9"/>
    <w:rsid w:val="002B0FC2"/>
    <w:rsid w:val="002B195E"/>
    <w:rsid w:val="002B1ABD"/>
    <w:rsid w:val="002B26FF"/>
    <w:rsid w:val="002B47EF"/>
    <w:rsid w:val="002B4820"/>
    <w:rsid w:val="002B496A"/>
    <w:rsid w:val="002B4A20"/>
    <w:rsid w:val="002B54C6"/>
    <w:rsid w:val="002B66DC"/>
    <w:rsid w:val="002B6B45"/>
    <w:rsid w:val="002B6D0B"/>
    <w:rsid w:val="002B768E"/>
    <w:rsid w:val="002B77BD"/>
    <w:rsid w:val="002C199E"/>
    <w:rsid w:val="002C22E1"/>
    <w:rsid w:val="002C560C"/>
    <w:rsid w:val="002C6204"/>
    <w:rsid w:val="002C69BF"/>
    <w:rsid w:val="002C7136"/>
    <w:rsid w:val="002D067C"/>
    <w:rsid w:val="002D2269"/>
    <w:rsid w:val="002D3F24"/>
    <w:rsid w:val="002D58FC"/>
    <w:rsid w:val="002D6F3B"/>
    <w:rsid w:val="002D7F3D"/>
    <w:rsid w:val="002E0524"/>
    <w:rsid w:val="002E0B7C"/>
    <w:rsid w:val="002E10B1"/>
    <w:rsid w:val="002E2F37"/>
    <w:rsid w:val="002E344D"/>
    <w:rsid w:val="002E4CB4"/>
    <w:rsid w:val="002F370E"/>
    <w:rsid w:val="002F5D62"/>
    <w:rsid w:val="002F6DC5"/>
    <w:rsid w:val="00300151"/>
    <w:rsid w:val="003010CE"/>
    <w:rsid w:val="003032EE"/>
    <w:rsid w:val="0030451A"/>
    <w:rsid w:val="00304928"/>
    <w:rsid w:val="00304ECC"/>
    <w:rsid w:val="00306CE2"/>
    <w:rsid w:val="00306D5C"/>
    <w:rsid w:val="0030709E"/>
    <w:rsid w:val="003071B1"/>
    <w:rsid w:val="003102DD"/>
    <w:rsid w:val="00310F7F"/>
    <w:rsid w:val="0031317A"/>
    <w:rsid w:val="00315696"/>
    <w:rsid w:val="0032016D"/>
    <w:rsid w:val="00322207"/>
    <w:rsid w:val="00322830"/>
    <w:rsid w:val="00323A60"/>
    <w:rsid w:val="00334011"/>
    <w:rsid w:val="00334F38"/>
    <w:rsid w:val="003430E1"/>
    <w:rsid w:val="00346A82"/>
    <w:rsid w:val="0035143B"/>
    <w:rsid w:val="0035166D"/>
    <w:rsid w:val="00351E08"/>
    <w:rsid w:val="00352D05"/>
    <w:rsid w:val="00353FCE"/>
    <w:rsid w:val="00354735"/>
    <w:rsid w:val="00355704"/>
    <w:rsid w:val="00356E62"/>
    <w:rsid w:val="003571FD"/>
    <w:rsid w:val="00357989"/>
    <w:rsid w:val="003615D2"/>
    <w:rsid w:val="00361C9A"/>
    <w:rsid w:val="0036414B"/>
    <w:rsid w:val="0036593F"/>
    <w:rsid w:val="00370058"/>
    <w:rsid w:val="003709B9"/>
    <w:rsid w:val="003716B6"/>
    <w:rsid w:val="003726E3"/>
    <w:rsid w:val="00372E1D"/>
    <w:rsid w:val="0037390D"/>
    <w:rsid w:val="0037529D"/>
    <w:rsid w:val="00375AE5"/>
    <w:rsid w:val="00381C51"/>
    <w:rsid w:val="003831FA"/>
    <w:rsid w:val="00385FFE"/>
    <w:rsid w:val="0038644E"/>
    <w:rsid w:val="00386B78"/>
    <w:rsid w:val="00386D2B"/>
    <w:rsid w:val="0038716B"/>
    <w:rsid w:val="00387CF2"/>
    <w:rsid w:val="00387F03"/>
    <w:rsid w:val="0039208C"/>
    <w:rsid w:val="00392A0D"/>
    <w:rsid w:val="00393CBB"/>
    <w:rsid w:val="003943B3"/>
    <w:rsid w:val="00394B76"/>
    <w:rsid w:val="003958B8"/>
    <w:rsid w:val="003A0D8C"/>
    <w:rsid w:val="003A4E45"/>
    <w:rsid w:val="003A5690"/>
    <w:rsid w:val="003A5CFD"/>
    <w:rsid w:val="003A6182"/>
    <w:rsid w:val="003A62FD"/>
    <w:rsid w:val="003A7308"/>
    <w:rsid w:val="003B04B8"/>
    <w:rsid w:val="003B1441"/>
    <w:rsid w:val="003B4C60"/>
    <w:rsid w:val="003B5310"/>
    <w:rsid w:val="003B592C"/>
    <w:rsid w:val="003B65CB"/>
    <w:rsid w:val="003B7A70"/>
    <w:rsid w:val="003C288D"/>
    <w:rsid w:val="003C6BD6"/>
    <w:rsid w:val="003C6C12"/>
    <w:rsid w:val="003D06C1"/>
    <w:rsid w:val="003D0C1D"/>
    <w:rsid w:val="003D14B8"/>
    <w:rsid w:val="003D3483"/>
    <w:rsid w:val="003D599E"/>
    <w:rsid w:val="003D69B5"/>
    <w:rsid w:val="003E1AD0"/>
    <w:rsid w:val="003E6B68"/>
    <w:rsid w:val="003E70BE"/>
    <w:rsid w:val="003F06ED"/>
    <w:rsid w:val="003F2CFA"/>
    <w:rsid w:val="003F3F92"/>
    <w:rsid w:val="003F4869"/>
    <w:rsid w:val="00401AA2"/>
    <w:rsid w:val="00403550"/>
    <w:rsid w:val="00407221"/>
    <w:rsid w:val="00407463"/>
    <w:rsid w:val="00410E94"/>
    <w:rsid w:val="00413080"/>
    <w:rsid w:val="00413092"/>
    <w:rsid w:val="00414386"/>
    <w:rsid w:val="00414C83"/>
    <w:rsid w:val="00417EFB"/>
    <w:rsid w:val="00420907"/>
    <w:rsid w:val="00424DBF"/>
    <w:rsid w:val="00426018"/>
    <w:rsid w:val="004268F3"/>
    <w:rsid w:val="00432B4F"/>
    <w:rsid w:val="00433B66"/>
    <w:rsid w:val="00434247"/>
    <w:rsid w:val="0043438D"/>
    <w:rsid w:val="0043770E"/>
    <w:rsid w:val="00440735"/>
    <w:rsid w:val="00440FE4"/>
    <w:rsid w:val="00442AA3"/>
    <w:rsid w:val="00444DCA"/>
    <w:rsid w:val="0044503E"/>
    <w:rsid w:val="00446816"/>
    <w:rsid w:val="00447343"/>
    <w:rsid w:val="00453E23"/>
    <w:rsid w:val="00455A21"/>
    <w:rsid w:val="00456C8E"/>
    <w:rsid w:val="004606C2"/>
    <w:rsid w:val="004609C5"/>
    <w:rsid w:val="0046355C"/>
    <w:rsid w:val="004637BA"/>
    <w:rsid w:val="00463CB2"/>
    <w:rsid w:val="00463D15"/>
    <w:rsid w:val="004649B1"/>
    <w:rsid w:val="00470612"/>
    <w:rsid w:val="00470B68"/>
    <w:rsid w:val="004711A2"/>
    <w:rsid w:val="00472766"/>
    <w:rsid w:val="0047388D"/>
    <w:rsid w:val="00476312"/>
    <w:rsid w:val="004801E2"/>
    <w:rsid w:val="00483330"/>
    <w:rsid w:val="00483682"/>
    <w:rsid w:val="00484E50"/>
    <w:rsid w:val="00486444"/>
    <w:rsid w:val="00492063"/>
    <w:rsid w:val="004947F3"/>
    <w:rsid w:val="00494EA9"/>
    <w:rsid w:val="004A20D5"/>
    <w:rsid w:val="004A2C3C"/>
    <w:rsid w:val="004A3EA5"/>
    <w:rsid w:val="004A704E"/>
    <w:rsid w:val="004A72D2"/>
    <w:rsid w:val="004B0399"/>
    <w:rsid w:val="004B2B24"/>
    <w:rsid w:val="004B2F4D"/>
    <w:rsid w:val="004B4303"/>
    <w:rsid w:val="004B5B0D"/>
    <w:rsid w:val="004B6A36"/>
    <w:rsid w:val="004C13D6"/>
    <w:rsid w:val="004C1EAD"/>
    <w:rsid w:val="004C2582"/>
    <w:rsid w:val="004C3197"/>
    <w:rsid w:val="004C5780"/>
    <w:rsid w:val="004D1D02"/>
    <w:rsid w:val="004D5F0C"/>
    <w:rsid w:val="004E13FD"/>
    <w:rsid w:val="004E54FA"/>
    <w:rsid w:val="004E731B"/>
    <w:rsid w:val="004E7913"/>
    <w:rsid w:val="004F147D"/>
    <w:rsid w:val="004F474D"/>
    <w:rsid w:val="004F59F7"/>
    <w:rsid w:val="00501946"/>
    <w:rsid w:val="005038A1"/>
    <w:rsid w:val="00506842"/>
    <w:rsid w:val="00506C0C"/>
    <w:rsid w:val="00515207"/>
    <w:rsid w:val="005152FF"/>
    <w:rsid w:val="00522AA5"/>
    <w:rsid w:val="00523902"/>
    <w:rsid w:val="00524F69"/>
    <w:rsid w:val="005251D8"/>
    <w:rsid w:val="00526156"/>
    <w:rsid w:val="00526DEB"/>
    <w:rsid w:val="00527F26"/>
    <w:rsid w:val="00535A58"/>
    <w:rsid w:val="00536DBF"/>
    <w:rsid w:val="00537807"/>
    <w:rsid w:val="00540638"/>
    <w:rsid w:val="00540E84"/>
    <w:rsid w:val="0054221B"/>
    <w:rsid w:val="005431D6"/>
    <w:rsid w:val="00547308"/>
    <w:rsid w:val="005502EE"/>
    <w:rsid w:val="005556B6"/>
    <w:rsid w:val="0055694B"/>
    <w:rsid w:val="00556D11"/>
    <w:rsid w:val="0056141C"/>
    <w:rsid w:val="00561D33"/>
    <w:rsid w:val="00562516"/>
    <w:rsid w:val="00562E76"/>
    <w:rsid w:val="00566C47"/>
    <w:rsid w:val="0056702C"/>
    <w:rsid w:val="00574348"/>
    <w:rsid w:val="00574A10"/>
    <w:rsid w:val="00575206"/>
    <w:rsid w:val="0058121F"/>
    <w:rsid w:val="0058178F"/>
    <w:rsid w:val="00584D79"/>
    <w:rsid w:val="00592AD9"/>
    <w:rsid w:val="0059336F"/>
    <w:rsid w:val="005940FD"/>
    <w:rsid w:val="005956B2"/>
    <w:rsid w:val="005965DB"/>
    <w:rsid w:val="00596C0E"/>
    <w:rsid w:val="005977C5"/>
    <w:rsid w:val="005A0253"/>
    <w:rsid w:val="005A0943"/>
    <w:rsid w:val="005A0D21"/>
    <w:rsid w:val="005A5A24"/>
    <w:rsid w:val="005B1110"/>
    <w:rsid w:val="005B17B9"/>
    <w:rsid w:val="005B251D"/>
    <w:rsid w:val="005B7F36"/>
    <w:rsid w:val="005C2703"/>
    <w:rsid w:val="005C4DE8"/>
    <w:rsid w:val="005C6C4A"/>
    <w:rsid w:val="005C767B"/>
    <w:rsid w:val="005D2600"/>
    <w:rsid w:val="005D6C90"/>
    <w:rsid w:val="005D798F"/>
    <w:rsid w:val="005E2CB9"/>
    <w:rsid w:val="005E4273"/>
    <w:rsid w:val="005E433D"/>
    <w:rsid w:val="005E5D27"/>
    <w:rsid w:val="005F20CB"/>
    <w:rsid w:val="005F238E"/>
    <w:rsid w:val="005F24AE"/>
    <w:rsid w:val="005F64FD"/>
    <w:rsid w:val="005F6744"/>
    <w:rsid w:val="005F6F36"/>
    <w:rsid w:val="0060124E"/>
    <w:rsid w:val="0060140A"/>
    <w:rsid w:val="00601CB1"/>
    <w:rsid w:val="00603B62"/>
    <w:rsid w:val="0060462E"/>
    <w:rsid w:val="00605349"/>
    <w:rsid w:val="00605A3E"/>
    <w:rsid w:val="00606728"/>
    <w:rsid w:val="00606C86"/>
    <w:rsid w:val="00607499"/>
    <w:rsid w:val="00610757"/>
    <w:rsid w:val="00612024"/>
    <w:rsid w:val="00613643"/>
    <w:rsid w:val="00614125"/>
    <w:rsid w:val="006146D1"/>
    <w:rsid w:val="00615031"/>
    <w:rsid w:val="00615264"/>
    <w:rsid w:val="00615690"/>
    <w:rsid w:val="006164B9"/>
    <w:rsid w:val="00616B42"/>
    <w:rsid w:val="006170C5"/>
    <w:rsid w:val="00622382"/>
    <w:rsid w:val="006225AE"/>
    <w:rsid w:val="00622C77"/>
    <w:rsid w:val="00625608"/>
    <w:rsid w:val="0062720D"/>
    <w:rsid w:val="00631487"/>
    <w:rsid w:val="00631587"/>
    <w:rsid w:val="00633E01"/>
    <w:rsid w:val="00633F05"/>
    <w:rsid w:val="00634311"/>
    <w:rsid w:val="00636B9C"/>
    <w:rsid w:val="0064174E"/>
    <w:rsid w:val="006428B1"/>
    <w:rsid w:val="0064361F"/>
    <w:rsid w:val="00643D96"/>
    <w:rsid w:val="006440FD"/>
    <w:rsid w:val="0064505A"/>
    <w:rsid w:val="006461D2"/>
    <w:rsid w:val="00646459"/>
    <w:rsid w:val="006466FC"/>
    <w:rsid w:val="00646ED1"/>
    <w:rsid w:val="00650733"/>
    <w:rsid w:val="00652074"/>
    <w:rsid w:val="00654C06"/>
    <w:rsid w:val="006550A1"/>
    <w:rsid w:val="00655C26"/>
    <w:rsid w:val="00661FCF"/>
    <w:rsid w:val="0066253C"/>
    <w:rsid w:val="00664094"/>
    <w:rsid w:val="00665D5B"/>
    <w:rsid w:val="0066694D"/>
    <w:rsid w:val="00666A3D"/>
    <w:rsid w:val="00666C8F"/>
    <w:rsid w:val="00671698"/>
    <w:rsid w:val="00676C74"/>
    <w:rsid w:val="00677E0F"/>
    <w:rsid w:val="00681D91"/>
    <w:rsid w:val="006823D1"/>
    <w:rsid w:val="00682E41"/>
    <w:rsid w:val="00685A48"/>
    <w:rsid w:val="00685FE3"/>
    <w:rsid w:val="00692D21"/>
    <w:rsid w:val="00694DF1"/>
    <w:rsid w:val="006962F9"/>
    <w:rsid w:val="00696315"/>
    <w:rsid w:val="00696DB1"/>
    <w:rsid w:val="006A16CD"/>
    <w:rsid w:val="006A1FF3"/>
    <w:rsid w:val="006A2134"/>
    <w:rsid w:val="006A42DB"/>
    <w:rsid w:val="006A4798"/>
    <w:rsid w:val="006A4A92"/>
    <w:rsid w:val="006A4FA9"/>
    <w:rsid w:val="006A6B86"/>
    <w:rsid w:val="006B254A"/>
    <w:rsid w:val="006B3FFE"/>
    <w:rsid w:val="006B6797"/>
    <w:rsid w:val="006B7764"/>
    <w:rsid w:val="006C10A1"/>
    <w:rsid w:val="006C22CF"/>
    <w:rsid w:val="006C4BC0"/>
    <w:rsid w:val="006C63D3"/>
    <w:rsid w:val="006C6A3C"/>
    <w:rsid w:val="006D05A5"/>
    <w:rsid w:val="006D1529"/>
    <w:rsid w:val="006D6D94"/>
    <w:rsid w:val="006D6E86"/>
    <w:rsid w:val="006E1CFA"/>
    <w:rsid w:val="006E20BD"/>
    <w:rsid w:val="006E5D5C"/>
    <w:rsid w:val="006E78A4"/>
    <w:rsid w:val="006E7A82"/>
    <w:rsid w:val="006F024B"/>
    <w:rsid w:val="006F02C0"/>
    <w:rsid w:val="006F06C9"/>
    <w:rsid w:val="006F7A7B"/>
    <w:rsid w:val="0070041C"/>
    <w:rsid w:val="00702402"/>
    <w:rsid w:val="00704C2C"/>
    <w:rsid w:val="00705E61"/>
    <w:rsid w:val="00706420"/>
    <w:rsid w:val="00711796"/>
    <w:rsid w:val="00711DB5"/>
    <w:rsid w:val="00712B95"/>
    <w:rsid w:val="00713C08"/>
    <w:rsid w:val="00713ED1"/>
    <w:rsid w:val="007148E0"/>
    <w:rsid w:val="00714A65"/>
    <w:rsid w:val="00716105"/>
    <w:rsid w:val="00716790"/>
    <w:rsid w:val="00720CB6"/>
    <w:rsid w:val="00723059"/>
    <w:rsid w:val="007244D7"/>
    <w:rsid w:val="00724925"/>
    <w:rsid w:val="00725A64"/>
    <w:rsid w:val="00725C7D"/>
    <w:rsid w:val="00730409"/>
    <w:rsid w:val="00730962"/>
    <w:rsid w:val="00733714"/>
    <w:rsid w:val="0073541A"/>
    <w:rsid w:val="00737340"/>
    <w:rsid w:val="00740513"/>
    <w:rsid w:val="0074055D"/>
    <w:rsid w:val="00743E3D"/>
    <w:rsid w:val="00744109"/>
    <w:rsid w:val="00744E66"/>
    <w:rsid w:val="007455B4"/>
    <w:rsid w:val="007467D8"/>
    <w:rsid w:val="007470D6"/>
    <w:rsid w:val="00747B4B"/>
    <w:rsid w:val="007509D4"/>
    <w:rsid w:val="00750F38"/>
    <w:rsid w:val="007533EA"/>
    <w:rsid w:val="00756A80"/>
    <w:rsid w:val="007607DD"/>
    <w:rsid w:val="00760CD6"/>
    <w:rsid w:val="00761A2A"/>
    <w:rsid w:val="00761AEC"/>
    <w:rsid w:val="00762120"/>
    <w:rsid w:val="00762D00"/>
    <w:rsid w:val="00762EC8"/>
    <w:rsid w:val="00763C6A"/>
    <w:rsid w:val="0077183A"/>
    <w:rsid w:val="00772B3C"/>
    <w:rsid w:val="00774A87"/>
    <w:rsid w:val="00777F57"/>
    <w:rsid w:val="00786037"/>
    <w:rsid w:val="00787DCA"/>
    <w:rsid w:val="00792C60"/>
    <w:rsid w:val="007947E3"/>
    <w:rsid w:val="00796F43"/>
    <w:rsid w:val="007A0888"/>
    <w:rsid w:val="007A097B"/>
    <w:rsid w:val="007A09D2"/>
    <w:rsid w:val="007A1135"/>
    <w:rsid w:val="007A16AE"/>
    <w:rsid w:val="007A1891"/>
    <w:rsid w:val="007A1A98"/>
    <w:rsid w:val="007A2065"/>
    <w:rsid w:val="007A235E"/>
    <w:rsid w:val="007A3CBB"/>
    <w:rsid w:val="007A53B5"/>
    <w:rsid w:val="007A5697"/>
    <w:rsid w:val="007A7787"/>
    <w:rsid w:val="007A77A1"/>
    <w:rsid w:val="007B5562"/>
    <w:rsid w:val="007B7310"/>
    <w:rsid w:val="007B7EB7"/>
    <w:rsid w:val="007C08D0"/>
    <w:rsid w:val="007D04EA"/>
    <w:rsid w:val="007D0DA3"/>
    <w:rsid w:val="007D0F1E"/>
    <w:rsid w:val="007D0F66"/>
    <w:rsid w:val="007D1935"/>
    <w:rsid w:val="007D2FA0"/>
    <w:rsid w:val="007D4862"/>
    <w:rsid w:val="007D62BE"/>
    <w:rsid w:val="007E17CA"/>
    <w:rsid w:val="007E2415"/>
    <w:rsid w:val="007E27D1"/>
    <w:rsid w:val="007E282D"/>
    <w:rsid w:val="007E5D62"/>
    <w:rsid w:val="007E7359"/>
    <w:rsid w:val="007F0542"/>
    <w:rsid w:val="007F122D"/>
    <w:rsid w:val="007F48D2"/>
    <w:rsid w:val="007F5D5D"/>
    <w:rsid w:val="007F6C82"/>
    <w:rsid w:val="00802B7A"/>
    <w:rsid w:val="008048D5"/>
    <w:rsid w:val="00813C11"/>
    <w:rsid w:val="00813DC4"/>
    <w:rsid w:val="008167D5"/>
    <w:rsid w:val="00817A20"/>
    <w:rsid w:val="00817D71"/>
    <w:rsid w:val="00821EEE"/>
    <w:rsid w:val="00825C12"/>
    <w:rsid w:val="00826B83"/>
    <w:rsid w:val="008323EB"/>
    <w:rsid w:val="008340F0"/>
    <w:rsid w:val="00834193"/>
    <w:rsid w:val="00834C83"/>
    <w:rsid w:val="008376CF"/>
    <w:rsid w:val="008417D9"/>
    <w:rsid w:val="00842564"/>
    <w:rsid w:val="00843B69"/>
    <w:rsid w:val="0085047F"/>
    <w:rsid w:val="0085253F"/>
    <w:rsid w:val="00854DAE"/>
    <w:rsid w:val="00855150"/>
    <w:rsid w:val="008558DF"/>
    <w:rsid w:val="00857BE9"/>
    <w:rsid w:val="00857ED4"/>
    <w:rsid w:val="008607B2"/>
    <w:rsid w:val="00860BA2"/>
    <w:rsid w:val="00861A48"/>
    <w:rsid w:val="00861F1D"/>
    <w:rsid w:val="00861FFD"/>
    <w:rsid w:val="0086287B"/>
    <w:rsid w:val="00862ABF"/>
    <w:rsid w:val="00862D43"/>
    <w:rsid w:val="00864F79"/>
    <w:rsid w:val="00870176"/>
    <w:rsid w:val="00870FAB"/>
    <w:rsid w:val="00871425"/>
    <w:rsid w:val="00872B29"/>
    <w:rsid w:val="00873671"/>
    <w:rsid w:val="00874AA3"/>
    <w:rsid w:val="0087513F"/>
    <w:rsid w:val="0087576C"/>
    <w:rsid w:val="00875C27"/>
    <w:rsid w:val="00877A87"/>
    <w:rsid w:val="00880F9A"/>
    <w:rsid w:val="00882975"/>
    <w:rsid w:val="008847D8"/>
    <w:rsid w:val="0088550D"/>
    <w:rsid w:val="00886D01"/>
    <w:rsid w:val="00887CAC"/>
    <w:rsid w:val="00892D8D"/>
    <w:rsid w:val="00895D92"/>
    <w:rsid w:val="008A16C5"/>
    <w:rsid w:val="008A411F"/>
    <w:rsid w:val="008A4CCC"/>
    <w:rsid w:val="008A50BB"/>
    <w:rsid w:val="008B2344"/>
    <w:rsid w:val="008B2E83"/>
    <w:rsid w:val="008B4D4C"/>
    <w:rsid w:val="008B763C"/>
    <w:rsid w:val="008B7B4B"/>
    <w:rsid w:val="008C2CE3"/>
    <w:rsid w:val="008C3F74"/>
    <w:rsid w:val="008C46AC"/>
    <w:rsid w:val="008C6607"/>
    <w:rsid w:val="008D05EA"/>
    <w:rsid w:val="008D1EA0"/>
    <w:rsid w:val="008D37CE"/>
    <w:rsid w:val="008D451D"/>
    <w:rsid w:val="008D4918"/>
    <w:rsid w:val="008D55BB"/>
    <w:rsid w:val="008D63D3"/>
    <w:rsid w:val="008D7EF1"/>
    <w:rsid w:val="008E1DDF"/>
    <w:rsid w:val="008E20AB"/>
    <w:rsid w:val="008E264B"/>
    <w:rsid w:val="008E3033"/>
    <w:rsid w:val="008E4D8A"/>
    <w:rsid w:val="008E60E7"/>
    <w:rsid w:val="008E61FC"/>
    <w:rsid w:val="008E6FAC"/>
    <w:rsid w:val="008F0928"/>
    <w:rsid w:val="008F1DB0"/>
    <w:rsid w:val="008F2078"/>
    <w:rsid w:val="008F3F23"/>
    <w:rsid w:val="008F453D"/>
    <w:rsid w:val="008F468A"/>
    <w:rsid w:val="008F4C82"/>
    <w:rsid w:val="00900DEF"/>
    <w:rsid w:val="009032ED"/>
    <w:rsid w:val="00905338"/>
    <w:rsid w:val="00905B8F"/>
    <w:rsid w:val="009076DC"/>
    <w:rsid w:val="009077D2"/>
    <w:rsid w:val="00907D60"/>
    <w:rsid w:val="00907FF4"/>
    <w:rsid w:val="0091085D"/>
    <w:rsid w:val="0091644E"/>
    <w:rsid w:val="00920D06"/>
    <w:rsid w:val="009269E7"/>
    <w:rsid w:val="00926C20"/>
    <w:rsid w:val="00930197"/>
    <w:rsid w:val="00931A68"/>
    <w:rsid w:val="00934AAD"/>
    <w:rsid w:val="00934E6F"/>
    <w:rsid w:val="00934F65"/>
    <w:rsid w:val="009357F5"/>
    <w:rsid w:val="009365CF"/>
    <w:rsid w:val="00940FF9"/>
    <w:rsid w:val="009430CD"/>
    <w:rsid w:val="009439BD"/>
    <w:rsid w:val="00945610"/>
    <w:rsid w:val="00950085"/>
    <w:rsid w:val="009502C2"/>
    <w:rsid w:val="00950489"/>
    <w:rsid w:val="009509D5"/>
    <w:rsid w:val="0095181B"/>
    <w:rsid w:val="009518DB"/>
    <w:rsid w:val="0095423E"/>
    <w:rsid w:val="00954324"/>
    <w:rsid w:val="00956968"/>
    <w:rsid w:val="00956D0B"/>
    <w:rsid w:val="0096083C"/>
    <w:rsid w:val="00962A01"/>
    <w:rsid w:val="00964F11"/>
    <w:rsid w:val="00967DBB"/>
    <w:rsid w:val="009707AE"/>
    <w:rsid w:val="00971455"/>
    <w:rsid w:val="00973D09"/>
    <w:rsid w:val="00974BA6"/>
    <w:rsid w:val="00981BD5"/>
    <w:rsid w:val="00982641"/>
    <w:rsid w:val="00984B76"/>
    <w:rsid w:val="00990A69"/>
    <w:rsid w:val="00990B6E"/>
    <w:rsid w:val="00991ABE"/>
    <w:rsid w:val="00991AFC"/>
    <w:rsid w:val="00993B88"/>
    <w:rsid w:val="00997E52"/>
    <w:rsid w:val="009A3689"/>
    <w:rsid w:val="009A43F3"/>
    <w:rsid w:val="009A484F"/>
    <w:rsid w:val="009A4BDA"/>
    <w:rsid w:val="009A4D2C"/>
    <w:rsid w:val="009A7FCC"/>
    <w:rsid w:val="009B3FF7"/>
    <w:rsid w:val="009B4A4F"/>
    <w:rsid w:val="009B4A97"/>
    <w:rsid w:val="009B5F10"/>
    <w:rsid w:val="009C0F65"/>
    <w:rsid w:val="009C125D"/>
    <w:rsid w:val="009C1469"/>
    <w:rsid w:val="009C2407"/>
    <w:rsid w:val="009C37BC"/>
    <w:rsid w:val="009C39E9"/>
    <w:rsid w:val="009C3BBD"/>
    <w:rsid w:val="009C50DF"/>
    <w:rsid w:val="009C60A8"/>
    <w:rsid w:val="009C619A"/>
    <w:rsid w:val="009C72BE"/>
    <w:rsid w:val="009D10F1"/>
    <w:rsid w:val="009D22DB"/>
    <w:rsid w:val="009D2519"/>
    <w:rsid w:val="009D3252"/>
    <w:rsid w:val="009D3407"/>
    <w:rsid w:val="009D4D11"/>
    <w:rsid w:val="009E020B"/>
    <w:rsid w:val="009E02D4"/>
    <w:rsid w:val="009E37BB"/>
    <w:rsid w:val="009E5D79"/>
    <w:rsid w:val="009E6D89"/>
    <w:rsid w:val="009F0704"/>
    <w:rsid w:val="009F40ED"/>
    <w:rsid w:val="009F506B"/>
    <w:rsid w:val="009F5A9B"/>
    <w:rsid w:val="00A01C00"/>
    <w:rsid w:val="00A01FFD"/>
    <w:rsid w:val="00A02882"/>
    <w:rsid w:val="00A04D98"/>
    <w:rsid w:val="00A119C2"/>
    <w:rsid w:val="00A148B5"/>
    <w:rsid w:val="00A15094"/>
    <w:rsid w:val="00A16B59"/>
    <w:rsid w:val="00A17A54"/>
    <w:rsid w:val="00A20C44"/>
    <w:rsid w:val="00A26388"/>
    <w:rsid w:val="00A264B2"/>
    <w:rsid w:val="00A26609"/>
    <w:rsid w:val="00A32DF5"/>
    <w:rsid w:val="00A3387E"/>
    <w:rsid w:val="00A33B0F"/>
    <w:rsid w:val="00A356B8"/>
    <w:rsid w:val="00A40E5B"/>
    <w:rsid w:val="00A416BE"/>
    <w:rsid w:val="00A4584B"/>
    <w:rsid w:val="00A4614F"/>
    <w:rsid w:val="00A50363"/>
    <w:rsid w:val="00A50A1E"/>
    <w:rsid w:val="00A51107"/>
    <w:rsid w:val="00A51A18"/>
    <w:rsid w:val="00A541DE"/>
    <w:rsid w:val="00A60026"/>
    <w:rsid w:val="00A61C03"/>
    <w:rsid w:val="00A631E2"/>
    <w:rsid w:val="00A644B9"/>
    <w:rsid w:val="00A64AB5"/>
    <w:rsid w:val="00A703F7"/>
    <w:rsid w:val="00A72C03"/>
    <w:rsid w:val="00A72CC2"/>
    <w:rsid w:val="00A76DC1"/>
    <w:rsid w:val="00A807FF"/>
    <w:rsid w:val="00A815FB"/>
    <w:rsid w:val="00A81F14"/>
    <w:rsid w:val="00A829E9"/>
    <w:rsid w:val="00A84CCD"/>
    <w:rsid w:val="00A862D8"/>
    <w:rsid w:val="00A90BC9"/>
    <w:rsid w:val="00A9107C"/>
    <w:rsid w:val="00A914AA"/>
    <w:rsid w:val="00A92026"/>
    <w:rsid w:val="00A93443"/>
    <w:rsid w:val="00A934AE"/>
    <w:rsid w:val="00A95517"/>
    <w:rsid w:val="00AA29C1"/>
    <w:rsid w:val="00AA33C2"/>
    <w:rsid w:val="00AA3461"/>
    <w:rsid w:val="00AA37DC"/>
    <w:rsid w:val="00AA7993"/>
    <w:rsid w:val="00AB0EE5"/>
    <w:rsid w:val="00AB3E60"/>
    <w:rsid w:val="00AB458F"/>
    <w:rsid w:val="00AC14EB"/>
    <w:rsid w:val="00AC343E"/>
    <w:rsid w:val="00AC388D"/>
    <w:rsid w:val="00AC3953"/>
    <w:rsid w:val="00AC7BC1"/>
    <w:rsid w:val="00AD0DCB"/>
    <w:rsid w:val="00AD2C2F"/>
    <w:rsid w:val="00AE190A"/>
    <w:rsid w:val="00AE1CF1"/>
    <w:rsid w:val="00AE2281"/>
    <w:rsid w:val="00AE3CC8"/>
    <w:rsid w:val="00AE450D"/>
    <w:rsid w:val="00AE6C19"/>
    <w:rsid w:val="00AF1944"/>
    <w:rsid w:val="00AF1CB9"/>
    <w:rsid w:val="00AF2873"/>
    <w:rsid w:val="00AF56CA"/>
    <w:rsid w:val="00AF61AC"/>
    <w:rsid w:val="00B02D00"/>
    <w:rsid w:val="00B05D2F"/>
    <w:rsid w:val="00B06A81"/>
    <w:rsid w:val="00B07C44"/>
    <w:rsid w:val="00B11D5D"/>
    <w:rsid w:val="00B13F48"/>
    <w:rsid w:val="00B17E03"/>
    <w:rsid w:val="00B17F32"/>
    <w:rsid w:val="00B22F76"/>
    <w:rsid w:val="00B2577F"/>
    <w:rsid w:val="00B25D38"/>
    <w:rsid w:val="00B2736D"/>
    <w:rsid w:val="00B331C0"/>
    <w:rsid w:val="00B34DE6"/>
    <w:rsid w:val="00B3512E"/>
    <w:rsid w:val="00B366DF"/>
    <w:rsid w:val="00B36932"/>
    <w:rsid w:val="00B421B1"/>
    <w:rsid w:val="00B4328C"/>
    <w:rsid w:val="00B44654"/>
    <w:rsid w:val="00B46185"/>
    <w:rsid w:val="00B46798"/>
    <w:rsid w:val="00B46F00"/>
    <w:rsid w:val="00B51A5D"/>
    <w:rsid w:val="00B523F2"/>
    <w:rsid w:val="00B53B78"/>
    <w:rsid w:val="00B54AEB"/>
    <w:rsid w:val="00B55187"/>
    <w:rsid w:val="00B60BBA"/>
    <w:rsid w:val="00B63FF4"/>
    <w:rsid w:val="00B64233"/>
    <w:rsid w:val="00B64C2C"/>
    <w:rsid w:val="00B715BB"/>
    <w:rsid w:val="00B72AF7"/>
    <w:rsid w:val="00B74DA0"/>
    <w:rsid w:val="00B751DE"/>
    <w:rsid w:val="00B754A6"/>
    <w:rsid w:val="00B80A39"/>
    <w:rsid w:val="00B81E94"/>
    <w:rsid w:val="00B82AF8"/>
    <w:rsid w:val="00B833CB"/>
    <w:rsid w:val="00B83F60"/>
    <w:rsid w:val="00B84372"/>
    <w:rsid w:val="00B84414"/>
    <w:rsid w:val="00B85468"/>
    <w:rsid w:val="00B86739"/>
    <w:rsid w:val="00B86894"/>
    <w:rsid w:val="00B90CC6"/>
    <w:rsid w:val="00B96027"/>
    <w:rsid w:val="00B96807"/>
    <w:rsid w:val="00B96AA8"/>
    <w:rsid w:val="00B96BF7"/>
    <w:rsid w:val="00B97C1B"/>
    <w:rsid w:val="00BA407C"/>
    <w:rsid w:val="00BA5D71"/>
    <w:rsid w:val="00BA6625"/>
    <w:rsid w:val="00BA6A9D"/>
    <w:rsid w:val="00BA6B6C"/>
    <w:rsid w:val="00BB2DA7"/>
    <w:rsid w:val="00BB5150"/>
    <w:rsid w:val="00BB51C4"/>
    <w:rsid w:val="00BB5958"/>
    <w:rsid w:val="00BB6772"/>
    <w:rsid w:val="00BC037A"/>
    <w:rsid w:val="00BC1BC2"/>
    <w:rsid w:val="00BC4114"/>
    <w:rsid w:val="00BC5079"/>
    <w:rsid w:val="00BC57AA"/>
    <w:rsid w:val="00BC7940"/>
    <w:rsid w:val="00BD204A"/>
    <w:rsid w:val="00BD453B"/>
    <w:rsid w:val="00BD4842"/>
    <w:rsid w:val="00BD6991"/>
    <w:rsid w:val="00BD7C19"/>
    <w:rsid w:val="00BE0932"/>
    <w:rsid w:val="00BE0CA6"/>
    <w:rsid w:val="00BE29B4"/>
    <w:rsid w:val="00BE4583"/>
    <w:rsid w:val="00BE7DDA"/>
    <w:rsid w:val="00BF0491"/>
    <w:rsid w:val="00BF44BA"/>
    <w:rsid w:val="00BF44D3"/>
    <w:rsid w:val="00BF54BC"/>
    <w:rsid w:val="00BF5DEE"/>
    <w:rsid w:val="00BF621B"/>
    <w:rsid w:val="00BF6BC4"/>
    <w:rsid w:val="00C01174"/>
    <w:rsid w:val="00C02683"/>
    <w:rsid w:val="00C040C0"/>
    <w:rsid w:val="00C07ECD"/>
    <w:rsid w:val="00C10C71"/>
    <w:rsid w:val="00C121D9"/>
    <w:rsid w:val="00C129FD"/>
    <w:rsid w:val="00C13AB7"/>
    <w:rsid w:val="00C16B54"/>
    <w:rsid w:val="00C22D9F"/>
    <w:rsid w:val="00C247C3"/>
    <w:rsid w:val="00C30BE4"/>
    <w:rsid w:val="00C3252B"/>
    <w:rsid w:val="00C335B1"/>
    <w:rsid w:val="00C3365B"/>
    <w:rsid w:val="00C33BE5"/>
    <w:rsid w:val="00C37015"/>
    <w:rsid w:val="00C37176"/>
    <w:rsid w:val="00C37280"/>
    <w:rsid w:val="00C41588"/>
    <w:rsid w:val="00C43E35"/>
    <w:rsid w:val="00C43E76"/>
    <w:rsid w:val="00C447BD"/>
    <w:rsid w:val="00C55A7A"/>
    <w:rsid w:val="00C55E8B"/>
    <w:rsid w:val="00C63C00"/>
    <w:rsid w:val="00C64320"/>
    <w:rsid w:val="00C648F1"/>
    <w:rsid w:val="00C67A86"/>
    <w:rsid w:val="00C702A5"/>
    <w:rsid w:val="00C710BC"/>
    <w:rsid w:val="00C736CE"/>
    <w:rsid w:val="00C73C86"/>
    <w:rsid w:val="00C73D2D"/>
    <w:rsid w:val="00C73E5C"/>
    <w:rsid w:val="00C75C55"/>
    <w:rsid w:val="00C767F7"/>
    <w:rsid w:val="00C76D75"/>
    <w:rsid w:val="00C80922"/>
    <w:rsid w:val="00C809C3"/>
    <w:rsid w:val="00C80D4C"/>
    <w:rsid w:val="00C8284A"/>
    <w:rsid w:val="00C83632"/>
    <w:rsid w:val="00C83800"/>
    <w:rsid w:val="00C85A7A"/>
    <w:rsid w:val="00C903D8"/>
    <w:rsid w:val="00C90538"/>
    <w:rsid w:val="00C92DEE"/>
    <w:rsid w:val="00C962A2"/>
    <w:rsid w:val="00C97ED0"/>
    <w:rsid w:val="00CA1DD3"/>
    <w:rsid w:val="00CA62E5"/>
    <w:rsid w:val="00CA7A76"/>
    <w:rsid w:val="00CB0886"/>
    <w:rsid w:val="00CB3AB5"/>
    <w:rsid w:val="00CB3D17"/>
    <w:rsid w:val="00CB6514"/>
    <w:rsid w:val="00CB7ACE"/>
    <w:rsid w:val="00CC0122"/>
    <w:rsid w:val="00CC0497"/>
    <w:rsid w:val="00CC0C99"/>
    <w:rsid w:val="00CC1438"/>
    <w:rsid w:val="00CC216A"/>
    <w:rsid w:val="00CC3933"/>
    <w:rsid w:val="00CD1CB0"/>
    <w:rsid w:val="00CD1ED7"/>
    <w:rsid w:val="00CD226F"/>
    <w:rsid w:val="00CD47EE"/>
    <w:rsid w:val="00CE0CE1"/>
    <w:rsid w:val="00CE3DF4"/>
    <w:rsid w:val="00CE5272"/>
    <w:rsid w:val="00CF100F"/>
    <w:rsid w:val="00CF14D7"/>
    <w:rsid w:val="00CF25EB"/>
    <w:rsid w:val="00CF48AC"/>
    <w:rsid w:val="00CF4BA2"/>
    <w:rsid w:val="00CF6D90"/>
    <w:rsid w:val="00CF7691"/>
    <w:rsid w:val="00CF7D9F"/>
    <w:rsid w:val="00CF7F32"/>
    <w:rsid w:val="00D00CA6"/>
    <w:rsid w:val="00D01472"/>
    <w:rsid w:val="00D02A9D"/>
    <w:rsid w:val="00D03327"/>
    <w:rsid w:val="00D03740"/>
    <w:rsid w:val="00D0582C"/>
    <w:rsid w:val="00D06BA0"/>
    <w:rsid w:val="00D0755C"/>
    <w:rsid w:val="00D07B33"/>
    <w:rsid w:val="00D1203E"/>
    <w:rsid w:val="00D130BB"/>
    <w:rsid w:val="00D13865"/>
    <w:rsid w:val="00D15320"/>
    <w:rsid w:val="00D153C3"/>
    <w:rsid w:val="00D15D48"/>
    <w:rsid w:val="00D218EC"/>
    <w:rsid w:val="00D22B03"/>
    <w:rsid w:val="00D238EE"/>
    <w:rsid w:val="00D25D20"/>
    <w:rsid w:val="00D30BB6"/>
    <w:rsid w:val="00D327A6"/>
    <w:rsid w:val="00D33244"/>
    <w:rsid w:val="00D3519D"/>
    <w:rsid w:val="00D35D99"/>
    <w:rsid w:val="00D3704E"/>
    <w:rsid w:val="00D37A3C"/>
    <w:rsid w:val="00D4542D"/>
    <w:rsid w:val="00D4685C"/>
    <w:rsid w:val="00D47B96"/>
    <w:rsid w:val="00D513CA"/>
    <w:rsid w:val="00D517F7"/>
    <w:rsid w:val="00D51E38"/>
    <w:rsid w:val="00D64B34"/>
    <w:rsid w:val="00D64DAE"/>
    <w:rsid w:val="00D65029"/>
    <w:rsid w:val="00D66331"/>
    <w:rsid w:val="00D66DC1"/>
    <w:rsid w:val="00D67800"/>
    <w:rsid w:val="00D67BEA"/>
    <w:rsid w:val="00D700DD"/>
    <w:rsid w:val="00D73217"/>
    <w:rsid w:val="00D75F28"/>
    <w:rsid w:val="00D764A6"/>
    <w:rsid w:val="00D81F4C"/>
    <w:rsid w:val="00D82E55"/>
    <w:rsid w:val="00D833AF"/>
    <w:rsid w:val="00D84043"/>
    <w:rsid w:val="00D8463D"/>
    <w:rsid w:val="00D8665B"/>
    <w:rsid w:val="00D86E0B"/>
    <w:rsid w:val="00D906B9"/>
    <w:rsid w:val="00D92D0C"/>
    <w:rsid w:val="00D93816"/>
    <w:rsid w:val="00D94A07"/>
    <w:rsid w:val="00D956A7"/>
    <w:rsid w:val="00D95FEB"/>
    <w:rsid w:val="00D97D45"/>
    <w:rsid w:val="00DA16A2"/>
    <w:rsid w:val="00DA2149"/>
    <w:rsid w:val="00DA4C16"/>
    <w:rsid w:val="00DA4CA2"/>
    <w:rsid w:val="00DA5D82"/>
    <w:rsid w:val="00DA7400"/>
    <w:rsid w:val="00DB0022"/>
    <w:rsid w:val="00DB0B50"/>
    <w:rsid w:val="00DB0F68"/>
    <w:rsid w:val="00DB12E7"/>
    <w:rsid w:val="00DB3429"/>
    <w:rsid w:val="00DB34F7"/>
    <w:rsid w:val="00DB4005"/>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045A"/>
    <w:rsid w:val="00DF24C6"/>
    <w:rsid w:val="00DF3F28"/>
    <w:rsid w:val="00DF6256"/>
    <w:rsid w:val="00DF6F59"/>
    <w:rsid w:val="00DF7DD0"/>
    <w:rsid w:val="00E05CB5"/>
    <w:rsid w:val="00E06E6F"/>
    <w:rsid w:val="00E11F58"/>
    <w:rsid w:val="00E15D28"/>
    <w:rsid w:val="00E15E19"/>
    <w:rsid w:val="00E215C8"/>
    <w:rsid w:val="00E21DBA"/>
    <w:rsid w:val="00E22E4B"/>
    <w:rsid w:val="00E25F67"/>
    <w:rsid w:val="00E307EA"/>
    <w:rsid w:val="00E31768"/>
    <w:rsid w:val="00E33B4A"/>
    <w:rsid w:val="00E35E4E"/>
    <w:rsid w:val="00E3635E"/>
    <w:rsid w:val="00E36BBF"/>
    <w:rsid w:val="00E36BFD"/>
    <w:rsid w:val="00E370A4"/>
    <w:rsid w:val="00E40F95"/>
    <w:rsid w:val="00E41AEA"/>
    <w:rsid w:val="00E43FBE"/>
    <w:rsid w:val="00E449BC"/>
    <w:rsid w:val="00E45049"/>
    <w:rsid w:val="00E455C0"/>
    <w:rsid w:val="00E46172"/>
    <w:rsid w:val="00E46E91"/>
    <w:rsid w:val="00E474CA"/>
    <w:rsid w:val="00E50078"/>
    <w:rsid w:val="00E51A51"/>
    <w:rsid w:val="00E52485"/>
    <w:rsid w:val="00E52604"/>
    <w:rsid w:val="00E53A4A"/>
    <w:rsid w:val="00E54329"/>
    <w:rsid w:val="00E544C1"/>
    <w:rsid w:val="00E61808"/>
    <w:rsid w:val="00E65754"/>
    <w:rsid w:val="00E66E27"/>
    <w:rsid w:val="00E7064D"/>
    <w:rsid w:val="00E71466"/>
    <w:rsid w:val="00E7187D"/>
    <w:rsid w:val="00E72873"/>
    <w:rsid w:val="00E73102"/>
    <w:rsid w:val="00E74D03"/>
    <w:rsid w:val="00E80157"/>
    <w:rsid w:val="00E806BE"/>
    <w:rsid w:val="00E81969"/>
    <w:rsid w:val="00E836C8"/>
    <w:rsid w:val="00E84A9C"/>
    <w:rsid w:val="00E84C1A"/>
    <w:rsid w:val="00E85432"/>
    <w:rsid w:val="00E86D16"/>
    <w:rsid w:val="00E87489"/>
    <w:rsid w:val="00E87ADE"/>
    <w:rsid w:val="00E93262"/>
    <w:rsid w:val="00E9762C"/>
    <w:rsid w:val="00E97720"/>
    <w:rsid w:val="00EA009C"/>
    <w:rsid w:val="00EA0615"/>
    <w:rsid w:val="00EA36D2"/>
    <w:rsid w:val="00EA7573"/>
    <w:rsid w:val="00EB2407"/>
    <w:rsid w:val="00EB2A6F"/>
    <w:rsid w:val="00EB2E3F"/>
    <w:rsid w:val="00EB2F54"/>
    <w:rsid w:val="00EB45CE"/>
    <w:rsid w:val="00EB523A"/>
    <w:rsid w:val="00EB5B80"/>
    <w:rsid w:val="00EB6A92"/>
    <w:rsid w:val="00EB6BC6"/>
    <w:rsid w:val="00EB74ED"/>
    <w:rsid w:val="00EB7910"/>
    <w:rsid w:val="00EC0853"/>
    <w:rsid w:val="00EC1A00"/>
    <w:rsid w:val="00EC391E"/>
    <w:rsid w:val="00EC3DD2"/>
    <w:rsid w:val="00EC5338"/>
    <w:rsid w:val="00EC62C8"/>
    <w:rsid w:val="00ED0CEF"/>
    <w:rsid w:val="00ED49A5"/>
    <w:rsid w:val="00ED5082"/>
    <w:rsid w:val="00ED7533"/>
    <w:rsid w:val="00EE32F5"/>
    <w:rsid w:val="00EE4479"/>
    <w:rsid w:val="00EE5D45"/>
    <w:rsid w:val="00EF01A4"/>
    <w:rsid w:val="00EF68AD"/>
    <w:rsid w:val="00F00325"/>
    <w:rsid w:val="00F014E9"/>
    <w:rsid w:val="00F02D0D"/>
    <w:rsid w:val="00F03AAB"/>
    <w:rsid w:val="00F03F81"/>
    <w:rsid w:val="00F04267"/>
    <w:rsid w:val="00F047E7"/>
    <w:rsid w:val="00F12D63"/>
    <w:rsid w:val="00F1339B"/>
    <w:rsid w:val="00F13AB4"/>
    <w:rsid w:val="00F14A2D"/>
    <w:rsid w:val="00F2204A"/>
    <w:rsid w:val="00F23F41"/>
    <w:rsid w:val="00F24FBD"/>
    <w:rsid w:val="00F253ED"/>
    <w:rsid w:val="00F258F8"/>
    <w:rsid w:val="00F27223"/>
    <w:rsid w:val="00F27706"/>
    <w:rsid w:val="00F37AC9"/>
    <w:rsid w:val="00F41804"/>
    <w:rsid w:val="00F42447"/>
    <w:rsid w:val="00F43174"/>
    <w:rsid w:val="00F43AEE"/>
    <w:rsid w:val="00F4526F"/>
    <w:rsid w:val="00F46D47"/>
    <w:rsid w:val="00F47EAD"/>
    <w:rsid w:val="00F5102F"/>
    <w:rsid w:val="00F54C5E"/>
    <w:rsid w:val="00F56E1A"/>
    <w:rsid w:val="00F61006"/>
    <w:rsid w:val="00F635E0"/>
    <w:rsid w:val="00F64AEA"/>
    <w:rsid w:val="00F678E3"/>
    <w:rsid w:val="00F67A38"/>
    <w:rsid w:val="00F67BE1"/>
    <w:rsid w:val="00F739F3"/>
    <w:rsid w:val="00F7418C"/>
    <w:rsid w:val="00F75292"/>
    <w:rsid w:val="00F763A3"/>
    <w:rsid w:val="00F82AC7"/>
    <w:rsid w:val="00F84929"/>
    <w:rsid w:val="00F85577"/>
    <w:rsid w:val="00F858AA"/>
    <w:rsid w:val="00F87667"/>
    <w:rsid w:val="00F87912"/>
    <w:rsid w:val="00F9287D"/>
    <w:rsid w:val="00F93423"/>
    <w:rsid w:val="00F94C27"/>
    <w:rsid w:val="00F94D0B"/>
    <w:rsid w:val="00F969FD"/>
    <w:rsid w:val="00F97727"/>
    <w:rsid w:val="00FA1ED2"/>
    <w:rsid w:val="00FA3422"/>
    <w:rsid w:val="00FA444F"/>
    <w:rsid w:val="00FA64E8"/>
    <w:rsid w:val="00FA68BA"/>
    <w:rsid w:val="00FB2067"/>
    <w:rsid w:val="00FB2DC1"/>
    <w:rsid w:val="00FB54B2"/>
    <w:rsid w:val="00FB651B"/>
    <w:rsid w:val="00FB7993"/>
    <w:rsid w:val="00FB7AFB"/>
    <w:rsid w:val="00FC09A1"/>
    <w:rsid w:val="00FC169A"/>
    <w:rsid w:val="00FC3D57"/>
    <w:rsid w:val="00FC532F"/>
    <w:rsid w:val="00FC6495"/>
    <w:rsid w:val="00FD2D91"/>
    <w:rsid w:val="00FD3A3B"/>
    <w:rsid w:val="00FD3F98"/>
    <w:rsid w:val="00FD6DC5"/>
    <w:rsid w:val="00FD6FA7"/>
    <w:rsid w:val="00FD79B6"/>
    <w:rsid w:val="00FD7F77"/>
    <w:rsid w:val="00FE03FB"/>
    <w:rsid w:val="00FE6439"/>
    <w:rsid w:val="00FE7BDF"/>
    <w:rsid w:val="00FF0735"/>
    <w:rsid w:val="00FF09F4"/>
    <w:rsid w:val="00FF1593"/>
    <w:rsid w:val="00FF2216"/>
    <w:rsid w:val="00FF3804"/>
    <w:rsid w:val="00FF5603"/>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unhideWhenUsed/>
    <w:qFormat/>
    <w:rsid w:val="00895D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895D9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paragraph" w:styleId="Heading4">
    <w:name w:val="heading 4"/>
    <w:basedOn w:val="Normal"/>
    <w:next w:val="Normal"/>
    <w:link w:val="Heading4Char"/>
    <w:uiPriority w:val="9"/>
    <w:unhideWhenUsed/>
    <w:qFormat/>
    <w:rsid w:val="00895D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unhideWhenUsed/>
    <w:rsid w:val="004C3197"/>
  </w:style>
  <w:style w:type="character" w:customStyle="1" w:styleId="CommentTextChar">
    <w:name w:val="Comment Text Char"/>
    <w:basedOn w:val="DefaultParagraphFont"/>
    <w:link w:val="CommentText"/>
    <w:uiPriority w:val="99"/>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 w:type="paragraph" w:styleId="Revision">
    <w:name w:val="Revision"/>
    <w:hidden/>
    <w:uiPriority w:val="99"/>
    <w:semiHidden/>
    <w:rsid w:val="005977C5"/>
  </w:style>
  <w:style w:type="character" w:customStyle="1" w:styleId="Heading4Char">
    <w:name w:val="Heading 4 Char"/>
    <w:basedOn w:val="DefaultParagraphFont"/>
    <w:link w:val="Heading4"/>
    <w:uiPriority w:val="9"/>
    <w:rsid w:val="00895D9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ss.sagepub.com/content/7/3/174.full.pdf" TargetMode="External"/><Relationship Id="rId21" Type="http://schemas.openxmlformats.org/officeDocument/2006/relationships/hyperlink" Target="http://graphics.tx.ovid.com/ovftpdfs/FPDDNCDCMFNDMJ00/fs046/ovft/live/gv023/00004730/00004730-200110000-00010.pdf" TargetMode="External"/><Relationship Id="rId22" Type="http://schemas.openxmlformats.org/officeDocument/2006/relationships/hyperlink" Target="http://dx.doi.org/10.1016/S0304-3959(97)00016-X" TargetMode="External"/><Relationship Id="rId23" Type="http://schemas.openxmlformats.org/officeDocument/2006/relationships/hyperlink" Target="http://graphics.tx.ovid.com/ovftpdfs/FPDDNCDCEEBGJD00/fs036/ovft/live/gv019/00001756/00001756-200208070-00006.pdf" TargetMode="External"/><Relationship Id="rId24" Type="http://schemas.openxmlformats.org/officeDocument/2006/relationships/hyperlink" Target="http://graphics.tx.ovid.com/ovftpdfs/FPDDNCJCMDBPFJ00/fs046/ovft/live/gv023/00000487/00000487-198803000-00002.pdf" TargetMode="External"/><Relationship Id="rId25"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6"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7" Type="http://schemas.openxmlformats.org/officeDocument/2006/relationships/hyperlink" Target="http://ac.els-cdn.com/S0278584607000516/1-s2.0-S0278584607000516-main.pdf?_tid=ae70f8d6-db85-11e5-bad9-00000aacb35d&amp;acdnat=1456380470_3fd1bd29ae07170aa4afea7e7c3cf198" TargetMode="External"/><Relationship Id="rId28" Type="http://schemas.openxmlformats.org/officeDocument/2006/relationships/hyperlink" Target="http://graphics.tx.ovid.com/ovftpdfs/FPDDNCJCEEAHLE00/fs047/ovft/live/gv024/00005205/00005205-198501000-00004.pdf"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pss.sagepub.com/content/1/5/312.full.pdf" TargetMode="External"/><Relationship Id="rId17" Type="http://schemas.openxmlformats.org/officeDocument/2006/relationships/hyperlink" Target="http://ac.els-cdn.com/S0304395908002303/1-s2.0-S0304395908002303-main.pdf?_tid=946fa7dc-9dfc-11e5-8bde-00000aab0f27&amp;acdnat=1449614565_b828cef9a9af5d0cf4ef6e6f8c2cf924" TargetMode="External"/><Relationship Id="rId18" Type="http://schemas.openxmlformats.org/officeDocument/2006/relationships/hyperlink" Target="http://download.springer.com/static/pdf/487/art%253A10.1007%252FBF02801974.pdf?auth66=1426558477_ea1d9489fa9d8c3ce09de1771ebaab6d&amp;ext=.pdf" TargetMode="External"/><Relationship Id="rId19" Type="http://schemas.openxmlformats.org/officeDocument/2006/relationships/hyperlink" Target="http://www.thelancet.com/journals/lancet/article/PIIS0140-6736(78)92762-9/abstrac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86081-31B7-EE41-A992-473915BB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85</Pages>
  <Words>33135</Words>
  <Characters>188872</Characters>
  <Application>Microsoft Macintosh Word</Application>
  <DocSecurity>0</DocSecurity>
  <Lines>1573</Lines>
  <Paragraphs>443</Paragraphs>
  <ScaleCrop>false</ScaleCrop>
  <Company/>
  <LinksUpToDate>false</LinksUpToDate>
  <CharactersWithSpaces>221564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Llewellyn Mills</cp:lastModifiedBy>
  <cp:revision>15</cp:revision>
  <dcterms:created xsi:type="dcterms:W3CDTF">2016-03-22T06:56:00Z</dcterms:created>
  <dcterms:modified xsi:type="dcterms:W3CDTF">2016-03-22T08:27:00Z</dcterms:modified>
</cp:coreProperties>
</file>