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Чек-лист API тестов</w:t>
      </w:r>
    </w:p>
    <w:p w:rsidR="00000000" w:rsidDel="00000000" w:rsidP="00000000" w:rsidRDefault="00000000" w:rsidRPr="00000000" w14:paraId="00000002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Корректность структуры данных</w:t>
      </w:r>
    </w:p>
    <w:p w:rsidR="00000000" w:rsidDel="00000000" w:rsidP="00000000" w:rsidRDefault="00000000" w:rsidRPr="00000000" w14:paraId="00000003">
      <w:p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POST запросы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Заполнены все поля валидными данными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Заполнены только обязательные поля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Заполнены не все обязательные поля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 заполнено ни одно поле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Валидация данных в полях (корректные и некорректные данные)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Пустой JSON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 создания объекта</w:t>
      </w:r>
    </w:p>
    <w:p w:rsidR="00000000" w:rsidDel="00000000" w:rsidP="00000000" w:rsidRDefault="00000000" w:rsidRPr="00000000" w14:paraId="0000000B">
      <w:p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GET запросы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Пустой список (если возможно)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Заполненный список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Пагинация в списке (limit, offset)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Получение списка с ограничением на количество записей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Получение списка начиная с указанного номера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случае передачи параметров с некорректным значением возвращается 400 с описанием ошибки в теле ответа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отрицательном offset список пользователей возвращается, начиная с первой позиции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несуществующем offset возвращается пустой список пользователей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Сортировка списка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Запрос данных по валидному ID, проверка возвращения корректных данных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Запрос данных по несуществующему ID, но в валидном формате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Запрос данных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невалидному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ID</w:t>
      </w:r>
    </w:p>
    <w:p w:rsidR="00000000" w:rsidDel="00000000" w:rsidP="00000000" w:rsidRDefault="00000000" w:rsidRPr="00000000" w14:paraId="00000018">
      <w:p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PUT запросы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Обновление с корректными данными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Обновление по несуществующему ID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Обновление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невалидному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ID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Валидация полей (корректные и некорректные данные)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Частичное обновление (в JSON присутствуют не все поля)</w:t>
      </w:r>
    </w:p>
    <w:p w:rsidR="00000000" w:rsidDel="00000000" w:rsidP="00000000" w:rsidRDefault="00000000" w:rsidRPr="00000000" w14:paraId="0000001E">
      <w:p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DELETE запросы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Удаление существующего объекта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Удаление уже удаленного объекта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Удаление по несуществующему ID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Удаление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невалидному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ID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Удаление и повторное добавление такой же сущности (если есть уникальные поля)</w:t>
      </w:r>
    </w:p>
    <w:p w:rsidR="00000000" w:rsidDel="00000000" w:rsidP="00000000" w:rsidRDefault="00000000" w:rsidRPr="00000000" w14:paraId="00000024">
      <w:p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Проверка статусов ответов</w:t>
      </w:r>
    </w:p>
    <w:p w:rsidR="00000000" w:rsidDel="00000000" w:rsidP="00000000" w:rsidRDefault="00000000" w:rsidRPr="00000000" w14:paraId="00000025">
      <w:p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Проверка всех возможных ошибок</w:t>
      </w:r>
    </w:p>
    <w:p w:rsidR="00000000" w:rsidDel="00000000" w:rsidP="00000000" w:rsidRDefault="00000000" w:rsidRPr="00000000" w14:paraId="00000026">
      <w:p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Остальные специфичные проверки в случае сложной логики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320"/>
        <w:rPr>
          <w:rFonts w:ascii="Times New Roman" w:cs="Times New Roman" w:eastAsia="Times New Roman" w:hAnsi="Times New Roman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highlight w:val="white"/>
          <w:rtl w:val="0"/>
        </w:rPr>
        <w:t xml:space="preserve">Тестовые идеи для проверки API.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32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Отправить (GET, POST, PUT, DELETE, PATCH)  с обязательными валидными параметрами или валидным телом в запросе . Проверить ответ от сервера согласно требованиям.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версию протокола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код состояния согласно ТЗ, например, что запрос должен возвращать код состояния HTTP 2XX для GET, POST, DELETE,  PUT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пояснение (status text)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сформированный объект JSON, а именно структуру ответа согласно модели данных из требований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объект в формате JSON с запрошенными полями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имена свойств (ключей), типы полей, значения полей согласно требованиям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проверить, что у полей значения не NULL в полученном ответе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проверить, что у полей значения не являются пустыми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состояние после отправки запросов, например, для запросов GET убедитесь, что система не изменила состояние, проверить идемпотентность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идемпотентность для методов PUT и DELETE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основные заголовки HTTP headers, заголовки ответа согласно требованиям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324.3307086614169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проверить, что информация не утекает через заголовки (например, X-Powered-By заголовок не отправляется пользователю)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создание токена авторизации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структуру полезных данных (payload) токена, который представлен закодированной строкой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различные типы токенов авторизации согласно ТЗ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создание id или uuid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обновление существующих данных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удаление существующего объекта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проверить, что ответ на запрос приходит своевременно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проверить, что токен авторизации действительный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проверить, параметры при отправке запроса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36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проверить, тело при получении запроса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324.3307086614169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324.3307086614169"/>
        <w:jc w:val="both"/>
        <w:rPr>
          <w:rFonts w:ascii="Times New Roman" w:cs="Times New Roman" w:eastAsia="Times New Roman" w:hAnsi="Times New Roman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highlight w:val="white"/>
          <w:rtl w:val="0"/>
        </w:rPr>
        <w:t xml:space="preserve">Негативные проверки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324.3307086614169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Отправить данные с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невалидным токеном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пустым токеном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несуществующим или невалидным id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неполной JSON моделью с отсутствующими полями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недействительными значениями,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невалидным или недопустимым uuid (длиной порядка 500 символов или больше)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пустыми или невалидными HTTP заголовками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неподдерживаемые методами,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некорректным телом в запросе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неверным типом параметра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недопустимыми символами в параметрах или в теле запроса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переполнением тела ответа запроса при отправке (большой JSON)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пустыми значениями во вложенных объектах, массивах в формате JSON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полностью пустым JSON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с нулевым значением поля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с дубликатами значений в теле запроса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right="-324.3307086614169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- с комментариями в теле запроса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324.3307086614169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324.3307086614169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Ожидаемый результат при негативном тестировании это должны быть корректный статус, корректное сообщение, и корректное тело ответа от сервера согласно ТЗ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324.3307086614169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324.3307086614169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Дополнительные проверки: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ответ на успешный запрос согласно ТЗ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ответ на отклоненный запрос согласно ТЗ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перехватить запрос при отправке, заменить в url параметры, проверить ответ от сервера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перехватить ответ от сервера, заменить значения поля, проверить отображение данных полей в системе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при перехвате запроса, заменить метод и потом проверить ответ от сервера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при перехвате ответа от сервера, заменить тело запроса, проверить реакцию системы и отображение соответствующих данных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при перехвате запроса, заменить тело запроса и потом проверить ответ от сервера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создать ресурс с уже существующим именем и проверить ответ от сервера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удалить параметр в url при перехвате запроса на сервер и проверить ответ от сервера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удалить поле со значением при перехвате ответа от сервера, проверить реакцию системы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удалить тело запроса при перехвате запроса, проверить ответ от сервера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удалить ресурс, который не существует, уже удалён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удалить значение поля по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невалидному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id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обновить ресурс с недопустимыми данными, несуществующими данными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обновить значение поля для несуществующего или невалидного id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проверить, что код состояния HTTP соответствует типу ошибки согласно ТЗ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частичное обновление данных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коды ошибок и их сообщения согласно ТЗ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формат ошибки согласно ТЗ (есть сообщения об ошибке, которые не должны отображаться в системе, но должны отображаться в логах)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отправить одновременно несколько запросов, проверить ответ от сервера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границы параметров/значений полей согласно ТЗ при отправке запросов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с запросы с заполненными необязательными полями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дату создания объекта при наличии этого поля (соответствия времени с сервером или разница с часовыми поясами)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ответы от сервера в системных и интеграционных журналах, в логах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дополнительные параметры эндпоинта: фильтрацию, сортировку, лимитирование, пропуск, список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-324.3307086614169" w:hanging="436.53543307086625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проверить безопасность и кэшируемость методов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