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dywqz9v1zb36" w:id="0"/>
      <w:bookmarkEnd w:id="0"/>
      <w:r w:rsidDel="00000000" w:rsidR="00000000" w:rsidRPr="00000000">
        <w:rPr>
          <w:rtl w:val="0"/>
        </w:rPr>
        <w:t xml:space="preserve">Elasticsearch</w:t>
      </w:r>
    </w:p>
    <w:p w:rsidR="00000000" w:rsidDel="00000000" w:rsidP="00000000" w:rsidRDefault="00000000" w:rsidRPr="00000000" w14:paraId="00000002">
      <w:pPr>
        <w:pStyle w:val="Heading3"/>
        <w:jc w:val="both"/>
        <w:rPr>
          <w:b w:val="1"/>
        </w:rPr>
      </w:pPr>
      <w:bookmarkStart w:colFirst="0" w:colLast="0" w:name="_x675amlc1r1u" w:id="1"/>
      <w:bookmarkEnd w:id="1"/>
      <w:r w:rsidDel="00000000" w:rsidR="00000000" w:rsidRPr="00000000">
        <w:rPr>
          <w:b w:val="1"/>
          <w:rtl w:val="0"/>
        </w:rPr>
        <w:t xml:space="preserve">1. Principes fondamentaux : Qu'est-ce qu'Elasticsearch et quels sont ses principaux cas d'utilisation ?</w:t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Elasticsearch est un moteur de recherche et d'analyse distribué, open-source, basé sur Lucene. Il est conçu pour l’indexation et la recherche rapide de grandes quantités de données en quasi-temps réel.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Principaux cas d'utilisation :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Recherche de texte plein : Moteur de recherche pour sites web, applications et bases de données.</w:t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Analyse de logs : Centralisation et analyse des logs (ex. ELK Stack : Elasticsearch, Logstash, Kibana).</w:t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Monitoring et observabilité : Suivi des performances d’applications et de serveurs.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Analyse de données et BI : Exploration et visualisation de données structurées et non structurées.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Systèmes de recommandation : Personnalisation basée sur l’analyse de texte et de comportements.</w:t>
      </w:r>
    </w:p>
    <w:p w:rsidR="00000000" w:rsidDel="00000000" w:rsidP="00000000" w:rsidRDefault="00000000" w:rsidRPr="00000000" w14:paraId="0000000B">
      <w:pPr>
        <w:pStyle w:val="Heading3"/>
        <w:jc w:val="both"/>
        <w:rPr>
          <w:b w:val="1"/>
        </w:rPr>
      </w:pPr>
      <w:bookmarkStart w:colFirst="0" w:colLast="0" w:name="_9vvtdrlousi" w:id="2"/>
      <w:bookmarkEnd w:id="2"/>
      <w:r w:rsidDel="00000000" w:rsidR="00000000" w:rsidRPr="00000000">
        <w:rPr>
          <w:b w:val="1"/>
          <w:rtl w:val="0"/>
        </w:rPr>
        <w:t xml:space="preserve">2. Architecture et fonctionnement : Comment fonctionne l’architecture d’Elasticsearch ?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  <w:t xml:space="preserve">Elasticsearch est basé sur une architecture distribuée :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Cluster : Ensemble de nœuds travaillant ensemble.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Nœud : Unité de calcul qui stocke les données et exécute les requêtes.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Index : Collection de documents partageant une structure commune.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Shards : Un index est divisé en plusieurs shards pour permettre la répartition des données et la parallélisation des requêtes.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Réplication : Chaque shard a des copies de secours pour la tolérance aux pannes.</w:t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  <w:t xml:space="preserve">Mode de stockage des données :</w:t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  <w:t xml:space="preserve">Elasticsearch stocke les documents sous format JSON. Chaque document est indexé via Lucene, qui crée une structure optimisée pour la recherche rapide.</w:t>
      </w:r>
    </w:p>
    <w:p w:rsidR="00000000" w:rsidDel="00000000" w:rsidP="00000000" w:rsidRDefault="00000000" w:rsidRPr="00000000" w14:paraId="00000015">
      <w:pPr>
        <w:pStyle w:val="Heading3"/>
        <w:jc w:val="both"/>
        <w:rPr>
          <w:b w:val="1"/>
        </w:rPr>
      </w:pPr>
      <w:bookmarkStart w:colFirst="0" w:colLast="0" w:name="_5g8g9r6jrhqd" w:id="3"/>
      <w:bookmarkEnd w:id="3"/>
      <w:r w:rsidDel="00000000" w:rsidR="00000000" w:rsidRPr="00000000">
        <w:rPr>
          <w:b w:val="1"/>
          <w:rtl w:val="0"/>
        </w:rPr>
        <w:t xml:space="preserve">3. Langage et requêtage : Comment s’effectuent les recherches et les requêtes dans Elasticsearch ?</w:t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  <w:t xml:space="preserve">Elasticsearch utilise Query DSL, un langage basé sur JSON, pour construire des requêtes complexes.</w:t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  <w:t xml:space="preserve">Types de requêtes :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Recherches full-text : Analyse et scoring des résultats via des tokens et des analyzers.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Filtres booléens : Combinaison de critères avec must, should, must_not, filter.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Aggregation Framework : Regroupement et statistiques avancées.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Scoring et pertinence : Basé sur TF-IDF et BM25.</w:t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Exemple de requête :</w:t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  <w:t xml:space="preserve">  "query": {</w:t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  <w:t xml:space="preserve">    "bool": {</w:t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  <w:t xml:space="preserve">      "must": [</w:t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  <w:t xml:space="preserve">        { "match": { "title": "Elasticsearch" } }</w:t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  <w:t xml:space="preserve">      ],</w:t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  <w:t xml:space="preserve">      "filter": [</w:t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  <w:t xml:space="preserve">        { "range": { "date": { "gte": "2024-01-01" } } }</w:t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  <w:t xml:space="preserve">      ]</w:t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A">
      <w:pPr>
        <w:pStyle w:val="Heading3"/>
        <w:jc w:val="both"/>
        <w:rPr>
          <w:b w:val="1"/>
        </w:rPr>
      </w:pPr>
      <w:bookmarkStart w:colFirst="0" w:colLast="0" w:name="_5ctl1sx1e5l9" w:id="4"/>
      <w:bookmarkEnd w:id="4"/>
      <w:r w:rsidDel="00000000" w:rsidR="00000000" w:rsidRPr="00000000">
        <w:rPr>
          <w:b w:val="1"/>
          <w:rtl w:val="0"/>
        </w:rPr>
        <w:t xml:space="preserve">4. Performance et scalabilité : Quels sont les mécanismes d’optimisation des performances ?</w:t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u w:val="single"/>
          <w:rtl w:val="0"/>
        </w:rPr>
        <w:t xml:space="preserve">Sharding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: Division d’un index en plusieurs shards pour la répartition de la charge.</w:t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u w:val="single"/>
          <w:rtl w:val="0"/>
        </w:rPr>
        <w:t xml:space="preserve">Réplication</w:t>
      </w:r>
      <w:r w:rsidDel="00000000" w:rsidR="00000000" w:rsidRPr="00000000">
        <w:rPr>
          <w:rtl w:val="0"/>
        </w:rPr>
        <w:t xml:space="preserve"> :</w:t>
      </w:r>
      <w:r w:rsidDel="00000000" w:rsidR="00000000" w:rsidRPr="00000000">
        <w:rPr>
          <w:rtl w:val="0"/>
        </w:rPr>
        <w:t xml:space="preserve"> Copies redondantes des shards pour la haute disponibilité.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u w:val="single"/>
          <w:rtl w:val="0"/>
        </w:rPr>
        <w:t xml:space="preserve">Caching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: Elasticsearch met en cache certaines requêtes pour accélérer les recherches.</w:t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u w:val="single"/>
          <w:rtl w:val="0"/>
        </w:rPr>
        <w:t xml:space="preserve">Refresh Interval</w:t>
      </w:r>
      <w:r w:rsidDel="00000000" w:rsidR="00000000" w:rsidRPr="00000000">
        <w:rPr>
          <w:rtl w:val="0"/>
        </w:rPr>
        <w:t xml:space="preserve"> :</w:t>
      </w:r>
      <w:r w:rsidDel="00000000" w:rsidR="00000000" w:rsidRPr="00000000">
        <w:rPr>
          <w:rtl w:val="0"/>
        </w:rPr>
        <w:t xml:space="preserve"> Ajustement de la fréquence d’indexation en fonction du besoin en temps réel.</w:t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u w:val="single"/>
          <w:rtl w:val="0"/>
        </w:rPr>
        <w:t xml:space="preserve">Compression des données</w:t>
      </w:r>
      <w:r w:rsidDel="00000000" w:rsidR="00000000" w:rsidRPr="00000000">
        <w:rPr>
          <w:rtl w:val="0"/>
        </w:rPr>
        <w:t xml:space="preserve"> : Stockage efficace des index pour réduire l’empreinte mémoire.</w:t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u w:val="single"/>
          <w:rtl w:val="0"/>
        </w:rPr>
        <w:t xml:space="preserve">Tuning des mappings</w:t>
      </w:r>
      <w:r w:rsidDel="00000000" w:rsidR="00000000" w:rsidRPr="00000000">
        <w:rPr>
          <w:rtl w:val="0"/>
        </w:rPr>
        <w:t xml:space="preserve"> : Adaptation des types de champs pour optimiser la recherche.</w:t>
      </w:r>
    </w:p>
    <w:p w:rsidR="00000000" w:rsidDel="00000000" w:rsidP="00000000" w:rsidRDefault="00000000" w:rsidRPr="00000000" w14:paraId="00000031">
      <w:pPr>
        <w:pStyle w:val="Heading3"/>
        <w:jc w:val="both"/>
        <w:rPr>
          <w:b w:val="1"/>
        </w:rPr>
      </w:pPr>
      <w:bookmarkStart w:colFirst="0" w:colLast="0" w:name="_f3bbphb0wyis" w:id="5"/>
      <w:bookmarkEnd w:id="5"/>
      <w:r w:rsidDel="00000000" w:rsidR="00000000" w:rsidRPr="00000000">
        <w:rPr>
          <w:b w:val="1"/>
          <w:rtl w:val="0"/>
        </w:rPr>
        <w:t xml:space="preserve">5. Sécurité et administration : Quelles sont les bonnes pratiques pour sécuriser et administrer un cluster Elasticsearch ?</w:t>
      </w:r>
    </w:p>
    <w:p w:rsidR="00000000" w:rsidDel="00000000" w:rsidP="00000000" w:rsidRDefault="00000000" w:rsidRPr="00000000" w14:paraId="00000032">
      <w:pPr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Sécurisation des accès :</w:t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  <w:t xml:space="preserve">Activation de TLS/SSL pour chiffrer les communications.</w:t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  <w:t xml:space="preserve">Utilisation de X-Pack Security pour gérer l’authentification et les rôles.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Limitation des accès avec des firewalls et des IP whitelists.</w:t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Protection des données :</w:t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  <w:t xml:space="preserve">Gestion des snapshots pour les sauvegardes.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  <w:t xml:space="preserve">Paramétrage des rétentions d’index avec Index Lifecycle Management (ILM).</w:t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Monitoring et maintenance :</w:t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  <w:t xml:space="preserve">Utilisation de Kibana, Elastic Stack Monitoring pour suivre les performances.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  <w:t xml:space="preserve">Répartition des rôles des nœuds : master, data, ingest pour une meilleure stabilité.</w:t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Optimisation des performances :</w:t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  <w:t xml:space="preserve">Éviter les mappings dynamiques non contrôlés.</w:t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  <w:t xml:space="preserve">Supprimer ou optimiser les index non utilisés.</w:t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  <w:t xml:space="preserve">Ajuster les paramètres de heap size et de garbage collection pour éviter les blocages mémoire.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k77ofunssl3c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rPr/>
      </w:pPr>
      <w:bookmarkStart w:colFirst="0" w:colLast="0" w:name="_r7k4ru9yspu6" w:id="7"/>
      <w:bookmarkEnd w:id="7"/>
      <w:r w:rsidDel="00000000" w:rsidR="00000000" w:rsidRPr="00000000">
        <w:rPr>
          <w:rtl w:val="0"/>
        </w:rPr>
        <w:t xml:space="preserve">TP1 : Installation ElasticSearch</w:t>
      </w:r>
    </w:p>
    <w:p w:rsidR="00000000" w:rsidDel="00000000" w:rsidP="00000000" w:rsidRDefault="00000000" w:rsidRPr="00000000" w14:paraId="00000046">
      <w:pPr>
        <w:numPr>
          <w:ilvl w:val="0"/>
          <w:numId w:val="10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Installation d’Elasticsearch et Kibana : </w:t>
      </w:r>
    </w:p>
    <w:p w:rsidR="00000000" w:rsidDel="00000000" w:rsidP="00000000" w:rsidRDefault="00000000" w:rsidRPr="00000000" w14:paraId="00000047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téléchargement du dossier zip pour Windows</w:t>
      </w:r>
    </w:p>
    <w:p w:rsidR="00000000" w:rsidDel="00000000" w:rsidP="00000000" w:rsidRDefault="00000000" w:rsidRPr="00000000" w14:paraId="00000048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lancement du fichier “elasticsearch.bat” via la cmd</w:t>
      </w:r>
    </w:p>
    <w:p w:rsidR="00000000" w:rsidDel="00000000" w:rsidP="00000000" w:rsidRDefault="00000000" w:rsidRPr="00000000" w14:paraId="00000049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ouverture du navigateur : localhost:9200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086350" cy="515302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1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0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Importation des données :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ervice bulk avec Curl :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curl -XPUT localhost:9200/bulk -H "Content-Type: application/json" --data-binary @movies_elastic.json</w:t>
      </w:r>
    </w:p>
    <w:p w:rsidR="00000000" w:rsidDel="00000000" w:rsidP="00000000" w:rsidRDefault="00000000" w:rsidRPr="00000000" w14:paraId="0000005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Attention j’ai dû modifier le fichier .json car le paramètre “_type” n’est plus supporté par la version de ElasticSearch installée.</w:t>
      </w:r>
    </w:p>
    <w:p w:rsidR="00000000" w:rsidDel="00000000" w:rsidP="00000000" w:rsidRDefault="00000000" w:rsidRPr="00000000" w14:paraId="00000053">
      <w:pPr>
        <w:pStyle w:val="Heading2"/>
        <w:rPr/>
      </w:pPr>
      <w:bookmarkStart w:colFirst="0" w:colLast="0" w:name="_96cc1grx4b8u" w:id="8"/>
      <w:bookmarkEnd w:id="8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-247649</wp:posOffset>
            </wp:positionH>
            <wp:positionV relativeFrom="paragraph">
              <wp:posOffset>466725</wp:posOffset>
            </wp:positionV>
            <wp:extent cx="6319838" cy="5848350"/>
            <wp:effectExtent b="0" l="0" r="0" t="0"/>
            <wp:wrapSquare wrapText="bothSides" distB="114300" distT="114300" distL="114300" distR="11430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302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9838" cy="584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pStyle w:val="Heading2"/>
        <w:rPr/>
      </w:pPr>
      <w:bookmarkStart w:colFirst="0" w:colLast="0" w:name="_msy393oditgb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vérifier la liste des indices  : </w:t>
      </w:r>
      <w:r w:rsidDel="00000000" w:rsidR="00000000" w:rsidRPr="00000000">
        <w:rPr>
          <w:sz w:val="24"/>
          <w:szCs w:val="24"/>
          <w:rtl w:val="0"/>
        </w:rPr>
        <w:t xml:space="preserve">curl localhost:9200/_cat/indices?v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-1250624</wp:posOffset>
            </wp:positionH>
            <wp:positionV relativeFrom="paragraph">
              <wp:posOffset>6553200</wp:posOffset>
            </wp:positionV>
            <wp:extent cx="7096125" cy="1511304"/>
            <wp:effectExtent b="0" l="0" r="0" t="0"/>
            <wp:wrapSquare wrapText="bothSides" distB="114300" distT="114300" distL="114300" distR="114300"/>
            <wp:docPr id="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15113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-1250624</wp:posOffset>
            </wp:positionH>
            <wp:positionV relativeFrom="paragraph">
              <wp:posOffset>6553200</wp:posOffset>
            </wp:positionV>
            <wp:extent cx="7096125" cy="1511304"/>
            <wp:effectExtent b="0" l="0" r="0" t="0"/>
            <wp:wrapSquare wrapText="bothSides" distB="114300" distT="114300" distL="114300" distR="11430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15113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-633412</wp:posOffset>
            </wp:positionH>
            <wp:positionV relativeFrom="paragraph">
              <wp:posOffset>241888</wp:posOffset>
            </wp:positionV>
            <wp:extent cx="7096125" cy="1511304"/>
            <wp:effectExtent b="0" l="0" r="0" t="0"/>
            <wp:wrapSquare wrapText="bothSides" distB="114300" distT="114300" distL="114300" distR="114300"/>
            <wp:docPr id="3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15113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pStyle w:val="Heading2"/>
        <w:rPr/>
      </w:pPr>
      <w:bookmarkStart w:colFirst="0" w:colLast="0" w:name="_skns2hkohdq3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1po1u9l9r19g" w:id="11"/>
      <w:bookmarkEnd w:id="11"/>
      <w:r w:rsidDel="00000000" w:rsidR="00000000" w:rsidRPr="00000000">
        <w:rPr>
          <w:rtl w:val="0"/>
        </w:rPr>
        <w:t xml:space="preserve">TP2 : Intro Queries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Requêtes simples avec la méthode HTTP GET et le paramètre q=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Recherche de mots dans l’ensemble de chaque document : </w:t>
      </w:r>
    </w:p>
    <w:p w:rsidR="00000000" w:rsidDel="00000000" w:rsidP="00000000" w:rsidRDefault="00000000" w:rsidRPr="00000000" w14:paraId="0000005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http://localhost:9200/movies/_search?q=alien</w:t>
      </w:r>
      <w:r w:rsidDel="00000000" w:rsidR="00000000" w:rsidRPr="00000000">
        <w:rPr>
          <w:b w:val="1"/>
          <w:i w:val="1"/>
          <w:rtl w:val="0"/>
        </w:rPr>
        <w:t xml:space="preserve"> </w:t>
      </w:r>
    </w:p>
    <w:p w:rsidR="00000000" w:rsidDel="00000000" w:rsidP="00000000" w:rsidRDefault="00000000" w:rsidRPr="00000000" w14:paraId="0000005E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OU</w:t>
      </w:r>
    </w:p>
    <w:p w:rsidR="00000000" w:rsidDel="00000000" w:rsidP="00000000" w:rsidRDefault="00000000" w:rsidRPr="00000000" w14:paraId="0000005F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curl -X GET "http://localhost:9200/movies/</w:t>
      </w:r>
      <w:r w:rsidDel="00000000" w:rsidR="00000000" w:rsidRPr="00000000">
        <w:rPr>
          <w:b w:val="1"/>
          <w:i w:val="1"/>
          <w:rtl w:val="0"/>
        </w:rPr>
        <w:t xml:space="preserve">_search?q=alien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81650" cy="6671272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1520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671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Pour vérifier les données et afficher par exemple le film avec l’id:1 il faut exécuter la commande suivante : </w:t>
      </w:r>
    </w:p>
    <w:p w:rsidR="00000000" w:rsidDel="00000000" w:rsidP="00000000" w:rsidRDefault="00000000" w:rsidRPr="00000000" w14:paraId="00000065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curl -X GET </w:t>
      </w:r>
      <w:hyperlink r:id="rId10">
        <w:r w:rsidDel="00000000" w:rsidR="00000000" w:rsidRPr="00000000">
          <w:rPr>
            <w:b w:val="1"/>
            <w:i w:val="1"/>
            <w:u w:val="single"/>
            <w:rtl w:val="0"/>
          </w:rPr>
          <w:t xml:space="preserve">http://localhost:9200/movies/_doc/1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(depuis les versions Elasticsearch 7.X et 8.X, il faut remplacer /index/_type/id par index/_doc/id)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3152775" cy="509587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09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Recherche de mots dans le titre de chaque document : </w:t>
      </w:r>
    </w:p>
    <w:p w:rsidR="00000000" w:rsidDel="00000000" w:rsidP="00000000" w:rsidRDefault="00000000" w:rsidRPr="00000000" w14:paraId="0000006C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http://localhost:9200/movies/_search?q=fields.title:alien</w:t>
      </w:r>
      <w:r w:rsidDel="00000000" w:rsidR="00000000" w:rsidRPr="00000000">
        <w:rPr>
          <w:b w:val="1"/>
          <w:i w:val="1"/>
          <w:rtl w:val="0"/>
        </w:rPr>
        <w:t xml:space="preserve"> </w:t>
      </w:r>
    </w:p>
    <w:p w:rsidR="00000000" w:rsidDel="00000000" w:rsidP="00000000" w:rsidRDefault="00000000" w:rsidRPr="00000000" w14:paraId="0000006D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OU</w:t>
      </w:r>
    </w:p>
    <w:p w:rsidR="00000000" w:rsidDel="00000000" w:rsidP="00000000" w:rsidRDefault="00000000" w:rsidRPr="00000000" w14:paraId="0000006E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curl -X GET "</w:t>
      </w:r>
      <w:r w:rsidDel="00000000" w:rsidR="00000000" w:rsidRPr="00000000">
        <w:rPr>
          <w:b w:val="1"/>
          <w:i w:val="1"/>
          <w:rtl w:val="0"/>
        </w:rPr>
        <w:t xml:space="preserve">http://localhost:9200/movies/_search?q=fields.title:alien</w:t>
      </w:r>
      <w:r w:rsidDel="00000000" w:rsidR="00000000" w:rsidRPr="00000000">
        <w:rPr>
          <w:b w:val="1"/>
          <w:i w:val="1"/>
          <w:rtl w:val="0"/>
        </w:rPr>
        <w:t xml:space="preserve">" </w:t>
      </w:r>
    </w:p>
    <w:p w:rsidR="00000000" w:rsidDel="00000000" w:rsidP="00000000" w:rsidRDefault="00000000" w:rsidRPr="00000000" w14:paraId="0000006F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  <w:t xml:space="preserve">d’après le mapping, pour récupérer des données qui figure dans le titre il faut écrire fields.title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Requête simple avec la méthode HTTP POST : 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création d’une requête que l’on nomme query.json</w:t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10200" cy="4238625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exécution de la commande dans le terminal 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-523874</wp:posOffset>
            </wp:positionH>
            <wp:positionV relativeFrom="paragraph">
              <wp:posOffset>295275</wp:posOffset>
            </wp:positionV>
            <wp:extent cx="6952913" cy="496637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2913" cy="4966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récupération de la réponse à la requête sous format json (création automatique du fichier output.json)</w:t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3627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  <w:t xml:space="preserve">Méthode POST via Cerebro :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-606261</wp:posOffset>
            </wp:positionH>
            <wp:positionV relativeFrom="paragraph">
              <wp:posOffset>295275</wp:posOffset>
            </wp:positionV>
            <wp:extent cx="6940207" cy="2812974"/>
            <wp:effectExtent b="0" l="0" r="0" t="0"/>
            <wp:wrapNone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0207" cy="28129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Requêtes simples en utilisant des outils de dev comme Cerebro ou Kibana : 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Compter le nombre de documents : </w:t>
      </w:r>
    </w:p>
    <w:p w:rsidR="00000000" w:rsidDel="00000000" w:rsidP="00000000" w:rsidRDefault="00000000" w:rsidRPr="00000000" w14:paraId="00000080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http://localhost:9200/movies/_count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762125" cy="161925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8000" l="6091" r="0" t="1293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Requête de matching via Cerebro : </w:t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2590800</wp:posOffset>
            </wp:positionH>
            <wp:positionV relativeFrom="paragraph">
              <wp:posOffset>232107</wp:posOffset>
            </wp:positionV>
            <wp:extent cx="3562350" cy="4896163"/>
            <wp:effectExtent b="0" l="0" r="0" t="0"/>
            <wp:wrapSquare wrapText="bothSides" distB="114300" distT="114300" distL="114300" distR="11430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19636" l="0" r="0" t="152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896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-609599</wp:posOffset>
            </wp:positionH>
            <wp:positionV relativeFrom="paragraph">
              <wp:posOffset>133350</wp:posOffset>
            </wp:positionV>
            <wp:extent cx="2933700" cy="1333500"/>
            <wp:effectExtent b="0" l="0" r="0" t="0"/>
            <wp:wrapSquare wrapText="bothSides" distB="114300" distT="114300" distL="114300" distR="11430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10625" l="0" r="22025" t="-1062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33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  <w:t xml:space="preserve">GET</w:t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Requêtes d’intervalles (range) : </w:t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-609599</wp:posOffset>
            </wp:positionH>
            <wp:positionV relativeFrom="paragraph">
              <wp:posOffset>142875</wp:posOffset>
            </wp:positionV>
            <wp:extent cx="2609850" cy="2091737"/>
            <wp:effectExtent b="0" l="0" r="0" t="0"/>
            <wp:wrapSquare wrapText="bothSides" distB="114300" distT="114300" distL="114300" distR="11430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92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0917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2514600</wp:posOffset>
            </wp:positionH>
            <wp:positionV relativeFrom="paragraph">
              <wp:posOffset>209550</wp:posOffset>
            </wp:positionV>
            <wp:extent cx="3067050" cy="1695450"/>
            <wp:effectExtent b="0" l="0" r="0" t="0"/>
            <wp:wrapSquare wrapText="bothSides" distB="114300" distT="114300" distL="114300" distR="11430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695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  <w:t xml:space="preserve">Test via Kibana : </w:t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-609599</wp:posOffset>
            </wp:positionH>
            <wp:positionV relativeFrom="paragraph">
              <wp:posOffset>200025</wp:posOffset>
            </wp:positionV>
            <wp:extent cx="7096125" cy="2861624"/>
            <wp:effectExtent b="0" l="0" r="0" t="0"/>
            <wp:wrapSquare wrapText="bothSides" distB="114300" distT="114300" distL="114300" distR="11430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28616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Requêtes simples : must &amp; should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339849</wp:posOffset>
            </wp:positionV>
            <wp:extent cx="5731200" cy="3124200"/>
            <wp:effectExtent b="0" l="0" r="0" t="0"/>
            <wp:wrapSquare wrapText="bothSides" distB="114300" distT="114300" distL="114300" distR="11430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Requêtes simples : filter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ind w:left="0" w:firstLine="0"/>
        <w:rPr/>
      </w:pPr>
      <w:bookmarkStart w:colFirst="0" w:colLast="0" w:name="_6ol1lpi74n09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ind w:left="0" w:firstLine="0"/>
        <w:rPr/>
      </w:pPr>
      <w:bookmarkStart w:colFirst="0" w:colLast="0" w:name="_8jdd9f8vjyr5" w:id="13"/>
      <w:bookmarkEnd w:id="13"/>
      <w:r w:rsidDel="00000000" w:rsidR="00000000" w:rsidRPr="00000000">
        <w:rPr>
          <w:rtl w:val="0"/>
        </w:rPr>
        <w:t xml:space="preserve">TP3 : Gestion d’index + CRUD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PUT : cette commande remplace le document précédent et donc écrase les anciennes données. Elle permet également de créer un nouveau document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2324100" cy="27813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POST : permet de modifier la valeur d’un champ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1905000" cy="1866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 : supprime un document</w:t>
      </w:r>
    </w:p>
    <w:p w:rsidR="00000000" w:rsidDel="00000000" w:rsidP="00000000" w:rsidRDefault="00000000" w:rsidRPr="00000000" w14:paraId="000000B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bfcfd" w:val="clear"/>
        <w:spacing w:line="360" w:lineRule="auto"/>
        <w:rPr>
          <w:rFonts w:ascii="Roboto Mono" w:cs="Roboto Mono" w:eastAsia="Roboto Mono" w:hAnsi="Roboto Mono"/>
          <w:color w:val="007b72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d20a6d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Roboto Mono" w:cs="Roboto Mono" w:eastAsia="Roboto Mono" w:hAnsi="Roboto Mono"/>
          <w:color w:val="34374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7b72"/>
          <w:sz w:val="21"/>
          <w:szCs w:val="21"/>
          <w:rtl w:val="0"/>
        </w:rPr>
        <w:t xml:space="preserve">movies/_doc/4999</w:t>
      </w:r>
    </w:p>
    <w:p w:rsidR="00000000" w:rsidDel="00000000" w:rsidP="00000000" w:rsidRDefault="00000000" w:rsidRPr="00000000" w14:paraId="000000B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19325" cy="2667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Création de graphes avec Kibana:</w:t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76925" cy="260985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41873" l="0" r="506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89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rPr/>
      </w:pPr>
      <w:bookmarkStart w:colFirst="0" w:colLast="0" w:name="_2r72v6g4gdp0" w:id="14"/>
      <w:bookmarkEnd w:id="14"/>
      <w:r w:rsidDel="00000000" w:rsidR="00000000" w:rsidRPr="00000000">
        <w:rPr>
          <w:rtl w:val="0"/>
        </w:rPr>
        <w:t xml:space="preserve">TP4 : Exploitation des données</w:t>
      </w:r>
    </w:p>
    <w:p w:rsidR="00000000" w:rsidDel="00000000" w:rsidP="00000000" w:rsidRDefault="00000000" w:rsidRPr="00000000" w14:paraId="000000B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Agrégations de métriques</w:t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24400" cy="107632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86125" cy="48006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Agrégations de compartiments</w:t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48050" cy="55245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Visualisations via Kibana</w:t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115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369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115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43413" cy="298195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2981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2575" cy="48482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8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831.3779527559075" w:top="992.1259842519685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30.png"/><Relationship Id="rId21" Type="http://schemas.openxmlformats.org/officeDocument/2006/relationships/image" Target="media/image19.png"/><Relationship Id="rId24" Type="http://schemas.openxmlformats.org/officeDocument/2006/relationships/image" Target="media/image10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.png"/><Relationship Id="rId25" Type="http://schemas.openxmlformats.org/officeDocument/2006/relationships/image" Target="media/image24.png"/><Relationship Id="rId28" Type="http://schemas.openxmlformats.org/officeDocument/2006/relationships/image" Target="media/image7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8.png"/><Relationship Id="rId7" Type="http://schemas.openxmlformats.org/officeDocument/2006/relationships/image" Target="media/image23.png"/><Relationship Id="rId8" Type="http://schemas.openxmlformats.org/officeDocument/2006/relationships/image" Target="media/image12.png"/><Relationship Id="rId31" Type="http://schemas.openxmlformats.org/officeDocument/2006/relationships/image" Target="media/image21.png"/><Relationship Id="rId30" Type="http://schemas.openxmlformats.org/officeDocument/2006/relationships/image" Target="media/image9.png"/><Relationship Id="rId11" Type="http://schemas.openxmlformats.org/officeDocument/2006/relationships/image" Target="media/image11.png"/><Relationship Id="rId33" Type="http://schemas.openxmlformats.org/officeDocument/2006/relationships/image" Target="media/image28.png"/><Relationship Id="rId10" Type="http://schemas.openxmlformats.org/officeDocument/2006/relationships/hyperlink" Target="http://localhost:9200/movies/_doc/1" TargetMode="External"/><Relationship Id="rId32" Type="http://schemas.openxmlformats.org/officeDocument/2006/relationships/image" Target="media/image18.png"/><Relationship Id="rId13" Type="http://schemas.openxmlformats.org/officeDocument/2006/relationships/image" Target="media/image3.png"/><Relationship Id="rId35" Type="http://schemas.openxmlformats.org/officeDocument/2006/relationships/image" Target="media/image14.png"/><Relationship Id="rId12" Type="http://schemas.openxmlformats.org/officeDocument/2006/relationships/image" Target="media/image17.png"/><Relationship Id="rId34" Type="http://schemas.openxmlformats.org/officeDocument/2006/relationships/image" Target="media/image20.png"/><Relationship Id="rId15" Type="http://schemas.openxmlformats.org/officeDocument/2006/relationships/image" Target="media/image29.png"/><Relationship Id="rId37" Type="http://schemas.openxmlformats.org/officeDocument/2006/relationships/image" Target="media/image5.png"/><Relationship Id="rId14" Type="http://schemas.openxmlformats.org/officeDocument/2006/relationships/image" Target="media/image15.png"/><Relationship Id="rId36" Type="http://schemas.openxmlformats.org/officeDocument/2006/relationships/image" Target="media/image2.png"/><Relationship Id="rId17" Type="http://schemas.openxmlformats.org/officeDocument/2006/relationships/image" Target="media/image26.png"/><Relationship Id="rId16" Type="http://schemas.openxmlformats.org/officeDocument/2006/relationships/image" Target="media/image25.png"/><Relationship Id="rId19" Type="http://schemas.openxmlformats.org/officeDocument/2006/relationships/image" Target="media/image31.png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