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C1AC5" w14:textId="7354B176" w:rsidR="00F85A0D" w:rsidRPr="00F85A0D" w:rsidRDefault="00F85A0D" w:rsidP="00F85A0D">
      <w:pPr>
        <w:jc w:val="center"/>
        <w:rPr>
          <w:rFonts w:cstheme="minorHAnsi"/>
          <w:sz w:val="30"/>
          <w:szCs w:val="30"/>
        </w:rPr>
      </w:pPr>
      <w:r>
        <w:rPr>
          <w:rFonts w:cstheme="minorHAnsi"/>
          <w:b/>
          <w:bCs/>
          <w:sz w:val="30"/>
          <w:szCs w:val="30"/>
        </w:rPr>
        <w:t xml:space="preserve">Progetto </w:t>
      </w:r>
      <w:r w:rsidR="00373993">
        <w:rPr>
          <w:rFonts w:cstheme="minorHAnsi"/>
          <w:b/>
          <w:bCs/>
          <w:sz w:val="30"/>
          <w:szCs w:val="30"/>
        </w:rPr>
        <w:t>4</w:t>
      </w:r>
      <w:r>
        <w:rPr>
          <w:rFonts w:cstheme="minorHAnsi"/>
          <w:b/>
          <w:bCs/>
          <w:sz w:val="30"/>
          <w:szCs w:val="30"/>
        </w:rPr>
        <w:t xml:space="preserve"> - </w:t>
      </w:r>
      <w:proofErr w:type="spellStart"/>
      <w:r>
        <w:rPr>
          <w:rFonts w:cstheme="minorHAnsi"/>
          <w:b/>
          <w:bCs/>
          <w:sz w:val="30"/>
          <w:szCs w:val="30"/>
        </w:rPr>
        <w:t>MoneyTransfer</w:t>
      </w:r>
      <w:proofErr w:type="spellEnd"/>
    </w:p>
    <w:p w14:paraId="19DDBADB" w14:textId="48FA4028" w:rsidR="00F85A0D" w:rsidRPr="00F85A0D" w:rsidRDefault="00F85A0D" w:rsidP="00F85A0D">
      <w:pPr>
        <w:pStyle w:val="Paragrafoelenco"/>
        <w:numPr>
          <w:ilvl w:val="0"/>
          <w:numId w:val="3"/>
        </w:numPr>
        <w:rPr>
          <w:rFonts w:asciiTheme="minorHAnsi" w:eastAsiaTheme="minorHAnsi" w:hAnsiTheme="minorHAnsi" w:cstheme="minorHAnsi"/>
          <w:b/>
          <w:bCs/>
          <w:sz w:val="30"/>
          <w:szCs w:val="30"/>
          <w:lang w:eastAsia="en-US"/>
        </w:rPr>
      </w:pPr>
      <w:r w:rsidRPr="00F85A0D">
        <w:rPr>
          <w:rFonts w:asciiTheme="minorHAnsi" w:eastAsiaTheme="minorHAnsi" w:hAnsiTheme="minorHAnsi" w:cstheme="minorHAnsi"/>
          <w:b/>
          <w:bCs/>
          <w:sz w:val="30"/>
          <w:szCs w:val="30"/>
          <w:lang w:eastAsia="en-US"/>
        </w:rPr>
        <w:t xml:space="preserve">Data </w:t>
      </w:r>
      <w:proofErr w:type="spellStart"/>
      <w:r w:rsidRPr="00F85A0D">
        <w:rPr>
          <w:rFonts w:asciiTheme="minorHAnsi" w:eastAsiaTheme="minorHAnsi" w:hAnsiTheme="minorHAnsi" w:cstheme="minorHAnsi"/>
          <w:b/>
          <w:bCs/>
          <w:sz w:val="30"/>
          <w:szCs w:val="30"/>
          <w:lang w:eastAsia="en-US"/>
        </w:rPr>
        <w:t>Requirements</w:t>
      </w:r>
      <w:proofErr w:type="spellEnd"/>
      <w:r w:rsidRPr="00F85A0D">
        <w:rPr>
          <w:rFonts w:asciiTheme="minorHAnsi" w:eastAsiaTheme="minorHAnsi" w:hAnsiTheme="minorHAnsi" w:cstheme="minorHAnsi"/>
          <w:b/>
          <w:bCs/>
          <w:sz w:val="30"/>
          <w:szCs w:val="30"/>
          <w:lang w:eastAsia="en-US"/>
        </w:rPr>
        <w:t xml:space="preserve"> Analysis </w:t>
      </w:r>
    </w:p>
    <w:p w14:paraId="6AD348B6" w14:textId="5CF764AA" w:rsidR="00F85A0D" w:rsidRPr="00F85A0D" w:rsidRDefault="00F85A0D" w:rsidP="00F85A0D">
      <w:pPr>
        <w:pStyle w:val="Paragrafoelenco"/>
        <w:rPr>
          <w:sz w:val="26"/>
          <w:szCs w:val="26"/>
        </w:rPr>
      </w:pPr>
      <w:r w:rsidRPr="00F85A0D">
        <w:rPr>
          <w:rFonts w:asciiTheme="minorHAnsi" w:eastAsiaTheme="minorHAnsi" w:hAnsiTheme="minorHAnsi" w:cstheme="minorHAnsi"/>
          <w:sz w:val="26"/>
          <w:szCs w:val="26"/>
          <w:lang w:eastAsia="en-US"/>
        </w:rPr>
        <w:t>(</w:t>
      </w:r>
      <w:r w:rsidRPr="00F85A0D">
        <w:rPr>
          <w:rFonts w:asciiTheme="minorHAnsi" w:eastAsiaTheme="minorEastAsia" w:hAnsi="Calibri" w:cstheme="minorBidi"/>
          <w:color w:val="FF0000"/>
          <w:kern w:val="24"/>
          <w:sz w:val="26"/>
          <w:szCs w:val="26"/>
          <w:lang w:val="en-US"/>
        </w:rPr>
        <w:t>Entities</w:t>
      </w:r>
      <w:r w:rsidRPr="00F85A0D">
        <w:rPr>
          <w:rFonts w:asciiTheme="minorHAnsi" w:eastAsiaTheme="minorEastAsia" w:hAnsi="Calibri" w:cstheme="minorBidi"/>
          <w:color w:val="000000" w:themeColor="text1"/>
          <w:kern w:val="24"/>
          <w:sz w:val="26"/>
          <w:szCs w:val="26"/>
          <w:lang w:val="en-US"/>
        </w:rPr>
        <w:t xml:space="preserve">, </w:t>
      </w:r>
      <w:r w:rsidRPr="00F85A0D">
        <w:rPr>
          <w:rFonts w:asciiTheme="minorHAnsi" w:eastAsiaTheme="minorEastAsia" w:hAnsi="Calibri" w:cstheme="minorBidi"/>
          <w:color w:val="008000"/>
          <w:kern w:val="24"/>
          <w:sz w:val="26"/>
          <w:szCs w:val="26"/>
          <w:lang w:val="en-US"/>
        </w:rPr>
        <w:t>attributes</w:t>
      </w:r>
      <w:r w:rsidRPr="00F85A0D">
        <w:rPr>
          <w:rFonts w:asciiTheme="minorHAnsi" w:eastAsiaTheme="minorEastAsia" w:hAnsi="Calibri" w:cstheme="minorBidi"/>
          <w:color w:val="000000" w:themeColor="text1"/>
          <w:kern w:val="24"/>
          <w:sz w:val="26"/>
          <w:szCs w:val="26"/>
          <w:lang w:val="en-US"/>
        </w:rPr>
        <w:t xml:space="preserve">, </w:t>
      </w:r>
      <w:r w:rsidRPr="00E601ED">
        <w:rPr>
          <w:rFonts w:asciiTheme="minorHAnsi" w:eastAsiaTheme="minorEastAsia" w:hAnsi="Calibri" w:cstheme="minorBidi"/>
          <w:color w:val="FF33CC"/>
          <w:kern w:val="24"/>
          <w:sz w:val="26"/>
          <w:szCs w:val="26"/>
          <w:lang w:val="en-US"/>
        </w:rPr>
        <w:t>relationships</w:t>
      </w:r>
      <w:r w:rsidRPr="00F85A0D">
        <w:rPr>
          <w:rFonts w:asciiTheme="minorHAnsi" w:eastAsiaTheme="minorEastAsia" w:hAnsi="Calibri" w:cstheme="minorBidi"/>
          <w:color w:val="2F5496" w:themeColor="accent1" w:themeShade="BF"/>
          <w:kern w:val="24"/>
          <w:sz w:val="26"/>
          <w:szCs w:val="26"/>
          <w:lang w:val="en-US"/>
        </w:rPr>
        <w:t>)</w:t>
      </w:r>
    </w:p>
    <w:p w14:paraId="21288DB4" w14:textId="77777777" w:rsidR="00F85A0D" w:rsidRPr="00F85A0D" w:rsidRDefault="00F85A0D" w:rsidP="00F85A0D">
      <w:pPr>
        <w:pStyle w:val="Paragrafoelenco"/>
        <w:numPr>
          <w:ilvl w:val="0"/>
          <w:numId w:val="3"/>
        </w:numPr>
        <w:rPr>
          <w:b/>
          <w:bCs/>
          <w:sz w:val="30"/>
          <w:szCs w:val="30"/>
        </w:rPr>
      </w:pPr>
      <w:r w:rsidRPr="00F85A0D">
        <w:rPr>
          <w:rFonts w:asciiTheme="minorHAnsi" w:eastAsiaTheme="minorHAnsi" w:hAnsiTheme="minorHAnsi" w:cstheme="minorHAnsi"/>
          <w:b/>
          <w:bCs/>
          <w:sz w:val="30"/>
          <w:szCs w:val="30"/>
          <w:lang w:eastAsia="en-US"/>
        </w:rPr>
        <w:t xml:space="preserve">Application </w:t>
      </w:r>
      <w:proofErr w:type="spellStart"/>
      <w:r w:rsidRPr="00F85A0D">
        <w:rPr>
          <w:rFonts w:asciiTheme="minorHAnsi" w:eastAsiaTheme="minorHAnsi" w:hAnsiTheme="minorHAnsi" w:cstheme="minorHAnsi"/>
          <w:b/>
          <w:bCs/>
          <w:sz w:val="30"/>
          <w:szCs w:val="30"/>
          <w:lang w:eastAsia="en-US"/>
        </w:rPr>
        <w:t>Requirement</w:t>
      </w:r>
      <w:proofErr w:type="spellEnd"/>
      <w:r w:rsidRPr="00F85A0D">
        <w:rPr>
          <w:rFonts w:asciiTheme="minorHAnsi" w:eastAsiaTheme="minorHAnsi" w:hAnsiTheme="minorHAnsi" w:cstheme="minorHAnsi"/>
          <w:b/>
          <w:bCs/>
          <w:sz w:val="30"/>
          <w:szCs w:val="30"/>
          <w:lang w:eastAsia="en-US"/>
        </w:rPr>
        <w:t xml:space="preserve"> Analysis</w:t>
      </w:r>
    </w:p>
    <w:p w14:paraId="22E5F421" w14:textId="064A0376" w:rsidR="00F85A0D" w:rsidRPr="00F85A0D" w:rsidRDefault="00F85A0D" w:rsidP="00F85A0D">
      <w:pPr>
        <w:pStyle w:val="Paragrafoelenco"/>
        <w:rPr>
          <w:rFonts w:asciiTheme="minorHAnsi" w:eastAsiaTheme="minorHAnsi" w:hAnsiTheme="minorHAnsi" w:cstheme="minorHAnsi"/>
          <w:sz w:val="26"/>
          <w:szCs w:val="26"/>
          <w:lang w:eastAsia="en-US"/>
        </w:rPr>
      </w:pPr>
      <w:r w:rsidRPr="00F85A0D">
        <w:rPr>
          <w:rFonts w:ascii="Arial" w:hAnsi="Arial" w:cs="Arial"/>
          <w:sz w:val="26"/>
          <w:szCs w:val="26"/>
        </w:rPr>
        <w:t>(</w:t>
      </w:r>
      <w:r w:rsidRPr="00F85A0D">
        <w:rPr>
          <w:rFonts w:asciiTheme="minorHAnsi" w:eastAsiaTheme="minorEastAsia" w:hAnsi="Calibri" w:cstheme="minorBidi"/>
          <w:color w:val="FF9933"/>
          <w:kern w:val="24"/>
          <w:sz w:val="26"/>
          <w:szCs w:val="26"/>
          <w:lang w:val="en-US"/>
        </w:rPr>
        <w:t>Pages (views)</w:t>
      </w:r>
      <w:r w:rsidRPr="00F85A0D">
        <w:rPr>
          <w:rFonts w:asciiTheme="minorHAnsi" w:eastAsiaTheme="minorEastAsia" w:hAnsi="Calibri" w:cstheme="minorBidi"/>
          <w:color w:val="000000" w:themeColor="text1"/>
          <w:kern w:val="24"/>
          <w:sz w:val="26"/>
          <w:szCs w:val="26"/>
          <w:lang w:val="en-US"/>
        </w:rPr>
        <w:t xml:space="preserve">, </w:t>
      </w:r>
      <w:r w:rsidRPr="00F85A0D">
        <w:rPr>
          <w:rFonts w:asciiTheme="minorHAnsi" w:eastAsiaTheme="minorEastAsia" w:hAnsi="Calibri" w:cstheme="minorBidi"/>
          <w:color w:val="92D050"/>
          <w:kern w:val="24"/>
          <w:sz w:val="26"/>
          <w:szCs w:val="26"/>
          <w:lang w:val="en-US"/>
        </w:rPr>
        <w:t>view components</w:t>
      </w:r>
      <w:r w:rsidRPr="00F85A0D">
        <w:rPr>
          <w:rFonts w:asciiTheme="minorHAnsi" w:eastAsiaTheme="minorEastAsia" w:hAnsi="Calibri" w:cstheme="minorBidi"/>
          <w:color w:val="000000" w:themeColor="text1"/>
          <w:kern w:val="24"/>
          <w:sz w:val="26"/>
          <w:szCs w:val="26"/>
          <w:lang w:val="en-US"/>
        </w:rPr>
        <w:t xml:space="preserve">, </w:t>
      </w:r>
      <w:r w:rsidRPr="00F85A0D">
        <w:rPr>
          <w:rFonts w:asciiTheme="minorHAnsi" w:eastAsiaTheme="minorEastAsia" w:hAnsi="Calibri" w:cstheme="minorBidi"/>
          <w:color w:val="00B0F0"/>
          <w:kern w:val="24"/>
          <w:sz w:val="26"/>
          <w:szCs w:val="26"/>
          <w:lang w:val="en-US"/>
        </w:rPr>
        <w:t>events</w:t>
      </w:r>
      <w:r w:rsidRPr="00F85A0D">
        <w:rPr>
          <w:rFonts w:asciiTheme="minorHAnsi" w:eastAsiaTheme="minorEastAsia" w:hAnsi="Calibri" w:cstheme="minorBidi"/>
          <w:color w:val="000000" w:themeColor="text1"/>
          <w:kern w:val="24"/>
          <w:sz w:val="26"/>
          <w:szCs w:val="26"/>
          <w:lang w:val="en-US"/>
        </w:rPr>
        <w:t xml:space="preserve">, </w:t>
      </w:r>
      <w:r w:rsidRPr="00F85A0D">
        <w:rPr>
          <w:rFonts w:asciiTheme="minorHAnsi" w:eastAsiaTheme="minorEastAsia" w:hAnsi="Calibri" w:cstheme="minorBidi"/>
          <w:color w:val="FF33CC"/>
          <w:kern w:val="24"/>
          <w:sz w:val="26"/>
          <w:szCs w:val="26"/>
          <w:lang w:val="en-US"/>
          <w14:textFill>
            <w14:solidFill>
              <w14:srgbClr w14:val="FF33CC">
                <w14:lumMod w14:val="50000"/>
              </w14:srgbClr>
            </w14:solidFill>
          </w14:textFill>
        </w:rPr>
        <w:t>actions</w:t>
      </w:r>
      <w:r w:rsidRPr="00F85A0D">
        <w:rPr>
          <w:rFonts w:asciiTheme="minorHAnsi" w:eastAsiaTheme="minorHAnsi" w:hAnsiTheme="minorHAnsi" w:cstheme="minorHAnsi"/>
          <w:sz w:val="26"/>
          <w:szCs w:val="26"/>
          <w:lang w:eastAsia="en-US"/>
        </w:rPr>
        <w:t>)</w:t>
      </w:r>
    </w:p>
    <w:p w14:paraId="60738960" w14:textId="377D3F6A" w:rsidR="00F85A0D" w:rsidRDefault="00F85A0D" w:rsidP="00F85A0D">
      <w:pPr>
        <w:pStyle w:val="Paragrafoelenco"/>
        <w:rPr>
          <w:rFonts w:cstheme="minorHAnsi"/>
          <w:sz w:val="30"/>
          <w:szCs w:val="30"/>
        </w:rPr>
      </w:pPr>
    </w:p>
    <w:p w14:paraId="6AEFF328" w14:textId="171FEB57" w:rsidR="00BB4696" w:rsidRDefault="003E6032" w:rsidP="00F85A0D">
      <w:pPr>
        <w:pStyle w:val="Paragrafoelenco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 xml:space="preserve"> </w:t>
      </w:r>
    </w:p>
    <w:p w14:paraId="5C3C7EBE" w14:textId="317B2BBC" w:rsidR="00D8410E" w:rsidRPr="00F85A0D" w:rsidRDefault="00D8410E" w:rsidP="00D8410E">
      <w:pPr>
        <w:rPr>
          <w:rFonts w:cstheme="minorHAnsi"/>
          <w:sz w:val="26"/>
          <w:szCs w:val="26"/>
        </w:rPr>
      </w:pPr>
      <w:r w:rsidRPr="00F85A0D">
        <w:rPr>
          <w:rFonts w:cstheme="minorHAnsi"/>
          <w:sz w:val="26"/>
          <w:szCs w:val="26"/>
        </w:rPr>
        <w:t xml:space="preserve">Un’applicazione web consente la gestione di trasferimenti di denaro online da un conto a un altro. L’applicazione supporta </w:t>
      </w:r>
      <w:proofErr w:type="spellStart"/>
      <w:r w:rsidRPr="00F85A0D">
        <w:rPr>
          <w:rFonts w:eastAsiaTheme="minorEastAsia" w:hAnsi="Calibri"/>
          <w:color w:val="92D050"/>
          <w:kern w:val="24"/>
          <w:sz w:val="26"/>
          <w:szCs w:val="26"/>
          <w:lang w:val="en-US" w:eastAsia="it-IT"/>
        </w:rPr>
        <w:t>registrazione</w:t>
      </w:r>
      <w:proofErr w:type="spellEnd"/>
      <w:r w:rsidRPr="00F85A0D">
        <w:rPr>
          <w:rFonts w:eastAsiaTheme="minorEastAsia" w:hAnsi="Calibri"/>
          <w:color w:val="92D050"/>
          <w:kern w:val="24"/>
          <w:sz w:val="26"/>
          <w:szCs w:val="26"/>
          <w:lang w:val="en-US" w:eastAsia="it-IT"/>
        </w:rPr>
        <w:t xml:space="preserve"> e login </w:t>
      </w:r>
      <w:proofErr w:type="spellStart"/>
      <w:r w:rsidRPr="00F85A0D">
        <w:rPr>
          <w:rFonts w:eastAsiaTheme="minorEastAsia" w:hAnsi="Calibri"/>
          <w:color w:val="92D050"/>
          <w:kern w:val="24"/>
          <w:sz w:val="26"/>
          <w:szCs w:val="26"/>
          <w:lang w:val="en-US" w:eastAsia="it-IT"/>
        </w:rPr>
        <w:t>mediante</w:t>
      </w:r>
      <w:proofErr w:type="spellEnd"/>
      <w:r w:rsidRPr="00F85A0D">
        <w:rPr>
          <w:rFonts w:eastAsiaTheme="minorEastAsia" w:hAnsi="Calibri"/>
          <w:color w:val="92D050"/>
          <w:kern w:val="24"/>
          <w:sz w:val="26"/>
          <w:szCs w:val="26"/>
          <w:lang w:val="en-US" w:eastAsia="it-IT"/>
        </w:rPr>
        <w:t xml:space="preserve"> </w:t>
      </w:r>
      <w:proofErr w:type="spellStart"/>
      <w:r w:rsidRPr="00F85A0D">
        <w:rPr>
          <w:rFonts w:eastAsiaTheme="minorEastAsia" w:hAnsi="Calibri"/>
          <w:color w:val="92D050"/>
          <w:kern w:val="24"/>
          <w:sz w:val="26"/>
          <w:szCs w:val="26"/>
          <w:lang w:val="en-US" w:eastAsia="it-IT"/>
        </w:rPr>
        <w:t>una</w:t>
      </w:r>
      <w:proofErr w:type="spellEnd"/>
      <w:r w:rsidRPr="00F85A0D">
        <w:rPr>
          <w:rFonts w:eastAsiaTheme="minorEastAsia" w:hAnsi="Calibri"/>
          <w:color w:val="92D050"/>
          <w:kern w:val="24"/>
          <w:sz w:val="26"/>
          <w:szCs w:val="26"/>
          <w:lang w:val="en-US" w:eastAsia="it-IT"/>
        </w:rPr>
        <w:t xml:space="preserve"> </w:t>
      </w:r>
      <w:proofErr w:type="spellStart"/>
      <w:r w:rsidRPr="003E6032">
        <w:rPr>
          <w:rFonts w:eastAsiaTheme="minorEastAsia" w:hAnsi="Calibri"/>
          <w:color w:val="FF9933"/>
          <w:kern w:val="24"/>
          <w:sz w:val="26"/>
          <w:szCs w:val="26"/>
          <w:lang w:val="en-US" w:eastAsia="it-IT"/>
        </w:rPr>
        <w:t>pagina</w:t>
      </w:r>
      <w:proofErr w:type="spellEnd"/>
      <w:r w:rsidRPr="003E6032">
        <w:rPr>
          <w:rFonts w:eastAsiaTheme="minorEastAsia" w:hAnsi="Calibri"/>
          <w:color w:val="FF9933"/>
          <w:kern w:val="24"/>
          <w:sz w:val="26"/>
          <w:szCs w:val="26"/>
          <w:lang w:val="en-US" w:eastAsia="it-IT"/>
        </w:rPr>
        <w:t xml:space="preserve"> </w:t>
      </w:r>
      <w:proofErr w:type="spellStart"/>
      <w:r w:rsidRPr="003E6032">
        <w:rPr>
          <w:rFonts w:eastAsiaTheme="minorEastAsia" w:hAnsi="Calibri"/>
          <w:color w:val="FF9933"/>
          <w:kern w:val="24"/>
          <w:sz w:val="26"/>
          <w:szCs w:val="26"/>
          <w:lang w:val="en-US" w:eastAsia="it-IT"/>
        </w:rPr>
        <w:t>pubblica</w:t>
      </w:r>
      <w:proofErr w:type="spellEnd"/>
      <w:r w:rsidRPr="003E6032">
        <w:rPr>
          <w:rFonts w:eastAsiaTheme="minorEastAsia" w:hAnsi="Calibri"/>
          <w:color w:val="FFC000"/>
          <w:kern w:val="24"/>
          <w:sz w:val="26"/>
          <w:szCs w:val="26"/>
          <w:lang w:val="en-US" w:eastAsia="it-IT"/>
        </w:rPr>
        <w:t xml:space="preserve"> </w:t>
      </w:r>
      <w:r w:rsidRPr="00F85A0D">
        <w:rPr>
          <w:rFonts w:eastAsiaTheme="minorEastAsia" w:hAnsi="Calibri"/>
          <w:color w:val="92D050"/>
          <w:kern w:val="24"/>
          <w:sz w:val="26"/>
          <w:szCs w:val="26"/>
          <w:lang w:val="en-US" w:eastAsia="it-IT"/>
        </w:rPr>
        <w:t>con opportune form</w:t>
      </w:r>
      <w:r w:rsidRPr="00F85A0D">
        <w:rPr>
          <w:rFonts w:cstheme="minorHAnsi"/>
          <w:sz w:val="26"/>
          <w:szCs w:val="26"/>
        </w:rPr>
        <w:t xml:space="preserve">. La registrazione </w:t>
      </w:r>
      <w:r w:rsidRPr="00F85A0D">
        <w:rPr>
          <w:rFonts w:eastAsiaTheme="minorEastAsia" w:hAnsi="Calibri"/>
          <w:color w:val="FF33CC"/>
          <w:kern w:val="24"/>
          <w:sz w:val="26"/>
          <w:szCs w:val="26"/>
          <w:lang w:val="en-US" w:eastAsia="it-IT"/>
          <w14:textFill>
            <w14:solidFill>
              <w14:srgbClr w14:val="FF33CC">
                <w14:lumMod w14:val="50000"/>
              </w14:srgbClr>
            </w14:solidFill>
          </w14:textFill>
        </w:rPr>
        <w:t>controlla la validità sintattica dell’indirizzo email e l’uguaglianza</w:t>
      </w:r>
      <w:r w:rsidRPr="00F85A0D">
        <w:rPr>
          <w:rFonts w:cstheme="minorHAnsi"/>
          <w:sz w:val="26"/>
          <w:szCs w:val="26"/>
        </w:rPr>
        <w:t xml:space="preserve"> tra i campi “</w:t>
      </w:r>
      <w:r w:rsidRPr="00F85A0D">
        <w:rPr>
          <w:rFonts w:cstheme="minorHAnsi"/>
          <w:color w:val="008000"/>
          <w:sz w:val="26"/>
          <w:szCs w:val="26"/>
        </w:rPr>
        <w:t>password</w:t>
      </w:r>
      <w:r w:rsidRPr="00F85A0D">
        <w:rPr>
          <w:rFonts w:cstheme="minorHAnsi"/>
          <w:sz w:val="26"/>
          <w:szCs w:val="26"/>
        </w:rPr>
        <w:t xml:space="preserve">” e “ripeti password”. La registrazione controlla </w:t>
      </w:r>
      <w:r w:rsidRPr="00DC2F03">
        <w:rPr>
          <w:rFonts w:eastAsiaTheme="minorEastAsia" w:hAnsi="Calibri"/>
          <w:color w:val="FF33CC"/>
          <w:kern w:val="24"/>
          <w:sz w:val="26"/>
          <w:szCs w:val="26"/>
          <w:lang w:val="en-US" w:eastAsia="it-IT"/>
          <w14:textFill>
            <w14:solidFill>
              <w14:srgbClr w14:val="FF33CC">
                <w14:lumMod w14:val="50000"/>
              </w14:srgbClr>
            </w14:solidFill>
          </w14:textFill>
        </w:rPr>
        <w:t>l’unicità dello username</w:t>
      </w:r>
      <w:r w:rsidRPr="00F85A0D">
        <w:rPr>
          <w:rFonts w:cstheme="minorHAnsi"/>
          <w:sz w:val="26"/>
          <w:szCs w:val="26"/>
        </w:rPr>
        <w:t xml:space="preserve">. Un </w:t>
      </w:r>
      <w:r w:rsidRPr="00F85A0D">
        <w:rPr>
          <w:rFonts w:cstheme="minorHAnsi"/>
          <w:color w:val="FF0000"/>
          <w:sz w:val="26"/>
          <w:szCs w:val="26"/>
        </w:rPr>
        <w:t xml:space="preserve">utente </w:t>
      </w:r>
      <w:r w:rsidRPr="00E601ED">
        <w:rPr>
          <w:rFonts w:cstheme="minorHAnsi"/>
          <w:color w:val="FF33CC"/>
          <w:sz w:val="26"/>
          <w:szCs w:val="26"/>
        </w:rPr>
        <w:t xml:space="preserve">ha </w:t>
      </w:r>
      <w:r w:rsidRPr="00F85A0D">
        <w:rPr>
          <w:rFonts w:cstheme="minorHAnsi"/>
          <w:sz w:val="26"/>
          <w:szCs w:val="26"/>
        </w:rPr>
        <w:t xml:space="preserve">un </w:t>
      </w:r>
      <w:r w:rsidRPr="00F85A0D">
        <w:rPr>
          <w:rFonts w:cstheme="minorHAnsi"/>
          <w:color w:val="008000"/>
          <w:sz w:val="26"/>
          <w:szCs w:val="26"/>
        </w:rPr>
        <w:t>nome</w:t>
      </w:r>
      <w:r w:rsidRPr="00F85A0D">
        <w:rPr>
          <w:rFonts w:cstheme="minorHAnsi"/>
          <w:sz w:val="26"/>
          <w:szCs w:val="26"/>
        </w:rPr>
        <w:t xml:space="preserve">, un </w:t>
      </w:r>
      <w:r w:rsidRPr="00F85A0D">
        <w:rPr>
          <w:rFonts w:cstheme="minorHAnsi"/>
          <w:color w:val="008000"/>
          <w:sz w:val="26"/>
          <w:szCs w:val="26"/>
        </w:rPr>
        <w:t>cognome</w:t>
      </w:r>
      <w:r w:rsidRPr="00F85A0D">
        <w:rPr>
          <w:rFonts w:cstheme="minorHAnsi"/>
          <w:sz w:val="26"/>
          <w:szCs w:val="26"/>
        </w:rPr>
        <w:t xml:space="preserve">, uno </w:t>
      </w:r>
      <w:r w:rsidRPr="00F85A0D">
        <w:rPr>
          <w:rFonts w:cstheme="minorHAnsi"/>
          <w:color w:val="008000"/>
          <w:sz w:val="26"/>
          <w:szCs w:val="26"/>
        </w:rPr>
        <w:t>username</w:t>
      </w:r>
      <w:r w:rsidRPr="00F85A0D">
        <w:rPr>
          <w:rFonts w:cstheme="minorHAnsi"/>
          <w:color w:val="00B050"/>
          <w:sz w:val="26"/>
          <w:szCs w:val="26"/>
        </w:rPr>
        <w:t xml:space="preserve"> </w:t>
      </w:r>
      <w:r w:rsidRPr="00F85A0D">
        <w:rPr>
          <w:rFonts w:cstheme="minorHAnsi"/>
          <w:sz w:val="26"/>
          <w:szCs w:val="26"/>
        </w:rPr>
        <w:t xml:space="preserve">e uno o più conti correnti. Un </w:t>
      </w:r>
      <w:r w:rsidRPr="00F85A0D">
        <w:rPr>
          <w:rFonts w:cstheme="minorHAnsi"/>
          <w:color w:val="FF0000"/>
          <w:sz w:val="26"/>
          <w:szCs w:val="26"/>
        </w:rPr>
        <w:t xml:space="preserve">conto </w:t>
      </w:r>
      <w:r w:rsidRPr="00F85A0D">
        <w:rPr>
          <w:rFonts w:cstheme="minorHAnsi"/>
          <w:sz w:val="26"/>
          <w:szCs w:val="26"/>
        </w:rPr>
        <w:t xml:space="preserve">ha un </w:t>
      </w:r>
      <w:r w:rsidRPr="00F85A0D">
        <w:rPr>
          <w:rFonts w:cstheme="minorHAnsi"/>
          <w:color w:val="008000"/>
          <w:sz w:val="26"/>
          <w:szCs w:val="26"/>
        </w:rPr>
        <w:t>codice</w:t>
      </w:r>
      <w:r w:rsidRPr="00F85A0D">
        <w:rPr>
          <w:rFonts w:cstheme="minorHAnsi"/>
          <w:sz w:val="26"/>
          <w:szCs w:val="26"/>
        </w:rPr>
        <w:t xml:space="preserve">, un </w:t>
      </w:r>
      <w:r w:rsidRPr="00F85A0D">
        <w:rPr>
          <w:rFonts w:cstheme="minorHAnsi"/>
          <w:color w:val="008000"/>
          <w:sz w:val="26"/>
          <w:szCs w:val="26"/>
        </w:rPr>
        <w:t>saldo</w:t>
      </w:r>
      <w:r w:rsidRPr="00F85A0D">
        <w:rPr>
          <w:rFonts w:cstheme="minorHAnsi"/>
          <w:sz w:val="26"/>
          <w:szCs w:val="26"/>
        </w:rPr>
        <w:t xml:space="preserve">, e i </w:t>
      </w:r>
      <w:r w:rsidRPr="00E601ED">
        <w:rPr>
          <w:rFonts w:cstheme="minorHAnsi"/>
          <w:color w:val="FF33CC"/>
          <w:sz w:val="26"/>
          <w:szCs w:val="26"/>
        </w:rPr>
        <w:t>trasferimenti fatti (in uscita) e ricevuti (in ingresso) dal conto</w:t>
      </w:r>
      <w:r w:rsidRPr="00F85A0D">
        <w:rPr>
          <w:rFonts w:cstheme="minorHAnsi"/>
          <w:color w:val="0070C0"/>
          <w:sz w:val="26"/>
          <w:szCs w:val="26"/>
        </w:rPr>
        <w:t>.</w:t>
      </w:r>
      <w:r w:rsidRPr="00F85A0D">
        <w:rPr>
          <w:rFonts w:cstheme="minorHAnsi"/>
          <w:sz w:val="26"/>
          <w:szCs w:val="26"/>
        </w:rPr>
        <w:t xml:space="preserve"> Un </w:t>
      </w:r>
      <w:r w:rsidRPr="00F85A0D">
        <w:rPr>
          <w:rFonts w:cstheme="minorHAnsi"/>
          <w:color w:val="FF0000"/>
          <w:sz w:val="26"/>
          <w:szCs w:val="26"/>
        </w:rPr>
        <w:t xml:space="preserve">trasferimento </w:t>
      </w:r>
      <w:r w:rsidRPr="00E601ED">
        <w:rPr>
          <w:rFonts w:cstheme="minorHAnsi"/>
          <w:color w:val="FF33CC"/>
          <w:sz w:val="26"/>
          <w:szCs w:val="26"/>
        </w:rPr>
        <w:t xml:space="preserve">ha </w:t>
      </w:r>
      <w:r w:rsidRPr="00F85A0D">
        <w:rPr>
          <w:rFonts w:cstheme="minorHAnsi"/>
          <w:sz w:val="26"/>
          <w:szCs w:val="26"/>
        </w:rPr>
        <w:t xml:space="preserve">una </w:t>
      </w:r>
      <w:r w:rsidRPr="00F85A0D">
        <w:rPr>
          <w:rFonts w:cstheme="minorHAnsi"/>
          <w:color w:val="008000"/>
          <w:sz w:val="26"/>
          <w:szCs w:val="26"/>
        </w:rPr>
        <w:t>data</w:t>
      </w:r>
      <w:r w:rsidRPr="00F85A0D">
        <w:rPr>
          <w:rFonts w:cstheme="minorHAnsi"/>
          <w:sz w:val="26"/>
          <w:szCs w:val="26"/>
        </w:rPr>
        <w:t xml:space="preserve">, un </w:t>
      </w:r>
      <w:r w:rsidRPr="00F85A0D">
        <w:rPr>
          <w:rFonts w:cstheme="minorHAnsi"/>
          <w:color w:val="008000"/>
          <w:sz w:val="26"/>
          <w:szCs w:val="26"/>
        </w:rPr>
        <w:t>importo</w:t>
      </w:r>
      <w:r w:rsidRPr="00F85A0D">
        <w:rPr>
          <w:rFonts w:cstheme="minorHAnsi"/>
          <w:sz w:val="26"/>
          <w:szCs w:val="26"/>
        </w:rPr>
        <w:t xml:space="preserve">, un </w:t>
      </w:r>
      <w:r w:rsidRPr="00BB4696">
        <w:rPr>
          <w:rFonts w:cstheme="minorHAnsi"/>
          <w:color w:val="FF33CC"/>
          <w:sz w:val="26"/>
          <w:szCs w:val="26"/>
        </w:rPr>
        <w:t xml:space="preserve">conto di origine </w:t>
      </w:r>
      <w:r w:rsidRPr="00F85A0D">
        <w:rPr>
          <w:rFonts w:cstheme="minorHAnsi"/>
          <w:sz w:val="26"/>
          <w:szCs w:val="26"/>
        </w:rPr>
        <w:t xml:space="preserve">e un </w:t>
      </w:r>
      <w:r w:rsidRPr="00E601ED">
        <w:rPr>
          <w:rFonts w:cstheme="minorHAnsi"/>
          <w:color w:val="FF33CC"/>
          <w:sz w:val="26"/>
          <w:szCs w:val="26"/>
        </w:rPr>
        <w:t>conto di destinazione</w:t>
      </w:r>
      <w:r w:rsidRPr="00F85A0D">
        <w:rPr>
          <w:rFonts w:cstheme="minorHAnsi"/>
          <w:sz w:val="26"/>
          <w:szCs w:val="26"/>
        </w:rPr>
        <w:t xml:space="preserve">. Quando l’utente </w:t>
      </w:r>
      <w:r w:rsidRPr="00F85A0D">
        <w:rPr>
          <w:rFonts w:eastAsiaTheme="minorEastAsia" w:hAnsi="Calibri"/>
          <w:color w:val="00B0F0"/>
          <w:kern w:val="24"/>
          <w:sz w:val="26"/>
          <w:szCs w:val="26"/>
          <w:lang w:val="en-US" w:eastAsia="it-IT"/>
        </w:rPr>
        <w:t>accede</w:t>
      </w:r>
      <w:r w:rsidRPr="00F85A0D">
        <w:rPr>
          <w:rFonts w:cstheme="minorHAnsi"/>
          <w:sz w:val="26"/>
          <w:szCs w:val="26"/>
        </w:rPr>
        <w:t xml:space="preserve"> all’applicazione appare una </w:t>
      </w:r>
      <w:r w:rsidRPr="00F85A0D">
        <w:rPr>
          <w:rFonts w:eastAsiaTheme="minorEastAsia" w:hAnsi="Calibri"/>
          <w:color w:val="FF9933"/>
          <w:kern w:val="24"/>
          <w:sz w:val="26"/>
          <w:szCs w:val="26"/>
          <w:lang w:val="en-US" w:eastAsia="it-IT"/>
        </w:rPr>
        <w:t>pagina LOGIN</w:t>
      </w:r>
      <w:r w:rsidRPr="00F85A0D">
        <w:rPr>
          <w:rFonts w:cstheme="minorHAnsi"/>
          <w:sz w:val="26"/>
          <w:szCs w:val="26"/>
        </w:rPr>
        <w:t xml:space="preserve"> per la </w:t>
      </w:r>
      <w:r w:rsidRPr="00F85A0D">
        <w:rPr>
          <w:rFonts w:eastAsiaTheme="minorEastAsia" w:hAnsi="Calibri"/>
          <w:color w:val="FF33CC"/>
          <w:kern w:val="24"/>
          <w:sz w:val="26"/>
          <w:szCs w:val="26"/>
          <w:lang w:val="en-US" w:eastAsia="it-IT"/>
          <w14:textFill>
            <w14:solidFill>
              <w14:srgbClr w14:val="FF33CC">
                <w14:lumMod w14:val="50000"/>
              </w14:srgbClr>
            </w14:solidFill>
          </w14:textFill>
        </w:rPr>
        <w:t>verifica delle credenziali</w:t>
      </w:r>
      <w:r w:rsidRPr="00F85A0D">
        <w:rPr>
          <w:rFonts w:cstheme="minorHAnsi"/>
          <w:sz w:val="26"/>
          <w:szCs w:val="26"/>
        </w:rPr>
        <w:t xml:space="preserve">. In seguito all’autenticazione dell’utente appare </w:t>
      </w:r>
      <w:r w:rsidRPr="00F85A0D">
        <w:rPr>
          <w:rFonts w:eastAsiaTheme="minorEastAsia" w:hAnsi="Calibri"/>
          <w:color w:val="FF9933"/>
          <w:kern w:val="24"/>
          <w:sz w:val="26"/>
          <w:szCs w:val="26"/>
          <w:lang w:val="en-US" w:eastAsia="it-IT"/>
        </w:rPr>
        <w:t>l’HOME page</w:t>
      </w:r>
      <w:r w:rsidRPr="00F85A0D">
        <w:rPr>
          <w:rFonts w:cstheme="minorHAnsi"/>
          <w:sz w:val="26"/>
          <w:szCs w:val="26"/>
        </w:rPr>
        <w:t xml:space="preserve"> che mostra </w:t>
      </w:r>
      <w:r w:rsidRPr="00F85A0D">
        <w:rPr>
          <w:rFonts w:eastAsiaTheme="minorEastAsia" w:hAnsi="Calibri"/>
          <w:color w:val="92D050"/>
          <w:kern w:val="24"/>
          <w:sz w:val="26"/>
          <w:szCs w:val="26"/>
          <w:lang w:val="en-US" w:eastAsia="it-IT"/>
        </w:rPr>
        <w:t>l’elenco dei suoi conti</w:t>
      </w:r>
      <w:r w:rsidRPr="00F85A0D">
        <w:rPr>
          <w:rFonts w:cstheme="minorHAnsi"/>
          <w:sz w:val="26"/>
          <w:szCs w:val="26"/>
        </w:rPr>
        <w:t xml:space="preserve">. Quando l’utente </w:t>
      </w:r>
      <w:r w:rsidRPr="00F85A0D">
        <w:rPr>
          <w:rFonts w:eastAsiaTheme="minorEastAsia" w:hAnsi="Calibri"/>
          <w:color w:val="00B0F0"/>
          <w:kern w:val="24"/>
          <w:sz w:val="26"/>
          <w:szCs w:val="26"/>
          <w:lang w:val="en-US" w:eastAsia="it-IT"/>
        </w:rPr>
        <w:t>seleziona un conto</w:t>
      </w:r>
      <w:r w:rsidRPr="00F85A0D">
        <w:rPr>
          <w:rFonts w:cstheme="minorHAnsi"/>
          <w:sz w:val="26"/>
          <w:szCs w:val="26"/>
        </w:rPr>
        <w:t xml:space="preserve">, appare una pagina </w:t>
      </w:r>
      <w:r w:rsidRPr="00F85A0D">
        <w:rPr>
          <w:rFonts w:eastAsiaTheme="minorEastAsia" w:hAnsi="Calibri"/>
          <w:color w:val="FF9933"/>
          <w:kern w:val="24"/>
          <w:sz w:val="26"/>
          <w:szCs w:val="26"/>
          <w:lang w:val="en-US" w:eastAsia="it-IT"/>
        </w:rPr>
        <w:t>STATO DEL CONTO</w:t>
      </w:r>
      <w:r w:rsidRPr="00F85A0D">
        <w:rPr>
          <w:rFonts w:cstheme="minorHAnsi"/>
          <w:sz w:val="26"/>
          <w:szCs w:val="26"/>
        </w:rPr>
        <w:t xml:space="preserve"> che mostra i </w:t>
      </w:r>
      <w:r w:rsidRPr="00F85A0D">
        <w:rPr>
          <w:rFonts w:eastAsiaTheme="minorEastAsia" w:hAnsi="Calibri"/>
          <w:color w:val="92D050"/>
          <w:kern w:val="24"/>
          <w:sz w:val="26"/>
          <w:szCs w:val="26"/>
          <w:lang w:val="en-US" w:eastAsia="it-IT"/>
        </w:rPr>
        <w:t>dettagli del conto</w:t>
      </w:r>
      <w:r w:rsidRPr="00F85A0D">
        <w:rPr>
          <w:rFonts w:cstheme="minorHAnsi"/>
          <w:sz w:val="26"/>
          <w:szCs w:val="26"/>
        </w:rPr>
        <w:t xml:space="preserve"> e la </w:t>
      </w:r>
      <w:r w:rsidRPr="00F85A0D">
        <w:rPr>
          <w:rFonts w:eastAsiaTheme="minorEastAsia" w:hAnsi="Calibri"/>
          <w:color w:val="92D050"/>
          <w:kern w:val="24"/>
          <w:sz w:val="26"/>
          <w:szCs w:val="26"/>
          <w:lang w:val="en-US" w:eastAsia="it-IT"/>
        </w:rPr>
        <w:t>lista dei movimenti</w:t>
      </w:r>
      <w:r w:rsidRPr="00F85A0D">
        <w:rPr>
          <w:rFonts w:cstheme="minorHAnsi"/>
          <w:sz w:val="26"/>
          <w:szCs w:val="26"/>
        </w:rPr>
        <w:t xml:space="preserve"> in entrata e in uscita, ordinati per data discendente. La pagina contiene anche una </w:t>
      </w:r>
      <w:r w:rsidRPr="00F85A0D">
        <w:rPr>
          <w:rFonts w:eastAsiaTheme="minorEastAsia" w:hAnsi="Calibri"/>
          <w:color w:val="92D050"/>
          <w:kern w:val="24"/>
          <w:sz w:val="26"/>
          <w:szCs w:val="26"/>
          <w:lang w:val="en-US" w:eastAsia="it-IT"/>
        </w:rPr>
        <w:t>form</w:t>
      </w:r>
      <w:r w:rsidRPr="00F85A0D">
        <w:rPr>
          <w:rFonts w:cstheme="minorHAnsi"/>
          <w:sz w:val="26"/>
          <w:szCs w:val="26"/>
        </w:rPr>
        <w:t xml:space="preserve"> per ordinare un trasferimento. La </w:t>
      </w:r>
      <w:proofErr w:type="spellStart"/>
      <w:r w:rsidRPr="00F85A0D">
        <w:rPr>
          <w:rFonts w:cstheme="minorHAnsi"/>
          <w:sz w:val="26"/>
          <w:szCs w:val="26"/>
        </w:rPr>
        <w:t>form</w:t>
      </w:r>
      <w:proofErr w:type="spellEnd"/>
      <w:r w:rsidRPr="00F85A0D">
        <w:rPr>
          <w:rFonts w:cstheme="minorHAnsi"/>
          <w:sz w:val="26"/>
          <w:szCs w:val="26"/>
        </w:rPr>
        <w:t xml:space="preserve"> contiene i campi: codice utente destinatario, codice conto destinatario, </w:t>
      </w:r>
      <w:r w:rsidRPr="00F85A0D">
        <w:rPr>
          <w:rFonts w:cstheme="minorHAnsi"/>
          <w:color w:val="008000"/>
          <w:sz w:val="26"/>
          <w:szCs w:val="26"/>
        </w:rPr>
        <w:t>causale</w:t>
      </w:r>
      <w:r w:rsidRPr="00F85A0D">
        <w:rPr>
          <w:rFonts w:cstheme="minorHAnsi"/>
          <w:color w:val="00B050"/>
          <w:sz w:val="26"/>
          <w:szCs w:val="26"/>
        </w:rPr>
        <w:t xml:space="preserve"> </w:t>
      </w:r>
      <w:r w:rsidRPr="00F85A0D">
        <w:rPr>
          <w:rFonts w:cstheme="minorHAnsi"/>
          <w:sz w:val="26"/>
          <w:szCs w:val="26"/>
        </w:rPr>
        <w:t xml:space="preserve">e importo. </w:t>
      </w:r>
      <w:proofErr w:type="spellStart"/>
      <w:r w:rsidRPr="00F85A0D">
        <w:rPr>
          <w:rFonts w:eastAsiaTheme="minorEastAsia" w:hAnsi="Calibri"/>
          <w:color w:val="00B0F0"/>
          <w:kern w:val="24"/>
          <w:sz w:val="26"/>
          <w:szCs w:val="26"/>
          <w:lang w:val="en-US" w:eastAsia="it-IT"/>
        </w:rPr>
        <w:t>All’invio</w:t>
      </w:r>
      <w:proofErr w:type="spellEnd"/>
      <w:r w:rsidRPr="00F85A0D">
        <w:rPr>
          <w:rFonts w:eastAsiaTheme="minorEastAsia" w:hAnsi="Calibri"/>
          <w:color w:val="00B0F0"/>
          <w:kern w:val="24"/>
          <w:sz w:val="26"/>
          <w:szCs w:val="26"/>
          <w:lang w:val="en-US" w:eastAsia="it-IT"/>
        </w:rPr>
        <w:t xml:space="preserve"> </w:t>
      </w:r>
      <w:proofErr w:type="spellStart"/>
      <w:r w:rsidRPr="00F85A0D">
        <w:rPr>
          <w:rFonts w:eastAsiaTheme="minorEastAsia" w:hAnsi="Calibri"/>
          <w:color w:val="00B0F0"/>
          <w:kern w:val="24"/>
          <w:sz w:val="26"/>
          <w:szCs w:val="26"/>
          <w:lang w:val="en-US" w:eastAsia="it-IT"/>
        </w:rPr>
        <w:t>della</w:t>
      </w:r>
      <w:proofErr w:type="spellEnd"/>
      <w:r w:rsidRPr="00F85A0D">
        <w:rPr>
          <w:rFonts w:eastAsiaTheme="minorEastAsia" w:hAnsi="Calibri"/>
          <w:color w:val="00B0F0"/>
          <w:kern w:val="24"/>
          <w:sz w:val="26"/>
          <w:szCs w:val="26"/>
          <w:lang w:val="en-US" w:eastAsia="it-IT"/>
        </w:rPr>
        <w:t xml:space="preserve"> form con il </w:t>
      </w:r>
      <w:proofErr w:type="spellStart"/>
      <w:r w:rsidRPr="00F85A0D">
        <w:rPr>
          <w:rFonts w:eastAsiaTheme="minorEastAsia" w:hAnsi="Calibri"/>
          <w:color w:val="92D050"/>
          <w:kern w:val="24"/>
          <w:sz w:val="26"/>
          <w:szCs w:val="26"/>
          <w:lang w:val="en-US" w:eastAsia="it-IT"/>
        </w:rPr>
        <w:t>bottone</w:t>
      </w:r>
      <w:proofErr w:type="spellEnd"/>
      <w:r w:rsidRPr="00F85A0D">
        <w:rPr>
          <w:rFonts w:eastAsiaTheme="minorEastAsia" w:hAnsi="Calibri"/>
          <w:color w:val="92D050"/>
          <w:kern w:val="24"/>
          <w:sz w:val="26"/>
          <w:szCs w:val="26"/>
          <w:lang w:val="en-US" w:eastAsia="it-IT"/>
        </w:rPr>
        <w:t xml:space="preserve"> INVIA</w:t>
      </w:r>
      <w:r w:rsidRPr="00F85A0D">
        <w:rPr>
          <w:rFonts w:cstheme="minorHAnsi"/>
          <w:sz w:val="26"/>
          <w:szCs w:val="26"/>
        </w:rPr>
        <w:t xml:space="preserve">, </w:t>
      </w:r>
      <w:r w:rsidRPr="00F85A0D">
        <w:rPr>
          <w:rFonts w:eastAsiaTheme="minorEastAsia" w:hAnsi="Calibri"/>
          <w:color w:val="FF33CC"/>
          <w:kern w:val="24"/>
          <w:sz w:val="26"/>
          <w:szCs w:val="26"/>
          <w:lang w:val="en-US" w:eastAsia="it-IT"/>
          <w14:textFill>
            <w14:solidFill>
              <w14:srgbClr w14:val="FF33CC">
                <w14:lumMod w14:val="50000"/>
              </w14:srgbClr>
            </w14:solidFill>
          </w14:textFill>
        </w:rPr>
        <w:t>l’applicazione controlla che il conto di destinazione appartenga all’utente specificato e che il conto origine abbia un saldo superiore o uguale all’importo del trasferimento</w:t>
      </w:r>
      <w:r w:rsidRPr="00F85A0D">
        <w:rPr>
          <w:rFonts w:cstheme="minorHAnsi"/>
          <w:sz w:val="26"/>
          <w:szCs w:val="26"/>
        </w:rPr>
        <w:t xml:space="preserve">. In caso di mancanza di anche solo una condizione, l’applicazione mostra una </w:t>
      </w:r>
      <w:r w:rsidRPr="00F85A0D">
        <w:rPr>
          <w:rFonts w:eastAsiaTheme="minorEastAsia" w:hAnsi="Calibri"/>
          <w:color w:val="FF9933"/>
          <w:kern w:val="24"/>
          <w:sz w:val="26"/>
          <w:szCs w:val="26"/>
          <w:lang w:val="en-US" w:eastAsia="it-IT"/>
        </w:rPr>
        <w:t>pagina con un avviso di fallimento</w:t>
      </w:r>
      <w:r w:rsidRPr="00F85A0D">
        <w:rPr>
          <w:rFonts w:cstheme="minorHAnsi"/>
          <w:sz w:val="26"/>
          <w:szCs w:val="26"/>
        </w:rPr>
        <w:t xml:space="preserve"> che spiega il </w:t>
      </w:r>
      <w:r w:rsidRPr="00F85A0D">
        <w:rPr>
          <w:rFonts w:eastAsiaTheme="minorEastAsia" w:hAnsi="Calibri"/>
          <w:color w:val="92D050"/>
          <w:kern w:val="24"/>
          <w:sz w:val="26"/>
          <w:szCs w:val="26"/>
          <w:lang w:val="en-US" w:eastAsia="it-IT"/>
        </w:rPr>
        <w:t>motivo del mancato trasferimento.</w:t>
      </w:r>
      <w:r w:rsidRPr="00F85A0D">
        <w:rPr>
          <w:rFonts w:cstheme="minorHAnsi"/>
          <w:sz w:val="26"/>
          <w:szCs w:val="26"/>
        </w:rPr>
        <w:t xml:space="preserve"> Nel caso in cui entrambe le condizioni siano soddisfatte, l’applicazione </w:t>
      </w:r>
      <w:r w:rsidRPr="00F85A0D">
        <w:rPr>
          <w:rFonts w:eastAsiaTheme="minorEastAsia" w:hAnsi="Calibri"/>
          <w:color w:val="FF33CC"/>
          <w:kern w:val="24"/>
          <w:sz w:val="26"/>
          <w:szCs w:val="26"/>
          <w:lang w:val="en-US" w:eastAsia="it-IT"/>
          <w14:textFill>
            <w14:solidFill>
              <w14:srgbClr w14:val="FF33CC">
                <w14:lumMod w14:val="50000"/>
              </w14:srgbClr>
            </w14:solidFill>
          </w14:textFill>
        </w:rPr>
        <w:t>deduce l’importo dal conto di origine, aggiunge l’importo al conto di destinazione</w:t>
      </w:r>
      <w:r w:rsidRPr="00F85A0D">
        <w:rPr>
          <w:rFonts w:cstheme="minorHAnsi"/>
          <w:sz w:val="26"/>
          <w:szCs w:val="26"/>
        </w:rPr>
        <w:t xml:space="preserve"> e mostra una pagina </w:t>
      </w:r>
      <w:r w:rsidRPr="00F85A0D">
        <w:rPr>
          <w:rFonts w:eastAsiaTheme="minorEastAsia" w:hAnsi="Calibri"/>
          <w:color w:val="FF9933"/>
          <w:kern w:val="24"/>
          <w:sz w:val="26"/>
          <w:szCs w:val="26"/>
          <w:lang w:val="en-US" w:eastAsia="it-IT"/>
        </w:rPr>
        <w:t>CONFERMA TRASFERIMENTO</w:t>
      </w:r>
      <w:r w:rsidRPr="00F85A0D">
        <w:rPr>
          <w:rFonts w:cstheme="minorHAnsi"/>
          <w:sz w:val="26"/>
          <w:szCs w:val="26"/>
        </w:rPr>
        <w:t xml:space="preserve"> che presenta i </w:t>
      </w:r>
      <w:r w:rsidRPr="00F85A0D">
        <w:rPr>
          <w:rFonts w:eastAsiaTheme="minorEastAsia" w:hAnsi="Calibri"/>
          <w:color w:val="92D050"/>
          <w:kern w:val="24"/>
          <w:sz w:val="26"/>
          <w:szCs w:val="26"/>
          <w:lang w:val="en-US" w:eastAsia="it-IT"/>
        </w:rPr>
        <w:t>dati dell’importo trasferito e i dati del conto di origine e di destinazione con i rispettivi saldi precedenti al trasferimento e aggiornati dopo il trasferimento.</w:t>
      </w:r>
      <w:r w:rsidRPr="00F85A0D">
        <w:rPr>
          <w:rFonts w:cstheme="minorHAnsi"/>
          <w:sz w:val="26"/>
          <w:szCs w:val="26"/>
        </w:rPr>
        <w:t xml:space="preserve"> L’applicazione deve garantire l’atomicità del trasferimento: ogni volta che il conto di destinazione viene addebitato, il conto di origine deve essere accreditato. Ogni pagina contiene un </w:t>
      </w:r>
      <w:r w:rsidRPr="00F85A0D">
        <w:rPr>
          <w:rFonts w:eastAsiaTheme="minorEastAsia" w:hAnsi="Calibri"/>
          <w:color w:val="00B0F0"/>
          <w:kern w:val="24"/>
          <w:sz w:val="26"/>
          <w:szCs w:val="26"/>
          <w:lang w:val="en-US" w:eastAsia="it-IT"/>
        </w:rPr>
        <w:t>collegamento per tornare alla pagina precedente</w:t>
      </w:r>
      <w:r w:rsidRPr="00F85A0D">
        <w:rPr>
          <w:rFonts w:cstheme="minorHAnsi"/>
          <w:sz w:val="26"/>
          <w:szCs w:val="26"/>
        </w:rPr>
        <w:t xml:space="preserve">. L’applicazione consente il </w:t>
      </w:r>
      <w:r w:rsidRPr="00F85A0D">
        <w:rPr>
          <w:rFonts w:eastAsiaTheme="minorEastAsia" w:hAnsi="Calibri"/>
          <w:color w:val="00B0F0"/>
          <w:kern w:val="24"/>
          <w:sz w:val="26"/>
          <w:szCs w:val="26"/>
          <w:lang w:val="en-US" w:eastAsia="it-IT"/>
        </w:rPr>
        <w:t>logout</w:t>
      </w:r>
      <w:r w:rsidRPr="00F85A0D">
        <w:rPr>
          <w:rFonts w:cstheme="minorHAnsi"/>
          <w:sz w:val="26"/>
          <w:szCs w:val="26"/>
        </w:rPr>
        <w:t xml:space="preserve"> dell’utente. </w:t>
      </w:r>
    </w:p>
    <w:p w14:paraId="5B950C24" w14:textId="77777777" w:rsidR="00D8410E" w:rsidRPr="00982D8F" w:rsidRDefault="00D8410E" w:rsidP="00F85A0D">
      <w:pPr>
        <w:pStyle w:val="Paragrafoelenco"/>
        <w:rPr>
          <w:sz w:val="30"/>
          <w:szCs w:val="30"/>
        </w:rPr>
      </w:pPr>
    </w:p>
    <w:p w14:paraId="4E1A22C9" w14:textId="1EEC5C31" w:rsidR="007A292C" w:rsidRPr="007A292C" w:rsidRDefault="007A292C" w:rsidP="007A292C">
      <w:pPr>
        <w:pStyle w:val="Paragrafoelenco"/>
        <w:numPr>
          <w:ilvl w:val="0"/>
          <w:numId w:val="3"/>
        </w:numPr>
        <w:rPr>
          <w:b/>
          <w:bCs/>
          <w:sz w:val="30"/>
          <w:szCs w:val="30"/>
        </w:rPr>
      </w:pPr>
      <w:r>
        <w:rPr>
          <w:rFonts w:asciiTheme="minorHAnsi" w:eastAsiaTheme="minorHAnsi" w:hAnsiTheme="minorHAnsi" w:cstheme="minorHAnsi"/>
          <w:b/>
          <w:bCs/>
          <w:sz w:val="30"/>
          <w:szCs w:val="30"/>
          <w:lang w:eastAsia="en-US"/>
        </w:rPr>
        <w:t>Database Desi</w:t>
      </w:r>
      <w:r w:rsidR="00AD7EF2">
        <w:rPr>
          <w:rFonts w:asciiTheme="minorHAnsi" w:eastAsiaTheme="minorHAnsi" w:hAnsiTheme="minorHAnsi" w:cstheme="minorHAnsi"/>
          <w:b/>
          <w:bCs/>
          <w:sz w:val="30"/>
          <w:szCs w:val="30"/>
          <w:lang w:eastAsia="en-US"/>
        </w:rPr>
        <w:t>gn</w:t>
      </w:r>
    </w:p>
    <w:p w14:paraId="12B0F34F" w14:textId="0FF33F98" w:rsidR="007A292C" w:rsidRPr="00F85A0D" w:rsidRDefault="007A292C" w:rsidP="007A292C">
      <w:pPr>
        <w:pStyle w:val="Paragrafoelenco"/>
        <w:rPr>
          <w:b/>
          <w:bCs/>
          <w:sz w:val="30"/>
          <w:szCs w:val="30"/>
        </w:rPr>
      </w:pPr>
    </w:p>
    <w:p w14:paraId="52F6E163" w14:textId="6431842E" w:rsidR="00D8410E" w:rsidRPr="00982D8F" w:rsidRDefault="00D8410E">
      <w:pPr>
        <w:rPr>
          <w:sz w:val="30"/>
          <w:szCs w:val="30"/>
        </w:rPr>
      </w:pPr>
    </w:p>
    <w:p w14:paraId="6CD28701" w14:textId="63923276" w:rsidR="00D8410E" w:rsidRPr="00982D8F" w:rsidRDefault="00D8410E">
      <w:pPr>
        <w:rPr>
          <w:sz w:val="30"/>
          <w:szCs w:val="30"/>
        </w:rPr>
      </w:pPr>
    </w:p>
    <w:p w14:paraId="7AA6D7DE" w14:textId="002C1C0E" w:rsidR="00D8410E" w:rsidRDefault="00D8410E" w:rsidP="007A292C">
      <w:pPr>
        <w:pStyle w:val="Paragrafoelenco"/>
        <w:numPr>
          <w:ilvl w:val="0"/>
          <w:numId w:val="3"/>
        </w:numPr>
        <w:rPr>
          <w:rFonts w:asciiTheme="minorHAnsi" w:eastAsiaTheme="minorHAnsi" w:hAnsiTheme="minorHAnsi" w:cstheme="minorHAnsi"/>
          <w:b/>
          <w:bCs/>
          <w:sz w:val="30"/>
          <w:szCs w:val="30"/>
          <w:lang w:eastAsia="en-US"/>
        </w:rPr>
      </w:pPr>
      <w:r w:rsidRPr="007A292C">
        <w:rPr>
          <w:rFonts w:asciiTheme="minorHAnsi" w:eastAsiaTheme="minorHAnsi" w:hAnsiTheme="minorHAnsi" w:cstheme="minorHAnsi"/>
          <w:b/>
          <w:bCs/>
          <w:sz w:val="30"/>
          <w:szCs w:val="30"/>
          <w:lang w:eastAsia="en-US"/>
        </w:rPr>
        <w:t>Application design (in IFML)</w:t>
      </w:r>
    </w:p>
    <w:p w14:paraId="373CF112" w14:textId="6212C5B5" w:rsidR="00E601ED" w:rsidRDefault="00E601ED" w:rsidP="00E601ED">
      <w:pPr>
        <w:rPr>
          <w:rFonts w:cstheme="minorHAnsi"/>
          <w:b/>
          <w:bCs/>
          <w:sz w:val="30"/>
          <w:szCs w:val="30"/>
        </w:rPr>
      </w:pPr>
    </w:p>
    <w:p w14:paraId="06779A25" w14:textId="77777777" w:rsidR="00E601ED" w:rsidRPr="00E601ED" w:rsidRDefault="00E601ED" w:rsidP="00E601ED">
      <w:pPr>
        <w:numPr>
          <w:ilvl w:val="0"/>
          <w:numId w:val="5"/>
        </w:numPr>
        <w:rPr>
          <w:rFonts w:cstheme="minorHAnsi"/>
          <w:b/>
          <w:bCs/>
          <w:sz w:val="30"/>
          <w:szCs w:val="30"/>
        </w:rPr>
      </w:pPr>
      <w:r w:rsidRPr="00E601ED">
        <w:rPr>
          <w:rFonts w:cstheme="minorHAnsi"/>
          <w:b/>
          <w:bCs/>
          <w:sz w:val="30"/>
          <w:szCs w:val="30"/>
          <w:lang w:val="en-US"/>
        </w:rPr>
        <w:t>Model objects (Beans)</w:t>
      </w:r>
    </w:p>
    <w:p w14:paraId="356138A3" w14:textId="6F50FEAA" w:rsidR="00E601ED" w:rsidRPr="00E601ED" w:rsidRDefault="00E601ED" w:rsidP="00E601ED">
      <w:pPr>
        <w:numPr>
          <w:ilvl w:val="1"/>
          <w:numId w:val="5"/>
        </w:numPr>
        <w:rPr>
          <w:rFonts w:cstheme="minorHAnsi"/>
          <w:b/>
          <w:bCs/>
          <w:sz w:val="30"/>
          <w:szCs w:val="30"/>
        </w:rPr>
      </w:pPr>
      <w:r>
        <w:rPr>
          <w:rFonts w:cstheme="minorHAnsi"/>
          <w:b/>
          <w:bCs/>
          <w:sz w:val="30"/>
          <w:szCs w:val="30"/>
          <w:lang w:val="en-US"/>
        </w:rPr>
        <w:t>User</w:t>
      </w:r>
    </w:p>
    <w:p w14:paraId="1146BADE" w14:textId="44B01AB2" w:rsidR="00E601ED" w:rsidRPr="00E601ED" w:rsidRDefault="00E601ED" w:rsidP="00E601ED">
      <w:pPr>
        <w:numPr>
          <w:ilvl w:val="1"/>
          <w:numId w:val="5"/>
        </w:numPr>
        <w:rPr>
          <w:rFonts w:cstheme="minorHAnsi"/>
          <w:b/>
          <w:bCs/>
          <w:sz w:val="30"/>
          <w:szCs w:val="30"/>
        </w:rPr>
      </w:pPr>
      <w:r>
        <w:rPr>
          <w:rFonts w:cstheme="minorHAnsi"/>
          <w:b/>
          <w:bCs/>
          <w:sz w:val="30"/>
          <w:szCs w:val="30"/>
          <w:lang w:val="en-US"/>
        </w:rPr>
        <w:t>Account</w:t>
      </w:r>
    </w:p>
    <w:p w14:paraId="6DC68BB8" w14:textId="05AA5C0B" w:rsidR="00E601ED" w:rsidRPr="00E601ED" w:rsidRDefault="00E601ED" w:rsidP="00686748">
      <w:pPr>
        <w:numPr>
          <w:ilvl w:val="1"/>
          <w:numId w:val="5"/>
        </w:numPr>
        <w:rPr>
          <w:rFonts w:cstheme="minorHAnsi"/>
          <w:b/>
          <w:bCs/>
          <w:sz w:val="30"/>
          <w:szCs w:val="30"/>
        </w:rPr>
      </w:pPr>
      <w:r w:rsidRPr="00E601ED">
        <w:rPr>
          <w:rFonts w:cstheme="minorHAnsi"/>
          <w:b/>
          <w:bCs/>
          <w:sz w:val="30"/>
          <w:szCs w:val="30"/>
          <w:lang w:val="en-US"/>
        </w:rPr>
        <w:t>Trans</w:t>
      </w:r>
      <w:r>
        <w:rPr>
          <w:rFonts w:cstheme="minorHAnsi"/>
          <w:b/>
          <w:bCs/>
          <w:sz w:val="30"/>
          <w:szCs w:val="30"/>
          <w:lang w:val="en-US"/>
        </w:rPr>
        <w:t>action</w:t>
      </w:r>
    </w:p>
    <w:p w14:paraId="74EB0F1F" w14:textId="1097EACC" w:rsidR="00E601ED" w:rsidRPr="00BB4696" w:rsidRDefault="00E601ED" w:rsidP="00E601ED">
      <w:pPr>
        <w:numPr>
          <w:ilvl w:val="0"/>
          <w:numId w:val="5"/>
        </w:numPr>
        <w:rPr>
          <w:rFonts w:cstheme="minorHAnsi"/>
          <w:b/>
          <w:bCs/>
          <w:sz w:val="30"/>
          <w:szCs w:val="30"/>
        </w:rPr>
      </w:pPr>
      <w:r w:rsidRPr="00E601ED">
        <w:rPr>
          <w:rFonts w:cstheme="minorHAnsi"/>
          <w:b/>
          <w:bCs/>
          <w:sz w:val="30"/>
          <w:szCs w:val="30"/>
          <w:lang w:val="en-US"/>
        </w:rPr>
        <w:t>Data Access Objects (Classes)</w:t>
      </w:r>
      <w:r>
        <w:rPr>
          <w:rFonts w:cstheme="minorHAnsi"/>
          <w:b/>
          <w:bCs/>
          <w:sz w:val="30"/>
          <w:szCs w:val="30"/>
          <w:lang w:val="en-US"/>
        </w:rPr>
        <w:t xml:space="preserve"> (events)</w:t>
      </w:r>
    </w:p>
    <w:p w14:paraId="2CDFA31F" w14:textId="208C17B6" w:rsidR="00BB4696" w:rsidRDefault="00BB4696" w:rsidP="00BB4696">
      <w:pPr>
        <w:pStyle w:val="Paragrafoelenco"/>
        <w:numPr>
          <w:ilvl w:val="0"/>
          <w:numId w:val="5"/>
        </w:numPr>
        <w:rPr>
          <w:rFonts w:cstheme="minorHAnsi"/>
          <w:sz w:val="30"/>
          <w:szCs w:val="30"/>
        </w:rPr>
      </w:pPr>
      <w:proofErr w:type="spellStart"/>
      <w:r>
        <w:rPr>
          <w:rFonts w:cstheme="minorHAnsi"/>
          <w:sz w:val="30"/>
          <w:szCs w:val="30"/>
        </w:rPr>
        <w:t>UserLogIn</w:t>
      </w:r>
      <w:proofErr w:type="spellEnd"/>
      <w:r w:rsidR="00FA0690">
        <w:rPr>
          <w:rFonts w:cstheme="minorHAnsi"/>
          <w:sz w:val="30"/>
          <w:szCs w:val="30"/>
        </w:rPr>
        <w:t xml:space="preserve"> ok</w:t>
      </w:r>
    </w:p>
    <w:p w14:paraId="1A819CB4" w14:textId="4568B7D2" w:rsidR="00BB4696" w:rsidRDefault="00BB4696" w:rsidP="00BB4696">
      <w:pPr>
        <w:pStyle w:val="Paragrafoelenco"/>
        <w:numPr>
          <w:ilvl w:val="0"/>
          <w:numId w:val="5"/>
        </w:numPr>
        <w:rPr>
          <w:rFonts w:cstheme="minorHAnsi"/>
          <w:sz w:val="30"/>
          <w:szCs w:val="30"/>
        </w:rPr>
      </w:pPr>
      <w:proofErr w:type="spellStart"/>
      <w:r>
        <w:rPr>
          <w:rFonts w:cstheme="minorHAnsi"/>
          <w:sz w:val="30"/>
          <w:szCs w:val="30"/>
        </w:rPr>
        <w:t>SelectAccount</w:t>
      </w:r>
      <w:proofErr w:type="spellEnd"/>
      <w:r w:rsidR="00A947BE">
        <w:rPr>
          <w:rFonts w:cstheme="minorHAnsi"/>
          <w:sz w:val="30"/>
          <w:szCs w:val="30"/>
        </w:rPr>
        <w:t xml:space="preserve"> </w:t>
      </w:r>
    </w:p>
    <w:p w14:paraId="796560F5" w14:textId="703ED0D0" w:rsidR="00BB4696" w:rsidRDefault="00BB4696" w:rsidP="00BB4696">
      <w:pPr>
        <w:pStyle w:val="Paragrafoelenco"/>
        <w:numPr>
          <w:ilvl w:val="0"/>
          <w:numId w:val="5"/>
        </w:numPr>
        <w:rPr>
          <w:rFonts w:cstheme="minorHAnsi"/>
          <w:sz w:val="30"/>
          <w:szCs w:val="30"/>
        </w:rPr>
      </w:pPr>
      <w:proofErr w:type="spellStart"/>
      <w:r>
        <w:rPr>
          <w:rFonts w:cstheme="minorHAnsi"/>
          <w:sz w:val="30"/>
          <w:szCs w:val="30"/>
        </w:rPr>
        <w:t>SendTransaction</w:t>
      </w:r>
      <w:proofErr w:type="spellEnd"/>
      <w:r w:rsidR="00FA0690">
        <w:rPr>
          <w:rFonts w:cstheme="minorHAnsi"/>
          <w:sz w:val="30"/>
          <w:szCs w:val="30"/>
        </w:rPr>
        <w:t xml:space="preserve"> ok</w:t>
      </w:r>
    </w:p>
    <w:p w14:paraId="4145805A" w14:textId="77777777" w:rsidR="00BB4696" w:rsidRDefault="00BB4696" w:rsidP="00BB4696">
      <w:pPr>
        <w:pStyle w:val="Paragrafoelenco"/>
        <w:numPr>
          <w:ilvl w:val="0"/>
          <w:numId w:val="5"/>
        </w:num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Back</w:t>
      </w:r>
    </w:p>
    <w:p w14:paraId="2F175333" w14:textId="18978DD5" w:rsidR="00E601ED" w:rsidRPr="00FA0690" w:rsidRDefault="00BB4696" w:rsidP="00FA0690">
      <w:pPr>
        <w:pStyle w:val="Paragrafoelenco"/>
        <w:numPr>
          <w:ilvl w:val="0"/>
          <w:numId w:val="5"/>
        </w:num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Logout</w:t>
      </w:r>
    </w:p>
    <w:p w14:paraId="78B00D12" w14:textId="586116FB" w:rsidR="00E601ED" w:rsidRPr="00E601ED" w:rsidRDefault="00E601ED" w:rsidP="00E601ED">
      <w:pPr>
        <w:numPr>
          <w:ilvl w:val="1"/>
          <w:numId w:val="5"/>
        </w:numPr>
        <w:rPr>
          <w:rFonts w:cstheme="minorHAnsi"/>
          <w:b/>
          <w:bCs/>
          <w:sz w:val="30"/>
          <w:szCs w:val="30"/>
        </w:rPr>
      </w:pPr>
      <w:proofErr w:type="spellStart"/>
      <w:r>
        <w:rPr>
          <w:rFonts w:cstheme="minorHAnsi"/>
          <w:b/>
          <w:bCs/>
          <w:sz w:val="30"/>
          <w:szCs w:val="30"/>
          <w:lang w:val="en-US"/>
        </w:rPr>
        <w:t>UserDAO</w:t>
      </w:r>
      <w:proofErr w:type="spellEnd"/>
    </w:p>
    <w:p w14:paraId="34249DE0" w14:textId="0CB950DB" w:rsidR="00E601ED" w:rsidRPr="00E601ED" w:rsidRDefault="00FA0690" w:rsidP="00E601ED">
      <w:pPr>
        <w:numPr>
          <w:ilvl w:val="2"/>
          <w:numId w:val="5"/>
        </w:numPr>
        <w:rPr>
          <w:rFonts w:cstheme="minorHAnsi"/>
          <w:b/>
          <w:bCs/>
          <w:sz w:val="30"/>
          <w:szCs w:val="30"/>
        </w:rPr>
      </w:pPr>
      <w:proofErr w:type="spellStart"/>
      <w:r>
        <w:rPr>
          <w:rFonts w:cstheme="minorHAnsi"/>
          <w:b/>
          <w:bCs/>
          <w:sz w:val="30"/>
          <w:szCs w:val="30"/>
        </w:rPr>
        <w:t>C</w:t>
      </w:r>
      <w:r w:rsidR="00A947BE">
        <w:rPr>
          <w:rFonts w:cstheme="minorHAnsi"/>
          <w:b/>
          <w:bCs/>
          <w:sz w:val="30"/>
          <w:szCs w:val="30"/>
        </w:rPr>
        <w:t>heckLogin</w:t>
      </w:r>
      <w:proofErr w:type="spellEnd"/>
    </w:p>
    <w:p w14:paraId="7BC958DD" w14:textId="08AEF7B5" w:rsidR="00E601ED" w:rsidRPr="00FA0690" w:rsidRDefault="00E601ED" w:rsidP="00E601ED">
      <w:pPr>
        <w:numPr>
          <w:ilvl w:val="1"/>
          <w:numId w:val="5"/>
        </w:numPr>
        <w:rPr>
          <w:rFonts w:cstheme="minorHAnsi"/>
          <w:b/>
          <w:bCs/>
          <w:sz w:val="30"/>
          <w:szCs w:val="30"/>
        </w:rPr>
      </w:pPr>
      <w:proofErr w:type="spellStart"/>
      <w:r>
        <w:rPr>
          <w:rFonts w:cstheme="minorHAnsi"/>
          <w:b/>
          <w:bCs/>
          <w:sz w:val="30"/>
          <w:szCs w:val="30"/>
          <w:lang w:val="en-US"/>
        </w:rPr>
        <w:t>AccountDAO</w:t>
      </w:r>
      <w:proofErr w:type="spellEnd"/>
    </w:p>
    <w:p w14:paraId="1B2F0363" w14:textId="77777777" w:rsidR="00A947BE" w:rsidRDefault="00FA0690" w:rsidP="00A947BE">
      <w:pPr>
        <w:numPr>
          <w:ilvl w:val="2"/>
          <w:numId w:val="5"/>
        </w:numPr>
        <w:rPr>
          <w:rFonts w:cstheme="minorHAnsi"/>
          <w:b/>
          <w:bCs/>
          <w:sz w:val="30"/>
          <w:szCs w:val="30"/>
        </w:rPr>
      </w:pPr>
      <w:proofErr w:type="spellStart"/>
      <w:r w:rsidRPr="00FA0690">
        <w:rPr>
          <w:rFonts w:cstheme="minorHAnsi"/>
          <w:b/>
          <w:bCs/>
          <w:sz w:val="30"/>
          <w:szCs w:val="30"/>
        </w:rPr>
        <w:t>findAccountsByUser</w:t>
      </w:r>
      <w:proofErr w:type="spellEnd"/>
      <w:r>
        <w:rPr>
          <w:rFonts w:cstheme="minorHAnsi"/>
          <w:b/>
          <w:bCs/>
          <w:sz w:val="30"/>
          <w:szCs w:val="30"/>
        </w:rPr>
        <w:t xml:space="preserve"> </w:t>
      </w:r>
      <w:r w:rsidR="00A947BE">
        <w:rPr>
          <w:rFonts w:cstheme="minorHAnsi"/>
          <w:b/>
          <w:bCs/>
          <w:sz w:val="30"/>
          <w:szCs w:val="30"/>
        </w:rPr>
        <w:t>(</w:t>
      </w:r>
      <w:proofErr w:type="spellStart"/>
      <w:r w:rsidRPr="00FA0690">
        <w:rPr>
          <w:rFonts w:cstheme="minorHAnsi"/>
          <w:b/>
          <w:bCs/>
          <w:sz w:val="30"/>
          <w:szCs w:val="30"/>
        </w:rPr>
        <w:t>findAccountsBy</w:t>
      </w:r>
      <w:r>
        <w:rPr>
          <w:rFonts w:cstheme="minorHAnsi"/>
          <w:b/>
          <w:bCs/>
          <w:sz w:val="30"/>
          <w:szCs w:val="30"/>
        </w:rPr>
        <w:t>Id</w:t>
      </w:r>
      <w:proofErr w:type="spellEnd"/>
      <w:r w:rsidR="00A947BE">
        <w:rPr>
          <w:rFonts w:cstheme="minorHAnsi"/>
          <w:b/>
          <w:bCs/>
          <w:sz w:val="30"/>
          <w:szCs w:val="30"/>
        </w:rPr>
        <w:t xml:space="preserve">) </w:t>
      </w:r>
    </w:p>
    <w:p w14:paraId="4F716D0A" w14:textId="1C0BBE97" w:rsidR="00E601ED" w:rsidRPr="00A947BE" w:rsidRDefault="00A947BE" w:rsidP="00A947BE">
      <w:pPr>
        <w:numPr>
          <w:ilvl w:val="2"/>
          <w:numId w:val="5"/>
        </w:numPr>
        <w:rPr>
          <w:rFonts w:cstheme="minorHAnsi"/>
          <w:b/>
          <w:bCs/>
          <w:sz w:val="30"/>
          <w:szCs w:val="30"/>
        </w:rPr>
      </w:pPr>
      <w:proofErr w:type="spellStart"/>
      <w:r>
        <w:rPr>
          <w:rFonts w:cstheme="minorHAnsi"/>
          <w:b/>
          <w:bCs/>
          <w:sz w:val="30"/>
          <w:szCs w:val="30"/>
        </w:rPr>
        <w:t>userAccount</w:t>
      </w:r>
      <w:proofErr w:type="spellEnd"/>
    </w:p>
    <w:p w14:paraId="2B2FD5D4" w14:textId="3E7901F0" w:rsidR="00E601ED" w:rsidRPr="00E601ED" w:rsidRDefault="00E601ED" w:rsidP="00E601ED">
      <w:pPr>
        <w:numPr>
          <w:ilvl w:val="1"/>
          <w:numId w:val="5"/>
        </w:numPr>
        <w:rPr>
          <w:rFonts w:cstheme="minorHAnsi"/>
          <w:b/>
          <w:bCs/>
          <w:sz w:val="30"/>
          <w:szCs w:val="30"/>
        </w:rPr>
      </w:pPr>
      <w:proofErr w:type="spellStart"/>
      <w:r>
        <w:rPr>
          <w:rFonts w:cstheme="minorHAnsi"/>
          <w:b/>
          <w:bCs/>
          <w:sz w:val="30"/>
          <w:szCs w:val="30"/>
          <w:lang w:val="en-US"/>
        </w:rPr>
        <w:t>TransactionDAO</w:t>
      </w:r>
      <w:proofErr w:type="spellEnd"/>
    </w:p>
    <w:p w14:paraId="652AFBBB" w14:textId="55B3B755" w:rsidR="00E601ED" w:rsidRPr="00E601ED" w:rsidRDefault="00FA0690" w:rsidP="00E601ED">
      <w:pPr>
        <w:numPr>
          <w:ilvl w:val="2"/>
          <w:numId w:val="5"/>
        </w:numPr>
        <w:rPr>
          <w:rFonts w:cstheme="minorHAnsi"/>
          <w:b/>
          <w:bCs/>
          <w:sz w:val="30"/>
          <w:szCs w:val="30"/>
        </w:rPr>
      </w:pPr>
      <w:proofErr w:type="spellStart"/>
      <w:r w:rsidRPr="00FA0690">
        <w:rPr>
          <w:rFonts w:cstheme="minorHAnsi"/>
          <w:b/>
          <w:bCs/>
          <w:sz w:val="30"/>
          <w:szCs w:val="30"/>
        </w:rPr>
        <w:t>findTransactionsByAccount</w:t>
      </w:r>
      <w:proofErr w:type="spellEnd"/>
    </w:p>
    <w:p w14:paraId="3D082D58" w14:textId="40EBF8DD" w:rsidR="00E601ED" w:rsidRPr="00E601ED" w:rsidRDefault="00FA0690" w:rsidP="00E601ED">
      <w:pPr>
        <w:numPr>
          <w:ilvl w:val="2"/>
          <w:numId w:val="5"/>
        </w:numPr>
        <w:rPr>
          <w:rFonts w:cstheme="minorHAnsi"/>
          <w:b/>
          <w:bCs/>
          <w:sz w:val="30"/>
          <w:szCs w:val="30"/>
        </w:rPr>
      </w:pPr>
      <w:proofErr w:type="spellStart"/>
      <w:r>
        <w:rPr>
          <w:rFonts w:cstheme="minorHAnsi"/>
          <w:b/>
          <w:bCs/>
          <w:sz w:val="30"/>
          <w:szCs w:val="30"/>
        </w:rPr>
        <w:t>createT</w:t>
      </w:r>
      <w:r w:rsidR="00A947BE">
        <w:rPr>
          <w:rFonts w:cstheme="minorHAnsi"/>
          <w:b/>
          <w:bCs/>
          <w:sz w:val="30"/>
          <w:szCs w:val="30"/>
        </w:rPr>
        <w:t>ransaction</w:t>
      </w:r>
      <w:proofErr w:type="spellEnd"/>
    </w:p>
    <w:p w14:paraId="103A648B" w14:textId="77777777" w:rsidR="00E601ED" w:rsidRPr="00E601ED" w:rsidRDefault="00E601ED" w:rsidP="00E601ED">
      <w:pPr>
        <w:rPr>
          <w:rFonts w:cstheme="minorHAnsi"/>
          <w:b/>
          <w:bCs/>
          <w:sz w:val="30"/>
          <w:szCs w:val="30"/>
        </w:rPr>
      </w:pPr>
    </w:p>
    <w:p w14:paraId="259A0196" w14:textId="77777777" w:rsidR="00E601ED" w:rsidRPr="00E601ED" w:rsidRDefault="00E601ED" w:rsidP="00E601ED">
      <w:pPr>
        <w:numPr>
          <w:ilvl w:val="0"/>
          <w:numId w:val="5"/>
        </w:numPr>
        <w:rPr>
          <w:rFonts w:cstheme="minorHAnsi"/>
          <w:b/>
          <w:bCs/>
          <w:sz w:val="30"/>
          <w:szCs w:val="30"/>
        </w:rPr>
      </w:pPr>
      <w:r w:rsidRPr="00E601ED">
        <w:rPr>
          <w:rFonts w:cstheme="minorHAnsi"/>
          <w:b/>
          <w:bCs/>
          <w:sz w:val="30"/>
          <w:szCs w:val="30"/>
          <w:lang w:val="en-US"/>
        </w:rPr>
        <w:t>Controllers (servlets)</w:t>
      </w:r>
    </w:p>
    <w:p w14:paraId="203BACFD" w14:textId="77777777" w:rsidR="00E601ED" w:rsidRPr="00E601ED" w:rsidRDefault="00E601ED" w:rsidP="00E601ED">
      <w:pPr>
        <w:numPr>
          <w:ilvl w:val="1"/>
          <w:numId w:val="5"/>
        </w:numPr>
        <w:rPr>
          <w:rFonts w:cstheme="minorHAnsi"/>
          <w:b/>
          <w:bCs/>
          <w:sz w:val="30"/>
          <w:szCs w:val="30"/>
        </w:rPr>
      </w:pPr>
      <w:proofErr w:type="spellStart"/>
      <w:r w:rsidRPr="00E601ED">
        <w:rPr>
          <w:rFonts w:cstheme="minorHAnsi"/>
          <w:b/>
          <w:bCs/>
          <w:sz w:val="30"/>
          <w:szCs w:val="30"/>
          <w:lang w:val="en-US"/>
        </w:rPr>
        <w:t>GetTopics</w:t>
      </w:r>
      <w:proofErr w:type="spellEnd"/>
    </w:p>
    <w:p w14:paraId="2C68230E" w14:textId="77777777" w:rsidR="00E601ED" w:rsidRPr="00E601ED" w:rsidRDefault="00E601ED" w:rsidP="00E601ED">
      <w:pPr>
        <w:numPr>
          <w:ilvl w:val="1"/>
          <w:numId w:val="5"/>
        </w:numPr>
        <w:rPr>
          <w:rFonts w:cstheme="minorHAnsi"/>
          <w:b/>
          <w:bCs/>
          <w:sz w:val="30"/>
          <w:szCs w:val="30"/>
        </w:rPr>
      </w:pPr>
      <w:proofErr w:type="spellStart"/>
      <w:r w:rsidRPr="00E601ED">
        <w:rPr>
          <w:rFonts w:cstheme="minorHAnsi"/>
          <w:b/>
          <w:bCs/>
          <w:sz w:val="30"/>
          <w:szCs w:val="30"/>
          <w:lang w:val="en-US"/>
        </w:rPr>
        <w:t>GetMessagesByTopic</w:t>
      </w:r>
      <w:proofErr w:type="spellEnd"/>
    </w:p>
    <w:p w14:paraId="32158BF4" w14:textId="77777777" w:rsidR="00E601ED" w:rsidRPr="00E601ED" w:rsidRDefault="00E601ED" w:rsidP="00E601ED">
      <w:pPr>
        <w:numPr>
          <w:ilvl w:val="1"/>
          <w:numId w:val="5"/>
        </w:numPr>
        <w:rPr>
          <w:rFonts w:cstheme="minorHAnsi"/>
          <w:b/>
          <w:bCs/>
          <w:sz w:val="30"/>
          <w:szCs w:val="30"/>
        </w:rPr>
      </w:pPr>
      <w:proofErr w:type="spellStart"/>
      <w:r w:rsidRPr="00E601ED">
        <w:rPr>
          <w:rFonts w:cstheme="minorHAnsi"/>
          <w:b/>
          <w:bCs/>
          <w:sz w:val="30"/>
          <w:szCs w:val="30"/>
          <w:lang w:val="en-US"/>
        </w:rPr>
        <w:t>CreateMessage</w:t>
      </w:r>
      <w:proofErr w:type="spellEnd"/>
    </w:p>
    <w:p w14:paraId="7FA6EE7F" w14:textId="77777777" w:rsidR="00E601ED" w:rsidRPr="00E601ED" w:rsidRDefault="00E601ED" w:rsidP="00E601ED">
      <w:pPr>
        <w:numPr>
          <w:ilvl w:val="0"/>
          <w:numId w:val="5"/>
        </w:numPr>
        <w:rPr>
          <w:rFonts w:cstheme="minorHAnsi"/>
          <w:b/>
          <w:bCs/>
          <w:sz w:val="30"/>
          <w:szCs w:val="30"/>
        </w:rPr>
      </w:pPr>
      <w:r w:rsidRPr="00E601ED">
        <w:rPr>
          <w:rFonts w:cstheme="minorHAnsi"/>
          <w:b/>
          <w:bCs/>
          <w:sz w:val="30"/>
          <w:szCs w:val="30"/>
          <w:lang w:val="en-US"/>
        </w:rPr>
        <w:t>Views (Templates)</w:t>
      </w:r>
    </w:p>
    <w:p w14:paraId="42187CB1" w14:textId="77777777" w:rsidR="00E601ED" w:rsidRPr="00E601ED" w:rsidRDefault="00E601ED" w:rsidP="00E601ED">
      <w:pPr>
        <w:numPr>
          <w:ilvl w:val="1"/>
          <w:numId w:val="5"/>
        </w:numPr>
        <w:rPr>
          <w:rFonts w:cstheme="minorHAnsi"/>
          <w:b/>
          <w:bCs/>
          <w:sz w:val="30"/>
          <w:szCs w:val="30"/>
        </w:rPr>
      </w:pPr>
      <w:proofErr w:type="spellStart"/>
      <w:r w:rsidRPr="00E601ED">
        <w:rPr>
          <w:rFonts w:cstheme="minorHAnsi"/>
          <w:b/>
          <w:bCs/>
          <w:sz w:val="30"/>
          <w:szCs w:val="30"/>
          <w:lang w:val="en-US"/>
        </w:rPr>
        <w:t>Home.jsp</w:t>
      </w:r>
      <w:proofErr w:type="spellEnd"/>
    </w:p>
    <w:p w14:paraId="40746433" w14:textId="77777777" w:rsidR="00E601ED" w:rsidRPr="00E601ED" w:rsidRDefault="00E601ED" w:rsidP="00E601ED">
      <w:pPr>
        <w:numPr>
          <w:ilvl w:val="1"/>
          <w:numId w:val="5"/>
        </w:numPr>
        <w:rPr>
          <w:rFonts w:cstheme="minorHAnsi"/>
          <w:b/>
          <w:bCs/>
          <w:sz w:val="30"/>
          <w:szCs w:val="30"/>
        </w:rPr>
      </w:pPr>
      <w:proofErr w:type="spellStart"/>
      <w:r w:rsidRPr="00E601ED">
        <w:rPr>
          <w:rFonts w:cstheme="minorHAnsi"/>
          <w:b/>
          <w:bCs/>
          <w:sz w:val="30"/>
          <w:szCs w:val="30"/>
          <w:lang w:val="en-US"/>
        </w:rPr>
        <w:t>ShowMessages.jsp</w:t>
      </w:r>
      <w:proofErr w:type="spellEnd"/>
    </w:p>
    <w:p w14:paraId="4C34C075" w14:textId="77777777" w:rsidR="00E601ED" w:rsidRPr="00E601ED" w:rsidRDefault="00E601ED" w:rsidP="00E601ED">
      <w:pPr>
        <w:numPr>
          <w:ilvl w:val="1"/>
          <w:numId w:val="5"/>
        </w:numPr>
        <w:rPr>
          <w:rFonts w:cstheme="minorHAnsi"/>
          <w:b/>
          <w:bCs/>
          <w:sz w:val="30"/>
          <w:szCs w:val="30"/>
        </w:rPr>
      </w:pPr>
      <w:proofErr w:type="spellStart"/>
      <w:r w:rsidRPr="00E601ED">
        <w:rPr>
          <w:rFonts w:cstheme="minorHAnsi"/>
          <w:b/>
          <w:bCs/>
          <w:sz w:val="30"/>
          <w:szCs w:val="30"/>
          <w:lang w:val="en-US"/>
        </w:rPr>
        <w:lastRenderedPageBreak/>
        <w:t>CreateMessage.jsp</w:t>
      </w:r>
      <w:proofErr w:type="spellEnd"/>
    </w:p>
    <w:p w14:paraId="1EC830BB" w14:textId="24BA74B7" w:rsidR="00E601ED" w:rsidRPr="00A947BE" w:rsidRDefault="00E601ED" w:rsidP="00E601ED">
      <w:pPr>
        <w:numPr>
          <w:ilvl w:val="0"/>
          <w:numId w:val="5"/>
        </w:numPr>
        <w:rPr>
          <w:rFonts w:cstheme="minorHAnsi"/>
          <w:b/>
          <w:bCs/>
          <w:sz w:val="30"/>
          <w:szCs w:val="30"/>
        </w:rPr>
      </w:pPr>
      <w:r w:rsidRPr="00E601ED">
        <w:rPr>
          <w:rFonts w:cstheme="minorHAnsi"/>
          <w:b/>
          <w:bCs/>
          <w:sz w:val="30"/>
          <w:szCs w:val="30"/>
          <w:lang w:val="en-US"/>
        </w:rPr>
        <w:t xml:space="preserve">The database connection is created by controllers in the </w:t>
      </w:r>
      <w:proofErr w:type="spellStart"/>
      <w:r w:rsidRPr="00E601ED">
        <w:rPr>
          <w:rFonts w:cstheme="minorHAnsi"/>
          <w:b/>
          <w:bCs/>
          <w:sz w:val="30"/>
          <w:szCs w:val="30"/>
          <w:lang w:val="en-US"/>
        </w:rPr>
        <w:t>init</w:t>
      </w:r>
      <w:proofErr w:type="spellEnd"/>
      <w:r w:rsidRPr="00E601ED">
        <w:rPr>
          <w:rFonts w:cstheme="minorHAnsi"/>
          <w:b/>
          <w:bCs/>
          <w:sz w:val="30"/>
          <w:szCs w:val="30"/>
          <w:lang w:val="en-US"/>
        </w:rPr>
        <w:t>() method and passed to the DAO</w:t>
      </w:r>
    </w:p>
    <w:p w14:paraId="201C612E" w14:textId="7BC8ED3C" w:rsidR="00E601ED" w:rsidRDefault="00E601ED" w:rsidP="00A947BE">
      <w:pPr>
        <w:rPr>
          <w:rFonts w:cstheme="minorHAnsi"/>
          <w:b/>
          <w:bCs/>
          <w:sz w:val="30"/>
          <w:szCs w:val="30"/>
          <w:lang w:val="en-US"/>
        </w:rPr>
      </w:pPr>
    </w:p>
    <w:p w14:paraId="66421A98" w14:textId="77777777" w:rsidR="00E601ED" w:rsidRPr="00E601ED" w:rsidRDefault="00E601ED" w:rsidP="00A947BE">
      <w:pPr>
        <w:rPr>
          <w:rFonts w:cstheme="minorHAnsi"/>
          <w:b/>
          <w:bCs/>
          <w:sz w:val="30"/>
          <w:szCs w:val="30"/>
        </w:rPr>
      </w:pPr>
    </w:p>
    <w:p w14:paraId="7F65C028" w14:textId="1B69040A" w:rsidR="00A947BE" w:rsidRDefault="00A947BE" w:rsidP="00A947BE">
      <w:pPr>
        <w:pStyle w:val="Paragrafoelenco"/>
        <w:numPr>
          <w:ilvl w:val="0"/>
          <w:numId w:val="5"/>
        </w:numPr>
        <w:rPr>
          <w:rFonts w:ascii="Amasis MT Pro Light" w:hAnsi="Amasis MT Pro Light"/>
        </w:rPr>
      </w:pPr>
      <w:r w:rsidRPr="00A947BE">
        <w:rPr>
          <w:rFonts w:ascii="Amasis MT Pro Light" w:hAnsi="Amasis MT Pro Light"/>
        </w:rPr>
        <w:t>Si realizzi un’applicazione client server web che modifica le specifiche precedenti come segue: - La registrazione controlla la validit</w:t>
      </w:r>
      <w:r w:rsidRPr="00A947BE">
        <w:rPr>
          <w:rFonts w:ascii="Amasis MT Pro Light" w:hAnsi="Amasis MT Pro Light" w:cs="Abadi"/>
        </w:rPr>
        <w:t>à</w:t>
      </w:r>
      <w:r w:rsidRPr="00A947BE">
        <w:rPr>
          <w:rFonts w:ascii="Amasis MT Pro Light" w:hAnsi="Amasis MT Pro Light"/>
        </w:rPr>
        <w:t xml:space="preserve"> sintattica dell</w:t>
      </w:r>
      <w:r w:rsidRPr="00A947BE">
        <w:rPr>
          <w:rFonts w:ascii="Amasis MT Pro Light" w:hAnsi="Amasis MT Pro Light" w:cs="Abadi"/>
        </w:rPr>
        <w:t>’</w:t>
      </w:r>
      <w:r w:rsidRPr="00A947BE">
        <w:rPr>
          <w:rFonts w:ascii="Amasis MT Pro Light" w:hAnsi="Amasis MT Pro Light"/>
        </w:rPr>
        <w:t>indirizzo di email e l</w:t>
      </w:r>
      <w:r w:rsidRPr="00A947BE">
        <w:rPr>
          <w:rFonts w:ascii="Amasis MT Pro Light" w:hAnsi="Amasis MT Pro Light" w:cs="Abadi"/>
        </w:rPr>
        <w:t>’</w:t>
      </w:r>
      <w:r w:rsidRPr="00A947BE">
        <w:rPr>
          <w:rFonts w:ascii="Amasis MT Pro Light" w:hAnsi="Amasis MT Pro Light"/>
        </w:rPr>
        <w:t>uguaglianza tra i campi “password” e “ripeti password”, anche a lato client; - Dopo il login, l</w:t>
      </w:r>
      <w:r w:rsidRPr="00A947BE">
        <w:rPr>
          <w:rFonts w:ascii="Amasis MT Pro Light" w:hAnsi="Amasis MT Pro Light" w:cs="Abadi"/>
        </w:rPr>
        <w:t>’</w:t>
      </w:r>
      <w:r w:rsidRPr="00A947BE">
        <w:rPr>
          <w:rFonts w:ascii="Amasis MT Pro Light" w:hAnsi="Amasis MT Pro Light"/>
        </w:rPr>
        <w:t xml:space="preserve">intera applicazione </w:t>
      </w:r>
      <w:r w:rsidRPr="00A947BE">
        <w:rPr>
          <w:rFonts w:ascii="Amasis MT Pro Light" w:hAnsi="Amasis MT Pro Light" w:cs="Abadi"/>
        </w:rPr>
        <w:t>è</w:t>
      </w:r>
      <w:r w:rsidRPr="00A947BE">
        <w:rPr>
          <w:rFonts w:ascii="Amasis MT Pro Light" w:hAnsi="Amasis MT Pro Light"/>
        </w:rPr>
        <w:t xml:space="preserve"> realizzata con un</w:t>
      </w:r>
      <w:r w:rsidRPr="00A947BE">
        <w:rPr>
          <w:rFonts w:ascii="Amasis MT Pro Light" w:hAnsi="Amasis MT Pro Light" w:cs="Abadi"/>
        </w:rPr>
        <w:t>’</w:t>
      </w:r>
      <w:r w:rsidRPr="00A947BE">
        <w:rPr>
          <w:rFonts w:ascii="Amasis MT Pro Light" w:hAnsi="Amasis MT Pro Light"/>
        </w:rPr>
        <w:t>unica pagina; - Ogni interazione dell</w:t>
      </w:r>
      <w:r w:rsidRPr="00A947BE">
        <w:rPr>
          <w:rFonts w:ascii="Amasis MT Pro Light" w:hAnsi="Amasis MT Pro Light" w:cs="Abadi"/>
        </w:rPr>
        <w:t>’</w:t>
      </w:r>
      <w:r w:rsidRPr="00A947BE">
        <w:rPr>
          <w:rFonts w:ascii="Amasis MT Pro Light" w:hAnsi="Amasis MT Pro Light"/>
        </w:rPr>
        <w:t xml:space="preserve">utente </w:t>
      </w:r>
      <w:r w:rsidRPr="00A947BE">
        <w:rPr>
          <w:rFonts w:ascii="Amasis MT Pro Light" w:hAnsi="Amasis MT Pro Light" w:cs="Abadi"/>
        </w:rPr>
        <w:t>è</w:t>
      </w:r>
      <w:r w:rsidRPr="00A947BE">
        <w:rPr>
          <w:rFonts w:ascii="Amasis MT Pro Light" w:hAnsi="Amasis MT Pro Light"/>
        </w:rPr>
        <w:t xml:space="preserve"> gestita senza ricaricare completamente la pagina, ma produce l</w:t>
      </w:r>
      <w:r w:rsidRPr="00A947BE">
        <w:rPr>
          <w:rFonts w:ascii="Amasis MT Pro Light" w:hAnsi="Amasis MT Pro Light" w:cs="Abadi"/>
        </w:rPr>
        <w:t>’</w:t>
      </w:r>
      <w:r w:rsidRPr="00A947BE">
        <w:rPr>
          <w:rFonts w:ascii="Amasis MT Pro Light" w:hAnsi="Amasis MT Pro Light"/>
        </w:rPr>
        <w:t>invocazione asincrona del server e l’eventuale modifica del contenuto da aggiornare a seguito dell’evento; - I controlli di validit</w:t>
      </w:r>
      <w:r w:rsidRPr="00A947BE">
        <w:rPr>
          <w:rFonts w:ascii="Amasis MT Pro Light" w:hAnsi="Amasis MT Pro Light" w:cs="Abadi"/>
        </w:rPr>
        <w:t>à</w:t>
      </w:r>
      <w:r w:rsidRPr="00A947BE">
        <w:rPr>
          <w:rFonts w:ascii="Amasis MT Pro Light" w:hAnsi="Amasis MT Pro Light"/>
        </w:rPr>
        <w:t xml:space="preserve"> dei dati di input (ad esempio importo non nullo e maggiore di zero) devono essere realizzati anche a lato client; - L</w:t>
      </w:r>
      <w:r w:rsidRPr="00A947BE">
        <w:rPr>
          <w:rFonts w:ascii="Amasis MT Pro Light" w:hAnsi="Amasis MT Pro Light" w:cs="Abadi"/>
        </w:rPr>
        <w:t>’</w:t>
      </w:r>
      <w:r w:rsidRPr="00A947BE">
        <w:rPr>
          <w:rFonts w:ascii="Amasis MT Pro Light" w:hAnsi="Amasis MT Pro Light"/>
        </w:rPr>
        <w:t>avviso di fallimento è realizzato mediante un messaggio nella pagina che ospita l’applicazione; L</w:t>
      </w:r>
      <w:r w:rsidRPr="00A947BE">
        <w:rPr>
          <w:rFonts w:ascii="Amasis MT Pro Light" w:hAnsi="Amasis MT Pro Light" w:cs="Abadi"/>
        </w:rPr>
        <w:t>’</w:t>
      </w:r>
      <w:r w:rsidRPr="00A947BE">
        <w:rPr>
          <w:rFonts w:ascii="Amasis MT Pro Light" w:hAnsi="Amasis MT Pro Light"/>
        </w:rPr>
        <w:t>applicazione chiede all</w:t>
      </w:r>
      <w:r w:rsidRPr="00A947BE">
        <w:rPr>
          <w:rFonts w:ascii="Amasis MT Pro Light" w:hAnsi="Amasis MT Pro Light" w:cs="Abadi"/>
        </w:rPr>
        <w:t>’</w:t>
      </w:r>
      <w:r w:rsidRPr="00A947BE">
        <w:rPr>
          <w:rFonts w:ascii="Amasis MT Pro Light" w:hAnsi="Amasis MT Pro Light"/>
        </w:rPr>
        <w:t>utente se vuole inserire nella propria rubrica i dati del destinatario di un trasferimento andato a buon fine non ancora presente. Se l’utente conferma, i dati sono memorizzati nella base di dati e usati per semplificare l’inserimento. Quando l’utente crea un trasferimento, l’applicazione propone mediante una funzione di auto-completamento i destinatari in rubrica il cui codice corrisponde alle lettere inserite nel campo codice utente destinatario.</w:t>
      </w:r>
    </w:p>
    <w:p w14:paraId="26CCA59D" w14:textId="77777777" w:rsidR="004E549B" w:rsidRPr="004E549B" w:rsidRDefault="004E549B" w:rsidP="004E549B">
      <w:pPr>
        <w:rPr>
          <w:rFonts w:ascii="Amasis MT Pro Light" w:hAnsi="Amasis MT Pro Light"/>
        </w:rPr>
      </w:pPr>
    </w:p>
    <w:p w14:paraId="2F41E8F2" w14:textId="5FBD16A0" w:rsidR="004E549B" w:rsidRDefault="004E549B" w:rsidP="00A947BE">
      <w:pPr>
        <w:pStyle w:val="Paragrafoelenco"/>
        <w:numPr>
          <w:ilvl w:val="0"/>
          <w:numId w:val="5"/>
        </w:numPr>
        <w:rPr>
          <w:rFonts w:ascii="Amasis MT Pro Light" w:hAnsi="Amasis MT Pro Light"/>
        </w:rPr>
      </w:pPr>
      <w:r>
        <w:rPr>
          <w:rFonts w:ascii="Amasis MT Pro Light" w:hAnsi="Amasis MT Pro Light"/>
        </w:rPr>
        <w:t xml:space="preserve">Unica pagina, ogni interazione produce l’invocazione asincrona del server. </w:t>
      </w:r>
    </w:p>
    <w:p w14:paraId="0A2E71F5" w14:textId="11573623" w:rsidR="004E549B" w:rsidRDefault="004E549B" w:rsidP="004E549B">
      <w:pPr>
        <w:pStyle w:val="Paragrafoelenco"/>
        <w:numPr>
          <w:ilvl w:val="1"/>
          <w:numId w:val="5"/>
        </w:numPr>
        <w:rPr>
          <w:rFonts w:ascii="Amasis MT Pro Light" w:hAnsi="Amasis MT Pro Light"/>
        </w:rPr>
      </w:pPr>
      <w:r>
        <w:rPr>
          <w:rFonts w:ascii="Amasis MT Pro Light" w:hAnsi="Amasis MT Pro Light"/>
        </w:rPr>
        <w:t>Avviso di fallimento da realizzare come avviso nella stessa pagina</w:t>
      </w:r>
    </w:p>
    <w:p w14:paraId="59C48FAA" w14:textId="597067DE" w:rsidR="004E549B" w:rsidRPr="004E549B" w:rsidRDefault="004E549B" w:rsidP="004E549B">
      <w:pPr>
        <w:pStyle w:val="Paragrafoelenco"/>
        <w:numPr>
          <w:ilvl w:val="1"/>
          <w:numId w:val="5"/>
        </w:numPr>
        <w:rPr>
          <w:rFonts w:ascii="Amasis MT Pro Light" w:hAnsi="Amasis MT Pro Light"/>
        </w:rPr>
      </w:pPr>
      <w:r>
        <w:rPr>
          <w:rFonts w:ascii="Amasis MT Pro Light" w:hAnsi="Amasis MT Pro Light"/>
        </w:rPr>
        <w:t>Trasferimento a buon fine &gt; richiesta all’utente se vuole aggiungere l’utente in rubrica se conferma si salvano nella BD. Al successivo trasferimento ci sarà un auto completamento con i dati salvati precedentemente</w:t>
      </w:r>
    </w:p>
    <w:p w14:paraId="14BDE3C7" w14:textId="77777777" w:rsidR="004E549B" w:rsidRDefault="004E549B" w:rsidP="00A947BE">
      <w:pPr>
        <w:pStyle w:val="Paragrafoelenco"/>
        <w:numPr>
          <w:ilvl w:val="0"/>
          <w:numId w:val="5"/>
        </w:numPr>
        <w:rPr>
          <w:rFonts w:ascii="Amasis MT Pro Light" w:hAnsi="Amasis MT Pro Light"/>
        </w:rPr>
      </w:pPr>
      <w:r>
        <w:rPr>
          <w:rFonts w:ascii="Amasis MT Pro Light" w:hAnsi="Amasis MT Pro Light"/>
        </w:rPr>
        <w:t>Controlli a lato client</w:t>
      </w:r>
      <w:r>
        <w:rPr>
          <w:rFonts w:ascii="Amasis MT Pro Light" w:hAnsi="Amasis MT Pro Light"/>
        </w:rPr>
        <w:tab/>
      </w:r>
    </w:p>
    <w:p w14:paraId="3794C166" w14:textId="5C43396D" w:rsidR="004E549B" w:rsidRDefault="004E549B" w:rsidP="004E549B">
      <w:pPr>
        <w:pStyle w:val="Paragrafoelenco"/>
        <w:numPr>
          <w:ilvl w:val="1"/>
          <w:numId w:val="5"/>
        </w:numPr>
        <w:rPr>
          <w:rFonts w:ascii="Amasis MT Pro Light" w:hAnsi="Amasis MT Pro Light"/>
        </w:rPr>
      </w:pPr>
      <w:proofErr w:type="spellStart"/>
      <w:r>
        <w:rPr>
          <w:rFonts w:ascii="Amasis MT Pro Light" w:hAnsi="Amasis MT Pro Light"/>
        </w:rPr>
        <w:t>Signup</w:t>
      </w:r>
      <w:proofErr w:type="spellEnd"/>
      <w:r>
        <w:rPr>
          <w:rFonts w:ascii="Amasis MT Pro Light" w:hAnsi="Amasis MT Pro Light"/>
        </w:rPr>
        <w:t xml:space="preserve">: validità sintattica email, password uguale a ripeti password, </w:t>
      </w:r>
    </w:p>
    <w:p w14:paraId="19FEE6D6" w14:textId="314C21D4" w:rsidR="004E549B" w:rsidRDefault="004E549B" w:rsidP="004E549B">
      <w:pPr>
        <w:pStyle w:val="Paragrafoelenco"/>
        <w:numPr>
          <w:ilvl w:val="1"/>
          <w:numId w:val="5"/>
        </w:numPr>
        <w:rPr>
          <w:rFonts w:ascii="Amasis MT Pro Light" w:hAnsi="Amasis MT Pro Light"/>
        </w:rPr>
      </w:pPr>
      <w:r>
        <w:rPr>
          <w:rFonts w:ascii="Amasis MT Pro Light" w:hAnsi="Amasis MT Pro Light"/>
        </w:rPr>
        <w:t>Transazione: importo non nullo e positivo</w:t>
      </w:r>
    </w:p>
    <w:p w14:paraId="50BA84C7" w14:textId="77777777" w:rsidR="004E549B" w:rsidRPr="004E549B" w:rsidRDefault="004E549B" w:rsidP="004E549B">
      <w:pPr>
        <w:ind w:left="1080"/>
        <w:rPr>
          <w:rFonts w:ascii="Amasis MT Pro Light" w:hAnsi="Amasis MT Pro Light"/>
        </w:rPr>
      </w:pPr>
    </w:p>
    <w:p w14:paraId="0537A306" w14:textId="77777777" w:rsidR="00E601ED" w:rsidRPr="00E601ED" w:rsidRDefault="00E601ED" w:rsidP="00E601ED">
      <w:pPr>
        <w:rPr>
          <w:rFonts w:cstheme="minorHAnsi"/>
          <w:b/>
          <w:bCs/>
          <w:sz w:val="30"/>
          <w:szCs w:val="30"/>
        </w:rPr>
      </w:pPr>
    </w:p>
    <w:sectPr w:rsidR="00E601ED" w:rsidRPr="00E601E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masis MT Pro Light">
    <w:altName w:val="Amasis MT Pro Light"/>
    <w:charset w:val="00"/>
    <w:family w:val="roman"/>
    <w:pitch w:val="variable"/>
    <w:sig w:usb0="A00000AF" w:usb1="4000205B" w:usb2="00000000" w:usb3="00000000" w:csb0="00000093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A77B92"/>
    <w:multiLevelType w:val="hybridMultilevel"/>
    <w:tmpl w:val="C690378E"/>
    <w:lvl w:ilvl="0" w:tplc="9A1CA8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E16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A834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7C52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9A69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B1299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8492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966B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CAED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9DF543C"/>
    <w:multiLevelType w:val="hybridMultilevel"/>
    <w:tmpl w:val="77661338"/>
    <w:lvl w:ilvl="0" w:tplc="AD6CA0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E444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AA06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A289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A4C5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72DA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72F7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FCC6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E2E3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5FC1D81"/>
    <w:multiLevelType w:val="hybridMultilevel"/>
    <w:tmpl w:val="15723C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1E4D1C"/>
    <w:multiLevelType w:val="hybridMultilevel"/>
    <w:tmpl w:val="E5545F8E"/>
    <w:lvl w:ilvl="0" w:tplc="57D4E8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52721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0440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F83F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3879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CEB3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DC94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06FC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80B0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83F3378"/>
    <w:multiLevelType w:val="hybridMultilevel"/>
    <w:tmpl w:val="8698F8A0"/>
    <w:lvl w:ilvl="0" w:tplc="C54437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7E22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1E84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AC2B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7054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7674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180A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DAD7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EC8E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2FF0B41"/>
    <w:multiLevelType w:val="hybridMultilevel"/>
    <w:tmpl w:val="F22E587E"/>
    <w:lvl w:ilvl="0" w:tplc="4A7260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67633D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324C0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14AA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00DE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F834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C081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26DF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C8C0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087119115">
    <w:abstractNumId w:val="0"/>
  </w:num>
  <w:num w:numId="2" w16cid:durableId="484322938">
    <w:abstractNumId w:val="1"/>
  </w:num>
  <w:num w:numId="3" w16cid:durableId="1032340337">
    <w:abstractNumId w:val="4"/>
  </w:num>
  <w:num w:numId="4" w16cid:durableId="1998068041">
    <w:abstractNumId w:val="2"/>
  </w:num>
  <w:num w:numId="5" w16cid:durableId="1617449260">
    <w:abstractNumId w:val="5"/>
  </w:num>
  <w:num w:numId="6" w16cid:durableId="5752811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10E"/>
    <w:rsid w:val="000C54BA"/>
    <w:rsid w:val="00373993"/>
    <w:rsid w:val="003E6032"/>
    <w:rsid w:val="004E549B"/>
    <w:rsid w:val="00531A95"/>
    <w:rsid w:val="007A292C"/>
    <w:rsid w:val="00982D8F"/>
    <w:rsid w:val="00A947BE"/>
    <w:rsid w:val="00AD7EF2"/>
    <w:rsid w:val="00BB4696"/>
    <w:rsid w:val="00BE7F03"/>
    <w:rsid w:val="00C02988"/>
    <w:rsid w:val="00D8410E"/>
    <w:rsid w:val="00DC2F03"/>
    <w:rsid w:val="00E601ED"/>
    <w:rsid w:val="00E60854"/>
    <w:rsid w:val="00F85A0D"/>
    <w:rsid w:val="00FA0690"/>
    <w:rsid w:val="00FE0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BD8B9"/>
  <w15:chartTrackingRefBased/>
  <w15:docId w15:val="{B27C9FBC-4030-4261-A07A-4C6753064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8410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1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5362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4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5048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1334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645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838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058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0702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26305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560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1320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16483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8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93427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35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9527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9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72793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2555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115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4668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1868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6544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0376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845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0917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0461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5553</TotalTime>
  <Pages>3</Pages>
  <Words>704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Portentoso</dc:creator>
  <cp:keywords/>
  <dc:description/>
  <cp:lastModifiedBy>Alice Portentoso</cp:lastModifiedBy>
  <cp:revision>12</cp:revision>
  <dcterms:created xsi:type="dcterms:W3CDTF">2022-11-23T16:21:00Z</dcterms:created>
  <dcterms:modified xsi:type="dcterms:W3CDTF">2022-11-29T16:24:00Z</dcterms:modified>
</cp:coreProperties>
</file>