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_GB2312" w:eastAsia="仿宋_GB2312"/>
          <w:sz w:val="52"/>
          <w:szCs w:val="52"/>
        </w:rPr>
      </w:pPr>
    </w:p>
    <w:p>
      <w:pPr>
        <w:rPr>
          <w:rFonts w:hint="eastAsia" w:ascii="仿宋_GB2312" w:eastAsia="仿宋_GB2312"/>
          <w:sz w:val="52"/>
          <w:szCs w:val="52"/>
        </w:rPr>
      </w:pPr>
    </w:p>
    <w:p>
      <w:pPr>
        <w:jc w:val="center"/>
        <w:rPr>
          <w:rFonts w:hint="eastAsia" w:ascii="黑体" w:eastAsia="黑体"/>
          <w:sz w:val="52"/>
          <w:szCs w:val="52"/>
        </w:rPr>
      </w:pPr>
      <w:r>
        <w:rPr>
          <w:rFonts w:hint="eastAsia" w:ascii="黑体" w:eastAsia="黑体"/>
          <w:sz w:val="52"/>
          <w:szCs w:val="52"/>
        </w:rPr>
        <w:t>软件编程规范</w:t>
      </w:r>
    </w:p>
    <w:p>
      <w:pPr>
        <w:rPr>
          <w:rFonts w:hint="eastAsia" w:ascii="黑体" w:eastAsia="黑体"/>
        </w:rPr>
      </w:pPr>
    </w:p>
    <w:p>
      <w:pPr>
        <w:rPr>
          <w:rFonts w:hint="eastAsia" w:ascii="黑体" w:eastAsia="黑体"/>
        </w:rPr>
      </w:pPr>
    </w:p>
    <w:p>
      <w:pPr>
        <w:rPr>
          <w:rFonts w:hint="eastAsia" w:ascii="黑体" w:eastAsia="黑体"/>
        </w:rPr>
      </w:pPr>
    </w:p>
    <w:p>
      <w:pPr>
        <w:rPr>
          <w:rFonts w:hint="eastAsia" w:ascii="黑体" w:eastAsia="黑体"/>
        </w:rPr>
      </w:pPr>
    </w:p>
    <w:p>
      <w:pPr>
        <w:rPr>
          <w:rFonts w:hint="eastAsia" w:ascii="黑体" w:eastAsia="黑体"/>
        </w:rPr>
      </w:pPr>
    </w:p>
    <w:p>
      <w:pPr>
        <w:rPr>
          <w:rFonts w:hint="eastAsia" w:ascii="黑体" w:eastAsia="黑体"/>
        </w:rPr>
      </w:pPr>
    </w:p>
    <w:p>
      <w:pPr>
        <w:rPr>
          <w:rFonts w:hint="eastAsia" w:ascii="黑体" w:eastAsia="黑体"/>
        </w:rPr>
      </w:pPr>
    </w:p>
    <w:p>
      <w:pPr>
        <w:rPr>
          <w:rFonts w:hint="eastAsia" w:ascii="黑体" w:eastAsia="黑体"/>
        </w:rPr>
      </w:pPr>
    </w:p>
    <w:p>
      <w:pPr>
        <w:rPr>
          <w:rFonts w:hint="eastAsia" w:ascii="黑体" w:eastAsia="黑体"/>
        </w:rPr>
      </w:pPr>
    </w:p>
    <w:p>
      <w:pPr>
        <w:rPr>
          <w:rFonts w:hint="eastAsia" w:ascii="黑体" w:eastAsia="黑体"/>
        </w:rPr>
      </w:pPr>
    </w:p>
    <w:p>
      <w:pPr>
        <w:rPr>
          <w:rFonts w:hint="eastAsia" w:ascii="黑体" w:eastAsia="黑体"/>
        </w:rPr>
      </w:pPr>
    </w:p>
    <w:p>
      <w:pPr>
        <w:rPr>
          <w:rFonts w:hint="eastAsia" w:ascii="黑体" w:eastAsia="黑体"/>
        </w:rPr>
      </w:pPr>
    </w:p>
    <w:p>
      <w:pPr>
        <w:rPr>
          <w:rFonts w:hint="eastAsia" w:ascii="黑体" w:eastAsia="黑体"/>
        </w:rPr>
      </w:pPr>
    </w:p>
    <w:p>
      <w:pPr>
        <w:rPr>
          <w:rFonts w:hint="eastAsia" w:ascii="黑体" w:eastAsia="黑体"/>
        </w:rPr>
      </w:pPr>
    </w:p>
    <w:p>
      <w:pPr>
        <w:rPr>
          <w:rFonts w:hint="eastAsia" w:ascii="黑体" w:eastAsia="黑体"/>
        </w:rPr>
      </w:pPr>
    </w:p>
    <w:p>
      <w:pPr>
        <w:rPr>
          <w:rFonts w:hint="eastAsia" w:ascii="黑体" w:eastAsia="黑体"/>
        </w:rPr>
      </w:pPr>
    </w:p>
    <w:p>
      <w:pPr>
        <w:rPr>
          <w:rFonts w:hint="eastAsia" w:ascii="黑体" w:eastAsia="黑体"/>
        </w:rPr>
      </w:pPr>
    </w:p>
    <w:p>
      <w:pPr>
        <w:jc w:val="center"/>
        <w:rPr>
          <w:rFonts w:hint="eastAsia" w:ascii="黑体" w:eastAsia="黑体"/>
          <w:b/>
          <w:sz w:val="32"/>
          <w:szCs w:val="32"/>
          <w:lang w:val="en-US" w:eastAsia="zh-Hans"/>
        </w:rPr>
      </w:pPr>
      <w:r>
        <w:rPr>
          <w:rFonts w:hint="eastAsia" w:ascii="黑体" w:eastAsia="黑体"/>
          <w:b/>
          <w:sz w:val="32"/>
          <w:szCs w:val="32"/>
          <w:lang w:val="en-US" w:eastAsia="zh-Hans"/>
        </w:rPr>
        <w:t>卷心菜文档编辑器</w:t>
      </w:r>
    </w:p>
    <w:p>
      <w:pPr>
        <w:jc w:val="center"/>
        <w:rPr>
          <w:rFonts w:hint="eastAsia" w:ascii="黑体" w:eastAsia="黑体"/>
          <w:b/>
          <w:sz w:val="32"/>
          <w:szCs w:val="32"/>
        </w:rPr>
      </w:pPr>
      <w:r>
        <w:rPr>
          <w:rFonts w:ascii="黑体" w:eastAsia="黑体"/>
          <w:b/>
          <w:sz w:val="32"/>
          <w:szCs w:val="32"/>
        </w:rPr>
        <w:t>2022</w:t>
      </w:r>
      <w:r>
        <w:rPr>
          <w:rFonts w:hint="eastAsia" w:ascii="黑体" w:eastAsia="黑体"/>
          <w:b/>
          <w:sz w:val="32"/>
          <w:szCs w:val="32"/>
        </w:rPr>
        <w:t>年</w:t>
      </w:r>
      <w:r>
        <w:rPr>
          <w:rFonts w:hint="default" w:ascii="黑体" w:eastAsia="黑体"/>
          <w:b/>
          <w:sz w:val="32"/>
          <w:szCs w:val="32"/>
        </w:rPr>
        <w:t>4</w:t>
      </w:r>
      <w:r>
        <w:rPr>
          <w:rFonts w:hint="eastAsia" w:ascii="黑体" w:eastAsia="黑体"/>
          <w:b/>
          <w:sz w:val="32"/>
          <w:szCs w:val="32"/>
        </w:rPr>
        <w:t>月</w:t>
      </w:r>
    </w:p>
    <w:p>
      <w:pPr>
        <w:rPr>
          <w:rFonts w:hint="eastAsia" w:ascii="仿宋_GB2312" w:eastAsia="仿宋_GB2312"/>
        </w:rPr>
      </w:pPr>
    </w:p>
    <w:p>
      <w:pPr>
        <w:rPr>
          <w:rFonts w:hint="eastAsia" w:ascii="仿宋_GB2312" w:eastAsia="仿宋_GB2312"/>
        </w:rPr>
      </w:pPr>
    </w:p>
    <w:p>
      <w:pPr>
        <w:rPr>
          <w:rFonts w:hint="eastAsia" w:ascii="仿宋_GB2312" w:eastAsia="仿宋_GB2312"/>
        </w:rPr>
      </w:pPr>
    </w:p>
    <w:p>
      <w:pPr>
        <w:rPr>
          <w:rFonts w:hint="eastAsia" w:ascii="仿宋_GB2312" w:eastAsia="仿宋_GB2312"/>
        </w:rPr>
      </w:pPr>
    </w:p>
    <w:p>
      <w:pPr>
        <w:rPr>
          <w:rFonts w:hint="eastAsia" w:ascii="仿宋_GB2312" w:eastAsia="仿宋_GB2312"/>
        </w:rPr>
      </w:pPr>
    </w:p>
    <w:p>
      <w:pPr>
        <w:rPr>
          <w:rFonts w:hint="eastAsia" w:ascii="仿宋_GB2312" w:eastAsia="仿宋_GB2312"/>
        </w:rPr>
      </w:pPr>
    </w:p>
    <w:p>
      <w:pPr>
        <w:rPr>
          <w:rFonts w:hint="eastAsia" w:ascii="仿宋_GB2312" w:eastAsia="仿宋_GB2312"/>
        </w:rPr>
      </w:pPr>
    </w:p>
    <w:p>
      <w:pPr>
        <w:rPr>
          <w:rFonts w:hint="eastAsia" w:ascii="仿宋_GB2312" w:eastAsia="仿宋_GB2312"/>
        </w:rPr>
      </w:pPr>
    </w:p>
    <w:p>
      <w:pPr>
        <w:rPr>
          <w:rFonts w:hint="eastAsia" w:ascii="仿宋_GB2312" w:eastAsia="仿宋_GB2312"/>
        </w:rPr>
      </w:pP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p>
      <w:pPr>
        <w:rPr>
          <w:rFonts w:hint="eastAsia" w:ascii="仿宋_GB2312" w:eastAsia="仿宋_GB2312"/>
        </w:rPr>
      </w:pPr>
    </w:p>
    <w:p>
      <w:pPr>
        <w:rPr>
          <w:rFonts w:hint="eastAsia" w:ascii="仿宋_GB2312" w:eastAsia="仿宋_GB2312"/>
        </w:rPr>
      </w:pPr>
    </w:p>
    <w:sdt>
      <w:sdtPr>
        <w:rPr>
          <w:lang w:val="zh-CN"/>
        </w:rPr>
        <w:id w:val="0"/>
      </w:sdtPr>
      <w:sdtEndPr>
        <w:rPr>
          <w:rFonts w:hint="eastAsia" w:ascii="仿宋_GB2312" w:hAnsi="仿宋_GB2312" w:eastAsia="仿宋_GB2312" w:cs="仿宋_GB2312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0"/>
            <w:jc w:val="center"/>
            <w:rPr>
              <w:b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t>目录</w:t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hint="eastAsia" w:ascii="仿宋_GB2312" w:hAnsi="仿宋_GB2312" w:eastAsia="仿宋_GB2312" w:cs="仿宋_GB2312"/>
              <w:szCs w:val="22"/>
            </w:rPr>
          </w:pPr>
          <w:r>
            <w:rPr>
              <w:rFonts w:hint="eastAsia" w:ascii="仿宋_GB2312" w:hAnsi="仿宋_GB2312" w:eastAsia="仿宋_GB2312" w:cs="仿宋_GB2312"/>
            </w:rPr>
            <w:fldChar w:fldCharType="begin"/>
          </w:r>
          <w:r>
            <w:rPr>
              <w:rFonts w:hint="eastAsia" w:ascii="仿宋_GB2312" w:hAnsi="仿宋_GB2312" w:eastAsia="仿宋_GB2312" w:cs="仿宋_GB2312"/>
            </w:rPr>
            <w:instrText xml:space="preserve"> TOC \o "1-3" \h \z \u </w:instrText>
          </w:r>
          <w:r>
            <w:rPr>
              <w:rFonts w:hint="eastAsia" w:ascii="仿宋_GB2312" w:hAnsi="仿宋_GB2312" w:eastAsia="仿宋_GB2312" w:cs="仿宋_GB2312"/>
            </w:rPr>
            <w:fldChar w:fldCharType="separate"/>
          </w:r>
          <w:r>
            <w:rPr>
              <w:rFonts w:hint="eastAsia" w:ascii="仿宋_GB2312" w:hAnsi="仿宋_GB2312" w:eastAsia="仿宋_GB2312" w:cs="仿宋_GB2312"/>
            </w:rPr>
            <w:fldChar w:fldCharType="begin"/>
          </w:r>
          <w:r>
            <w:rPr>
              <w:rFonts w:hint="eastAsia" w:ascii="仿宋_GB2312" w:hAnsi="仿宋_GB2312" w:eastAsia="仿宋_GB2312" w:cs="仿宋_GB2312"/>
            </w:rPr>
            <w:instrText xml:space="preserve"> HYPERLINK \l "_Toc55836206" </w:instrText>
          </w:r>
          <w:r>
            <w:rPr>
              <w:rFonts w:hint="eastAsia" w:ascii="仿宋_GB2312" w:hAnsi="仿宋_GB2312" w:eastAsia="仿宋_GB2312" w:cs="仿宋_GB2312"/>
            </w:rPr>
            <w:fldChar w:fldCharType="separate"/>
          </w:r>
          <w:r>
            <w:rPr>
              <w:rStyle w:val="12"/>
              <w:rFonts w:hint="eastAsia" w:ascii="仿宋_GB2312" w:hAnsi="仿宋_GB2312" w:eastAsia="仿宋_GB2312" w:cs="仿宋_GB2312"/>
            </w:rPr>
            <w:t>1.</w:t>
          </w:r>
          <w:r>
            <w:rPr>
              <w:rFonts w:hint="eastAsia" w:ascii="仿宋_GB2312" w:hAnsi="仿宋_GB2312" w:eastAsia="仿宋_GB2312" w:cs="仿宋_GB2312"/>
              <w:szCs w:val="22"/>
            </w:rPr>
            <w:tab/>
          </w:r>
          <w:r>
            <w:rPr>
              <w:rStyle w:val="12"/>
              <w:rFonts w:hint="eastAsia" w:ascii="仿宋_GB2312" w:hAnsi="仿宋_GB2312" w:eastAsia="仿宋_GB2312" w:cs="仿宋_GB2312"/>
            </w:rPr>
            <w:t>基本要求</w:t>
          </w:r>
          <w:r>
            <w:rPr>
              <w:rFonts w:hint="eastAsia" w:ascii="仿宋_GB2312" w:hAnsi="仿宋_GB2312" w:eastAsia="仿宋_GB2312" w:cs="仿宋_GB2312"/>
            </w:rPr>
            <w:tab/>
          </w:r>
          <w:r>
            <w:rPr>
              <w:rFonts w:hint="eastAsia" w:ascii="仿宋_GB2312" w:hAnsi="仿宋_GB2312" w:eastAsia="仿宋_GB2312" w:cs="仿宋_GB2312"/>
            </w:rPr>
            <w:fldChar w:fldCharType="begin"/>
          </w:r>
          <w:r>
            <w:rPr>
              <w:rFonts w:hint="eastAsia" w:ascii="仿宋_GB2312" w:hAnsi="仿宋_GB2312" w:eastAsia="仿宋_GB2312" w:cs="仿宋_GB2312"/>
            </w:rPr>
            <w:instrText xml:space="preserve"> PAGEREF _Toc55836206 \h </w:instrText>
          </w:r>
          <w:r>
            <w:rPr>
              <w:rFonts w:hint="eastAsia" w:ascii="仿宋_GB2312" w:hAnsi="仿宋_GB2312" w:eastAsia="仿宋_GB2312" w:cs="仿宋_GB2312"/>
            </w:rPr>
            <w:fldChar w:fldCharType="separate"/>
          </w:r>
          <w:r>
            <w:rPr>
              <w:rFonts w:hint="eastAsia" w:ascii="仿宋_GB2312" w:hAnsi="仿宋_GB2312" w:eastAsia="仿宋_GB2312" w:cs="仿宋_GB2312"/>
            </w:rPr>
            <w:t>3</w:t>
          </w:r>
          <w:r>
            <w:rPr>
              <w:rFonts w:hint="eastAsia" w:ascii="仿宋_GB2312" w:hAnsi="仿宋_GB2312" w:eastAsia="仿宋_GB2312" w:cs="仿宋_GB2312"/>
            </w:rPr>
            <w:fldChar w:fldCharType="end"/>
          </w:r>
          <w:r>
            <w:rPr>
              <w:rFonts w:hint="eastAsia" w:ascii="仿宋_GB2312" w:hAnsi="仿宋_GB2312" w:eastAsia="仿宋_GB2312" w:cs="仿宋_GB2312"/>
            </w:rP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hint="eastAsia" w:ascii="仿宋_GB2312" w:hAnsi="仿宋_GB2312" w:eastAsia="仿宋_GB2312" w:cs="仿宋_GB2312"/>
              <w:szCs w:val="22"/>
            </w:rPr>
          </w:pPr>
          <w:r>
            <w:rPr>
              <w:rFonts w:hint="eastAsia" w:ascii="仿宋_GB2312" w:hAnsi="仿宋_GB2312" w:eastAsia="仿宋_GB2312" w:cs="仿宋_GB2312"/>
            </w:rPr>
            <w:fldChar w:fldCharType="begin"/>
          </w:r>
          <w:r>
            <w:rPr>
              <w:rFonts w:hint="eastAsia" w:ascii="仿宋_GB2312" w:hAnsi="仿宋_GB2312" w:eastAsia="仿宋_GB2312" w:cs="仿宋_GB2312"/>
            </w:rPr>
            <w:instrText xml:space="preserve"> HYPERLINK \l "_Toc55836207" </w:instrText>
          </w:r>
          <w:r>
            <w:rPr>
              <w:rFonts w:hint="eastAsia" w:ascii="仿宋_GB2312" w:hAnsi="仿宋_GB2312" w:eastAsia="仿宋_GB2312" w:cs="仿宋_GB2312"/>
            </w:rPr>
            <w:fldChar w:fldCharType="separate"/>
          </w:r>
          <w:r>
            <w:rPr>
              <w:rStyle w:val="12"/>
              <w:rFonts w:hint="eastAsia" w:ascii="仿宋_GB2312" w:hAnsi="仿宋_GB2312" w:eastAsia="仿宋_GB2312" w:cs="仿宋_GB2312"/>
            </w:rPr>
            <w:t>2.</w:t>
          </w:r>
          <w:r>
            <w:rPr>
              <w:rFonts w:hint="eastAsia" w:ascii="仿宋_GB2312" w:hAnsi="仿宋_GB2312" w:eastAsia="仿宋_GB2312" w:cs="仿宋_GB2312"/>
              <w:szCs w:val="22"/>
            </w:rPr>
            <w:tab/>
          </w:r>
          <w:r>
            <w:rPr>
              <w:rStyle w:val="12"/>
              <w:rFonts w:hint="eastAsia" w:ascii="仿宋_GB2312" w:hAnsi="仿宋_GB2312" w:eastAsia="仿宋_GB2312" w:cs="仿宋_GB2312"/>
            </w:rPr>
            <w:t>可读性要求</w:t>
          </w:r>
          <w:r>
            <w:rPr>
              <w:rFonts w:hint="eastAsia" w:ascii="仿宋_GB2312" w:hAnsi="仿宋_GB2312" w:eastAsia="仿宋_GB2312" w:cs="仿宋_GB2312"/>
            </w:rPr>
            <w:tab/>
          </w:r>
          <w:r>
            <w:rPr>
              <w:rFonts w:hint="eastAsia" w:ascii="仿宋_GB2312" w:hAnsi="仿宋_GB2312" w:eastAsia="仿宋_GB2312" w:cs="仿宋_GB2312"/>
            </w:rPr>
            <w:fldChar w:fldCharType="begin"/>
          </w:r>
          <w:r>
            <w:rPr>
              <w:rFonts w:hint="eastAsia" w:ascii="仿宋_GB2312" w:hAnsi="仿宋_GB2312" w:eastAsia="仿宋_GB2312" w:cs="仿宋_GB2312"/>
            </w:rPr>
            <w:instrText xml:space="preserve"> PAGEREF _Toc55836207 \h </w:instrText>
          </w:r>
          <w:r>
            <w:rPr>
              <w:rFonts w:hint="eastAsia" w:ascii="仿宋_GB2312" w:hAnsi="仿宋_GB2312" w:eastAsia="仿宋_GB2312" w:cs="仿宋_GB2312"/>
            </w:rPr>
            <w:fldChar w:fldCharType="separate"/>
          </w:r>
          <w:r>
            <w:rPr>
              <w:rFonts w:hint="eastAsia" w:ascii="仿宋_GB2312" w:hAnsi="仿宋_GB2312" w:eastAsia="仿宋_GB2312" w:cs="仿宋_GB2312"/>
            </w:rPr>
            <w:t>3</w:t>
          </w:r>
          <w:r>
            <w:rPr>
              <w:rFonts w:hint="eastAsia" w:ascii="仿宋_GB2312" w:hAnsi="仿宋_GB2312" w:eastAsia="仿宋_GB2312" w:cs="仿宋_GB2312"/>
            </w:rPr>
            <w:fldChar w:fldCharType="end"/>
          </w:r>
          <w:r>
            <w:rPr>
              <w:rFonts w:hint="eastAsia" w:ascii="仿宋_GB2312" w:hAnsi="仿宋_GB2312" w:eastAsia="仿宋_GB2312" w:cs="仿宋_GB2312"/>
            </w:rP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hint="eastAsia" w:ascii="仿宋_GB2312" w:hAnsi="仿宋_GB2312" w:eastAsia="仿宋_GB2312" w:cs="仿宋_GB2312"/>
              <w:szCs w:val="22"/>
            </w:rPr>
          </w:pPr>
          <w:r>
            <w:rPr>
              <w:rFonts w:hint="eastAsia" w:ascii="仿宋_GB2312" w:hAnsi="仿宋_GB2312" w:eastAsia="仿宋_GB2312" w:cs="仿宋_GB2312"/>
            </w:rPr>
            <w:fldChar w:fldCharType="begin"/>
          </w:r>
          <w:r>
            <w:rPr>
              <w:rFonts w:hint="eastAsia" w:ascii="仿宋_GB2312" w:hAnsi="仿宋_GB2312" w:eastAsia="仿宋_GB2312" w:cs="仿宋_GB2312"/>
            </w:rPr>
            <w:instrText xml:space="preserve"> HYPERLINK \l "_Toc55836208" </w:instrText>
          </w:r>
          <w:r>
            <w:rPr>
              <w:rFonts w:hint="eastAsia" w:ascii="仿宋_GB2312" w:hAnsi="仿宋_GB2312" w:eastAsia="仿宋_GB2312" w:cs="仿宋_GB2312"/>
            </w:rPr>
            <w:fldChar w:fldCharType="separate"/>
          </w:r>
          <w:r>
            <w:rPr>
              <w:rStyle w:val="12"/>
              <w:rFonts w:hint="eastAsia" w:ascii="仿宋_GB2312" w:hAnsi="仿宋_GB2312" w:eastAsia="仿宋_GB2312" w:cs="仿宋_GB2312"/>
              <w:kern w:val="0"/>
            </w:rPr>
            <w:t>3.</w:t>
          </w:r>
          <w:r>
            <w:rPr>
              <w:rFonts w:hint="eastAsia" w:ascii="仿宋_GB2312" w:hAnsi="仿宋_GB2312" w:eastAsia="仿宋_GB2312" w:cs="仿宋_GB2312"/>
              <w:szCs w:val="22"/>
            </w:rPr>
            <w:tab/>
          </w:r>
          <w:r>
            <w:rPr>
              <w:rStyle w:val="12"/>
              <w:rFonts w:hint="eastAsia" w:ascii="仿宋_GB2312" w:hAnsi="仿宋_GB2312" w:eastAsia="仿宋_GB2312" w:cs="仿宋_GB2312"/>
              <w:kern w:val="0"/>
            </w:rPr>
            <w:t>结构化要求</w:t>
          </w:r>
          <w:r>
            <w:rPr>
              <w:rFonts w:hint="eastAsia" w:ascii="仿宋_GB2312" w:hAnsi="仿宋_GB2312" w:eastAsia="仿宋_GB2312" w:cs="仿宋_GB2312"/>
            </w:rPr>
            <w:tab/>
          </w:r>
          <w:r>
            <w:rPr>
              <w:rFonts w:hint="eastAsia" w:ascii="仿宋_GB2312" w:hAnsi="仿宋_GB2312" w:eastAsia="仿宋_GB2312" w:cs="仿宋_GB2312"/>
            </w:rPr>
            <w:fldChar w:fldCharType="begin"/>
          </w:r>
          <w:r>
            <w:rPr>
              <w:rFonts w:hint="eastAsia" w:ascii="仿宋_GB2312" w:hAnsi="仿宋_GB2312" w:eastAsia="仿宋_GB2312" w:cs="仿宋_GB2312"/>
            </w:rPr>
            <w:instrText xml:space="preserve"> PAGEREF _Toc55836208 \h </w:instrText>
          </w:r>
          <w:r>
            <w:rPr>
              <w:rFonts w:hint="eastAsia" w:ascii="仿宋_GB2312" w:hAnsi="仿宋_GB2312" w:eastAsia="仿宋_GB2312" w:cs="仿宋_GB2312"/>
            </w:rPr>
            <w:fldChar w:fldCharType="separate"/>
          </w:r>
          <w:r>
            <w:rPr>
              <w:rFonts w:hint="eastAsia" w:ascii="仿宋_GB2312" w:hAnsi="仿宋_GB2312" w:eastAsia="仿宋_GB2312" w:cs="仿宋_GB2312"/>
            </w:rPr>
            <w:t>4</w:t>
          </w:r>
          <w:r>
            <w:rPr>
              <w:rFonts w:hint="eastAsia" w:ascii="仿宋_GB2312" w:hAnsi="仿宋_GB2312" w:eastAsia="仿宋_GB2312" w:cs="仿宋_GB2312"/>
            </w:rPr>
            <w:fldChar w:fldCharType="end"/>
          </w:r>
          <w:r>
            <w:rPr>
              <w:rFonts w:hint="eastAsia" w:ascii="仿宋_GB2312" w:hAnsi="仿宋_GB2312" w:eastAsia="仿宋_GB2312" w:cs="仿宋_GB2312"/>
            </w:rP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hint="eastAsia" w:ascii="仿宋_GB2312" w:hAnsi="仿宋_GB2312" w:eastAsia="仿宋_GB2312" w:cs="仿宋_GB2312"/>
              <w:szCs w:val="22"/>
            </w:rPr>
          </w:pPr>
          <w:r>
            <w:rPr>
              <w:rFonts w:hint="eastAsia" w:ascii="仿宋_GB2312" w:hAnsi="仿宋_GB2312" w:eastAsia="仿宋_GB2312" w:cs="仿宋_GB2312"/>
            </w:rPr>
            <w:fldChar w:fldCharType="begin"/>
          </w:r>
          <w:r>
            <w:rPr>
              <w:rFonts w:hint="eastAsia" w:ascii="仿宋_GB2312" w:hAnsi="仿宋_GB2312" w:eastAsia="仿宋_GB2312" w:cs="仿宋_GB2312"/>
            </w:rPr>
            <w:instrText xml:space="preserve"> HYPERLINK \l "_Toc55836209" </w:instrText>
          </w:r>
          <w:r>
            <w:rPr>
              <w:rFonts w:hint="eastAsia" w:ascii="仿宋_GB2312" w:hAnsi="仿宋_GB2312" w:eastAsia="仿宋_GB2312" w:cs="仿宋_GB2312"/>
            </w:rPr>
            <w:fldChar w:fldCharType="separate"/>
          </w:r>
          <w:r>
            <w:rPr>
              <w:rStyle w:val="12"/>
              <w:rFonts w:hint="eastAsia" w:ascii="仿宋_GB2312" w:hAnsi="仿宋_GB2312" w:eastAsia="仿宋_GB2312" w:cs="仿宋_GB2312"/>
            </w:rPr>
            <w:t>4.</w:t>
          </w:r>
          <w:r>
            <w:rPr>
              <w:rFonts w:hint="eastAsia" w:ascii="仿宋_GB2312" w:hAnsi="仿宋_GB2312" w:eastAsia="仿宋_GB2312" w:cs="仿宋_GB2312"/>
              <w:szCs w:val="22"/>
            </w:rPr>
            <w:tab/>
          </w:r>
          <w:r>
            <w:rPr>
              <w:rStyle w:val="12"/>
              <w:rFonts w:hint="eastAsia" w:ascii="仿宋_GB2312" w:hAnsi="仿宋_GB2312" w:eastAsia="仿宋_GB2312" w:cs="仿宋_GB2312"/>
            </w:rPr>
            <w:t>正确性与容错性要求</w:t>
          </w:r>
          <w:r>
            <w:rPr>
              <w:rFonts w:hint="eastAsia" w:ascii="仿宋_GB2312" w:hAnsi="仿宋_GB2312" w:eastAsia="仿宋_GB2312" w:cs="仿宋_GB2312"/>
            </w:rPr>
            <w:tab/>
          </w:r>
          <w:r>
            <w:rPr>
              <w:rFonts w:hint="default" w:ascii="仿宋_GB2312" w:hAnsi="仿宋_GB2312" w:eastAsia="仿宋_GB2312" w:cs="仿宋_GB2312"/>
            </w:rPr>
            <w:t>4</w:t>
          </w:r>
          <w:r>
            <w:rPr>
              <w:rFonts w:hint="eastAsia" w:ascii="仿宋_GB2312" w:hAnsi="仿宋_GB2312" w:eastAsia="仿宋_GB2312" w:cs="仿宋_GB2312"/>
            </w:rP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hint="eastAsia" w:ascii="仿宋_GB2312" w:hAnsi="仿宋_GB2312" w:eastAsia="仿宋_GB2312" w:cs="仿宋_GB2312"/>
              <w:szCs w:val="22"/>
            </w:rPr>
          </w:pPr>
          <w:r>
            <w:rPr>
              <w:rFonts w:hint="eastAsia" w:ascii="仿宋_GB2312" w:hAnsi="仿宋_GB2312" w:eastAsia="仿宋_GB2312" w:cs="仿宋_GB2312"/>
            </w:rPr>
            <w:fldChar w:fldCharType="begin"/>
          </w:r>
          <w:r>
            <w:rPr>
              <w:rFonts w:hint="eastAsia" w:ascii="仿宋_GB2312" w:hAnsi="仿宋_GB2312" w:eastAsia="仿宋_GB2312" w:cs="仿宋_GB2312"/>
            </w:rPr>
            <w:instrText xml:space="preserve"> HYPERLINK \l "_Toc55836210" </w:instrText>
          </w:r>
          <w:r>
            <w:rPr>
              <w:rFonts w:hint="eastAsia" w:ascii="仿宋_GB2312" w:hAnsi="仿宋_GB2312" w:eastAsia="仿宋_GB2312" w:cs="仿宋_GB2312"/>
            </w:rPr>
            <w:fldChar w:fldCharType="separate"/>
          </w:r>
          <w:r>
            <w:rPr>
              <w:rStyle w:val="12"/>
              <w:rFonts w:hint="eastAsia" w:ascii="仿宋_GB2312" w:hAnsi="仿宋_GB2312" w:eastAsia="仿宋_GB2312" w:cs="仿宋_GB2312"/>
            </w:rPr>
            <w:t>5.</w:t>
          </w:r>
          <w:r>
            <w:rPr>
              <w:rFonts w:hint="eastAsia" w:ascii="仿宋_GB2312" w:hAnsi="仿宋_GB2312" w:eastAsia="仿宋_GB2312" w:cs="仿宋_GB2312"/>
              <w:szCs w:val="22"/>
            </w:rPr>
            <w:tab/>
          </w:r>
          <w:r>
            <w:rPr>
              <w:rStyle w:val="12"/>
              <w:rFonts w:hint="eastAsia" w:ascii="仿宋_GB2312" w:hAnsi="仿宋_GB2312" w:eastAsia="仿宋_GB2312" w:cs="仿宋_GB2312"/>
            </w:rPr>
            <w:t>可重用性要求</w:t>
          </w:r>
          <w:r>
            <w:rPr>
              <w:rFonts w:hint="eastAsia" w:ascii="仿宋_GB2312" w:hAnsi="仿宋_GB2312" w:eastAsia="仿宋_GB2312" w:cs="仿宋_GB2312"/>
            </w:rPr>
            <w:tab/>
          </w:r>
          <w:r>
            <w:rPr>
              <w:rFonts w:hint="default" w:ascii="仿宋_GB2312" w:hAnsi="仿宋_GB2312" w:eastAsia="仿宋_GB2312" w:cs="仿宋_GB2312"/>
            </w:rPr>
            <w:t>4</w:t>
          </w:r>
          <w:r>
            <w:rPr>
              <w:rFonts w:hint="eastAsia" w:ascii="仿宋_GB2312" w:hAnsi="仿宋_GB2312" w:eastAsia="仿宋_GB2312" w:cs="仿宋_GB2312"/>
            </w:rP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hint="eastAsia" w:ascii="仿宋_GB2312" w:hAnsi="仿宋_GB2312" w:eastAsia="仿宋_GB2312" w:cs="仿宋_GB2312"/>
              <w:szCs w:val="22"/>
            </w:rPr>
          </w:pPr>
          <w:r>
            <w:rPr>
              <w:rFonts w:hint="eastAsia" w:ascii="仿宋_GB2312" w:hAnsi="仿宋_GB2312" w:eastAsia="仿宋_GB2312" w:cs="仿宋_GB2312"/>
            </w:rPr>
            <w:fldChar w:fldCharType="begin"/>
          </w:r>
          <w:r>
            <w:rPr>
              <w:rFonts w:hint="eastAsia" w:ascii="仿宋_GB2312" w:hAnsi="仿宋_GB2312" w:eastAsia="仿宋_GB2312" w:cs="仿宋_GB2312"/>
            </w:rPr>
            <w:instrText xml:space="preserve"> HYPERLINK \l "_Toc55836211" </w:instrText>
          </w:r>
          <w:r>
            <w:rPr>
              <w:rFonts w:hint="eastAsia" w:ascii="仿宋_GB2312" w:hAnsi="仿宋_GB2312" w:eastAsia="仿宋_GB2312" w:cs="仿宋_GB2312"/>
            </w:rPr>
            <w:fldChar w:fldCharType="separate"/>
          </w:r>
          <w:r>
            <w:rPr>
              <w:rStyle w:val="12"/>
              <w:rFonts w:hint="eastAsia" w:ascii="仿宋_GB2312" w:hAnsi="仿宋_GB2312" w:eastAsia="仿宋_GB2312" w:cs="仿宋_GB2312"/>
            </w:rPr>
            <w:t>6.</w:t>
          </w:r>
          <w:r>
            <w:rPr>
              <w:rFonts w:hint="eastAsia" w:ascii="仿宋_GB2312" w:hAnsi="仿宋_GB2312" w:eastAsia="仿宋_GB2312" w:cs="仿宋_GB2312"/>
              <w:szCs w:val="22"/>
            </w:rPr>
            <w:tab/>
          </w:r>
          <w:r>
            <w:rPr>
              <w:rStyle w:val="12"/>
              <w:rFonts w:hint="eastAsia" w:ascii="仿宋_GB2312" w:hAnsi="仿宋_GB2312" w:eastAsia="仿宋_GB2312" w:cs="仿宋_GB2312"/>
            </w:rPr>
            <w:t>编程规范</w:t>
          </w:r>
          <w:r>
            <w:rPr>
              <w:rFonts w:hint="eastAsia" w:ascii="仿宋_GB2312" w:hAnsi="仿宋_GB2312" w:eastAsia="仿宋_GB2312" w:cs="仿宋_GB2312"/>
            </w:rPr>
            <w:tab/>
          </w:r>
          <w:bookmarkStart w:id="21" w:name="_GoBack"/>
          <w:bookmarkEnd w:id="21"/>
          <w:r>
            <w:rPr>
              <w:rFonts w:hint="default" w:ascii="仿宋_GB2312" w:hAnsi="仿宋_GB2312" w:eastAsia="仿宋_GB2312" w:cs="仿宋_GB2312"/>
            </w:rPr>
            <w:t>5</w:t>
          </w:r>
          <w:r>
            <w:rPr>
              <w:rFonts w:hint="eastAsia" w:ascii="仿宋_GB2312" w:hAnsi="仿宋_GB2312" w:eastAsia="仿宋_GB2312" w:cs="仿宋_GB2312"/>
            </w:rPr>
            <w:fldChar w:fldCharType="end"/>
          </w:r>
        </w:p>
        <w:p>
          <w:pPr>
            <w:pStyle w:val="9"/>
            <w:tabs>
              <w:tab w:val="left" w:pos="1260"/>
              <w:tab w:val="right" w:leader="dot" w:pos="8296"/>
            </w:tabs>
            <w:rPr>
              <w:rFonts w:hint="eastAsia" w:ascii="仿宋_GB2312" w:hAnsi="仿宋_GB2312" w:eastAsia="仿宋_GB2312" w:cs="仿宋_GB2312"/>
              <w:szCs w:val="22"/>
            </w:rPr>
          </w:pPr>
          <w:r>
            <w:rPr>
              <w:rFonts w:hint="eastAsia" w:ascii="仿宋_GB2312" w:hAnsi="仿宋_GB2312" w:eastAsia="仿宋_GB2312" w:cs="仿宋_GB2312"/>
            </w:rPr>
            <w:fldChar w:fldCharType="begin"/>
          </w:r>
          <w:r>
            <w:rPr>
              <w:rFonts w:hint="eastAsia" w:ascii="仿宋_GB2312" w:hAnsi="仿宋_GB2312" w:eastAsia="仿宋_GB2312" w:cs="仿宋_GB2312"/>
            </w:rPr>
            <w:instrText xml:space="preserve"> HYPERLINK \l "_Toc55836212" </w:instrText>
          </w:r>
          <w:r>
            <w:rPr>
              <w:rFonts w:hint="eastAsia" w:ascii="仿宋_GB2312" w:hAnsi="仿宋_GB2312" w:eastAsia="仿宋_GB2312" w:cs="仿宋_GB2312"/>
            </w:rPr>
            <w:fldChar w:fldCharType="separate"/>
          </w:r>
          <w:r>
            <w:rPr>
              <w:rStyle w:val="12"/>
              <w:rFonts w:hint="eastAsia" w:ascii="仿宋_GB2312" w:hAnsi="仿宋_GB2312" w:eastAsia="仿宋_GB2312" w:cs="仿宋_GB2312"/>
            </w:rPr>
            <w:t>6.1</w:t>
          </w:r>
          <w:r>
            <w:rPr>
              <w:rFonts w:hint="eastAsia" w:ascii="仿宋_GB2312" w:hAnsi="仿宋_GB2312" w:eastAsia="仿宋_GB2312" w:cs="仿宋_GB2312"/>
              <w:szCs w:val="22"/>
            </w:rPr>
            <w:tab/>
          </w:r>
          <w:r>
            <w:rPr>
              <w:rFonts w:hint="eastAsia" w:ascii="仿宋_GB2312" w:hAnsi="仿宋_GB2312" w:eastAsia="仿宋_GB2312" w:cs="仿宋_GB2312"/>
              <w:szCs w:val="22"/>
              <w:lang w:val="en-US" w:eastAsia="zh-Hans"/>
            </w:rPr>
            <w:t>命名规则</w:t>
          </w:r>
          <w:r>
            <w:rPr>
              <w:rFonts w:hint="eastAsia" w:ascii="仿宋_GB2312" w:hAnsi="仿宋_GB2312" w:eastAsia="仿宋_GB2312" w:cs="仿宋_GB2312"/>
            </w:rPr>
            <w:tab/>
          </w:r>
          <w:r>
            <w:rPr>
              <w:rFonts w:hint="default" w:ascii="仿宋_GB2312" w:hAnsi="仿宋_GB2312" w:eastAsia="仿宋_GB2312" w:cs="仿宋_GB2312"/>
            </w:rPr>
            <w:t>5</w:t>
          </w:r>
          <w:r>
            <w:rPr>
              <w:rFonts w:hint="eastAsia" w:ascii="仿宋_GB2312" w:hAnsi="仿宋_GB2312" w:eastAsia="仿宋_GB2312" w:cs="仿宋_GB2312"/>
            </w:rPr>
            <w:fldChar w:fldCharType="end"/>
          </w:r>
        </w:p>
        <w:p>
          <w:pPr>
            <w:pStyle w:val="9"/>
            <w:tabs>
              <w:tab w:val="left" w:pos="1260"/>
              <w:tab w:val="right" w:leader="dot" w:pos="8296"/>
            </w:tabs>
            <w:rPr>
              <w:rFonts w:hint="eastAsia" w:ascii="仿宋_GB2312" w:hAnsi="仿宋_GB2312" w:eastAsia="仿宋_GB2312" w:cs="仿宋_GB2312"/>
              <w:szCs w:val="22"/>
            </w:rPr>
          </w:pPr>
          <w:r>
            <w:rPr>
              <w:rFonts w:hint="eastAsia" w:ascii="仿宋_GB2312" w:hAnsi="仿宋_GB2312" w:eastAsia="仿宋_GB2312" w:cs="仿宋_GB2312"/>
            </w:rPr>
            <w:fldChar w:fldCharType="begin"/>
          </w:r>
          <w:r>
            <w:rPr>
              <w:rFonts w:hint="eastAsia" w:ascii="仿宋_GB2312" w:hAnsi="仿宋_GB2312" w:eastAsia="仿宋_GB2312" w:cs="仿宋_GB2312"/>
            </w:rPr>
            <w:instrText xml:space="preserve"> HYPERLINK \l "_Toc55836213" </w:instrText>
          </w:r>
          <w:r>
            <w:rPr>
              <w:rFonts w:hint="eastAsia" w:ascii="仿宋_GB2312" w:hAnsi="仿宋_GB2312" w:eastAsia="仿宋_GB2312" w:cs="仿宋_GB2312"/>
            </w:rPr>
            <w:fldChar w:fldCharType="separate"/>
          </w:r>
          <w:r>
            <w:rPr>
              <w:rStyle w:val="12"/>
              <w:rFonts w:hint="eastAsia" w:ascii="仿宋_GB2312" w:hAnsi="仿宋_GB2312" w:eastAsia="仿宋_GB2312" w:cs="仿宋_GB2312"/>
            </w:rPr>
            <w:t>6.2</w:t>
          </w:r>
          <w:r>
            <w:rPr>
              <w:rFonts w:hint="eastAsia" w:ascii="仿宋_GB2312" w:hAnsi="仿宋_GB2312" w:eastAsia="仿宋_GB2312" w:cs="仿宋_GB2312"/>
              <w:szCs w:val="22"/>
            </w:rPr>
            <w:tab/>
          </w:r>
          <w:r>
            <w:rPr>
              <w:rFonts w:hint="eastAsia" w:ascii="仿宋_GB2312" w:hAnsi="仿宋_GB2312" w:eastAsia="仿宋_GB2312" w:cs="仿宋_GB2312"/>
              <w:szCs w:val="22"/>
              <w:lang w:val="en-US" w:eastAsia="zh-Hans"/>
            </w:rPr>
            <w:t>注释</w:t>
          </w:r>
          <w:r>
            <w:rPr>
              <w:rFonts w:hint="eastAsia" w:ascii="仿宋_GB2312" w:hAnsi="仿宋_GB2312" w:eastAsia="仿宋_GB2312" w:cs="仿宋_GB2312"/>
            </w:rPr>
            <w:tab/>
          </w:r>
          <w:r>
            <w:rPr>
              <w:rFonts w:hint="default" w:ascii="仿宋_GB2312" w:hAnsi="仿宋_GB2312" w:eastAsia="仿宋_GB2312" w:cs="仿宋_GB2312"/>
            </w:rPr>
            <w:t>5</w:t>
          </w:r>
          <w:r>
            <w:rPr>
              <w:rFonts w:hint="eastAsia" w:ascii="仿宋_GB2312" w:hAnsi="仿宋_GB2312" w:eastAsia="仿宋_GB2312" w:cs="仿宋_GB2312"/>
            </w:rPr>
            <w:fldChar w:fldCharType="end"/>
          </w:r>
        </w:p>
        <w:p>
          <w:pPr>
            <w:pStyle w:val="9"/>
            <w:tabs>
              <w:tab w:val="left" w:pos="1260"/>
              <w:tab w:val="right" w:leader="dot" w:pos="8296"/>
            </w:tabs>
            <w:rPr>
              <w:rFonts w:hint="eastAsia" w:ascii="仿宋_GB2312" w:hAnsi="仿宋_GB2312" w:eastAsia="仿宋_GB2312" w:cs="仿宋_GB2312"/>
              <w:szCs w:val="22"/>
            </w:rPr>
          </w:pPr>
          <w:r>
            <w:rPr>
              <w:rFonts w:hint="eastAsia" w:ascii="仿宋_GB2312" w:hAnsi="仿宋_GB2312" w:eastAsia="仿宋_GB2312" w:cs="仿宋_GB2312"/>
            </w:rPr>
            <w:fldChar w:fldCharType="begin"/>
          </w:r>
          <w:r>
            <w:rPr>
              <w:rFonts w:hint="eastAsia" w:ascii="仿宋_GB2312" w:hAnsi="仿宋_GB2312" w:eastAsia="仿宋_GB2312" w:cs="仿宋_GB2312"/>
            </w:rPr>
            <w:instrText xml:space="preserve"> HYPERLINK \l "_Toc55836216" </w:instrText>
          </w:r>
          <w:r>
            <w:rPr>
              <w:rFonts w:hint="eastAsia" w:ascii="仿宋_GB2312" w:hAnsi="仿宋_GB2312" w:eastAsia="仿宋_GB2312" w:cs="仿宋_GB2312"/>
            </w:rPr>
            <w:fldChar w:fldCharType="separate"/>
          </w:r>
          <w:r>
            <w:rPr>
              <w:rStyle w:val="12"/>
              <w:rFonts w:hint="eastAsia" w:ascii="仿宋_GB2312" w:hAnsi="仿宋_GB2312" w:eastAsia="仿宋_GB2312" w:cs="仿宋_GB2312"/>
            </w:rPr>
            <w:t>6.3</w:t>
          </w:r>
          <w:r>
            <w:rPr>
              <w:rFonts w:hint="eastAsia" w:ascii="仿宋_GB2312" w:hAnsi="仿宋_GB2312" w:eastAsia="仿宋_GB2312" w:cs="仿宋_GB2312"/>
              <w:szCs w:val="22"/>
            </w:rPr>
            <w:tab/>
          </w:r>
          <w:r>
            <w:rPr>
              <w:rFonts w:hint="eastAsia" w:ascii="仿宋_GB2312" w:hAnsi="仿宋_GB2312" w:eastAsia="仿宋_GB2312" w:cs="仿宋_GB2312"/>
              <w:szCs w:val="22"/>
              <w:lang w:val="en-US" w:eastAsia="zh-Hans"/>
            </w:rPr>
            <w:t>未说明的</w:t>
          </w:r>
          <w:r>
            <w:rPr>
              <w:rFonts w:hint="eastAsia" w:ascii="仿宋_GB2312" w:hAnsi="仿宋_GB2312" w:eastAsia="仿宋_GB2312" w:cs="仿宋_GB2312"/>
            </w:rPr>
            <w:tab/>
          </w:r>
          <w:r>
            <w:rPr>
              <w:rFonts w:hint="default" w:ascii="仿宋_GB2312" w:hAnsi="仿宋_GB2312" w:eastAsia="仿宋_GB2312" w:cs="仿宋_GB2312"/>
            </w:rPr>
            <w:t>5</w:t>
          </w:r>
          <w:r>
            <w:rPr>
              <w:rFonts w:hint="eastAsia" w:ascii="仿宋_GB2312" w:hAnsi="仿宋_GB2312" w:eastAsia="仿宋_GB2312" w:cs="仿宋_GB2312"/>
            </w:rPr>
            <w:fldChar w:fldCharType="end"/>
          </w:r>
        </w:p>
        <w:p>
          <w:pPr>
            <w:rPr>
              <w:rFonts w:hint="eastAsia" w:ascii="仿宋_GB2312" w:hAnsi="仿宋_GB2312" w:eastAsia="仿宋_GB2312" w:cs="仿宋_GB2312"/>
            </w:rPr>
          </w:pPr>
          <w:r>
            <w:rPr>
              <w:rFonts w:hint="eastAsia" w:ascii="仿宋_GB2312" w:hAnsi="仿宋_GB2312" w:eastAsia="仿宋_GB2312" w:cs="仿宋_GB2312"/>
              <w:b/>
              <w:bCs/>
              <w:lang w:val="zh-CN"/>
            </w:rPr>
            <w:fldChar w:fldCharType="end"/>
          </w:r>
        </w:p>
      </w:sdtContent>
    </w:sdt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p>
      <w:pPr>
        <w:rPr>
          <w:rFonts w:hint="eastAsia" w:ascii="仿宋_GB2312" w:eastAsia="仿宋_GB2312"/>
        </w:rPr>
      </w:pPr>
    </w:p>
    <w:p>
      <w:pPr>
        <w:rPr>
          <w:rFonts w:hint="eastAsia" w:ascii="仿宋_GB2312" w:eastAsia="仿宋_GB2312"/>
        </w:rPr>
      </w:pPr>
    </w:p>
    <w:p>
      <w:pPr>
        <w:rPr>
          <w:rFonts w:hint="eastAsia" w:ascii="仿宋_GB2312" w:eastAsia="仿宋_GB2312"/>
        </w:rPr>
      </w:pPr>
    </w:p>
    <w:p>
      <w:pPr>
        <w:rPr>
          <w:rFonts w:hint="eastAsia" w:ascii="仿宋_GB2312" w:eastAsia="仿宋_GB2312"/>
        </w:rPr>
      </w:pPr>
    </w:p>
    <w:p>
      <w:pPr>
        <w:rPr>
          <w:rFonts w:hint="eastAsia" w:ascii="仿宋_GB2312" w:eastAsia="仿宋_GB2312"/>
        </w:rPr>
      </w:pPr>
    </w:p>
    <w:p>
      <w:pPr>
        <w:rPr>
          <w:rFonts w:hint="eastAsia" w:ascii="仿宋_GB2312" w:eastAsia="仿宋_GB2312"/>
        </w:rPr>
      </w:pPr>
    </w:p>
    <w:p>
      <w:pPr>
        <w:rPr>
          <w:rFonts w:hint="eastAsia" w:ascii="仿宋_GB2312" w:eastAsia="仿宋_GB2312"/>
        </w:rPr>
      </w:pPr>
    </w:p>
    <w:p>
      <w:pPr>
        <w:pStyle w:val="2"/>
        <w:ind w:left="432" w:hanging="432"/>
        <w:rPr>
          <w:rFonts w:hint="eastAsia" w:ascii="仿宋_GB2312" w:eastAsia="仿宋_GB2312"/>
          <w:sz w:val="40"/>
          <w:szCs w:val="40"/>
        </w:rPr>
      </w:pPr>
      <w:bookmarkStart w:id="0" w:name="_Toc221529144"/>
      <w:bookmarkStart w:id="1" w:name="_Toc138827143"/>
      <w:bookmarkStart w:id="2" w:name="_Toc55836206"/>
      <w:r>
        <w:rPr>
          <w:rFonts w:hint="eastAsia" w:ascii="仿宋_GB2312" w:eastAsia="仿宋_GB2312"/>
          <w:sz w:val="40"/>
          <w:szCs w:val="40"/>
        </w:rPr>
        <w:t>基本要求</w:t>
      </w:r>
      <w:bookmarkEnd w:id="0"/>
      <w:bookmarkEnd w:id="1"/>
      <w:bookmarkEnd w:id="2"/>
    </w:p>
    <w:p>
      <w:pPr>
        <w:numPr>
          <w:ilvl w:val="0"/>
          <w:numId w:val="2"/>
        </w:numPr>
        <w:rPr>
          <w:rFonts w:hint="eastAsia" w:ascii="仿宋_GB2312" w:hAnsi="宋体" w:eastAsia="仿宋_GB2312" w:cs="宋体"/>
          <w:color w:val="000000"/>
          <w:kern w:val="0"/>
          <w:sz w:val="24"/>
          <w:szCs w:val="24"/>
        </w:rPr>
      </w:pPr>
      <w:r>
        <w:rPr>
          <w:rFonts w:hint="eastAsia" w:ascii="仿宋_GB2312" w:hAnsi="宋体" w:eastAsia="仿宋_GB2312" w:cs="宋体"/>
          <w:color w:val="000000"/>
          <w:kern w:val="0"/>
          <w:sz w:val="24"/>
          <w:szCs w:val="24"/>
        </w:rPr>
        <w:t>程序结构清晰，简单易懂，单个函数的程序行数不得超过</w:t>
      </w:r>
      <w:r>
        <w:rPr>
          <w:rFonts w:hint="default" w:ascii="仿宋_GB2312" w:hAnsi="宋体" w:eastAsia="仿宋_GB2312" w:cs="宋体"/>
          <w:color w:val="000000"/>
          <w:kern w:val="0"/>
          <w:sz w:val="24"/>
          <w:szCs w:val="24"/>
        </w:rPr>
        <w:t>3</w:t>
      </w:r>
      <w:r>
        <w:rPr>
          <w:rFonts w:hint="eastAsia" w:ascii="仿宋_GB2312" w:hAnsi="宋体" w:eastAsia="仿宋_GB2312" w:cs="宋体"/>
          <w:color w:val="000000"/>
          <w:kern w:val="0"/>
          <w:sz w:val="24"/>
          <w:szCs w:val="24"/>
        </w:rPr>
        <w:t>00行</w:t>
      </w:r>
    </w:p>
    <w:p>
      <w:pPr>
        <w:numPr>
          <w:ilvl w:val="0"/>
          <w:numId w:val="2"/>
        </w:numPr>
        <w:rPr>
          <w:rFonts w:hint="eastAsia" w:ascii="仿宋_GB2312" w:eastAsia="仿宋_GB2312"/>
          <w:sz w:val="24"/>
          <w:szCs w:val="24"/>
        </w:rPr>
      </w:pPr>
      <w:r>
        <w:rPr>
          <w:rFonts w:hint="eastAsia" w:ascii="仿宋_GB2312" w:hAnsi="宋体" w:eastAsia="仿宋_GB2312" w:cs="宋体"/>
          <w:color w:val="000000"/>
          <w:kern w:val="0"/>
          <w:sz w:val="24"/>
          <w:szCs w:val="24"/>
        </w:rPr>
        <w:t>代码精简，避免垃圾程序</w:t>
      </w:r>
    </w:p>
    <w:p>
      <w:pPr>
        <w:numPr>
          <w:ilvl w:val="0"/>
          <w:numId w:val="2"/>
        </w:numPr>
        <w:rPr>
          <w:rFonts w:hint="eastAsia" w:ascii="仿宋_GB2312" w:eastAsia="仿宋_GB2312"/>
          <w:sz w:val="24"/>
          <w:szCs w:val="24"/>
        </w:rPr>
      </w:pPr>
      <w:r>
        <w:rPr>
          <w:rFonts w:hint="eastAsia" w:ascii="仿宋_GB2312" w:hAnsi="宋体" w:eastAsia="仿宋_GB2312" w:cs="宋体"/>
          <w:color w:val="000000"/>
          <w:kern w:val="0"/>
          <w:sz w:val="24"/>
          <w:szCs w:val="24"/>
        </w:rPr>
        <w:t>尽量使用标准库函数和公共函数</w:t>
      </w:r>
    </w:p>
    <w:p>
      <w:pPr>
        <w:numPr>
          <w:ilvl w:val="0"/>
          <w:numId w:val="2"/>
        </w:numPr>
        <w:rPr>
          <w:rFonts w:hint="eastAsia" w:ascii="仿宋_GB2312" w:eastAsia="仿宋_GB2312"/>
          <w:sz w:val="24"/>
          <w:szCs w:val="24"/>
        </w:rPr>
      </w:pPr>
      <w:r>
        <w:rPr>
          <w:rFonts w:hint="eastAsia" w:ascii="仿宋_GB2312" w:hAnsi="宋体" w:eastAsia="仿宋_GB2312" w:cs="宋体"/>
          <w:color w:val="000000"/>
          <w:kern w:val="0"/>
          <w:sz w:val="24"/>
          <w:szCs w:val="24"/>
        </w:rPr>
        <w:t>使用括号以避免二义性</w:t>
      </w:r>
    </w:p>
    <w:p>
      <w:pPr>
        <w:numPr>
          <w:ilvl w:val="0"/>
          <w:numId w:val="2"/>
        </w:numPr>
        <w:rPr>
          <w:rFonts w:hint="eastAsia" w:ascii="仿宋_GB2312" w:eastAsia="仿宋_GB2312"/>
          <w:sz w:val="24"/>
          <w:szCs w:val="24"/>
        </w:rPr>
      </w:pPr>
      <w:r>
        <w:rPr>
          <w:rFonts w:hint="eastAsia" w:ascii="仿宋_GB2312" w:hAnsi="宋体" w:eastAsia="仿宋_GB2312" w:cs="宋体"/>
          <w:color w:val="000000"/>
          <w:kern w:val="0"/>
          <w:sz w:val="24"/>
          <w:szCs w:val="24"/>
        </w:rPr>
        <w:t>不要随意定义全局变量，尽量使用局部变量</w:t>
      </w:r>
    </w:p>
    <w:p>
      <w:pPr>
        <w:pStyle w:val="2"/>
        <w:ind w:left="432" w:hanging="432"/>
        <w:rPr>
          <w:rFonts w:hint="eastAsia" w:ascii="仿宋_GB2312" w:eastAsia="仿宋_GB2312"/>
          <w:sz w:val="40"/>
          <w:szCs w:val="40"/>
        </w:rPr>
      </w:pPr>
      <w:bookmarkStart w:id="3" w:name="_Toc55836207"/>
      <w:bookmarkStart w:id="4" w:name="_Toc138827144"/>
      <w:bookmarkStart w:id="5" w:name="_Toc221529145"/>
      <w:r>
        <w:rPr>
          <w:rFonts w:hint="eastAsia" w:ascii="仿宋_GB2312" w:eastAsia="仿宋_GB2312"/>
          <w:sz w:val="40"/>
          <w:szCs w:val="40"/>
        </w:rPr>
        <w:t>可读性要求</w:t>
      </w:r>
      <w:bookmarkEnd w:id="3"/>
      <w:bookmarkEnd w:id="4"/>
      <w:bookmarkEnd w:id="5"/>
    </w:p>
    <w:p>
      <w:pPr>
        <w:numPr>
          <w:ilvl w:val="0"/>
          <w:numId w:val="3"/>
        </w:numPr>
        <w:rPr>
          <w:rFonts w:hint="eastAsia" w:ascii="仿宋_GB2312" w:eastAsia="仿宋_GB2312"/>
          <w:kern w:val="0"/>
          <w:sz w:val="24"/>
          <w:szCs w:val="24"/>
        </w:rPr>
      </w:pPr>
      <w:r>
        <w:rPr>
          <w:rFonts w:hint="eastAsia" w:ascii="仿宋_GB2312" w:eastAsia="仿宋_GB2312"/>
          <w:kern w:val="0"/>
          <w:sz w:val="24"/>
          <w:szCs w:val="24"/>
        </w:rPr>
        <w:t>可读性第一，效率第二</w:t>
      </w:r>
    </w:p>
    <w:p>
      <w:pPr>
        <w:numPr>
          <w:ilvl w:val="0"/>
          <w:numId w:val="3"/>
        </w:numPr>
        <w:rPr>
          <w:rFonts w:hint="eastAsia" w:ascii="仿宋_GB2312" w:eastAsia="仿宋_GB2312"/>
          <w:kern w:val="0"/>
          <w:sz w:val="24"/>
          <w:szCs w:val="24"/>
        </w:rPr>
      </w:pPr>
      <w:r>
        <w:rPr>
          <w:rFonts w:hint="eastAsia" w:ascii="仿宋_GB2312" w:eastAsia="仿宋_GB2312"/>
          <w:kern w:val="0"/>
          <w:sz w:val="24"/>
          <w:szCs w:val="24"/>
        </w:rPr>
        <w:t>保持注释与代码完全一致</w:t>
      </w:r>
    </w:p>
    <w:p>
      <w:pPr>
        <w:numPr>
          <w:ilvl w:val="0"/>
          <w:numId w:val="3"/>
        </w:numPr>
        <w:rPr>
          <w:rFonts w:hint="eastAsia" w:ascii="仿宋_GB2312" w:eastAsia="仿宋_GB2312"/>
          <w:kern w:val="0"/>
          <w:sz w:val="24"/>
          <w:szCs w:val="24"/>
        </w:rPr>
      </w:pPr>
      <w:r>
        <w:rPr>
          <w:rFonts w:hint="eastAsia" w:ascii="仿宋_GB2312" w:eastAsia="仿宋_GB2312"/>
          <w:kern w:val="0"/>
          <w:sz w:val="24"/>
          <w:szCs w:val="24"/>
        </w:rPr>
        <w:t>每个源程序文件，都有文件头说明，说明规格见规范</w:t>
      </w:r>
    </w:p>
    <w:p>
      <w:pPr>
        <w:numPr>
          <w:ilvl w:val="0"/>
          <w:numId w:val="3"/>
        </w:numPr>
        <w:rPr>
          <w:rFonts w:hint="eastAsia" w:ascii="仿宋_GB2312" w:eastAsia="仿宋_GB2312"/>
          <w:kern w:val="0"/>
          <w:sz w:val="24"/>
          <w:szCs w:val="24"/>
        </w:rPr>
      </w:pPr>
      <w:r>
        <w:rPr>
          <w:rFonts w:hint="eastAsia" w:ascii="仿宋_GB2312" w:eastAsia="仿宋_GB2312"/>
          <w:kern w:val="0"/>
          <w:sz w:val="24"/>
          <w:szCs w:val="24"/>
        </w:rPr>
        <w:t>每个函数，都有函数头说明，说明规格见规范</w:t>
      </w:r>
    </w:p>
    <w:p>
      <w:pPr>
        <w:numPr>
          <w:ilvl w:val="0"/>
          <w:numId w:val="3"/>
        </w:numPr>
        <w:rPr>
          <w:rFonts w:hint="eastAsia" w:ascii="仿宋_GB2312" w:eastAsia="仿宋_GB2312"/>
          <w:kern w:val="0"/>
          <w:sz w:val="24"/>
          <w:szCs w:val="24"/>
        </w:rPr>
      </w:pPr>
      <w:r>
        <w:rPr>
          <w:rFonts w:hint="eastAsia" w:ascii="仿宋_GB2312" w:eastAsia="仿宋_GB2312"/>
          <w:kern w:val="0"/>
          <w:sz w:val="24"/>
          <w:szCs w:val="24"/>
        </w:rPr>
        <w:t>主要变量（结构、联合、类或对象）定义或引用时，注释能反映其含义</w:t>
      </w:r>
    </w:p>
    <w:p>
      <w:pPr>
        <w:numPr>
          <w:ilvl w:val="0"/>
          <w:numId w:val="3"/>
        </w:numPr>
        <w:rPr>
          <w:rFonts w:hint="eastAsia" w:ascii="仿宋_GB2312" w:eastAsia="仿宋_GB2312"/>
          <w:kern w:val="0"/>
          <w:sz w:val="24"/>
          <w:szCs w:val="24"/>
        </w:rPr>
      </w:pPr>
      <w:r>
        <w:rPr>
          <w:rFonts w:hint="eastAsia" w:ascii="仿宋_GB2312" w:eastAsia="仿宋_GB2312"/>
          <w:kern w:val="0"/>
          <w:sz w:val="24"/>
          <w:szCs w:val="24"/>
        </w:rPr>
        <w:t>常量定义（DEFINE）有相应说明</w:t>
      </w:r>
    </w:p>
    <w:p>
      <w:pPr>
        <w:numPr>
          <w:ilvl w:val="0"/>
          <w:numId w:val="3"/>
        </w:numPr>
        <w:rPr>
          <w:rFonts w:hint="eastAsia" w:ascii="仿宋_GB2312" w:eastAsia="仿宋_GB2312"/>
          <w:kern w:val="0"/>
          <w:sz w:val="24"/>
          <w:szCs w:val="24"/>
        </w:rPr>
      </w:pPr>
      <w:r>
        <w:rPr>
          <w:rFonts w:hint="eastAsia" w:ascii="仿宋_GB2312" w:eastAsia="仿宋_GB2312"/>
          <w:kern w:val="0"/>
          <w:sz w:val="24"/>
          <w:szCs w:val="24"/>
        </w:rPr>
        <w:t>处理过程的每个阶段都有相关注释说明</w:t>
      </w:r>
    </w:p>
    <w:p>
      <w:pPr>
        <w:numPr>
          <w:ilvl w:val="0"/>
          <w:numId w:val="3"/>
        </w:numPr>
        <w:rPr>
          <w:rFonts w:hint="eastAsia" w:ascii="仿宋_GB2312" w:eastAsia="仿宋_GB2312"/>
          <w:kern w:val="0"/>
          <w:sz w:val="24"/>
          <w:szCs w:val="24"/>
        </w:rPr>
      </w:pPr>
      <w:r>
        <w:rPr>
          <w:rFonts w:hint="eastAsia" w:ascii="仿宋_GB2312" w:eastAsia="仿宋_GB2312"/>
          <w:kern w:val="0"/>
          <w:sz w:val="24"/>
          <w:szCs w:val="24"/>
        </w:rPr>
        <w:t>在典型、重要算法前都有注释</w:t>
      </w:r>
    </w:p>
    <w:p>
      <w:pPr>
        <w:numPr>
          <w:ilvl w:val="0"/>
          <w:numId w:val="3"/>
        </w:numPr>
        <w:rPr>
          <w:rFonts w:hint="eastAsia" w:ascii="仿宋_GB2312" w:eastAsia="仿宋_GB2312"/>
          <w:kern w:val="0"/>
          <w:sz w:val="24"/>
          <w:szCs w:val="24"/>
        </w:rPr>
      </w:pPr>
      <w:r>
        <w:rPr>
          <w:rFonts w:hint="eastAsia" w:ascii="仿宋_GB2312" w:eastAsia="仿宋_GB2312"/>
          <w:kern w:val="0"/>
          <w:sz w:val="24"/>
          <w:szCs w:val="24"/>
        </w:rPr>
        <w:t>循环、分支层次不要超过五层</w:t>
      </w:r>
    </w:p>
    <w:p>
      <w:pPr>
        <w:numPr>
          <w:ilvl w:val="0"/>
          <w:numId w:val="3"/>
        </w:numPr>
        <w:rPr>
          <w:rFonts w:hint="eastAsia" w:ascii="仿宋_GB2312" w:eastAsia="仿宋_GB2312"/>
          <w:kern w:val="0"/>
          <w:sz w:val="24"/>
          <w:szCs w:val="24"/>
        </w:rPr>
      </w:pPr>
      <w:r>
        <w:rPr>
          <w:rFonts w:hint="eastAsia" w:ascii="仿宋_GB2312" w:eastAsia="仿宋_GB2312"/>
          <w:kern w:val="0"/>
          <w:sz w:val="24"/>
          <w:szCs w:val="24"/>
        </w:rPr>
        <w:t>注释可以与语句在同一行，也可以在上行</w:t>
      </w:r>
    </w:p>
    <w:p>
      <w:pPr>
        <w:numPr>
          <w:ilvl w:val="0"/>
          <w:numId w:val="3"/>
        </w:numPr>
        <w:rPr>
          <w:rFonts w:hint="eastAsia" w:ascii="仿宋_GB2312" w:eastAsia="仿宋_GB2312"/>
          <w:kern w:val="0"/>
          <w:sz w:val="24"/>
          <w:szCs w:val="24"/>
        </w:rPr>
      </w:pPr>
      <w:r>
        <w:rPr>
          <w:rFonts w:hint="eastAsia" w:ascii="仿宋_GB2312" w:eastAsia="仿宋_GB2312"/>
          <w:kern w:val="0"/>
          <w:sz w:val="24"/>
          <w:szCs w:val="24"/>
        </w:rPr>
        <w:t>一目了然的语句不加注释</w:t>
      </w:r>
    </w:p>
    <w:p>
      <w:pPr>
        <w:numPr>
          <w:ilvl w:val="0"/>
          <w:numId w:val="3"/>
        </w:numPr>
        <w:rPr>
          <w:rFonts w:hint="eastAsia" w:ascii="仿宋_GB2312" w:eastAsia="仿宋_GB2312"/>
          <w:kern w:val="0"/>
          <w:sz w:val="24"/>
          <w:szCs w:val="24"/>
        </w:rPr>
      </w:pPr>
      <w:r>
        <w:rPr>
          <w:rFonts w:hint="eastAsia" w:ascii="仿宋_GB2312" w:eastAsia="仿宋_GB2312"/>
          <w:kern w:val="0"/>
          <w:sz w:val="24"/>
          <w:szCs w:val="24"/>
        </w:rPr>
        <w:t>注释的作用范围可以为：定义、引用、条件分支以及一段代码</w:t>
      </w:r>
    </w:p>
    <w:p>
      <w:pPr>
        <w:pStyle w:val="2"/>
        <w:ind w:left="432" w:hanging="432"/>
        <w:rPr>
          <w:rFonts w:hint="eastAsia" w:ascii="仿宋_GB2312" w:eastAsia="仿宋_GB2312"/>
          <w:kern w:val="0"/>
          <w:sz w:val="40"/>
          <w:szCs w:val="40"/>
        </w:rPr>
      </w:pPr>
      <w:bookmarkStart w:id="6" w:name="_Toc55836208"/>
      <w:bookmarkStart w:id="7" w:name="_Toc138827145"/>
      <w:bookmarkStart w:id="8" w:name="_Toc221529146"/>
      <w:r>
        <w:rPr>
          <w:rFonts w:hint="eastAsia" w:ascii="仿宋_GB2312" w:eastAsia="仿宋_GB2312"/>
          <w:kern w:val="0"/>
          <w:sz w:val="40"/>
          <w:szCs w:val="40"/>
        </w:rPr>
        <w:t>结构化要求</w:t>
      </w:r>
      <w:bookmarkEnd w:id="6"/>
      <w:bookmarkEnd w:id="7"/>
      <w:bookmarkEnd w:id="8"/>
    </w:p>
    <w:p>
      <w:pPr>
        <w:numPr>
          <w:ilvl w:val="0"/>
          <w:numId w:val="4"/>
        </w:numPr>
        <w:rPr>
          <w:rFonts w:hint="eastAsia" w:ascii="仿宋_GB2312" w:eastAsia="仿宋_GB2312"/>
          <w:kern w:val="0"/>
          <w:sz w:val="24"/>
          <w:szCs w:val="24"/>
        </w:rPr>
      </w:pPr>
      <w:r>
        <w:rPr>
          <w:rFonts w:hint="eastAsia" w:ascii="仿宋_GB2312" w:eastAsia="仿宋_GB2312"/>
          <w:kern w:val="0"/>
          <w:sz w:val="24"/>
          <w:szCs w:val="24"/>
        </w:rPr>
        <w:t>禁止出现两条等价的支路。</w:t>
      </w:r>
    </w:p>
    <w:p>
      <w:pPr>
        <w:numPr>
          <w:ilvl w:val="0"/>
          <w:numId w:val="4"/>
        </w:numPr>
        <w:rPr>
          <w:rFonts w:hint="eastAsia" w:ascii="仿宋_GB2312" w:eastAsia="仿宋_GB2312"/>
          <w:kern w:val="0"/>
          <w:sz w:val="24"/>
          <w:szCs w:val="24"/>
        </w:rPr>
      </w:pPr>
      <w:r>
        <w:rPr>
          <w:rFonts w:hint="eastAsia" w:ascii="仿宋_GB2312" w:eastAsia="仿宋_GB2312"/>
          <w:kern w:val="0"/>
          <w:sz w:val="24"/>
          <w:szCs w:val="24"/>
        </w:rPr>
        <w:t>禁止GOTO语句。</w:t>
      </w:r>
    </w:p>
    <w:p>
      <w:pPr>
        <w:numPr>
          <w:ilvl w:val="0"/>
          <w:numId w:val="4"/>
        </w:numPr>
        <w:rPr>
          <w:rFonts w:hint="eastAsia" w:ascii="仿宋_GB2312" w:eastAsia="仿宋_GB2312"/>
          <w:kern w:val="0"/>
          <w:sz w:val="24"/>
          <w:szCs w:val="24"/>
        </w:rPr>
      </w:pPr>
      <w:r>
        <w:rPr>
          <w:rFonts w:hint="eastAsia" w:ascii="仿宋_GB2312" w:eastAsia="仿宋_GB2312"/>
          <w:kern w:val="0"/>
          <w:sz w:val="24"/>
          <w:szCs w:val="24"/>
        </w:rPr>
        <w:t>用 if 语句来强调只执行两组语句中的一组。用 case实现多路分支。</w:t>
      </w:r>
    </w:p>
    <w:p>
      <w:pPr>
        <w:numPr>
          <w:ilvl w:val="0"/>
          <w:numId w:val="4"/>
        </w:numPr>
        <w:rPr>
          <w:rFonts w:hint="eastAsia" w:ascii="仿宋_GB2312" w:eastAsia="仿宋_GB2312"/>
          <w:kern w:val="0"/>
          <w:sz w:val="24"/>
          <w:szCs w:val="24"/>
        </w:rPr>
      </w:pPr>
      <w:r>
        <w:rPr>
          <w:rFonts w:hint="eastAsia" w:ascii="仿宋_GB2312" w:eastAsia="仿宋_GB2312"/>
          <w:kern w:val="0"/>
          <w:sz w:val="24"/>
          <w:szCs w:val="24"/>
        </w:rPr>
        <w:t>避免从循环引出多个出口。</w:t>
      </w:r>
    </w:p>
    <w:p>
      <w:pPr>
        <w:numPr>
          <w:ilvl w:val="0"/>
          <w:numId w:val="4"/>
        </w:numPr>
        <w:rPr>
          <w:rFonts w:hint="eastAsia" w:ascii="仿宋_GB2312" w:eastAsia="仿宋_GB2312"/>
          <w:kern w:val="0"/>
          <w:sz w:val="24"/>
          <w:szCs w:val="24"/>
        </w:rPr>
      </w:pPr>
      <w:r>
        <w:rPr>
          <w:rFonts w:hint="eastAsia" w:ascii="仿宋_GB2312" w:eastAsia="仿宋_GB2312"/>
          <w:kern w:val="0"/>
          <w:sz w:val="24"/>
          <w:szCs w:val="24"/>
        </w:rPr>
        <w:t>函数只有一个出口。</w:t>
      </w:r>
    </w:p>
    <w:p>
      <w:pPr>
        <w:numPr>
          <w:ilvl w:val="0"/>
          <w:numId w:val="4"/>
        </w:numPr>
        <w:rPr>
          <w:rFonts w:hint="eastAsia" w:ascii="仿宋_GB2312" w:eastAsia="仿宋_GB2312"/>
          <w:kern w:val="0"/>
          <w:sz w:val="24"/>
          <w:szCs w:val="24"/>
        </w:rPr>
      </w:pPr>
      <w:r>
        <w:rPr>
          <w:rFonts w:hint="eastAsia" w:ascii="仿宋_GB2312" w:eastAsia="仿宋_GB2312"/>
          <w:kern w:val="0"/>
          <w:sz w:val="24"/>
          <w:szCs w:val="24"/>
        </w:rPr>
        <w:t>不使用条件赋值语句。</w:t>
      </w:r>
    </w:p>
    <w:p>
      <w:pPr>
        <w:numPr>
          <w:ilvl w:val="0"/>
          <w:numId w:val="4"/>
        </w:numPr>
        <w:rPr>
          <w:rFonts w:hint="eastAsia" w:ascii="仿宋_GB2312" w:eastAsia="仿宋_GB2312"/>
          <w:kern w:val="0"/>
          <w:sz w:val="24"/>
          <w:szCs w:val="24"/>
        </w:rPr>
      </w:pPr>
      <w:r>
        <w:rPr>
          <w:rFonts w:hint="eastAsia" w:ascii="仿宋_GB2312" w:eastAsia="仿宋_GB2312"/>
          <w:kern w:val="0"/>
          <w:sz w:val="24"/>
          <w:szCs w:val="24"/>
        </w:rPr>
        <w:t>避免不必要的分支。</w:t>
      </w:r>
    </w:p>
    <w:p>
      <w:pPr>
        <w:numPr>
          <w:ilvl w:val="0"/>
          <w:numId w:val="4"/>
        </w:numPr>
        <w:rPr>
          <w:rFonts w:hint="eastAsia" w:ascii="仿宋_GB2312" w:eastAsia="仿宋_GB2312"/>
          <w:kern w:val="0"/>
          <w:sz w:val="24"/>
          <w:szCs w:val="24"/>
        </w:rPr>
      </w:pPr>
      <w:r>
        <w:rPr>
          <w:rFonts w:hint="eastAsia" w:ascii="仿宋_GB2312" w:eastAsia="仿宋_GB2312"/>
          <w:kern w:val="0"/>
          <w:sz w:val="24"/>
          <w:szCs w:val="24"/>
        </w:rPr>
        <w:t>不要轻易用条件分支去替换逻辑表达式。</w:t>
      </w:r>
    </w:p>
    <w:p>
      <w:pPr>
        <w:pStyle w:val="2"/>
        <w:ind w:left="432" w:hanging="432"/>
        <w:rPr>
          <w:rFonts w:hint="eastAsia" w:ascii="仿宋_GB2312" w:eastAsia="仿宋_GB2312"/>
          <w:sz w:val="40"/>
          <w:szCs w:val="40"/>
        </w:rPr>
      </w:pPr>
      <w:bookmarkStart w:id="9" w:name="_Toc55836209"/>
      <w:bookmarkStart w:id="10" w:name="_Toc221529147"/>
      <w:bookmarkStart w:id="11" w:name="_Toc138827146"/>
      <w:r>
        <w:rPr>
          <w:rFonts w:hint="eastAsia" w:ascii="仿宋_GB2312" w:eastAsia="仿宋_GB2312"/>
          <w:sz w:val="40"/>
          <w:szCs w:val="40"/>
        </w:rPr>
        <w:t>正确性与容错性要求</w:t>
      </w:r>
      <w:bookmarkEnd w:id="9"/>
      <w:bookmarkEnd w:id="10"/>
      <w:bookmarkEnd w:id="11"/>
    </w:p>
    <w:p>
      <w:pPr>
        <w:numPr>
          <w:ilvl w:val="0"/>
          <w:numId w:val="5"/>
        </w:numPr>
        <w:rPr>
          <w:rFonts w:hint="eastAsia" w:ascii="仿宋_GB2312" w:eastAsia="仿宋_GB2312"/>
          <w:kern w:val="0"/>
          <w:sz w:val="24"/>
          <w:szCs w:val="24"/>
        </w:rPr>
      </w:pPr>
      <w:r>
        <w:rPr>
          <w:rFonts w:hint="eastAsia" w:ascii="仿宋_GB2312" w:eastAsia="仿宋_GB2312"/>
          <w:kern w:val="0"/>
          <w:sz w:val="24"/>
          <w:szCs w:val="24"/>
        </w:rPr>
        <w:t>程序首先是正确，其次是优美。</w:t>
      </w:r>
    </w:p>
    <w:p>
      <w:pPr>
        <w:numPr>
          <w:ilvl w:val="0"/>
          <w:numId w:val="5"/>
        </w:numPr>
        <w:rPr>
          <w:rFonts w:hint="eastAsia" w:ascii="仿宋_GB2312" w:eastAsia="仿宋_GB2312"/>
          <w:kern w:val="0"/>
          <w:sz w:val="24"/>
          <w:szCs w:val="24"/>
        </w:rPr>
      </w:pPr>
      <w:r>
        <w:rPr>
          <w:rFonts w:hint="eastAsia" w:ascii="仿宋_GB2312" w:eastAsia="仿宋_GB2312"/>
          <w:kern w:val="0"/>
          <w:sz w:val="24"/>
          <w:szCs w:val="24"/>
        </w:rPr>
        <w:t>在编写完一段程序后，应先回头检查。</w:t>
      </w:r>
    </w:p>
    <w:p>
      <w:pPr>
        <w:numPr>
          <w:ilvl w:val="0"/>
          <w:numId w:val="5"/>
        </w:numPr>
        <w:rPr>
          <w:rFonts w:hint="eastAsia" w:ascii="仿宋_GB2312" w:eastAsia="仿宋_GB2312"/>
          <w:kern w:val="0"/>
          <w:sz w:val="24"/>
          <w:szCs w:val="24"/>
        </w:rPr>
      </w:pPr>
      <w:r>
        <w:rPr>
          <w:rFonts w:hint="eastAsia" w:ascii="仿宋_GB2312" w:eastAsia="仿宋_GB2312"/>
          <w:kern w:val="0"/>
          <w:sz w:val="24"/>
          <w:szCs w:val="24"/>
        </w:rPr>
        <w:t>改一个错误时可能产生新的错误，在修改前首先考虑对其它程序的影响。</w:t>
      </w:r>
    </w:p>
    <w:p>
      <w:pPr>
        <w:numPr>
          <w:ilvl w:val="0"/>
          <w:numId w:val="5"/>
        </w:numPr>
        <w:rPr>
          <w:rFonts w:hint="eastAsia" w:ascii="仿宋_GB2312" w:eastAsia="仿宋_GB2312"/>
          <w:kern w:val="0"/>
          <w:sz w:val="24"/>
          <w:szCs w:val="24"/>
        </w:rPr>
      </w:pPr>
      <w:r>
        <w:rPr>
          <w:rFonts w:hint="eastAsia" w:ascii="仿宋_GB2312" w:eastAsia="仿宋_GB2312"/>
          <w:kern w:val="0"/>
          <w:sz w:val="24"/>
          <w:szCs w:val="24"/>
        </w:rPr>
        <w:t>所有变量在调用前必须被初始化。</w:t>
      </w:r>
    </w:p>
    <w:p>
      <w:pPr>
        <w:numPr>
          <w:ilvl w:val="0"/>
          <w:numId w:val="5"/>
        </w:numPr>
        <w:rPr>
          <w:rFonts w:hint="eastAsia" w:ascii="仿宋_GB2312" w:eastAsia="仿宋_GB2312"/>
          <w:kern w:val="0"/>
          <w:sz w:val="24"/>
          <w:szCs w:val="24"/>
        </w:rPr>
      </w:pPr>
      <w:r>
        <w:rPr>
          <w:rFonts w:hint="eastAsia" w:ascii="仿宋_GB2312" w:eastAsia="仿宋_GB2312"/>
          <w:kern w:val="0"/>
          <w:sz w:val="24"/>
          <w:szCs w:val="24"/>
        </w:rPr>
        <w:t>对所有的用户输入，必须进行合法性检查。</w:t>
      </w:r>
    </w:p>
    <w:p>
      <w:pPr>
        <w:pStyle w:val="2"/>
        <w:ind w:left="432" w:hanging="432"/>
        <w:rPr>
          <w:rFonts w:hint="eastAsia" w:ascii="仿宋_GB2312" w:eastAsia="仿宋_GB2312"/>
          <w:sz w:val="40"/>
          <w:szCs w:val="40"/>
        </w:rPr>
      </w:pPr>
      <w:bookmarkStart w:id="12" w:name="_Toc55836210"/>
      <w:bookmarkStart w:id="13" w:name="_Toc221529148"/>
      <w:bookmarkStart w:id="14" w:name="_Toc138827147"/>
      <w:r>
        <w:rPr>
          <w:rFonts w:hint="eastAsia" w:ascii="仿宋_GB2312" w:eastAsia="仿宋_GB2312"/>
          <w:sz w:val="40"/>
          <w:szCs w:val="40"/>
        </w:rPr>
        <w:t>可重用性要求</w:t>
      </w:r>
      <w:bookmarkEnd w:id="12"/>
      <w:bookmarkEnd w:id="13"/>
      <w:bookmarkEnd w:id="14"/>
    </w:p>
    <w:p>
      <w:pPr>
        <w:numPr>
          <w:ilvl w:val="0"/>
          <w:numId w:val="6"/>
        </w:numPr>
        <w:rPr>
          <w:rFonts w:hint="eastAsia" w:ascii="仿宋_GB2312" w:eastAsia="仿宋_GB2312"/>
          <w:kern w:val="0"/>
          <w:sz w:val="24"/>
          <w:szCs w:val="24"/>
        </w:rPr>
      </w:pPr>
      <w:r>
        <w:rPr>
          <w:rFonts w:hint="eastAsia" w:ascii="仿宋_GB2312" w:eastAsia="仿宋_GB2312"/>
          <w:kern w:val="0"/>
          <w:sz w:val="24"/>
          <w:szCs w:val="24"/>
        </w:rPr>
        <w:t>重复使用的完成相对独立功能的算法或代码应抽象为公共控件或类。</w:t>
      </w:r>
    </w:p>
    <w:p>
      <w:pPr>
        <w:numPr>
          <w:ilvl w:val="0"/>
          <w:numId w:val="6"/>
        </w:numPr>
        <w:rPr>
          <w:rFonts w:hint="eastAsia" w:ascii="仿宋_GB2312" w:eastAsia="仿宋_GB2312"/>
          <w:kern w:val="0"/>
          <w:sz w:val="24"/>
          <w:szCs w:val="24"/>
        </w:rPr>
      </w:pPr>
      <w:r>
        <w:rPr>
          <w:rFonts w:hint="eastAsia" w:ascii="仿宋_GB2312" w:eastAsia="仿宋_GB2312"/>
          <w:kern w:val="0"/>
          <w:sz w:val="24"/>
          <w:szCs w:val="24"/>
        </w:rPr>
        <w:t>公共控件或类应考虑OO思想，减少外界联系，考虑独立性或封装性。</w:t>
      </w:r>
    </w:p>
    <w:p>
      <w:pPr>
        <w:numPr>
          <w:ilvl w:val="0"/>
          <w:numId w:val="6"/>
        </w:numPr>
        <w:rPr>
          <w:rFonts w:hint="eastAsia" w:ascii="仿宋_GB2312" w:eastAsia="仿宋_GB2312"/>
          <w:kern w:val="0"/>
          <w:sz w:val="24"/>
          <w:szCs w:val="24"/>
        </w:rPr>
      </w:pPr>
      <w:r>
        <w:rPr>
          <w:rFonts w:hint="eastAsia" w:ascii="仿宋_GB2312" w:eastAsia="仿宋_GB2312"/>
          <w:kern w:val="0"/>
          <w:sz w:val="24"/>
          <w:szCs w:val="24"/>
        </w:rPr>
        <w:t>公共控件或类应建立使用模板。</w:t>
      </w:r>
    </w:p>
    <w:p>
      <w:pPr>
        <w:pStyle w:val="2"/>
        <w:spacing w:line="240" w:lineRule="auto"/>
        <w:ind w:left="432" w:hanging="432"/>
        <w:rPr>
          <w:rFonts w:hint="eastAsia" w:ascii="仿宋_GB2312" w:eastAsia="仿宋_GB2312"/>
          <w:sz w:val="40"/>
          <w:szCs w:val="40"/>
        </w:rPr>
      </w:pPr>
      <w:bookmarkStart w:id="15" w:name="_Toc55836211"/>
      <w:bookmarkStart w:id="16" w:name="_Toc221529149"/>
      <w:r>
        <w:rPr>
          <w:rFonts w:hint="eastAsia" w:ascii="仿宋_GB2312" w:eastAsia="仿宋_GB2312"/>
          <w:sz w:val="40"/>
          <w:szCs w:val="40"/>
        </w:rPr>
        <w:t>编程规范</w:t>
      </w:r>
      <w:bookmarkEnd w:id="15"/>
      <w:bookmarkEnd w:id="16"/>
    </w:p>
    <w:p>
      <w:pPr>
        <w:pStyle w:val="3"/>
        <w:numPr>
          <w:numId w:val="0"/>
        </w:numPr>
        <w:tabs>
          <w:tab w:val="clear" w:pos="567"/>
        </w:tabs>
        <w:spacing w:line="240" w:lineRule="auto"/>
        <w:ind w:leftChars="0"/>
        <w:rPr>
          <w:rFonts w:hint="eastAsia" w:ascii="仿宋_GB2312" w:eastAsia="仿宋_GB2312"/>
        </w:rPr>
      </w:pPr>
      <w:bookmarkStart w:id="17" w:name="_Toc221529151"/>
      <w:bookmarkStart w:id="18" w:name="_Toc55836213"/>
      <w:r>
        <w:rPr>
          <w:rFonts w:hint="default" w:ascii="仿宋_GB2312" w:eastAsia="仿宋_GB2312"/>
        </w:rPr>
        <w:t>6</w:t>
      </w:r>
      <w:r>
        <w:rPr>
          <w:rFonts w:hint="eastAsia" w:ascii="仿宋_GB2312" w:eastAsia="仿宋_GB2312"/>
          <w:lang w:val="en-US" w:eastAsia="zh-Hans"/>
        </w:rPr>
        <w:t>.</w:t>
      </w:r>
      <w:r>
        <w:rPr>
          <w:rFonts w:hint="default" w:ascii="仿宋_GB2312" w:eastAsia="仿宋_GB2312"/>
          <w:lang w:eastAsia="zh-Hans"/>
        </w:rPr>
        <w:t>1</w:t>
      </w:r>
      <w:r>
        <w:rPr>
          <w:rFonts w:hint="eastAsia" w:ascii="仿宋_GB2312" w:eastAsia="仿宋_GB2312"/>
        </w:rPr>
        <w:t>命名</w:t>
      </w:r>
      <w:bookmarkEnd w:id="17"/>
      <w:bookmarkEnd w:id="18"/>
      <w:r>
        <w:rPr>
          <w:rFonts w:hint="eastAsia" w:ascii="仿宋_GB2312" w:eastAsia="仿宋_GB2312"/>
          <w:lang w:val="en-US" w:eastAsia="zh-Hans"/>
        </w:rPr>
        <w:t>规则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仿宋_GB2312" w:hAnsi="仿宋_GB2312" w:eastAsia="仿宋_GB2312" w:cs="仿宋_GB2312"/>
        </w:rPr>
      </w:pPr>
      <w:r>
        <w:rPr>
          <w:rFonts w:hint="eastAsia" w:ascii="仿宋_GB2312" w:hAnsi="仿宋_GB2312" w:eastAsia="仿宋_GB2312" w:cs="仿宋_GB2312"/>
          <w:color w:val="1F0909"/>
          <w:kern w:val="0"/>
          <w:sz w:val="24"/>
          <w:szCs w:val="24"/>
          <w:lang w:eastAsia="zh-CN" w:bidi="ar"/>
        </w:rPr>
        <w:t>（1）</w:t>
      </w:r>
      <w:r>
        <w:rPr>
          <w:rFonts w:hint="eastAsia" w:ascii="仿宋_GB2312" w:hAnsi="仿宋_GB2312" w:eastAsia="仿宋_GB2312" w:cs="仿宋_GB2312"/>
          <w:color w:val="1F0909"/>
          <w:kern w:val="0"/>
          <w:sz w:val="24"/>
          <w:szCs w:val="24"/>
          <w:lang w:val="en-US" w:eastAsia="zh-CN" w:bidi="ar"/>
        </w:rPr>
        <w:t>类名都以</w:t>
      </w:r>
      <w:r>
        <w:rPr>
          <w:rFonts w:hint="eastAsia" w:ascii="仿宋_GB2312" w:hAnsi="仿宋_GB2312" w:eastAsia="仿宋_GB2312" w:cs="仿宋_GB2312"/>
          <w:color w:val="1F0909"/>
          <w:kern w:val="0"/>
          <w:sz w:val="21"/>
          <w:szCs w:val="21"/>
          <w:lang w:val="en-US" w:eastAsia="zh-CN" w:bidi="ar"/>
        </w:rPr>
        <w:t>UpperCamelCase</w:t>
      </w:r>
      <w:r>
        <w:rPr>
          <w:rFonts w:hint="eastAsia" w:ascii="仿宋_GB2312" w:hAnsi="仿宋_GB2312" w:eastAsia="仿宋_GB2312" w:cs="仿宋_GB2312"/>
          <w:color w:val="1F0909"/>
          <w:kern w:val="0"/>
          <w:sz w:val="24"/>
          <w:szCs w:val="24"/>
          <w:lang w:val="en-US" w:eastAsia="zh-CN" w:bidi="ar"/>
        </w:rPr>
        <w:t xml:space="preserve">风格编写。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仿宋_GB2312" w:hAnsi="仿宋_GB2312" w:eastAsia="仿宋_GB2312" w:cs="仿宋_GB2312"/>
        </w:rPr>
      </w:pPr>
      <w:r>
        <w:rPr>
          <w:rFonts w:hint="eastAsia" w:ascii="仿宋_GB2312" w:hAnsi="仿宋_GB2312" w:eastAsia="仿宋_GB2312" w:cs="仿宋_GB2312"/>
          <w:color w:val="1F0909"/>
          <w:kern w:val="0"/>
          <w:sz w:val="24"/>
          <w:szCs w:val="24"/>
          <w:lang w:eastAsia="zh-CN" w:bidi="ar"/>
        </w:rPr>
        <w:t>（2）</w:t>
      </w:r>
      <w:r>
        <w:rPr>
          <w:rFonts w:hint="eastAsia" w:ascii="仿宋_GB2312" w:hAnsi="仿宋_GB2312" w:eastAsia="仿宋_GB2312" w:cs="仿宋_GB2312"/>
          <w:color w:val="1F0909"/>
          <w:kern w:val="0"/>
          <w:sz w:val="24"/>
          <w:szCs w:val="24"/>
          <w:lang w:val="en-US" w:eastAsia="zh-CN" w:bidi="ar"/>
        </w:rPr>
        <w:t>测试类的命名以它要测试的类的名称开始，以</w:t>
      </w:r>
      <w:r>
        <w:rPr>
          <w:rFonts w:hint="eastAsia" w:ascii="仿宋_GB2312" w:hAnsi="仿宋_GB2312" w:eastAsia="仿宋_GB2312" w:cs="仿宋_GB2312"/>
          <w:color w:val="1F0909"/>
          <w:kern w:val="0"/>
          <w:sz w:val="21"/>
          <w:szCs w:val="21"/>
          <w:lang w:val="en-US" w:eastAsia="zh-CN" w:bidi="ar"/>
        </w:rPr>
        <w:t>Test</w:t>
      </w:r>
      <w:r>
        <w:rPr>
          <w:rFonts w:hint="eastAsia" w:ascii="仿宋_GB2312" w:hAnsi="仿宋_GB2312" w:eastAsia="仿宋_GB2312" w:cs="仿宋_GB2312"/>
          <w:color w:val="1F0909"/>
          <w:kern w:val="0"/>
          <w:sz w:val="24"/>
          <w:szCs w:val="24"/>
          <w:lang w:val="en-US" w:eastAsia="zh-CN" w:bidi="ar"/>
        </w:rPr>
        <w:t xml:space="preserve">结束。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仿宋_GB2312" w:hAnsi="仿宋_GB2312" w:eastAsia="仿宋_GB2312" w:cs="仿宋_GB2312"/>
        </w:rPr>
      </w:pPr>
      <w:r>
        <w:rPr>
          <w:rFonts w:hint="eastAsia" w:ascii="仿宋_GB2312" w:hAnsi="仿宋_GB2312" w:eastAsia="仿宋_GB2312" w:cs="仿宋_GB2312"/>
          <w:color w:val="1F0909"/>
          <w:kern w:val="0"/>
          <w:sz w:val="24"/>
          <w:szCs w:val="24"/>
          <w:lang w:eastAsia="zh-CN" w:bidi="ar"/>
        </w:rPr>
        <w:t>（3）</w:t>
      </w:r>
      <w:r>
        <w:rPr>
          <w:rFonts w:hint="eastAsia" w:ascii="仿宋_GB2312" w:hAnsi="仿宋_GB2312" w:eastAsia="仿宋_GB2312" w:cs="仿宋_GB2312"/>
          <w:color w:val="1F0909"/>
          <w:kern w:val="0"/>
          <w:sz w:val="24"/>
          <w:szCs w:val="24"/>
          <w:lang w:val="en-US" w:eastAsia="zh-CN" w:bidi="ar"/>
        </w:rPr>
        <w:t>方法名都以</w:t>
      </w:r>
      <w:r>
        <w:rPr>
          <w:rFonts w:hint="eastAsia" w:ascii="仿宋_GB2312" w:hAnsi="仿宋_GB2312" w:eastAsia="仿宋_GB2312" w:cs="仿宋_GB2312"/>
          <w:color w:val="1F0909"/>
          <w:kern w:val="0"/>
          <w:sz w:val="21"/>
          <w:szCs w:val="21"/>
          <w:lang w:val="en-US" w:eastAsia="zh-CN" w:bidi="ar"/>
        </w:rPr>
        <w:t>lowerCamelCase</w:t>
      </w:r>
      <w:r>
        <w:rPr>
          <w:rFonts w:hint="eastAsia" w:ascii="仿宋_GB2312" w:hAnsi="仿宋_GB2312" w:eastAsia="仿宋_GB2312" w:cs="仿宋_GB2312"/>
          <w:color w:val="1F0909"/>
          <w:kern w:val="0"/>
          <w:sz w:val="24"/>
          <w:szCs w:val="24"/>
          <w:lang w:val="en-US" w:eastAsia="zh-CN" w:bidi="ar"/>
        </w:rPr>
        <w:t xml:space="preserve">风格编写。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仿宋_GB2312" w:hAnsi="仿宋_GB2312" w:eastAsia="仿宋_GB2312" w:cs="仿宋_GB2312"/>
        </w:rPr>
      </w:pPr>
      <w:r>
        <w:rPr>
          <w:rFonts w:hint="eastAsia" w:ascii="仿宋_GB2312" w:hAnsi="仿宋_GB2312" w:eastAsia="仿宋_GB2312" w:cs="仿宋_GB2312"/>
          <w:color w:val="1F0909"/>
          <w:kern w:val="0"/>
          <w:sz w:val="24"/>
          <w:szCs w:val="24"/>
          <w:lang w:eastAsia="zh-CN" w:bidi="ar"/>
        </w:rPr>
        <w:t>（4）</w:t>
      </w:r>
      <w:r>
        <w:rPr>
          <w:rFonts w:hint="eastAsia" w:ascii="仿宋_GB2312" w:hAnsi="仿宋_GB2312" w:eastAsia="仿宋_GB2312" w:cs="仿宋_GB2312"/>
          <w:color w:val="1F0909"/>
          <w:kern w:val="0"/>
          <w:sz w:val="24"/>
          <w:szCs w:val="24"/>
          <w:lang w:val="en-US" w:eastAsia="zh-CN" w:bidi="ar"/>
        </w:rPr>
        <w:t xml:space="preserve">包名全部小写，连续的单词只是简单地连接起来，不使用下划线。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仿宋_GB2312" w:hAnsi="仿宋_GB2312" w:eastAsia="仿宋_GB2312" w:cs="仿宋_GB2312"/>
        </w:rPr>
      </w:pPr>
      <w:r>
        <w:rPr>
          <w:rFonts w:hint="eastAsia" w:ascii="仿宋_GB2312" w:hAnsi="仿宋_GB2312" w:eastAsia="仿宋_GB2312" w:cs="仿宋_GB2312"/>
          <w:color w:val="1F0909"/>
          <w:kern w:val="0"/>
          <w:sz w:val="24"/>
          <w:szCs w:val="24"/>
          <w:lang w:eastAsia="zh-CN" w:bidi="ar"/>
        </w:rPr>
        <w:t>（5）</w:t>
      </w:r>
      <w:r>
        <w:rPr>
          <w:rFonts w:hint="eastAsia" w:ascii="仿宋_GB2312" w:hAnsi="仿宋_GB2312" w:eastAsia="仿宋_GB2312" w:cs="仿宋_GB2312"/>
          <w:color w:val="1F0909"/>
          <w:kern w:val="0"/>
          <w:sz w:val="24"/>
          <w:szCs w:val="24"/>
          <w:lang w:val="en-US" w:eastAsia="zh-CN" w:bidi="ar"/>
        </w:rPr>
        <w:t>常量名命名模式为</w:t>
      </w:r>
      <w:r>
        <w:rPr>
          <w:rFonts w:hint="eastAsia" w:ascii="仿宋_GB2312" w:hAnsi="仿宋_GB2312" w:eastAsia="仿宋_GB2312" w:cs="仿宋_GB2312"/>
          <w:color w:val="1F0909"/>
          <w:kern w:val="0"/>
          <w:sz w:val="21"/>
          <w:szCs w:val="21"/>
          <w:lang w:val="en-US" w:eastAsia="zh-CN" w:bidi="ar"/>
        </w:rPr>
        <w:t>CONSTANT_CASE</w:t>
      </w:r>
      <w:r>
        <w:rPr>
          <w:rFonts w:hint="eastAsia" w:ascii="仿宋_GB2312" w:hAnsi="仿宋_GB2312" w:eastAsia="仿宋_GB2312" w:cs="仿宋_GB2312"/>
          <w:color w:val="1F0909"/>
          <w:kern w:val="0"/>
          <w:sz w:val="24"/>
          <w:szCs w:val="24"/>
          <w:lang w:val="en-US" w:eastAsia="zh-CN" w:bidi="ar"/>
        </w:rPr>
        <w:t xml:space="preserve">，全部字母大写，用下划线分隔单词。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仿宋_GB2312" w:hAnsi="仿宋_GB2312" w:eastAsia="仿宋_GB2312" w:cs="仿宋_GB2312"/>
        </w:rPr>
      </w:pPr>
      <w:r>
        <w:rPr>
          <w:rFonts w:hint="eastAsia" w:ascii="仿宋_GB2312" w:hAnsi="仿宋_GB2312" w:eastAsia="仿宋_GB2312" w:cs="仿宋_GB2312"/>
          <w:color w:val="1F0909"/>
          <w:kern w:val="0"/>
          <w:sz w:val="24"/>
          <w:szCs w:val="24"/>
          <w:lang w:eastAsia="zh-CN" w:bidi="ar"/>
        </w:rPr>
        <w:t>（6）</w:t>
      </w:r>
      <w:r>
        <w:rPr>
          <w:rFonts w:hint="eastAsia" w:ascii="仿宋_GB2312" w:hAnsi="仿宋_GB2312" w:eastAsia="仿宋_GB2312" w:cs="仿宋_GB2312"/>
          <w:color w:val="1F0909"/>
          <w:kern w:val="0"/>
          <w:sz w:val="24"/>
          <w:szCs w:val="24"/>
          <w:lang w:val="en-US" w:eastAsia="zh-CN" w:bidi="ar"/>
        </w:rPr>
        <w:t>非常量字段名，参数名，局部变量名以</w:t>
      </w:r>
      <w:r>
        <w:rPr>
          <w:rFonts w:hint="eastAsia" w:ascii="仿宋_GB2312" w:hAnsi="仿宋_GB2312" w:eastAsia="仿宋_GB2312" w:cs="仿宋_GB2312"/>
          <w:color w:val="1F0909"/>
          <w:kern w:val="0"/>
          <w:sz w:val="21"/>
          <w:szCs w:val="21"/>
          <w:lang w:val="en-US" w:eastAsia="zh-CN" w:bidi="ar"/>
        </w:rPr>
        <w:t>lowerCamelCase</w:t>
      </w:r>
      <w:r>
        <w:rPr>
          <w:rFonts w:hint="eastAsia" w:ascii="仿宋_GB2312" w:hAnsi="仿宋_GB2312" w:eastAsia="仿宋_GB2312" w:cs="仿宋_GB2312"/>
          <w:color w:val="1F0909"/>
          <w:kern w:val="0"/>
          <w:sz w:val="24"/>
          <w:szCs w:val="24"/>
          <w:lang w:val="en-US" w:eastAsia="zh-CN" w:bidi="ar"/>
        </w:rPr>
        <w:t xml:space="preserve">风格编写。 </w:t>
      </w:r>
    </w:p>
    <w:p>
      <w:pPr>
        <w:pStyle w:val="3"/>
        <w:numPr>
          <w:numId w:val="0"/>
        </w:numPr>
        <w:tabs>
          <w:tab w:val="clear" w:pos="567"/>
        </w:tabs>
        <w:spacing w:line="240" w:lineRule="auto"/>
        <w:ind w:leftChars="0"/>
        <w:rPr>
          <w:rFonts w:hint="eastAsia" w:ascii="仿宋_GB2312" w:hAnsi="仿宋_GB2312" w:eastAsia="仿宋_GB2312" w:cs="仿宋_GB2312"/>
        </w:rPr>
      </w:pPr>
      <w:bookmarkStart w:id="19" w:name="_Toc55836223"/>
      <w:bookmarkStart w:id="20" w:name="_Toc221529161"/>
      <w:r>
        <w:rPr>
          <w:rFonts w:hint="default" w:ascii="仿宋_GB2312" w:hAnsi="仿宋_GB2312" w:eastAsia="仿宋_GB2312" w:cs="仿宋_GB2312"/>
        </w:rPr>
        <w:t>6</w:t>
      </w:r>
      <w:r>
        <w:rPr>
          <w:rFonts w:hint="eastAsia" w:ascii="仿宋_GB2312" w:hAnsi="仿宋_GB2312" w:eastAsia="仿宋_GB2312" w:cs="仿宋_GB2312"/>
          <w:lang w:val="en-US" w:eastAsia="zh-Hans"/>
        </w:rPr>
        <w:t>.</w:t>
      </w:r>
      <w:r>
        <w:rPr>
          <w:rFonts w:hint="default" w:ascii="仿宋_GB2312" w:hAnsi="仿宋_GB2312" w:eastAsia="仿宋_GB2312" w:cs="仿宋_GB2312"/>
          <w:lang w:eastAsia="zh-Hans"/>
        </w:rPr>
        <w:t>2</w:t>
      </w:r>
      <w:r>
        <w:rPr>
          <w:rFonts w:hint="eastAsia" w:ascii="仿宋_GB2312" w:hAnsi="仿宋_GB2312" w:eastAsia="仿宋_GB2312" w:cs="仿宋_GB2312"/>
        </w:rPr>
        <w:t>注释</w:t>
      </w:r>
      <w:bookmarkEnd w:id="19"/>
      <w:bookmarkEnd w:id="20"/>
    </w:p>
    <w:p>
      <w:pPr>
        <w:numPr>
          <w:ilvl w:val="0"/>
          <w:numId w:val="7"/>
        </w:numPr>
        <w:spacing w:line="240" w:lineRule="auto"/>
        <w:rPr>
          <w:rFonts w:hint="eastAsia" w:ascii="仿宋_GB2312" w:hAnsi="仿宋_GB2312" w:eastAsia="仿宋_GB2312" w:cs="仿宋_GB2312"/>
          <w:color w:val="000000"/>
          <w:kern w:val="0"/>
          <w:sz w:val="24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4"/>
          <w:szCs w:val="24"/>
        </w:rPr>
        <w:t>原则上注释要求使用中文；</w:t>
      </w:r>
    </w:p>
    <w:p>
      <w:pPr>
        <w:numPr>
          <w:ilvl w:val="0"/>
          <w:numId w:val="7"/>
        </w:numPr>
        <w:rPr>
          <w:rFonts w:hint="eastAsia" w:ascii="仿宋_GB2312" w:hAnsi="仿宋_GB2312" w:eastAsia="仿宋_GB2312" w:cs="仿宋_GB2312"/>
          <w:color w:val="000000"/>
          <w:kern w:val="0"/>
          <w:sz w:val="24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4"/>
          <w:szCs w:val="24"/>
        </w:rPr>
        <w:t xml:space="preserve">文件开始注释内容包括：作者名称、时间、模块用途、背景介绍等,复杂的算法需要加上流程说明； </w:t>
      </w:r>
    </w:p>
    <w:p>
      <w:pPr>
        <w:numPr>
          <w:ilvl w:val="0"/>
          <w:numId w:val="7"/>
        </w:numPr>
        <w:rPr>
          <w:rFonts w:hint="eastAsia" w:ascii="仿宋_GB2312" w:hAnsi="仿宋_GB2312" w:eastAsia="仿宋_GB2312" w:cs="仿宋_GB2312"/>
          <w:color w:val="000000"/>
          <w:kern w:val="0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函数注释包括:输入、输出、函数描述、流程处理、全局变量、调用样例等，复杂的函数需要加上变量用途说明；</w:t>
      </w:r>
    </w:p>
    <w:p>
      <w:pPr>
        <w:numPr>
          <w:ilvl w:val="0"/>
          <w:numId w:val="7"/>
        </w:numPr>
        <w:rPr>
          <w:rFonts w:hint="eastAsia" w:ascii="仿宋_GB2312" w:hAnsi="仿宋_GB2312" w:eastAsia="仿宋_GB2312" w:cs="仿宋_GB2312"/>
          <w:color w:val="000000"/>
          <w:kern w:val="0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程序中注释包括：修改时间和作者、方便理解的注释等。</w:t>
      </w:r>
    </w:p>
    <w:p>
      <w:pPr>
        <w:numPr>
          <w:numId w:val="0"/>
        </w:numPr>
        <w:ind w:leftChars="0"/>
        <w:rPr>
          <w:rFonts w:hint="eastAsia" w:ascii="仿宋_GB2312" w:hAnsi="仿宋_GB2312" w:eastAsia="仿宋_GB2312" w:cs="仿宋_GB2312"/>
          <w:color w:val="000000"/>
          <w:kern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仿宋_GB2312" w:hAnsi="仿宋_GB2312" w:eastAsia="仿宋_GB2312" w:cs="仿宋_GB2312"/>
          <w:b/>
          <w:bCs/>
          <w:sz w:val="30"/>
          <w:szCs w:val="30"/>
        </w:rPr>
      </w:pPr>
      <w:r>
        <w:rPr>
          <w:rFonts w:hint="eastAsia" w:ascii="仿宋_GB2312" w:hAnsi="仿宋_GB2312" w:eastAsia="仿宋_GB2312" w:cs="仿宋_GB2312"/>
          <w:b/>
          <w:bCs/>
          <w:color w:val="1F0909"/>
          <w:kern w:val="0"/>
          <w:sz w:val="30"/>
          <w:szCs w:val="30"/>
          <w:lang w:eastAsia="zh-CN" w:bidi="ar"/>
        </w:rPr>
        <w:t>6</w:t>
      </w:r>
      <w:r>
        <w:rPr>
          <w:rFonts w:hint="eastAsia" w:ascii="仿宋_GB2312" w:hAnsi="仿宋_GB2312" w:eastAsia="仿宋_GB2312" w:cs="仿宋_GB2312"/>
          <w:b/>
          <w:bCs/>
          <w:color w:val="1F0909"/>
          <w:kern w:val="0"/>
          <w:sz w:val="30"/>
          <w:szCs w:val="30"/>
          <w:lang w:val="en-US" w:eastAsia="zh-Hans" w:bidi="ar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1F0909"/>
          <w:kern w:val="0"/>
          <w:sz w:val="30"/>
          <w:szCs w:val="30"/>
          <w:lang w:eastAsia="zh-Hans" w:bidi="ar"/>
        </w:rPr>
        <w:t>3</w:t>
      </w:r>
      <w:r>
        <w:rPr>
          <w:rFonts w:hint="eastAsia" w:ascii="仿宋_GB2312" w:hAnsi="仿宋_GB2312" w:eastAsia="仿宋_GB2312" w:cs="仿宋_GB2312"/>
          <w:b/>
          <w:bCs/>
          <w:color w:val="1F0909"/>
          <w:kern w:val="0"/>
          <w:sz w:val="30"/>
          <w:szCs w:val="30"/>
          <w:lang w:val="en-US" w:eastAsia="zh-CN" w:bidi="ar"/>
        </w:rPr>
        <w:t xml:space="preserve">未说明的 </w:t>
      </w:r>
    </w:p>
    <w:p>
      <w:pPr>
        <w:keepNext w:val="0"/>
        <w:keepLines w:val="0"/>
        <w:widowControl/>
        <w:suppressLineNumbers w:val="0"/>
        <w:spacing w:line="480" w:lineRule="auto"/>
        <w:ind w:firstLine="420" w:firstLineChars="0"/>
        <w:jc w:val="left"/>
        <w:rPr>
          <w:rFonts w:hint="eastAsia" w:ascii="仿宋_GB2312" w:hAnsi="仿宋_GB2312" w:eastAsia="仿宋_GB2312" w:cs="仿宋_GB2312"/>
          <w:color w:val="auto"/>
        </w:rPr>
      </w:pPr>
      <w:r>
        <w:rPr>
          <w:rFonts w:hint="eastAsia" w:ascii="仿宋_GB2312" w:hAnsi="仿宋_GB2312" w:eastAsia="仿宋_GB2312" w:cs="仿宋_GB2312"/>
          <w:color w:val="auto"/>
          <w:kern w:val="0"/>
          <w:sz w:val="24"/>
          <w:szCs w:val="24"/>
          <w:lang w:val="en-US" w:eastAsia="zh-CN" w:bidi="ar"/>
        </w:rPr>
        <w:t xml:space="preserve">本文档未说明的事项，可以参考google </w:t>
      </w:r>
      <w:r>
        <w:rPr>
          <w:rFonts w:hint="eastAsia" w:ascii="仿宋_GB2312" w:hAnsi="仿宋_GB2312" w:eastAsia="仿宋_GB2312" w:cs="仿宋_GB2312"/>
          <w:color w:val="auto"/>
          <w:kern w:val="0"/>
          <w:sz w:val="24"/>
          <w:szCs w:val="24"/>
          <w:lang w:val="en-US" w:eastAsia="zh-Hans" w:bidi="ar"/>
        </w:rPr>
        <w:t>python</w:t>
      </w:r>
      <w:r>
        <w:rPr>
          <w:rFonts w:hint="eastAsia" w:ascii="仿宋_GB2312" w:hAnsi="仿宋_GB2312" w:eastAsia="仿宋_GB2312" w:cs="仿宋_GB2312"/>
          <w:color w:val="auto"/>
          <w:kern w:val="0"/>
          <w:sz w:val="24"/>
          <w:szCs w:val="24"/>
          <w:lang w:val="en-US" w:eastAsia="zh-CN" w:bidi="ar"/>
        </w:rPr>
        <w:t xml:space="preserve"> style guide，若HTML文档也未说明，则有编码者自行处理。此时只有一个原则：保持一致性。即对问题的处理应该一致的贯穿编写的所有代码段。</w:t>
      </w:r>
    </w:p>
    <w:p>
      <w:pPr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引用一：文件开头的注释模板 </w:t>
      </w:r>
    </w:p>
    <w:p>
      <w:pPr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///////////////////////////////////////////////////////////</w:t>
      </w:r>
    </w:p>
    <w:p>
      <w:pPr>
        <w:rPr>
          <w:rFonts w:hint="eastAsia" w:ascii="仿宋_GB2312" w:hAnsi="宋体" w:eastAsia="仿宋_GB2312" w:cs="宋体"/>
          <w:color w:val="000000"/>
          <w:kern w:val="0"/>
          <w:sz w:val="28"/>
          <w:szCs w:val="28"/>
        </w:rPr>
      </w:pPr>
      <w:r>
        <w:rPr>
          <w:rFonts w:hint="eastAsia" w:ascii="仿宋_GB2312" w:hAnsi="宋体" w:eastAsia="仿宋_GB2312" w:cs="宋体"/>
          <w:color w:val="000000"/>
          <w:kern w:val="0"/>
          <w:sz w:val="28"/>
          <w:szCs w:val="28"/>
        </w:rPr>
        <w:t xml:space="preserve">// 文件名: </w:t>
      </w:r>
    </w:p>
    <w:p>
      <w:pPr>
        <w:rPr>
          <w:rFonts w:hint="eastAsia" w:ascii="仿宋_GB2312" w:hAnsi="宋体" w:eastAsia="仿宋_GB2312" w:cs="宋体"/>
          <w:color w:val="000000"/>
          <w:kern w:val="0"/>
          <w:sz w:val="28"/>
          <w:szCs w:val="28"/>
        </w:rPr>
      </w:pPr>
      <w:r>
        <w:rPr>
          <w:rFonts w:hint="eastAsia" w:ascii="仿宋_GB2312" w:hAnsi="宋体" w:eastAsia="仿宋_GB2312" w:cs="宋体"/>
          <w:color w:val="000000"/>
          <w:kern w:val="0"/>
          <w:sz w:val="28"/>
          <w:szCs w:val="28"/>
        </w:rPr>
        <w:t xml:space="preserve">// 创建人: </w:t>
      </w:r>
    </w:p>
    <w:p>
      <w:pPr>
        <w:rPr>
          <w:rFonts w:hint="eastAsia" w:ascii="仿宋_GB2312" w:hAnsi="宋体" w:eastAsia="仿宋_GB2312" w:cs="宋体"/>
          <w:color w:val="000000"/>
          <w:kern w:val="0"/>
          <w:sz w:val="28"/>
          <w:szCs w:val="28"/>
        </w:rPr>
      </w:pPr>
      <w:r>
        <w:rPr>
          <w:rFonts w:hint="eastAsia" w:ascii="仿宋_GB2312" w:hAnsi="宋体" w:eastAsia="仿宋_GB2312" w:cs="宋体"/>
          <w:color w:val="000000"/>
          <w:kern w:val="0"/>
          <w:sz w:val="28"/>
          <w:szCs w:val="28"/>
        </w:rPr>
        <w:t xml:space="preserve">// 日 期: </w:t>
      </w:r>
    </w:p>
    <w:p>
      <w:pPr>
        <w:rPr>
          <w:rFonts w:hint="eastAsia" w:ascii="仿宋_GB2312" w:hAnsi="宋体" w:eastAsia="仿宋_GB2312" w:cs="宋体"/>
          <w:color w:val="000000"/>
          <w:kern w:val="0"/>
          <w:sz w:val="28"/>
          <w:szCs w:val="28"/>
        </w:rPr>
      </w:pPr>
      <w:r>
        <w:rPr>
          <w:rFonts w:hint="eastAsia" w:ascii="仿宋_GB2312" w:hAnsi="宋体" w:eastAsia="仿宋_GB2312" w:cs="宋体"/>
          <w:color w:val="000000"/>
          <w:kern w:val="0"/>
          <w:sz w:val="28"/>
          <w:szCs w:val="28"/>
        </w:rPr>
        <w:t xml:space="preserve">// 修改人: </w:t>
      </w:r>
    </w:p>
    <w:p>
      <w:pPr>
        <w:rPr>
          <w:rFonts w:hint="eastAsia" w:ascii="仿宋_GB2312" w:hAnsi="宋体" w:eastAsia="仿宋_GB2312" w:cs="宋体"/>
          <w:color w:val="000000"/>
          <w:kern w:val="0"/>
          <w:sz w:val="28"/>
          <w:szCs w:val="28"/>
        </w:rPr>
      </w:pPr>
      <w:r>
        <w:rPr>
          <w:rFonts w:hint="eastAsia" w:ascii="仿宋_GB2312" w:hAnsi="宋体" w:eastAsia="仿宋_GB2312" w:cs="宋体"/>
          <w:color w:val="000000"/>
          <w:kern w:val="0"/>
          <w:sz w:val="28"/>
          <w:szCs w:val="28"/>
        </w:rPr>
        <w:t xml:space="preserve">// 日 期: </w:t>
      </w:r>
    </w:p>
    <w:p>
      <w:pPr>
        <w:rPr>
          <w:rFonts w:hint="eastAsia" w:ascii="仿宋_GB2312" w:hAnsi="宋体" w:eastAsia="仿宋_GB2312" w:cs="宋体"/>
          <w:color w:val="000000"/>
          <w:kern w:val="0"/>
          <w:sz w:val="28"/>
          <w:szCs w:val="28"/>
        </w:rPr>
      </w:pPr>
      <w:r>
        <w:rPr>
          <w:rFonts w:hint="eastAsia" w:ascii="仿宋_GB2312" w:hAnsi="宋体" w:eastAsia="仿宋_GB2312" w:cs="宋体"/>
          <w:color w:val="000000"/>
          <w:kern w:val="0"/>
          <w:sz w:val="28"/>
          <w:szCs w:val="28"/>
        </w:rPr>
        <w:t xml:space="preserve">// 描 述: </w:t>
      </w:r>
    </w:p>
    <w:p>
      <w:pPr>
        <w:rPr>
          <w:rFonts w:hint="eastAsia" w:ascii="仿宋_GB2312" w:hAnsi="宋体" w:eastAsia="仿宋_GB2312" w:cs="宋体"/>
          <w:color w:val="000000"/>
          <w:kern w:val="0"/>
          <w:sz w:val="28"/>
          <w:szCs w:val="28"/>
        </w:rPr>
      </w:pPr>
      <w:r>
        <w:rPr>
          <w:rFonts w:hint="eastAsia" w:ascii="仿宋_GB2312" w:hAnsi="宋体" w:eastAsia="仿宋_GB2312" w:cs="宋体"/>
          <w:color w:val="000000"/>
          <w:kern w:val="0"/>
          <w:sz w:val="28"/>
          <w:szCs w:val="28"/>
        </w:rPr>
        <w:t xml:space="preserve">// 版 本: </w:t>
      </w:r>
    </w:p>
    <w:p>
      <w:pPr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hAnsi="宋体" w:eastAsia="仿宋_GB2312" w:cs="宋体"/>
          <w:color w:val="000000"/>
          <w:kern w:val="0"/>
          <w:sz w:val="28"/>
          <w:szCs w:val="28"/>
        </w:rPr>
        <w:t>/</w:t>
      </w:r>
      <w:r>
        <w:rPr>
          <w:rFonts w:hint="eastAsia" w:ascii="仿宋_GB2312" w:eastAsia="仿宋_GB2312"/>
          <w:sz w:val="28"/>
          <w:szCs w:val="28"/>
        </w:rPr>
        <w:t>//////////////////////////////////////////////////////////</w:t>
      </w:r>
    </w:p>
    <w:p>
      <w:pPr>
        <w:rPr>
          <w:rFonts w:hint="eastAsia" w:ascii="仿宋_GB2312" w:hAnsi="宋体" w:eastAsia="仿宋_GB2312" w:cs="宋体"/>
          <w:color w:val="000000"/>
          <w:kern w:val="0"/>
          <w:sz w:val="28"/>
          <w:szCs w:val="28"/>
        </w:rPr>
      </w:pPr>
    </w:p>
    <w:p>
      <w:pPr>
        <w:rPr>
          <w:rFonts w:hint="eastAsia" w:ascii="仿宋_GB2312" w:hAnsi="宋体" w:eastAsia="仿宋_GB2312" w:cs="宋体"/>
          <w:color w:val="000000"/>
          <w:kern w:val="0"/>
          <w:sz w:val="28"/>
          <w:szCs w:val="28"/>
        </w:rPr>
      </w:pPr>
      <w:r>
        <w:rPr>
          <w:rFonts w:hint="eastAsia" w:ascii="仿宋_GB2312" w:hAnsi="宋体" w:eastAsia="仿宋_GB2312" w:cs="宋体"/>
          <w:color w:val="000000"/>
          <w:kern w:val="0"/>
          <w:sz w:val="28"/>
          <w:szCs w:val="28"/>
        </w:rPr>
        <w:t>引用</w:t>
      </w:r>
      <w:r>
        <w:rPr>
          <w:rFonts w:hint="eastAsia" w:ascii="仿宋_GB2312" w:hAnsi="宋体" w:eastAsia="仿宋_GB2312" w:cs="宋体"/>
          <w:color w:val="000000"/>
          <w:kern w:val="0"/>
          <w:sz w:val="28"/>
          <w:szCs w:val="28"/>
          <w:lang w:val="en-US" w:eastAsia="zh-Hans"/>
        </w:rPr>
        <w:t>二</w:t>
      </w:r>
      <w:r>
        <w:rPr>
          <w:rFonts w:hint="eastAsia" w:ascii="仿宋_GB2312" w:hAnsi="宋体" w:eastAsia="仿宋_GB2312" w:cs="宋体"/>
          <w:color w:val="000000"/>
          <w:kern w:val="0"/>
          <w:sz w:val="28"/>
          <w:szCs w:val="28"/>
        </w:rPr>
        <w:t xml:space="preserve">：程序中的注释模板 </w:t>
      </w:r>
    </w:p>
    <w:p>
      <w:pPr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hAnsi="宋体" w:eastAsia="仿宋_GB2312" w:cs="宋体"/>
          <w:color w:val="000000"/>
          <w:kern w:val="0"/>
          <w:sz w:val="28"/>
          <w:szCs w:val="28"/>
        </w:rPr>
        <w:t>/</w:t>
      </w:r>
      <w:r>
        <w:rPr>
          <w:rFonts w:hint="eastAsia" w:ascii="仿宋_GB2312" w:eastAsia="仿宋_GB2312"/>
          <w:sz w:val="28"/>
          <w:szCs w:val="28"/>
        </w:rPr>
        <w:t>//////////////////////////////////////////////////////////</w:t>
      </w:r>
    </w:p>
    <w:p>
      <w:pPr>
        <w:rPr>
          <w:rFonts w:hint="eastAsia" w:ascii="仿宋_GB2312" w:hAnsi="宋体" w:eastAsia="仿宋_GB2312" w:cs="宋体"/>
          <w:color w:val="000000"/>
          <w:kern w:val="0"/>
          <w:sz w:val="28"/>
          <w:szCs w:val="28"/>
        </w:rPr>
      </w:pPr>
      <w:r>
        <w:rPr>
          <w:rFonts w:hint="eastAsia" w:ascii="仿宋_GB2312" w:hAnsi="宋体" w:eastAsia="仿宋_GB2312" w:cs="宋体"/>
          <w:color w:val="000000"/>
          <w:kern w:val="0"/>
          <w:sz w:val="28"/>
          <w:szCs w:val="28"/>
        </w:rPr>
        <w:t xml:space="preserve">// 注释内容 </w:t>
      </w:r>
    </w:p>
    <w:p>
      <w:pPr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hAnsi="宋体" w:eastAsia="仿宋_GB2312" w:cs="宋体"/>
          <w:color w:val="000000"/>
          <w:kern w:val="0"/>
          <w:sz w:val="28"/>
          <w:szCs w:val="28"/>
        </w:rPr>
        <w:t>/</w:t>
      </w:r>
      <w:r>
        <w:rPr>
          <w:rFonts w:hint="eastAsia" w:ascii="仿宋_GB2312" w:eastAsia="仿宋_GB2312"/>
          <w:sz w:val="28"/>
          <w:szCs w:val="28"/>
        </w:rPr>
        <w:t>//////////////////////////////////////////////////////////</w:t>
      </w:r>
    </w:p>
    <w:p>
      <w:pPr>
        <w:rPr>
          <w:rFonts w:hint="eastAsia"/>
        </w:rPr>
      </w:pPr>
    </w:p>
    <w:p/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Consol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TSerif-Regular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仿宋_GB2312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13</w:t>
    </w:r>
    <w:r>
      <w:rPr>
        <w:rStyle w:val="11"/>
      </w:rPr>
      <w:fldChar w:fldCharType="end"/>
    </w:r>
  </w:p>
  <w:p>
    <w:pPr>
      <w:pStyle w:val="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7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1964"/>
    <w:multiLevelType w:val="multilevel"/>
    <w:tmpl w:val="00881964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pStyle w:val="3"/>
      <w:lvlText w:val="%1.%2.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">
    <w:nsid w:val="043923EE"/>
    <w:multiLevelType w:val="multilevel"/>
    <w:tmpl w:val="043923EE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1DEF06AD"/>
    <w:multiLevelType w:val="multilevel"/>
    <w:tmpl w:val="1DEF06AD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32593975"/>
    <w:multiLevelType w:val="multilevel"/>
    <w:tmpl w:val="32593975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52490A96"/>
    <w:multiLevelType w:val="multilevel"/>
    <w:tmpl w:val="52490A96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60CE137F"/>
    <w:multiLevelType w:val="multilevel"/>
    <w:tmpl w:val="60CE137F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6700450C"/>
    <w:multiLevelType w:val="multilevel"/>
    <w:tmpl w:val="6700450C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239"/>
    <w:rsid w:val="00777239"/>
    <w:rsid w:val="007F586B"/>
    <w:rsid w:val="7FFBCF56"/>
    <w:rsid w:val="BFFD3392"/>
    <w:rsid w:val="C9BDD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spacing w:after="80" w:line="360" w:lineRule="exact"/>
      <w:ind w:firstLine="510"/>
    </w:pPr>
    <w:rPr>
      <w:sz w:val="24"/>
      <w:szCs w:val="20"/>
      <w:lang w:bidi="he-IL"/>
    </w:rPr>
  </w:style>
  <w:style w:type="paragraph" w:styleId="6">
    <w:name w:val="toc 3"/>
    <w:basedOn w:val="1"/>
    <w:next w:val="1"/>
    <w:unhideWhenUsed/>
    <w:uiPriority w:val="39"/>
    <w:pPr>
      <w:ind w:left="840" w:leftChars="400"/>
    </w:pPr>
  </w:style>
  <w:style w:type="paragraph" w:styleId="7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toc 1"/>
    <w:basedOn w:val="1"/>
    <w:next w:val="1"/>
    <w:unhideWhenUsed/>
    <w:uiPriority w:val="39"/>
  </w:style>
  <w:style w:type="paragraph" w:styleId="9">
    <w:name w:val="toc 2"/>
    <w:basedOn w:val="1"/>
    <w:next w:val="1"/>
    <w:unhideWhenUsed/>
    <w:uiPriority w:val="39"/>
    <w:pPr>
      <w:ind w:left="420" w:leftChars="200"/>
    </w:pPr>
  </w:style>
  <w:style w:type="character" w:styleId="11">
    <w:name w:val="page number"/>
    <w:basedOn w:val="10"/>
    <w:qFormat/>
    <w:uiPriority w:val="0"/>
  </w:style>
  <w:style w:type="character" w:styleId="12">
    <w:name w:val="Hyperlink"/>
    <w:qFormat/>
    <w:uiPriority w:val="99"/>
    <w:rPr>
      <w:color w:val="0000FF"/>
      <w:u w:val="single"/>
    </w:rPr>
  </w:style>
  <w:style w:type="character" w:customStyle="1" w:styleId="14">
    <w:name w:val="标题 1 字符"/>
    <w:basedOn w:val="10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5">
    <w:name w:val="标题 2 字符"/>
    <w:basedOn w:val="10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6">
    <w:name w:val="标题 3 字符"/>
    <w:basedOn w:val="10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paragraph" w:customStyle="1" w:styleId="17">
    <w:name w:val="_Style 9"/>
    <w:basedOn w:val="1"/>
    <w:next w:val="1"/>
    <w:qFormat/>
    <w:uiPriority w:val="0"/>
    <w:pPr>
      <w:ind w:left="840" w:leftChars="400"/>
    </w:pPr>
  </w:style>
  <w:style w:type="character" w:customStyle="1" w:styleId="18">
    <w:name w:val="页脚 字符"/>
    <w:basedOn w:val="10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19">
    <w:name w:val=" Char Char Char Char"/>
    <w:basedOn w:val="1"/>
    <w:qFormat/>
    <w:uiPriority w:val="0"/>
    <w:pPr>
      <w:tabs>
        <w:tab w:val="left" w:pos="360"/>
      </w:tabs>
      <w:ind w:firstLine="420" w:firstLineChars="150"/>
    </w:pPr>
    <w:rPr>
      <w:rFonts w:ascii="Arial" w:hAnsi="Arial" w:cs="Arial"/>
      <w:sz w:val="20"/>
      <w:szCs w:val="20"/>
    </w:rPr>
  </w:style>
  <w:style w:type="paragraph" w:customStyle="1" w:styleId="20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780</Words>
  <Characters>4448</Characters>
  <Lines>37</Lines>
  <Paragraphs>10</Paragraphs>
  <TotalTime>0</TotalTime>
  <ScaleCrop>false</ScaleCrop>
  <LinksUpToDate>false</LinksUpToDate>
  <CharactersWithSpaces>5218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2020-11-09T17:41:00Z</dcterms:created>
  <dc:creator>raomk 527</dc:creator>
  <cp:lastModifiedBy>syh</cp:lastModifiedBy>
  <dcterms:modified xsi:type="dcterms:W3CDTF">2022-04-27T15:50:13Z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