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</w:t>
      </w:r>
      <w:r>
        <w:rPr>
          <w:rFonts w:ascii="宋体"/>
          <w:szCs w:val="21"/>
        </w:rPr>
        <w:t>022</w:t>
      </w:r>
      <w:r>
        <w:rPr>
          <w:rFonts w:hint="eastAsia" w:ascii="宋体"/>
          <w:szCs w:val="21"/>
        </w:rPr>
        <w:t>/</w:t>
      </w:r>
      <w:r>
        <w:rPr>
          <w:rFonts w:hint="default" w:ascii="宋体"/>
          <w:szCs w:val="21"/>
        </w:rPr>
        <w:t>3</w:t>
      </w:r>
      <w:r>
        <w:rPr>
          <w:rFonts w:ascii="宋体"/>
          <w:szCs w:val="21"/>
        </w:rPr>
        <w:t>/2</w:t>
      </w:r>
      <w:r>
        <w:rPr>
          <w:rFonts w:ascii="宋体"/>
          <w:szCs w:val="21"/>
        </w:rPr>
        <w:t>0</w:t>
      </w:r>
    </w:p>
    <w:tbl>
      <w:tblPr>
        <w:tblStyle w:val="8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spacing w:line="240" w:lineRule="auto"/>
              <w:ind w:firstLine="630" w:firstLineChars="300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ind w:firstLine="735" w:firstLineChars="350"/>
              <w:jc w:val="both"/>
            </w:pPr>
            <w:r>
              <w:rPr>
                <w:rFonts w:hint="eastAsia"/>
              </w:rPr>
              <w:t>卷心菜文档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szCs w:val="21"/>
              </w:rPr>
              <w:t>-2022/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UML分析与设计模型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3/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20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-3/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宋子蕴 席凡森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3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22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-4/7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宋雨骅 胡雨涵 宋子蕴 谢琛 席凡森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完善前端代码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3/25-4/5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宋子蕴 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 xml:space="preserve">谢琛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确定编程规范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4/6-4/7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宋雨骅 胡雨涵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写后端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4/8-4/23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宋子蕴 谢琛 席凡森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小组内部评审、改进文档和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技术</w:t>
                  </w:r>
                  <w:r>
                    <w:rPr>
                      <w:rFonts w:hint="eastAsia"/>
                      <w:szCs w:val="21"/>
                    </w:rPr>
                    <w:t>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4/24-4/25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宋雨骅 胡雨涵 宋子蕴 谢琛 席凡森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4/26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宋体"/>
                      <w:szCs w:val="21"/>
                      <w:lang w:val="en-US" w:eastAsia="zh-CN"/>
                    </w:rPr>
                    <w:t xml:space="preserve">胡雨涵 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2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《Vision文档》、《软件需求规约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</w:rPr>
              <w:t>》、《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val="en-US" w:eastAsia="zh-CN"/>
              </w:rPr>
              <w:t>技术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</w:rPr>
              <w:t>原型迭代计划》、《迭代评估报告》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eastAsia="zh-CN"/>
              </w:rPr>
              <w:t>、《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val="en-US" w:eastAsia="zh-CN"/>
              </w:rPr>
              <w:t>编程规范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eastAsia="zh-CN"/>
              </w:rPr>
              <w:t>》</w:t>
            </w:r>
          </w:p>
          <w:p>
            <w:pPr>
              <w:tabs>
                <w:tab w:val="left" w:pos="1867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default"/>
                <w:szCs w:val="21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use-case模型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</w:rPr>
              <w:t>原型：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  <w:lang w:val="en-US" w:eastAsia="zh-CN"/>
              </w:rPr>
              <w:t>技术原型代码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2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风险：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由于进入新的领域，业务不熟悉，存在过多的待定的需求，可能会引入较多的需求变更，影响项目的进度。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由于存在不同的风险承担者对需求理解的不一致，可能会对软件开发的进度造成重大影响。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小组成员经验较少，开发效率可能低于预期。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上述风险缓解应急措施：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引入业务专家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（如老师助教等）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，并通过与业务专家的交流，减少由于业务不熟悉带来的过多的不确定的需求。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召集风险承担者参与的需求讨论会，消除存在的需求理解的不一致问题。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组内共同学习，协同开发，尽快积累经验。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szCs w:val="21"/>
              </w:rPr>
            </w:pPr>
          </w:p>
        </w:tc>
      </w:tr>
    </w:tbl>
    <w:p>
      <w:pPr>
        <w:pStyle w:val="2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069B"/>
    <w:multiLevelType w:val="multilevel"/>
    <w:tmpl w:val="431E06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30ADB"/>
    <w:multiLevelType w:val="multilevel"/>
    <w:tmpl w:val="67630A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09EE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447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074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7DEC"/>
    <w:rsid w:val="00517FCE"/>
    <w:rsid w:val="00545CE4"/>
    <w:rsid w:val="0055390E"/>
    <w:rsid w:val="005564D3"/>
    <w:rsid w:val="00567244"/>
    <w:rsid w:val="00576031"/>
    <w:rsid w:val="00585820"/>
    <w:rsid w:val="0058605E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4972"/>
    <w:rsid w:val="00941ADB"/>
    <w:rsid w:val="00945A7B"/>
    <w:rsid w:val="00945FCC"/>
    <w:rsid w:val="009548E1"/>
    <w:rsid w:val="00967C3A"/>
    <w:rsid w:val="009A4BBC"/>
    <w:rsid w:val="009A4EA7"/>
    <w:rsid w:val="009E220D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326C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6F49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5561F78"/>
    <w:rsid w:val="37C76C6F"/>
    <w:rsid w:val="484457D9"/>
    <w:rsid w:val="4E316C26"/>
    <w:rsid w:val="5AA64214"/>
    <w:rsid w:val="64D910D1"/>
    <w:rsid w:val="662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608</Words>
  <Characters>705</Characters>
  <Lines>6</Lines>
  <Paragraphs>1</Paragraphs>
  <ScaleCrop>false</ScaleCrop>
  <LinksUpToDate>false</LinksUpToDate>
  <CharactersWithSpaces>722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2020-09-03T18:57:00Z</dcterms:created>
  <dc:creator>QC</dc:creator>
  <cp:lastModifiedBy>syh</cp:lastModifiedBy>
  <dcterms:modified xsi:type="dcterms:W3CDTF">2022-03-21T16:19:57Z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  <property fmtid="{D5CDD505-2E9C-101B-9397-08002B2CF9AE}" pid="3" name="ICV">
    <vt:lpwstr>B6EA8B013A4547F9B57FA346FFCE3268</vt:lpwstr>
  </property>
</Properties>
</file>