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255" w:rsidRPr="00C6123E" w:rsidRDefault="00626255" w:rsidP="00626255">
      <w:pPr>
        <w:jc w:val="both"/>
        <w:rPr>
          <w:rFonts w:ascii="Century Schoolbook" w:hAnsi="Century Schoolbook" w:cs="Arial"/>
          <w:sz w:val="20"/>
          <w:szCs w:val="20"/>
          <w:shd w:val="clear" w:color="auto" w:fill="FFFFFF"/>
        </w:rPr>
      </w:pPr>
      <w:r>
        <w:rPr>
          <w:rFonts w:ascii="Century Schoolbook" w:hAnsi="Century Schoolbook" w:cs="Arial"/>
          <w:b/>
          <w:sz w:val="20"/>
          <w:szCs w:val="20"/>
          <w:shd w:val="clear" w:color="auto" w:fill="FFFFFF"/>
        </w:rPr>
        <w:t>Lucía de Blas</w:t>
      </w:r>
      <w:r>
        <w:rPr>
          <w:rFonts w:ascii="Century Schoolbook" w:hAnsi="Century Schoolbook" w:cs="Arial"/>
          <w:sz w:val="20"/>
          <w:szCs w:val="20"/>
          <w:shd w:val="clear" w:color="auto" w:fill="FFFFFF"/>
        </w:rPr>
        <w:t xml:space="preserve"> </w:t>
      </w:r>
      <w:r w:rsidR="00935F1C" w:rsidRPr="00C6123E">
        <w:rPr>
          <w:rFonts w:ascii="Century Schoolbook" w:hAnsi="Century Schoolbook" w:cs="Arial"/>
          <w:sz w:val="20"/>
          <w:szCs w:val="20"/>
          <w:shd w:val="clear" w:color="auto" w:fill="FFFFFF"/>
        </w:rPr>
        <w:t xml:space="preserve">es Arquitecto </w:t>
      </w:r>
      <w:r w:rsidR="00570C41">
        <w:rPr>
          <w:rFonts w:ascii="Century Schoolbook" w:hAnsi="Century Schoolbook" w:cs="Arial"/>
          <w:sz w:val="20"/>
          <w:szCs w:val="20"/>
          <w:shd w:val="clear" w:color="auto" w:fill="FFFFFF"/>
        </w:rPr>
        <w:t>y Máster en Arquitectura por</w:t>
      </w:r>
      <w:r w:rsidR="00935F1C" w:rsidRPr="00C6123E">
        <w:rPr>
          <w:rFonts w:ascii="Century Schoolbook" w:hAnsi="Century Schoolbook" w:cs="Arial"/>
          <w:sz w:val="20"/>
          <w:szCs w:val="20"/>
          <w:shd w:val="clear" w:color="auto" w:fill="FFFFFF"/>
        </w:rPr>
        <w:t xml:space="preserve"> la Escuela Técnica Superior de Arquitect</w:t>
      </w:r>
      <w:r>
        <w:rPr>
          <w:rFonts w:ascii="Century Schoolbook" w:hAnsi="Century Schoolbook" w:cs="Arial"/>
          <w:sz w:val="20"/>
          <w:szCs w:val="20"/>
          <w:shd w:val="clear" w:color="auto" w:fill="FFFFFF"/>
        </w:rPr>
        <w:t xml:space="preserve">ura de Valladolid y cofundadora del Atelier Creativo Caleidoscopio desde 2015. Desarrollada su práctica profesional trabajando en diferentes estudios </w:t>
      </w:r>
      <w:r>
        <w:rPr>
          <w:rFonts w:ascii="Century Schoolbook" w:hAnsi="Century Schoolbook" w:cs="Arial"/>
          <w:sz w:val="20"/>
          <w:szCs w:val="20"/>
          <w:shd w:val="clear" w:color="auto" w:fill="FFFFFF"/>
        </w:rPr>
        <w:t>de arquitectura y urbanis</w:t>
      </w:r>
      <w:r w:rsidR="00A56280">
        <w:rPr>
          <w:rFonts w:ascii="Century Schoolbook" w:hAnsi="Century Schoolbook" w:cs="Arial"/>
          <w:sz w:val="20"/>
          <w:szCs w:val="20"/>
          <w:shd w:val="clear" w:color="auto" w:fill="FFFFFF"/>
        </w:rPr>
        <w:t>mo de Europa y Asia colaborand</w:t>
      </w:r>
      <w:r>
        <w:rPr>
          <w:rFonts w:ascii="Century Schoolbook" w:hAnsi="Century Schoolbook" w:cs="Arial"/>
          <w:sz w:val="20"/>
          <w:szCs w:val="20"/>
          <w:shd w:val="clear" w:color="auto" w:fill="FFFFFF"/>
        </w:rPr>
        <w:t>o</w:t>
      </w:r>
      <w:r w:rsidR="00A56280">
        <w:rPr>
          <w:rFonts w:ascii="Century Schoolbook" w:hAnsi="Century Schoolbook" w:cs="Arial"/>
          <w:sz w:val="20"/>
          <w:szCs w:val="20"/>
          <w:shd w:val="clear" w:color="auto" w:fill="FFFFFF"/>
        </w:rPr>
        <w:t xml:space="preserve"> en</w:t>
      </w:r>
      <w:r>
        <w:rPr>
          <w:rFonts w:ascii="Century Schoolbook" w:hAnsi="Century Schoolbook" w:cs="Arial"/>
          <w:sz w:val="20"/>
          <w:szCs w:val="20"/>
          <w:shd w:val="clear" w:color="auto" w:fill="FFFFFF"/>
        </w:rPr>
        <w:t xml:space="preserve"> proyectos en España, Vietnam y Argelia.</w:t>
      </w:r>
      <w:r>
        <w:rPr>
          <w:rFonts w:ascii="Century Schoolbook" w:hAnsi="Century Schoolbook" w:cs="Arial"/>
          <w:sz w:val="20"/>
          <w:szCs w:val="20"/>
          <w:shd w:val="clear" w:color="auto" w:fill="FFFFFF"/>
        </w:rPr>
        <w:t xml:space="preserve"> </w:t>
      </w:r>
      <w:r>
        <w:rPr>
          <w:rFonts w:ascii="Century Schoolbook" w:hAnsi="Century Schoolbook" w:cs="Arial"/>
          <w:sz w:val="20"/>
          <w:szCs w:val="20"/>
          <w:shd w:val="clear" w:color="auto" w:fill="FFFFFF"/>
        </w:rPr>
        <w:t xml:space="preserve">Ha </w:t>
      </w:r>
      <w:r w:rsidRPr="00C6123E">
        <w:rPr>
          <w:rFonts w:ascii="Century Schoolbook" w:hAnsi="Century Schoolbook" w:cs="Arial"/>
          <w:sz w:val="20"/>
          <w:szCs w:val="20"/>
          <w:shd w:val="clear" w:color="auto" w:fill="FFFFFF"/>
        </w:rPr>
        <w:t xml:space="preserve">recibido premios en diversos concursos nacionales e internacionales, entre los que destaca el Segundo Premio de Talento Joven AR&amp;PA en 2016, el premio a proyecto finalista en el Concurso </w:t>
      </w:r>
      <w:proofErr w:type="spellStart"/>
      <w:r w:rsidRPr="00C6123E">
        <w:rPr>
          <w:rFonts w:ascii="Century Schoolbook" w:hAnsi="Century Schoolbook" w:cs="Arial"/>
          <w:sz w:val="20"/>
          <w:szCs w:val="20"/>
          <w:shd w:val="clear" w:color="auto" w:fill="FFFFFF"/>
        </w:rPr>
        <w:t>Fear</w:t>
      </w:r>
      <w:proofErr w:type="spellEnd"/>
      <w:r w:rsidRPr="00C6123E">
        <w:rPr>
          <w:rFonts w:ascii="Century Schoolbook" w:hAnsi="Century Schoolbook" w:cs="Arial"/>
          <w:sz w:val="20"/>
          <w:szCs w:val="20"/>
          <w:shd w:val="clear" w:color="auto" w:fill="FFFFFF"/>
        </w:rPr>
        <w:t xml:space="preserve"> of </w:t>
      </w:r>
      <w:proofErr w:type="spellStart"/>
      <w:r w:rsidRPr="00C6123E">
        <w:rPr>
          <w:rFonts w:ascii="Century Schoolbook" w:hAnsi="Century Schoolbook" w:cs="Arial"/>
          <w:sz w:val="20"/>
          <w:szCs w:val="20"/>
          <w:shd w:val="clear" w:color="auto" w:fill="FFFFFF"/>
        </w:rPr>
        <w:t>Columns</w:t>
      </w:r>
      <w:proofErr w:type="spellEnd"/>
      <w:r w:rsidRPr="00C6123E">
        <w:rPr>
          <w:rFonts w:ascii="Century Schoolbook" w:hAnsi="Century Schoolbook" w:cs="Arial"/>
          <w:sz w:val="20"/>
          <w:szCs w:val="20"/>
          <w:shd w:val="clear" w:color="auto" w:fill="FFFFFF"/>
        </w:rPr>
        <w:t xml:space="preserve"> de la </w:t>
      </w:r>
      <w:r w:rsidRPr="00C6123E">
        <w:rPr>
          <w:rFonts w:ascii="Century Schoolbook" w:hAnsi="Century Schoolbook" w:cs="Arial"/>
          <w:i/>
          <w:sz w:val="20"/>
          <w:szCs w:val="20"/>
          <w:shd w:val="clear" w:color="auto" w:fill="FFFFFF"/>
        </w:rPr>
        <w:t xml:space="preserve">Mies van der </w:t>
      </w:r>
      <w:proofErr w:type="spellStart"/>
      <w:r w:rsidRPr="00C6123E">
        <w:rPr>
          <w:rFonts w:ascii="Century Schoolbook" w:hAnsi="Century Schoolbook" w:cs="Arial"/>
          <w:i/>
          <w:sz w:val="20"/>
          <w:szCs w:val="20"/>
          <w:shd w:val="clear" w:color="auto" w:fill="FFFFFF"/>
        </w:rPr>
        <w:t>Rohe</w:t>
      </w:r>
      <w:proofErr w:type="spellEnd"/>
      <w:r w:rsidRPr="00C6123E">
        <w:rPr>
          <w:rFonts w:ascii="Century Schoolbook" w:hAnsi="Century Schoolbook" w:cs="Arial"/>
          <w:i/>
          <w:sz w:val="20"/>
          <w:szCs w:val="20"/>
          <w:shd w:val="clear" w:color="auto" w:fill="FFFFFF"/>
        </w:rPr>
        <w:t xml:space="preserve"> </w:t>
      </w:r>
      <w:proofErr w:type="spellStart"/>
      <w:r w:rsidRPr="00C6123E">
        <w:rPr>
          <w:rFonts w:ascii="Century Schoolbook" w:hAnsi="Century Schoolbook" w:cs="Arial"/>
          <w:i/>
          <w:sz w:val="20"/>
          <w:szCs w:val="20"/>
          <w:shd w:val="clear" w:color="auto" w:fill="FFFFFF"/>
        </w:rPr>
        <w:t>Foundation</w:t>
      </w:r>
      <w:proofErr w:type="spellEnd"/>
      <w:r w:rsidRPr="00C6123E">
        <w:rPr>
          <w:rFonts w:ascii="Century Schoolbook" w:hAnsi="Century Schoolbook" w:cs="Arial"/>
          <w:sz w:val="20"/>
          <w:szCs w:val="20"/>
          <w:shd w:val="clear" w:color="auto" w:fill="FFFFFF"/>
        </w:rPr>
        <w:t xml:space="preserve"> y el Primer Premio </w:t>
      </w:r>
      <w:proofErr w:type="spellStart"/>
      <w:r w:rsidRPr="00C6123E">
        <w:rPr>
          <w:rFonts w:ascii="Century Schoolbook" w:hAnsi="Century Schoolbook" w:cs="Arial"/>
          <w:sz w:val="20"/>
          <w:szCs w:val="20"/>
          <w:shd w:val="clear" w:color="auto" w:fill="FFFFFF"/>
        </w:rPr>
        <w:t>Group</w:t>
      </w:r>
      <w:proofErr w:type="spellEnd"/>
      <w:r w:rsidRPr="00C6123E">
        <w:rPr>
          <w:rFonts w:ascii="Century Schoolbook" w:hAnsi="Century Schoolbook" w:cs="Arial"/>
          <w:sz w:val="20"/>
          <w:szCs w:val="20"/>
          <w:shd w:val="clear" w:color="auto" w:fill="FFFFFF"/>
        </w:rPr>
        <w:t xml:space="preserve"> Han </w:t>
      </w:r>
      <w:proofErr w:type="spellStart"/>
      <w:r w:rsidRPr="00C6123E">
        <w:rPr>
          <w:rFonts w:ascii="Century Schoolbook" w:hAnsi="Century Schoolbook" w:cs="Arial"/>
          <w:sz w:val="20"/>
          <w:szCs w:val="20"/>
          <w:shd w:val="clear" w:color="auto" w:fill="FFFFFF"/>
        </w:rPr>
        <w:t>Prize</w:t>
      </w:r>
      <w:proofErr w:type="spellEnd"/>
      <w:r w:rsidRPr="00C6123E">
        <w:rPr>
          <w:rFonts w:ascii="Century Schoolbook" w:hAnsi="Century Schoolbook" w:cs="Arial"/>
          <w:sz w:val="20"/>
          <w:szCs w:val="20"/>
          <w:shd w:val="clear" w:color="auto" w:fill="FFFFFF"/>
        </w:rPr>
        <w:t xml:space="preserve"> de la IFLA International </w:t>
      </w:r>
      <w:proofErr w:type="spellStart"/>
      <w:r w:rsidRPr="00C6123E">
        <w:rPr>
          <w:rFonts w:ascii="Century Schoolbook" w:hAnsi="Century Schoolbook" w:cs="Arial"/>
          <w:sz w:val="20"/>
          <w:szCs w:val="20"/>
          <w:shd w:val="clear" w:color="auto" w:fill="FFFFFF"/>
        </w:rPr>
        <w:t>Federation</w:t>
      </w:r>
      <w:proofErr w:type="spellEnd"/>
      <w:r w:rsidRPr="00C6123E">
        <w:rPr>
          <w:rFonts w:ascii="Century Schoolbook" w:hAnsi="Century Schoolbook" w:cs="Arial"/>
          <w:sz w:val="20"/>
          <w:szCs w:val="20"/>
          <w:shd w:val="clear" w:color="auto" w:fill="FFFFFF"/>
        </w:rPr>
        <w:t xml:space="preserve"> of </w:t>
      </w:r>
      <w:proofErr w:type="spellStart"/>
      <w:r w:rsidRPr="00C6123E">
        <w:rPr>
          <w:rFonts w:ascii="Century Schoolbook" w:hAnsi="Century Schoolbook" w:cs="Arial"/>
          <w:sz w:val="20"/>
          <w:szCs w:val="20"/>
          <w:shd w:val="clear" w:color="auto" w:fill="FFFFFF"/>
        </w:rPr>
        <w:t>Landscape</w:t>
      </w:r>
      <w:proofErr w:type="spellEnd"/>
      <w:r w:rsidRPr="00C6123E">
        <w:rPr>
          <w:rFonts w:ascii="Century Schoolbook" w:hAnsi="Century Schoolbook" w:cs="Arial"/>
          <w:sz w:val="20"/>
          <w:szCs w:val="20"/>
          <w:shd w:val="clear" w:color="auto" w:fill="FFFFFF"/>
        </w:rPr>
        <w:t xml:space="preserve"> </w:t>
      </w:r>
      <w:proofErr w:type="spellStart"/>
      <w:r w:rsidRPr="00C6123E">
        <w:rPr>
          <w:rFonts w:ascii="Century Schoolbook" w:hAnsi="Century Schoolbook" w:cs="Arial"/>
          <w:sz w:val="20"/>
          <w:szCs w:val="20"/>
          <w:shd w:val="clear" w:color="auto" w:fill="FFFFFF"/>
        </w:rPr>
        <w:t>Architects</w:t>
      </w:r>
      <w:proofErr w:type="spellEnd"/>
      <w:r w:rsidRPr="00C6123E">
        <w:rPr>
          <w:rFonts w:ascii="Century Schoolbook" w:hAnsi="Century Schoolbook" w:cs="Arial"/>
          <w:sz w:val="20"/>
          <w:szCs w:val="20"/>
          <w:shd w:val="clear" w:color="auto" w:fill="FFFFFF"/>
        </w:rPr>
        <w:t xml:space="preserve"> </w:t>
      </w:r>
      <w:proofErr w:type="spellStart"/>
      <w:r w:rsidRPr="00C6123E">
        <w:rPr>
          <w:rFonts w:ascii="Century Schoolbook" w:hAnsi="Century Schoolbook" w:cs="Arial"/>
          <w:sz w:val="20"/>
          <w:szCs w:val="20"/>
          <w:shd w:val="clear" w:color="auto" w:fill="FFFFFF"/>
        </w:rPr>
        <w:t>Student</w:t>
      </w:r>
      <w:proofErr w:type="spellEnd"/>
      <w:r w:rsidRPr="00C6123E">
        <w:rPr>
          <w:rFonts w:ascii="Century Schoolbook" w:hAnsi="Century Schoolbook" w:cs="Arial"/>
          <w:sz w:val="20"/>
          <w:szCs w:val="20"/>
          <w:shd w:val="clear" w:color="auto" w:fill="FFFFFF"/>
        </w:rPr>
        <w:t xml:space="preserve"> </w:t>
      </w:r>
      <w:proofErr w:type="spellStart"/>
      <w:r w:rsidRPr="00C6123E">
        <w:rPr>
          <w:rFonts w:ascii="Century Schoolbook" w:hAnsi="Century Schoolbook" w:cs="Arial"/>
          <w:sz w:val="20"/>
          <w:szCs w:val="20"/>
          <w:shd w:val="clear" w:color="auto" w:fill="FFFFFF"/>
        </w:rPr>
        <w:t>Competition</w:t>
      </w:r>
      <w:proofErr w:type="spellEnd"/>
      <w:r w:rsidRPr="00C6123E">
        <w:rPr>
          <w:rFonts w:ascii="Century Schoolbook" w:hAnsi="Century Schoolbook" w:cs="Arial"/>
          <w:sz w:val="20"/>
          <w:szCs w:val="20"/>
          <w:shd w:val="clear" w:color="auto" w:fill="FFFFFF"/>
        </w:rPr>
        <w:t xml:space="preserve"> en el 2015 en San Petersburgo.</w:t>
      </w:r>
    </w:p>
    <w:p w:rsidR="00262249" w:rsidRPr="00C6123E" w:rsidRDefault="00935F1C" w:rsidP="00262249">
      <w:pPr>
        <w:jc w:val="both"/>
        <w:rPr>
          <w:rFonts w:ascii="Century Schoolbook" w:hAnsi="Century Schoolbook" w:cs="Arial"/>
          <w:sz w:val="20"/>
          <w:szCs w:val="20"/>
          <w:shd w:val="clear" w:color="auto" w:fill="FFFFFF"/>
        </w:rPr>
      </w:pPr>
      <w:r w:rsidRPr="00C6123E">
        <w:rPr>
          <w:rFonts w:ascii="Century Schoolbook" w:hAnsi="Century Schoolbook" w:cs="Arial"/>
          <w:sz w:val="20"/>
          <w:szCs w:val="20"/>
          <w:shd w:val="clear" w:color="auto" w:fill="FFFFFF"/>
        </w:rPr>
        <w:t>El últ</w:t>
      </w:r>
      <w:r w:rsidR="00984EEF">
        <w:rPr>
          <w:rFonts w:ascii="Century Schoolbook" w:hAnsi="Century Schoolbook" w:cs="Arial"/>
          <w:sz w:val="20"/>
          <w:szCs w:val="20"/>
          <w:shd w:val="clear" w:color="auto" w:fill="FFFFFF"/>
        </w:rPr>
        <w:t>imo curso académico lo compaginó</w:t>
      </w:r>
      <w:r w:rsidRPr="00C6123E">
        <w:rPr>
          <w:rFonts w:ascii="Century Schoolbook" w:hAnsi="Century Schoolbook" w:cs="Arial"/>
          <w:sz w:val="20"/>
          <w:szCs w:val="20"/>
          <w:shd w:val="clear" w:color="auto" w:fill="FFFFFF"/>
        </w:rPr>
        <w:t xml:space="preserve"> con una Beca del Ministerio de Educación, Cultura y Deporte del Gobierno de España para colaborar con el Grupo de Investigación Reconocido </w:t>
      </w:r>
      <w:r w:rsidR="00626255">
        <w:rPr>
          <w:rFonts w:ascii="Century Schoolbook" w:hAnsi="Century Schoolbook" w:cs="Arial"/>
          <w:sz w:val="20"/>
          <w:szCs w:val="20"/>
          <w:shd w:val="clear" w:color="auto" w:fill="FFFFFF"/>
        </w:rPr>
        <w:t>IUU</w:t>
      </w:r>
      <w:r w:rsidRPr="00C6123E">
        <w:rPr>
          <w:rFonts w:ascii="Century Schoolbook" w:hAnsi="Century Schoolbook" w:cs="Arial"/>
          <w:sz w:val="20"/>
          <w:szCs w:val="20"/>
          <w:shd w:val="clear" w:color="auto" w:fill="FFFFFF"/>
        </w:rPr>
        <w:t xml:space="preserve"> o</w:t>
      </w:r>
      <w:r w:rsidR="00626255">
        <w:rPr>
          <w:rFonts w:ascii="Century Schoolbook" w:hAnsi="Century Schoolbook" w:cs="Arial"/>
          <w:sz w:val="20"/>
          <w:szCs w:val="20"/>
          <w:shd w:val="clear" w:color="auto" w:fill="FFFFFF"/>
        </w:rPr>
        <w:t xml:space="preserve"> Instituto Universitario de Urbanística</w:t>
      </w:r>
      <w:r w:rsidR="00A56280">
        <w:rPr>
          <w:rFonts w:ascii="Century Schoolbook" w:hAnsi="Century Schoolbook" w:cs="Arial"/>
          <w:sz w:val="20"/>
          <w:szCs w:val="20"/>
          <w:shd w:val="clear" w:color="auto" w:fill="FFFFFF"/>
        </w:rPr>
        <w:t>. H</w:t>
      </w:r>
      <w:r w:rsidRPr="00C6123E">
        <w:rPr>
          <w:rFonts w:ascii="Century Schoolbook" w:hAnsi="Century Schoolbook" w:cs="Arial"/>
          <w:sz w:val="20"/>
          <w:szCs w:val="20"/>
          <w:shd w:val="clear" w:color="auto" w:fill="FFFFFF"/>
        </w:rPr>
        <w:t>a desarrollado trabajos en rel</w:t>
      </w:r>
      <w:r w:rsidR="00626255">
        <w:rPr>
          <w:rFonts w:ascii="Century Schoolbook" w:hAnsi="Century Schoolbook" w:cs="Arial"/>
          <w:sz w:val="20"/>
          <w:szCs w:val="20"/>
          <w:shd w:val="clear" w:color="auto" w:fill="FFFFFF"/>
        </w:rPr>
        <w:t>ación al paisaje y la regeneración urbana, colaborando entre otros en el Proyecto Europeo INTESS PA sobre pr</w:t>
      </w:r>
      <w:r w:rsidR="00A56280">
        <w:rPr>
          <w:rFonts w:ascii="Century Schoolbook" w:hAnsi="Century Schoolbook" w:cs="Arial"/>
          <w:sz w:val="20"/>
          <w:szCs w:val="20"/>
          <w:shd w:val="clear" w:color="auto" w:fill="FFFFFF"/>
        </w:rPr>
        <w:t xml:space="preserve">oyectos en </w:t>
      </w:r>
      <w:proofErr w:type="spellStart"/>
      <w:r w:rsidR="00A56280">
        <w:rPr>
          <w:rFonts w:ascii="Century Schoolbook" w:hAnsi="Century Schoolbook" w:cs="Arial"/>
          <w:sz w:val="20"/>
          <w:szCs w:val="20"/>
          <w:shd w:val="clear" w:color="auto" w:fill="FFFFFF"/>
        </w:rPr>
        <w:t>Freiburgo</w:t>
      </w:r>
      <w:proofErr w:type="spellEnd"/>
      <w:r w:rsidR="00A56280">
        <w:rPr>
          <w:rFonts w:ascii="Century Schoolbook" w:hAnsi="Century Schoolbook" w:cs="Arial"/>
          <w:sz w:val="20"/>
          <w:szCs w:val="20"/>
          <w:shd w:val="clear" w:color="auto" w:fill="FFFFFF"/>
        </w:rPr>
        <w:t xml:space="preserve"> y </w:t>
      </w:r>
      <w:proofErr w:type="spellStart"/>
      <w:r w:rsidR="00A56280">
        <w:rPr>
          <w:rFonts w:ascii="Century Schoolbook" w:hAnsi="Century Schoolbook" w:cs="Arial"/>
          <w:sz w:val="20"/>
          <w:szCs w:val="20"/>
          <w:shd w:val="clear" w:color="auto" w:fill="FFFFFF"/>
        </w:rPr>
        <w:t>Grenoble</w:t>
      </w:r>
      <w:proofErr w:type="spellEnd"/>
      <w:r w:rsidR="00626255">
        <w:rPr>
          <w:rFonts w:ascii="Century Schoolbook" w:hAnsi="Century Schoolbook" w:cs="Arial"/>
          <w:sz w:val="20"/>
          <w:szCs w:val="20"/>
          <w:shd w:val="clear" w:color="auto" w:fill="FFFFFF"/>
        </w:rPr>
        <w:t xml:space="preserve">. </w:t>
      </w:r>
      <w:r w:rsidR="00A56280">
        <w:rPr>
          <w:rFonts w:ascii="Century Schoolbook" w:hAnsi="Century Schoolbook" w:cs="Arial"/>
          <w:sz w:val="20"/>
          <w:szCs w:val="20"/>
          <w:shd w:val="clear" w:color="auto" w:fill="FFFFFF"/>
        </w:rPr>
        <w:t>También h</w:t>
      </w:r>
      <w:r w:rsidRPr="00C6123E">
        <w:rPr>
          <w:rFonts w:ascii="Century Schoolbook" w:hAnsi="Century Schoolbook" w:cs="Arial"/>
          <w:sz w:val="20"/>
          <w:szCs w:val="20"/>
          <w:shd w:val="clear" w:color="auto" w:fill="FFFFFF"/>
        </w:rPr>
        <w:t xml:space="preserve">a asistido a diferentes congresos y seminarios como parte de su formación, entre los que hay que destacar su participación en </w:t>
      </w:r>
      <w:r w:rsidR="00262249" w:rsidRPr="00C6123E">
        <w:rPr>
          <w:rFonts w:ascii="Century Schoolbook" w:hAnsi="Century Schoolbook" w:cs="Arial"/>
          <w:sz w:val="20"/>
          <w:szCs w:val="20"/>
          <w:shd w:val="clear" w:color="auto" w:fill="FFFFFF"/>
        </w:rPr>
        <w:t xml:space="preserve">la Bienal de Arquitectura y Patrimonio AR&amp;PA y </w:t>
      </w:r>
      <w:r w:rsidRPr="00C6123E">
        <w:rPr>
          <w:rFonts w:ascii="Century Schoolbook" w:hAnsi="Century Schoolbook" w:cs="Arial"/>
          <w:sz w:val="20"/>
          <w:szCs w:val="20"/>
          <w:shd w:val="clear" w:color="auto" w:fill="FFFFFF"/>
        </w:rPr>
        <w:t xml:space="preserve">el </w:t>
      </w:r>
      <w:r w:rsidRPr="00C6123E">
        <w:rPr>
          <w:rFonts w:ascii="Century Schoolbook" w:hAnsi="Century Schoolbook" w:cs="Arial"/>
          <w:i/>
          <w:sz w:val="20"/>
          <w:szCs w:val="20"/>
          <w:shd w:val="clear" w:color="auto" w:fill="FFFFFF"/>
        </w:rPr>
        <w:t xml:space="preserve">II Congreso Internacional de Crítica Arquitectónica </w:t>
      </w:r>
      <w:proofErr w:type="spellStart"/>
      <w:r w:rsidRPr="00C6123E">
        <w:rPr>
          <w:rFonts w:ascii="Century Schoolbook" w:hAnsi="Century Schoolbook" w:cs="Arial"/>
          <w:i/>
          <w:sz w:val="20"/>
          <w:szCs w:val="20"/>
          <w:shd w:val="clear" w:color="auto" w:fill="FFFFFF"/>
        </w:rPr>
        <w:t>Critic</w:t>
      </w:r>
      <w:proofErr w:type="spellEnd"/>
      <w:r w:rsidRPr="00C6123E">
        <w:rPr>
          <w:rFonts w:ascii="Century Schoolbook" w:hAnsi="Century Schoolbook" w:cs="Arial"/>
          <w:i/>
          <w:sz w:val="20"/>
          <w:szCs w:val="20"/>
          <w:shd w:val="clear" w:color="auto" w:fill="FFFFFF"/>
        </w:rPr>
        <w:t xml:space="preserve"> </w:t>
      </w:r>
      <w:proofErr w:type="spellStart"/>
      <w:r w:rsidRPr="00C6123E">
        <w:rPr>
          <w:rFonts w:ascii="Century Schoolbook" w:hAnsi="Century Schoolbook" w:cs="Arial"/>
          <w:i/>
          <w:sz w:val="20"/>
          <w:szCs w:val="20"/>
          <w:shd w:val="clear" w:color="auto" w:fill="FFFFFF"/>
        </w:rPr>
        <w:t>All</w:t>
      </w:r>
      <w:proofErr w:type="spellEnd"/>
      <w:r w:rsidRPr="00C6123E">
        <w:rPr>
          <w:rFonts w:ascii="Century Schoolbook" w:hAnsi="Century Schoolbook" w:cs="Arial"/>
          <w:i/>
          <w:sz w:val="20"/>
          <w:szCs w:val="20"/>
          <w:shd w:val="clear" w:color="auto" w:fill="FFFFFF"/>
        </w:rPr>
        <w:t xml:space="preserve"> </w:t>
      </w:r>
      <w:r w:rsidR="00570C41">
        <w:rPr>
          <w:rFonts w:ascii="Century Schoolbook" w:hAnsi="Century Schoolbook" w:cs="Arial"/>
          <w:sz w:val="20"/>
          <w:szCs w:val="20"/>
          <w:shd w:val="clear" w:color="auto" w:fill="FFFFFF"/>
        </w:rPr>
        <w:t>de la ETSAM.</w:t>
      </w:r>
    </w:p>
    <w:p w:rsidR="00935F1C" w:rsidRDefault="00935F1C" w:rsidP="00935F1C">
      <w:pPr>
        <w:jc w:val="both"/>
        <w:rPr>
          <w:rFonts w:ascii="Century Schoolbook" w:hAnsi="Century Schoolbook" w:cs="Arial"/>
          <w:sz w:val="20"/>
          <w:szCs w:val="20"/>
          <w:shd w:val="clear" w:color="auto" w:fill="FFFFFF"/>
        </w:rPr>
      </w:pPr>
      <w:r w:rsidRPr="00C6123E">
        <w:rPr>
          <w:rFonts w:ascii="Century Schoolbook" w:hAnsi="Century Schoolbook" w:cs="Arial"/>
          <w:sz w:val="20"/>
          <w:szCs w:val="20"/>
          <w:shd w:val="clear" w:color="auto" w:fill="FFFFFF"/>
        </w:rPr>
        <w:t>Sus trabajos</w:t>
      </w:r>
      <w:r w:rsidR="00262249" w:rsidRPr="00C6123E">
        <w:rPr>
          <w:rFonts w:ascii="Century Schoolbook" w:hAnsi="Century Schoolbook" w:cs="Arial"/>
          <w:sz w:val="20"/>
          <w:szCs w:val="20"/>
          <w:shd w:val="clear" w:color="auto" w:fill="FFFFFF"/>
        </w:rPr>
        <w:t xml:space="preserve"> han sido publicados en diferentes medios como El Norte de Castilla, Arquitectura Viva, el Colegio de Arquitectos de Cataluña, la Universidad de Valladolid o la Asociación Nacional de Paisajistas.</w:t>
      </w:r>
    </w:p>
    <w:p w:rsidR="00A56280" w:rsidRDefault="00A56280" w:rsidP="00935F1C">
      <w:pPr>
        <w:jc w:val="both"/>
        <w:rPr>
          <w:rFonts w:ascii="Century Schoolbook" w:hAnsi="Century Schoolbook" w:cs="Arial"/>
          <w:sz w:val="20"/>
          <w:szCs w:val="20"/>
          <w:shd w:val="clear" w:color="auto" w:fill="FFFFFF"/>
        </w:rPr>
      </w:pPr>
      <w:r>
        <w:rPr>
          <w:rFonts w:ascii="Century Schoolbook" w:hAnsi="Century Schoolbook" w:cs="Arial"/>
          <w:sz w:val="20"/>
          <w:szCs w:val="20"/>
          <w:shd w:val="clear" w:color="auto" w:fill="FFFFFF"/>
        </w:rPr>
        <w:t xml:space="preserve">Actualmente, sus investigaciones y estudios se centran en la recuperación del medio rural en relación al </w:t>
      </w:r>
      <w:proofErr w:type="gramStart"/>
      <w:r>
        <w:rPr>
          <w:rFonts w:ascii="Century Schoolbook" w:hAnsi="Century Schoolbook" w:cs="Arial"/>
          <w:sz w:val="20"/>
          <w:szCs w:val="20"/>
          <w:shd w:val="clear" w:color="auto" w:fill="FFFFFF"/>
        </w:rPr>
        <w:t>paisaje ….</w:t>
      </w:r>
      <w:proofErr w:type="gramEnd"/>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Default="00A56280" w:rsidP="00A56280">
      <w:pPr>
        <w:jc w:val="both"/>
        <w:rPr>
          <w:rFonts w:ascii="Century Schoolbook" w:hAnsi="Century Schoolbook" w:cs="Arial"/>
          <w:b/>
          <w:sz w:val="20"/>
          <w:szCs w:val="20"/>
          <w:shd w:val="clear" w:color="auto" w:fill="FFFFFF"/>
        </w:rPr>
      </w:pPr>
    </w:p>
    <w:p w:rsidR="00A56280" w:rsidRPr="00C6123E" w:rsidRDefault="00A56280" w:rsidP="00A56280">
      <w:pPr>
        <w:jc w:val="both"/>
        <w:rPr>
          <w:rFonts w:ascii="Century Schoolbook" w:hAnsi="Century Schoolbook" w:cs="Arial"/>
          <w:sz w:val="20"/>
          <w:szCs w:val="20"/>
          <w:shd w:val="clear" w:color="auto" w:fill="FFFFFF"/>
        </w:rPr>
      </w:pPr>
      <w:r>
        <w:rPr>
          <w:rFonts w:ascii="Century Schoolbook" w:hAnsi="Century Schoolbook" w:cs="Arial"/>
          <w:b/>
          <w:sz w:val="20"/>
          <w:szCs w:val="20"/>
          <w:shd w:val="clear" w:color="auto" w:fill="FFFFFF"/>
        </w:rPr>
        <w:lastRenderedPageBreak/>
        <w:t xml:space="preserve">Gonzalo </w:t>
      </w:r>
      <w:proofErr w:type="spellStart"/>
      <w:r>
        <w:rPr>
          <w:rFonts w:ascii="Century Schoolbook" w:hAnsi="Century Schoolbook" w:cs="Arial"/>
          <w:b/>
          <w:sz w:val="20"/>
          <w:szCs w:val="20"/>
          <w:shd w:val="clear" w:color="auto" w:fill="FFFFFF"/>
        </w:rPr>
        <w:t>Basulto</w:t>
      </w:r>
      <w:proofErr w:type="spellEnd"/>
      <w:r>
        <w:rPr>
          <w:rFonts w:ascii="Century Schoolbook" w:hAnsi="Century Schoolbook" w:cs="Arial"/>
          <w:sz w:val="20"/>
          <w:szCs w:val="20"/>
          <w:shd w:val="clear" w:color="auto" w:fill="FFFFFF"/>
        </w:rPr>
        <w:t xml:space="preserve"> </w:t>
      </w:r>
      <w:r w:rsidRPr="00C6123E">
        <w:rPr>
          <w:rFonts w:ascii="Century Schoolbook" w:hAnsi="Century Schoolbook" w:cs="Arial"/>
          <w:sz w:val="20"/>
          <w:szCs w:val="20"/>
          <w:shd w:val="clear" w:color="auto" w:fill="FFFFFF"/>
        </w:rPr>
        <w:t xml:space="preserve">es Arquitecto </w:t>
      </w:r>
      <w:r>
        <w:rPr>
          <w:rFonts w:ascii="Century Schoolbook" w:hAnsi="Century Schoolbook" w:cs="Arial"/>
          <w:sz w:val="20"/>
          <w:szCs w:val="20"/>
          <w:shd w:val="clear" w:color="auto" w:fill="FFFFFF"/>
        </w:rPr>
        <w:t>y Máster en Arquitectura por</w:t>
      </w:r>
      <w:r w:rsidRPr="00C6123E">
        <w:rPr>
          <w:rFonts w:ascii="Century Schoolbook" w:hAnsi="Century Schoolbook" w:cs="Arial"/>
          <w:sz w:val="20"/>
          <w:szCs w:val="20"/>
          <w:shd w:val="clear" w:color="auto" w:fill="FFFFFF"/>
        </w:rPr>
        <w:t xml:space="preserve"> la Escuela Técnica Superior de Arquitect</w:t>
      </w:r>
      <w:r>
        <w:rPr>
          <w:rFonts w:ascii="Century Schoolbook" w:hAnsi="Century Schoolbook" w:cs="Arial"/>
          <w:sz w:val="20"/>
          <w:szCs w:val="20"/>
          <w:shd w:val="clear" w:color="auto" w:fill="FFFFFF"/>
        </w:rPr>
        <w:t>ura de Valladolid y cofundad</w:t>
      </w:r>
      <w:r>
        <w:rPr>
          <w:rFonts w:ascii="Century Schoolbook" w:hAnsi="Century Schoolbook" w:cs="Arial"/>
          <w:sz w:val="20"/>
          <w:szCs w:val="20"/>
          <w:shd w:val="clear" w:color="auto" w:fill="FFFFFF"/>
        </w:rPr>
        <w:t>or</w:t>
      </w:r>
      <w:r>
        <w:rPr>
          <w:rFonts w:ascii="Century Schoolbook" w:hAnsi="Century Schoolbook" w:cs="Arial"/>
          <w:sz w:val="20"/>
          <w:szCs w:val="20"/>
          <w:shd w:val="clear" w:color="auto" w:fill="FFFFFF"/>
        </w:rPr>
        <w:t xml:space="preserve"> del Atelier Creativo Caleidoscopio desde 2015. Desarrollada su práctica profesional trabajando en diferentes estudios de arquitectura y urbanism</w:t>
      </w:r>
      <w:r>
        <w:rPr>
          <w:rFonts w:ascii="Century Schoolbook" w:hAnsi="Century Schoolbook" w:cs="Arial"/>
          <w:sz w:val="20"/>
          <w:szCs w:val="20"/>
          <w:shd w:val="clear" w:color="auto" w:fill="FFFFFF"/>
        </w:rPr>
        <w:t>o colaborando en</w:t>
      </w:r>
      <w:r>
        <w:rPr>
          <w:rFonts w:ascii="Century Schoolbook" w:hAnsi="Century Schoolbook" w:cs="Arial"/>
          <w:sz w:val="20"/>
          <w:szCs w:val="20"/>
          <w:shd w:val="clear" w:color="auto" w:fill="FFFFFF"/>
        </w:rPr>
        <w:t xml:space="preserve"> proyectos en </w:t>
      </w:r>
      <w:r>
        <w:rPr>
          <w:rFonts w:ascii="Century Schoolbook" w:hAnsi="Century Schoolbook" w:cs="Arial"/>
          <w:sz w:val="20"/>
          <w:szCs w:val="20"/>
          <w:shd w:val="clear" w:color="auto" w:fill="FFFFFF"/>
        </w:rPr>
        <w:t>Europa, Asia y Sudamérica. En el 2018</w:t>
      </w:r>
      <w:r w:rsidRPr="00C6123E">
        <w:rPr>
          <w:rFonts w:ascii="Century Schoolbook" w:hAnsi="Century Schoolbook" w:cs="Arial"/>
          <w:sz w:val="20"/>
          <w:szCs w:val="20"/>
          <w:shd w:val="clear" w:color="auto" w:fill="FFFFFF"/>
        </w:rPr>
        <w:t xml:space="preserve"> le fue concedida una beca de la Fundación </w:t>
      </w:r>
      <w:proofErr w:type="spellStart"/>
      <w:r w:rsidRPr="00C6123E">
        <w:rPr>
          <w:rFonts w:ascii="Century Schoolbook" w:hAnsi="Century Schoolbook" w:cs="Arial"/>
          <w:sz w:val="20"/>
          <w:szCs w:val="20"/>
          <w:shd w:val="clear" w:color="auto" w:fill="FFFFFF"/>
        </w:rPr>
        <w:t>Arquia</w:t>
      </w:r>
      <w:proofErr w:type="spellEnd"/>
      <w:r w:rsidRPr="00C6123E">
        <w:rPr>
          <w:rFonts w:ascii="Century Schoolbook" w:hAnsi="Century Schoolbook" w:cs="Arial"/>
          <w:sz w:val="20"/>
          <w:szCs w:val="20"/>
          <w:shd w:val="clear" w:color="auto" w:fill="FFFFFF"/>
        </w:rPr>
        <w:t xml:space="preserve"> de la Caja de Arquitectos para realizar prácticas profesionales y de estudio en el centro de innovación territorial y urbana </w:t>
      </w:r>
      <w:r w:rsidRPr="00C6123E">
        <w:rPr>
          <w:rFonts w:ascii="Century Schoolbook" w:hAnsi="Century Schoolbook" w:cs="Arial"/>
          <w:i/>
          <w:sz w:val="20"/>
          <w:szCs w:val="20"/>
          <w:shd w:val="clear" w:color="auto" w:fill="FFFFFF"/>
        </w:rPr>
        <w:t>Fundación Metrópoli</w:t>
      </w:r>
      <w:r w:rsidRPr="00C6123E">
        <w:rPr>
          <w:rFonts w:ascii="Century Schoolbook" w:hAnsi="Century Schoolbook" w:cs="Arial"/>
          <w:sz w:val="20"/>
          <w:szCs w:val="20"/>
          <w:shd w:val="clear" w:color="auto" w:fill="FFFFFF"/>
        </w:rPr>
        <w:t xml:space="preserve"> de Madrid</w:t>
      </w:r>
      <w:r>
        <w:rPr>
          <w:rFonts w:ascii="Century Schoolbook" w:hAnsi="Century Schoolbook" w:cs="Arial"/>
          <w:sz w:val="20"/>
          <w:szCs w:val="20"/>
          <w:shd w:val="clear" w:color="auto" w:fill="FFFFFF"/>
        </w:rPr>
        <w:t>.</w:t>
      </w:r>
      <w:r>
        <w:rPr>
          <w:rFonts w:ascii="Century Schoolbook" w:hAnsi="Century Schoolbook" w:cs="Arial"/>
          <w:sz w:val="20"/>
          <w:szCs w:val="20"/>
          <w:shd w:val="clear" w:color="auto" w:fill="FFFFFF"/>
        </w:rPr>
        <w:t xml:space="preserve"> </w:t>
      </w:r>
      <w:r>
        <w:rPr>
          <w:rFonts w:ascii="Century Schoolbook" w:hAnsi="Century Schoolbook" w:cs="Arial"/>
          <w:sz w:val="20"/>
          <w:szCs w:val="20"/>
          <w:shd w:val="clear" w:color="auto" w:fill="FFFFFF"/>
        </w:rPr>
        <w:t xml:space="preserve">Ha </w:t>
      </w:r>
      <w:r w:rsidRPr="00C6123E">
        <w:rPr>
          <w:rFonts w:ascii="Century Schoolbook" w:hAnsi="Century Schoolbook" w:cs="Arial"/>
          <w:sz w:val="20"/>
          <w:szCs w:val="20"/>
          <w:shd w:val="clear" w:color="auto" w:fill="FFFFFF"/>
        </w:rPr>
        <w:t xml:space="preserve">recibido premios en diversos concursos nacionales e internacionales, entre los que destaca el Segundo Premio de Talento Joven AR&amp;PA en 2016, el premio a proyecto finalista en el Concurso </w:t>
      </w:r>
      <w:proofErr w:type="spellStart"/>
      <w:r w:rsidRPr="00C6123E">
        <w:rPr>
          <w:rFonts w:ascii="Century Schoolbook" w:hAnsi="Century Schoolbook" w:cs="Arial"/>
          <w:sz w:val="20"/>
          <w:szCs w:val="20"/>
          <w:shd w:val="clear" w:color="auto" w:fill="FFFFFF"/>
        </w:rPr>
        <w:t>Fear</w:t>
      </w:r>
      <w:proofErr w:type="spellEnd"/>
      <w:r w:rsidRPr="00C6123E">
        <w:rPr>
          <w:rFonts w:ascii="Century Schoolbook" w:hAnsi="Century Schoolbook" w:cs="Arial"/>
          <w:sz w:val="20"/>
          <w:szCs w:val="20"/>
          <w:shd w:val="clear" w:color="auto" w:fill="FFFFFF"/>
        </w:rPr>
        <w:t xml:space="preserve"> of </w:t>
      </w:r>
      <w:proofErr w:type="spellStart"/>
      <w:r w:rsidRPr="00C6123E">
        <w:rPr>
          <w:rFonts w:ascii="Century Schoolbook" w:hAnsi="Century Schoolbook" w:cs="Arial"/>
          <w:sz w:val="20"/>
          <w:szCs w:val="20"/>
          <w:shd w:val="clear" w:color="auto" w:fill="FFFFFF"/>
        </w:rPr>
        <w:t>Columns</w:t>
      </w:r>
      <w:proofErr w:type="spellEnd"/>
      <w:r w:rsidRPr="00C6123E">
        <w:rPr>
          <w:rFonts w:ascii="Century Schoolbook" w:hAnsi="Century Schoolbook" w:cs="Arial"/>
          <w:sz w:val="20"/>
          <w:szCs w:val="20"/>
          <w:shd w:val="clear" w:color="auto" w:fill="FFFFFF"/>
        </w:rPr>
        <w:t xml:space="preserve"> de la </w:t>
      </w:r>
      <w:r w:rsidRPr="00C6123E">
        <w:rPr>
          <w:rFonts w:ascii="Century Schoolbook" w:hAnsi="Century Schoolbook" w:cs="Arial"/>
          <w:i/>
          <w:sz w:val="20"/>
          <w:szCs w:val="20"/>
          <w:shd w:val="clear" w:color="auto" w:fill="FFFFFF"/>
        </w:rPr>
        <w:t xml:space="preserve">Mies van der </w:t>
      </w:r>
      <w:proofErr w:type="spellStart"/>
      <w:r w:rsidRPr="00C6123E">
        <w:rPr>
          <w:rFonts w:ascii="Century Schoolbook" w:hAnsi="Century Schoolbook" w:cs="Arial"/>
          <w:i/>
          <w:sz w:val="20"/>
          <w:szCs w:val="20"/>
          <w:shd w:val="clear" w:color="auto" w:fill="FFFFFF"/>
        </w:rPr>
        <w:t>Rohe</w:t>
      </w:r>
      <w:proofErr w:type="spellEnd"/>
      <w:r w:rsidRPr="00C6123E">
        <w:rPr>
          <w:rFonts w:ascii="Century Schoolbook" w:hAnsi="Century Schoolbook" w:cs="Arial"/>
          <w:i/>
          <w:sz w:val="20"/>
          <w:szCs w:val="20"/>
          <w:shd w:val="clear" w:color="auto" w:fill="FFFFFF"/>
        </w:rPr>
        <w:t xml:space="preserve"> </w:t>
      </w:r>
      <w:proofErr w:type="spellStart"/>
      <w:r w:rsidRPr="00C6123E">
        <w:rPr>
          <w:rFonts w:ascii="Century Schoolbook" w:hAnsi="Century Schoolbook" w:cs="Arial"/>
          <w:i/>
          <w:sz w:val="20"/>
          <w:szCs w:val="20"/>
          <w:shd w:val="clear" w:color="auto" w:fill="FFFFFF"/>
        </w:rPr>
        <w:t>Foundation</w:t>
      </w:r>
      <w:proofErr w:type="spellEnd"/>
      <w:r w:rsidRPr="00C6123E">
        <w:rPr>
          <w:rFonts w:ascii="Century Schoolbook" w:hAnsi="Century Schoolbook" w:cs="Arial"/>
          <w:sz w:val="20"/>
          <w:szCs w:val="20"/>
          <w:shd w:val="clear" w:color="auto" w:fill="FFFFFF"/>
        </w:rPr>
        <w:t xml:space="preserve"> y el Primer Premio </w:t>
      </w:r>
      <w:proofErr w:type="spellStart"/>
      <w:r w:rsidRPr="00C6123E">
        <w:rPr>
          <w:rFonts w:ascii="Century Schoolbook" w:hAnsi="Century Schoolbook" w:cs="Arial"/>
          <w:sz w:val="20"/>
          <w:szCs w:val="20"/>
          <w:shd w:val="clear" w:color="auto" w:fill="FFFFFF"/>
        </w:rPr>
        <w:t>Group</w:t>
      </w:r>
      <w:proofErr w:type="spellEnd"/>
      <w:r w:rsidRPr="00C6123E">
        <w:rPr>
          <w:rFonts w:ascii="Century Schoolbook" w:hAnsi="Century Schoolbook" w:cs="Arial"/>
          <w:sz w:val="20"/>
          <w:szCs w:val="20"/>
          <w:shd w:val="clear" w:color="auto" w:fill="FFFFFF"/>
        </w:rPr>
        <w:t xml:space="preserve"> Han </w:t>
      </w:r>
      <w:proofErr w:type="spellStart"/>
      <w:r w:rsidRPr="00C6123E">
        <w:rPr>
          <w:rFonts w:ascii="Century Schoolbook" w:hAnsi="Century Schoolbook" w:cs="Arial"/>
          <w:sz w:val="20"/>
          <w:szCs w:val="20"/>
          <w:shd w:val="clear" w:color="auto" w:fill="FFFFFF"/>
        </w:rPr>
        <w:t>Prize</w:t>
      </w:r>
      <w:proofErr w:type="spellEnd"/>
      <w:r w:rsidRPr="00C6123E">
        <w:rPr>
          <w:rFonts w:ascii="Century Schoolbook" w:hAnsi="Century Schoolbook" w:cs="Arial"/>
          <w:sz w:val="20"/>
          <w:szCs w:val="20"/>
          <w:shd w:val="clear" w:color="auto" w:fill="FFFFFF"/>
        </w:rPr>
        <w:t xml:space="preserve"> de la IFLA International </w:t>
      </w:r>
      <w:proofErr w:type="spellStart"/>
      <w:r w:rsidRPr="00C6123E">
        <w:rPr>
          <w:rFonts w:ascii="Century Schoolbook" w:hAnsi="Century Schoolbook" w:cs="Arial"/>
          <w:sz w:val="20"/>
          <w:szCs w:val="20"/>
          <w:shd w:val="clear" w:color="auto" w:fill="FFFFFF"/>
        </w:rPr>
        <w:t>Federation</w:t>
      </w:r>
      <w:proofErr w:type="spellEnd"/>
      <w:r w:rsidRPr="00C6123E">
        <w:rPr>
          <w:rFonts w:ascii="Century Schoolbook" w:hAnsi="Century Schoolbook" w:cs="Arial"/>
          <w:sz w:val="20"/>
          <w:szCs w:val="20"/>
          <w:shd w:val="clear" w:color="auto" w:fill="FFFFFF"/>
        </w:rPr>
        <w:t xml:space="preserve"> of </w:t>
      </w:r>
      <w:proofErr w:type="spellStart"/>
      <w:r w:rsidRPr="00C6123E">
        <w:rPr>
          <w:rFonts w:ascii="Century Schoolbook" w:hAnsi="Century Schoolbook" w:cs="Arial"/>
          <w:sz w:val="20"/>
          <w:szCs w:val="20"/>
          <w:shd w:val="clear" w:color="auto" w:fill="FFFFFF"/>
        </w:rPr>
        <w:t>Landscape</w:t>
      </w:r>
      <w:proofErr w:type="spellEnd"/>
      <w:r w:rsidRPr="00C6123E">
        <w:rPr>
          <w:rFonts w:ascii="Century Schoolbook" w:hAnsi="Century Schoolbook" w:cs="Arial"/>
          <w:sz w:val="20"/>
          <w:szCs w:val="20"/>
          <w:shd w:val="clear" w:color="auto" w:fill="FFFFFF"/>
        </w:rPr>
        <w:t xml:space="preserve"> </w:t>
      </w:r>
      <w:proofErr w:type="spellStart"/>
      <w:r w:rsidRPr="00C6123E">
        <w:rPr>
          <w:rFonts w:ascii="Century Schoolbook" w:hAnsi="Century Schoolbook" w:cs="Arial"/>
          <w:sz w:val="20"/>
          <w:szCs w:val="20"/>
          <w:shd w:val="clear" w:color="auto" w:fill="FFFFFF"/>
        </w:rPr>
        <w:t>Architects</w:t>
      </w:r>
      <w:proofErr w:type="spellEnd"/>
      <w:r w:rsidRPr="00C6123E">
        <w:rPr>
          <w:rFonts w:ascii="Century Schoolbook" w:hAnsi="Century Schoolbook" w:cs="Arial"/>
          <w:sz w:val="20"/>
          <w:szCs w:val="20"/>
          <w:shd w:val="clear" w:color="auto" w:fill="FFFFFF"/>
        </w:rPr>
        <w:t xml:space="preserve"> </w:t>
      </w:r>
      <w:proofErr w:type="spellStart"/>
      <w:r w:rsidRPr="00C6123E">
        <w:rPr>
          <w:rFonts w:ascii="Century Schoolbook" w:hAnsi="Century Schoolbook" w:cs="Arial"/>
          <w:sz w:val="20"/>
          <w:szCs w:val="20"/>
          <w:shd w:val="clear" w:color="auto" w:fill="FFFFFF"/>
        </w:rPr>
        <w:t>Student</w:t>
      </w:r>
      <w:proofErr w:type="spellEnd"/>
      <w:r w:rsidRPr="00C6123E">
        <w:rPr>
          <w:rFonts w:ascii="Century Schoolbook" w:hAnsi="Century Schoolbook" w:cs="Arial"/>
          <w:sz w:val="20"/>
          <w:szCs w:val="20"/>
          <w:shd w:val="clear" w:color="auto" w:fill="FFFFFF"/>
        </w:rPr>
        <w:t xml:space="preserve"> </w:t>
      </w:r>
      <w:proofErr w:type="spellStart"/>
      <w:r w:rsidRPr="00C6123E">
        <w:rPr>
          <w:rFonts w:ascii="Century Schoolbook" w:hAnsi="Century Schoolbook" w:cs="Arial"/>
          <w:sz w:val="20"/>
          <w:szCs w:val="20"/>
          <w:shd w:val="clear" w:color="auto" w:fill="FFFFFF"/>
        </w:rPr>
        <w:t>Competition</w:t>
      </w:r>
      <w:proofErr w:type="spellEnd"/>
      <w:r w:rsidRPr="00C6123E">
        <w:rPr>
          <w:rFonts w:ascii="Century Schoolbook" w:hAnsi="Century Schoolbook" w:cs="Arial"/>
          <w:sz w:val="20"/>
          <w:szCs w:val="20"/>
          <w:shd w:val="clear" w:color="auto" w:fill="FFFFFF"/>
        </w:rPr>
        <w:t xml:space="preserve"> en el 2015 en San Petersburgo.</w:t>
      </w:r>
    </w:p>
    <w:p w:rsidR="00A56280" w:rsidRPr="00C6123E" w:rsidRDefault="00A56280" w:rsidP="00A56280">
      <w:pPr>
        <w:jc w:val="both"/>
        <w:rPr>
          <w:rFonts w:ascii="Century Schoolbook" w:hAnsi="Century Schoolbook" w:cs="Arial"/>
          <w:sz w:val="20"/>
          <w:szCs w:val="20"/>
          <w:shd w:val="clear" w:color="auto" w:fill="FFFFFF"/>
        </w:rPr>
      </w:pPr>
      <w:r w:rsidRPr="00C6123E">
        <w:rPr>
          <w:rFonts w:ascii="Century Schoolbook" w:hAnsi="Century Schoolbook" w:cs="Arial"/>
          <w:sz w:val="20"/>
          <w:szCs w:val="20"/>
          <w:shd w:val="clear" w:color="auto" w:fill="FFFFFF"/>
        </w:rPr>
        <w:t>El últ</w:t>
      </w:r>
      <w:r>
        <w:rPr>
          <w:rFonts w:ascii="Century Schoolbook" w:hAnsi="Century Schoolbook" w:cs="Arial"/>
          <w:sz w:val="20"/>
          <w:szCs w:val="20"/>
          <w:shd w:val="clear" w:color="auto" w:fill="FFFFFF"/>
        </w:rPr>
        <w:t>imo curso académico lo compaginó</w:t>
      </w:r>
      <w:r w:rsidRPr="00C6123E">
        <w:rPr>
          <w:rFonts w:ascii="Century Schoolbook" w:hAnsi="Century Schoolbook" w:cs="Arial"/>
          <w:sz w:val="20"/>
          <w:szCs w:val="20"/>
          <w:shd w:val="clear" w:color="auto" w:fill="FFFFFF"/>
        </w:rPr>
        <w:t xml:space="preserve"> con una Beca del Ministerio de Educación, Cultura y Deporte del Gobierno de España para colaborar con el Grupo de Investigación Reconocido </w:t>
      </w:r>
      <w:r>
        <w:rPr>
          <w:rFonts w:ascii="Century Schoolbook" w:hAnsi="Century Schoolbook" w:cs="Arial"/>
          <w:sz w:val="20"/>
          <w:szCs w:val="20"/>
          <w:shd w:val="clear" w:color="auto" w:fill="FFFFFF"/>
        </w:rPr>
        <w:t xml:space="preserve">LABPAP o Laboratorio de Paisaje de la </w:t>
      </w:r>
      <w:proofErr w:type="spellStart"/>
      <w:r>
        <w:rPr>
          <w:rFonts w:ascii="Century Schoolbook" w:hAnsi="Century Schoolbook" w:cs="Arial"/>
          <w:sz w:val="20"/>
          <w:szCs w:val="20"/>
          <w:shd w:val="clear" w:color="auto" w:fill="FFFFFF"/>
        </w:rPr>
        <w:t>ETSAVa</w:t>
      </w:r>
      <w:proofErr w:type="spellEnd"/>
      <w:r>
        <w:rPr>
          <w:rFonts w:ascii="Century Schoolbook" w:hAnsi="Century Schoolbook" w:cs="Arial"/>
          <w:sz w:val="20"/>
          <w:szCs w:val="20"/>
          <w:shd w:val="clear" w:color="auto" w:fill="FFFFFF"/>
        </w:rPr>
        <w:t>.</w:t>
      </w:r>
      <w:r>
        <w:rPr>
          <w:rFonts w:ascii="Century Schoolbook" w:hAnsi="Century Schoolbook" w:cs="Arial"/>
          <w:sz w:val="20"/>
          <w:szCs w:val="20"/>
          <w:shd w:val="clear" w:color="auto" w:fill="FFFFFF"/>
        </w:rPr>
        <w:t xml:space="preserve"> </w:t>
      </w:r>
      <w:r>
        <w:rPr>
          <w:rFonts w:ascii="Century Schoolbook" w:hAnsi="Century Schoolbook" w:cs="Arial"/>
          <w:sz w:val="20"/>
          <w:szCs w:val="20"/>
          <w:shd w:val="clear" w:color="auto" w:fill="FFFFFF"/>
        </w:rPr>
        <w:t>H</w:t>
      </w:r>
      <w:r w:rsidRPr="00C6123E">
        <w:rPr>
          <w:rFonts w:ascii="Century Schoolbook" w:hAnsi="Century Schoolbook" w:cs="Arial"/>
          <w:sz w:val="20"/>
          <w:szCs w:val="20"/>
          <w:shd w:val="clear" w:color="auto" w:fill="FFFFFF"/>
        </w:rPr>
        <w:t>a desarrollado trabajos en relación al paisaje y al patrimonio, centrado en las relaciones entre el territorio y las construcciones urbanas, l</w:t>
      </w:r>
      <w:r>
        <w:rPr>
          <w:rFonts w:ascii="Century Schoolbook" w:hAnsi="Century Schoolbook" w:cs="Arial"/>
          <w:sz w:val="20"/>
          <w:szCs w:val="20"/>
          <w:shd w:val="clear" w:color="auto" w:fill="FFFFFF"/>
        </w:rPr>
        <w:t>os asentamientos arqueológicos y las</w:t>
      </w:r>
      <w:r w:rsidRPr="00C6123E">
        <w:rPr>
          <w:rFonts w:ascii="Century Schoolbook" w:hAnsi="Century Schoolbook" w:cs="Arial"/>
          <w:sz w:val="20"/>
          <w:szCs w:val="20"/>
          <w:shd w:val="clear" w:color="auto" w:fill="FFFFFF"/>
        </w:rPr>
        <w:t xml:space="preserve"> intervenciones artísticas.</w:t>
      </w:r>
      <w:r>
        <w:rPr>
          <w:rFonts w:ascii="Century Schoolbook" w:hAnsi="Century Schoolbook" w:cs="Arial"/>
          <w:sz w:val="20"/>
          <w:szCs w:val="20"/>
          <w:shd w:val="clear" w:color="auto" w:fill="FFFFFF"/>
        </w:rPr>
        <w:t xml:space="preserve"> </w:t>
      </w:r>
      <w:r w:rsidRPr="00C6123E">
        <w:rPr>
          <w:rFonts w:ascii="Century Schoolbook" w:hAnsi="Century Schoolbook" w:cs="Arial"/>
          <w:sz w:val="20"/>
          <w:szCs w:val="20"/>
          <w:shd w:val="clear" w:color="auto" w:fill="FFFFFF"/>
        </w:rPr>
        <w:t xml:space="preserve">Ha asistido a diferentes congresos y seminarios como parte de su formación, entre los que hay que destacar su participación en el XI Congreso Internacional de Construcciones con Técnica Tradicional con la ponencia “Arquitecturas en el tiempo” o la Bienal de Arquitectura y Patrimonio AR&amp;PA y el </w:t>
      </w:r>
      <w:r w:rsidRPr="00C6123E">
        <w:rPr>
          <w:rFonts w:ascii="Century Schoolbook" w:hAnsi="Century Schoolbook" w:cs="Arial"/>
          <w:i/>
          <w:sz w:val="20"/>
          <w:szCs w:val="20"/>
          <w:shd w:val="clear" w:color="auto" w:fill="FFFFFF"/>
        </w:rPr>
        <w:t xml:space="preserve">II Congreso Internacional de Crítica Arquitectónica </w:t>
      </w:r>
      <w:proofErr w:type="spellStart"/>
      <w:r w:rsidRPr="00C6123E">
        <w:rPr>
          <w:rFonts w:ascii="Century Schoolbook" w:hAnsi="Century Schoolbook" w:cs="Arial"/>
          <w:i/>
          <w:sz w:val="20"/>
          <w:szCs w:val="20"/>
          <w:shd w:val="clear" w:color="auto" w:fill="FFFFFF"/>
        </w:rPr>
        <w:t>Critic</w:t>
      </w:r>
      <w:proofErr w:type="spellEnd"/>
      <w:r w:rsidRPr="00C6123E">
        <w:rPr>
          <w:rFonts w:ascii="Century Schoolbook" w:hAnsi="Century Schoolbook" w:cs="Arial"/>
          <w:i/>
          <w:sz w:val="20"/>
          <w:szCs w:val="20"/>
          <w:shd w:val="clear" w:color="auto" w:fill="FFFFFF"/>
        </w:rPr>
        <w:t xml:space="preserve"> </w:t>
      </w:r>
      <w:proofErr w:type="spellStart"/>
      <w:r w:rsidRPr="00C6123E">
        <w:rPr>
          <w:rFonts w:ascii="Century Schoolbook" w:hAnsi="Century Schoolbook" w:cs="Arial"/>
          <w:i/>
          <w:sz w:val="20"/>
          <w:szCs w:val="20"/>
          <w:shd w:val="clear" w:color="auto" w:fill="FFFFFF"/>
        </w:rPr>
        <w:t>All</w:t>
      </w:r>
      <w:proofErr w:type="spellEnd"/>
      <w:r w:rsidRPr="00C6123E">
        <w:rPr>
          <w:rFonts w:ascii="Century Schoolbook" w:hAnsi="Century Schoolbook" w:cs="Arial"/>
          <w:i/>
          <w:sz w:val="20"/>
          <w:szCs w:val="20"/>
          <w:shd w:val="clear" w:color="auto" w:fill="FFFFFF"/>
        </w:rPr>
        <w:t xml:space="preserve"> </w:t>
      </w:r>
      <w:r>
        <w:rPr>
          <w:rFonts w:ascii="Century Schoolbook" w:hAnsi="Century Schoolbook" w:cs="Arial"/>
          <w:sz w:val="20"/>
          <w:szCs w:val="20"/>
          <w:shd w:val="clear" w:color="auto" w:fill="FFFFFF"/>
        </w:rPr>
        <w:t>de la ETSAM.</w:t>
      </w:r>
    </w:p>
    <w:p w:rsidR="00A56280" w:rsidRDefault="00A56280" w:rsidP="00A56280">
      <w:pPr>
        <w:jc w:val="both"/>
        <w:rPr>
          <w:rFonts w:ascii="Century Schoolbook" w:hAnsi="Century Schoolbook" w:cs="Arial"/>
          <w:sz w:val="20"/>
          <w:szCs w:val="20"/>
          <w:shd w:val="clear" w:color="auto" w:fill="FFFFFF"/>
        </w:rPr>
      </w:pPr>
      <w:r w:rsidRPr="00C6123E">
        <w:rPr>
          <w:rFonts w:ascii="Century Schoolbook" w:hAnsi="Century Schoolbook" w:cs="Arial"/>
          <w:sz w:val="20"/>
          <w:szCs w:val="20"/>
          <w:shd w:val="clear" w:color="auto" w:fill="FFFFFF"/>
        </w:rPr>
        <w:t>Sus trabajos han sido publicados en diferentes medios como El Norte de Castilla, Arquitectura Viva, el Colegio de Arquitectos de Cataluña, la Universidad de Valladolid o la Asociación Nacional de Paisajistas.</w:t>
      </w:r>
    </w:p>
    <w:p w:rsidR="00A56280" w:rsidRDefault="00A56280" w:rsidP="00A56280">
      <w:pPr>
        <w:jc w:val="both"/>
        <w:rPr>
          <w:rFonts w:ascii="Century Schoolbook" w:hAnsi="Century Schoolbook" w:cs="Arial"/>
          <w:sz w:val="20"/>
          <w:szCs w:val="20"/>
          <w:shd w:val="clear" w:color="auto" w:fill="FFFFFF"/>
        </w:rPr>
      </w:pPr>
      <w:r>
        <w:rPr>
          <w:rFonts w:ascii="Century Schoolbook" w:hAnsi="Century Schoolbook" w:cs="Arial"/>
          <w:sz w:val="20"/>
          <w:szCs w:val="20"/>
          <w:shd w:val="clear" w:color="auto" w:fill="FFFFFF"/>
        </w:rPr>
        <w:t>Actualmente, sus investigaciones y estudio</w:t>
      </w:r>
      <w:r w:rsidR="00BE5B48">
        <w:rPr>
          <w:rFonts w:ascii="Century Schoolbook" w:hAnsi="Century Schoolbook" w:cs="Arial"/>
          <w:sz w:val="20"/>
          <w:szCs w:val="20"/>
          <w:shd w:val="clear" w:color="auto" w:fill="FFFFFF"/>
        </w:rPr>
        <w:t xml:space="preserve">s se </w:t>
      </w:r>
      <w:bookmarkStart w:id="0" w:name="_GoBack"/>
      <w:bookmarkEnd w:id="0"/>
      <w:r>
        <w:rPr>
          <w:rFonts w:ascii="Century Schoolbook" w:hAnsi="Century Schoolbook" w:cs="Arial"/>
          <w:sz w:val="20"/>
          <w:szCs w:val="20"/>
          <w:shd w:val="clear" w:color="auto" w:fill="FFFFFF"/>
        </w:rPr>
        <w:t xml:space="preserve">centran en </w:t>
      </w:r>
      <w:r w:rsidR="00BE5B48">
        <w:rPr>
          <w:rFonts w:ascii="Century Schoolbook" w:hAnsi="Century Schoolbook" w:cs="Arial"/>
          <w:sz w:val="20"/>
          <w:szCs w:val="20"/>
          <w:shd w:val="clear" w:color="auto" w:fill="FFFFFF"/>
        </w:rPr>
        <w:t>la relación entre el clima, el paisaje y la construcción como forma de diálogo entre arquitectura y territorio.</w:t>
      </w:r>
    </w:p>
    <w:p w:rsidR="00A56280" w:rsidRPr="00C6123E" w:rsidRDefault="00A56280" w:rsidP="00935F1C">
      <w:pPr>
        <w:jc w:val="both"/>
        <w:rPr>
          <w:rFonts w:ascii="Century Schoolbook" w:hAnsi="Century Schoolbook" w:cs="Arial"/>
          <w:sz w:val="20"/>
          <w:szCs w:val="20"/>
          <w:shd w:val="clear" w:color="auto" w:fill="FFFFFF"/>
        </w:rPr>
      </w:pPr>
    </w:p>
    <w:sectPr w:rsidR="00A56280" w:rsidRPr="00C612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029"/>
    <w:rsid w:val="00262249"/>
    <w:rsid w:val="00517029"/>
    <w:rsid w:val="00570C41"/>
    <w:rsid w:val="00626255"/>
    <w:rsid w:val="00630CC1"/>
    <w:rsid w:val="00935F1C"/>
    <w:rsid w:val="00984EEF"/>
    <w:rsid w:val="00A56280"/>
    <w:rsid w:val="00B93E80"/>
    <w:rsid w:val="00BE5B48"/>
    <w:rsid w:val="00C6123E"/>
    <w:rsid w:val="00DB4C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22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22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22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22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591</Words>
  <Characters>3255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Basulto</dc:creator>
  <cp:lastModifiedBy>Gonzalo Basulto</cp:lastModifiedBy>
  <cp:revision>7</cp:revision>
  <cp:lastPrinted>2018-03-26T09:26:00Z</cp:lastPrinted>
  <dcterms:created xsi:type="dcterms:W3CDTF">2018-03-26T08:18:00Z</dcterms:created>
  <dcterms:modified xsi:type="dcterms:W3CDTF">2019-03-06T17:26:00Z</dcterms:modified>
</cp:coreProperties>
</file>