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9E02" w14:textId="34F179CB" w:rsidR="00777D0F" w:rsidRPr="00BE1439" w:rsidRDefault="00777D0F" w:rsidP="00BE1439">
      <w:pPr>
        <w:rPr>
          <w:rFonts w:ascii="Arial" w:hAnsi="Arial" w:cs="Arial"/>
        </w:rPr>
      </w:pPr>
      <w:bookmarkStart w:id="0" w:name="_GoBack"/>
      <w:r w:rsidRPr="00BE1439">
        <w:rPr>
          <w:rFonts w:ascii="Arial" w:hAnsi="Arial" w:cs="Arial"/>
        </w:rPr>
        <w:t>Psoriasis is an inflammatory skin disease that in 10</w:t>
      </w:r>
      <w:r w:rsidR="00FA6178" w:rsidRPr="00BE1439">
        <w:rPr>
          <w:rFonts w:ascii="Arial" w:hAnsi="Arial" w:cs="Arial"/>
        </w:rPr>
        <w:t>-</w:t>
      </w:r>
      <w:r w:rsidRPr="00BE1439">
        <w:rPr>
          <w:rFonts w:ascii="Arial" w:hAnsi="Arial" w:cs="Arial"/>
        </w:rPr>
        <w:t>30\% of cases is followed by psoriatic arthritis (</w:t>
      </w:r>
      <w:proofErr w:type="spellStart"/>
      <w:r w:rsidRPr="00BE1439">
        <w:rPr>
          <w:rFonts w:ascii="Arial" w:hAnsi="Arial" w:cs="Arial"/>
        </w:rPr>
        <w:t>PsA</w:t>
      </w:r>
      <w:proofErr w:type="spellEnd"/>
      <w:r w:rsidRPr="00BE1439">
        <w:rPr>
          <w:rFonts w:ascii="Arial" w:hAnsi="Arial" w:cs="Arial"/>
        </w:rPr>
        <w:t xml:space="preserve">). Both are complex phenotypes resulting from the interaction of environmental and genetic </w:t>
      </w:r>
      <w:r w:rsidR="00FA6178" w:rsidRPr="00BE1439">
        <w:rPr>
          <w:rFonts w:ascii="Arial" w:hAnsi="Arial" w:cs="Arial"/>
        </w:rPr>
        <w:t>factors</w:t>
      </w:r>
      <w:r w:rsidRPr="00BE1439">
        <w:rPr>
          <w:rFonts w:ascii="Arial" w:hAnsi="Arial" w:cs="Arial"/>
        </w:rPr>
        <w:t xml:space="preserve">. </w:t>
      </w:r>
      <w:r w:rsidRPr="0045109B">
        <w:rPr>
          <w:rFonts w:ascii="Arial" w:hAnsi="Arial" w:cs="Arial"/>
        </w:rPr>
        <w:t>Genetic variation has been demonstrated to have a cell type and context specific effect</w:t>
      </w:r>
      <w:r w:rsidR="0045109B">
        <w:rPr>
          <w:rFonts w:ascii="Arial" w:hAnsi="Arial" w:cs="Arial"/>
        </w:rPr>
        <w:t>s</w:t>
      </w:r>
      <w:r w:rsidRPr="0045109B">
        <w:rPr>
          <w:rFonts w:ascii="Arial" w:hAnsi="Arial" w:cs="Arial"/>
        </w:rPr>
        <w:t xml:space="preserve"> </w:t>
      </w:r>
      <w:r w:rsidR="00FA6178" w:rsidRPr="0045109B">
        <w:rPr>
          <w:rFonts w:ascii="Arial" w:hAnsi="Arial" w:cs="Arial"/>
        </w:rPr>
        <w:t>on</w:t>
      </w:r>
      <w:r w:rsidRPr="0045109B">
        <w:rPr>
          <w:rFonts w:ascii="Arial" w:hAnsi="Arial" w:cs="Arial"/>
        </w:rPr>
        <w:t xml:space="preserve"> transcription and epigenetic profiles.</w:t>
      </w:r>
      <w:r w:rsidRPr="00BE1439">
        <w:rPr>
          <w:rFonts w:ascii="Arial" w:hAnsi="Arial" w:cs="Arial"/>
        </w:rPr>
        <w:t xml:space="preserve"> </w:t>
      </w:r>
      <w:r w:rsidR="001516F0" w:rsidRPr="00BE1439">
        <w:rPr>
          <w:rFonts w:ascii="Arial" w:hAnsi="Arial" w:cs="Arial"/>
        </w:rPr>
        <w:t>Recent</w:t>
      </w:r>
      <w:r w:rsidRPr="00BE1439">
        <w:rPr>
          <w:rFonts w:ascii="Arial" w:hAnsi="Arial" w:cs="Arial"/>
        </w:rPr>
        <w:t xml:space="preserve"> technical advances </w:t>
      </w:r>
      <w:r w:rsidR="004A6165" w:rsidRPr="00BE1439">
        <w:rPr>
          <w:rFonts w:ascii="Arial" w:hAnsi="Arial" w:cs="Arial"/>
        </w:rPr>
        <w:t>enable</w:t>
      </w:r>
      <w:r w:rsidRPr="00BE1439">
        <w:rPr>
          <w:rFonts w:ascii="Arial" w:hAnsi="Arial" w:cs="Arial"/>
        </w:rPr>
        <w:t xml:space="preserve"> characteris</w:t>
      </w:r>
      <w:r w:rsidR="004A6165" w:rsidRPr="00BE1439">
        <w:rPr>
          <w:rFonts w:ascii="Arial" w:hAnsi="Arial" w:cs="Arial"/>
        </w:rPr>
        <w:t>ation of</w:t>
      </w:r>
      <w:r w:rsidRPr="00BE1439">
        <w:rPr>
          <w:rFonts w:ascii="Arial" w:hAnsi="Arial" w:cs="Arial"/>
        </w:rPr>
        <w:t xml:space="preserve"> changes in chromatin accessibility, histone modifications, </w:t>
      </w:r>
      <w:r w:rsidR="00FA6178" w:rsidRPr="00BE1439">
        <w:rPr>
          <w:rFonts w:ascii="Arial" w:hAnsi="Arial" w:cs="Arial"/>
        </w:rPr>
        <w:t xml:space="preserve">the </w:t>
      </w:r>
      <w:r w:rsidRPr="00BE1439">
        <w:rPr>
          <w:rFonts w:ascii="Arial" w:hAnsi="Arial" w:cs="Arial"/>
        </w:rPr>
        <w:t>transcriptom</w:t>
      </w:r>
      <w:r w:rsidR="00FA6178" w:rsidRPr="00BE1439">
        <w:rPr>
          <w:rFonts w:ascii="Arial" w:hAnsi="Arial" w:cs="Arial"/>
        </w:rPr>
        <w:t>e</w:t>
      </w:r>
      <w:r w:rsidRPr="00BE1439">
        <w:rPr>
          <w:rFonts w:ascii="Arial" w:hAnsi="Arial" w:cs="Arial"/>
        </w:rPr>
        <w:t xml:space="preserve"> and proteom</w:t>
      </w:r>
      <w:r w:rsidR="00FA6178" w:rsidRPr="00BE1439">
        <w:rPr>
          <w:rFonts w:ascii="Arial" w:hAnsi="Arial" w:cs="Arial"/>
        </w:rPr>
        <w:t>e</w:t>
      </w:r>
      <w:r w:rsidRPr="00BE1439">
        <w:rPr>
          <w:rFonts w:ascii="Arial" w:hAnsi="Arial" w:cs="Arial"/>
        </w:rPr>
        <w:t xml:space="preserve"> using clinical samples. In this thesis, </w:t>
      </w:r>
      <w:commentRangeStart w:id="1"/>
      <w:r w:rsidRPr="00BE1439">
        <w:rPr>
          <w:rFonts w:ascii="Arial" w:hAnsi="Arial" w:cs="Arial"/>
        </w:rPr>
        <w:t>complementary</w:t>
      </w:r>
      <w:commentRangeEnd w:id="1"/>
      <w:r w:rsidR="00005FF0">
        <w:rPr>
          <w:rStyle w:val="CommentReference"/>
        </w:rPr>
        <w:commentReference w:id="1"/>
      </w:r>
      <w:r w:rsidRPr="00BE1439">
        <w:rPr>
          <w:rFonts w:ascii="Arial" w:hAnsi="Arial" w:cs="Arial"/>
        </w:rPr>
        <w:t xml:space="preserve"> functional genomics approaches were used to interrogate tissue and cell type specific changes in the regulatory genetic landscape of psoriasis and </w:t>
      </w:r>
      <w:proofErr w:type="spellStart"/>
      <w:proofErr w:type="gramStart"/>
      <w:r w:rsidRPr="00BE1439">
        <w:rPr>
          <w:rFonts w:ascii="Arial" w:hAnsi="Arial" w:cs="Arial"/>
        </w:rPr>
        <w:t>PsA</w:t>
      </w:r>
      <w:proofErr w:type="spellEnd"/>
      <w:r w:rsidRPr="00BE1439">
        <w:rPr>
          <w:rFonts w:ascii="Arial" w:hAnsi="Arial" w:cs="Arial"/>
        </w:rPr>
        <w:t>,  to</w:t>
      </w:r>
      <w:proofErr w:type="gramEnd"/>
      <w:r w:rsidRPr="00BE1439">
        <w:rPr>
          <w:rFonts w:ascii="Arial" w:hAnsi="Arial" w:cs="Arial"/>
        </w:rPr>
        <w:t xml:space="preserve"> </w:t>
      </w:r>
      <w:r w:rsidR="00491C3B" w:rsidRPr="00BE1439">
        <w:rPr>
          <w:rFonts w:ascii="Arial" w:hAnsi="Arial" w:cs="Arial"/>
        </w:rPr>
        <w:t>aid</w:t>
      </w:r>
      <w:r w:rsidRPr="00BE1439">
        <w:rPr>
          <w:rFonts w:ascii="Arial" w:hAnsi="Arial" w:cs="Arial"/>
        </w:rPr>
        <w:t xml:space="preserve"> interpretation of genetic associations arising from GWAS.</w:t>
      </w:r>
    </w:p>
    <w:p w14:paraId="13E3E144" w14:textId="77777777" w:rsidR="00152A27" w:rsidRDefault="00152A27" w:rsidP="00BE1439">
      <w:pPr>
        <w:rPr>
          <w:rFonts w:ascii="Arial" w:hAnsi="Arial" w:cs="Arial"/>
        </w:rPr>
      </w:pPr>
    </w:p>
    <w:p w14:paraId="332ACB27" w14:textId="7373D582" w:rsidR="00777D0F" w:rsidRPr="00BE1439" w:rsidRDefault="00152A27" w:rsidP="00152A27">
      <w:pPr>
        <w:rPr>
          <w:rFonts w:ascii="Arial" w:hAnsi="Arial" w:cs="Arial"/>
        </w:rPr>
      </w:pPr>
      <w:r>
        <w:rPr>
          <w:rFonts w:ascii="Arial" w:hAnsi="Arial" w:cs="Arial"/>
        </w:rPr>
        <w:t>Establishment of the methodological and analytical tools to profile chromatin accessibility using ATAC-</w:t>
      </w:r>
      <w:proofErr w:type="spellStart"/>
      <w:r>
        <w:rPr>
          <w:rFonts w:ascii="Arial" w:hAnsi="Arial" w:cs="Arial"/>
        </w:rPr>
        <w:t>seq</w:t>
      </w:r>
      <w:proofErr w:type="spellEnd"/>
      <w:r>
        <w:rPr>
          <w:rFonts w:ascii="Arial" w:hAnsi="Arial" w:cs="Arial"/>
        </w:rPr>
        <w:t xml:space="preserve"> in clinical samples was followed by generation of ATAC, </w:t>
      </w:r>
      <w:r w:rsidR="00777D0F" w:rsidRPr="00BE1439">
        <w:rPr>
          <w:rFonts w:ascii="Arial" w:hAnsi="Arial" w:cs="Arial"/>
        </w:rPr>
        <w:t>H3K27ac</w:t>
      </w:r>
      <w:r w:rsidR="00491C3B" w:rsidRPr="00BE1439">
        <w:rPr>
          <w:rFonts w:ascii="Arial" w:hAnsi="Arial" w:cs="Arial"/>
        </w:rPr>
        <w:t>,</w:t>
      </w:r>
      <w:r w:rsidR="00777D0F" w:rsidRPr="00BE1439">
        <w:rPr>
          <w:rFonts w:ascii="Arial" w:hAnsi="Arial" w:cs="Arial"/>
        </w:rPr>
        <w:t xml:space="preserve"> </w:t>
      </w:r>
      <w:proofErr w:type="spellStart"/>
      <w:r w:rsidR="00777D0F" w:rsidRPr="00BE1439">
        <w:rPr>
          <w:rFonts w:ascii="Arial" w:hAnsi="Arial" w:cs="Arial"/>
        </w:rPr>
        <w:t>ChIPm</w:t>
      </w:r>
      <w:proofErr w:type="spellEnd"/>
      <w:r w:rsidR="00777D0F" w:rsidRPr="00BE1439">
        <w:rPr>
          <w:rFonts w:ascii="Arial" w:hAnsi="Arial" w:cs="Arial"/>
        </w:rPr>
        <w:t xml:space="preserve"> and RNA-</w:t>
      </w:r>
      <w:proofErr w:type="spellStart"/>
      <w:r w:rsidR="00777D0F" w:rsidRPr="00BE1439">
        <w:rPr>
          <w:rFonts w:ascii="Arial" w:hAnsi="Arial" w:cs="Arial"/>
        </w:rPr>
        <w:t>seq</w:t>
      </w:r>
      <w:proofErr w:type="spellEnd"/>
      <w:r w:rsidR="003E20F0">
        <w:rPr>
          <w:rFonts w:ascii="Arial" w:hAnsi="Arial" w:cs="Arial"/>
        </w:rPr>
        <w:t>,</w:t>
      </w:r>
      <w:r w:rsidR="00777D0F" w:rsidRPr="00BE1439">
        <w:rPr>
          <w:rFonts w:ascii="Arial" w:hAnsi="Arial" w:cs="Arial"/>
        </w:rPr>
        <w:t xml:space="preserve"> </w:t>
      </w:r>
      <w:r w:rsidR="00491C3B" w:rsidRPr="00BE1439">
        <w:rPr>
          <w:rFonts w:ascii="Arial" w:hAnsi="Arial" w:cs="Arial"/>
        </w:rPr>
        <w:t xml:space="preserve">for </w:t>
      </w:r>
      <w:r w:rsidR="00777D0F" w:rsidRPr="00BE1439">
        <w:rPr>
          <w:rFonts w:ascii="Arial" w:hAnsi="Arial" w:cs="Arial"/>
        </w:rPr>
        <w:t>psoriasis patients (</w:t>
      </w:r>
      <w:r w:rsidR="001516F0" w:rsidRPr="00BE1439">
        <w:rPr>
          <w:rFonts w:ascii="Arial" w:hAnsi="Arial" w:cs="Arial"/>
        </w:rPr>
        <w:t>n=</w:t>
      </w:r>
      <w:r w:rsidR="00A60048">
        <w:rPr>
          <w:rFonts w:ascii="Arial" w:hAnsi="Arial" w:cs="Arial"/>
        </w:rPr>
        <w:t>8</w:t>
      </w:r>
      <w:r w:rsidR="00777D0F" w:rsidRPr="00BE1439">
        <w:rPr>
          <w:rFonts w:ascii="Arial" w:hAnsi="Arial" w:cs="Arial"/>
        </w:rPr>
        <w:t>) and healthy controls (</w:t>
      </w:r>
      <w:r w:rsidR="00005FF0">
        <w:rPr>
          <w:rFonts w:ascii="Arial" w:hAnsi="Arial" w:cs="Arial"/>
        </w:rPr>
        <w:t>n=</w:t>
      </w:r>
      <w:r w:rsidR="00777D0F" w:rsidRPr="00BE1439">
        <w:rPr>
          <w:rFonts w:ascii="Arial" w:hAnsi="Arial" w:cs="Arial"/>
        </w:rPr>
        <w:t>10)</w:t>
      </w:r>
      <w:r w:rsidR="003E20F0">
        <w:rPr>
          <w:rFonts w:ascii="Arial" w:hAnsi="Arial" w:cs="Arial"/>
        </w:rPr>
        <w:t>,</w:t>
      </w:r>
      <w:r w:rsidR="00777D0F" w:rsidRPr="00BE1439">
        <w:rPr>
          <w:rFonts w:ascii="Arial" w:hAnsi="Arial" w:cs="Arial"/>
        </w:rPr>
        <w:t xml:space="preserve"> in CD14$^+$ monocytes, total CD4$^+$ and CD8$^+$ T cells and </w:t>
      </w:r>
      <w:r w:rsidR="00491C3B" w:rsidRPr="00BE1439">
        <w:rPr>
          <w:rFonts w:ascii="Arial" w:hAnsi="Arial" w:cs="Arial"/>
        </w:rPr>
        <w:t>CD19</w:t>
      </w:r>
      <w:r w:rsidR="00777D0F" w:rsidRPr="00BE1439">
        <w:rPr>
          <w:rFonts w:ascii="Arial" w:hAnsi="Arial" w:cs="Arial"/>
        </w:rPr>
        <w:t>$^+$ B cells</w:t>
      </w:r>
      <w:r w:rsidR="003E20F0">
        <w:rPr>
          <w:rFonts w:ascii="Arial" w:hAnsi="Arial" w:cs="Arial"/>
        </w:rPr>
        <w:t>.</w:t>
      </w:r>
      <w:r w:rsidR="00777D0F" w:rsidRPr="00BE1439">
        <w:rPr>
          <w:rFonts w:ascii="Arial" w:hAnsi="Arial" w:cs="Arial"/>
        </w:rPr>
        <w:t xml:space="preserve"> </w:t>
      </w:r>
      <w:r w:rsidR="00142977">
        <w:rPr>
          <w:rFonts w:ascii="Arial" w:hAnsi="Arial" w:cs="Arial"/>
        </w:rPr>
        <w:t xml:space="preserve">Low number of differentially accessible regions (DARs) and H3K27ac modified sites were observed, with only one overlapping site </w:t>
      </w:r>
      <w:r w:rsidR="001516F0" w:rsidRPr="00BE1439">
        <w:rPr>
          <w:rFonts w:ascii="Arial" w:hAnsi="Arial" w:cs="Arial"/>
        </w:rPr>
        <w:t>in</w:t>
      </w:r>
      <w:r w:rsidR="00777D0F" w:rsidRPr="00BE1439">
        <w:rPr>
          <w:rFonts w:ascii="Arial" w:hAnsi="Arial" w:cs="Arial"/>
        </w:rPr>
        <w:t xml:space="preserve"> an intron of </w:t>
      </w:r>
      <w:r w:rsidR="00A60048">
        <w:rPr>
          <w:rFonts w:ascii="Arial" w:hAnsi="Arial" w:cs="Arial"/>
        </w:rPr>
        <w:t xml:space="preserve">the </w:t>
      </w:r>
      <w:r w:rsidR="00142977" w:rsidRPr="00BE1439">
        <w:rPr>
          <w:rFonts w:ascii="Arial" w:hAnsi="Arial" w:cs="Arial"/>
        </w:rPr>
        <w:t>D-Tyr-</w:t>
      </w:r>
      <w:proofErr w:type="spellStart"/>
      <w:r w:rsidR="00142977" w:rsidRPr="00BE1439">
        <w:rPr>
          <w:rFonts w:ascii="Arial" w:hAnsi="Arial" w:cs="Arial"/>
        </w:rPr>
        <w:t>tRNA</w:t>
      </w:r>
      <w:proofErr w:type="spellEnd"/>
      <w:r w:rsidR="00142977" w:rsidRPr="00BE1439">
        <w:rPr>
          <w:rFonts w:ascii="Arial" w:hAnsi="Arial" w:cs="Arial"/>
        </w:rPr>
        <w:t xml:space="preserve"> </w:t>
      </w:r>
      <w:proofErr w:type="spellStart"/>
      <w:r w:rsidR="00142977" w:rsidRPr="00BE1439">
        <w:rPr>
          <w:rFonts w:ascii="Arial" w:hAnsi="Arial" w:cs="Arial"/>
        </w:rPr>
        <w:t>deacylase</w:t>
      </w:r>
      <w:proofErr w:type="spellEnd"/>
      <w:r w:rsidR="00142977" w:rsidRPr="00BE1439">
        <w:rPr>
          <w:rFonts w:ascii="Arial" w:hAnsi="Arial" w:cs="Arial"/>
        </w:rPr>
        <w:t xml:space="preserve"> </w:t>
      </w:r>
      <w:r w:rsidR="00777D0F" w:rsidRPr="00BE1439">
        <w:rPr>
          <w:rFonts w:ascii="Arial" w:hAnsi="Arial" w:cs="Arial"/>
        </w:rPr>
        <w:t>\</w:t>
      </w:r>
      <w:proofErr w:type="spellStart"/>
      <w:proofErr w:type="gramStart"/>
      <w:r w:rsidR="00777D0F" w:rsidRPr="00BE1439">
        <w:rPr>
          <w:rFonts w:ascii="Arial" w:hAnsi="Arial" w:cs="Arial"/>
        </w:rPr>
        <w:t>textit</w:t>
      </w:r>
      <w:proofErr w:type="spellEnd"/>
      <w:r w:rsidR="00777D0F" w:rsidRPr="00BE1439">
        <w:rPr>
          <w:rFonts w:ascii="Arial" w:hAnsi="Arial" w:cs="Arial"/>
        </w:rPr>
        <w:t>{</w:t>
      </w:r>
      <w:proofErr w:type="gramEnd"/>
      <w:r w:rsidR="00777D0F" w:rsidRPr="00BE1439">
        <w:rPr>
          <w:rFonts w:ascii="Arial" w:hAnsi="Arial" w:cs="Arial"/>
        </w:rPr>
        <w:t>DTD1}</w:t>
      </w:r>
      <w:r w:rsidR="00142977">
        <w:rPr>
          <w:rFonts w:ascii="Arial" w:hAnsi="Arial" w:cs="Arial"/>
        </w:rPr>
        <w:t xml:space="preserve"> in CD8$^+$</w:t>
      </w:r>
      <w:r w:rsidR="00777D0F" w:rsidRPr="00BE1439">
        <w:rPr>
          <w:rFonts w:ascii="Arial" w:hAnsi="Arial" w:cs="Arial"/>
        </w:rPr>
        <w:t xml:space="preserve">. </w:t>
      </w:r>
      <w:r w:rsidR="00142977">
        <w:rPr>
          <w:rFonts w:ascii="Arial" w:hAnsi="Arial" w:cs="Arial"/>
        </w:rPr>
        <w:t xml:space="preserve">Paired </w:t>
      </w:r>
      <w:r w:rsidR="00777D0F" w:rsidRPr="00BE1439">
        <w:rPr>
          <w:rFonts w:ascii="Arial" w:hAnsi="Arial" w:cs="Arial"/>
        </w:rPr>
        <w:t>RNA-</w:t>
      </w:r>
      <w:proofErr w:type="spellStart"/>
      <w:r w:rsidR="00777D0F" w:rsidRPr="00BE1439">
        <w:rPr>
          <w:rFonts w:ascii="Arial" w:hAnsi="Arial" w:cs="Arial"/>
        </w:rPr>
        <w:t>seq</w:t>
      </w:r>
      <w:proofErr w:type="spellEnd"/>
      <w:r w:rsidR="00777D0F" w:rsidRPr="00BE1439">
        <w:rPr>
          <w:rFonts w:ascii="Arial" w:hAnsi="Arial" w:cs="Arial"/>
        </w:rPr>
        <w:t xml:space="preserve"> analysis revealed differentially expressed </w:t>
      </w:r>
      <w:r w:rsidR="003B2BD6">
        <w:rPr>
          <w:rFonts w:ascii="Arial" w:hAnsi="Arial" w:cs="Arial"/>
        </w:rPr>
        <w:t xml:space="preserve">genes </w:t>
      </w:r>
      <w:r w:rsidR="0006406A" w:rsidRPr="00BE1439">
        <w:rPr>
          <w:rFonts w:ascii="Arial" w:hAnsi="Arial" w:cs="Arial"/>
        </w:rPr>
        <w:t>(DEGs)</w:t>
      </w:r>
      <w:r w:rsidR="003B2BD6">
        <w:rPr>
          <w:rFonts w:ascii="Arial" w:hAnsi="Arial" w:cs="Arial"/>
        </w:rPr>
        <w:t xml:space="preserve">, including </w:t>
      </w:r>
      <w:proofErr w:type="spellStart"/>
      <w:r w:rsidR="00C6283C" w:rsidRPr="00BE1439">
        <w:rPr>
          <w:rFonts w:ascii="Arial" w:hAnsi="Arial" w:cs="Arial"/>
        </w:rPr>
        <w:t>lnc</w:t>
      </w:r>
      <w:r w:rsidR="00777D0F" w:rsidRPr="00BE1439">
        <w:rPr>
          <w:rFonts w:ascii="Arial" w:hAnsi="Arial" w:cs="Arial"/>
        </w:rPr>
        <w:t>RNAs</w:t>
      </w:r>
      <w:proofErr w:type="spellEnd"/>
      <w:r w:rsidR="00777D0F" w:rsidRPr="00BE1439">
        <w:rPr>
          <w:rFonts w:ascii="Arial" w:hAnsi="Arial" w:cs="Arial"/>
        </w:rPr>
        <w:t xml:space="preserve"> </w:t>
      </w:r>
      <w:r w:rsidR="00142977">
        <w:rPr>
          <w:rFonts w:ascii="Arial" w:hAnsi="Arial" w:cs="Arial"/>
        </w:rPr>
        <w:t xml:space="preserve">such </w:t>
      </w:r>
      <w:r w:rsidR="00777D0F" w:rsidRPr="00BE1439">
        <w:rPr>
          <w:rFonts w:ascii="Arial" w:hAnsi="Arial" w:cs="Arial"/>
        </w:rPr>
        <w:t>\</w:t>
      </w:r>
      <w:proofErr w:type="spellStart"/>
      <w:proofErr w:type="gramStart"/>
      <w:r w:rsidR="00777D0F" w:rsidRPr="00BE1439">
        <w:rPr>
          <w:rFonts w:ascii="Arial" w:hAnsi="Arial" w:cs="Arial"/>
        </w:rPr>
        <w:t>textit</w:t>
      </w:r>
      <w:proofErr w:type="spellEnd"/>
      <w:r w:rsidR="00777D0F" w:rsidRPr="00BE1439">
        <w:rPr>
          <w:rFonts w:ascii="Arial" w:hAnsi="Arial" w:cs="Arial"/>
        </w:rPr>
        <w:t>{</w:t>
      </w:r>
      <w:proofErr w:type="gramEnd"/>
      <w:r w:rsidR="00777D0F" w:rsidRPr="00BE1439">
        <w:rPr>
          <w:rFonts w:ascii="Arial" w:hAnsi="Arial" w:cs="Arial"/>
        </w:rPr>
        <w:t>HOTAIRM1</w:t>
      </w:r>
      <w:r w:rsidR="003B2BD6">
        <w:rPr>
          <w:rFonts w:ascii="Arial" w:hAnsi="Arial" w:cs="Arial"/>
        </w:rPr>
        <w:t>}, which up-regulation was consistent with</w:t>
      </w:r>
      <w:r w:rsidR="00142977">
        <w:rPr>
          <w:rFonts w:ascii="Arial" w:hAnsi="Arial" w:cs="Arial"/>
        </w:rPr>
        <w:t xml:space="preserve"> </w:t>
      </w:r>
      <w:r w:rsidR="00777D0F" w:rsidRPr="00BE1439">
        <w:rPr>
          <w:rFonts w:ascii="Arial" w:hAnsi="Arial" w:cs="Arial"/>
        </w:rPr>
        <w:t>down-regulation of its target \</w:t>
      </w:r>
      <w:proofErr w:type="spellStart"/>
      <w:r w:rsidR="00777D0F" w:rsidRPr="00BE1439">
        <w:rPr>
          <w:rFonts w:ascii="Arial" w:hAnsi="Arial" w:cs="Arial"/>
        </w:rPr>
        <w:t>textit</w:t>
      </w:r>
      <w:proofErr w:type="spellEnd"/>
      <w:r w:rsidR="00777D0F" w:rsidRPr="00BE1439">
        <w:rPr>
          <w:rFonts w:ascii="Arial" w:hAnsi="Arial" w:cs="Arial"/>
        </w:rPr>
        <w:t>{</w:t>
      </w:r>
      <w:r w:rsidR="00777D0F" w:rsidRPr="00BE1439">
        <w:rPr>
          <w:rFonts w:ascii="Arial" w:eastAsiaTheme="minorHAnsi" w:hAnsi="Arial" w:cs="Arial"/>
          <w:lang w:val="en-US"/>
        </w:rPr>
        <w:t>UPF1</w:t>
      </w:r>
      <w:r w:rsidR="00777D0F" w:rsidRPr="00BE1439">
        <w:rPr>
          <w:rFonts w:ascii="Arial" w:hAnsi="Arial" w:cs="Arial"/>
        </w:rPr>
        <w:t>}</w:t>
      </w:r>
      <w:r w:rsidR="003E20F0">
        <w:rPr>
          <w:rFonts w:ascii="Arial" w:hAnsi="Arial" w:cs="Arial"/>
        </w:rPr>
        <w:t xml:space="preserve"> </w:t>
      </w:r>
      <w:r w:rsidR="003E20F0" w:rsidRPr="00BE1439">
        <w:rPr>
          <w:rFonts w:ascii="Arial" w:hAnsi="Arial" w:cs="Arial"/>
        </w:rPr>
        <w:t>in CD14$^+$ monocytes</w:t>
      </w:r>
      <w:r w:rsidR="00777D0F" w:rsidRPr="00BE1439">
        <w:rPr>
          <w:rFonts w:ascii="Arial" w:hAnsi="Arial" w:cs="Arial"/>
        </w:rPr>
        <w:t xml:space="preserve">. CD14$^+$ monocytes and CD8$^+$ showed the largest number of </w:t>
      </w:r>
      <w:r w:rsidR="0006406A" w:rsidRPr="00BE1439">
        <w:rPr>
          <w:rFonts w:ascii="Arial" w:hAnsi="Arial" w:cs="Arial"/>
        </w:rPr>
        <w:t>DEGs</w:t>
      </w:r>
      <w:r w:rsidR="00777D0F" w:rsidRPr="00BE1439">
        <w:rPr>
          <w:rFonts w:ascii="Arial" w:hAnsi="Arial" w:cs="Arial"/>
        </w:rPr>
        <w:t xml:space="preserve"> </w:t>
      </w:r>
      <w:r w:rsidR="00C6283C" w:rsidRPr="00BE1439">
        <w:rPr>
          <w:rFonts w:ascii="Arial" w:hAnsi="Arial" w:cs="Arial"/>
        </w:rPr>
        <w:t xml:space="preserve">with </w:t>
      </w:r>
      <w:r w:rsidR="00777D0F" w:rsidRPr="00BE1439">
        <w:rPr>
          <w:rFonts w:ascii="Arial" w:hAnsi="Arial" w:cs="Arial"/>
        </w:rPr>
        <w:t>common</w:t>
      </w:r>
      <w:r w:rsidR="003E20F0">
        <w:rPr>
          <w:rFonts w:ascii="Arial" w:hAnsi="Arial" w:cs="Arial"/>
        </w:rPr>
        <w:t>ly</w:t>
      </w:r>
      <w:r w:rsidR="00777D0F" w:rsidRPr="00BE1439">
        <w:rPr>
          <w:rFonts w:ascii="Arial" w:hAnsi="Arial" w:cs="Arial"/>
        </w:rPr>
        <w:t xml:space="preserve"> enriched pathways including </w:t>
      </w:r>
      <w:r w:rsidR="00777D0F" w:rsidRPr="00BE1439">
        <w:rPr>
          <w:rFonts w:ascii="Courier New" w:hAnsi="Courier New" w:cs="Courier New"/>
        </w:rPr>
        <w:t>﻿</w:t>
      </w:r>
      <w:r w:rsidR="00777D0F" w:rsidRPr="00BE1439">
        <w:rPr>
          <w:rFonts w:ascii="Arial" w:hAnsi="Arial" w:cs="Arial"/>
        </w:rPr>
        <w:t>MAPK and IL-12 signalling</w:t>
      </w:r>
      <w:r w:rsidR="001516F0" w:rsidRPr="00BE1439">
        <w:rPr>
          <w:rFonts w:ascii="Arial" w:hAnsi="Arial" w:cs="Arial"/>
        </w:rPr>
        <w:t>.</w:t>
      </w:r>
      <w:r w:rsidR="00777D0F" w:rsidRPr="00BE1439">
        <w:rPr>
          <w:rFonts w:ascii="Arial" w:hAnsi="Arial" w:cs="Arial"/>
        </w:rPr>
        <w:t xml:space="preserve"> </w:t>
      </w:r>
      <w:r w:rsidR="003B2BD6">
        <w:rPr>
          <w:rFonts w:ascii="Arial" w:hAnsi="Arial" w:cs="Arial"/>
        </w:rPr>
        <w:t xml:space="preserve">Furthermore, </w:t>
      </w:r>
      <w:r w:rsidR="003B2BD6" w:rsidRPr="00BE1439">
        <w:rPr>
          <w:rFonts w:ascii="Arial" w:hAnsi="Arial" w:cs="Arial"/>
        </w:rPr>
        <w:t xml:space="preserve">CD8$^+$ </w:t>
      </w:r>
      <w:proofErr w:type="gramStart"/>
      <w:r w:rsidR="003B2BD6" w:rsidRPr="00BE1439">
        <w:rPr>
          <w:rFonts w:ascii="Arial" w:hAnsi="Arial" w:cs="Arial"/>
        </w:rPr>
        <w:t xml:space="preserve">DEGs </w:t>
      </w:r>
      <w:r w:rsidR="003B2BD6">
        <w:rPr>
          <w:rFonts w:ascii="Arial" w:hAnsi="Arial" w:cs="Arial"/>
        </w:rPr>
        <w:t xml:space="preserve"> were</w:t>
      </w:r>
      <w:proofErr w:type="gramEnd"/>
      <w:r w:rsidR="003B2BD6">
        <w:rPr>
          <w:rFonts w:ascii="Arial" w:hAnsi="Arial" w:cs="Arial"/>
        </w:rPr>
        <w:t xml:space="preserve"> also enriched for </w:t>
      </w:r>
      <w:r w:rsidR="00777D0F" w:rsidRPr="00BE1439">
        <w:rPr>
          <w:rFonts w:ascii="Arial" w:hAnsi="Arial" w:cs="Arial"/>
        </w:rPr>
        <w:t>NF-$\</w:t>
      </w:r>
      <w:proofErr w:type="spellStart"/>
      <w:r w:rsidR="00777D0F" w:rsidRPr="00BE1439">
        <w:rPr>
          <w:rFonts w:ascii="Arial" w:hAnsi="Arial" w:cs="Arial"/>
        </w:rPr>
        <w:t>kappa$B</w:t>
      </w:r>
      <w:proofErr w:type="spellEnd"/>
      <w:r w:rsidR="00777D0F" w:rsidRPr="00BE1439">
        <w:rPr>
          <w:rFonts w:ascii="Arial" w:hAnsi="Arial" w:cs="Arial"/>
        </w:rPr>
        <w:t>, TNF and chemokine signalling pathways</w:t>
      </w:r>
      <w:r w:rsidR="003B2BD6">
        <w:rPr>
          <w:rFonts w:ascii="Arial" w:hAnsi="Arial" w:cs="Arial"/>
        </w:rPr>
        <w:t xml:space="preserve">, </w:t>
      </w:r>
      <w:r w:rsidR="00777D0F" w:rsidRPr="00BE1439">
        <w:rPr>
          <w:rFonts w:ascii="Arial" w:hAnsi="Arial" w:cs="Arial"/>
        </w:rPr>
        <w:t xml:space="preserve">highlighting the </w:t>
      </w:r>
      <w:r w:rsidR="003B2BD6">
        <w:rPr>
          <w:rFonts w:ascii="Arial" w:hAnsi="Arial" w:cs="Arial"/>
        </w:rPr>
        <w:t>relevance</w:t>
      </w:r>
      <w:r w:rsidR="003B2BD6" w:rsidRPr="00BE1439">
        <w:rPr>
          <w:rFonts w:ascii="Arial" w:hAnsi="Arial" w:cs="Arial"/>
        </w:rPr>
        <w:t xml:space="preserve"> </w:t>
      </w:r>
      <w:r w:rsidR="00777D0F" w:rsidRPr="00BE1439">
        <w:rPr>
          <w:rFonts w:ascii="Arial" w:hAnsi="Arial" w:cs="Arial"/>
        </w:rPr>
        <w:t xml:space="preserve">of this cell type in the systemic psoriasis footprint. </w:t>
      </w:r>
      <w:r w:rsidR="001516F0" w:rsidRPr="00BE1439">
        <w:rPr>
          <w:rFonts w:ascii="Arial" w:hAnsi="Arial" w:cs="Arial"/>
        </w:rPr>
        <w:t>D</w:t>
      </w:r>
      <w:r w:rsidR="00777D0F" w:rsidRPr="00BE1439">
        <w:rPr>
          <w:rFonts w:ascii="Arial" w:hAnsi="Arial" w:cs="Arial"/>
        </w:rPr>
        <w:t xml:space="preserve">ifferential gene expression analysis between </w:t>
      </w:r>
      <w:proofErr w:type="spellStart"/>
      <w:r w:rsidR="00777D0F" w:rsidRPr="00BE1439">
        <w:rPr>
          <w:rFonts w:ascii="Arial" w:hAnsi="Arial" w:cs="Arial"/>
        </w:rPr>
        <w:t>lesional</w:t>
      </w:r>
      <w:proofErr w:type="spellEnd"/>
      <w:r w:rsidR="00777D0F" w:rsidRPr="00BE1439">
        <w:rPr>
          <w:rFonts w:ascii="Arial" w:hAnsi="Arial" w:cs="Arial"/>
        </w:rPr>
        <w:t xml:space="preserve"> and uninvolved epidermis sheets from psoriasis skin biopsies</w:t>
      </w:r>
      <w:r w:rsidR="003B2BD6">
        <w:rPr>
          <w:rFonts w:ascii="Arial" w:hAnsi="Arial" w:cs="Arial"/>
        </w:rPr>
        <w:t xml:space="preserve"> (n=3)</w:t>
      </w:r>
      <w:r w:rsidR="00777D0F" w:rsidRPr="00BE1439">
        <w:rPr>
          <w:rFonts w:ascii="Arial" w:hAnsi="Arial" w:cs="Arial"/>
        </w:rPr>
        <w:t xml:space="preserve"> revealed </w:t>
      </w:r>
      <w:r w:rsidR="00C6283C" w:rsidRPr="00BE1439">
        <w:rPr>
          <w:rFonts w:ascii="Arial" w:hAnsi="Arial" w:cs="Arial"/>
        </w:rPr>
        <w:t>greater effect sizes</w:t>
      </w:r>
      <w:r w:rsidR="00777D0F" w:rsidRPr="00BE1439">
        <w:rPr>
          <w:rFonts w:ascii="Arial" w:hAnsi="Arial" w:cs="Arial"/>
        </w:rPr>
        <w:t xml:space="preserve"> </w:t>
      </w:r>
      <w:r w:rsidR="00CE2D56">
        <w:rPr>
          <w:rFonts w:ascii="Arial" w:hAnsi="Arial" w:cs="Arial"/>
        </w:rPr>
        <w:t xml:space="preserve">than circulating cells </w:t>
      </w:r>
      <w:r w:rsidR="00777D0F" w:rsidRPr="00BE1439">
        <w:rPr>
          <w:rFonts w:ascii="Arial" w:hAnsi="Arial" w:cs="Arial"/>
        </w:rPr>
        <w:t xml:space="preserve">and highlighted enrichment </w:t>
      </w:r>
      <w:r w:rsidR="001516F0" w:rsidRPr="00BE1439">
        <w:rPr>
          <w:rFonts w:ascii="Arial" w:hAnsi="Arial" w:cs="Arial"/>
        </w:rPr>
        <w:t xml:space="preserve">of </w:t>
      </w:r>
      <w:r w:rsidR="00777D0F" w:rsidRPr="00BE1439">
        <w:rPr>
          <w:rFonts w:ascii="Arial" w:hAnsi="Arial" w:cs="Arial"/>
        </w:rPr>
        <w:t>metabolic and immune-related pathways.</w:t>
      </w:r>
      <w:r w:rsidR="003B2BD6">
        <w:rPr>
          <w:rFonts w:ascii="Arial" w:hAnsi="Arial" w:cs="Arial"/>
        </w:rPr>
        <w:t xml:space="preserve"> In </w:t>
      </w:r>
      <w:proofErr w:type="spellStart"/>
      <w:r w:rsidR="003B2BD6">
        <w:rPr>
          <w:rFonts w:ascii="Arial" w:hAnsi="Arial" w:cs="Arial"/>
        </w:rPr>
        <w:t>PsA</w:t>
      </w:r>
      <w:proofErr w:type="spellEnd"/>
      <w:r w:rsidR="003B2BD6">
        <w:rPr>
          <w:rFonts w:ascii="Arial" w:hAnsi="Arial" w:cs="Arial"/>
        </w:rPr>
        <w:t xml:space="preserve"> (n=3), </w:t>
      </w:r>
      <w:r w:rsidR="00CE2D56">
        <w:rPr>
          <w:rFonts w:ascii="Arial" w:hAnsi="Arial" w:cs="Arial"/>
        </w:rPr>
        <w:t xml:space="preserve">DARs </w:t>
      </w:r>
      <w:proofErr w:type="gramStart"/>
      <w:r w:rsidR="00422D28">
        <w:rPr>
          <w:rFonts w:ascii="Arial" w:hAnsi="Arial" w:cs="Arial"/>
        </w:rPr>
        <w:t xml:space="preserve">between </w:t>
      </w:r>
      <w:r w:rsidR="00CE2D56">
        <w:rPr>
          <w:rFonts w:ascii="Arial" w:hAnsi="Arial" w:cs="Arial"/>
        </w:rPr>
        <w:t xml:space="preserve"> </w:t>
      </w:r>
      <w:r w:rsidR="00422D28" w:rsidRPr="00BE1439">
        <w:rPr>
          <w:rFonts w:ascii="Arial" w:hAnsi="Arial" w:cs="Arial"/>
        </w:rPr>
        <w:t>synovial</w:t>
      </w:r>
      <w:proofErr w:type="gramEnd"/>
      <w:r w:rsidR="00422D28" w:rsidRPr="00BE1439">
        <w:rPr>
          <w:rFonts w:ascii="Arial" w:hAnsi="Arial" w:cs="Arial"/>
        </w:rPr>
        <w:t xml:space="preserve"> fluid (SF) </w:t>
      </w:r>
      <w:r w:rsidR="00422D28">
        <w:rPr>
          <w:rFonts w:ascii="Arial" w:hAnsi="Arial" w:cs="Arial"/>
        </w:rPr>
        <w:t>vs</w:t>
      </w:r>
      <w:r w:rsidR="00422D28" w:rsidRPr="00BE1439">
        <w:rPr>
          <w:rFonts w:ascii="Arial" w:hAnsi="Arial" w:cs="Arial"/>
        </w:rPr>
        <w:t xml:space="preserve"> peripheral blood </w:t>
      </w:r>
      <w:r w:rsidR="00422D28">
        <w:rPr>
          <w:rFonts w:ascii="Arial" w:hAnsi="Arial" w:cs="Arial"/>
        </w:rPr>
        <w:t xml:space="preserve">in </w:t>
      </w:r>
      <w:r w:rsidR="00777D0F" w:rsidRPr="00BE1439">
        <w:rPr>
          <w:rFonts w:ascii="Arial" w:hAnsi="Arial" w:cs="Arial"/>
        </w:rPr>
        <w:t>CD</w:t>
      </w:r>
      <w:r w:rsidR="00C6283C" w:rsidRPr="00BE1439">
        <w:rPr>
          <w:rFonts w:ascii="Arial" w:hAnsi="Arial" w:cs="Arial"/>
        </w:rPr>
        <w:t>1</w:t>
      </w:r>
      <w:r w:rsidR="00777D0F" w:rsidRPr="00BE1439">
        <w:rPr>
          <w:rFonts w:ascii="Arial" w:hAnsi="Arial" w:cs="Arial"/>
        </w:rPr>
        <w:t xml:space="preserve">4^+$ monocytes, memory CD4$^+$ (mCD4$^+$), mCD8$^+$ and natural killer cells </w:t>
      </w:r>
      <w:r w:rsidR="00422D28">
        <w:rPr>
          <w:rFonts w:ascii="Arial" w:hAnsi="Arial" w:cs="Arial"/>
        </w:rPr>
        <w:t xml:space="preserve">were </w:t>
      </w:r>
      <w:r w:rsidR="00CE2D56">
        <w:rPr>
          <w:rFonts w:ascii="Arial" w:hAnsi="Arial" w:cs="Arial"/>
        </w:rPr>
        <w:t>enrich</w:t>
      </w:r>
      <w:r w:rsidR="00422D28">
        <w:rPr>
          <w:rFonts w:ascii="Arial" w:hAnsi="Arial" w:cs="Arial"/>
        </w:rPr>
        <w:t>ed</w:t>
      </w:r>
      <w:r w:rsidR="00CE2D56">
        <w:rPr>
          <w:rFonts w:ascii="Arial" w:hAnsi="Arial" w:cs="Arial"/>
        </w:rPr>
        <w:t xml:space="preserve"> for pathophysiological relevant processes</w:t>
      </w:r>
      <w:r w:rsidR="00422D28">
        <w:rPr>
          <w:rFonts w:ascii="Arial" w:hAnsi="Arial" w:cs="Arial"/>
        </w:rPr>
        <w:t>, with CD14$^+$ showing the most changes in chromatin accessibility</w:t>
      </w:r>
      <w:r w:rsidR="00777D0F" w:rsidRPr="00BE1439">
        <w:rPr>
          <w:rFonts w:ascii="Arial" w:hAnsi="Arial" w:cs="Arial"/>
        </w:rPr>
        <w:t xml:space="preserve">. CD14$^+$ monocytes DEGs </w:t>
      </w:r>
      <w:r w:rsidR="00422D28">
        <w:rPr>
          <w:rFonts w:ascii="Arial" w:hAnsi="Arial" w:cs="Arial"/>
        </w:rPr>
        <w:t xml:space="preserve">were </w:t>
      </w:r>
      <w:r w:rsidR="00777D0F" w:rsidRPr="00BE1439">
        <w:rPr>
          <w:rFonts w:ascii="Arial" w:hAnsi="Arial" w:cs="Arial"/>
        </w:rPr>
        <w:t xml:space="preserve">enriched for </w:t>
      </w:r>
      <w:r w:rsidR="00C6283C" w:rsidRPr="00BE1439">
        <w:rPr>
          <w:rFonts w:ascii="Arial" w:hAnsi="Arial" w:cs="Arial"/>
        </w:rPr>
        <w:t xml:space="preserve">proximal </w:t>
      </w:r>
      <w:r w:rsidR="00777D0F" w:rsidRPr="00BE1439">
        <w:rPr>
          <w:rFonts w:ascii="Arial" w:hAnsi="Arial" w:cs="Arial"/>
        </w:rPr>
        <w:t>DARs and highlighted dysregulation of chemokine and NOD-like signalling pathways. Further exploration of SF and PB CD14$^+$ monocytes by single-cell RNA-</w:t>
      </w:r>
      <w:proofErr w:type="spellStart"/>
      <w:r w:rsidR="00777D0F" w:rsidRPr="00BE1439">
        <w:rPr>
          <w:rFonts w:ascii="Arial" w:hAnsi="Arial" w:cs="Arial"/>
        </w:rPr>
        <w:t>seq</w:t>
      </w:r>
      <w:proofErr w:type="spellEnd"/>
      <w:r w:rsidR="00777D0F" w:rsidRPr="00BE1439">
        <w:rPr>
          <w:rFonts w:ascii="Arial" w:hAnsi="Arial" w:cs="Arial"/>
        </w:rPr>
        <w:t xml:space="preserve"> revealed additional pathways enriched in DEGs between SF and PB and identified two functionally relevant SF CD14$^+$ monocyte subpopulations characterised by up-regulation of IFN signalling genes and \</w:t>
      </w:r>
      <w:proofErr w:type="spellStart"/>
      <w:r w:rsidR="00777D0F" w:rsidRPr="00BE1439">
        <w:rPr>
          <w:rFonts w:ascii="Arial" w:hAnsi="Arial" w:cs="Arial"/>
        </w:rPr>
        <w:t>textit</w:t>
      </w:r>
      <w:proofErr w:type="spellEnd"/>
      <w:r w:rsidR="00777D0F" w:rsidRPr="00BE1439">
        <w:rPr>
          <w:rFonts w:ascii="Arial" w:hAnsi="Arial" w:cs="Arial"/>
        </w:rPr>
        <w:t xml:space="preserve">{IL7R}, respectively. </w:t>
      </w:r>
      <w:r w:rsidR="0006406A" w:rsidRPr="00BE1439">
        <w:rPr>
          <w:rFonts w:ascii="Arial" w:hAnsi="Arial" w:cs="Arial"/>
        </w:rPr>
        <w:t>M</w:t>
      </w:r>
      <w:r w:rsidR="00777D0F" w:rsidRPr="00BE1439">
        <w:rPr>
          <w:rFonts w:ascii="Arial" w:hAnsi="Arial" w:cs="Arial"/>
        </w:rPr>
        <w:t xml:space="preserve">ass-cytometry analysis </w:t>
      </w:r>
      <w:r w:rsidR="00422D28">
        <w:rPr>
          <w:rFonts w:ascii="Arial" w:hAnsi="Arial" w:cs="Arial"/>
        </w:rPr>
        <w:t xml:space="preserve">(n=10) </w:t>
      </w:r>
      <w:r w:rsidR="00777D0F" w:rsidRPr="00BE1439">
        <w:rPr>
          <w:rFonts w:ascii="Arial" w:hAnsi="Arial" w:cs="Arial"/>
        </w:rPr>
        <w:t>confirmed increased \</w:t>
      </w:r>
      <w:proofErr w:type="spellStart"/>
      <w:proofErr w:type="gramStart"/>
      <w:r w:rsidR="00777D0F" w:rsidRPr="00BE1439">
        <w:rPr>
          <w:rFonts w:ascii="Arial" w:hAnsi="Arial" w:cs="Arial"/>
        </w:rPr>
        <w:t>textit</w:t>
      </w:r>
      <w:proofErr w:type="spellEnd"/>
      <w:r w:rsidR="00777D0F" w:rsidRPr="00BE1439">
        <w:rPr>
          <w:rFonts w:ascii="Arial" w:hAnsi="Arial" w:cs="Arial"/>
        </w:rPr>
        <w:t>{</w:t>
      </w:r>
      <w:proofErr w:type="gramEnd"/>
      <w:r w:rsidR="00777D0F" w:rsidRPr="00BE1439">
        <w:rPr>
          <w:rFonts w:ascii="Arial" w:hAnsi="Arial" w:cs="Arial"/>
        </w:rPr>
        <w:t>CCL2} and \</w:t>
      </w:r>
      <w:proofErr w:type="spellStart"/>
      <w:r w:rsidR="00777D0F" w:rsidRPr="00BE1439">
        <w:rPr>
          <w:rFonts w:ascii="Arial" w:hAnsi="Arial" w:cs="Arial"/>
        </w:rPr>
        <w:t>textit</w:t>
      </w:r>
      <w:proofErr w:type="spellEnd"/>
      <w:r w:rsidR="00777D0F" w:rsidRPr="00BE1439">
        <w:rPr>
          <w:rFonts w:ascii="Arial" w:hAnsi="Arial" w:cs="Arial"/>
        </w:rPr>
        <w:t xml:space="preserve">{CXCL10} protein </w:t>
      </w:r>
      <w:r w:rsidR="00422D28">
        <w:rPr>
          <w:rFonts w:ascii="Arial" w:hAnsi="Arial" w:cs="Arial"/>
        </w:rPr>
        <w:t>levels</w:t>
      </w:r>
      <w:r w:rsidR="00422D28" w:rsidRPr="00BE1439">
        <w:rPr>
          <w:rFonts w:ascii="Arial" w:hAnsi="Arial" w:cs="Arial"/>
        </w:rPr>
        <w:t xml:space="preserve"> </w:t>
      </w:r>
      <w:r w:rsidR="00C6283C" w:rsidRPr="00BE1439">
        <w:rPr>
          <w:rFonts w:ascii="Arial" w:hAnsi="Arial" w:cs="Arial"/>
        </w:rPr>
        <w:t xml:space="preserve">in </w:t>
      </w:r>
      <w:r w:rsidR="00777D0F" w:rsidRPr="00BE1439">
        <w:rPr>
          <w:rFonts w:ascii="Arial" w:hAnsi="Arial" w:cs="Arial"/>
        </w:rPr>
        <w:t xml:space="preserve">CD14$^+$ monocytes at the inflamed joints, consistent with </w:t>
      </w:r>
      <w:r w:rsidR="0006406A" w:rsidRPr="00BE1439">
        <w:rPr>
          <w:rFonts w:ascii="Arial" w:hAnsi="Arial" w:cs="Arial"/>
        </w:rPr>
        <w:t xml:space="preserve">their </w:t>
      </w:r>
      <w:r w:rsidR="00777D0F" w:rsidRPr="00BE1439">
        <w:rPr>
          <w:rFonts w:ascii="Arial" w:hAnsi="Arial" w:cs="Arial"/>
        </w:rPr>
        <w:t>transcriptional up-regulation and proximity to SF open DARs.</w:t>
      </w:r>
    </w:p>
    <w:p w14:paraId="254A6D8D" w14:textId="5496AF8D" w:rsidR="004A6165" w:rsidRPr="00BE1439" w:rsidRDefault="00777D0F" w:rsidP="00BE1439">
      <w:pPr>
        <w:rPr>
          <w:rFonts w:ascii="Arial" w:hAnsi="Arial" w:cs="Arial"/>
          <w:lang w:val="en-US"/>
        </w:rPr>
      </w:pPr>
      <w:r w:rsidRPr="00BE1439">
        <w:rPr>
          <w:rFonts w:ascii="Arial" w:hAnsi="Arial" w:cs="Arial"/>
        </w:rPr>
        <w:t>Lastly, integration of fine-mapp</w:t>
      </w:r>
      <w:r w:rsidR="001516F0" w:rsidRPr="00BE1439">
        <w:rPr>
          <w:rFonts w:ascii="Arial" w:hAnsi="Arial" w:cs="Arial"/>
        </w:rPr>
        <w:t>ed</w:t>
      </w:r>
      <w:r w:rsidRPr="00BE1439">
        <w:rPr>
          <w:rFonts w:ascii="Arial" w:hAnsi="Arial" w:cs="Arial"/>
        </w:rPr>
        <w:t xml:space="preserve"> GWAS</w:t>
      </w:r>
      <w:r w:rsidR="001516F0" w:rsidRPr="00BE1439">
        <w:rPr>
          <w:rFonts w:ascii="Arial" w:hAnsi="Arial" w:cs="Arial"/>
        </w:rPr>
        <w:t xml:space="preserve"> outputs</w:t>
      </w:r>
      <w:r w:rsidRPr="00BE1439">
        <w:rPr>
          <w:rFonts w:ascii="Arial" w:hAnsi="Arial" w:cs="Arial"/>
        </w:rPr>
        <w:t xml:space="preserve"> with in-house and publicly available functional data showed </w:t>
      </w:r>
      <w:r w:rsidR="0006406A" w:rsidRPr="00BE1439">
        <w:rPr>
          <w:rFonts w:ascii="Arial" w:hAnsi="Arial" w:cs="Arial"/>
        </w:rPr>
        <w:t xml:space="preserve">CD8$^+$ </w:t>
      </w:r>
      <w:r w:rsidR="001516F0" w:rsidRPr="00BE1439">
        <w:rPr>
          <w:rFonts w:ascii="Arial" w:hAnsi="Arial" w:cs="Arial"/>
        </w:rPr>
        <w:t xml:space="preserve">and </w:t>
      </w:r>
      <w:r w:rsidRPr="00BE1439">
        <w:rPr>
          <w:rFonts w:ascii="Arial" w:hAnsi="Arial" w:cs="Arial"/>
        </w:rPr>
        <w:t xml:space="preserve">allele-specific chromatin accessibility for </w:t>
      </w:r>
      <w:r w:rsidR="0006406A" w:rsidRPr="00BE1439">
        <w:rPr>
          <w:rFonts w:ascii="Arial" w:hAnsi="Arial" w:cs="Arial"/>
        </w:rPr>
        <w:t xml:space="preserve">a </w:t>
      </w:r>
      <w:r w:rsidRPr="00BE1439">
        <w:rPr>
          <w:rFonts w:ascii="Arial" w:hAnsi="Arial" w:cs="Arial"/>
        </w:rPr>
        <w:t xml:space="preserve">top fine-mapped SNP </w:t>
      </w:r>
      <w:r w:rsidR="0006406A" w:rsidRPr="00BE1439">
        <w:rPr>
          <w:rFonts w:ascii="Arial" w:hAnsi="Arial" w:cs="Arial"/>
        </w:rPr>
        <w:t>hypothesised to regulate</w:t>
      </w:r>
      <w:r w:rsidRPr="00BE1439">
        <w:rPr>
          <w:rFonts w:ascii="Arial" w:hAnsi="Arial" w:cs="Arial"/>
        </w:rPr>
        <w:t xml:space="preserve"> the </w:t>
      </w:r>
      <w:r w:rsidRPr="00BE1439">
        <w:rPr>
          <w:rFonts w:ascii="Arial" w:hAnsi="Arial" w:cs="Arial"/>
          <w:lang w:val="en-US"/>
        </w:rPr>
        <w:t>polylactosamine synthase \</w:t>
      </w:r>
      <w:proofErr w:type="spellStart"/>
      <w:r w:rsidRPr="00BE1439">
        <w:rPr>
          <w:rFonts w:ascii="Arial" w:hAnsi="Arial" w:cs="Arial"/>
          <w:lang w:val="en-US"/>
        </w:rPr>
        <w:t>textit</w:t>
      </w:r>
      <w:proofErr w:type="spellEnd"/>
      <w:r w:rsidRPr="00BE1439">
        <w:rPr>
          <w:rFonts w:ascii="Arial" w:hAnsi="Arial" w:cs="Arial"/>
          <w:lang w:val="en-US"/>
        </w:rPr>
        <w:t xml:space="preserve">{B3GNT2}. Moreover, the fine-mapped SNP rs11249213 at the </w:t>
      </w:r>
      <w:r w:rsidR="00422D28">
        <w:rPr>
          <w:rFonts w:ascii="Arial" w:hAnsi="Arial" w:cs="Arial"/>
          <w:lang w:val="en-US"/>
        </w:rPr>
        <w:t>\</w:t>
      </w:r>
      <w:proofErr w:type="spellStart"/>
      <w:proofErr w:type="gramStart"/>
      <w:r w:rsidR="00422D28">
        <w:rPr>
          <w:rFonts w:ascii="Arial" w:hAnsi="Arial" w:cs="Arial"/>
          <w:lang w:val="en-US"/>
        </w:rPr>
        <w:t>textit</w:t>
      </w:r>
      <w:proofErr w:type="spellEnd"/>
      <w:r w:rsidR="00422D28">
        <w:rPr>
          <w:rFonts w:ascii="Arial" w:hAnsi="Arial" w:cs="Arial"/>
          <w:lang w:val="en-US"/>
        </w:rPr>
        <w:t>{</w:t>
      </w:r>
      <w:proofErr w:type="gramEnd"/>
      <w:r w:rsidRPr="00BE1439">
        <w:rPr>
          <w:rFonts w:ascii="Arial" w:hAnsi="Arial" w:cs="Arial"/>
          <w:lang w:val="en-US"/>
        </w:rPr>
        <w:t>RUNX3/SYF2</w:t>
      </w:r>
      <w:r w:rsidR="00422D28">
        <w:rPr>
          <w:rFonts w:ascii="Arial" w:hAnsi="Arial" w:cs="Arial"/>
          <w:lang w:val="en-US"/>
        </w:rPr>
        <w:t>}</w:t>
      </w:r>
      <w:r w:rsidRPr="00BE1439">
        <w:rPr>
          <w:rFonts w:ascii="Arial" w:hAnsi="Arial" w:cs="Arial"/>
          <w:lang w:val="en-US"/>
        </w:rPr>
        <w:t xml:space="preserve"> locus overlapped a CD8$^+$ SF open DAR</w:t>
      </w:r>
      <w:r w:rsidR="001516F0" w:rsidRPr="00BE1439">
        <w:rPr>
          <w:rFonts w:ascii="Arial" w:hAnsi="Arial" w:cs="Arial"/>
          <w:lang w:val="en-US"/>
        </w:rPr>
        <w:t>,</w:t>
      </w:r>
      <w:r w:rsidRPr="00BE1439">
        <w:rPr>
          <w:rFonts w:ascii="Arial" w:hAnsi="Arial" w:cs="Arial"/>
          <w:lang w:val="en-US"/>
        </w:rPr>
        <w:t xml:space="preserve"> which may suggest a functional role of this SNP</w:t>
      </w:r>
      <w:r w:rsidR="001516F0" w:rsidRPr="00BE1439">
        <w:rPr>
          <w:rFonts w:ascii="Arial" w:hAnsi="Arial" w:cs="Arial"/>
          <w:lang w:val="en-US"/>
        </w:rPr>
        <w:t xml:space="preserve"> </w:t>
      </w:r>
      <w:r w:rsidRPr="00BE1439">
        <w:rPr>
          <w:rFonts w:ascii="Arial" w:hAnsi="Arial" w:cs="Arial"/>
          <w:lang w:val="en-US"/>
        </w:rPr>
        <w:t>under inflammatory conditions.</w:t>
      </w:r>
    </w:p>
    <w:p w14:paraId="1E7CD992" w14:textId="54F7F5C9" w:rsidR="004A6165" w:rsidRPr="00BE1439" w:rsidRDefault="004A6165" w:rsidP="00BE1439">
      <w:pPr>
        <w:rPr>
          <w:rFonts w:ascii="Arial" w:eastAsia="Times New Roman" w:hAnsi="Arial" w:cs="Arial"/>
          <w:color w:val="24292E"/>
        </w:rPr>
      </w:pPr>
      <w:r w:rsidRPr="00BE1439">
        <w:rPr>
          <w:rFonts w:ascii="Arial" w:eastAsia="Times New Roman" w:hAnsi="Arial" w:cs="Arial"/>
          <w:color w:val="24292E"/>
        </w:rPr>
        <w:t xml:space="preserve">This thesis applied a multi-omics approach to interrogate cell and tissue-specific changes in patient epigenetic and transcriptomic profiles, showing utility for the interpretation of disease-associated regulatory variants that can be </w:t>
      </w:r>
      <w:r w:rsidR="0006406A" w:rsidRPr="00BE1439">
        <w:rPr>
          <w:rFonts w:ascii="Arial" w:eastAsia="Times New Roman" w:hAnsi="Arial" w:cs="Arial"/>
          <w:color w:val="24292E"/>
        </w:rPr>
        <w:t>further investigated through</w:t>
      </w:r>
      <w:r w:rsidRPr="00BE1439">
        <w:rPr>
          <w:rFonts w:ascii="Arial" w:eastAsia="Times New Roman" w:hAnsi="Arial" w:cs="Arial"/>
          <w:color w:val="24292E"/>
        </w:rPr>
        <w:t xml:space="preserve"> functional </w:t>
      </w:r>
      <w:r w:rsidR="0006406A" w:rsidRPr="00BE1439">
        <w:rPr>
          <w:rFonts w:ascii="Arial" w:eastAsia="Times New Roman" w:hAnsi="Arial" w:cs="Arial"/>
          <w:color w:val="24292E"/>
        </w:rPr>
        <w:t>studies</w:t>
      </w:r>
      <w:r w:rsidRPr="00BE1439">
        <w:rPr>
          <w:rFonts w:ascii="Arial" w:eastAsia="Times New Roman" w:hAnsi="Arial" w:cs="Arial"/>
          <w:color w:val="24292E"/>
        </w:rPr>
        <w:t>.</w:t>
      </w:r>
    </w:p>
    <w:bookmarkEnd w:id="0"/>
    <w:p w14:paraId="0432D2E9" w14:textId="77777777" w:rsidR="00777D0F" w:rsidRPr="004A6165" w:rsidRDefault="00777D0F" w:rsidP="004A6165">
      <w:pPr>
        <w:rPr>
          <w:rFonts w:ascii="Arial" w:hAnsi="Arial" w:cs="Arial"/>
        </w:rPr>
      </w:pPr>
    </w:p>
    <w:sectPr w:rsidR="00777D0F" w:rsidRPr="004A6165" w:rsidSect="00F126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na Sanniti" w:date="2019-03-05T17:35:00Z" w:initials="AS">
    <w:p w14:paraId="60C19B4E" w14:textId="1DB7B3D4" w:rsidR="00005FF0" w:rsidRDefault="00005FF0">
      <w:pPr>
        <w:pStyle w:val="CommentText"/>
      </w:pPr>
      <w:r>
        <w:rPr>
          <w:rStyle w:val="CommentReference"/>
        </w:rPr>
        <w:annotationRef/>
      </w:r>
      <w:r>
        <w:t>Can remove this if you need 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C19B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C19B4E" w16cid:durableId="202931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a Sanniti">
    <w15:presenceInfo w15:providerId="AD" w15:userId="S-1-5-21-249126541-2385522620-1901846337-92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0F"/>
    <w:rsid w:val="00005FF0"/>
    <w:rsid w:val="0006406A"/>
    <w:rsid w:val="00132852"/>
    <w:rsid w:val="00142977"/>
    <w:rsid w:val="001516F0"/>
    <w:rsid w:val="00152A27"/>
    <w:rsid w:val="003B2BD6"/>
    <w:rsid w:val="003E20F0"/>
    <w:rsid w:val="00422D28"/>
    <w:rsid w:val="0045109B"/>
    <w:rsid w:val="00491C3B"/>
    <w:rsid w:val="004A6165"/>
    <w:rsid w:val="004D5F0A"/>
    <w:rsid w:val="00777D0F"/>
    <w:rsid w:val="008B7544"/>
    <w:rsid w:val="008D3827"/>
    <w:rsid w:val="00A60048"/>
    <w:rsid w:val="00AD0F0B"/>
    <w:rsid w:val="00BE1439"/>
    <w:rsid w:val="00C6283C"/>
    <w:rsid w:val="00CE2D56"/>
    <w:rsid w:val="00F1261A"/>
    <w:rsid w:val="00FA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49CD"/>
  <w15:chartTrackingRefBased/>
  <w15:docId w15:val="{AFDBEBDA-6223-8445-8ECF-DD47D46B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D0F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A6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1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16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6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6165"/>
    <w:rPr>
      <w:rFonts w:ascii="Calibri" w:eastAsia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A6165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6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65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D6B500-746B-784A-B751-41E733B36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2019-03-05T18:04:00Z</dcterms:created>
  <dcterms:modified xsi:type="dcterms:W3CDTF">2019-03-05T19:00:00Z</dcterms:modified>
</cp:coreProperties>
</file>