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09E" w14:textId="77777777" w:rsidR="00BB10B8" w:rsidRPr="00BB10B8" w:rsidRDefault="00BB10B8" w:rsidP="00BB10B8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B10B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Lecture 2 - </w:t>
      </w:r>
      <w:r w:rsidRPr="00BB10B8">
        <w:rPr>
          <w:rFonts w:ascii="Microsoft YaHei" w:eastAsia="Microsoft YaHei" w:hAnsi="Microsoft YaHei" w:cs="Microsoft YaHei" w:hint="eastAsia"/>
          <w:b/>
          <w:bCs/>
          <w:color w:val="24292F"/>
          <w:kern w:val="36"/>
          <w:sz w:val="48"/>
          <w:szCs w:val="48"/>
        </w:rPr>
        <w:t>管理类</w:t>
      </w:r>
      <w:r w:rsidRPr="00BB10B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OOD: Parking Lot &amp; Restaurant - Singleton Pattern</w:t>
      </w:r>
    </w:p>
    <w:p w14:paraId="477C8AC2" w14:textId="77777777" w:rsidR="00BB10B8" w:rsidRPr="00BB10B8" w:rsidRDefault="00BB10B8" w:rsidP="00BB10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管理类</w:t>
      </w:r>
      <w:r w:rsidRPr="00BB10B8">
        <w:rPr>
          <w:rFonts w:ascii="Segoe UI" w:eastAsia="Times New Roman" w:hAnsi="Segoe UI" w:cs="Segoe UI"/>
          <w:color w:val="24292F"/>
        </w:rPr>
        <w:t xml:space="preserve"> -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题目后面都可以接上三个字</w:t>
      </w:r>
      <w:r w:rsidRPr="00BB10B8">
        <w:rPr>
          <w:rFonts w:ascii="Segoe UI" w:eastAsia="Times New Roman" w:hAnsi="Segoe UI" w:cs="Segoe UI"/>
          <w:color w:val="24292F"/>
        </w:rPr>
        <w:t xml:space="preserve">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管理</w:t>
      </w:r>
      <w:r w:rsidRPr="00BB10B8">
        <w:rPr>
          <w:rFonts w:ascii="Microsoft YaHei" w:eastAsia="Microsoft YaHei" w:hAnsi="Microsoft YaHei" w:cs="Microsoft YaHei"/>
          <w:color w:val="24292F"/>
        </w:rPr>
        <w:t>员</w:t>
      </w:r>
    </w:p>
    <w:p w14:paraId="0FE41AC2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e.g.: Gym, Parking lot, Restaurant, Library, </w:t>
      </w:r>
      <w:proofErr w:type="gramStart"/>
      <w:r w:rsidRPr="00BB10B8">
        <w:rPr>
          <w:rFonts w:ascii="Segoe UI" w:eastAsia="Times New Roman" w:hAnsi="Segoe UI" w:cs="Segoe UI"/>
          <w:color w:val="24292F"/>
        </w:rPr>
        <w:t>Super market</w:t>
      </w:r>
      <w:proofErr w:type="gramEnd"/>
      <w:r w:rsidRPr="00BB10B8">
        <w:rPr>
          <w:rFonts w:ascii="Segoe UI" w:eastAsia="Times New Roman" w:hAnsi="Segoe UI" w:cs="Segoe UI"/>
          <w:color w:val="24292F"/>
        </w:rPr>
        <w:t>, Hotel</w:t>
      </w:r>
    </w:p>
    <w:p w14:paraId="3CE335A1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设计一个模拟</w:t>
      </w:r>
      <w:r w:rsidRPr="00BB10B8">
        <w:rPr>
          <w:rFonts w:ascii="Segoe UI" w:eastAsia="Times New Roman" w:hAnsi="Segoe UI" w:cs="Segoe UI"/>
          <w:color w:val="24292F"/>
        </w:rPr>
        <w:t>/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代替管理员日常工作的系</w:t>
      </w:r>
      <w:r w:rsidRPr="00BB10B8">
        <w:rPr>
          <w:rFonts w:ascii="Microsoft YaHei" w:eastAsia="Microsoft YaHei" w:hAnsi="Microsoft YaHei" w:cs="Microsoft YaHei"/>
          <w:color w:val="24292F"/>
        </w:rPr>
        <w:t>统</w:t>
      </w:r>
    </w:p>
    <w:p w14:paraId="738D4152" w14:textId="77777777" w:rsidR="00BB10B8" w:rsidRPr="00BB10B8" w:rsidRDefault="00BB10B8" w:rsidP="00BB10B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解题方</w:t>
      </w:r>
      <w:r w:rsidRPr="00BB10B8">
        <w:rPr>
          <w:rFonts w:ascii="Microsoft YaHei" w:eastAsia="Microsoft YaHei" w:hAnsi="Microsoft YaHei" w:cs="Microsoft YaHei"/>
          <w:color w:val="24292F"/>
        </w:rPr>
        <w:t>法</w:t>
      </w:r>
    </w:p>
    <w:p w14:paraId="0D0FCCD8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Clarify: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除了题目中问的名词外，还需要从管理的名词来</w:t>
      </w:r>
      <w:r w:rsidRPr="00BB10B8">
        <w:rPr>
          <w:rFonts w:ascii="Microsoft YaHei" w:eastAsia="Microsoft YaHei" w:hAnsi="Microsoft YaHei" w:cs="Microsoft YaHei"/>
          <w:color w:val="24292F"/>
        </w:rPr>
        <w:t>考</w:t>
      </w:r>
    </w:p>
    <w:p w14:paraId="32323D3B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Core object: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有进有</w:t>
      </w:r>
      <w:r w:rsidRPr="00BB10B8">
        <w:rPr>
          <w:rFonts w:ascii="Microsoft YaHei" w:eastAsia="Microsoft YaHei" w:hAnsi="Microsoft YaHei" w:cs="Microsoft YaHei"/>
          <w:color w:val="24292F"/>
        </w:rPr>
        <w:t>出</w:t>
      </w:r>
    </w:p>
    <w:p w14:paraId="4C63D434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Cases: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从管理员角度考</w:t>
      </w:r>
      <w:r w:rsidRPr="00BB10B8">
        <w:rPr>
          <w:rFonts w:ascii="Microsoft YaHei" w:eastAsia="Microsoft YaHei" w:hAnsi="Microsoft YaHei" w:cs="Microsoft YaHei"/>
          <w:color w:val="24292F"/>
        </w:rPr>
        <w:t>虑</w:t>
      </w:r>
    </w:p>
    <w:p w14:paraId="2CD0AB94" w14:textId="77777777" w:rsidR="00BB10B8" w:rsidRPr="00BB10B8" w:rsidRDefault="00BB10B8" w:rsidP="00BB10B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Reserve: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预</w:t>
      </w:r>
      <w:r w:rsidRPr="00BB10B8">
        <w:rPr>
          <w:rFonts w:ascii="Microsoft YaHei" w:eastAsia="Microsoft YaHei" w:hAnsi="Microsoft YaHei" w:cs="Microsoft YaHei"/>
          <w:color w:val="24292F"/>
        </w:rPr>
        <w:t>定</w:t>
      </w:r>
    </w:p>
    <w:p w14:paraId="5C531AB1" w14:textId="77777777" w:rsidR="00BB10B8" w:rsidRPr="00BB10B8" w:rsidRDefault="00BB10B8" w:rsidP="00BB10B8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Serve: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服</w:t>
      </w:r>
      <w:r w:rsidRPr="00BB10B8">
        <w:rPr>
          <w:rFonts w:ascii="Microsoft YaHei" w:eastAsia="Microsoft YaHei" w:hAnsi="Microsoft YaHei" w:cs="Microsoft YaHei"/>
          <w:color w:val="24292F"/>
        </w:rPr>
        <w:t>务</w:t>
      </w:r>
    </w:p>
    <w:p w14:paraId="7B33CE8A" w14:textId="77777777" w:rsidR="00BB10B8" w:rsidRPr="00BB10B8" w:rsidRDefault="00BB10B8" w:rsidP="00BB10B8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Checkout: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买</w:t>
      </w:r>
      <w:r w:rsidRPr="00BB10B8">
        <w:rPr>
          <w:rFonts w:ascii="Microsoft YaHei" w:eastAsia="Microsoft YaHei" w:hAnsi="Microsoft YaHei" w:cs="Microsoft YaHei"/>
          <w:color w:val="24292F"/>
        </w:rPr>
        <w:t>单</w:t>
      </w:r>
    </w:p>
    <w:p w14:paraId="0D8786F6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Class: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经常可以使用</w:t>
      </w:r>
      <w:r w:rsidRPr="00BB10B8">
        <w:rPr>
          <w:rFonts w:ascii="Microsoft YaHei" w:eastAsia="Microsoft YaHei" w:hAnsi="Microsoft YaHei" w:cs="Microsoft YaHei" w:hint="eastAsia"/>
          <w:b/>
          <w:bCs/>
          <w:color w:val="24292F"/>
        </w:rPr>
        <w:t>收据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的形式，来保管信</w:t>
      </w:r>
      <w:r w:rsidRPr="00BB10B8">
        <w:rPr>
          <w:rFonts w:ascii="Microsoft YaHei" w:eastAsia="Microsoft YaHei" w:hAnsi="Microsoft YaHei" w:cs="Microsoft YaHei"/>
          <w:color w:val="24292F"/>
        </w:rPr>
        <w:t>息</w:t>
      </w:r>
    </w:p>
    <w:p w14:paraId="2351448A" w14:textId="77777777" w:rsidR="00BB10B8" w:rsidRPr="00BB10B8" w:rsidRDefault="00BB10B8" w:rsidP="00BB10B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Correctness</w:t>
      </w:r>
    </w:p>
    <w:p w14:paraId="7FBF2C4F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Clarify</w:t>
      </w:r>
    </w:p>
    <w:p w14:paraId="6413CC28" w14:textId="77777777" w:rsidR="00BB10B8" w:rsidRPr="00BB10B8" w:rsidRDefault="00BB10B8" w:rsidP="00BB10B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What</w:t>
      </w:r>
    </w:p>
    <w:p w14:paraId="668C054D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关键词</w:t>
      </w:r>
      <w:r w:rsidRPr="00BB10B8">
        <w:rPr>
          <w:rFonts w:ascii="Segoe UI" w:eastAsia="Times New Roman" w:hAnsi="Segoe UI" w:cs="Segoe UI"/>
          <w:color w:val="24292F"/>
        </w:rPr>
        <w:t>: Parking lot, Vehicle, Parking Spot</w:t>
      </w:r>
    </w:p>
    <w:p w14:paraId="24B454F5" w14:textId="308828C8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Parking lot: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考虑多层的</w:t>
      </w:r>
      <w:r w:rsidRPr="00BB10B8">
        <w:rPr>
          <w:rFonts w:ascii="Segoe UI" w:eastAsia="Times New Roman" w:hAnsi="Segoe UI" w:cs="Segoe UI"/>
          <w:color w:val="24292F"/>
        </w:rPr>
        <w:t xml:space="preserve">Parking lot,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没有错</w:t>
      </w:r>
      <w:r w:rsidRPr="00BB10B8">
        <w:rPr>
          <w:rFonts w:ascii="Microsoft YaHei" w:eastAsia="Microsoft YaHei" w:hAnsi="Microsoft YaHei" w:cs="Microsoft YaHei"/>
          <w:color w:val="24292F"/>
        </w:rPr>
        <w:t>层</w:t>
      </w:r>
      <w:r w:rsidR="00357C6B">
        <w:rPr>
          <w:rFonts w:ascii="Segoe UI" w:eastAsia="Times New Roman" w:hAnsi="Segoe UI" w:cs="Segoe UI"/>
          <w:noProof/>
          <w:color w:val="24292F"/>
        </w:rPr>
        <w:drawing>
          <wp:inline distT="0" distB="0" distL="0" distR="0" wp14:anchorId="72915519" wp14:editId="4C7A951F">
            <wp:extent cx="3937553" cy="195615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767" cy="19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09C1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lastRenderedPageBreak/>
        <w:t xml:space="preserve">Vehicle: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考虑三种大小的</w:t>
      </w:r>
      <w:r w:rsidRPr="00BB10B8">
        <w:rPr>
          <w:rFonts w:ascii="Microsoft YaHei" w:eastAsia="Microsoft YaHei" w:hAnsi="Microsoft YaHei" w:cs="Microsoft YaHei"/>
          <w:color w:val="24292F"/>
        </w:rPr>
        <w:t>车</w:t>
      </w:r>
    </w:p>
    <w:p w14:paraId="757F0747" w14:textId="7A3B2BD8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不考虑残疾人停车位</w:t>
      </w:r>
      <w:r w:rsidRPr="00BB10B8">
        <w:rPr>
          <w:rFonts w:ascii="Segoe UI" w:eastAsia="Times New Roman" w:hAnsi="Segoe UI" w:cs="Segoe UI"/>
          <w:color w:val="24292F"/>
        </w:rPr>
        <w:t>/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充电车</w:t>
      </w:r>
      <w:r w:rsidRPr="00BB10B8">
        <w:rPr>
          <w:rFonts w:ascii="Microsoft YaHei" w:eastAsia="Microsoft YaHei" w:hAnsi="Microsoft YaHei" w:cs="Microsoft YaHei"/>
          <w:color w:val="24292F"/>
        </w:rPr>
        <w:t>位</w:t>
      </w:r>
    </w:p>
    <w:p w14:paraId="25472AA7" w14:textId="77777777" w:rsidR="00BB10B8" w:rsidRPr="00BB10B8" w:rsidRDefault="00BB10B8" w:rsidP="00BB10B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How</w:t>
      </w:r>
    </w:p>
    <w:p w14:paraId="363C05E3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规则</w:t>
      </w:r>
      <w:r w:rsidRPr="00BB10B8">
        <w:rPr>
          <w:rFonts w:ascii="Segoe UI" w:eastAsia="Times New Roman" w:hAnsi="Segoe UI" w:cs="Segoe UI"/>
          <w:color w:val="24292F"/>
        </w:rPr>
        <w:t xml:space="preserve">1: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如何停</w:t>
      </w:r>
      <w:r w:rsidRPr="00BB10B8">
        <w:rPr>
          <w:rFonts w:ascii="Microsoft YaHei" w:eastAsia="Microsoft YaHei" w:hAnsi="Microsoft YaHei" w:cs="Microsoft YaHei"/>
          <w:color w:val="24292F"/>
        </w:rPr>
        <w:t>车</w:t>
      </w:r>
    </w:p>
    <w:p w14:paraId="37BA984D" w14:textId="77777777" w:rsidR="00BB10B8" w:rsidRPr="00BB10B8" w:rsidRDefault="00BB10B8" w:rsidP="00BB10B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一定要从</w:t>
      </w:r>
      <w:r w:rsidRPr="00BB10B8">
        <w:rPr>
          <w:rFonts w:ascii="Microsoft YaHei" w:eastAsia="Microsoft YaHei" w:hAnsi="Microsoft YaHei" w:cs="Microsoft YaHei" w:hint="eastAsia"/>
          <w:b/>
          <w:bCs/>
          <w:color w:val="24292F"/>
        </w:rPr>
        <w:t>停车场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的角度来考虑</w:t>
      </w:r>
      <w:r w:rsidRPr="00BB10B8">
        <w:rPr>
          <w:rFonts w:ascii="Segoe UI" w:eastAsia="Times New Roman" w:hAnsi="Segoe UI" w:cs="Segoe UI"/>
          <w:color w:val="24292F"/>
        </w:rPr>
        <w:t>,</w:t>
      </w:r>
      <w:r w:rsidRPr="00BB10B8">
        <w:rPr>
          <w:rFonts w:ascii="Microsoft YaHei" w:eastAsia="Microsoft YaHei" w:hAnsi="Microsoft YaHei" w:cs="Microsoft YaHei" w:hint="eastAsia"/>
          <w:color w:val="24292F"/>
        </w:rPr>
        <w:t>而不是车的角</w:t>
      </w:r>
      <w:r w:rsidRPr="00BB10B8">
        <w:rPr>
          <w:rFonts w:ascii="Microsoft YaHei" w:eastAsia="Microsoft YaHei" w:hAnsi="Microsoft YaHei" w:cs="Microsoft YaHei"/>
          <w:color w:val="24292F"/>
        </w:rPr>
        <w:t>度</w:t>
      </w:r>
    </w:p>
    <w:p w14:paraId="0C719CB7" w14:textId="77777777" w:rsidR="00BB10B8" w:rsidRPr="00BB10B8" w:rsidRDefault="00BB10B8" w:rsidP="00BB10B8">
      <w:pPr>
        <w:numPr>
          <w:ilvl w:val="3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停车场</w:t>
      </w:r>
      <w:r w:rsidRPr="00BB10B8">
        <w:rPr>
          <w:rFonts w:ascii="Segoe UI" w:eastAsia="Times New Roman" w:hAnsi="Segoe UI" w:cs="Segoe UI"/>
          <w:color w:val="24292F"/>
        </w:rPr>
        <w:t xml:space="preserve">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开进停车场</w:t>
      </w:r>
      <w:r w:rsidRPr="00BB10B8">
        <w:rPr>
          <w:rFonts w:ascii="Segoe UI" w:eastAsia="Times New Roman" w:hAnsi="Segoe UI" w:cs="Segoe UI"/>
          <w:color w:val="24292F"/>
        </w:rPr>
        <w:t xml:space="preserve"> -&gt;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返回一个能停的地方</w:t>
      </w:r>
      <w:r w:rsidRPr="00BB10B8">
        <w:rPr>
          <w:rFonts w:ascii="Segoe UI" w:eastAsia="Times New Roman" w:hAnsi="Segoe UI" w:cs="Segoe UI"/>
          <w:color w:val="24292F"/>
        </w:rPr>
        <w:t xml:space="preserve"> -&gt;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停进一个位</w:t>
      </w:r>
      <w:r w:rsidRPr="00BB10B8">
        <w:rPr>
          <w:rFonts w:ascii="Segoe UI" w:eastAsia="Times New Roman" w:hAnsi="Segoe UI" w:cs="Segoe UI"/>
          <w:color w:val="24292F"/>
        </w:rPr>
        <w:t xml:space="preserve"> </w:t>
      </w:r>
      <w:r w:rsidRPr="00BB10B8">
        <w:rPr>
          <w:rFonts w:ascii="Microsoft YaHei" w:eastAsia="Microsoft YaHei" w:hAnsi="Microsoft YaHei" w:cs="Microsoft YaHei"/>
          <w:color w:val="24292F"/>
        </w:rPr>
        <w:t>置</w:t>
      </w:r>
    </w:p>
    <w:p w14:paraId="7D95CAAE" w14:textId="77777777" w:rsidR="00BB10B8" w:rsidRPr="00BB10B8" w:rsidRDefault="00BB10B8" w:rsidP="00BB10B8">
      <w:pPr>
        <w:numPr>
          <w:ilvl w:val="3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车</w:t>
      </w:r>
      <w:r w:rsidRPr="00BB10B8">
        <w:rPr>
          <w:rFonts w:ascii="Segoe UI" w:eastAsia="Times New Roman" w:hAnsi="Segoe UI" w:cs="Segoe UI"/>
          <w:color w:val="24292F"/>
        </w:rPr>
        <w:t xml:space="preserve">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开进停车场</w:t>
      </w:r>
      <w:r w:rsidRPr="00BB10B8">
        <w:rPr>
          <w:rFonts w:ascii="Segoe UI" w:eastAsia="Times New Roman" w:hAnsi="Segoe UI" w:cs="Segoe UI"/>
          <w:color w:val="24292F"/>
        </w:rPr>
        <w:t xml:space="preserve"> -&gt;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经过每一个位置看看能不能停</w:t>
      </w:r>
      <w:r w:rsidRPr="00BB10B8">
        <w:rPr>
          <w:rFonts w:ascii="Segoe UI" w:eastAsia="Times New Roman" w:hAnsi="Segoe UI" w:cs="Segoe UI"/>
          <w:color w:val="24292F"/>
        </w:rPr>
        <w:t xml:space="preserve"> -&gt;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停进一个位</w:t>
      </w:r>
      <w:r w:rsidRPr="00BB10B8">
        <w:rPr>
          <w:rFonts w:ascii="Microsoft YaHei" w:eastAsia="Microsoft YaHei" w:hAnsi="Microsoft YaHei" w:cs="Microsoft YaHei"/>
          <w:color w:val="24292F"/>
        </w:rPr>
        <w:t>置</w:t>
      </w:r>
    </w:p>
    <w:p w14:paraId="768D69DF" w14:textId="77777777" w:rsidR="00BB10B8" w:rsidRPr="00BB10B8" w:rsidRDefault="00BB10B8" w:rsidP="00BB10B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规则</w:t>
      </w:r>
      <w:r w:rsidRPr="00BB10B8">
        <w:rPr>
          <w:rFonts w:ascii="Segoe UI" w:eastAsia="Times New Roman" w:hAnsi="Segoe UI" w:cs="Segoe UI"/>
          <w:color w:val="24292F"/>
        </w:rPr>
        <w:t xml:space="preserve">2: 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付</w:t>
      </w:r>
      <w:r w:rsidRPr="00BB10B8">
        <w:rPr>
          <w:rFonts w:ascii="Microsoft YaHei" w:eastAsia="Microsoft YaHei" w:hAnsi="Microsoft YaHei" w:cs="Microsoft YaHei"/>
          <w:color w:val="24292F"/>
        </w:rPr>
        <w:t>费</w:t>
      </w:r>
    </w:p>
    <w:p w14:paraId="2A23892C" w14:textId="77777777" w:rsidR="00BB10B8" w:rsidRPr="00BB10B8" w:rsidRDefault="00BB10B8" w:rsidP="00BB10B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免费还是付</w:t>
      </w:r>
      <w:r w:rsidRPr="00BB10B8">
        <w:rPr>
          <w:rFonts w:ascii="Microsoft YaHei" w:eastAsia="Microsoft YaHei" w:hAnsi="Microsoft YaHei" w:cs="Microsoft YaHei"/>
          <w:color w:val="24292F"/>
        </w:rPr>
        <w:t>费</w:t>
      </w:r>
    </w:p>
    <w:p w14:paraId="30522BE3" w14:textId="77777777" w:rsidR="00BB10B8" w:rsidRPr="00BB10B8" w:rsidRDefault="00BB10B8" w:rsidP="00BB10B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 xml:space="preserve">Who: </w:t>
      </w:r>
      <w:proofErr w:type="gramStart"/>
      <w:r w:rsidRPr="00BB10B8">
        <w:rPr>
          <w:rFonts w:ascii="Segoe UI" w:eastAsia="Times New Roman" w:hAnsi="Segoe UI" w:cs="Segoe UI"/>
          <w:color w:val="24292F"/>
        </w:rPr>
        <w:t>Optional</w:t>
      </w:r>
      <w:proofErr w:type="gramEnd"/>
    </w:p>
    <w:p w14:paraId="5B6A6134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Core Object</w:t>
      </w:r>
    </w:p>
    <w:p w14:paraId="1B1FFB82" w14:textId="77777777" w:rsidR="00BB10B8" w:rsidRPr="00BB10B8" w:rsidRDefault="00BB10B8" w:rsidP="00BB10B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Lot</w:t>
      </w:r>
    </w:p>
    <w:p w14:paraId="3500681E" w14:textId="77777777" w:rsidR="00BB10B8" w:rsidRPr="00BB10B8" w:rsidRDefault="00BB10B8" w:rsidP="00BB10B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spot</w:t>
      </w:r>
    </w:p>
    <w:p w14:paraId="6BA72215" w14:textId="77777777" w:rsidR="00BB10B8" w:rsidRPr="00BB10B8" w:rsidRDefault="00BB10B8" w:rsidP="00BB10B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Car, Bus, Motorcycle</w:t>
      </w:r>
    </w:p>
    <w:p w14:paraId="05D38202" w14:textId="77777777" w:rsidR="00BB10B8" w:rsidRPr="00BB10B8" w:rsidRDefault="00BB10B8" w:rsidP="00BB10B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映射关</w:t>
      </w:r>
      <w:r w:rsidRPr="00BB10B8">
        <w:rPr>
          <w:rFonts w:ascii="Microsoft YaHei" w:eastAsia="Microsoft YaHei" w:hAnsi="Microsoft YaHei" w:cs="Microsoft YaHei"/>
          <w:color w:val="24292F"/>
        </w:rPr>
        <w:t>系</w:t>
      </w:r>
    </w:p>
    <w:p w14:paraId="1E2F3C4D" w14:textId="77777777" w:rsidR="00BB10B8" w:rsidRPr="00BB10B8" w:rsidRDefault="00BB10B8" w:rsidP="00BB10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has a list of Spot</w:t>
      </w:r>
    </w:p>
    <w:p w14:paraId="15292AF2" w14:textId="77777777" w:rsidR="00BB10B8" w:rsidRPr="00BB10B8" w:rsidRDefault="00BB10B8" w:rsidP="00BB10B8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错误方法</w:t>
      </w:r>
      <w:r w:rsidRPr="00BB10B8">
        <w:rPr>
          <w:rFonts w:ascii="Segoe UI" w:eastAsia="Times New Roman" w:hAnsi="Segoe UI" w:cs="Segoe UI"/>
          <w:color w:val="24292F"/>
        </w:rPr>
        <w:t>: spot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里面有</w:t>
      </w:r>
      <w:r w:rsidRPr="00BB10B8">
        <w:rPr>
          <w:rFonts w:ascii="Segoe UI" w:eastAsia="Times New Roman" w:hAnsi="Segoe UI" w:cs="Segoe UI"/>
          <w:color w:val="24292F"/>
        </w:rPr>
        <w:t>car,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或者</w:t>
      </w:r>
      <w:r w:rsidRPr="00BB10B8">
        <w:rPr>
          <w:rFonts w:ascii="Segoe UI" w:eastAsia="Times New Roman" w:hAnsi="Segoe UI" w:cs="Segoe UI"/>
          <w:color w:val="24292F"/>
        </w:rPr>
        <w:t>parking lot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有</w:t>
      </w:r>
      <w:r w:rsidRPr="00BB10B8">
        <w:rPr>
          <w:rFonts w:ascii="Segoe UI" w:eastAsia="Times New Roman" w:hAnsi="Segoe UI" w:cs="Segoe UI"/>
          <w:color w:val="24292F"/>
        </w:rPr>
        <w:t>list of car</w:t>
      </w:r>
    </w:p>
    <w:p w14:paraId="676138A3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Cases - </w:t>
      </w:r>
      <w:r w:rsidRPr="00BB10B8">
        <w:rPr>
          <w:rFonts w:ascii="Microsoft YaHei" w:eastAsia="Microsoft YaHei" w:hAnsi="Microsoft YaHei" w:cs="Microsoft YaHei" w:hint="eastAsia"/>
          <w:b/>
          <w:bCs/>
          <w:color w:val="24292F"/>
          <w:sz w:val="36"/>
          <w:szCs w:val="36"/>
        </w:rPr>
        <w:t>站在管理员的角度</w:t>
      </w:r>
      <w:r w:rsidRPr="00BB10B8">
        <w:rPr>
          <w:rFonts w:ascii="Microsoft YaHei" w:eastAsia="Microsoft YaHei" w:hAnsi="Microsoft YaHei" w:cs="Microsoft YaHei"/>
          <w:b/>
          <w:bCs/>
          <w:color w:val="24292F"/>
          <w:sz w:val="36"/>
          <w:szCs w:val="36"/>
        </w:rPr>
        <w:t>想</w:t>
      </w:r>
    </w:p>
    <w:p w14:paraId="17C6C44C" w14:textId="77777777" w:rsidR="00BB10B8" w:rsidRPr="00BB10B8" w:rsidRDefault="00BB10B8" w:rsidP="00BB10B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Bus / Car / Motorcycle</w:t>
      </w:r>
    </w:p>
    <w:p w14:paraId="3F654D7C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N/A</w:t>
      </w:r>
    </w:p>
    <w:p w14:paraId="2C5A5887" w14:textId="77777777" w:rsidR="00BB10B8" w:rsidRPr="00BB10B8" w:rsidRDefault="00BB10B8" w:rsidP="00BB10B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Lot</w:t>
      </w:r>
    </w:p>
    <w:p w14:paraId="2102FBA7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Get available count (reserve)</w:t>
      </w:r>
    </w:p>
    <w:p w14:paraId="0A7CE986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 vehicle (serve)</w:t>
      </w:r>
    </w:p>
    <w:p w14:paraId="75176177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Clear spot (checkout)</w:t>
      </w:r>
    </w:p>
    <w:p w14:paraId="1D02FD61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Calculate price (checkout)</w:t>
      </w:r>
    </w:p>
    <w:p w14:paraId="16BF427D" w14:textId="77777777" w:rsidR="00BB10B8" w:rsidRPr="00BB10B8" w:rsidRDefault="00BB10B8" w:rsidP="00BB10B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Parking Spot</w:t>
      </w:r>
    </w:p>
    <w:p w14:paraId="42667D7E" w14:textId="77777777" w:rsidR="00BB10B8" w:rsidRPr="00BB10B8" w:rsidRDefault="00BB10B8" w:rsidP="00BB10B8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N/A</w:t>
      </w:r>
    </w:p>
    <w:p w14:paraId="70E91A92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Class &amp; Correctness</w:t>
      </w:r>
    </w:p>
    <w:p w14:paraId="39AD3E0A" w14:textId="77777777" w:rsidR="00BB10B8" w:rsidRPr="00BB10B8" w:rsidRDefault="00BB10B8" w:rsidP="00BB10B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Draw UML per Use Case</w:t>
      </w:r>
    </w:p>
    <w:p w14:paraId="4631C7CB" w14:textId="77777777" w:rsidR="00BB10B8" w:rsidRPr="00BB10B8" w:rsidRDefault="00BB10B8" w:rsidP="00BB10B8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icrosoft YaHei" w:eastAsia="Microsoft YaHei" w:hAnsi="Microsoft YaHei" w:cs="Microsoft YaHei" w:hint="eastAsia"/>
          <w:color w:val="24292F"/>
        </w:rPr>
        <w:t>从以下几方面检查</w:t>
      </w:r>
      <w:r w:rsidRPr="00BB10B8">
        <w:rPr>
          <w:rFonts w:ascii="Segoe UI" w:eastAsia="Times New Roman" w:hAnsi="Segoe UI" w:cs="Segoe UI"/>
          <w:color w:val="24292F"/>
        </w:rPr>
        <w:t>:</w:t>
      </w:r>
    </w:p>
    <w:p w14:paraId="7ECA9F7E" w14:textId="77777777" w:rsidR="00BB10B8" w:rsidRPr="00BB10B8" w:rsidRDefault="00BB10B8" w:rsidP="00BB10B8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Validate use cases (</w:t>
      </w:r>
      <w:r w:rsidRPr="00BB10B8">
        <w:rPr>
          <w:rFonts w:ascii="Microsoft YaHei" w:eastAsia="Microsoft YaHei" w:hAnsi="Microsoft YaHei" w:cs="Microsoft YaHei" w:hint="eastAsia"/>
          <w:color w:val="24292F"/>
        </w:rPr>
        <w:t>检查是否支持所有的</w:t>
      </w:r>
      <w:r w:rsidRPr="00BB10B8">
        <w:rPr>
          <w:rFonts w:ascii="Segoe UI" w:eastAsia="Times New Roman" w:hAnsi="Segoe UI" w:cs="Segoe UI"/>
          <w:color w:val="24292F"/>
        </w:rPr>
        <w:t>use case)</w:t>
      </w:r>
    </w:p>
    <w:p w14:paraId="3E55A26E" w14:textId="77777777" w:rsidR="00BB10B8" w:rsidRPr="00BB10B8" w:rsidRDefault="00BB10B8" w:rsidP="00BB10B8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Follow good practice (</w:t>
      </w:r>
      <w:r w:rsidRPr="00BB10B8">
        <w:rPr>
          <w:rFonts w:ascii="Microsoft YaHei" w:eastAsia="Microsoft YaHei" w:hAnsi="Microsoft YaHei" w:cs="Microsoft YaHei" w:hint="eastAsia"/>
          <w:color w:val="24292F"/>
        </w:rPr>
        <w:t>面试当中的加分项，展现一个程序员的经验</w:t>
      </w:r>
      <w:r w:rsidRPr="00BB10B8">
        <w:rPr>
          <w:rFonts w:ascii="Segoe UI" w:eastAsia="Times New Roman" w:hAnsi="Segoe UI" w:cs="Segoe UI"/>
          <w:color w:val="24292F"/>
        </w:rPr>
        <w:t>)</w:t>
      </w:r>
    </w:p>
    <w:p w14:paraId="764520F6" w14:textId="77777777" w:rsidR="00BB10B8" w:rsidRPr="00BB10B8" w:rsidRDefault="00BB10B8" w:rsidP="00BB10B8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S.O.L.I.D</w:t>
      </w:r>
    </w:p>
    <w:p w14:paraId="550E76C0" w14:textId="77777777" w:rsidR="00BB10B8" w:rsidRPr="00BB10B8" w:rsidRDefault="00BB10B8" w:rsidP="00BB10B8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Segoe UI" w:eastAsia="Times New Roman" w:hAnsi="Segoe UI" w:cs="Segoe UI"/>
          <w:color w:val="24292F"/>
        </w:rPr>
        <w:t>Design pattern</w:t>
      </w:r>
    </w:p>
    <w:p w14:paraId="26EE877B" w14:textId="77777777" w:rsidR="00BB10B8" w:rsidRPr="00BB10B8" w:rsidRDefault="00BB10B8" w:rsidP="00BB10B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0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Design Pattern - Singleton</w:t>
      </w:r>
    </w:p>
    <w:p w14:paraId="27D04A75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public class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{</w:t>
      </w:r>
    </w:p>
    <w:p w14:paraId="7CC53CFF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private static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_instance = </w:t>
      </w:r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null;</w:t>
      </w:r>
      <w:proofErr w:type="gramEnd"/>
    </w:p>
    <w:p w14:paraId="35C20251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</w:p>
    <w:p w14:paraId="6EDFA4AE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private List&lt;Level&gt; </w:t>
      </w:r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levels;</w:t>
      </w:r>
      <w:proofErr w:type="gramEnd"/>
    </w:p>
    <w:p w14:paraId="14BD9D73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</w:p>
    <w:p w14:paraId="494E1088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private </w:t>
      </w:r>
      <w:proofErr w:type="spellStart"/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ParkingLost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</w:t>
      </w:r>
      <w:proofErr w:type="gramEnd"/>
      <w:r w:rsidRPr="00BB10B8">
        <w:rPr>
          <w:rFonts w:ascii="Menlo" w:eastAsia="Times New Roman" w:hAnsi="Menlo" w:cs="Menlo"/>
          <w:color w:val="24292F"/>
          <w:sz w:val="20"/>
          <w:szCs w:val="20"/>
        </w:rPr>
        <w:t>) {</w:t>
      </w:r>
    </w:p>
    <w:p w14:paraId="52DCFD62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levels = new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ArrayList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&lt;List</w:t>
      </w:r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&gt;(</w:t>
      </w:r>
      <w:proofErr w:type="gramEnd"/>
      <w:r w:rsidRPr="00BB10B8">
        <w:rPr>
          <w:rFonts w:ascii="Menlo" w:eastAsia="Times New Roman" w:hAnsi="Menlo" w:cs="Menlo"/>
          <w:color w:val="24292F"/>
          <w:sz w:val="20"/>
          <w:szCs w:val="20"/>
        </w:rPr>
        <w:t>);</w:t>
      </w:r>
    </w:p>
    <w:p w14:paraId="02F1797D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}</w:t>
      </w:r>
    </w:p>
    <w:p w14:paraId="04CE5E92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</w:p>
    <w:p w14:paraId="7C0EB651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public static synchronized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</w:t>
      </w:r>
      <w:proofErr w:type="spellStart"/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getInstance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</w:t>
      </w:r>
      <w:proofErr w:type="gramEnd"/>
      <w:r w:rsidRPr="00BB10B8">
        <w:rPr>
          <w:rFonts w:ascii="Menlo" w:eastAsia="Times New Roman" w:hAnsi="Menlo" w:cs="Menlo"/>
          <w:color w:val="24292F"/>
          <w:sz w:val="20"/>
          <w:szCs w:val="20"/>
        </w:rPr>
        <w:t>) {</w:t>
      </w:r>
    </w:p>
    <w:p w14:paraId="5B7549DC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if (_instance == null) {</w:t>
      </w:r>
    </w:p>
    <w:p w14:paraId="3D9F64FF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  _instance = new </w:t>
      </w:r>
      <w:proofErr w:type="spellStart"/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</w:t>
      </w:r>
      <w:proofErr w:type="gramEnd"/>
      <w:r w:rsidRPr="00BB10B8">
        <w:rPr>
          <w:rFonts w:ascii="Menlo" w:eastAsia="Times New Roman" w:hAnsi="Menlo" w:cs="Menlo"/>
          <w:color w:val="24292F"/>
          <w:sz w:val="20"/>
          <w:szCs w:val="20"/>
        </w:rPr>
        <w:t>);</w:t>
      </w:r>
    </w:p>
    <w:p w14:paraId="26F26FF1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}</w:t>
      </w:r>
    </w:p>
    <w:p w14:paraId="3DBD3A35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  return _</w:t>
      </w:r>
      <w:proofErr w:type="gram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instance;</w:t>
      </w:r>
      <w:proofErr w:type="gramEnd"/>
    </w:p>
    <w:p w14:paraId="1F6ECBF0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  }</w:t>
      </w:r>
    </w:p>
    <w:p w14:paraId="78927101" w14:textId="77777777" w:rsidR="00BB10B8" w:rsidRPr="00BB10B8" w:rsidRDefault="00BB10B8" w:rsidP="00BB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>}</w:t>
      </w:r>
    </w:p>
    <w:p w14:paraId="250623C2" w14:textId="77777777" w:rsidR="00BB10B8" w:rsidRPr="00BB10B8" w:rsidRDefault="00BB10B8" w:rsidP="00BB10B8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synchronized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getInstance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()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使得</w:t>
      </w:r>
      <w:r w:rsidRPr="00BB10B8">
        <w:rPr>
          <w:rFonts w:ascii="Segoe UI" w:eastAsia="Times New Roman" w:hAnsi="Segoe UI" w:cs="Segoe UI"/>
          <w:color w:val="24292F"/>
        </w:rPr>
        <w:t>Singleton</w:t>
      </w:r>
      <w:r w:rsidRPr="00BB10B8">
        <w:rPr>
          <w:rFonts w:ascii="Microsoft YaHei" w:eastAsia="Microsoft YaHei" w:hAnsi="Microsoft YaHei" w:cs="Microsoft YaHei" w:hint="eastAsia"/>
          <w:color w:val="24292F"/>
        </w:rPr>
        <w:t>线程安</w:t>
      </w:r>
      <w:r w:rsidRPr="00BB10B8">
        <w:rPr>
          <w:rFonts w:ascii="Microsoft YaHei" w:eastAsia="Microsoft YaHei" w:hAnsi="Microsoft YaHei" w:cs="Microsoft YaHei"/>
          <w:color w:val="24292F"/>
        </w:rPr>
        <w:t>全</w:t>
      </w:r>
    </w:p>
    <w:p w14:paraId="77968EA2" w14:textId="77777777" w:rsidR="00BB10B8" w:rsidRPr="00BB10B8" w:rsidRDefault="00BB10B8" w:rsidP="00BB10B8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>static _instance</w:t>
      </w:r>
      <w:r w:rsidRPr="00BB10B8">
        <w:rPr>
          <w:rFonts w:ascii="Segoe UI" w:eastAsia="Times New Roman" w:hAnsi="Segoe UI" w:cs="Segoe UI"/>
          <w:color w:val="24292F"/>
        </w:rPr>
        <w:t> 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使得只有一个</w:t>
      </w:r>
      <w:r w:rsidRPr="00BB10B8">
        <w:rPr>
          <w:rFonts w:ascii="Segoe UI" w:eastAsia="Times New Roman" w:hAnsi="Segoe UI" w:cs="Segoe UI"/>
          <w:color w:val="24292F"/>
        </w:rPr>
        <w:t>instance</w:t>
      </w:r>
    </w:p>
    <w:p w14:paraId="65EACFCA" w14:textId="77777777" w:rsidR="00BB10B8" w:rsidRPr="00BB10B8" w:rsidRDefault="00BB10B8" w:rsidP="00BB10B8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BB10B8">
        <w:rPr>
          <w:rFonts w:ascii="Menlo" w:eastAsia="Times New Roman" w:hAnsi="Menlo" w:cs="Menlo"/>
          <w:color w:val="24292F"/>
          <w:sz w:val="20"/>
          <w:szCs w:val="20"/>
        </w:rPr>
        <w:t xml:space="preserve">private </w:t>
      </w:r>
      <w:proofErr w:type="spellStart"/>
      <w:r w:rsidRPr="00BB10B8">
        <w:rPr>
          <w:rFonts w:ascii="Menlo" w:eastAsia="Times New Roman" w:hAnsi="Menlo" w:cs="Menlo"/>
          <w:color w:val="24292F"/>
          <w:sz w:val="20"/>
          <w:szCs w:val="20"/>
        </w:rPr>
        <w:t>ParkingLot</w:t>
      </w:r>
      <w:proofErr w:type="spellEnd"/>
      <w:r w:rsidRPr="00BB10B8">
        <w:rPr>
          <w:rFonts w:ascii="Menlo" w:eastAsia="Times New Roman" w:hAnsi="Menlo" w:cs="Menlo"/>
          <w:color w:val="24292F"/>
          <w:sz w:val="20"/>
          <w:szCs w:val="20"/>
        </w:rPr>
        <w:t>()</w:t>
      </w:r>
      <w:r w:rsidRPr="00BB10B8">
        <w:rPr>
          <w:rFonts w:ascii="Microsoft YaHei" w:eastAsia="Microsoft YaHei" w:hAnsi="Microsoft YaHei" w:cs="Microsoft YaHei" w:hint="eastAsia"/>
          <w:color w:val="24292F"/>
        </w:rPr>
        <w:t>使得</w:t>
      </w:r>
      <w:r w:rsidRPr="00BB10B8">
        <w:rPr>
          <w:rFonts w:ascii="Segoe UI" w:eastAsia="Times New Roman" w:hAnsi="Segoe UI" w:cs="Segoe UI"/>
          <w:color w:val="24292F"/>
        </w:rPr>
        <w:t>constructor</w:t>
      </w:r>
      <w:r w:rsidRPr="00BB10B8">
        <w:rPr>
          <w:rFonts w:ascii="Microsoft YaHei" w:eastAsia="Microsoft YaHei" w:hAnsi="Microsoft YaHei" w:cs="Microsoft YaHei" w:hint="eastAsia"/>
          <w:color w:val="24292F"/>
        </w:rPr>
        <w:t>只被调用一</w:t>
      </w:r>
      <w:r w:rsidRPr="00BB10B8">
        <w:rPr>
          <w:rFonts w:ascii="Microsoft YaHei" w:eastAsia="Microsoft YaHei" w:hAnsi="Microsoft YaHei" w:cs="Microsoft YaHei"/>
          <w:color w:val="24292F"/>
        </w:rPr>
        <w:t>次</w:t>
      </w:r>
    </w:p>
    <w:p w14:paraId="23944C84" w14:textId="77777777" w:rsidR="00F557D3" w:rsidRDefault="00357C6B"/>
    <w:sectPr w:rsidR="00F557D3" w:rsidSect="008A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2E89"/>
    <w:multiLevelType w:val="multilevel"/>
    <w:tmpl w:val="E04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30050"/>
    <w:multiLevelType w:val="multilevel"/>
    <w:tmpl w:val="6B2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73BA7"/>
    <w:multiLevelType w:val="multilevel"/>
    <w:tmpl w:val="6ACA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059BE"/>
    <w:multiLevelType w:val="multilevel"/>
    <w:tmpl w:val="416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E6DD9"/>
    <w:multiLevelType w:val="multilevel"/>
    <w:tmpl w:val="D936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106D6"/>
    <w:multiLevelType w:val="multilevel"/>
    <w:tmpl w:val="FEA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B8"/>
    <w:rsid w:val="00357C6B"/>
    <w:rsid w:val="008A4D53"/>
    <w:rsid w:val="00BB10B8"/>
    <w:rsid w:val="00C232E2"/>
    <w:rsid w:val="00C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CE5D8"/>
  <w15:chartTrackingRefBased/>
  <w15:docId w15:val="{1C156806-03AF-8C47-A14C-5F12EB5E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0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10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10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10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0B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B10B8"/>
  </w:style>
  <w:style w:type="character" w:customStyle="1" w:styleId="pl-en">
    <w:name w:val="pl-en"/>
    <w:basedOn w:val="DefaultParagraphFont"/>
    <w:rsid w:val="00BB10B8"/>
  </w:style>
  <w:style w:type="character" w:customStyle="1" w:styleId="pl-smi">
    <w:name w:val="pl-smi"/>
    <w:basedOn w:val="DefaultParagraphFont"/>
    <w:rsid w:val="00BB10B8"/>
  </w:style>
  <w:style w:type="character" w:customStyle="1" w:styleId="pl-c1">
    <w:name w:val="pl-c1"/>
    <w:basedOn w:val="DefaultParagraphFont"/>
    <w:rsid w:val="00BB10B8"/>
  </w:style>
  <w:style w:type="character" w:styleId="HTMLCode">
    <w:name w:val="HTML Code"/>
    <w:basedOn w:val="DefaultParagraphFont"/>
    <w:uiPriority w:val="99"/>
    <w:semiHidden/>
    <w:unhideWhenUsed/>
    <w:rsid w:val="00BB1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A1862</dc:creator>
  <cp:keywords/>
  <dc:description/>
  <cp:lastModifiedBy>A1862</cp:lastModifiedBy>
  <cp:revision>2</cp:revision>
  <dcterms:created xsi:type="dcterms:W3CDTF">2022-03-21T21:44:00Z</dcterms:created>
  <dcterms:modified xsi:type="dcterms:W3CDTF">2022-03-25T16:49:00Z</dcterms:modified>
</cp:coreProperties>
</file>