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28.xml" ContentType="application/vnd.ms-office.activeX+xml"/>
  <Override PartName="/word/activeX/activeX29.xml" ContentType="application/vnd.ms-office.activeX+xml"/>
  <Override PartName="/word/activeX/activeX30.xml" ContentType="application/vnd.ms-office.activeX+xml"/>
  <Override PartName="/word/activeX/activeX3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974C7" w14:textId="77777777" w:rsidR="00A16D83" w:rsidRPr="00A16D83" w:rsidRDefault="00A16D83" w:rsidP="00A16D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A16D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Reparto de tareas — LoopStock</w:t>
      </w:r>
    </w:p>
    <w:p w14:paraId="2561B4C9" w14:textId="77777777" w:rsidR="00A16D83" w:rsidRPr="00A16D83" w:rsidRDefault="00A16D83" w:rsidP="00A16D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A16D83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Ali — Productos e inventario</w:t>
      </w:r>
    </w:p>
    <w:p w14:paraId="3061493B" w14:textId="77777777" w:rsidR="00A16D83" w:rsidRPr="00A16D83" w:rsidRDefault="00A16D83" w:rsidP="00A16D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16D83">
        <w:rPr>
          <w:rFonts w:ascii="Times New Roman" w:eastAsia="Times New Roman" w:hAnsi="Times New Roman" w:cs="Times New Roman"/>
          <w:sz w:val="24"/>
          <w:szCs w:val="24"/>
          <w:lang w:eastAsia="es-ES"/>
        </w:rPr>
        <w:t>Responsable del catálogo y el stock</w:t>
      </w:r>
    </w:p>
    <w:p w14:paraId="1F43177B" w14:textId="77777777" w:rsidR="00A16D83" w:rsidRPr="00A16D83" w:rsidRDefault="00A16D83" w:rsidP="00A16D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16D83">
        <w:rPr>
          <w:rFonts w:ascii="Times New Roman" w:eastAsia="Times New Roman" w:hAnsi="Times New Roman" w:cs="Times New Roman"/>
          <w:sz w:val="24"/>
          <w:szCs w:val="24"/>
          <w:lang w:eastAsia="es-ES"/>
        </w:rPr>
        <w:t>Tu parte</w:t>
      </w:r>
    </w:p>
    <w:p w14:paraId="6BE88241" w14:textId="77777777" w:rsidR="00A16D83" w:rsidRPr="00A16D83" w:rsidRDefault="00A16D83" w:rsidP="00A16D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16D83">
        <w:rPr>
          <w:rFonts w:ascii="Times New Roman" w:eastAsia="Times New Roman" w:hAnsi="Times New Roman" w:cs="Times New Roman"/>
          <w:sz w:val="24"/>
          <w:szCs w:val="24"/>
          <w:lang w:eastAsia="es-ES"/>
        </w:rPr>
        <w:t>1. Backend: productos</w:t>
      </w:r>
    </w:p>
    <w:p w14:paraId="51D9D6C5" w14:textId="6BF54F86" w:rsidR="00A16D83" w:rsidRPr="00A16D83" w:rsidRDefault="00A16D83" w:rsidP="00A16D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16D83">
        <w:rPr>
          <w:rFonts w:ascii="Times New Roman" w:eastAsia="Times New Roman" w:hAnsi="Times New Roman" w:cs="Times New Roman"/>
          <w:sz w:val="24"/>
          <w:szCs w:val="24"/>
          <w:lang w:eastAsia="es-ES"/>
        </w:rPr>
        <w:object w:dxaOrig="113" w:dyaOrig="117" w14:anchorId="2F68DEB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18" type="#_x0000_t75" style="width:18pt;height:15.8pt" o:ole="">
            <v:imagedata r:id="rId5" o:title=""/>
          </v:shape>
          <w:control r:id="rId6" w:name="DefaultOcxName" w:shapeid="_x0000_i1118"/>
        </w:object>
      </w:r>
      <w:r w:rsidRPr="00A16D8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Crear el modelo </w:t>
      </w:r>
      <w:r w:rsidRPr="00A16D83">
        <w:rPr>
          <w:rFonts w:ascii="Courier New" w:eastAsia="Times New Roman" w:hAnsi="Courier New" w:cs="Courier New"/>
          <w:sz w:val="20"/>
          <w:szCs w:val="20"/>
          <w:lang w:eastAsia="es-ES"/>
        </w:rPr>
        <w:t>Product.js</w:t>
      </w:r>
      <w:r w:rsidRPr="00A16D8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 Mongoose.</w:t>
      </w:r>
    </w:p>
    <w:p w14:paraId="2D1137C8" w14:textId="2845C605" w:rsidR="00A16D83" w:rsidRPr="00A16D83" w:rsidRDefault="00A16D83" w:rsidP="00A16D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16D83">
        <w:rPr>
          <w:rFonts w:ascii="Times New Roman" w:eastAsia="Times New Roman" w:hAnsi="Times New Roman" w:cs="Times New Roman"/>
          <w:sz w:val="24"/>
          <w:szCs w:val="24"/>
          <w:lang w:eastAsia="es-ES"/>
        </w:rPr>
        <w:object w:dxaOrig="113" w:dyaOrig="117" w14:anchorId="6535877E">
          <v:shape id="_x0000_i1116" type="#_x0000_t75" style="width:18pt;height:15.8pt" o:ole="">
            <v:imagedata r:id="rId5" o:title=""/>
          </v:shape>
          <w:control r:id="rId7" w:name="DefaultOcxName1" w:shapeid="_x0000_i1116"/>
        </w:object>
      </w:r>
      <w:r w:rsidRPr="00A16D83">
        <w:rPr>
          <w:rFonts w:ascii="Times New Roman" w:eastAsia="Times New Roman" w:hAnsi="Times New Roman" w:cs="Times New Roman"/>
          <w:sz w:val="24"/>
          <w:szCs w:val="24"/>
          <w:lang w:eastAsia="es-ES"/>
        </w:rPr>
        <w:t>Definir campos: nombre, SKU, marca, modelo, categoría, descripción, precio, coste, stock, stock mínimo, proveedor y estado.</w:t>
      </w:r>
    </w:p>
    <w:p w14:paraId="0895C2EF" w14:textId="503CFFFF" w:rsidR="00A16D83" w:rsidRPr="00A16D83" w:rsidRDefault="00A16D83" w:rsidP="00A16D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16D83">
        <w:rPr>
          <w:rFonts w:ascii="Times New Roman" w:eastAsia="Times New Roman" w:hAnsi="Times New Roman" w:cs="Times New Roman"/>
          <w:sz w:val="24"/>
          <w:szCs w:val="24"/>
          <w:lang w:eastAsia="es-ES"/>
        </w:rPr>
        <w:object w:dxaOrig="113" w:dyaOrig="117" w14:anchorId="519BEBA0">
          <v:shape id="_x0000_i1115" type="#_x0000_t75" style="width:18pt;height:15.8pt" o:ole="">
            <v:imagedata r:id="rId5" o:title=""/>
          </v:shape>
          <w:control r:id="rId8" w:name="DefaultOcxName2" w:shapeid="_x0000_i1115"/>
        </w:object>
      </w:r>
      <w:r w:rsidRPr="00A16D83">
        <w:rPr>
          <w:rFonts w:ascii="Times New Roman" w:eastAsia="Times New Roman" w:hAnsi="Times New Roman" w:cs="Times New Roman"/>
          <w:sz w:val="24"/>
          <w:szCs w:val="24"/>
          <w:lang w:eastAsia="es-ES"/>
        </w:rPr>
        <w:t>Validar los datos y hacer que el SKU sea único.</w:t>
      </w:r>
    </w:p>
    <w:p w14:paraId="7464050A" w14:textId="6EC9CC4D" w:rsidR="00A16D83" w:rsidRPr="00A16D83" w:rsidRDefault="00A16D83" w:rsidP="00A16D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16D83">
        <w:rPr>
          <w:rFonts w:ascii="Times New Roman" w:eastAsia="Times New Roman" w:hAnsi="Times New Roman" w:cs="Times New Roman"/>
          <w:sz w:val="24"/>
          <w:szCs w:val="24"/>
          <w:lang w:eastAsia="es-ES"/>
        </w:rPr>
        <w:object w:dxaOrig="113" w:dyaOrig="117" w14:anchorId="65AB46D1">
          <v:shape id="_x0000_i1114" type="#_x0000_t75" style="width:18pt;height:15.8pt" o:ole="">
            <v:imagedata r:id="rId5" o:title=""/>
          </v:shape>
          <w:control r:id="rId9" w:name="DefaultOcxName3" w:shapeid="_x0000_i1114"/>
        </w:object>
      </w:r>
      <w:r w:rsidRPr="00A16D8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Crear </w:t>
      </w:r>
      <w:r w:rsidRPr="00A16D83">
        <w:rPr>
          <w:rFonts w:ascii="Courier New" w:eastAsia="Times New Roman" w:hAnsi="Courier New" w:cs="Courier New"/>
          <w:sz w:val="20"/>
          <w:szCs w:val="20"/>
          <w:lang w:eastAsia="es-ES"/>
        </w:rPr>
        <w:t>products.controller.js</w:t>
      </w:r>
      <w:r w:rsidRPr="00A16D8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r w:rsidRPr="00A16D83">
        <w:rPr>
          <w:rFonts w:ascii="Courier New" w:eastAsia="Times New Roman" w:hAnsi="Courier New" w:cs="Courier New"/>
          <w:sz w:val="20"/>
          <w:szCs w:val="20"/>
          <w:lang w:eastAsia="es-ES"/>
        </w:rPr>
        <w:t>products.routes.js</w:t>
      </w:r>
      <w:r w:rsidRPr="00A16D8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</w:t>
      </w:r>
      <w:r w:rsidRPr="00A16D83">
        <w:rPr>
          <w:rFonts w:ascii="Courier New" w:eastAsia="Times New Roman" w:hAnsi="Courier New" w:cs="Courier New"/>
          <w:sz w:val="20"/>
          <w:szCs w:val="20"/>
          <w:lang w:eastAsia="es-ES"/>
        </w:rPr>
        <w:t>products.service.js</w:t>
      </w:r>
      <w:r w:rsidRPr="00A16D83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3C225601" w14:textId="1C5BD72A" w:rsidR="00A16D83" w:rsidRPr="00A16D83" w:rsidRDefault="00A16D83" w:rsidP="00A16D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16D83">
        <w:rPr>
          <w:rFonts w:ascii="Times New Roman" w:eastAsia="Times New Roman" w:hAnsi="Times New Roman" w:cs="Times New Roman"/>
          <w:sz w:val="24"/>
          <w:szCs w:val="24"/>
          <w:lang w:eastAsia="es-ES"/>
        </w:rPr>
        <w:object w:dxaOrig="113" w:dyaOrig="117" w14:anchorId="76C8BD21">
          <v:shape id="_x0000_i1113" type="#_x0000_t75" style="width:18pt;height:15.8pt" o:ole="">
            <v:imagedata r:id="rId5" o:title=""/>
          </v:shape>
          <w:control r:id="rId10" w:name="DefaultOcxName4" w:shapeid="_x0000_i1113"/>
        </w:object>
      </w:r>
      <w:r w:rsidRPr="00A16D83">
        <w:rPr>
          <w:rFonts w:ascii="Times New Roman" w:eastAsia="Times New Roman" w:hAnsi="Times New Roman" w:cs="Times New Roman"/>
          <w:sz w:val="24"/>
          <w:szCs w:val="24"/>
          <w:lang w:eastAsia="es-ES"/>
        </w:rPr>
        <w:t>Implementar el CRUD: listar, consultar, crear, editar y eliminar productos.</w:t>
      </w:r>
    </w:p>
    <w:p w14:paraId="0C4A4A7E" w14:textId="7EF534CD" w:rsidR="00A16D83" w:rsidRPr="00A16D83" w:rsidRDefault="00A16D83" w:rsidP="00A16D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16D83">
        <w:rPr>
          <w:rFonts w:ascii="Times New Roman" w:eastAsia="Times New Roman" w:hAnsi="Times New Roman" w:cs="Times New Roman"/>
          <w:sz w:val="24"/>
          <w:szCs w:val="24"/>
          <w:lang w:eastAsia="es-ES"/>
        </w:rPr>
        <w:object w:dxaOrig="113" w:dyaOrig="117" w14:anchorId="0E0C88D6">
          <v:shape id="_x0000_i1112" type="#_x0000_t75" style="width:18pt;height:15.8pt" o:ole="">
            <v:imagedata r:id="rId5" o:title=""/>
          </v:shape>
          <w:control r:id="rId11" w:name="DefaultOcxName5" w:shapeid="_x0000_i1112"/>
        </w:object>
      </w:r>
      <w:r w:rsidRPr="00A16D83">
        <w:rPr>
          <w:rFonts w:ascii="Times New Roman" w:eastAsia="Times New Roman" w:hAnsi="Times New Roman" w:cs="Times New Roman"/>
          <w:sz w:val="24"/>
          <w:szCs w:val="24"/>
          <w:lang w:eastAsia="es-ES"/>
        </w:rPr>
        <w:t>Añadir búsqueda, filtros por categoría y paginación.</w:t>
      </w:r>
    </w:p>
    <w:p w14:paraId="19188D5B" w14:textId="78DB818E" w:rsidR="00A16D83" w:rsidRPr="00A16D83" w:rsidRDefault="00A16D83" w:rsidP="00A16D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16D83">
        <w:rPr>
          <w:rFonts w:ascii="Times New Roman" w:eastAsia="Times New Roman" w:hAnsi="Times New Roman" w:cs="Times New Roman"/>
          <w:sz w:val="24"/>
          <w:szCs w:val="24"/>
          <w:lang w:eastAsia="es-ES"/>
        </w:rPr>
        <w:object w:dxaOrig="113" w:dyaOrig="117" w14:anchorId="11EA384F">
          <v:shape id="_x0000_i1111" type="#_x0000_t75" style="width:18pt;height:15.8pt" o:ole="">
            <v:imagedata r:id="rId5" o:title=""/>
          </v:shape>
          <w:control r:id="rId12" w:name="DefaultOcxName6" w:shapeid="_x0000_i1111"/>
        </w:object>
      </w:r>
      <w:r w:rsidRPr="00A16D83">
        <w:rPr>
          <w:rFonts w:ascii="Times New Roman" w:eastAsia="Times New Roman" w:hAnsi="Times New Roman" w:cs="Times New Roman"/>
          <w:sz w:val="24"/>
          <w:szCs w:val="24"/>
          <w:lang w:eastAsia="es-ES"/>
        </w:rPr>
        <w:t>Crear el endpoint para consultar productos con stock bajo. 2. Frontend: productos</w:t>
      </w:r>
    </w:p>
    <w:p w14:paraId="5DF39DC5" w14:textId="4C0322E0" w:rsidR="00A16D83" w:rsidRPr="00A16D83" w:rsidRDefault="00A16D83" w:rsidP="00A16D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16D83">
        <w:rPr>
          <w:rFonts w:ascii="Times New Roman" w:eastAsia="Times New Roman" w:hAnsi="Times New Roman" w:cs="Times New Roman"/>
          <w:sz w:val="24"/>
          <w:szCs w:val="24"/>
          <w:lang w:eastAsia="es-ES"/>
        </w:rPr>
        <w:object w:dxaOrig="113" w:dyaOrig="117" w14:anchorId="617EFBE0">
          <v:shape id="_x0000_i1110" type="#_x0000_t75" style="width:18pt;height:15.8pt" o:ole="">
            <v:imagedata r:id="rId5" o:title=""/>
          </v:shape>
          <w:control r:id="rId13" w:name="DefaultOcxName7" w:shapeid="_x0000_i1110"/>
        </w:object>
      </w:r>
      <w:r w:rsidRPr="00A16D8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Diseñar </w:t>
      </w:r>
      <w:r w:rsidRPr="00A16D83">
        <w:rPr>
          <w:rFonts w:ascii="Courier New" w:eastAsia="Times New Roman" w:hAnsi="Courier New" w:cs="Courier New"/>
          <w:sz w:val="20"/>
          <w:szCs w:val="20"/>
          <w:lang w:eastAsia="es-ES"/>
        </w:rPr>
        <w:t>products.html</w:t>
      </w:r>
      <w:r w:rsidRPr="00A16D8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 la tabla del catálogo.</w:t>
      </w:r>
    </w:p>
    <w:p w14:paraId="65F873DE" w14:textId="56D6CF2E" w:rsidR="00A16D83" w:rsidRPr="00A16D83" w:rsidRDefault="00A16D83" w:rsidP="00A16D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16D83">
        <w:rPr>
          <w:rFonts w:ascii="Times New Roman" w:eastAsia="Times New Roman" w:hAnsi="Times New Roman" w:cs="Times New Roman"/>
          <w:sz w:val="24"/>
          <w:szCs w:val="24"/>
          <w:lang w:eastAsia="es-ES"/>
        </w:rPr>
        <w:object w:dxaOrig="113" w:dyaOrig="117" w14:anchorId="5F919DA9">
          <v:shape id="_x0000_i1109" type="#_x0000_t75" style="width:18pt;height:15.8pt" o:ole="">
            <v:imagedata r:id="rId5" o:title=""/>
          </v:shape>
          <w:control r:id="rId14" w:name="DefaultOcxName8" w:shapeid="_x0000_i1109"/>
        </w:object>
      </w:r>
      <w:r w:rsidRPr="00A16D8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Diseñar </w:t>
      </w:r>
      <w:r w:rsidRPr="00A16D83">
        <w:rPr>
          <w:rFonts w:ascii="Courier New" w:eastAsia="Times New Roman" w:hAnsi="Courier New" w:cs="Courier New"/>
          <w:sz w:val="20"/>
          <w:szCs w:val="20"/>
          <w:lang w:eastAsia="es-ES"/>
        </w:rPr>
        <w:t>product-form.html</w:t>
      </w:r>
      <w:r w:rsidRPr="00A16D8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para crear y editar productos.</w:t>
      </w:r>
    </w:p>
    <w:p w14:paraId="0781FBAC" w14:textId="04E47A44" w:rsidR="00A16D83" w:rsidRPr="00A16D83" w:rsidRDefault="00A16D83" w:rsidP="00A16D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16D83">
        <w:rPr>
          <w:rFonts w:ascii="Times New Roman" w:eastAsia="Times New Roman" w:hAnsi="Times New Roman" w:cs="Times New Roman"/>
          <w:sz w:val="24"/>
          <w:szCs w:val="24"/>
          <w:lang w:eastAsia="es-ES"/>
        </w:rPr>
        <w:object w:dxaOrig="113" w:dyaOrig="117" w14:anchorId="705A3BB3">
          <v:shape id="_x0000_i1108" type="#_x0000_t75" style="width:18pt;height:15.8pt" o:ole="">
            <v:imagedata r:id="rId5" o:title=""/>
          </v:shape>
          <w:control r:id="rId15" w:name="DefaultOcxName9" w:shapeid="_x0000_i1108"/>
        </w:object>
      </w:r>
      <w:r w:rsidRPr="00A16D8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Crear </w:t>
      </w:r>
      <w:r w:rsidRPr="00A16D83">
        <w:rPr>
          <w:rFonts w:ascii="Courier New" w:eastAsia="Times New Roman" w:hAnsi="Courier New" w:cs="Courier New"/>
          <w:sz w:val="20"/>
          <w:szCs w:val="20"/>
          <w:lang w:eastAsia="es-ES"/>
        </w:rPr>
        <w:t>products.js</w:t>
      </w:r>
      <w:r w:rsidRPr="00A16D8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para comunicarse con la API.</w:t>
      </w:r>
    </w:p>
    <w:p w14:paraId="20A097CE" w14:textId="611C9DD2" w:rsidR="00A16D83" w:rsidRPr="00A16D83" w:rsidRDefault="00A16D83" w:rsidP="00A16D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16D83">
        <w:rPr>
          <w:rFonts w:ascii="Times New Roman" w:eastAsia="Times New Roman" w:hAnsi="Times New Roman" w:cs="Times New Roman"/>
          <w:sz w:val="24"/>
          <w:szCs w:val="24"/>
          <w:lang w:eastAsia="es-ES"/>
        </w:rPr>
        <w:object w:dxaOrig="113" w:dyaOrig="117" w14:anchorId="50B14407">
          <v:shape id="_x0000_i1107" type="#_x0000_t75" style="width:18pt;height:15.8pt" o:ole="">
            <v:imagedata r:id="rId5" o:title=""/>
          </v:shape>
          <w:control r:id="rId16" w:name="DefaultOcxName10" w:shapeid="_x0000_i1107"/>
        </w:object>
      </w:r>
      <w:r w:rsidRPr="00A16D83">
        <w:rPr>
          <w:rFonts w:ascii="Times New Roman" w:eastAsia="Times New Roman" w:hAnsi="Times New Roman" w:cs="Times New Roman"/>
          <w:sz w:val="24"/>
          <w:szCs w:val="24"/>
          <w:lang w:eastAsia="es-ES"/>
        </w:rPr>
        <w:t>Mostrar errores de validación y mensajes de confirmación.</w:t>
      </w:r>
    </w:p>
    <w:p w14:paraId="4BEC74A7" w14:textId="3C222196" w:rsidR="00A16D83" w:rsidRPr="00A16D83" w:rsidRDefault="00A16D83" w:rsidP="00A16D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16D83">
        <w:rPr>
          <w:rFonts w:ascii="Times New Roman" w:eastAsia="Times New Roman" w:hAnsi="Times New Roman" w:cs="Times New Roman"/>
          <w:sz w:val="24"/>
          <w:szCs w:val="24"/>
          <w:lang w:eastAsia="es-ES"/>
        </w:rPr>
        <w:object w:dxaOrig="113" w:dyaOrig="117" w14:anchorId="3B8BA014">
          <v:shape id="_x0000_i1106" type="#_x0000_t75" style="width:18pt;height:15.8pt" o:ole="">
            <v:imagedata r:id="rId5" o:title=""/>
          </v:shape>
          <w:control r:id="rId17" w:name="DefaultOcxName11" w:shapeid="_x0000_i1106"/>
        </w:object>
      </w:r>
      <w:r w:rsidRPr="00A16D83">
        <w:rPr>
          <w:rFonts w:ascii="Times New Roman" w:eastAsia="Times New Roman" w:hAnsi="Times New Roman" w:cs="Times New Roman"/>
          <w:sz w:val="24"/>
          <w:szCs w:val="24"/>
          <w:lang w:eastAsia="es-ES"/>
        </w:rPr>
        <w:t>Aplicar los permisos correspondientes a cada rol. 3. Pruebas</w:t>
      </w:r>
    </w:p>
    <w:p w14:paraId="49441B0F" w14:textId="776984AE" w:rsidR="00A16D83" w:rsidRPr="00A16D83" w:rsidRDefault="00A16D83" w:rsidP="00A16D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16D83">
        <w:rPr>
          <w:rFonts w:ascii="Times New Roman" w:eastAsia="Times New Roman" w:hAnsi="Times New Roman" w:cs="Times New Roman"/>
          <w:sz w:val="24"/>
          <w:szCs w:val="24"/>
          <w:lang w:eastAsia="es-ES"/>
        </w:rPr>
        <w:object w:dxaOrig="113" w:dyaOrig="117" w14:anchorId="7688E971">
          <v:shape id="_x0000_i1105" type="#_x0000_t75" style="width:18pt;height:15.8pt" o:ole="">
            <v:imagedata r:id="rId5" o:title=""/>
          </v:shape>
          <w:control r:id="rId18" w:name="DefaultOcxName12" w:shapeid="_x0000_i1105"/>
        </w:object>
      </w:r>
      <w:r w:rsidRPr="00A16D83">
        <w:rPr>
          <w:rFonts w:ascii="Times New Roman" w:eastAsia="Times New Roman" w:hAnsi="Times New Roman" w:cs="Times New Roman"/>
          <w:sz w:val="24"/>
          <w:szCs w:val="24"/>
          <w:lang w:eastAsia="es-ES"/>
        </w:rPr>
        <w:t>Probar el CRUD con Postman o Thunder Client.</w:t>
      </w:r>
    </w:p>
    <w:p w14:paraId="54CEF9F8" w14:textId="4B37EF71" w:rsidR="00A16D83" w:rsidRPr="00A16D83" w:rsidRDefault="00A16D83" w:rsidP="00A16D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16D83">
        <w:rPr>
          <w:rFonts w:ascii="Times New Roman" w:eastAsia="Times New Roman" w:hAnsi="Times New Roman" w:cs="Times New Roman"/>
          <w:sz w:val="24"/>
          <w:szCs w:val="24"/>
          <w:lang w:eastAsia="es-ES"/>
        </w:rPr>
        <w:object w:dxaOrig="113" w:dyaOrig="117" w14:anchorId="7D708D82">
          <v:shape id="_x0000_i1104" type="#_x0000_t75" style="width:18pt;height:15.8pt" o:ole="">
            <v:imagedata r:id="rId5" o:title=""/>
          </v:shape>
          <w:control r:id="rId19" w:name="DefaultOcxName13" w:shapeid="_x0000_i1104"/>
        </w:object>
      </w:r>
      <w:r w:rsidRPr="00A16D83">
        <w:rPr>
          <w:rFonts w:ascii="Times New Roman" w:eastAsia="Times New Roman" w:hAnsi="Times New Roman" w:cs="Times New Roman"/>
          <w:sz w:val="24"/>
          <w:szCs w:val="24"/>
          <w:lang w:eastAsia="es-ES"/>
        </w:rPr>
        <w:t>Comprobar SKU duplicados, campos inválidos y productos inexistentes.</w:t>
      </w:r>
    </w:p>
    <w:p w14:paraId="23589209" w14:textId="386DBDE0" w:rsidR="00A16D83" w:rsidRPr="00A16D83" w:rsidRDefault="00A16D83" w:rsidP="00A16D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16D83">
        <w:rPr>
          <w:rFonts w:ascii="Times New Roman" w:eastAsia="Times New Roman" w:hAnsi="Times New Roman" w:cs="Times New Roman"/>
          <w:sz w:val="24"/>
          <w:szCs w:val="24"/>
          <w:lang w:eastAsia="es-ES"/>
        </w:rPr>
        <w:object w:dxaOrig="113" w:dyaOrig="117" w14:anchorId="61F19EFF">
          <v:shape id="_x0000_i1103" type="#_x0000_t75" style="width:18pt;height:15.8pt" o:ole="">
            <v:imagedata r:id="rId5" o:title=""/>
          </v:shape>
          <w:control r:id="rId20" w:name="DefaultOcxName14" w:shapeid="_x0000_i1103"/>
        </w:object>
      </w:r>
      <w:r w:rsidRPr="00A16D83">
        <w:rPr>
          <w:rFonts w:ascii="Times New Roman" w:eastAsia="Times New Roman" w:hAnsi="Times New Roman" w:cs="Times New Roman"/>
          <w:sz w:val="24"/>
          <w:szCs w:val="24"/>
          <w:lang w:eastAsia="es-ES"/>
        </w:rPr>
        <w:t>Verificar que no se puede eliminar un producto que tenga movimientos asociados sin aplicar una política adecuada. Entregables: modelo, rutas, controlador, servicio, páginas de productos y pruebas.</w:t>
      </w:r>
    </w:p>
    <w:p w14:paraId="17E72F2D" w14:textId="77777777" w:rsidR="00A16D83" w:rsidRPr="00A16D83" w:rsidRDefault="00A16D83" w:rsidP="00A16D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A16D83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Coral — Autenticación, proveedores e importación</w:t>
      </w:r>
    </w:p>
    <w:p w14:paraId="1B0984E7" w14:textId="77777777" w:rsidR="00A16D83" w:rsidRPr="00A16D83" w:rsidRDefault="00A16D83" w:rsidP="00A16D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16D83">
        <w:rPr>
          <w:rFonts w:ascii="Times New Roman" w:eastAsia="Times New Roman" w:hAnsi="Times New Roman" w:cs="Times New Roman"/>
          <w:sz w:val="24"/>
          <w:szCs w:val="24"/>
          <w:lang w:eastAsia="es-ES"/>
        </w:rPr>
        <w:t>Responsable de acceso y carga de datos</w:t>
      </w:r>
    </w:p>
    <w:p w14:paraId="573C4432" w14:textId="77777777" w:rsidR="00A16D83" w:rsidRPr="00A16D83" w:rsidRDefault="00A16D83" w:rsidP="00A16D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16D83">
        <w:rPr>
          <w:rFonts w:ascii="Times New Roman" w:eastAsia="Times New Roman" w:hAnsi="Times New Roman" w:cs="Times New Roman"/>
          <w:sz w:val="24"/>
          <w:szCs w:val="24"/>
          <w:lang w:eastAsia="es-ES"/>
        </w:rPr>
        <w:t>1. Backend: usuarios y seguridad</w:t>
      </w:r>
    </w:p>
    <w:p w14:paraId="3E11076F" w14:textId="6035C843" w:rsidR="00A16D83" w:rsidRPr="00A16D83" w:rsidRDefault="00A16D83" w:rsidP="00A16D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16D83">
        <w:rPr>
          <w:rFonts w:ascii="Times New Roman" w:eastAsia="Times New Roman" w:hAnsi="Times New Roman" w:cs="Times New Roman"/>
          <w:sz w:val="24"/>
          <w:szCs w:val="24"/>
          <w:lang w:eastAsia="es-ES"/>
        </w:rPr>
        <w:object w:dxaOrig="113" w:dyaOrig="117" w14:anchorId="0D6D96B3">
          <v:shape id="_x0000_i1102" type="#_x0000_t75" style="width:18pt;height:15.8pt" o:ole="">
            <v:imagedata r:id="rId5" o:title=""/>
          </v:shape>
          <w:control r:id="rId21" w:name="DefaultOcxName15" w:shapeid="_x0000_i1102"/>
        </w:object>
      </w:r>
      <w:r w:rsidRPr="00A16D8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Crear el modelo </w:t>
      </w:r>
      <w:r w:rsidRPr="00A16D83">
        <w:rPr>
          <w:rFonts w:ascii="Courier New" w:eastAsia="Times New Roman" w:hAnsi="Courier New" w:cs="Courier New"/>
          <w:sz w:val="20"/>
          <w:szCs w:val="20"/>
          <w:lang w:eastAsia="es-ES"/>
        </w:rPr>
        <w:t>User.js</w:t>
      </w:r>
      <w:r w:rsidRPr="00A16D83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2E56FBED" w14:textId="536D16A3" w:rsidR="00A16D83" w:rsidRPr="00A16D83" w:rsidRDefault="00A16D83" w:rsidP="00A16D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16D83">
        <w:rPr>
          <w:rFonts w:ascii="Times New Roman" w:eastAsia="Times New Roman" w:hAnsi="Times New Roman" w:cs="Times New Roman"/>
          <w:sz w:val="24"/>
          <w:szCs w:val="24"/>
          <w:lang w:eastAsia="es-ES"/>
        </w:rPr>
        <w:object w:dxaOrig="113" w:dyaOrig="117" w14:anchorId="403B0062">
          <v:shape id="_x0000_i1101" type="#_x0000_t75" style="width:18pt;height:15.8pt" o:ole="">
            <v:imagedata r:id="rId5" o:title=""/>
          </v:shape>
          <w:control r:id="rId22" w:name="DefaultOcxName16" w:shapeid="_x0000_i1101"/>
        </w:object>
      </w:r>
      <w:r w:rsidRPr="00A16D83">
        <w:rPr>
          <w:rFonts w:ascii="Times New Roman" w:eastAsia="Times New Roman" w:hAnsi="Times New Roman" w:cs="Times New Roman"/>
          <w:sz w:val="24"/>
          <w:szCs w:val="24"/>
          <w:lang w:eastAsia="es-ES"/>
        </w:rPr>
        <w:t>Implementar el login con JWT y contraseñas cifradas.</w:t>
      </w:r>
    </w:p>
    <w:p w14:paraId="5A0B7B54" w14:textId="6C78F06E" w:rsidR="00A16D83" w:rsidRPr="00A16D83" w:rsidRDefault="00A16D83" w:rsidP="00A16D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16D83">
        <w:rPr>
          <w:rFonts w:ascii="Times New Roman" w:eastAsia="Times New Roman" w:hAnsi="Times New Roman" w:cs="Times New Roman"/>
          <w:sz w:val="24"/>
          <w:szCs w:val="24"/>
          <w:lang w:eastAsia="es-ES"/>
        </w:rPr>
        <w:object w:dxaOrig="113" w:dyaOrig="117" w14:anchorId="328A81A6">
          <v:shape id="_x0000_i1100" type="#_x0000_t75" style="width:18pt;height:15.8pt" o:ole="">
            <v:imagedata r:id="rId5" o:title=""/>
          </v:shape>
          <w:control r:id="rId23" w:name="DefaultOcxName17" w:shapeid="_x0000_i1100"/>
        </w:object>
      </w:r>
      <w:r w:rsidRPr="00A16D83">
        <w:rPr>
          <w:rFonts w:ascii="Times New Roman" w:eastAsia="Times New Roman" w:hAnsi="Times New Roman" w:cs="Times New Roman"/>
          <w:sz w:val="24"/>
          <w:szCs w:val="24"/>
          <w:lang w:eastAsia="es-ES"/>
        </w:rPr>
        <w:t>Crear los middlewares de autenticación y autorización por roles.</w:t>
      </w:r>
    </w:p>
    <w:p w14:paraId="05872341" w14:textId="300F1CDB" w:rsidR="00A16D83" w:rsidRPr="00A16D83" w:rsidRDefault="00A16D83" w:rsidP="00A16D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16D83">
        <w:rPr>
          <w:rFonts w:ascii="Times New Roman" w:eastAsia="Times New Roman" w:hAnsi="Times New Roman" w:cs="Times New Roman"/>
          <w:sz w:val="24"/>
          <w:szCs w:val="24"/>
          <w:lang w:eastAsia="es-ES"/>
        </w:rPr>
        <w:object w:dxaOrig="113" w:dyaOrig="117" w14:anchorId="069C932D">
          <v:shape id="_x0000_i1099" type="#_x0000_t75" style="width:18pt;height:15.8pt" o:ole="">
            <v:imagedata r:id="rId5" o:title=""/>
          </v:shape>
          <w:control r:id="rId24" w:name="DefaultOcxName18" w:shapeid="_x0000_i1099"/>
        </w:object>
      </w:r>
      <w:r w:rsidRPr="00A16D83">
        <w:rPr>
          <w:rFonts w:ascii="Times New Roman" w:eastAsia="Times New Roman" w:hAnsi="Times New Roman" w:cs="Times New Roman"/>
          <w:sz w:val="24"/>
          <w:szCs w:val="24"/>
          <w:lang w:eastAsia="es-ES"/>
        </w:rPr>
        <w:t>Definir los permisos de Admin y Empleado.</w:t>
      </w:r>
    </w:p>
    <w:p w14:paraId="2C603102" w14:textId="0475F402" w:rsidR="00A16D83" w:rsidRPr="00A16D83" w:rsidRDefault="00A16D83" w:rsidP="00A16D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16D83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object w:dxaOrig="113" w:dyaOrig="117" w14:anchorId="3FC6DEF8">
          <v:shape id="_x0000_i1098" type="#_x0000_t75" style="width:18pt;height:15.8pt" o:ole="">
            <v:imagedata r:id="rId5" o:title=""/>
          </v:shape>
          <w:control r:id="rId25" w:name="DefaultOcxName19" w:shapeid="_x0000_i1098"/>
        </w:object>
      </w:r>
      <w:r w:rsidRPr="00A16D83">
        <w:rPr>
          <w:rFonts w:ascii="Times New Roman" w:eastAsia="Times New Roman" w:hAnsi="Times New Roman" w:cs="Times New Roman"/>
          <w:sz w:val="24"/>
          <w:szCs w:val="24"/>
          <w:lang w:eastAsia="es-ES"/>
        </w:rPr>
        <w:t>Preparar una forma segura de crear el primer usuario administrador. 2. Backend: proveedores</w:t>
      </w:r>
    </w:p>
    <w:p w14:paraId="0144DCA4" w14:textId="1751477C" w:rsidR="00A16D83" w:rsidRPr="00A16D83" w:rsidRDefault="00A16D83" w:rsidP="00A16D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16D83">
        <w:rPr>
          <w:rFonts w:ascii="Times New Roman" w:eastAsia="Times New Roman" w:hAnsi="Times New Roman" w:cs="Times New Roman"/>
          <w:sz w:val="24"/>
          <w:szCs w:val="24"/>
          <w:lang w:eastAsia="es-ES"/>
        </w:rPr>
        <w:object w:dxaOrig="113" w:dyaOrig="117" w14:anchorId="4B649DB8">
          <v:shape id="_x0000_i1097" type="#_x0000_t75" style="width:18pt;height:15.8pt" o:ole="">
            <v:imagedata r:id="rId5" o:title=""/>
          </v:shape>
          <w:control r:id="rId26" w:name="DefaultOcxName20" w:shapeid="_x0000_i1097"/>
        </w:object>
      </w:r>
      <w:r w:rsidRPr="00A16D8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Crear el modelo </w:t>
      </w:r>
      <w:r w:rsidRPr="00A16D83">
        <w:rPr>
          <w:rFonts w:ascii="Courier New" w:eastAsia="Times New Roman" w:hAnsi="Courier New" w:cs="Courier New"/>
          <w:sz w:val="20"/>
          <w:szCs w:val="20"/>
          <w:lang w:eastAsia="es-ES"/>
        </w:rPr>
        <w:t>Supplier.js</w:t>
      </w:r>
      <w:r w:rsidRPr="00A16D83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49D13AEC" w14:textId="7531FFFB" w:rsidR="00A16D83" w:rsidRPr="00A16D83" w:rsidRDefault="00A16D83" w:rsidP="00A16D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16D83">
        <w:rPr>
          <w:rFonts w:ascii="Times New Roman" w:eastAsia="Times New Roman" w:hAnsi="Times New Roman" w:cs="Times New Roman"/>
          <w:sz w:val="24"/>
          <w:szCs w:val="24"/>
          <w:lang w:eastAsia="es-ES"/>
        </w:rPr>
        <w:object w:dxaOrig="113" w:dyaOrig="117" w14:anchorId="6E037C93">
          <v:shape id="_x0000_i1096" type="#_x0000_t75" style="width:18pt;height:15.8pt" o:ole="">
            <v:imagedata r:id="rId5" o:title=""/>
          </v:shape>
          <w:control r:id="rId27" w:name="DefaultOcxName21" w:shapeid="_x0000_i1096"/>
        </w:object>
      </w:r>
      <w:r w:rsidRPr="00A16D83">
        <w:rPr>
          <w:rFonts w:ascii="Times New Roman" w:eastAsia="Times New Roman" w:hAnsi="Times New Roman" w:cs="Times New Roman"/>
          <w:sz w:val="24"/>
          <w:szCs w:val="24"/>
          <w:lang w:eastAsia="es-ES"/>
        </w:rPr>
        <w:t>Implementar el CRUD de proveedores.</w:t>
      </w:r>
    </w:p>
    <w:p w14:paraId="7ACE442D" w14:textId="33705ED7" w:rsidR="00A16D83" w:rsidRPr="00A16D83" w:rsidRDefault="00A16D83" w:rsidP="00A16D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16D83">
        <w:rPr>
          <w:rFonts w:ascii="Times New Roman" w:eastAsia="Times New Roman" w:hAnsi="Times New Roman" w:cs="Times New Roman"/>
          <w:sz w:val="24"/>
          <w:szCs w:val="24"/>
          <w:lang w:eastAsia="es-ES"/>
        </w:rPr>
        <w:object w:dxaOrig="113" w:dyaOrig="117" w14:anchorId="16CF005A">
          <v:shape id="_x0000_i1095" type="#_x0000_t75" style="width:18pt;height:15.8pt" o:ole="">
            <v:imagedata r:id="rId5" o:title=""/>
          </v:shape>
          <w:control r:id="rId28" w:name="DefaultOcxName22" w:shapeid="_x0000_i1095"/>
        </w:object>
      </w:r>
      <w:r w:rsidRPr="00A16D83">
        <w:rPr>
          <w:rFonts w:ascii="Times New Roman" w:eastAsia="Times New Roman" w:hAnsi="Times New Roman" w:cs="Times New Roman"/>
          <w:sz w:val="24"/>
          <w:szCs w:val="24"/>
          <w:lang w:eastAsia="es-ES"/>
        </w:rPr>
        <w:t>Validar email, teléfono y campos obligatorios.</w:t>
      </w:r>
    </w:p>
    <w:p w14:paraId="561A72D9" w14:textId="2FC596B5" w:rsidR="00A16D83" w:rsidRPr="00A16D83" w:rsidRDefault="00A16D83" w:rsidP="00A16D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16D83">
        <w:rPr>
          <w:rFonts w:ascii="Times New Roman" w:eastAsia="Times New Roman" w:hAnsi="Times New Roman" w:cs="Times New Roman"/>
          <w:sz w:val="24"/>
          <w:szCs w:val="24"/>
          <w:lang w:eastAsia="es-ES"/>
        </w:rPr>
        <w:object w:dxaOrig="113" w:dyaOrig="117" w14:anchorId="1E4D345F">
          <v:shape id="_x0000_i1094" type="#_x0000_t75" style="width:18pt;height:15.8pt" o:ole="">
            <v:imagedata r:id="rId5" o:title=""/>
          </v:shape>
          <w:control r:id="rId29" w:name="DefaultOcxName23" w:shapeid="_x0000_i1094"/>
        </w:object>
      </w:r>
      <w:r w:rsidRPr="00A16D8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Coordinar el modelo de proveedor con el campo </w:t>
      </w:r>
      <w:r w:rsidRPr="00A16D83">
        <w:rPr>
          <w:rFonts w:ascii="Courier New" w:eastAsia="Times New Roman" w:hAnsi="Courier New" w:cs="Courier New"/>
          <w:sz w:val="20"/>
          <w:szCs w:val="20"/>
          <w:lang w:eastAsia="es-ES"/>
        </w:rPr>
        <w:t>supplier</w:t>
      </w:r>
      <w:r w:rsidRPr="00A16D8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los productos de Ali. 3. Backend: importación CSV</w:t>
      </w:r>
    </w:p>
    <w:p w14:paraId="4FB4DC74" w14:textId="3234B6D6" w:rsidR="00A16D83" w:rsidRPr="00A16D83" w:rsidRDefault="00A16D83" w:rsidP="00A16D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16D83">
        <w:rPr>
          <w:rFonts w:ascii="Times New Roman" w:eastAsia="Times New Roman" w:hAnsi="Times New Roman" w:cs="Times New Roman"/>
          <w:sz w:val="24"/>
          <w:szCs w:val="24"/>
          <w:lang w:eastAsia="es-ES"/>
        </w:rPr>
        <w:object w:dxaOrig="113" w:dyaOrig="117" w14:anchorId="12DED26B">
          <v:shape id="_x0000_i1093" type="#_x0000_t75" style="width:18pt;height:15.8pt" o:ole="">
            <v:imagedata r:id="rId5" o:title=""/>
          </v:shape>
          <w:control r:id="rId30" w:name="DefaultOcxName24" w:shapeid="_x0000_i1093"/>
        </w:object>
      </w:r>
      <w:r w:rsidRPr="00A16D83">
        <w:rPr>
          <w:rFonts w:ascii="Times New Roman" w:eastAsia="Times New Roman" w:hAnsi="Times New Roman" w:cs="Times New Roman"/>
          <w:sz w:val="24"/>
          <w:szCs w:val="24"/>
          <w:lang w:eastAsia="es-ES"/>
        </w:rPr>
        <w:t>Configurar Multer para recibir archivos CSV.</w:t>
      </w:r>
    </w:p>
    <w:p w14:paraId="687A1E03" w14:textId="08C2E506" w:rsidR="00A16D83" w:rsidRPr="00A16D83" w:rsidRDefault="00A16D83" w:rsidP="00A16D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16D83">
        <w:rPr>
          <w:rFonts w:ascii="Times New Roman" w:eastAsia="Times New Roman" w:hAnsi="Times New Roman" w:cs="Times New Roman"/>
          <w:sz w:val="24"/>
          <w:szCs w:val="24"/>
          <w:lang w:eastAsia="es-ES"/>
        </w:rPr>
        <w:object w:dxaOrig="113" w:dyaOrig="117" w14:anchorId="093B054D">
          <v:shape id="_x0000_i1092" type="#_x0000_t75" style="width:18pt;height:15.8pt" o:ole="">
            <v:imagedata r:id="rId5" o:title=""/>
          </v:shape>
          <w:control r:id="rId31" w:name="DefaultOcxName25" w:shapeid="_x0000_i1092"/>
        </w:object>
      </w:r>
      <w:r w:rsidRPr="00A16D83">
        <w:rPr>
          <w:rFonts w:ascii="Times New Roman" w:eastAsia="Times New Roman" w:hAnsi="Times New Roman" w:cs="Times New Roman"/>
          <w:sz w:val="24"/>
          <w:szCs w:val="24"/>
          <w:lang w:eastAsia="es-ES"/>
        </w:rPr>
        <w:t>Validar estructura, columnas y tipos de datos.</w:t>
      </w:r>
    </w:p>
    <w:p w14:paraId="2FDE4B0F" w14:textId="074AACB4" w:rsidR="00A16D83" w:rsidRPr="00A16D83" w:rsidRDefault="00A16D83" w:rsidP="00A16D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16D83">
        <w:rPr>
          <w:rFonts w:ascii="Times New Roman" w:eastAsia="Times New Roman" w:hAnsi="Times New Roman" w:cs="Times New Roman"/>
          <w:sz w:val="24"/>
          <w:szCs w:val="24"/>
          <w:lang w:eastAsia="es-ES"/>
        </w:rPr>
        <w:object w:dxaOrig="113" w:dyaOrig="117" w14:anchorId="384717D1">
          <v:shape id="_x0000_i1091" type="#_x0000_t75" style="width:18pt;height:15.8pt" o:ole="">
            <v:imagedata r:id="rId5" o:title=""/>
          </v:shape>
          <w:control r:id="rId32" w:name="DefaultOcxName26" w:shapeid="_x0000_i1091"/>
        </w:object>
      </w:r>
      <w:r w:rsidRPr="00A16D83">
        <w:rPr>
          <w:rFonts w:ascii="Times New Roman" w:eastAsia="Times New Roman" w:hAnsi="Times New Roman" w:cs="Times New Roman"/>
          <w:sz w:val="24"/>
          <w:szCs w:val="24"/>
          <w:lang w:eastAsia="es-ES"/>
        </w:rPr>
        <w:t>Detectar SKU duplicados y registrar errores por fila.</w:t>
      </w:r>
    </w:p>
    <w:p w14:paraId="7DF23C7D" w14:textId="621C8865" w:rsidR="00A16D83" w:rsidRPr="00A16D83" w:rsidRDefault="00A16D83" w:rsidP="00A16D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16D83">
        <w:rPr>
          <w:rFonts w:ascii="Times New Roman" w:eastAsia="Times New Roman" w:hAnsi="Times New Roman" w:cs="Times New Roman"/>
          <w:sz w:val="24"/>
          <w:szCs w:val="24"/>
          <w:lang w:eastAsia="es-ES"/>
        </w:rPr>
        <w:object w:dxaOrig="113" w:dyaOrig="117" w14:anchorId="1A697349">
          <v:shape id="_x0000_i1090" type="#_x0000_t75" style="width:18pt;height:15.8pt" o:ole="">
            <v:imagedata r:id="rId5" o:title=""/>
          </v:shape>
          <w:control r:id="rId33" w:name="DefaultOcxName27" w:shapeid="_x0000_i1090"/>
        </w:object>
      </w:r>
      <w:r w:rsidRPr="00A16D8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Crear </w:t>
      </w:r>
      <w:r w:rsidRPr="00A16D83">
        <w:rPr>
          <w:rFonts w:ascii="Courier New" w:eastAsia="Times New Roman" w:hAnsi="Courier New" w:cs="Courier New"/>
          <w:sz w:val="20"/>
          <w:szCs w:val="20"/>
          <w:lang w:eastAsia="es-ES"/>
        </w:rPr>
        <w:t>ImportJob.js</w:t>
      </w:r>
      <w:r w:rsidRPr="00A16D8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guardar el resumen de cada importación. 4. Frontend</w:t>
      </w:r>
    </w:p>
    <w:p w14:paraId="51077089" w14:textId="0841B190" w:rsidR="00A16D83" w:rsidRPr="00A16D83" w:rsidRDefault="00A16D83" w:rsidP="00A16D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16D83">
        <w:rPr>
          <w:rFonts w:ascii="Times New Roman" w:eastAsia="Times New Roman" w:hAnsi="Times New Roman" w:cs="Times New Roman"/>
          <w:sz w:val="24"/>
          <w:szCs w:val="24"/>
          <w:lang w:eastAsia="es-ES"/>
        </w:rPr>
        <w:object w:dxaOrig="113" w:dyaOrig="117" w14:anchorId="5A788080">
          <v:shape id="_x0000_i1089" type="#_x0000_t75" style="width:18pt;height:15.8pt" o:ole="">
            <v:imagedata r:id="rId5" o:title=""/>
          </v:shape>
          <w:control r:id="rId34" w:name="DefaultOcxName28" w:shapeid="_x0000_i1089"/>
        </w:object>
      </w:r>
      <w:r w:rsidRPr="00A16D8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Crear </w:t>
      </w:r>
      <w:r w:rsidRPr="00A16D83">
        <w:rPr>
          <w:rFonts w:ascii="Courier New" w:eastAsia="Times New Roman" w:hAnsi="Courier New" w:cs="Courier New"/>
          <w:sz w:val="20"/>
          <w:szCs w:val="20"/>
          <w:lang w:eastAsia="es-ES"/>
        </w:rPr>
        <w:t>login.html</w:t>
      </w:r>
      <w:r w:rsidRPr="00A16D8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</w:t>
      </w:r>
      <w:r w:rsidRPr="00A16D83">
        <w:rPr>
          <w:rFonts w:ascii="Courier New" w:eastAsia="Times New Roman" w:hAnsi="Courier New" w:cs="Courier New"/>
          <w:sz w:val="20"/>
          <w:szCs w:val="20"/>
          <w:lang w:eastAsia="es-ES"/>
        </w:rPr>
        <w:t>auth.js</w:t>
      </w:r>
      <w:r w:rsidRPr="00A16D83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25750B9E" w14:textId="6872AF6A" w:rsidR="00A16D83" w:rsidRPr="00A16D83" w:rsidRDefault="00A16D83" w:rsidP="00A16D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16D83">
        <w:rPr>
          <w:rFonts w:ascii="Times New Roman" w:eastAsia="Times New Roman" w:hAnsi="Times New Roman" w:cs="Times New Roman"/>
          <w:sz w:val="24"/>
          <w:szCs w:val="24"/>
          <w:lang w:eastAsia="es-ES"/>
        </w:rPr>
        <w:object w:dxaOrig="113" w:dyaOrig="117" w14:anchorId="5BE68531">
          <v:shape id="_x0000_i1088" type="#_x0000_t75" style="width:18pt;height:15.8pt" o:ole="">
            <v:imagedata r:id="rId5" o:title=""/>
          </v:shape>
          <w:control r:id="rId35" w:name="DefaultOcxName29" w:shapeid="_x0000_i1088"/>
        </w:object>
      </w:r>
      <w:r w:rsidRPr="00A16D8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Crear </w:t>
      </w:r>
      <w:r w:rsidRPr="00A16D83">
        <w:rPr>
          <w:rFonts w:ascii="Courier New" w:eastAsia="Times New Roman" w:hAnsi="Courier New" w:cs="Courier New"/>
          <w:sz w:val="20"/>
          <w:szCs w:val="20"/>
          <w:lang w:eastAsia="es-ES"/>
        </w:rPr>
        <w:t>suppliers.html</w:t>
      </w:r>
      <w:r w:rsidRPr="00A16D8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su JavaScript.</w:t>
      </w:r>
    </w:p>
    <w:p w14:paraId="164B69B1" w14:textId="1EB39962" w:rsidR="00A16D83" w:rsidRPr="00A16D83" w:rsidRDefault="00A16D83" w:rsidP="00A16D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16D83">
        <w:rPr>
          <w:rFonts w:ascii="Times New Roman" w:eastAsia="Times New Roman" w:hAnsi="Times New Roman" w:cs="Times New Roman"/>
          <w:sz w:val="24"/>
          <w:szCs w:val="24"/>
          <w:lang w:eastAsia="es-ES"/>
        </w:rPr>
        <w:object w:dxaOrig="113" w:dyaOrig="117" w14:anchorId="359088B6">
          <v:shape id="_x0000_i1087" type="#_x0000_t75" style="width:18pt;height:15.8pt" o:ole="">
            <v:imagedata r:id="rId5" o:title=""/>
          </v:shape>
          <w:control r:id="rId36" w:name="DefaultOcxName30" w:shapeid="_x0000_i1087"/>
        </w:object>
      </w:r>
      <w:r w:rsidRPr="00A16D8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Crear </w:t>
      </w:r>
      <w:r w:rsidRPr="00A16D83">
        <w:rPr>
          <w:rFonts w:ascii="Courier New" w:eastAsia="Times New Roman" w:hAnsi="Courier New" w:cs="Courier New"/>
          <w:sz w:val="20"/>
          <w:szCs w:val="20"/>
          <w:lang w:eastAsia="es-ES"/>
        </w:rPr>
        <w:t>imports.html</w:t>
      </w:r>
      <w:r w:rsidRPr="00A16D8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su JavaScript. Entregables: autenticación, roles, gestión de proveedores e importación CSV.</w:t>
      </w:r>
    </w:p>
    <w:p w14:paraId="14CF8304" w14:textId="77777777" w:rsidR="001373FD" w:rsidRDefault="001373FD"/>
    <w:sectPr w:rsidR="001373F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C46B0D"/>
    <w:multiLevelType w:val="multilevel"/>
    <w:tmpl w:val="204C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AE6630"/>
    <w:multiLevelType w:val="multilevel"/>
    <w:tmpl w:val="231A1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D83"/>
    <w:rsid w:val="001373FD"/>
    <w:rsid w:val="00776606"/>
    <w:rsid w:val="00A16D83"/>
    <w:rsid w:val="00C82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AFAA99"/>
  <w15:chartTrackingRefBased/>
  <w15:docId w15:val="{FDFE4FB5-8CF3-432F-850C-AFB12CFB2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A16D8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A16D8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16D83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A16D83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A16D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A16D8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07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41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00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89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25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5929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5348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210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2352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9710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932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728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40938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229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447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57582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471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761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3234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182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282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68452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063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3466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12101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35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32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36249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216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973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87998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521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618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17341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834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586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26507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588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018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45270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842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322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98927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085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296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0424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459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897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91868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63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803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7390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00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283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1147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030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694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62717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660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655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96085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72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50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34517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673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590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74337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636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092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54804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998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676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76544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482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725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58216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022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013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96192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376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499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8558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99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000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77969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93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386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72337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76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835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20522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66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684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6377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988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552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73643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036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602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69607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128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419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ontrol" Target="activeX/activeX8.xml"/><Relationship Id="rId18" Type="http://schemas.openxmlformats.org/officeDocument/2006/relationships/control" Target="activeX/activeX13.xml"/><Relationship Id="rId26" Type="http://schemas.openxmlformats.org/officeDocument/2006/relationships/control" Target="activeX/activeX21.xml"/><Relationship Id="rId21" Type="http://schemas.openxmlformats.org/officeDocument/2006/relationships/control" Target="activeX/activeX16.xml"/><Relationship Id="rId34" Type="http://schemas.openxmlformats.org/officeDocument/2006/relationships/control" Target="activeX/activeX29.xml"/><Relationship Id="rId7" Type="http://schemas.openxmlformats.org/officeDocument/2006/relationships/control" Target="activeX/activeX2.xml"/><Relationship Id="rId12" Type="http://schemas.openxmlformats.org/officeDocument/2006/relationships/control" Target="activeX/activeX7.xml"/><Relationship Id="rId17" Type="http://schemas.openxmlformats.org/officeDocument/2006/relationships/control" Target="activeX/activeX12.xml"/><Relationship Id="rId25" Type="http://schemas.openxmlformats.org/officeDocument/2006/relationships/control" Target="activeX/activeX20.xml"/><Relationship Id="rId33" Type="http://schemas.openxmlformats.org/officeDocument/2006/relationships/control" Target="activeX/activeX28.xml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control" Target="activeX/activeX11.xml"/><Relationship Id="rId20" Type="http://schemas.openxmlformats.org/officeDocument/2006/relationships/control" Target="activeX/activeX15.xml"/><Relationship Id="rId29" Type="http://schemas.openxmlformats.org/officeDocument/2006/relationships/control" Target="activeX/activeX24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control" Target="activeX/activeX6.xml"/><Relationship Id="rId24" Type="http://schemas.openxmlformats.org/officeDocument/2006/relationships/control" Target="activeX/activeX19.xml"/><Relationship Id="rId32" Type="http://schemas.openxmlformats.org/officeDocument/2006/relationships/control" Target="activeX/activeX27.xml"/><Relationship Id="rId37" Type="http://schemas.openxmlformats.org/officeDocument/2006/relationships/fontTable" Target="fontTable.xml"/><Relationship Id="rId5" Type="http://schemas.openxmlformats.org/officeDocument/2006/relationships/image" Target="media/image1.wmf"/><Relationship Id="rId15" Type="http://schemas.openxmlformats.org/officeDocument/2006/relationships/control" Target="activeX/activeX10.xml"/><Relationship Id="rId23" Type="http://schemas.openxmlformats.org/officeDocument/2006/relationships/control" Target="activeX/activeX18.xml"/><Relationship Id="rId28" Type="http://schemas.openxmlformats.org/officeDocument/2006/relationships/control" Target="activeX/activeX23.xml"/><Relationship Id="rId36" Type="http://schemas.openxmlformats.org/officeDocument/2006/relationships/control" Target="activeX/activeX31.xml"/><Relationship Id="rId10" Type="http://schemas.openxmlformats.org/officeDocument/2006/relationships/control" Target="activeX/activeX5.xml"/><Relationship Id="rId19" Type="http://schemas.openxmlformats.org/officeDocument/2006/relationships/control" Target="activeX/activeX14.xml"/><Relationship Id="rId31" Type="http://schemas.openxmlformats.org/officeDocument/2006/relationships/control" Target="activeX/activeX26.xml"/><Relationship Id="rId4" Type="http://schemas.openxmlformats.org/officeDocument/2006/relationships/webSettings" Target="webSettings.xml"/><Relationship Id="rId9" Type="http://schemas.openxmlformats.org/officeDocument/2006/relationships/control" Target="activeX/activeX4.xml"/><Relationship Id="rId14" Type="http://schemas.openxmlformats.org/officeDocument/2006/relationships/control" Target="activeX/activeX9.xml"/><Relationship Id="rId22" Type="http://schemas.openxmlformats.org/officeDocument/2006/relationships/control" Target="activeX/activeX17.xml"/><Relationship Id="rId27" Type="http://schemas.openxmlformats.org/officeDocument/2006/relationships/control" Target="activeX/activeX22.xml"/><Relationship Id="rId30" Type="http://schemas.openxmlformats.org/officeDocument/2006/relationships/control" Target="activeX/activeX25.xml"/><Relationship Id="rId35" Type="http://schemas.openxmlformats.org/officeDocument/2006/relationships/control" Target="activeX/activeX30.xml"/><Relationship Id="rId8" Type="http://schemas.openxmlformats.org/officeDocument/2006/relationships/control" Target="activeX/activeX3.xml"/><Relationship Id="rId3" Type="http://schemas.openxmlformats.org/officeDocument/2006/relationships/settings" Target="settings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527</Words>
  <Characters>2904</Characters>
  <Application>Microsoft Office Word</Application>
  <DocSecurity>0</DocSecurity>
  <Lines>24</Lines>
  <Paragraphs>6</Paragraphs>
  <ScaleCrop>false</ScaleCrop>
  <Company/>
  <LinksUpToDate>false</LinksUpToDate>
  <CharactersWithSpaces>3425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2026-10-15T18:48:00Z</dcterms:created>
  <dcterms:modified xsi:type="dcterms:W3CDTF">2026-10-15T18:49:00Z</dcterms:modified>
</cp:coreProperties>
</file>