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980" w:rsidRPr="003A32E9" w:rsidRDefault="00036A73" w:rsidP="003A32E9">
      <w:pPr>
        <w:pStyle w:val="Heading1"/>
        <w:spacing w:line="360" w:lineRule="auto"/>
        <w:rPr>
          <w:rFonts w:ascii="Times New Roman" w:hAnsi="Times New Roman" w:cs="Times New Roman"/>
          <w:color w:val="auto"/>
          <w:sz w:val="28"/>
          <w:szCs w:val="24"/>
        </w:rPr>
      </w:pPr>
      <w:r w:rsidRPr="003A32E9">
        <w:rPr>
          <w:rFonts w:ascii="Times New Roman" w:hAnsi="Times New Roman" w:cs="Times New Roman"/>
          <w:color w:val="auto"/>
          <w:sz w:val="28"/>
          <w:szCs w:val="24"/>
        </w:rPr>
        <w:t>Appendix S4: Estimating predation for dispersed seeds</w:t>
      </w:r>
    </w:p>
    <w:p w:rsidR="00526980" w:rsidRPr="003A32E9" w:rsidRDefault="00036A73" w:rsidP="003A32E9">
      <w:pPr>
        <w:pStyle w:val="FirstParagraph"/>
        <w:spacing w:line="360" w:lineRule="auto"/>
        <w:rPr>
          <w:rFonts w:ascii="Times New Roman" w:hAnsi="Times New Roman" w:cs="Times New Roman"/>
        </w:rPr>
      </w:pPr>
      <w:r w:rsidRPr="003A32E9">
        <w:rPr>
          <w:rFonts w:ascii="Times New Roman" w:hAnsi="Times New Roman" w:cs="Times New Roman"/>
        </w:rPr>
        <w:t>Seed predation for fruits with dispersed seeds (n~open fruits~=) was estimated using information from fruits that had not yet opened when checked for seed number and evidence of seed predation (n~intact fruits~=</w:t>
      </w:r>
      <w:r w:rsidR="00C86F9B">
        <w:rPr>
          <w:rFonts w:ascii="Times New Roman" w:hAnsi="Times New Roman" w:cs="Times New Roman"/>
        </w:rPr>
        <w:t>1938</w:t>
      </w:r>
      <w:r w:rsidRPr="003A32E9">
        <w:rPr>
          <w:rFonts w:ascii="Times New Roman" w:hAnsi="Times New Roman" w:cs="Times New Roman"/>
        </w:rPr>
        <w:t>). We transformed the number of holes made by the seed predator on pod wall and seeds, respectively, into proportions by dividing each measure by the total number of seeds.</w:t>
      </w:r>
    </w:p>
    <w:p w:rsidR="00526980" w:rsidRPr="003A32E9" w:rsidRDefault="00036A73" w:rsidP="003A32E9">
      <w:pPr>
        <w:pStyle w:val="BodyText"/>
        <w:spacing w:line="360" w:lineRule="auto"/>
        <w:rPr>
          <w:rFonts w:ascii="Times New Roman" w:hAnsi="Times New Roman" w:cs="Times New Roman"/>
        </w:rPr>
      </w:pPr>
      <w:r w:rsidRPr="003A32E9">
        <w:rPr>
          <w:rFonts w:ascii="Times New Roman" w:hAnsi="Times New Roman" w:cs="Times New Roman"/>
        </w:rPr>
        <w:t>This was done for each intact fruit. Linear models could not satisfactory explain the relationship, why we fitted an exponential asymptotic regression model using non-linear least squares (nls) in R version 3.3.2 (R Core Team 2016).</w:t>
      </w:r>
    </w:p>
    <w:p w:rsidR="00526980" w:rsidRPr="003A32E9" w:rsidRDefault="00036A73" w:rsidP="003A32E9">
      <w:pPr>
        <w:pStyle w:val="BodyText"/>
        <w:spacing w:line="360" w:lineRule="auto"/>
        <w:rPr>
          <w:rFonts w:ascii="Times New Roman" w:hAnsi="Times New Roman" w:cs="Times New Roman"/>
        </w:rPr>
      </w:pPr>
      <w:r w:rsidRPr="003A32E9">
        <w:rPr>
          <w:rFonts w:ascii="Times New Roman" w:hAnsi="Times New Roman" w:cs="Times New Roman"/>
        </w:rPr>
        <w:t>The starting asymptotic value of y was set to 1. The starting value of the rate constant was obtained as the slope from a linear model of the number of holes in pod wall per total number of seeds, on the proportion of seeds preyed upon per total number of seeds (linear model, estimate±SE =0</w:t>
      </w:r>
      <w:r w:rsidR="005A3F94">
        <w:rPr>
          <w:rFonts w:ascii="Times New Roman" w:hAnsi="Times New Roman" w:cs="Times New Roman"/>
        </w:rPr>
        <w:t>.271±0.008, t= 35.1, p &lt; 0.001).</w:t>
      </w:r>
      <w:bookmarkStart w:id="0" w:name="_GoBack"/>
      <w:bookmarkEnd w:id="0"/>
    </w:p>
    <w:p w:rsidR="00526980" w:rsidRPr="003A32E9" w:rsidRDefault="00036A73" w:rsidP="003A32E9">
      <w:pPr>
        <w:pStyle w:val="BodyText"/>
        <w:spacing w:line="360" w:lineRule="auto"/>
        <w:rPr>
          <w:rFonts w:ascii="Times New Roman" w:hAnsi="Times New Roman" w:cs="Times New Roman"/>
        </w:rPr>
      </w:pPr>
      <w:r w:rsidRPr="003A32E9">
        <w:rPr>
          <w:rFonts w:ascii="Times New Roman" w:hAnsi="Times New Roman" w:cs="Times New Roman"/>
        </w:rPr>
        <w:t xml:space="preserve">The formula that best described the observed data was </w:t>
      </w:r>
      <m:oMath>
        <m:r>
          <w:rPr>
            <w:rFonts w:ascii="Cambria Math" w:hAnsi="Cambria Math" w:cs="Times New Roman"/>
            <w:highlight w:val="yellow"/>
          </w:rPr>
          <m:t>y=a(1-</m:t>
        </m:r>
        <m:sSup>
          <m:sSupPr>
            <m:ctrlPr>
              <w:rPr>
                <w:rFonts w:ascii="Cambria Math" w:hAnsi="Cambria Math" w:cs="Times New Roman"/>
                <w:highlight w:val="yellow"/>
              </w:rPr>
            </m:ctrlPr>
          </m:sSupPr>
          <m:e>
            <m:r>
              <w:rPr>
                <w:rFonts w:ascii="Cambria Math" w:hAnsi="Cambria Math" w:cs="Times New Roman"/>
                <w:highlight w:val="yellow"/>
              </w:rPr>
              <m:t>e</m:t>
            </m:r>
          </m:e>
          <m:sup>
            <m:r>
              <w:rPr>
                <w:rFonts w:ascii="Cambria Math" w:hAnsi="Cambria Math" w:cs="Times New Roman"/>
                <w:highlight w:val="yellow"/>
              </w:rPr>
              <m:t>-bx</m:t>
            </m:r>
          </m:sup>
        </m:sSup>
        <m:r>
          <w:rPr>
            <w:rFonts w:ascii="Cambria Math" w:hAnsi="Cambria Math" w:cs="Times New Roman"/>
            <w:highlight w:val="yellow"/>
          </w:rPr>
          <m:t>)</m:t>
        </m:r>
      </m:oMath>
      <w:r w:rsidRPr="003A32E9">
        <w:rPr>
          <w:rFonts w:ascii="Times New Roman" w:hAnsi="Times New Roman" w:cs="Times New Roman"/>
        </w:rPr>
        <w:t xml:space="preserve"> where </w:t>
      </w:r>
      <w:r w:rsidRPr="003A32E9">
        <w:rPr>
          <w:rFonts w:ascii="Times New Roman" w:hAnsi="Times New Roman" w:cs="Times New Roman"/>
          <w:i/>
        </w:rPr>
        <w:t>a</w:t>
      </w:r>
      <w:r w:rsidRPr="003A32E9">
        <w:rPr>
          <w:rFonts w:ascii="Times New Roman" w:hAnsi="Times New Roman" w:cs="Times New Roman"/>
        </w:rPr>
        <w:t xml:space="preserve"> represents the asymptotic value of y, and </w:t>
      </w:r>
      <w:r w:rsidRPr="003A32E9">
        <w:rPr>
          <w:rFonts w:ascii="Times New Roman" w:hAnsi="Times New Roman" w:cs="Times New Roman"/>
          <w:i/>
        </w:rPr>
        <w:t>b</w:t>
      </w:r>
      <w:r w:rsidRPr="003A32E9">
        <w:rPr>
          <w:rFonts w:ascii="Times New Roman" w:hAnsi="Times New Roman" w:cs="Times New Roman"/>
        </w:rPr>
        <w:t xml:space="preserve"> is the rate constant (Table S4:1). The model explained 74.5% of the variation in proportion of seeds preyed upon. The correlation </w:t>
      </w:r>
      <w:r w:rsidR="00283A90" w:rsidRPr="003A32E9">
        <w:rPr>
          <w:rFonts w:ascii="Times New Roman" w:hAnsi="Times New Roman" w:cs="Times New Roman"/>
        </w:rPr>
        <w:t>coefficient</w:t>
      </w:r>
      <w:r w:rsidRPr="003A32E9">
        <w:rPr>
          <w:rFonts w:ascii="Times New Roman" w:hAnsi="Times New Roman" w:cs="Times New Roman"/>
        </w:rPr>
        <w:t xml:space="preserve"> for observed and estimated proportions of seeds preyed upon was 0.863 (Pearson's product-moment correlation, t</w:t>
      </w:r>
      <w:r w:rsidRPr="003A32E9">
        <w:rPr>
          <w:rFonts w:ascii="Times New Roman" w:hAnsi="Times New Roman" w:cs="Times New Roman"/>
          <w:vertAlign w:val="subscript"/>
        </w:rPr>
        <w:t>1936</w:t>
      </w:r>
      <w:r w:rsidRPr="003A32E9">
        <w:rPr>
          <w:rFonts w:ascii="Times New Roman" w:hAnsi="Times New Roman" w:cs="Times New Roman"/>
        </w:rPr>
        <w:t>=75.114, p &lt;0.001).</w:t>
      </w:r>
      <w:r w:rsidRPr="003A32E9">
        <w:rPr>
          <w:rFonts w:ascii="Times New Roman" w:hAnsi="Times New Roman" w:cs="Times New Roman"/>
        </w:rPr>
        <w:br/>
        <w:t>We estimated the proportion of seeds preyed upon for open fruits using the formula above, inserting the rate constant of 1.21 from the non-linear least squares model (Table S4:1</w:t>
      </w:r>
      <w:r w:rsidR="00C86F9B">
        <w:rPr>
          <w:rFonts w:ascii="Times New Roman" w:hAnsi="Times New Roman" w:cs="Times New Roman"/>
        </w:rPr>
        <w:t>, Figure S4:1</w:t>
      </w:r>
      <w:r w:rsidRPr="003A32E9">
        <w:rPr>
          <w:rFonts w:ascii="Times New Roman" w:hAnsi="Times New Roman" w:cs="Times New Roman"/>
        </w:rPr>
        <w:t>) and an asymptotic y of 1. The resulting proportions</w:t>
      </w:r>
      <w:r w:rsidR="00C86F9B">
        <w:rPr>
          <w:rFonts w:ascii="Times New Roman" w:hAnsi="Times New Roman" w:cs="Times New Roman"/>
        </w:rPr>
        <w:t xml:space="preserve"> </w:t>
      </w:r>
      <w:r w:rsidRPr="003A32E9">
        <w:rPr>
          <w:rFonts w:ascii="Times New Roman" w:hAnsi="Times New Roman" w:cs="Times New Roman"/>
        </w:rPr>
        <w:t>were back-transformed to counts of seeds preyed upon</w:t>
      </w:r>
      <w:r w:rsidR="00C86F9B">
        <w:rPr>
          <w:rFonts w:ascii="Times New Roman" w:hAnsi="Times New Roman" w:cs="Times New Roman"/>
        </w:rPr>
        <w:t>.</w:t>
      </w:r>
      <w:r w:rsidRPr="003A32E9">
        <w:rPr>
          <w:rFonts w:ascii="Times New Roman" w:hAnsi="Times New Roman" w:cs="Times New Roman"/>
        </w:rPr>
        <w:t xml:space="preserve"> The correlation coefficient for observed and estimated seeds counts preyed upon was 0.909 (Pearson's product-moment correlation, t</w:t>
      </w:r>
      <w:r w:rsidRPr="003A32E9">
        <w:rPr>
          <w:rFonts w:ascii="Times New Roman" w:hAnsi="Times New Roman" w:cs="Times New Roman"/>
          <w:vertAlign w:val="subscript"/>
        </w:rPr>
        <w:t>1936</w:t>
      </w:r>
      <w:r w:rsidRPr="003A32E9">
        <w:rPr>
          <w:rFonts w:ascii="Times New Roman" w:hAnsi="Times New Roman" w:cs="Times New Roman"/>
        </w:rPr>
        <w:t>=96.178, p &lt;0.001)</w:t>
      </w:r>
    </w:p>
    <w:p w:rsidR="003A32E9" w:rsidRDefault="003A32E9">
      <w:pPr>
        <w:rPr>
          <w:rFonts w:ascii="Times New Roman" w:hAnsi="Times New Roman" w:cs="Times New Roman"/>
          <w:i/>
        </w:rPr>
      </w:pPr>
      <w:r>
        <w:rPr>
          <w:rFonts w:ascii="Times New Roman" w:hAnsi="Times New Roman" w:cs="Times New Roman"/>
          <w:i/>
        </w:rPr>
        <w:br w:type="page"/>
      </w:r>
    </w:p>
    <w:p w:rsidR="00526980" w:rsidRPr="003A32E9" w:rsidRDefault="00036A73" w:rsidP="003A32E9">
      <w:pPr>
        <w:pStyle w:val="BodyText"/>
        <w:spacing w:line="360" w:lineRule="auto"/>
        <w:rPr>
          <w:rFonts w:ascii="Times New Roman" w:hAnsi="Times New Roman" w:cs="Times New Roman"/>
        </w:rPr>
      </w:pPr>
      <w:r w:rsidRPr="003A32E9">
        <w:rPr>
          <w:rFonts w:ascii="Times New Roman" w:hAnsi="Times New Roman" w:cs="Times New Roman"/>
          <w:i/>
        </w:rPr>
        <w:lastRenderedPageBreak/>
        <w:t>Table S4:1. Results from a non-linear least squares model of number of holes on pod walls per total number of seeds on the proportion of seeds preyed upon in fruits that had not open prior to examination (n = 1938).</w:t>
      </w:r>
    </w:p>
    <w:tbl>
      <w:tblPr>
        <w:tblW w:w="0" w:type="pct"/>
        <w:tblLook w:val="07E0" w:firstRow="1" w:lastRow="1" w:firstColumn="1" w:lastColumn="1" w:noHBand="1" w:noVBand="1"/>
      </w:tblPr>
      <w:tblGrid>
        <w:gridCol w:w="2583"/>
        <w:gridCol w:w="1056"/>
        <w:gridCol w:w="756"/>
        <w:gridCol w:w="883"/>
        <w:gridCol w:w="950"/>
      </w:tblGrid>
      <w:tr w:rsidR="003A32E9" w:rsidRPr="003A32E9">
        <w:tc>
          <w:tcPr>
            <w:tcW w:w="0" w:type="auto"/>
            <w:tcBorders>
              <w:bottom w:val="single" w:sz="0" w:space="0" w:color="auto"/>
            </w:tcBorders>
            <w:vAlign w:val="bottom"/>
          </w:tcPr>
          <w:p w:rsidR="00526980" w:rsidRPr="003A32E9" w:rsidRDefault="00526980" w:rsidP="003A32E9">
            <w:pPr>
              <w:pStyle w:val="Compact"/>
              <w:spacing w:line="360" w:lineRule="auto"/>
              <w:rPr>
                <w:rFonts w:ascii="Times New Roman" w:hAnsi="Times New Roman" w:cs="Times New Roman"/>
              </w:rPr>
            </w:pPr>
          </w:p>
        </w:tc>
        <w:tc>
          <w:tcPr>
            <w:tcW w:w="0" w:type="auto"/>
            <w:tcBorders>
              <w:bottom w:val="single" w:sz="0" w:space="0" w:color="auto"/>
            </w:tcBorders>
            <w:vAlign w:val="bottom"/>
          </w:tcPr>
          <w:p w:rsidR="00526980" w:rsidRPr="003A32E9" w:rsidRDefault="00036A73" w:rsidP="003A32E9">
            <w:pPr>
              <w:pStyle w:val="Compact"/>
              <w:spacing w:line="360" w:lineRule="auto"/>
              <w:jc w:val="right"/>
              <w:rPr>
                <w:rFonts w:ascii="Times New Roman" w:hAnsi="Times New Roman" w:cs="Times New Roman"/>
              </w:rPr>
            </w:pPr>
            <w:r w:rsidRPr="003A32E9">
              <w:rPr>
                <w:rFonts w:ascii="Times New Roman" w:hAnsi="Times New Roman" w:cs="Times New Roman"/>
              </w:rPr>
              <w:t>Estimate</w:t>
            </w:r>
          </w:p>
        </w:tc>
        <w:tc>
          <w:tcPr>
            <w:tcW w:w="0" w:type="auto"/>
            <w:tcBorders>
              <w:bottom w:val="single" w:sz="0" w:space="0" w:color="auto"/>
            </w:tcBorders>
            <w:vAlign w:val="bottom"/>
          </w:tcPr>
          <w:p w:rsidR="00526980" w:rsidRPr="003A32E9" w:rsidRDefault="00036A73" w:rsidP="003A32E9">
            <w:pPr>
              <w:pStyle w:val="Compact"/>
              <w:spacing w:line="360" w:lineRule="auto"/>
              <w:jc w:val="right"/>
              <w:rPr>
                <w:rFonts w:ascii="Times New Roman" w:hAnsi="Times New Roman" w:cs="Times New Roman"/>
              </w:rPr>
            </w:pPr>
            <w:r w:rsidRPr="003A32E9">
              <w:rPr>
                <w:rFonts w:ascii="Times New Roman" w:hAnsi="Times New Roman" w:cs="Times New Roman"/>
              </w:rPr>
              <w:t>SE</w:t>
            </w:r>
          </w:p>
        </w:tc>
        <w:tc>
          <w:tcPr>
            <w:tcW w:w="0" w:type="auto"/>
            <w:tcBorders>
              <w:bottom w:val="single" w:sz="0" w:space="0" w:color="auto"/>
            </w:tcBorders>
            <w:vAlign w:val="bottom"/>
          </w:tcPr>
          <w:p w:rsidR="00526980" w:rsidRPr="003A32E9" w:rsidRDefault="00036A73" w:rsidP="003A32E9">
            <w:pPr>
              <w:pStyle w:val="Compact"/>
              <w:spacing w:line="360" w:lineRule="auto"/>
              <w:jc w:val="right"/>
              <w:rPr>
                <w:rFonts w:ascii="Times New Roman" w:hAnsi="Times New Roman" w:cs="Times New Roman"/>
              </w:rPr>
            </w:pPr>
            <w:r w:rsidRPr="003A32E9">
              <w:rPr>
                <w:rFonts w:ascii="Times New Roman" w:hAnsi="Times New Roman" w:cs="Times New Roman"/>
              </w:rPr>
              <w:t>t-value</w:t>
            </w:r>
          </w:p>
        </w:tc>
        <w:tc>
          <w:tcPr>
            <w:tcW w:w="0" w:type="auto"/>
            <w:tcBorders>
              <w:bottom w:val="single" w:sz="0" w:space="0" w:color="auto"/>
            </w:tcBorders>
            <w:vAlign w:val="bottom"/>
          </w:tcPr>
          <w:p w:rsidR="00526980" w:rsidRPr="003A32E9" w:rsidRDefault="00036A73" w:rsidP="003A32E9">
            <w:pPr>
              <w:pStyle w:val="Compact"/>
              <w:spacing w:line="360" w:lineRule="auto"/>
              <w:jc w:val="right"/>
              <w:rPr>
                <w:rFonts w:ascii="Times New Roman" w:hAnsi="Times New Roman" w:cs="Times New Roman"/>
              </w:rPr>
            </w:pPr>
            <w:r w:rsidRPr="003A32E9">
              <w:rPr>
                <w:rFonts w:ascii="Times New Roman" w:hAnsi="Times New Roman" w:cs="Times New Roman"/>
              </w:rPr>
              <w:t>P-value</w:t>
            </w:r>
          </w:p>
        </w:tc>
      </w:tr>
      <w:tr w:rsidR="003A32E9" w:rsidRPr="003A32E9">
        <w:tc>
          <w:tcPr>
            <w:tcW w:w="0" w:type="auto"/>
          </w:tcPr>
          <w:p w:rsidR="00526980" w:rsidRPr="003A32E9" w:rsidRDefault="00036A73" w:rsidP="003A32E9">
            <w:pPr>
              <w:pStyle w:val="Compact"/>
              <w:spacing w:line="360" w:lineRule="auto"/>
              <w:rPr>
                <w:rFonts w:ascii="Times New Roman" w:hAnsi="Times New Roman" w:cs="Times New Roman"/>
              </w:rPr>
            </w:pPr>
            <w:r w:rsidRPr="003A32E9">
              <w:rPr>
                <w:rFonts w:ascii="Times New Roman" w:hAnsi="Times New Roman" w:cs="Times New Roman"/>
              </w:rPr>
              <w:t>a, Asymptotic value of y</w:t>
            </w:r>
          </w:p>
        </w:tc>
        <w:tc>
          <w:tcPr>
            <w:tcW w:w="0" w:type="auto"/>
          </w:tcPr>
          <w:p w:rsidR="00526980" w:rsidRPr="003A32E9" w:rsidRDefault="00036A73" w:rsidP="003A32E9">
            <w:pPr>
              <w:pStyle w:val="Compact"/>
              <w:spacing w:line="360" w:lineRule="auto"/>
              <w:jc w:val="right"/>
              <w:rPr>
                <w:rFonts w:ascii="Times New Roman" w:hAnsi="Times New Roman" w:cs="Times New Roman"/>
              </w:rPr>
            </w:pPr>
            <w:r w:rsidRPr="003A32E9">
              <w:rPr>
                <w:rFonts w:ascii="Times New Roman" w:hAnsi="Times New Roman" w:cs="Times New Roman"/>
              </w:rPr>
              <w:t>0.998</w:t>
            </w:r>
          </w:p>
        </w:tc>
        <w:tc>
          <w:tcPr>
            <w:tcW w:w="0" w:type="auto"/>
          </w:tcPr>
          <w:p w:rsidR="00526980" w:rsidRPr="003A32E9" w:rsidRDefault="00036A73" w:rsidP="003A32E9">
            <w:pPr>
              <w:pStyle w:val="Compact"/>
              <w:spacing w:line="360" w:lineRule="auto"/>
              <w:jc w:val="right"/>
              <w:rPr>
                <w:rFonts w:ascii="Times New Roman" w:hAnsi="Times New Roman" w:cs="Times New Roman"/>
              </w:rPr>
            </w:pPr>
            <w:r w:rsidRPr="003A32E9">
              <w:rPr>
                <w:rFonts w:ascii="Times New Roman" w:hAnsi="Times New Roman" w:cs="Times New Roman"/>
              </w:rPr>
              <w:t>0.018</w:t>
            </w:r>
          </w:p>
        </w:tc>
        <w:tc>
          <w:tcPr>
            <w:tcW w:w="0" w:type="auto"/>
          </w:tcPr>
          <w:p w:rsidR="00526980" w:rsidRPr="003A32E9" w:rsidRDefault="00036A73" w:rsidP="003A32E9">
            <w:pPr>
              <w:pStyle w:val="Compact"/>
              <w:spacing w:line="360" w:lineRule="auto"/>
              <w:jc w:val="right"/>
              <w:rPr>
                <w:rFonts w:ascii="Times New Roman" w:hAnsi="Times New Roman" w:cs="Times New Roman"/>
              </w:rPr>
            </w:pPr>
            <w:r w:rsidRPr="003A32E9">
              <w:rPr>
                <w:rFonts w:ascii="Times New Roman" w:hAnsi="Times New Roman" w:cs="Times New Roman"/>
              </w:rPr>
              <w:t>54.320</w:t>
            </w:r>
          </w:p>
        </w:tc>
        <w:tc>
          <w:tcPr>
            <w:tcW w:w="0" w:type="auto"/>
          </w:tcPr>
          <w:p w:rsidR="00526980" w:rsidRPr="003A32E9" w:rsidRDefault="00036A73" w:rsidP="003A32E9">
            <w:pPr>
              <w:pStyle w:val="Compact"/>
              <w:spacing w:line="360" w:lineRule="auto"/>
              <w:jc w:val="right"/>
              <w:rPr>
                <w:rFonts w:ascii="Times New Roman" w:hAnsi="Times New Roman" w:cs="Times New Roman"/>
              </w:rPr>
            </w:pPr>
            <w:r w:rsidRPr="003A32E9">
              <w:rPr>
                <w:rFonts w:ascii="Times New Roman" w:hAnsi="Times New Roman" w:cs="Times New Roman"/>
              </w:rPr>
              <w:t>0</w:t>
            </w:r>
          </w:p>
        </w:tc>
      </w:tr>
      <w:tr w:rsidR="003A32E9" w:rsidRPr="003A32E9">
        <w:tc>
          <w:tcPr>
            <w:tcW w:w="0" w:type="auto"/>
          </w:tcPr>
          <w:p w:rsidR="00526980" w:rsidRPr="003A32E9" w:rsidRDefault="00036A73" w:rsidP="003A32E9">
            <w:pPr>
              <w:pStyle w:val="Compact"/>
              <w:spacing w:line="360" w:lineRule="auto"/>
              <w:rPr>
                <w:rFonts w:ascii="Times New Roman" w:hAnsi="Times New Roman" w:cs="Times New Roman"/>
              </w:rPr>
            </w:pPr>
            <w:r w:rsidRPr="003A32E9">
              <w:rPr>
                <w:rFonts w:ascii="Times New Roman" w:hAnsi="Times New Roman" w:cs="Times New Roman"/>
              </w:rPr>
              <w:t>b, Rate constant</w:t>
            </w:r>
          </w:p>
        </w:tc>
        <w:tc>
          <w:tcPr>
            <w:tcW w:w="0" w:type="auto"/>
          </w:tcPr>
          <w:p w:rsidR="00526980" w:rsidRPr="003A32E9" w:rsidRDefault="00036A73" w:rsidP="003A32E9">
            <w:pPr>
              <w:pStyle w:val="Compact"/>
              <w:spacing w:line="360" w:lineRule="auto"/>
              <w:jc w:val="right"/>
              <w:rPr>
                <w:rFonts w:ascii="Times New Roman" w:hAnsi="Times New Roman" w:cs="Times New Roman"/>
              </w:rPr>
            </w:pPr>
            <w:r w:rsidRPr="003A32E9">
              <w:rPr>
                <w:rFonts w:ascii="Times New Roman" w:hAnsi="Times New Roman" w:cs="Times New Roman"/>
              </w:rPr>
              <w:t>1.219</w:t>
            </w:r>
          </w:p>
        </w:tc>
        <w:tc>
          <w:tcPr>
            <w:tcW w:w="0" w:type="auto"/>
          </w:tcPr>
          <w:p w:rsidR="00526980" w:rsidRPr="003A32E9" w:rsidRDefault="00036A73" w:rsidP="003A32E9">
            <w:pPr>
              <w:pStyle w:val="Compact"/>
              <w:spacing w:line="360" w:lineRule="auto"/>
              <w:jc w:val="right"/>
              <w:rPr>
                <w:rFonts w:ascii="Times New Roman" w:hAnsi="Times New Roman" w:cs="Times New Roman"/>
              </w:rPr>
            </w:pPr>
            <w:r w:rsidRPr="003A32E9">
              <w:rPr>
                <w:rFonts w:ascii="Times New Roman" w:hAnsi="Times New Roman" w:cs="Times New Roman"/>
              </w:rPr>
              <w:t>0.052</w:t>
            </w:r>
          </w:p>
        </w:tc>
        <w:tc>
          <w:tcPr>
            <w:tcW w:w="0" w:type="auto"/>
          </w:tcPr>
          <w:p w:rsidR="00526980" w:rsidRPr="003A32E9" w:rsidRDefault="00036A73" w:rsidP="003A32E9">
            <w:pPr>
              <w:pStyle w:val="Compact"/>
              <w:spacing w:line="360" w:lineRule="auto"/>
              <w:jc w:val="right"/>
              <w:rPr>
                <w:rFonts w:ascii="Times New Roman" w:hAnsi="Times New Roman" w:cs="Times New Roman"/>
              </w:rPr>
            </w:pPr>
            <w:r w:rsidRPr="003A32E9">
              <w:rPr>
                <w:rFonts w:ascii="Times New Roman" w:hAnsi="Times New Roman" w:cs="Times New Roman"/>
              </w:rPr>
              <w:t>23.641</w:t>
            </w:r>
          </w:p>
        </w:tc>
        <w:tc>
          <w:tcPr>
            <w:tcW w:w="0" w:type="auto"/>
          </w:tcPr>
          <w:p w:rsidR="00526980" w:rsidRPr="003A32E9" w:rsidRDefault="00036A73" w:rsidP="003A32E9">
            <w:pPr>
              <w:pStyle w:val="Compact"/>
              <w:spacing w:line="360" w:lineRule="auto"/>
              <w:jc w:val="right"/>
              <w:rPr>
                <w:rFonts w:ascii="Times New Roman" w:hAnsi="Times New Roman" w:cs="Times New Roman"/>
              </w:rPr>
            </w:pPr>
            <w:r w:rsidRPr="003A32E9">
              <w:rPr>
                <w:rFonts w:ascii="Times New Roman" w:hAnsi="Times New Roman" w:cs="Times New Roman"/>
              </w:rPr>
              <w:t>0</w:t>
            </w:r>
          </w:p>
        </w:tc>
      </w:tr>
    </w:tbl>
    <w:p w:rsidR="00526980" w:rsidRPr="003A32E9" w:rsidRDefault="00036A73" w:rsidP="003A32E9">
      <w:pPr>
        <w:pStyle w:val="BodyText"/>
        <w:spacing w:line="360" w:lineRule="auto"/>
        <w:rPr>
          <w:rFonts w:ascii="Times New Roman" w:hAnsi="Times New Roman" w:cs="Times New Roman"/>
        </w:rPr>
      </w:pPr>
      <w:r w:rsidRPr="003A32E9">
        <w:rPr>
          <w:rFonts w:ascii="Times New Roman" w:hAnsi="Times New Roman" w:cs="Times New Roman"/>
          <w:noProof/>
          <w:lang w:val="en-GB" w:eastAsia="en-GB"/>
        </w:rPr>
        <w:drawing>
          <wp:inline distT="0" distB="0" distL="0" distR="0">
            <wp:extent cx="4343400" cy="3429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v15_AppendixFiguresTables_004_002_files/figure-docx/unnamed-chunk-15-1.png"/>
                    <pic:cNvPicPr>
                      <a:picLocks noChangeAspect="1" noChangeArrowheads="1"/>
                    </pic:cNvPicPr>
                  </pic:nvPicPr>
                  <pic:blipFill>
                    <a:blip r:embed="rId7"/>
                    <a:stretch>
                      <a:fillRect/>
                    </a:stretch>
                  </pic:blipFill>
                  <pic:spPr bwMode="auto">
                    <a:xfrm>
                      <a:off x="0" y="0"/>
                      <a:ext cx="4343872" cy="3429373"/>
                    </a:xfrm>
                    <a:prstGeom prst="rect">
                      <a:avLst/>
                    </a:prstGeom>
                    <a:noFill/>
                    <a:ln w="9525">
                      <a:noFill/>
                      <a:headEnd/>
                      <a:tailEnd/>
                    </a:ln>
                  </pic:spPr>
                </pic:pic>
              </a:graphicData>
            </a:graphic>
          </wp:inline>
        </w:drawing>
      </w:r>
    </w:p>
    <w:p w:rsidR="00526980" w:rsidRPr="003A32E9" w:rsidRDefault="00036A73" w:rsidP="003A32E9">
      <w:pPr>
        <w:pStyle w:val="BodyText"/>
        <w:spacing w:line="360" w:lineRule="auto"/>
        <w:rPr>
          <w:rFonts w:ascii="Times New Roman" w:hAnsi="Times New Roman" w:cs="Times New Roman"/>
        </w:rPr>
      </w:pPr>
      <w:r w:rsidRPr="003A32E9">
        <w:rPr>
          <w:rFonts w:ascii="Times New Roman" w:hAnsi="Times New Roman" w:cs="Times New Roman"/>
          <w:i/>
        </w:rPr>
        <w:t>Figure S4:1. The relationship between proportion of seeds preyed upon and number of</w:t>
      </w:r>
      <w:r w:rsidRPr="003A32E9">
        <w:rPr>
          <w:rFonts w:ascii="Times New Roman" w:hAnsi="Times New Roman" w:cs="Times New Roman"/>
        </w:rPr>
        <w:t xml:space="preserve"> Bruchus atomarius </w:t>
      </w:r>
      <w:r w:rsidRPr="003A32E9">
        <w:rPr>
          <w:rFonts w:ascii="Times New Roman" w:hAnsi="Times New Roman" w:cs="Times New Roman"/>
          <w:i/>
        </w:rPr>
        <w:t>holes in the pod wall of</w:t>
      </w:r>
      <w:r w:rsidRPr="003A32E9">
        <w:rPr>
          <w:rFonts w:ascii="Times New Roman" w:hAnsi="Times New Roman" w:cs="Times New Roman"/>
        </w:rPr>
        <w:t xml:space="preserve"> Lathyrus vernus </w:t>
      </w:r>
      <w:r w:rsidRPr="003A32E9">
        <w:rPr>
          <w:rFonts w:ascii="Times New Roman" w:hAnsi="Times New Roman" w:cs="Times New Roman"/>
          <w:i/>
        </w:rPr>
        <w:t xml:space="preserve">fruits that had not open prior to examination (n = </w:t>
      </w:r>
      <w:r w:rsidR="009A2BB8">
        <w:rPr>
          <w:rFonts w:ascii="Times New Roman" w:hAnsi="Times New Roman" w:cs="Times New Roman"/>
          <w:i/>
        </w:rPr>
        <w:t>1938</w:t>
      </w:r>
      <w:r w:rsidRPr="003A32E9">
        <w:rPr>
          <w:rFonts w:ascii="Times New Roman" w:hAnsi="Times New Roman" w:cs="Times New Roman"/>
          <w:i/>
        </w:rPr>
        <w:t>)</w:t>
      </w:r>
      <w:r w:rsidRPr="003A32E9">
        <w:rPr>
          <w:rFonts w:ascii="Times New Roman" w:hAnsi="Times New Roman" w:cs="Times New Roman"/>
        </w:rPr>
        <w:t>.</w:t>
      </w:r>
    </w:p>
    <w:p w:rsidR="00526980" w:rsidRPr="003A32E9" w:rsidRDefault="00036A73" w:rsidP="003A32E9">
      <w:pPr>
        <w:pStyle w:val="Heading3"/>
        <w:spacing w:line="360" w:lineRule="auto"/>
        <w:rPr>
          <w:rFonts w:ascii="Times New Roman" w:hAnsi="Times New Roman" w:cs="Times New Roman"/>
          <w:color w:val="auto"/>
          <w:sz w:val="24"/>
          <w:szCs w:val="24"/>
        </w:rPr>
      </w:pPr>
      <w:bookmarkStart w:id="1" w:name="references-3"/>
      <w:bookmarkEnd w:id="1"/>
      <w:r w:rsidRPr="003A32E9">
        <w:rPr>
          <w:rFonts w:ascii="Times New Roman" w:hAnsi="Times New Roman" w:cs="Times New Roman"/>
          <w:color w:val="auto"/>
          <w:sz w:val="24"/>
          <w:szCs w:val="24"/>
        </w:rPr>
        <w:t>References</w:t>
      </w:r>
    </w:p>
    <w:p w:rsidR="00526980" w:rsidRPr="003A32E9" w:rsidRDefault="00036A73" w:rsidP="003A32E9">
      <w:pPr>
        <w:pStyle w:val="FirstParagraph"/>
        <w:spacing w:line="360" w:lineRule="auto"/>
        <w:rPr>
          <w:rFonts w:ascii="Times New Roman" w:hAnsi="Times New Roman" w:cs="Times New Roman"/>
        </w:rPr>
      </w:pPr>
      <w:r w:rsidRPr="003A32E9">
        <w:rPr>
          <w:rFonts w:ascii="Times New Roman" w:hAnsi="Times New Roman" w:cs="Times New Roman"/>
        </w:rPr>
        <w:t>R Core Team. 2016. R: a language and environment for statistical computing. R Foundation for Statistical Computing, Vienna, Austria.</w:t>
      </w:r>
    </w:p>
    <w:p w:rsidR="00526980" w:rsidRPr="003A32E9" w:rsidRDefault="00526980" w:rsidP="003A32E9">
      <w:pPr>
        <w:pStyle w:val="BodyText"/>
        <w:spacing w:line="360" w:lineRule="auto"/>
        <w:rPr>
          <w:rFonts w:ascii="Times New Roman" w:hAnsi="Times New Roman" w:cs="Times New Roman"/>
        </w:rPr>
      </w:pPr>
    </w:p>
    <w:p w:rsidR="003A32E9" w:rsidRDefault="003A32E9" w:rsidP="003A32E9">
      <w:pPr>
        <w:pStyle w:val="BodyText"/>
        <w:spacing w:line="360" w:lineRule="auto"/>
        <w:rPr>
          <w:rFonts w:ascii="Times New Roman" w:hAnsi="Times New Roman" w:cs="Times New Roman"/>
        </w:rPr>
      </w:pPr>
      <w:bookmarkStart w:id="2" w:name="appendix-s5-model-equations"/>
      <w:bookmarkEnd w:id="2"/>
    </w:p>
    <w:p w:rsidR="0041316D" w:rsidRPr="00283A90" w:rsidRDefault="0041316D" w:rsidP="0041316D">
      <w:pPr>
        <w:pStyle w:val="BodyText"/>
        <w:rPr>
          <w:rFonts w:ascii="Times New Roman" w:hAnsi="Times New Roman" w:cs="Times New Roman"/>
          <w:b/>
          <w:lang w:val="en-GB"/>
        </w:rPr>
      </w:pPr>
      <w:r w:rsidRPr="00283A90">
        <w:rPr>
          <w:rFonts w:ascii="Times New Roman" w:hAnsi="Times New Roman" w:cs="Times New Roman"/>
          <w:b/>
          <w:lang w:val="en-GB"/>
        </w:rPr>
        <w:lastRenderedPageBreak/>
        <w:t>R code:</w:t>
      </w:r>
    </w:p>
    <w:p w:rsidR="0041316D" w:rsidRPr="00283A90" w:rsidRDefault="0041316D" w:rsidP="0041316D">
      <w:pPr>
        <w:pStyle w:val="BodyText"/>
        <w:rPr>
          <w:rFonts w:ascii="Times New Roman" w:hAnsi="Times New Roman" w:cs="Times New Roman"/>
          <w:lang w:val="en-GB"/>
        </w:rPr>
      </w:pPr>
      <w:r w:rsidRPr="00283A90">
        <w:rPr>
          <w:rFonts w:ascii="Times New Roman" w:hAnsi="Times New Roman" w:cs="Times New Roman"/>
          <w:lang w:val="en-GB"/>
        </w:rPr>
        <w:t>rm(list=ls())</w:t>
      </w:r>
    </w:p>
    <w:p w:rsidR="0041316D" w:rsidRPr="0041316D" w:rsidRDefault="0041316D" w:rsidP="0041316D">
      <w:pPr>
        <w:pStyle w:val="BodyText"/>
        <w:rPr>
          <w:rFonts w:ascii="Times New Roman" w:hAnsi="Times New Roman" w:cs="Times New Roman"/>
        </w:rPr>
      </w:pPr>
      <w:r w:rsidRPr="0041316D">
        <w:rPr>
          <w:rFonts w:ascii="Times New Roman" w:hAnsi="Times New Roman" w:cs="Times New Roman"/>
        </w:rPr>
        <w:t>all &lt;- read.delim("seedmod.txt")</w:t>
      </w:r>
    </w:p>
    <w:p w:rsidR="0041316D" w:rsidRPr="0041316D" w:rsidRDefault="0041316D" w:rsidP="0041316D">
      <w:pPr>
        <w:pStyle w:val="BodyText"/>
        <w:rPr>
          <w:rFonts w:ascii="Times New Roman" w:hAnsi="Times New Roman" w:cs="Times New Roman"/>
        </w:rPr>
      </w:pPr>
      <w:r w:rsidRPr="0041316D">
        <w:rPr>
          <w:rFonts w:ascii="Times New Roman" w:hAnsi="Times New Roman" w:cs="Times New Roman"/>
        </w:rPr>
        <w:t>all$hps &lt;- all$predholes/all$seeds # calculate predholes/total seeds</w:t>
      </w:r>
    </w:p>
    <w:p w:rsidR="0041316D" w:rsidRPr="0041316D" w:rsidRDefault="0041316D" w:rsidP="0041316D">
      <w:pPr>
        <w:pStyle w:val="BodyText"/>
        <w:rPr>
          <w:rFonts w:ascii="Times New Roman" w:hAnsi="Times New Roman" w:cs="Times New Roman"/>
        </w:rPr>
      </w:pPr>
      <w:r w:rsidRPr="0041316D">
        <w:rPr>
          <w:rFonts w:ascii="Times New Roman" w:hAnsi="Times New Roman" w:cs="Times New Roman"/>
        </w:rPr>
        <w:t>all$pps &lt;- all$predseed/all$seeds  # calculate pred.seeds/total seeds</w:t>
      </w:r>
    </w:p>
    <w:p w:rsidR="0041316D" w:rsidRPr="0041316D" w:rsidRDefault="0041316D" w:rsidP="0041316D">
      <w:pPr>
        <w:pStyle w:val="BodyText"/>
        <w:rPr>
          <w:rFonts w:ascii="Times New Roman" w:hAnsi="Times New Roman" w:cs="Times New Roman"/>
        </w:rPr>
      </w:pPr>
      <w:r w:rsidRPr="0041316D">
        <w:rPr>
          <w:rFonts w:ascii="Times New Roman" w:hAnsi="Times New Roman" w:cs="Times New Roman"/>
        </w:rPr>
        <w:t>all$hps[all$seeds==0] &lt;- NA  # if no seeds, holes/seeds set to NA</w:t>
      </w:r>
    </w:p>
    <w:p w:rsidR="0041316D" w:rsidRPr="0041316D" w:rsidRDefault="0041316D" w:rsidP="0041316D">
      <w:pPr>
        <w:pStyle w:val="BodyText"/>
        <w:rPr>
          <w:rFonts w:ascii="Times New Roman" w:hAnsi="Times New Roman" w:cs="Times New Roman"/>
        </w:rPr>
      </w:pPr>
      <w:r w:rsidRPr="0041316D">
        <w:rPr>
          <w:rFonts w:ascii="Times New Roman" w:hAnsi="Times New Roman" w:cs="Times New Roman"/>
        </w:rPr>
        <w:t>all$pps[all$seeds==0] &lt;- NA  # if no seeds, predseeds/seeds set to NA</w:t>
      </w:r>
    </w:p>
    <w:p w:rsidR="0041316D" w:rsidRPr="0041316D" w:rsidRDefault="0041316D" w:rsidP="0041316D">
      <w:pPr>
        <w:pStyle w:val="BodyText"/>
        <w:rPr>
          <w:rFonts w:ascii="Times New Roman" w:hAnsi="Times New Roman" w:cs="Times New Roman"/>
        </w:rPr>
      </w:pPr>
    </w:p>
    <w:p w:rsidR="0041316D" w:rsidRPr="0041316D" w:rsidRDefault="0041316D" w:rsidP="0041316D">
      <w:pPr>
        <w:pStyle w:val="BodyText"/>
        <w:rPr>
          <w:rFonts w:ascii="Times New Roman" w:hAnsi="Times New Roman" w:cs="Times New Roman"/>
        </w:rPr>
      </w:pPr>
    </w:p>
    <w:p w:rsidR="0041316D" w:rsidRPr="0041316D" w:rsidRDefault="0041316D" w:rsidP="0041316D">
      <w:pPr>
        <w:pStyle w:val="BodyText"/>
        <w:rPr>
          <w:rFonts w:ascii="Times New Roman" w:hAnsi="Times New Roman" w:cs="Times New Roman"/>
        </w:rPr>
      </w:pPr>
      <w:r w:rsidRPr="0041316D">
        <w:rPr>
          <w:rFonts w:ascii="Times New Roman" w:hAnsi="Times New Roman" w:cs="Times New Roman"/>
        </w:rPr>
        <w:t>#Subset: Plants with known number of predseeds and predholes</w:t>
      </w:r>
    </w:p>
    <w:p w:rsidR="0041316D" w:rsidRPr="0041316D" w:rsidRDefault="0041316D" w:rsidP="0041316D">
      <w:pPr>
        <w:pStyle w:val="BodyText"/>
        <w:rPr>
          <w:rFonts w:ascii="Times New Roman" w:hAnsi="Times New Roman" w:cs="Times New Roman"/>
        </w:rPr>
      </w:pPr>
      <w:r w:rsidRPr="0041316D">
        <w:rPr>
          <w:rFonts w:ascii="Times New Roman" w:hAnsi="Times New Roman" w:cs="Times New Roman"/>
        </w:rPr>
        <w:t>dat &lt;- read.delim("seedmod.txt")</w:t>
      </w:r>
    </w:p>
    <w:p w:rsidR="0041316D" w:rsidRPr="0041316D" w:rsidRDefault="0041316D" w:rsidP="0041316D">
      <w:pPr>
        <w:pStyle w:val="BodyText"/>
        <w:rPr>
          <w:rFonts w:ascii="Times New Roman" w:hAnsi="Times New Roman" w:cs="Times New Roman"/>
          <w:lang w:val="sv-SE"/>
        </w:rPr>
      </w:pPr>
      <w:r w:rsidRPr="0041316D">
        <w:rPr>
          <w:rFonts w:ascii="Times New Roman" w:hAnsi="Times New Roman" w:cs="Times New Roman"/>
          <w:lang w:val="sv-SE"/>
        </w:rPr>
        <w:t xml:space="preserve">dat &lt;- dat[! is.na(dat$predseed),] </w:t>
      </w:r>
    </w:p>
    <w:p w:rsidR="0041316D" w:rsidRPr="0041316D" w:rsidRDefault="0041316D" w:rsidP="0041316D">
      <w:pPr>
        <w:pStyle w:val="BodyText"/>
        <w:rPr>
          <w:rFonts w:ascii="Times New Roman" w:hAnsi="Times New Roman" w:cs="Times New Roman"/>
          <w:lang w:val="sv-SE"/>
        </w:rPr>
      </w:pPr>
      <w:r w:rsidRPr="0041316D">
        <w:rPr>
          <w:rFonts w:ascii="Times New Roman" w:hAnsi="Times New Roman" w:cs="Times New Roman"/>
          <w:lang w:val="sv-SE"/>
        </w:rPr>
        <w:t>dat &lt;- dat[! is.na(dat$predholes),]</w:t>
      </w:r>
    </w:p>
    <w:p w:rsidR="0041316D" w:rsidRPr="0041316D" w:rsidRDefault="0041316D" w:rsidP="0041316D">
      <w:pPr>
        <w:pStyle w:val="BodyText"/>
        <w:rPr>
          <w:rFonts w:ascii="Times New Roman" w:hAnsi="Times New Roman" w:cs="Times New Roman"/>
          <w:lang w:val="sv-SE"/>
        </w:rPr>
      </w:pPr>
      <w:r w:rsidRPr="0041316D">
        <w:rPr>
          <w:rFonts w:ascii="Times New Roman" w:hAnsi="Times New Roman" w:cs="Times New Roman"/>
          <w:lang w:val="sv-SE"/>
        </w:rPr>
        <w:t>dat &lt;- dat[! is.na(dat$seeds),]</w:t>
      </w:r>
    </w:p>
    <w:p w:rsidR="0041316D" w:rsidRPr="0041316D" w:rsidRDefault="0041316D" w:rsidP="0041316D">
      <w:pPr>
        <w:pStyle w:val="BodyText"/>
        <w:rPr>
          <w:rFonts w:ascii="Times New Roman" w:hAnsi="Times New Roman" w:cs="Times New Roman"/>
          <w:lang w:val="sv-SE"/>
        </w:rPr>
      </w:pPr>
      <w:r w:rsidRPr="0041316D">
        <w:rPr>
          <w:rFonts w:ascii="Times New Roman" w:hAnsi="Times New Roman" w:cs="Times New Roman"/>
          <w:lang w:val="sv-SE"/>
        </w:rPr>
        <w:t>dat$hps &lt;- dat$predholes/dat$seeds</w:t>
      </w:r>
    </w:p>
    <w:p w:rsidR="0041316D" w:rsidRPr="0041316D" w:rsidRDefault="0041316D" w:rsidP="0041316D">
      <w:pPr>
        <w:pStyle w:val="BodyText"/>
        <w:rPr>
          <w:rFonts w:ascii="Times New Roman" w:hAnsi="Times New Roman" w:cs="Times New Roman"/>
          <w:lang w:val="sv-SE"/>
        </w:rPr>
      </w:pPr>
      <w:r w:rsidRPr="0041316D">
        <w:rPr>
          <w:rFonts w:ascii="Times New Roman" w:hAnsi="Times New Roman" w:cs="Times New Roman"/>
          <w:lang w:val="sv-SE"/>
        </w:rPr>
        <w:t>dat$pps &lt;- dat$predseed/dat$seeds</w:t>
      </w:r>
    </w:p>
    <w:p w:rsidR="0041316D" w:rsidRPr="0041316D" w:rsidRDefault="0041316D" w:rsidP="0041316D">
      <w:pPr>
        <w:pStyle w:val="BodyText"/>
        <w:rPr>
          <w:rFonts w:ascii="Times New Roman" w:hAnsi="Times New Roman" w:cs="Times New Roman"/>
          <w:lang w:val="sv-SE"/>
        </w:rPr>
      </w:pPr>
    </w:p>
    <w:p w:rsidR="0041316D" w:rsidRPr="0041316D" w:rsidRDefault="0041316D" w:rsidP="0041316D">
      <w:pPr>
        <w:pStyle w:val="BodyText"/>
        <w:rPr>
          <w:rFonts w:ascii="Times New Roman" w:hAnsi="Times New Roman" w:cs="Times New Roman"/>
          <w:lang w:val="sv-SE"/>
        </w:rPr>
      </w:pPr>
    </w:p>
    <w:p w:rsidR="0041316D" w:rsidRPr="0041316D" w:rsidRDefault="0041316D" w:rsidP="0041316D">
      <w:pPr>
        <w:pStyle w:val="BodyText"/>
        <w:rPr>
          <w:rFonts w:ascii="Times New Roman" w:hAnsi="Times New Roman" w:cs="Times New Roman"/>
        </w:rPr>
      </w:pPr>
      <w:r w:rsidRPr="0041316D">
        <w:rPr>
          <w:rFonts w:ascii="Times New Roman" w:hAnsi="Times New Roman" w:cs="Times New Roman"/>
        </w:rPr>
        <w:t>#Exponential asymptotic model:</w:t>
      </w:r>
    </w:p>
    <w:p w:rsidR="0041316D" w:rsidRPr="0041316D" w:rsidRDefault="0041316D" w:rsidP="0041316D">
      <w:pPr>
        <w:pStyle w:val="BodyText"/>
        <w:rPr>
          <w:rFonts w:ascii="Times New Roman" w:hAnsi="Times New Roman" w:cs="Times New Roman"/>
        </w:rPr>
      </w:pPr>
      <w:r w:rsidRPr="0041316D">
        <w:rPr>
          <w:rFonts w:ascii="Times New Roman" w:hAnsi="Times New Roman" w:cs="Times New Roman"/>
        </w:rPr>
        <w:t>mod1 &lt;- nls(pps ~ a</w:t>
      </w:r>
      <w:r w:rsidR="005A3F94">
        <w:rPr>
          <w:rFonts w:ascii="Times New Roman" w:hAnsi="Times New Roman" w:cs="Times New Roman"/>
        </w:rPr>
        <w:t>*(1-exp(-b*hps)),start=list(a=1</w:t>
      </w:r>
      <w:r w:rsidRPr="0041316D">
        <w:rPr>
          <w:rFonts w:ascii="Times New Roman" w:hAnsi="Times New Roman" w:cs="Times New Roman"/>
        </w:rPr>
        <w:t>, b=0.2712151), data=dat)</w:t>
      </w:r>
    </w:p>
    <w:p w:rsidR="0041316D" w:rsidRPr="0041316D" w:rsidRDefault="0041316D" w:rsidP="0041316D">
      <w:pPr>
        <w:pStyle w:val="BodyText"/>
        <w:rPr>
          <w:rFonts w:ascii="Times New Roman" w:hAnsi="Times New Roman" w:cs="Times New Roman"/>
        </w:rPr>
      </w:pPr>
    </w:p>
    <w:p w:rsidR="0041316D" w:rsidRPr="0041316D" w:rsidRDefault="0041316D" w:rsidP="0041316D">
      <w:pPr>
        <w:pStyle w:val="BodyText"/>
        <w:rPr>
          <w:rFonts w:ascii="Times New Roman" w:hAnsi="Times New Roman" w:cs="Times New Roman"/>
        </w:rPr>
      </w:pPr>
      <w:r w:rsidRPr="0041316D">
        <w:rPr>
          <w:rFonts w:ascii="Times New Roman" w:hAnsi="Times New Roman" w:cs="Times New Roman"/>
        </w:rPr>
        <w:t>a &lt;- 1</w:t>
      </w:r>
    </w:p>
    <w:p w:rsidR="0041316D" w:rsidRPr="0041316D" w:rsidRDefault="0041316D" w:rsidP="0041316D">
      <w:pPr>
        <w:pStyle w:val="BodyText"/>
        <w:rPr>
          <w:rFonts w:ascii="Times New Roman" w:hAnsi="Times New Roman" w:cs="Times New Roman"/>
        </w:rPr>
      </w:pPr>
      <w:r w:rsidRPr="0041316D">
        <w:rPr>
          <w:rFonts w:ascii="Times New Roman" w:hAnsi="Times New Roman" w:cs="Times New Roman"/>
        </w:rPr>
        <w:t>b &lt;- coef(mod1)[2]</w:t>
      </w:r>
    </w:p>
    <w:p w:rsidR="0041316D" w:rsidRPr="0041316D" w:rsidRDefault="0041316D" w:rsidP="0041316D">
      <w:pPr>
        <w:pStyle w:val="BodyText"/>
        <w:rPr>
          <w:rFonts w:ascii="Times New Roman" w:hAnsi="Times New Roman" w:cs="Times New Roman"/>
        </w:rPr>
      </w:pPr>
    </w:p>
    <w:p w:rsidR="0041316D" w:rsidRPr="0041316D" w:rsidRDefault="0041316D" w:rsidP="0041316D">
      <w:pPr>
        <w:pStyle w:val="BodyText"/>
        <w:rPr>
          <w:rFonts w:ascii="Times New Roman" w:hAnsi="Times New Roman" w:cs="Times New Roman"/>
        </w:rPr>
      </w:pPr>
      <w:r w:rsidRPr="0041316D">
        <w:rPr>
          <w:rFonts w:ascii="Times New Roman" w:hAnsi="Times New Roman" w:cs="Times New Roman"/>
        </w:rPr>
        <w:t>#estimate predseeds/total seeds from model parameters</w:t>
      </w:r>
    </w:p>
    <w:p w:rsidR="0041316D" w:rsidRPr="0041316D" w:rsidRDefault="0041316D" w:rsidP="0041316D">
      <w:pPr>
        <w:pStyle w:val="BodyText"/>
        <w:rPr>
          <w:rFonts w:ascii="Times New Roman" w:hAnsi="Times New Roman" w:cs="Times New Roman"/>
        </w:rPr>
      </w:pPr>
      <w:r w:rsidRPr="0041316D">
        <w:rPr>
          <w:rFonts w:ascii="Times New Roman" w:hAnsi="Times New Roman" w:cs="Times New Roman"/>
        </w:rPr>
        <w:t>all$model.pps &lt;- NA</w:t>
      </w:r>
    </w:p>
    <w:p w:rsidR="0041316D" w:rsidRDefault="0041316D" w:rsidP="0041316D">
      <w:pPr>
        <w:pStyle w:val="BodyText"/>
        <w:rPr>
          <w:rFonts w:ascii="Times New Roman" w:hAnsi="Times New Roman" w:cs="Times New Roman"/>
        </w:rPr>
      </w:pPr>
      <w:r w:rsidRPr="0041316D">
        <w:rPr>
          <w:rFonts w:ascii="Times New Roman" w:hAnsi="Times New Roman" w:cs="Times New Roman"/>
        </w:rPr>
        <w:t>all$model.pps &lt;- with(all,(a*(1-exp(-b*hps))))</w:t>
      </w:r>
    </w:p>
    <w:p w:rsidR="00283A90" w:rsidRDefault="00283A90" w:rsidP="00283A90">
      <w:pPr>
        <w:pStyle w:val="BodyText"/>
        <w:rPr>
          <w:rFonts w:ascii="Times New Roman" w:hAnsi="Times New Roman" w:cs="Times New Roman"/>
        </w:rPr>
      </w:pPr>
    </w:p>
    <w:p w:rsidR="00283A90" w:rsidRPr="00283A90" w:rsidRDefault="00283A90" w:rsidP="00283A90">
      <w:pPr>
        <w:pStyle w:val="BodyText"/>
        <w:rPr>
          <w:rFonts w:ascii="Times New Roman" w:hAnsi="Times New Roman" w:cs="Times New Roman"/>
        </w:rPr>
      </w:pPr>
      <w:r w:rsidRPr="00283A90">
        <w:rPr>
          <w:rFonts w:ascii="Times New Roman" w:hAnsi="Times New Roman" w:cs="Times New Roman"/>
        </w:rPr>
        <w:lastRenderedPageBreak/>
        <w:t># total number of pred.seeds from model pred/seeds</w:t>
      </w:r>
    </w:p>
    <w:p w:rsidR="00283A90" w:rsidRPr="00283A90" w:rsidRDefault="00283A90" w:rsidP="00283A90">
      <w:pPr>
        <w:pStyle w:val="BodyText"/>
        <w:rPr>
          <w:rFonts w:ascii="Times New Roman" w:hAnsi="Times New Roman" w:cs="Times New Roman"/>
        </w:rPr>
      </w:pPr>
      <w:r w:rsidRPr="00283A90">
        <w:rPr>
          <w:rFonts w:ascii="Times New Roman" w:hAnsi="Times New Roman" w:cs="Times New Roman"/>
        </w:rPr>
        <w:t>all$model.predeeds &lt;- NA</w:t>
      </w:r>
    </w:p>
    <w:p w:rsidR="00283A90" w:rsidRDefault="00283A90" w:rsidP="00283A90">
      <w:pPr>
        <w:pStyle w:val="BodyText"/>
        <w:rPr>
          <w:rFonts w:ascii="Times New Roman" w:hAnsi="Times New Roman" w:cs="Times New Roman"/>
        </w:rPr>
      </w:pPr>
      <w:r w:rsidRPr="00283A90">
        <w:rPr>
          <w:rFonts w:ascii="Times New Roman" w:hAnsi="Times New Roman" w:cs="Times New Roman"/>
        </w:rPr>
        <w:t>all$model.predeeds &lt;- all$seeds*all$model.pps</w:t>
      </w:r>
    </w:p>
    <w:p w:rsidR="00283A90" w:rsidRPr="003A32E9" w:rsidRDefault="00283A90" w:rsidP="0041316D">
      <w:pPr>
        <w:pStyle w:val="BodyText"/>
        <w:rPr>
          <w:rFonts w:ascii="Times New Roman" w:hAnsi="Times New Roman" w:cs="Times New Roman"/>
        </w:rPr>
      </w:pPr>
    </w:p>
    <w:sectPr w:rsidR="00283A90" w:rsidRPr="003A32E9">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6F1E" w:rsidRDefault="00EE6F1E">
      <w:pPr>
        <w:spacing w:after="0"/>
      </w:pPr>
      <w:r>
        <w:separator/>
      </w:r>
    </w:p>
  </w:endnote>
  <w:endnote w:type="continuationSeparator" w:id="0">
    <w:p w:rsidR="00EE6F1E" w:rsidRDefault="00EE6F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6F1E" w:rsidRDefault="00EE6F1E">
      <w:r>
        <w:separator/>
      </w:r>
    </w:p>
  </w:footnote>
  <w:footnote w:type="continuationSeparator" w:id="0">
    <w:p w:rsidR="00EE6F1E" w:rsidRDefault="00EE6F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1AA463A"/>
    <w:multiLevelType w:val="multilevel"/>
    <w:tmpl w:val="0F7E9B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30545F3"/>
    <w:multiLevelType w:val="multilevel"/>
    <w:tmpl w:val="2488BE1E"/>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C94CF8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61B22FC"/>
    <w:multiLevelType w:val="multilevel"/>
    <w:tmpl w:val="1738194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6A73"/>
    <w:rsid w:val="00125DD7"/>
    <w:rsid w:val="00283A90"/>
    <w:rsid w:val="003A32E9"/>
    <w:rsid w:val="0041316D"/>
    <w:rsid w:val="004E29B3"/>
    <w:rsid w:val="00526980"/>
    <w:rsid w:val="00590D07"/>
    <w:rsid w:val="005A3F94"/>
    <w:rsid w:val="00717C34"/>
    <w:rsid w:val="007231F0"/>
    <w:rsid w:val="00784D58"/>
    <w:rsid w:val="008D6863"/>
    <w:rsid w:val="0098043F"/>
    <w:rsid w:val="009A2BB8"/>
    <w:rsid w:val="009E2E91"/>
    <w:rsid w:val="00B86B75"/>
    <w:rsid w:val="00BC48D5"/>
    <w:rsid w:val="00C36279"/>
    <w:rsid w:val="00C86F9B"/>
    <w:rsid w:val="00E315A3"/>
    <w:rsid w:val="00EE6F1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4AAA1F-A3D6-49CF-B093-F0BD3B476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283A90"/>
    <w:pPr>
      <w:tabs>
        <w:tab w:val="center" w:pos="4536"/>
        <w:tab w:val="right" w:pos="9072"/>
      </w:tabs>
      <w:spacing w:after="0"/>
    </w:pPr>
  </w:style>
  <w:style w:type="character" w:customStyle="1" w:styleId="HeaderChar">
    <w:name w:val="Header Char"/>
    <w:basedOn w:val="DefaultParagraphFont"/>
    <w:link w:val="Header"/>
    <w:rsid w:val="00283A90"/>
  </w:style>
  <w:style w:type="paragraph" w:styleId="Footer">
    <w:name w:val="footer"/>
    <w:basedOn w:val="Normal"/>
    <w:link w:val="FooterChar"/>
    <w:unhideWhenUsed/>
    <w:rsid w:val="00283A90"/>
    <w:pPr>
      <w:tabs>
        <w:tab w:val="center" w:pos="4536"/>
        <w:tab w:val="right" w:pos="9072"/>
      </w:tabs>
      <w:spacing w:after="0"/>
    </w:pPr>
  </w:style>
  <w:style w:type="character" w:customStyle="1" w:styleId="FooterChar">
    <w:name w:val="Footer Char"/>
    <w:basedOn w:val="DefaultParagraphFont"/>
    <w:link w:val="Footer"/>
    <w:rsid w:val="00283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780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Lv 15 Figures and tables</vt:lpstr>
    </vt:vector>
  </TitlesOfParts>
  <Company>Dept of Ecology, Environment and Plant Sciences</Company>
  <LinksUpToDate>false</LinksUpToDate>
  <CharactersWithSpaces>3509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Lv 15 Figures and tables</dc:title>
  <dc:creator>Elsa Fogelström</dc:creator>
  <cp:lastModifiedBy>Elsa Fogelström</cp:lastModifiedBy>
  <cp:revision>8</cp:revision>
  <dcterms:created xsi:type="dcterms:W3CDTF">2018-01-26T15:56:00Z</dcterms:created>
  <dcterms:modified xsi:type="dcterms:W3CDTF">2018-01-29T10:04:00Z</dcterms:modified>
</cp:coreProperties>
</file>