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Dachnutzungsvertrag für den Betrieb einer Solaranlage</w:t>
      </w:r>
    </w:p>
    <w:p w:rsidR="00000000" w:rsidDel="00000000" w:rsidP="00000000" w:rsidRDefault="00000000" w:rsidRPr="00000000" w14:paraId="00000002">
      <w:pPr>
        <w:tabs>
          <w:tab w:val="left" w:leader="none" w:pos="3774"/>
        </w:tabs>
        <w:spacing w:after="0" w:lineRule="auto"/>
        <w:rPr>
          <w:rFonts w:ascii="Arial" w:cs="Arial" w:eastAsia="Arial" w:hAnsi="Arial"/>
        </w:rPr>
      </w:pPr>
      <w:r w:rsidDel="00000000" w:rsidR="00000000" w:rsidRPr="00000000">
        <w:rPr>
          <w:rtl w:val="0"/>
        </w:rPr>
      </w:r>
    </w:p>
    <w:tbl>
      <w:tblPr>
        <w:tblStyle w:val="Table1"/>
        <w:tblW w:w="963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17"/>
        <w:gridCol w:w="4817"/>
        <w:tblGridChange w:id="0">
          <w:tblGrid>
            <w:gridCol w:w="4817"/>
            <w:gridCol w:w="4817"/>
          </w:tblGrid>
        </w:tblGridChange>
      </w:tblGrid>
      <w:tr>
        <w:trPr>
          <w:cantSplit w:val="0"/>
          <w:trHeight w:val="443" w:hRule="atLeast"/>
          <w:tblHeader w:val="1"/>
        </w:trPr>
        <w:tc>
          <w:tcPr>
            <w:tcBorders>
              <w:top w:color="000000" w:space="0" w:sz="4" w:val="single"/>
              <w:left w:color="000000" w:space="0" w:sz="4" w:val="single"/>
              <w:bottom w:color="808080" w:space="0" w:sz="4" w:val="single"/>
              <w:right w:color="000000" w:space="0" w:sz="4" w:val="single"/>
            </w:tcBorders>
            <w:vAlign w:val="bottom"/>
          </w:tcPr>
          <w:p w:rsidR="00000000" w:rsidDel="00000000" w:rsidP="00000000" w:rsidRDefault="00000000" w:rsidRPr="00000000" w14:paraId="00000003">
            <w:pPr>
              <w:spacing w:after="60" w:before="6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Vermieter (Grundstückseigentümer)</w:t>
            </w:r>
          </w:p>
        </w:tc>
        <w:tc>
          <w:tcPr>
            <w:tcBorders>
              <w:top w:color="000000" w:space="0" w:sz="4" w:val="single"/>
              <w:left w:color="000000" w:space="0" w:sz="4" w:val="single"/>
              <w:bottom w:color="808080" w:space="0" w:sz="4" w:val="single"/>
              <w:right w:color="000000" w:space="0" w:sz="4" w:val="single"/>
            </w:tcBorders>
            <w:vAlign w:val="bottom"/>
          </w:tcPr>
          <w:p w:rsidR="00000000" w:rsidDel="00000000" w:rsidP="00000000" w:rsidRDefault="00000000" w:rsidRPr="00000000" w14:paraId="00000004">
            <w:pPr>
              <w:spacing w:after="60" w:before="6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Mieter (Anlagenbetreiber)</w:t>
            </w:r>
          </w:p>
        </w:tc>
      </w:tr>
      <w:tr>
        <w:trPr>
          <w:cantSplit w:val="0"/>
          <w:tblHeader w:val="1"/>
        </w:trPr>
        <w:tc>
          <w:tcPr>
            <w:tcBorders>
              <w:top w:color="808080" w:space="0" w:sz="4" w:val="single"/>
              <w:left w:color="000000" w:space="0" w:sz="4" w:val="single"/>
              <w:bottom w:color="808080" w:space="0" w:sz="4" w:val="single"/>
              <w:right w:color="000000" w:space="0" w:sz="4" w:val="single"/>
            </w:tcBorders>
          </w:tcPr>
          <w:p w:rsidR="00000000" w:rsidDel="00000000" w:rsidP="00000000" w:rsidRDefault="00000000" w:rsidRPr="00000000" w14:paraId="00000005">
            <w:pPr>
              <w:spacing w:after="60" w:before="60" w:lineRule="auto"/>
              <w:rPr>
                <w:rFonts w:ascii="Arial" w:cs="Arial" w:eastAsia="Arial" w:hAnsi="Arial"/>
                <w:color w:val="808080"/>
                <w:sz w:val="18"/>
                <w:szCs w:val="18"/>
              </w:rPr>
            </w:pPr>
            <w:r w:rsidDel="00000000" w:rsidR="00000000" w:rsidRPr="00000000">
              <w:rPr>
                <w:rFonts w:ascii="Arial" w:cs="Arial" w:eastAsia="Arial" w:hAnsi="Arial"/>
                <w:color w:val="808080"/>
                <w:sz w:val="18"/>
                <w:szCs w:val="18"/>
                <w:rtl w:val="0"/>
              </w:rPr>
              <w:t xml:space="preserve">Name</w:t>
              <w:br w:type="textWrapping"/>
            </w:r>
            <w:bookmarkStart w:colFirst="0" w:colLast="0" w:name="bookmark=id.sz6h9wcxntgg" w:id="0"/>
            <w:bookmarkEnd w:id="0"/>
            <w:r w:rsidDel="00000000" w:rsidR="00000000" w:rsidRPr="00000000">
              <w:rPr>
                <w:rFonts w:ascii="Arial" w:cs="Arial" w:eastAsia="Arial" w:hAnsi="Arial"/>
                <w:b w:val="1"/>
                <w:color w:val="4472c4"/>
                <w:sz w:val="18"/>
                <w:szCs w:val="18"/>
                <w:rtl w:val="0"/>
              </w:rPr>
              <w:t xml:space="preserve">     Andreas Stute</w:t>
            </w:r>
            <w:r w:rsidDel="00000000" w:rsidR="00000000" w:rsidRPr="00000000">
              <w:rPr>
                <w:rtl w:val="0"/>
              </w:rPr>
            </w:r>
          </w:p>
        </w:tc>
        <w:tc>
          <w:tcPr>
            <w:tcBorders>
              <w:top w:color="808080" w:space="0" w:sz="4" w:val="single"/>
              <w:left w:color="000000" w:space="0" w:sz="4" w:val="single"/>
              <w:bottom w:color="808080" w:space="0" w:sz="4" w:val="single"/>
              <w:right w:color="000000" w:space="0" w:sz="4" w:val="single"/>
            </w:tcBorders>
          </w:tcPr>
          <w:p w:rsidR="00000000" w:rsidDel="00000000" w:rsidP="00000000" w:rsidRDefault="00000000" w:rsidRPr="00000000" w14:paraId="00000006">
            <w:pPr>
              <w:spacing w:after="60" w:before="60" w:lineRule="auto"/>
              <w:rPr>
                <w:rFonts w:ascii="Arial" w:cs="Arial" w:eastAsia="Arial" w:hAnsi="Arial"/>
                <w:color w:val="808080"/>
                <w:sz w:val="18"/>
                <w:szCs w:val="18"/>
              </w:rPr>
            </w:pPr>
            <w:r w:rsidDel="00000000" w:rsidR="00000000" w:rsidRPr="00000000">
              <w:rPr>
                <w:rFonts w:ascii="Arial" w:cs="Arial" w:eastAsia="Arial" w:hAnsi="Arial"/>
                <w:color w:val="808080"/>
                <w:sz w:val="18"/>
                <w:szCs w:val="18"/>
                <w:rtl w:val="0"/>
              </w:rPr>
              <w:t xml:space="preserve">Name</w:t>
              <w:br w:type="textWrapping"/>
            </w:r>
            <w:bookmarkStart w:colFirst="0" w:colLast="0" w:name="bookmark=id.pl7fp83ffezl" w:id="1"/>
            <w:bookmarkEnd w:id="1"/>
            <w:r w:rsidDel="00000000" w:rsidR="00000000" w:rsidRPr="00000000">
              <w:rPr>
                <w:rFonts w:ascii="Arial" w:cs="Arial" w:eastAsia="Arial" w:hAnsi="Arial"/>
                <w:b w:val="1"/>
                <w:color w:val="4472c4"/>
                <w:sz w:val="18"/>
                <w:szCs w:val="18"/>
                <w:rtl w:val="0"/>
              </w:rPr>
              <w:t xml:space="preserve">     Repower Solution GmbH</w:t>
            </w:r>
            <w:r w:rsidDel="00000000" w:rsidR="00000000" w:rsidRPr="00000000">
              <w:rPr>
                <w:rtl w:val="0"/>
              </w:rPr>
            </w:r>
          </w:p>
        </w:tc>
      </w:tr>
      <w:tr>
        <w:trPr>
          <w:cantSplit w:val="0"/>
          <w:tblHeader w:val="1"/>
        </w:trPr>
        <w:tc>
          <w:tcPr>
            <w:tcBorders>
              <w:top w:color="808080" w:space="0" w:sz="4" w:val="single"/>
              <w:left w:color="000000" w:space="0" w:sz="4" w:val="single"/>
              <w:bottom w:color="808080" w:space="0" w:sz="4" w:val="single"/>
              <w:right w:color="000000" w:space="0" w:sz="4" w:val="single"/>
            </w:tcBorders>
          </w:tcPr>
          <w:p w:rsidR="00000000" w:rsidDel="00000000" w:rsidP="00000000" w:rsidRDefault="00000000" w:rsidRPr="00000000" w14:paraId="00000007">
            <w:pPr>
              <w:spacing w:after="60" w:before="60" w:lineRule="auto"/>
              <w:rPr>
                <w:rFonts w:ascii="Arial" w:cs="Arial" w:eastAsia="Arial" w:hAnsi="Arial"/>
                <w:color w:val="808080"/>
                <w:sz w:val="18"/>
                <w:szCs w:val="18"/>
              </w:rPr>
            </w:pPr>
            <w:r w:rsidDel="00000000" w:rsidR="00000000" w:rsidRPr="00000000">
              <w:rPr>
                <w:rFonts w:ascii="Arial" w:cs="Arial" w:eastAsia="Arial" w:hAnsi="Arial"/>
                <w:color w:val="808080"/>
                <w:sz w:val="18"/>
                <w:szCs w:val="18"/>
                <w:rtl w:val="0"/>
              </w:rPr>
              <w:t xml:space="preserve">Straße</w:t>
              <w:br w:type="textWrapping"/>
            </w:r>
            <w:bookmarkStart w:colFirst="0" w:colLast="0" w:name="bookmark=id.gs81qcftbzai" w:id="2"/>
            <w:bookmarkEnd w:id="2"/>
            <w:r w:rsidDel="00000000" w:rsidR="00000000" w:rsidRPr="00000000">
              <w:rPr>
                <w:rFonts w:ascii="Arial" w:cs="Arial" w:eastAsia="Arial" w:hAnsi="Arial"/>
                <w:b w:val="1"/>
                <w:color w:val="2f5496"/>
                <w:sz w:val="18"/>
                <w:szCs w:val="18"/>
                <w:rtl w:val="0"/>
              </w:rPr>
              <w:t xml:space="preserve">     Gartenstr. 5</w:t>
            </w:r>
            <w:r w:rsidDel="00000000" w:rsidR="00000000" w:rsidRPr="00000000">
              <w:rPr>
                <w:rtl w:val="0"/>
              </w:rPr>
            </w:r>
          </w:p>
        </w:tc>
        <w:tc>
          <w:tcPr>
            <w:tcBorders>
              <w:top w:color="808080" w:space="0" w:sz="4" w:val="single"/>
              <w:left w:color="000000" w:space="0" w:sz="4" w:val="single"/>
              <w:bottom w:color="808080" w:space="0" w:sz="4" w:val="single"/>
              <w:right w:color="000000" w:space="0" w:sz="4" w:val="single"/>
            </w:tcBorders>
          </w:tcPr>
          <w:p w:rsidR="00000000" w:rsidDel="00000000" w:rsidP="00000000" w:rsidRDefault="00000000" w:rsidRPr="00000000" w14:paraId="00000008">
            <w:pPr>
              <w:spacing w:after="60" w:before="60" w:lineRule="auto"/>
              <w:rPr>
                <w:rFonts w:ascii="Arial" w:cs="Arial" w:eastAsia="Arial" w:hAnsi="Arial"/>
                <w:color w:val="808080"/>
                <w:sz w:val="18"/>
                <w:szCs w:val="18"/>
              </w:rPr>
            </w:pPr>
            <w:r w:rsidDel="00000000" w:rsidR="00000000" w:rsidRPr="00000000">
              <w:rPr>
                <w:rFonts w:ascii="Arial" w:cs="Arial" w:eastAsia="Arial" w:hAnsi="Arial"/>
                <w:color w:val="808080"/>
                <w:sz w:val="18"/>
                <w:szCs w:val="18"/>
                <w:rtl w:val="0"/>
              </w:rPr>
              <w:t xml:space="preserve">Straße</w:t>
              <w:br w:type="textWrapping"/>
            </w:r>
            <w:bookmarkStart w:colFirst="0" w:colLast="0" w:name="bookmark=id.2z57blbgjjj6" w:id="3"/>
            <w:bookmarkEnd w:id="3"/>
            <w:r w:rsidDel="00000000" w:rsidR="00000000" w:rsidRPr="00000000">
              <w:rPr>
                <w:rFonts w:ascii="Arial" w:cs="Arial" w:eastAsia="Arial" w:hAnsi="Arial"/>
                <w:b w:val="1"/>
                <w:color w:val="2f5496"/>
                <w:sz w:val="18"/>
                <w:szCs w:val="18"/>
                <w:rtl w:val="0"/>
              </w:rPr>
              <w:t xml:space="preserve">     Marienstr. 1</w:t>
            </w:r>
            <w:r w:rsidDel="00000000" w:rsidR="00000000" w:rsidRPr="00000000">
              <w:rPr>
                <w:rtl w:val="0"/>
              </w:rPr>
            </w:r>
          </w:p>
        </w:tc>
      </w:tr>
      <w:tr>
        <w:trPr>
          <w:cantSplit w:val="0"/>
          <w:tblHeader w:val="0"/>
        </w:trPr>
        <w:tc>
          <w:tcPr>
            <w:tcBorders>
              <w:top w:color="808080" w:space="0" w:sz="4" w:val="single"/>
              <w:left w:color="000000" w:space="0" w:sz="4" w:val="single"/>
              <w:bottom w:color="808080" w:space="0" w:sz="4" w:val="single"/>
              <w:right w:color="000000" w:space="0" w:sz="4" w:val="single"/>
            </w:tcBorders>
          </w:tcPr>
          <w:p w:rsidR="00000000" w:rsidDel="00000000" w:rsidP="00000000" w:rsidRDefault="00000000" w:rsidRPr="00000000" w14:paraId="00000009">
            <w:pPr>
              <w:spacing w:after="60" w:before="60" w:lineRule="auto"/>
              <w:rPr>
                <w:rFonts w:ascii="Arial" w:cs="Arial" w:eastAsia="Arial" w:hAnsi="Arial"/>
                <w:color w:val="808080"/>
                <w:sz w:val="18"/>
                <w:szCs w:val="18"/>
              </w:rPr>
            </w:pPr>
            <w:r w:rsidDel="00000000" w:rsidR="00000000" w:rsidRPr="00000000">
              <w:rPr>
                <w:rFonts w:ascii="Arial" w:cs="Arial" w:eastAsia="Arial" w:hAnsi="Arial"/>
                <w:color w:val="808080"/>
                <w:sz w:val="18"/>
                <w:szCs w:val="18"/>
                <w:rtl w:val="0"/>
              </w:rPr>
              <w:t xml:space="preserve">PLZ Ort</w:t>
              <w:br w:type="textWrapping"/>
            </w:r>
            <w:bookmarkStart w:colFirst="0" w:colLast="0" w:name="bookmark=id.du6vqg44wsit" w:id="4"/>
            <w:bookmarkEnd w:id="4"/>
            <w:r w:rsidDel="00000000" w:rsidR="00000000" w:rsidRPr="00000000">
              <w:rPr>
                <w:rFonts w:ascii="Arial" w:cs="Arial" w:eastAsia="Arial" w:hAnsi="Arial"/>
                <w:b w:val="1"/>
                <w:color w:val="2f5496"/>
                <w:sz w:val="18"/>
                <w:szCs w:val="18"/>
                <w:rtl w:val="0"/>
              </w:rPr>
              <w:t xml:space="preserve">     39517 Tangerhütte</w:t>
            </w:r>
            <w:r w:rsidDel="00000000" w:rsidR="00000000" w:rsidRPr="00000000">
              <w:rPr>
                <w:rtl w:val="0"/>
              </w:rPr>
            </w:r>
          </w:p>
        </w:tc>
        <w:tc>
          <w:tcPr>
            <w:tcBorders>
              <w:top w:color="808080" w:space="0" w:sz="4" w:val="single"/>
              <w:left w:color="000000" w:space="0" w:sz="4" w:val="single"/>
              <w:bottom w:color="808080" w:space="0" w:sz="4" w:val="single"/>
              <w:right w:color="000000" w:space="0" w:sz="4" w:val="single"/>
            </w:tcBorders>
          </w:tcPr>
          <w:p w:rsidR="00000000" w:rsidDel="00000000" w:rsidP="00000000" w:rsidRDefault="00000000" w:rsidRPr="00000000" w14:paraId="0000000A">
            <w:pPr>
              <w:spacing w:after="60" w:before="60" w:lineRule="auto"/>
              <w:rPr>
                <w:rFonts w:ascii="Arial" w:cs="Arial" w:eastAsia="Arial" w:hAnsi="Arial"/>
                <w:color w:val="808080"/>
                <w:sz w:val="18"/>
                <w:szCs w:val="18"/>
              </w:rPr>
            </w:pPr>
            <w:r w:rsidDel="00000000" w:rsidR="00000000" w:rsidRPr="00000000">
              <w:rPr>
                <w:rFonts w:ascii="Arial" w:cs="Arial" w:eastAsia="Arial" w:hAnsi="Arial"/>
                <w:color w:val="808080"/>
                <w:sz w:val="18"/>
                <w:szCs w:val="18"/>
                <w:rtl w:val="0"/>
              </w:rPr>
              <w:t xml:space="preserve">PLZ Ort</w:t>
              <w:br w:type="textWrapping"/>
            </w:r>
            <w:bookmarkStart w:colFirst="0" w:colLast="0" w:name="bookmark=id.6krmeptxw12g" w:id="5"/>
            <w:bookmarkEnd w:id="5"/>
            <w:r w:rsidDel="00000000" w:rsidR="00000000" w:rsidRPr="00000000">
              <w:rPr>
                <w:rFonts w:ascii="Arial" w:cs="Arial" w:eastAsia="Arial" w:hAnsi="Arial"/>
                <w:b w:val="1"/>
                <w:color w:val="2f5496"/>
                <w:sz w:val="18"/>
                <w:szCs w:val="18"/>
                <w:rtl w:val="0"/>
              </w:rPr>
              <w:t xml:space="preserve">     39112 Magdeburg</w:t>
            </w:r>
            <w:r w:rsidDel="00000000" w:rsidR="00000000" w:rsidRPr="00000000">
              <w:rPr>
                <w:rtl w:val="0"/>
              </w:rPr>
            </w:r>
          </w:p>
        </w:tc>
      </w:tr>
      <w:tr>
        <w:trPr>
          <w:cantSplit w:val="0"/>
          <w:tblHeader w:val="0"/>
        </w:trPr>
        <w:tc>
          <w:tcPr>
            <w:tcBorders>
              <w:top w:color="80808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B">
            <w:pPr>
              <w:spacing w:after="60" w:before="60" w:lineRule="auto"/>
              <w:rPr>
                <w:rFonts w:ascii="Arial" w:cs="Arial" w:eastAsia="Arial" w:hAnsi="Arial"/>
                <w:b w:val="1"/>
                <w:color w:val="2f5496"/>
                <w:sz w:val="18"/>
                <w:szCs w:val="18"/>
              </w:rPr>
            </w:pPr>
            <w:r w:rsidDel="00000000" w:rsidR="00000000" w:rsidRPr="00000000">
              <w:rPr>
                <w:rFonts w:ascii="Arial" w:cs="Arial" w:eastAsia="Arial" w:hAnsi="Arial"/>
                <w:color w:val="808080"/>
                <w:sz w:val="18"/>
                <w:szCs w:val="18"/>
                <w:rtl w:val="0"/>
              </w:rPr>
              <w:t xml:space="preserve">vertreten durch</w:t>
              <w:br w:type="textWrapping"/>
            </w:r>
            <w:bookmarkStart w:colFirst="0" w:colLast="0" w:name="bookmark=id.zb3r98gmvgvl" w:id="6"/>
            <w:bookmarkEnd w:id="6"/>
            <w:r w:rsidDel="00000000" w:rsidR="00000000" w:rsidRPr="00000000">
              <w:rPr>
                <w:rFonts w:ascii="Arial" w:cs="Arial" w:eastAsia="Arial" w:hAnsi="Arial"/>
                <w:b w:val="1"/>
                <w:color w:val="2f5496"/>
                <w:sz w:val="18"/>
                <w:szCs w:val="18"/>
                <w:rtl w:val="0"/>
              </w:rPr>
              <w:t xml:space="preserve">     </w:t>
            </w:r>
            <w:r w:rsidDel="00000000" w:rsidR="00000000" w:rsidRPr="00000000">
              <w:rPr>
                <w:rFonts w:ascii="Arial" w:cs="Arial" w:eastAsia="Arial" w:hAnsi="Arial"/>
                <w:b w:val="1"/>
                <w:color w:val="4472c4"/>
                <w:sz w:val="18"/>
                <w:szCs w:val="18"/>
                <w:rtl w:val="0"/>
              </w:rPr>
              <w:t xml:space="preserve">Andreas Stute</w:t>
            </w:r>
            <w:r w:rsidDel="00000000" w:rsidR="00000000" w:rsidRPr="00000000">
              <w:rPr>
                <w:rtl w:val="0"/>
              </w:rPr>
            </w:r>
          </w:p>
        </w:tc>
        <w:tc>
          <w:tcPr>
            <w:tcBorders>
              <w:top w:color="80808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C">
            <w:pPr>
              <w:spacing w:after="60" w:before="60" w:lineRule="auto"/>
              <w:rPr>
                <w:rFonts w:ascii="Arial" w:cs="Arial" w:eastAsia="Arial" w:hAnsi="Arial"/>
                <w:color w:val="808080"/>
                <w:sz w:val="18"/>
                <w:szCs w:val="18"/>
              </w:rPr>
            </w:pPr>
            <w:r w:rsidDel="00000000" w:rsidR="00000000" w:rsidRPr="00000000">
              <w:rPr>
                <w:rFonts w:ascii="Arial" w:cs="Arial" w:eastAsia="Arial" w:hAnsi="Arial"/>
                <w:color w:val="808080"/>
                <w:sz w:val="18"/>
                <w:szCs w:val="18"/>
                <w:rtl w:val="0"/>
              </w:rPr>
              <w:t xml:space="preserve">vertreten durch</w:t>
              <w:br w:type="textWrapping"/>
            </w:r>
            <w:bookmarkStart w:colFirst="0" w:colLast="0" w:name="bookmark=id.z4owlaj3tll9" w:id="7"/>
            <w:bookmarkEnd w:id="7"/>
            <w:r w:rsidDel="00000000" w:rsidR="00000000" w:rsidRPr="00000000">
              <w:rPr>
                <w:rFonts w:ascii="Arial" w:cs="Arial" w:eastAsia="Arial" w:hAnsi="Arial"/>
                <w:b w:val="1"/>
                <w:color w:val="2f5496"/>
                <w:sz w:val="18"/>
                <w:szCs w:val="18"/>
                <w:rtl w:val="0"/>
              </w:rPr>
              <w:t xml:space="preserve">     Thorsten Treptow (GF)</w:t>
            </w:r>
            <w:r w:rsidDel="00000000" w:rsidR="00000000" w:rsidRPr="00000000">
              <w:rPr>
                <w:rtl w:val="0"/>
              </w:rPr>
            </w:r>
          </w:p>
        </w:tc>
      </w:tr>
      <w:tr>
        <w:trPr>
          <w:cantSplit w:val="0"/>
          <w:trHeight w:val="438" w:hRule="atLeast"/>
          <w:tblHeader w:val="0"/>
        </w:trPr>
        <w:tc>
          <w:tcPr>
            <w:gridSpan w:val="2"/>
            <w:tcBorders>
              <w:top w:color="000000" w:space="0" w:sz="4" w:val="single"/>
              <w:left w:color="000000" w:space="0" w:sz="4" w:val="single"/>
              <w:bottom w:color="808080" w:space="0" w:sz="4" w:val="single"/>
              <w:right w:color="000000" w:space="0" w:sz="4" w:val="single"/>
            </w:tcBorders>
            <w:vAlign w:val="bottom"/>
          </w:tcPr>
          <w:p w:rsidR="00000000" w:rsidDel="00000000" w:rsidP="00000000" w:rsidRDefault="00000000" w:rsidRPr="00000000" w14:paraId="0000000D">
            <w:pPr>
              <w:spacing w:after="60" w:before="6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Projektgrundstück</w:t>
            </w:r>
          </w:p>
        </w:tc>
      </w:tr>
      <w:tr>
        <w:trPr>
          <w:cantSplit w:val="0"/>
          <w:tblHeader w:val="0"/>
        </w:trPr>
        <w:tc>
          <w:tcPr>
            <w:gridSpan w:val="2"/>
            <w:tcBorders>
              <w:top w:color="808080" w:space="0" w:sz="4" w:val="single"/>
              <w:left w:color="000000" w:space="0" w:sz="4" w:val="single"/>
              <w:bottom w:color="808080" w:space="0" w:sz="4" w:val="single"/>
              <w:right w:color="000000" w:space="0" w:sz="4" w:val="single"/>
            </w:tcBorders>
          </w:tcPr>
          <w:p w:rsidR="00000000" w:rsidDel="00000000" w:rsidP="00000000" w:rsidRDefault="00000000" w:rsidRPr="00000000" w14:paraId="0000000F">
            <w:pPr>
              <w:spacing w:after="60" w:before="60" w:lineRule="auto"/>
              <w:rPr>
                <w:rFonts w:ascii="Arial" w:cs="Arial" w:eastAsia="Arial" w:hAnsi="Arial"/>
                <w:color w:val="000000"/>
                <w:sz w:val="18"/>
                <w:szCs w:val="18"/>
              </w:rPr>
            </w:pPr>
            <w:r w:rsidDel="00000000" w:rsidR="00000000" w:rsidRPr="00000000">
              <w:rPr>
                <w:rFonts w:ascii="Arial" w:cs="Arial" w:eastAsia="Arial" w:hAnsi="Arial"/>
                <w:color w:val="808080"/>
                <w:sz w:val="18"/>
                <w:szCs w:val="18"/>
                <w:rtl w:val="0"/>
              </w:rPr>
              <w:t xml:space="preserve">Postalische Anschrift</w:t>
            </w:r>
            <w:r w:rsidDel="00000000" w:rsidR="00000000" w:rsidRPr="00000000">
              <w:rPr>
                <w:rFonts w:ascii="Arial" w:cs="Arial" w:eastAsia="Arial" w:hAnsi="Arial"/>
                <w:color w:val="000000"/>
                <w:sz w:val="18"/>
                <w:szCs w:val="18"/>
                <w:rtl w:val="0"/>
              </w:rPr>
              <w:br w:type="textWrapping"/>
            </w:r>
            <w:bookmarkStart w:colFirst="0" w:colLast="0" w:name="bookmark=id.kjgsse2faroa" w:id="8"/>
            <w:bookmarkEnd w:id="8"/>
            <w:r w:rsidDel="00000000" w:rsidR="00000000" w:rsidRPr="00000000">
              <w:rPr>
                <w:rFonts w:ascii="Arial" w:cs="Arial" w:eastAsia="Arial" w:hAnsi="Arial"/>
                <w:b w:val="1"/>
                <w:color w:val="4472c4"/>
                <w:sz w:val="18"/>
                <w:szCs w:val="18"/>
                <w:rtl w:val="0"/>
              </w:rPr>
              <w:t xml:space="preserve">    Molkereiweg 9006n, 39517 Tangermünde</w:t>
            </w:r>
            <w:r w:rsidDel="00000000" w:rsidR="00000000" w:rsidRPr="00000000">
              <w:rPr>
                <w:rtl w:val="0"/>
              </w:rPr>
            </w:r>
          </w:p>
        </w:tc>
      </w:tr>
      <w:tr>
        <w:trPr>
          <w:cantSplit w:val="0"/>
          <w:tblHeader w:val="0"/>
        </w:trPr>
        <w:tc>
          <w:tcPr>
            <w:gridSpan w:val="2"/>
            <w:tcBorders>
              <w:top w:color="808080" w:space="0" w:sz="4" w:val="single"/>
              <w:left w:color="000000" w:space="0" w:sz="4" w:val="single"/>
              <w:bottom w:color="808080" w:space="0" w:sz="4" w:val="single"/>
              <w:right w:color="000000" w:space="0" w:sz="4" w:val="single"/>
            </w:tcBorders>
          </w:tcPr>
          <w:p w:rsidR="00000000" w:rsidDel="00000000" w:rsidP="00000000" w:rsidRDefault="00000000" w:rsidRPr="00000000" w14:paraId="00000011">
            <w:pPr>
              <w:spacing w:after="60" w:before="60" w:lineRule="auto"/>
              <w:rPr>
                <w:rFonts w:ascii="Arial" w:cs="Arial" w:eastAsia="Arial" w:hAnsi="Arial"/>
                <w:color w:val="000000"/>
                <w:sz w:val="18"/>
                <w:szCs w:val="18"/>
              </w:rPr>
            </w:pPr>
            <w:r w:rsidDel="00000000" w:rsidR="00000000" w:rsidRPr="00000000">
              <w:rPr>
                <w:rFonts w:ascii="Arial" w:cs="Arial" w:eastAsia="Arial" w:hAnsi="Arial"/>
                <w:color w:val="808080"/>
                <w:sz w:val="18"/>
                <w:szCs w:val="18"/>
                <w:rtl w:val="0"/>
              </w:rPr>
              <w:t xml:space="preserve">Flurstücke</w:t>
            </w:r>
            <w:r w:rsidDel="00000000" w:rsidR="00000000" w:rsidRPr="00000000">
              <w:rPr>
                <w:rFonts w:ascii="Arial" w:cs="Arial" w:eastAsia="Arial" w:hAnsi="Arial"/>
                <w:color w:val="000000"/>
                <w:sz w:val="18"/>
                <w:szCs w:val="18"/>
                <w:rtl w:val="0"/>
              </w:rPr>
              <w:br w:type="textWrapping"/>
            </w:r>
            <w:r w:rsidDel="00000000" w:rsidR="00000000" w:rsidRPr="00000000">
              <w:rPr>
                <w:rFonts w:ascii="Arial" w:cs="Arial" w:eastAsia="Arial" w:hAnsi="Arial"/>
                <w:b w:val="1"/>
                <w:color w:val="4472c4"/>
                <w:sz w:val="18"/>
                <w:szCs w:val="18"/>
                <w:rtl w:val="0"/>
              </w:rPr>
              <w:t xml:space="preserve">     </w:t>
            </w:r>
            <w:r w:rsidDel="00000000" w:rsidR="00000000" w:rsidRPr="00000000">
              <w:rPr>
                <w:rtl w:val="0"/>
              </w:rPr>
            </w:r>
          </w:p>
        </w:tc>
      </w:tr>
      <w:tr>
        <w:trPr>
          <w:cantSplit w:val="0"/>
          <w:tblHeader w:val="0"/>
        </w:trPr>
        <w:tc>
          <w:tcPr>
            <w:tcBorders>
              <w:top w:color="808080" w:space="0" w:sz="4" w:val="single"/>
              <w:left w:color="000000" w:space="0" w:sz="4" w:val="single"/>
              <w:bottom w:color="000000" w:space="0" w:sz="0" w:val="nil"/>
              <w:right w:color="bfbfbf" w:space="0" w:sz="4" w:val="single"/>
            </w:tcBorders>
          </w:tcPr>
          <w:p w:rsidR="00000000" w:rsidDel="00000000" w:rsidP="00000000" w:rsidRDefault="00000000" w:rsidRPr="00000000" w14:paraId="00000013">
            <w:pPr>
              <w:spacing w:after="60" w:before="60" w:lineRule="auto"/>
              <w:rPr>
                <w:rFonts w:ascii="Arial" w:cs="Arial" w:eastAsia="Arial" w:hAnsi="Arial"/>
                <w:color w:val="000000"/>
                <w:sz w:val="18"/>
                <w:szCs w:val="18"/>
              </w:rPr>
            </w:pPr>
            <w:r w:rsidDel="00000000" w:rsidR="00000000" w:rsidRPr="00000000">
              <w:rPr>
                <w:rFonts w:ascii="Arial" w:cs="Arial" w:eastAsia="Arial" w:hAnsi="Arial"/>
                <w:color w:val="808080"/>
                <w:sz w:val="18"/>
                <w:szCs w:val="18"/>
                <w:rtl w:val="0"/>
              </w:rPr>
              <w:t xml:space="preserve">Größe der überlassenen Dachflächen (Brutto-Maß)</w:t>
            </w:r>
            <w:r w:rsidDel="00000000" w:rsidR="00000000" w:rsidRPr="00000000">
              <w:rPr>
                <w:rFonts w:ascii="Arial" w:cs="Arial" w:eastAsia="Arial" w:hAnsi="Arial"/>
                <w:color w:val="000000"/>
                <w:sz w:val="18"/>
                <w:szCs w:val="18"/>
                <w:rtl w:val="0"/>
              </w:rPr>
              <w:br w:type="textWrapping"/>
            </w:r>
            <w:r w:rsidDel="00000000" w:rsidR="00000000" w:rsidRPr="00000000">
              <w:rPr>
                <w:rFonts w:ascii="Arial" w:cs="Arial" w:eastAsia="Arial" w:hAnsi="Arial"/>
                <w:color w:val="4472c4"/>
                <w:sz w:val="18"/>
                <w:szCs w:val="18"/>
                <w:rtl w:val="0"/>
              </w:rPr>
              <w:t xml:space="preserve">     </w:t>
            </w:r>
            <w:r w:rsidDel="00000000" w:rsidR="00000000" w:rsidRPr="00000000">
              <w:rPr>
                <w:rFonts w:ascii="Arial" w:cs="Arial" w:eastAsia="Arial" w:hAnsi="Arial"/>
                <w:color w:val="000000"/>
                <w:sz w:val="18"/>
                <w:szCs w:val="18"/>
                <w:rtl w:val="0"/>
              </w:rPr>
              <w:t xml:space="preserve"> qm</w:t>
            </w:r>
          </w:p>
        </w:tc>
        <w:tc>
          <w:tcPr>
            <w:tcBorders>
              <w:top w:color="808080" w:space="0" w:sz="4" w:val="single"/>
              <w:left w:color="bfbfbf" w:space="0" w:sz="4" w:val="single"/>
              <w:bottom w:color="000000" w:space="0" w:sz="0" w:val="nil"/>
              <w:right w:color="000000" w:space="0" w:sz="4" w:val="single"/>
            </w:tcBorders>
          </w:tcPr>
          <w:p w:rsidR="00000000" w:rsidDel="00000000" w:rsidP="00000000" w:rsidRDefault="00000000" w:rsidRPr="00000000" w14:paraId="00000014">
            <w:pPr>
              <w:spacing w:after="60" w:before="60" w:lineRule="auto"/>
              <w:rPr>
                <w:rFonts w:ascii="Arial" w:cs="Arial" w:eastAsia="Arial" w:hAnsi="Arial"/>
                <w:color w:val="000000"/>
                <w:sz w:val="18"/>
                <w:szCs w:val="18"/>
              </w:rPr>
            </w:pPr>
            <w:r w:rsidDel="00000000" w:rsidR="00000000" w:rsidRPr="00000000">
              <w:rPr>
                <w:rFonts w:ascii="Arial" w:cs="Arial" w:eastAsia="Arial" w:hAnsi="Arial"/>
                <w:color w:val="808080"/>
                <w:sz w:val="18"/>
                <w:szCs w:val="18"/>
                <w:rtl w:val="0"/>
              </w:rPr>
              <w:t xml:space="preserve">Art und Zweck des Gebäudes</w:t>
            </w:r>
            <w:r w:rsidDel="00000000" w:rsidR="00000000" w:rsidRPr="00000000">
              <w:rPr>
                <w:rFonts w:ascii="Arial" w:cs="Arial" w:eastAsia="Arial" w:hAnsi="Arial"/>
                <w:color w:val="000000"/>
                <w:sz w:val="18"/>
                <w:szCs w:val="18"/>
                <w:rtl w:val="0"/>
              </w:rPr>
              <w:br w:type="textWrapping"/>
            </w:r>
            <w:r w:rsidDel="00000000" w:rsidR="00000000" w:rsidRPr="00000000">
              <w:rPr>
                <w:rFonts w:ascii="Arial" w:cs="Arial" w:eastAsia="Arial" w:hAnsi="Arial"/>
                <w:color w:val="4472c4"/>
                <w:sz w:val="18"/>
                <w:szCs w:val="18"/>
                <w:rtl w:val="0"/>
              </w:rPr>
              <w:t xml:space="preserve">     </w:t>
            </w:r>
            <w:r w:rsidDel="00000000" w:rsidR="00000000" w:rsidRPr="00000000">
              <w:rPr>
                <w:rtl w:val="0"/>
              </w:rPr>
            </w:r>
          </w:p>
        </w:tc>
      </w:tr>
      <w:tr>
        <w:trPr>
          <w:cantSplit w:val="0"/>
          <w:tblHeader w:val="0"/>
        </w:trPr>
        <w:tc>
          <w:tcPr>
            <w:gridSpan w:val="2"/>
            <w:tcBorders>
              <w:top w:color="808080" w:space="0" w:sz="4" w:val="single"/>
              <w:left w:color="000000" w:space="0" w:sz="4" w:val="single"/>
              <w:bottom w:color="000000" w:space="0" w:sz="0" w:val="nil"/>
              <w:right w:color="000000" w:space="0" w:sz="4" w:val="single"/>
            </w:tcBorders>
          </w:tcPr>
          <w:p w:rsidR="00000000" w:rsidDel="00000000" w:rsidP="00000000" w:rsidRDefault="00000000" w:rsidRPr="00000000" w14:paraId="00000015">
            <w:pPr>
              <w:spacing w:after="60" w:before="6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Beginn der Nutzungsüberlassung</w:t>
            </w:r>
          </w:p>
        </w:tc>
      </w:tr>
      <w:tr>
        <w:trPr>
          <w:cantSplit w:val="0"/>
          <w:tblHeader w:val="0"/>
        </w:trPr>
        <w:tc>
          <w:tcPr>
            <w:tcBorders>
              <w:top w:color="000000" w:space="0" w:sz="0" w:val="nil"/>
              <w:left w:color="000000" w:space="0" w:sz="4" w:val="single"/>
              <w:bottom w:color="000000" w:space="0" w:sz="4" w:val="single"/>
              <w:right w:color="000000" w:space="0" w:sz="0" w:val="nil"/>
            </w:tcBorders>
          </w:tcPr>
          <w:bookmarkStart w:colFirst="0" w:colLast="0" w:name="bookmark=id.z5hh5ly6997c" w:id="9"/>
          <w:bookmarkEnd w:id="9"/>
          <w:p w:rsidR="00000000" w:rsidDel="00000000" w:rsidP="00000000" w:rsidRDefault="00000000" w:rsidRPr="00000000" w14:paraId="00000017">
            <w:pPr>
              <w:spacing w:after="60" w:before="6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ab sofort</w:t>
            </w:r>
          </w:p>
        </w:tc>
        <w:tc>
          <w:tcPr>
            <w:tcBorders>
              <w:top w:color="000000" w:space="0" w:sz="0" w:val="nil"/>
              <w:left w:color="000000" w:space="0" w:sz="0" w:val="nil"/>
              <w:bottom w:color="000000" w:space="0" w:sz="4" w:val="single"/>
              <w:right w:color="000000" w:space="0" w:sz="4" w:val="single"/>
            </w:tcBorders>
          </w:tcPr>
          <w:bookmarkStart w:colFirst="0" w:colLast="0" w:name="bookmark=id.j1rm40kgqtoc" w:id="10"/>
          <w:bookmarkEnd w:id="10"/>
          <w:p w:rsidR="00000000" w:rsidDel="00000000" w:rsidP="00000000" w:rsidRDefault="00000000" w:rsidRPr="00000000" w14:paraId="00000018">
            <w:pPr>
              <w:spacing w:after="60" w:before="6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ab </w:t>
            </w:r>
            <w:bookmarkStart w:colFirst="0" w:colLast="0" w:name="bookmark=id.6sagew6pefhd" w:id="11"/>
            <w:bookmarkEnd w:id="11"/>
            <w:r w:rsidDel="00000000" w:rsidR="00000000" w:rsidRPr="00000000">
              <w:rPr>
                <w:rFonts w:ascii="Arial" w:cs="Arial" w:eastAsia="Arial" w:hAnsi="Arial"/>
                <w:b w:val="1"/>
                <w:color w:val="2f5496"/>
                <w:sz w:val="18"/>
                <w:szCs w:val="18"/>
                <w:rtl w:val="0"/>
              </w:rPr>
              <w:t xml:space="preserve">     </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241300</wp:posOffset>
                      </wp:positionH>
                      <wp:positionV relativeFrom="paragraph">
                        <wp:posOffset>127000</wp:posOffset>
                      </wp:positionV>
                      <wp:extent cx="0" cy="12700"/>
                      <wp:effectExtent b="0" l="0" r="0" t="0"/>
                      <wp:wrapNone/>
                      <wp:docPr id="1697551816" name=""/>
                      <a:graphic>
                        <a:graphicData uri="http://schemas.microsoft.com/office/word/2010/wordprocessingShape">
                          <wps:wsp>
                            <wps:cNvCnPr/>
                            <wps:spPr>
                              <a:xfrm>
                                <a:off x="4572000" y="3780000"/>
                                <a:ext cx="1548000" cy="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241300</wp:posOffset>
                      </wp:positionH>
                      <wp:positionV relativeFrom="paragraph">
                        <wp:posOffset>127000</wp:posOffset>
                      </wp:positionV>
                      <wp:extent cx="0" cy="12700"/>
                      <wp:effectExtent b="0" l="0" r="0" t="0"/>
                      <wp:wrapNone/>
                      <wp:docPr id="1697551816"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tc>
      </w:tr>
      <w:tr>
        <w:trPr>
          <w:cantSplit w:val="0"/>
          <w:trHeight w:val="471" w:hRule="atLeast"/>
          <w:tblHeader w:val="0"/>
        </w:trPr>
        <w:tc>
          <w:tcPr>
            <w:gridSpan w:val="2"/>
            <w:tcBorders>
              <w:top w:color="000000" w:space="0" w:sz="4" w:val="single"/>
              <w:left w:color="000000" w:space="0" w:sz="4" w:val="single"/>
              <w:bottom w:color="000000" w:space="0" w:sz="0" w:val="nil"/>
              <w:right w:color="000000" w:space="0" w:sz="4" w:val="single"/>
            </w:tcBorders>
            <w:vAlign w:val="bottom"/>
          </w:tcPr>
          <w:p w:rsidR="00000000" w:rsidDel="00000000" w:rsidP="00000000" w:rsidRDefault="00000000" w:rsidRPr="00000000" w14:paraId="00000019">
            <w:pPr>
              <w:spacing w:after="60" w:before="60" w:lineRule="auto"/>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Jährliche Nutzungsentgelt (während der regulären Vertragslaufzeit)</w:t>
            </w:r>
            <w:r w:rsidDel="00000000" w:rsidR="00000000" w:rsidRPr="00000000">
              <w:rPr>
                <w:rtl w:val="0"/>
              </w:rPr>
            </w:r>
          </w:p>
        </w:tc>
      </w:tr>
      <w:tr>
        <w:trPr>
          <w:cantSplit w:val="0"/>
          <w:tblHeader w:val="0"/>
        </w:trPr>
        <w:tc>
          <w:tcPr>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01B">
            <w:pPr>
              <w:tabs>
                <w:tab w:val="left" w:leader="none" w:pos="1727"/>
                <w:tab w:val="right" w:leader="none" w:pos="2584"/>
                <w:tab w:val="left" w:leader="none" w:pos="2725"/>
              </w:tabs>
              <w:spacing w:after="60" w:before="6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Netto </w:t>
              <w:tab/>
            </w:r>
            <w:r w:rsidDel="00000000" w:rsidR="00000000" w:rsidRPr="00000000">
              <w:rPr>
                <w:rFonts w:ascii="Arial" w:cs="Arial" w:eastAsia="Arial" w:hAnsi="Arial"/>
                <w:sz w:val="18"/>
                <w:szCs w:val="18"/>
                <w:rtl w:val="0"/>
              </w:rPr>
              <w:t xml:space="preserve">1.848</w:t>
            </w:r>
            <w:bookmarkStart w:colFirst="0" w:colLast="0" w:name="bookmark=id.9gewcmnnusqz" w:id="12"/>
            <w:bookmarkEnd w:id="12"/>
            <w:r w:rsidDel="00000000" w:rsidR="00000000" w:rsidRPr="00000000">
              <w:rPr>
                <w:rFonts w:ascii="Arial" w:cs="Arial" w:eastAsia="Arial" w:hAnsi="Arial"/>
                <w:b w:val="1"/>
                <w:color w:val="2f5496"/>
                <w:sz w:val="18"/>
                <w:szCs w:val="18"/>
                <w:rtl w:val="0"/>
              </w:rPr>
              <w:t xml:space="preserve">     </w:t>
            </w:r>
            <w:r w:rsidDel="00000000" w:rsidR="00000000" w:rsidRPr="00000000">
              <w:rPr>
                <w:rFonts w:ascii="Arial" w:cs="Arial" w:eastAsia="Arial" w:hAnsi="Arial"/>
                <w:color w:val="000000"/>
                <w:sz w:val="18"/>
                <w:szCs w:val="18"/>
                <w:rtl w:val="0"/>
              </w:rPr>
              <w:tab/>
              <w:t xml:space="preserve">€</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1054100</wp:posOffset>
                      </wp:positionH>
                      <wp:positionV relativeFrom="paragraph">
                        <wp:posOffset>139700</wp:posOffset>
                      </wp:positionV>
                      <wp:extent cx="0" cy="12700"/>
                      <wp:effectExtent b="0" l="0" r="0" t="0"/>
                      <wp:wrapNone/>
                      <wp:docPr id="1697551814" name=""/>
                      <a:graphic>
                        <a:graphicData uri="http://schemas.microsoft.com/office/word/2010/wordprocessingShape">
                          <wps:wsp>
                            <wps:cNvCnPr/>
                            <wps:spPr>
                              <a:xfrm>
                                <a:off x="5076000" y="3780000"/>
                                <a:ext cx="540000" cy="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1054100</wp:posOffset>
                      </wp:positionH>
                      <wp:positionV relativeFrom="paragraph">
                        <wp:posOffset>139700</wp:posOffset>
                      </wp:positionV>
                      <wp:extent cx="0" cy="12700"/>
                      <wp:effectExtent b="0" l="0" r="0" t="0"/>
                      <wp:wrapNone/>
                      <wp:docPr id="1697551814"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tc>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01C">
            <w:pPr>
              <w:spacing w:after="60" w:before="60" w:lineRule="auto"/>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€ 7/kWp</w:t>
            </w:r>
            <w:r w:rsidDel="00000000" w:rsidR="00000000" w:rsidRPr="00000000">
              <w:rPr>
                <w:rtl w:val="0"/>
              </w:rPr>
            </w:r>
          </w:p>
        </w:tc>
      </w:tr>
      <w:tr>
        <w:trPr>
          <w:cantSplit w:val="0"/>
          <w:tblHeader w:val="0"/>
        </w:trPr>
        <w:tc>
          <w:tcPr>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01D">
            <w:pPr>
              <w:tabs>
                <w:tab w:val="left" w:leader="none" w:pos="1018"/>
                <w:tab w:val="left" w:leader="none" w:pos="1727"/>
                <w:tab w:val="right" w:leader="none" w:pos="2584"/>
                <w:tab w:val="left" w:leader="none" w:pos="2725"/>
              </w:tabs>
              <w:spacing w:after="60" w:before="6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USt. ( </w:t>
            </w:r>
            <w:bookmarkStart w:colFirst="0" w:colLast="0" w:name="bookmark=id.tpszpb9tm3ja" w:id="13"/>
            <w:bookmarkEnd w:id="13"/>
            <w:r w:rsidDel="00000000" w:rsidR="00000000" w:rsidRPr="00000000">
              <w:rPr>
                <w:rFonts w:ascii="Arial" w:cs="Arial" w:eastAsia="Arial" w:hAnsi="Arial"/>
                <w:b w:val="1"/>
                <w:color w:val="4472c4"/>
                <w:sz w:val="18"/>
                <w:szCs w:val="18"/>
                <w:rtl w:val="0"/>
              </w:rPr>
              <w:t xml:space="preserve">     </w:t>
            </w:r>
            <w:r w:rsidDel="00000000" w:rsidR="00000000" w:rsidRPr="00000000">
              <w:rPr>
                <w:rFonts w:ascii="Arial" w:cs="Arial" w:eastAsia="Arial" w:hAnsi="Arial"/>
                <w:color w:val="000000"/>
                <w:sz w:val="18"/>
                <w:szCs w:val="18"/>
                <w:rtl w:val="0"/>
              </w:rPr>
              <w:t xml:space="preserve">%) </w:t>
              <w:tab/>
              <w:tab/>
            </w:r>
            <w:bookmarkStart w:colFirst="0" w:colLast="0" w:name="bookmark=id.lim6dcpzxeaq" w:id="14"/>
            <w:bookmarkEnd w:id="14"/>
            <w:r w:rsidDel="00000000" w:rsidR="00000000" w:rsidRPr="00000000">
              <w:rPr>
                <w:rFonts w:ascii="Arial" w:cs="Arial" w:eastAsia="Arial" w:hAnsi="Arial"/>
                <w:color w:val="0070c0"/>
                <w:sz w:val="18"/>
                <w:szCs w:val="18"/>
                <w:rtl w:val="0"/>
              </w:rPr>
              <w:t xml:space="preserve">     </w:t>
            </w:r>
            <w:r w:rsidDel="00000000" w:rsidR="00000000" w:rsidRPr="00000000">
              <w:rPr>
                <w:rFonts w:ascii="Arial" w:cs="Arial" w:eastAsia="Arial" w:hAnsi="Arial"/>
                <w:color w:val="000000"/>
                <w:sz w:val="18"/>
                <w:szCs w:val="18"/>
                <w:rtl w:val="0"/>
              </w:rPr>
              <w:tab/>
            </w:r>
            <w:bookmarkStart w:colFirst="0" w:colLast="0" w:name="bookmark=id.1vxj8avsn9kk" w:id="15"/>
            <w:bookmarkEnd w:id="15"/>
            <w:r w:rsidDel="00000000" w:rsidR="00000000" w:rsidRPr="00000000">
              <w:rPr>
                <w:rFonts w:ascii="Arial" w:cs="Arial" w:eastAsia="Arial" w:hAnsi="Arial"/>
                <w:color w:val="000000"/>
                <w:sz w:val="18"/>
                <w:szCs w:val="18"/>
                <w:rtl w:val="0"/>
              </w:rPr>
              <w:t xml:space="preserve">€</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1054100</wp:posOffset>
                      </wp:positionH>
                      <wp:positionV relativeFrom="paragraph">
                        <wp:posOffset>139700</wp:posOffset>
                      </wp:positionV>
                      <wp:extent cx="0" cy="12700"/>
                      <wp:effectExtent b="0" l="0" r="0" t="0"/>
                      <wp:wrapNone/>
                      <wp:docPr id="1697551819" name=""/>
                      <a:graphic>
                        <a:graphicData uri="http://schemas.microsoft.com/office/word/2010/wordprocessingShape">
                          <wps:wsp>
                            <wps:cNvCnPr/>
                            <wps:spPr>
                              <a:xfrm>
                                <a:off x="5076000" y="3780000"/>
                                <a:ext cx="540000" cy="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1054100</wp:posOffset>
                      </wp:positionH>
                      <wp:positionV relativeFrom="paragraph">
                        <wp:posOffset>139700</wp:posOffset>
                      </wp:positionV>
                      <wp:extent cx="0" cy="12700"/>
                      <wp:effectExtent b="0" l="0" r="0" t="0"/>
                      <wp:wrapNone/>
                      <wp:docPr id="1697551819"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317500</wp:posOffset>
                      </wp:positionH>
                      <wp:positionV relativeFrom="paragraph">
                        <wp:posOffset>139700</wp:posOffset>
                      </wp:positionV>
                      <wp:extent cx="0" cy="12700"/>
                      <wp:effectExtent b="0" l="0" r="0" t="0"/>
                      <wp:wrapNone/>
                      <wp:docPr id="1697551818" name=""/>
                      <a:graphic>
                        <a:graphicData uri="http://schemas.microsoft.com/office/word/2010/wordprocessingShape">
                          <wps:wsp>
                            <wps:cNvCnPr/>
                            <wps:spPr>
                              <a:xfrm>
                                <a:off x="5220000" y="3780000"/>
                                <a:ext cx="252000" cy="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317500</wp:posOffset>
                      </wp:positionH>
                      <wp:positionV relativeFrom="paragraph">
                        <wp:posOffset>139700</wp:posOffset>
                      </wp:positionV>
                      <wp:extent cx="0" cy="12700"/>
                      <wp:effectExtent b="0" l="0" r="0" t="0"/>
                      <wp:wrapNone/>
                      <wp:docPr id="1697551818"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tc>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01E">
            <w:pPr>
              <w:spacing w:after="60" w:before="60" w:lineRule="auto"/>
              <w:rPr>
                <w:rFonts w:ascii="Arial" w:cs="Arial" w:eastAsia="Arial" w:hAnsi="Arial"/>
                <w:color w:val="000000"/>
                <w:sz w:val="18"/>
                <w:szCs w:val="18"/>
              </w:rPr>
            </w:pPr>
            <w:r w:rsidDel="00000000" w:rsidR="00000000" w:rsidRPr="00000000">
              <w:rPr>
                <w:rtl w:val="0"/>
              </w:rPr>
            </w:r>
          </w:p>
        </w:tc>
      </w:tr>
      <w:tr>
        <w:trPr>
          <w:cantSplit w:val="0"/>
          <w:tblHeader w:val="0"/>
        </w:trPr>
        <w:tc>
          <w:tcPr>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01F">
            <w:pPr>
              <w:tabs>
                <w:tab w:val="left" w:leader="none" w:pos="1727"/>
                <w:tab w:val="right" w:leader="none" w:pos="2584"/>
                <w:tab w:val="left" w:leader="none" w:pos="2725"/>
              </w:tabs>
              <w:spacing w:after="60" w:before="6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Brutto </w:t>
              <w:tab/>
              <w:tab/>
            </w:r>
            <w:bookmarkStart w:colFirst="0" w:colLast="0" w:name="bookmark=id.cwic76sgq8ox" w:id="16"/>
            <w:bookmarkEnd w:id="16"/>
            <w:r w:rsidDel="00000000" w:rsidR="00000000" w:rsidRPr="00000000">
              <w:rPr>
                <w:rFonts w:ascii="Arial" w:cs="Arial" w:eastAsia="Arial" w:hAnsi="Arial"/>
                <w:b w:val="1"/>
                <w:color w:val="2f5496"/>
                <w:sz w:val="18"/>
                <w:szCs w:val="18"/>
                <w:rtl w:val="0"/>
              </w:rPr>
              <w:t xml:space="preserve">     </w:t>
            </w:r>
            <w:r w:rsidDel="00000000" w:rsidR="00000000" w:rsidRPr="00000000">
              <w:rPr>
                <w:rFonts w:ascii="Arial" w:cs="Arial" w:eastAsia="Arial" w:hAnsi="Arial"/>
                <w:color w:val="000000"/>
                <w:sz w:val="18"/>
                <w:szCs w:val="18"/>
                <w:rtl w:val="0"/>
              </w:rPr>
              <w:tab/>
              <w:t xml:space="preserve">€</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1054100</wp:posOffset>
                      </wp:positionH>
                      <wp:positionV relativeFrom="paragraph">
                        <wp:posOffset>127000</wp:posOffset>
                      </wp:positionV>
                      <wp:extent cx="0" cy="12700"/>
                      <wp:effectExtent b="0" l="0" r="0" t="0"/>
                      <wp:wrapNone/>
                      <wp:docPr id="1697551811" name=""/>
                      <a:graphic>
                        <a:graphicData uri="http://schemas.microsoft.com/office/word/2010/wordprocessingShape">
                          <wps:wsp>
                            <wps:cNvCnPr/>
                            <wps:spPr>
                              <a:xfrm>
                                <a:off x="5076000" y="3780000"/>
                                <a:ext cx="540000" cy="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1054100</wp:posOffset>
                      </wp:positionH>
                      <wp:positionV relativeFrom="paragraph">
                        <wp:posOffset>127000</wp:posOffset>
                      </wp:positionV>
                      <wp:extent cx="0" cy="12700"/>
                      <wp:effectExtent b="0" l="0" r="0" t="0"/>
                      <wp:wrapNone/>
                      <wp:docPr id="1697551811"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tc>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020">
            <w:pPr>
              <w:spacing w:after="60" w:before="60" w:lineRule="auto"/>
              <w:rPr>
                <w:rFonts w:ascii="Arial" w:cs="Arial" w:eastAsia="Arial" w:hAnsi="Arial"/>
                <w:color w:val="000000"/>
                <w:sz w:val="18"/>
                <w:szCs w:val="18"/>
              </w:rPr>
            </w:pPr>
            <w:r w:rsidDel="00000000" w:rsidR="00000000" w:rsidRPr="00000000">
              <w:rPr>
                <w:rtl w:val="0"/>
              </w:rPr>
            </w:r>
          </w:p>
        </w:tc>
      </w:tr>
      <w:tr>
        <w:trPr>
          <w:cantSplit w:val="0"/>
          <w:tblHeader w:val="0"/>
        </w:trPr>
        <w:tc>
          <w:tcPr>
            <w:tcBorders>
              <w:top w:color="000000" w:space="0" w:sz="0" w:val="nil"/>
              <w:left w:color="000000" w:space="0" w:sz="4" w:val="single"/>
              <w:bottom w:color="a6a6a6" w:space="0" w:sz="4" w:val="single"/>
              <w:right w:color="000000" w:space="0" w:sz="0" w:val="nil"/>
            </w:tcBorders>
          </w:tcPr>
          <w:bookmarkStart w:colFirst="0" w:colLast="0" w:name="bookmark=id.374ycm47ucuz" w:id="17"/>
          <w:bookmarkEnd w:id="17"/>
          <w:p w:rsidR="00000000" w:rsidDel="00000000" w:rsidP="00000000" w:rsidRDefault="00000000" w:rsidRPr="00000000" w14:paraId="00000021">
            <w:pPr>
              <w:tabs>
                <w:tab w:val="left" w:leader="none" w:pos="3853"/>
              </w:tabs>
              <w:spacing w:after="60" w:before="6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zahlbar in monatlichen Teilbeträgen ( </w:t>
            </w:r>
            <w:bookmarkStart w:colFirst="0" w:colLast="0" w:name="bookmark=id.3mccrni33u11" w:id="18"/>
            <w:bookmarkEnd w:id="18"/>
            <w:r w:rsidDel="00000000" w:rsidR="00000000" w:rsidRPr="00000000">
              <w:rPr>
                <w:rFonts w:ascii="Arial" w:cs="Arial" w:eastAsia="Arial" w:hAnsi="Arial"/>
                <w:b w:val="1"/>
                <w:color w:val="2f5496"/>
                <w:sz w:val="18"/>
                <w:szCs w:val="18"/>
                <w:rtl w:val="0"/>
              </w:rPr>
              <w:t xml:space="preserve">     </w:t>
            </w:r>
            <w:r w:rsidDel="00000000" w:rsidR="00000000" w:rsidRPr="00000000">
              <w:rPr>
                <w:rFonts w:ascii="Arial" w:cs="Arial" w:eastAsia="Arial" w:hAnsi="Arial"/>
                <w:color w:val="000000"/>
                <w:sz w:val="18"/>
                <w:szCs w:val="18"/>
                <w:rtl w:val="0"/>
              </w:rPr>
              <w:tab/>
              <w:t xml:space="preserve">€ brutto)</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1816100</wp:posOffset>
                      </wp:positionH>
                      <wp:positionV relativeFrom="paragraph">
                        <wp:posOffset>139700</wp:posOffset>
                      </wp:positionV>
                      <wp:extent cx="0" cy="12700"/>
                      <wp:effectExtent b="0" l="0" r="0" t="0"/>
                      <wp:wrapNone/>
                      <wp:docPr id="1697551810" name=""/>
                      <a:graphic>
                        <a:graphicData uri="http://schemas.microsoft.com/office/word/2010/wordprocessingShape">
                          <wps:wsp>
                            <wps:cNvCnPr/>
                            <wps:spPr>
                              <a:xfrm>
                                <a:off x="5076125" y="3780000"/>
                                <a:ext cx="539750" cy="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1816100</wp:posOffset>
                      </wp:positionH>
                      <wp:positionV relativeFrom="paragraph">
                        <wp:posOffset>139700</wp:posOffset>
                      </wp:positionV>
                      <wp:extent cx="0" cy="12700"/>
                      <wp:effectExtent b="0" l="0" r="0" t="0"/>
                      <wp:wrapNone/>
                      <wp:docPr id="1697551810"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tc>
        <w:tc>
          <w:tcPr>
            <w:tcBorders>
              <w:top w:color="000000" w:space="0" w:sz="0" w:val="nil"/>
              <w:left w:color="000000" w:space="0" w:sz="0" w:val="nil"/>
              <w:bottom w:color="a6a6a6" w:space="0" w:sz="4" w:val="single"/>
            </w:tcBorders>
          </w:tcPr>
          <w:p w:rsidR="00000000" w:rsidDel="00000000" w:rsidP="00000000" w:rsidRDefault="00000000" w:rsidRPr="00000000" w14:paraId="00000022">
            <w:pPr>
              <w:tabs>
                <w:tab w:val="left" w:leader="none" w:pos="3853"/>
              </w:tabs>
              <w:spacing w:after="60" w:before="60" w:lineRule="auto"/>
              <w:rPr>
                <w:rFonts w:ascii="Arial" w:cs="Arial" w:eastAsia="Arial" w:hAnsi="Arial"/>
                <w:color w:val="000000"/>
                <w:sz w:val="18"/>
                <w:szCs w:val="18"/>
              </w:rPr>
            </w:pPr>
            <w:r w:rsidDel="00000000" w:rsidR="00000000" w:rsidRPr="00000000">
              <w:rPr>
                <w:rtl w:val="0"/>
              </w:rPr>
            </w:r>
          </w:p>
        </w:tc>
      </w:tr>
      <w:tr>
        <w:trPr>
          <w:cantSplit w:val="0"/>
          <w:tblHeader w:val="0"/>
        </w:trPr>
        <w:tc>
          <w:tcPr>
            <w:gridSpan w:val="2"/>
            <w:tcBorders>
              <w:top w:color="a6a6a6" w:space="0" w:sz="4" w:val="single"/>
              <w:left w:color="000000" w:space="0" w:sz="4" w:val="single"/>
              <w:bottom w:color="bfbfbf" w:space="0" w:sz="4" w:val="single"/>
            </w:tcBorders>
          </w:tcPr>
          <w:p w:rsidR="00000000" w:rsidDel="00000000" w:rsidP="00000000" w:rsidRDefault="00000000" w:rsidRPr="00000000" w14:paraId="00000023">
            <w:pPr>
              <w:tabs>
                <w:tab w:val="left" w:leader="none" w:pos="3853"/>
              </w:tabs>
              <w:spacing w:after="60" w:before="6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w:t>
            </w:r>
            <w:r w:rsidDel="00000000" w:rsidR="00000000" w:rsidRPr="00000000">
              <w:rPr>
                <w:rFonts w:ascii="Arial" w:cs="Arial" w:eastAsia="Arial" w:hAnsi="Arial"/>
                <w:b w:val="1"/>
                <w:color w:val="000000"/>
                <w:sz w:val="18"/>
                <w:szCs w:val="18"/>
                <w:rtl w:val="0"/>
              </w:rPr>
              <w:t xml:space="preserve">erlösabhängiges Nutzungsentgelt</w:t>
            </w:r>
            <w:r w:rsidDel="00000000" w:rsidR="00000000" w:rsidRPr="00000000">
              <w:rPr>
                <w:rFonts w:ascii="Arial" w:cs="Arial" w:eastAsia="Arial" w:hAnsi="Arial"/>
                <w:color w:val="000000"/>
                <w:sz w:val="18"/>
                <w:szCs w:val="18"/>
                <w:rtl w:val="0"/>
              </w:rPr>
              <w:t xml:space="preserve"> </w:t>
            </w:r>
            <w:r w:rsidDel="00000000" w:rsidR="00000000" w:rsidRPr="00000000">
              <w:rPr>
                <w:rFonts w:ascii="Arial" w:cs="Arial" w:eastAsia="Arial" w:hAnsi="Arial"/>
                <w:b w:val="1"/>
                <w:color w:val="000000"/>
                <w:sz w:val="18"/>
                <w:szCs w:val="18"/>
                <w:rtl w:val="0"/>
              </w:rPr>
              <w:t xml:space="preserve">(nach Ablauf der regulären Vertragslaufzeit)</w:t>
            </w:r>
            <w:r w:rsidDel="00000000" w:rsidR="00000000" w:rsidRPr="00000000">
              <w:rPr>
                <w:rFonts w:ascii="Arial" w:cs="Arial" w:eastAsia="Arial" w:hAnsi="Arial"/>
                <w:color w:val="000000"/>
                <w:sz w:val="18"/>
                <w:szCs w:val="18"/>
                <w:rtl w:val="0"/>
              </w:rPr>
              <w:t xml:space="preserve"> in Höhe von </w:t>
            </w:r>
            <w:r w:rsidDel="00000000" w:rsidR="00000000" w:rsidRPr="00000000">
              <w:rPr>
                <w:rFonts w:ascii="Arial" w:cs="Arial" w:eastAsia="Arial" w:hAnsi="Arial"/>
                <w:b w:val="1"/>
                <w:color w:val="2f5496"/>
                <w:sz w:val="18"/>
                <w:szCs w:val="18"/>
                <w:rtl w:val="0"/>
              </w:rPr>
              <w:t xml:space="preserve">     </w:t>
            </w:r>
            <w:r w:rsidDel="00000000" w:rsidR="00000000" w:rsidRPr="00000000">
              <w:rPr>
                <w:rFonts w:ascii="Arial" w:cs="Arial" w:eastAsia="Arial" w:hAnsi="Arial"/>
                <w:color w:val="000000"/>
                <w:sz w:val="18"/>
                <w:szCs w:val="18"/>
                <w:rtl w:val="0"/>
              </w:rPr>
              <w:t xml:space="preserve"> des Jahres-Nettoerlöses</w:t>
            </w:r>
          </w:p>
        </w:tc>
      </w:tr>
      <w:tr>
        <w:trPr>
          <w:cantSplit w:val="0"/>
          <w:trHeight w:val="198" w:hRule="atLeast"/>
          <w:tblHeader w:val="0"/>
        </w:trPr>
        <w:tc>
          <w:tcPr>
            <w:tcBorders>
              <w:top w:color="bfbfbf" w:space="0" w:sz="4" w:val="single"/>
              <w:left w:color="000000" w:space="0" w:sz="4" w:val="single"/>
              <w:bottom w:color="bfbfbf" w:space="0" w:sz="4" w:val="single"/>
              <w:right w:color="bfbfbf" w:space="0" w:sz="4" w:val="single"/>
            </w:tcBorders>
          </w:tcPr>
          <w:p w:rsidR="00000000" w:rsidDel="00000000" w:rsidP="00000000" w:rsidRDefault="00000000" w:rsidRPr="00000000" w14:paraId="00000025">
            <w:pPr>
              <w:tabs>
                <w:tab w:val="left" w:leader="none" w:pos="3853"/>
              </w:tabs>
              <w:spacing w:after="60" w:before="6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Kontoinhaber</w:t>
              <w:br w:type="textWrapping"/>
            </w:r>
            <w:bookmarkStart w:colFirst="0" w:colLast="0" w:name="bookmark=id.rd0irb3wp6yx" w:id="19"/>
            <w:bookmarkEnd w:id="19"/>
            <w:r w:rsidDel="00000000" w:rsidR="00000000" w:rsidRPr="00000000">
              <w:rPr>
                <w:rFonts w:ascii="Arial" w:cs="Arial" w:eastAsia="Arial" w:hAnsi="Arial"/>
                <w:color w:val="000000"/>
                <w:sz w:val="18"/>
                <w:szCs w:val="18"/>
                <w:rtl w:val="0"/>
              </w:rPr>
              <w:t xml:space="preserve">     </w:t>
            </w:r>
          </w:p>
        </w:tc>
        <w:tc>
          <w:tcPr>
            <w:tcBorders>
              <w:top w:color="bfbfbf" w:space="0" w:sz="4" w:val="single"/>
              <w:left w:color="bfbfbf" w:space="0" w:sz="4" w:val="single"/>
              <w:bottom w:color="bfbfbf" w:space="0" w:sz="4" w:val="single"/>
            </w:tcBorders>
          </w:tcPr>
          <w:p w:rsidR="00000000" w:rsidDel="00000000" w:rsidP="00000000" w:rsidRDefault="00000000" w:rsidRPr="00000000" w14:paraId="00000026">
            <w:pPr>
              <w:tabs>
                <w:tab w:val="left" w:leader="none" w:pos="3853"/>
              </w:tabs>
              <w:spacing w:after="60" w:before="6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Steuernummer</w:t>
              <w:br w:type="textWrapping"/>
            </w:r>
            <w:bookmarkStart w:colFirst="0" w:colLast="0" w:name="bookmark=id.tz1kd59murv9" w:id="20"/>
            <w:bookmarkEnd w:id="20"/>
            <w:r w:rsidDel="00000000" w:rsidR="00000000" w:rsidRPr="00000000">
              <w:rPr>
                <w:rFonts w:ascii="Arial" w:cs="Arial" w:eastAsia="Arial" w:hAnsi="Arial"/>
                <w:color w:val="000000"/>
                <w:sz w:val="18"/>
                <w:szCs w:val="18"/>
                <w:rtl w:val="0"/>
              </w:rPr>
              <w:t xml:space="preserve">     </w:t>
            </w:r>
          </w:p>
        </w:tc>
      </w:tr>
      <w:tr>
        <w:trPr>
          <w:cantSplit w:val="0"/>
          <w:trHeight w:val="197" w:hRule="atLeast"/>
          <w:tblHeader w:val="0"/>
        </w:trPr>
        <w:tc>
          <w:tcPr>
            <w:tcBorders>
              <w:top w:color="bfbfbf" w:space="0" w:sz="4" w:val="single"/>
              <w:left w:color="000000" w:space="0" w:sz="4" w:val="single"/>
              <w:right w:color="bfbfbf" w:space="0" w:sz="4" w:val="single"/>
            </w:tcBorders>
          </w:tcPr>
          <w:p w:rsidR="00000000" w:rsidDel="00000000" w:rsidP="00000000" w:rsidRDefault="00000000" w:rsidRPr="00000000" w14:paraId="00000027">
            <w:pPr>
              <w:tabs>
                <w:tab w:val="left" w:leader="none" w:pos="3853"/>
              </w:tabs>
              <w:spacing w:after="60" w:before="6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IBAN</w:t>
              <w:br w:type="textWrapping"/>
            </w:r>
            <w:bookmarkStart w:colFirst="0" w:colLast="0" w:name="bookmark=id.3b74z9bu331h" w:id="21"/>
            <w:bookmarkEnd w:id="21"/>
            <w:r w:rsidDel="00000000" w:rsidR="00000000" w:rsidRPr="00000000">
              <w:rPr>
                <w:rFonts w:ascii="Arial" w:cs="Arial" w:eastAsia="Arial" w:hAnsi="Arial"/>
                <w:color w:val="000000"/>
                <w:sz w:val="18"/>
                <w:szCs w:val="18"/>
                <w:rtl w:val="0"/>
              </w:rPr>
              <w:t xml:space="preserve">     </w:t>
            </w:r>
          </w:p>
        </w:tc>
        <w:tc>
          <w:tcPr>
            <w:tcBorders>
              <w:top w:color="bfbfbf" w:space="0" w:sz="4" w:val="single"/>
              <w:left w:color="bfbfbf" w:space="0" w:sz="4" w:val="single"/>
            </w:tcBorders>
          </w:tcPr>
          <w:p w:rsidR="00000000" w:rsidDel="00000000" w:rsidP="00000000" w:rsidRDefault="00000000" w:rsidRPr="00000000" w14:paraId="00000028">
            <w:pPr>
              <w:tabs>
                <w:tab w:val="left" w:leader="none" w:pos="3853"/>
              </w:tabs>
              <w:spacing w:after="60" w:before="6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BIC</w:t>
              <w:br w:type="textWrapping"/>
            </w:r>
            <w:bookmarkStart w:colFirst="0" w:colLast="0" w:name="bookmark=id.ragyzsyhi4lt" w:id="22"/>
            <w:bookmarkEnd w:id="22"/>
            <w:r w:rsidDel="00000000" w:rsidR="00000000" w:rsidRPr="00000000">
              <w:rPr>
                <w:rFonts w:ascii="Arial" w:cs="Arial" w:eastAsia="Arial" w:hAnsi="Arial"/>
                <w:color w:val="000000"/>
                <w:sz w:val="18"/>
                <w:szCs w:val="18"/>
                <w:rtl w:val="0"/>
              </w:rPr>
              <w:t xml:space="preserve">     </w:t>
            </w:r>
          </w:p>
        </w:tc>
      </w:tr>
      <w:tr>
        <w:trPr>
          <w:cantSplit w:val="0"/>
          <w:trHeight w:val="515" w:hRule="atLeast"/>
          <w:tblHeader w:val="0"/>
        </w:trPr>
        <w:tc>
          <w:tcPr>
            <w:gridSpan w:val="2"/>
            <w:tcBorders>
              <w:top w:color="000000" w:space="0" w:sz="4" w:val="single"/>
              <w:left w:color="000000" w:space="0" w:sz="4" w:val="single"/>
              <w:bottom w:color="808080" w:space="0" w:sz="4" w:val="single"/>
              <w:right w:color="000000" w:space="0" w:sz="4" w:val="single"/>
            </w:tcBorders>
            <w:vAlign w:val="bottom"/>
          </w:tcPr>
          <w:p w:rsidR="00000000" w:rsidDel="00000000" w:rsidP="00000000" w:rsidRDefault="00000000" w:rsidRPr="00000000" w14:paraId="00000029">
            <w:pPr>
              <w:spacing w:after="60" w:before="6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Solaranlage</w:t>
            </w:r>
          </w:p>
        </w:tc>
      </w:tr>
      <w:tr>
        <w:trPr>
          <w:cantSplit w:val="0"/>
          <w:tblHeader w:val="0"/>
        </w:trPr>
        <w:tc>
          <w:tcPr>
            <w:tcBorders>
              <w:top w:color="808080" w:space="0" w:sz="4" w:val="single"/>
              <w:left w:color="000000" w:space="0" w:sz="4" w:val="single"/>
              <w:bottom w:color="000000" w:space="0" w:sz="0" w:val="nil"/>
              <w:right w:color="bfbfbf" w:space="0" w:sz="4" w:val="single"/>
            </w:tcBorders>
          </w:tcPr>
          <w:p w:rsidR="00000000" w:rsidDel="00000000" w:rsidP="00000000" w:rsidRDefault="00000000" w:rsidRPr="00000000" w14:paraId="0000002B">
            <w:pPr>
              <w:spacing w:after="60" w:before="6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Planungsannahmen</w:t>
            </w:r>
          </w:p>
        </w:tc>
        <w:tc>
          <w:tcPr>
            <w:tcBorders>
              <w:top w:color="808080" w:space="0" w:sz="4" w:val="single"/>
              <w:left w:color="bfbfbf" w:space="0" w:sz="4" w:val="single"/>
              <w:bottom w:color="000000" w:space="0" w:sz="0" w:val="nil"/>
              <w:right w:color="000000" w:space="0" w:sz="4" w:val="single"/>
            </w:tcBorders>
          </w:tcPr>
          <w:p w:rsidR="00000000" w:rsidDel="00000000" w:rsidP="00000000" w:rsidRDefault="00000000" w:rsidRPr="00000000" w14:paraId="0000002C">
            <w:pPr>
              <w:spacing w:after="60" w:before="6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Netzanschluss über</w:t>
            </w:r>
          </w:p>
        </w:tc>
      </w:tr>
      <w:tr>
        <w:trPr>
          <w:cantSplit w:val="0"/>
          <w:tblHeader w:val="0"/>
        </w:trPr>
        <w:tc>
          <w:tcPr>
            <w:tcBorders>
              <w:top w:color="000000" w:space="0" w:sz="0" w:val="nil"/>
              <w:left w:color="000000" w:space="0" w:sz="4" w:val="single"/>
              <w:bottom w:color="000000" w:space="0" w:sz="0" w:val="nil"/>
              <w:right w:color="bfbfbf" w:space="0" w:sz="4" w:val="single"/>
            </w:tcBorders>
          </w:tcPr>
          <w:p w:rsidR="00000000" w:rsidDel="00000000" w:rsidP="00000000" w:rsidRDefault="00000000" w:rsidRPr="00000000" w14:paraId="0000002D">
            <w:pPr>
              <w:tabs>
                <w:tab w:val="left" w:leader="none" w:pos="1727"/>
                <w:tab w:val="left" w:leader="none" w:pos="2719"/>
              </w:tabs>
              <w:spacing w:after="60" w:before="6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Installierte Leistung </w:t>
              <w:tab/>
            </w:r>
            <w:bookmarkStart w:colFirst="0" w:colLast="0" w:name="bookmark=id.nww0fv41zxrw" w:id="23"/>
            <w:bookmarkEnd w:id="23"/>
            <w:r w:rsidDel="00000000" w:rsidR="00000000" w:rsidRPr="00000000">
              <w:rPr>
                <w:rFonts w:ascii="Arial" w:cs="Arial" w:eastAsia="Arial" w:hAnsi="Arial"/>
                <w:b w:val="1"/>
                <w:color w:val="2f5496"/>
                <w:sz w:val="18"/>
                <w:szCs w:val="18"/>
                <w:rtl w:val="0"/>
              </w:rPr>
              <w:t xml:space="preserve"> 1007    </w:t>
            </w:r>
            <w:r w:rsidDel="00000000" w:rsidR="00000000" w:rsidRPr="00000000">
              <w:rPr>
                <w:rFonts w:ascii="Arial" w:cs="Arial" w:eastAsia="Arial" w:hAnsi="Arial"/>
                <w:color w:val="000000"/>
                <w:sz w:val="18"/>
                <w:szCs w:val="18"/>
                <w:rtl w:val="0"/>
              </w:rPr>
              <w:tab/>
              <w:t xml:space="preserve">kWp</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1054100</wp:posOffset>
                      </wp:positionH>
                      <wp:positionV relativeFrom="paragraph">
                        <wp:posOffset>127000</wp:posOffset>
                      </wp:positionV>
                      <wp:extent cx="0" cy="12700"/>
                      <wp:effectExtent b="0" l="0" r="0" t="0"/>
                      <wp:wrapNone/>
                      <wp:docPr id="1697551813" name=""/>
                      <a:graphic>
                        <a:graphicData uri="http://schemas.microsoft.com/office/word/2010/wordprocessingShape">
                          <wps:wsp>
                            <wps:cNvCnPr/>
                            <wps:spPr>
                              <a:xfrm>
                                <a:off x="5076000" y="3780000"/>
                                <a:ext cx="540000" cy="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1054100</wp:posOffset>
                      </wp:positionH>
                      <wp:positionV relativeFrom="paragraph">
                        <wp:posOffset>127000</wp:posOffset>
                      </wp:positionV>
                      <wp:extent cx="0" cy="12700"/>
                      <wp:effectExtent b="0" l="0" r="0" t="0"/>
                      <wp:wrapNone/>
                      <wp:docPr id="1697551813"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tc>
        <w:tc>
          <w:tcPr>
            <w:tcBorders>
              <w:top w:color="000000" w:space="0" w:sz="0" w:val="nil"/>
              <w:left w:color="bfbfbf" w:space="0" w:sz="4" w:val="single"/>
              <w:bottom w:color="000000" w:space="0" w:sz="0" w:val="nil"/>
              <w:right w:color="000000" w:space="0" w:sz="4" w:val="single"/>
            </w:tcBorders>
          </w:tcPr>
          <w:bookmarkStart w:colFirst="0" w:colLast="0" w:name="bookmark=id.ajdnuymvn2c" w:id="24"/>
          <w:bookmarkEnd w:id="24"/>
          <w:p w:rsidR="00000000" w:rsidDel="00000000" w:rsidP="00000000" w:rsidRDefault="00000000" w:rsidRPr="00000000" w14:paraId="0000002E">
            <w:pPr>
              <w:spacing w:after="60" w:before="6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vorhandenen Anschluss ohne Erweiterung</w:t>
            </w:r>
          </w:p>
        </w:tc>
      </w:tr>
      <w:tr>
        <w:trPr>
          <w:cantSplit w:val="0"/>
          <w:tblHeader w:val="0"/>
        </w:trPr>
        <w:tc>
          <w:tcPr>
            <w:tcBorders>
              <w:top w:color="000000" w:space="0" w:sz="0" w:val="nil"/>
              <w:left w:color="000000" w:space="0" w:sz="4" w:val="single"/>
              <w:bottom w:color="000000" w:space="0" w:sz="0" w:val="nil"/>
              <w:right w:color="bfbfbf" w:space="0" w:sz="4" w:val="single"/>
            </w:tcBorders>
          </w:tcPr>
          <w:p w:rsidR="00000000" w:rsidDel="00000000" w:rsidP="00000000" w:rsidRDefault="00000000" w:rsidRPr="00000000" w14:paraId="0000002F">
            <w:pPr>
              <w:tabs>
                <w:tab w:val="left" w:leader="none" w:pos="1727"/>
                <w:tab w:val="left" w:leader="none" w:pos="2719"/>
              </w:tabs>
              <w:spacing w:after="60" w:before="6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Beginn der Errichtung </w:t>
              <w:tab/>
            </w:r>
            <w:bookmarkStart w:colFirst="0" w:colLast="0" w:name="bookmark=id.u2nude6l56n2" w:id="25"/>
            <w:bookmarkEnd w:id="25"/>
            <w:r w:rsidDel="00000000" w:rsidR="00000000" w:rsidRPr="00000000">
              <w:rPr>
                <w:rFonts w:ascii="Arial" w:cs="Arial" w:eastAsia="Arial" w:hAnsi="Arial"/>
                <w:b w:val="1"/>
                <w:color w:val="2f5496"/>
                <w:sz w:val="18"/>
                <w:szCs w:val="18"/>
                <w:rtl w:val="0"/>
              </w:rPr>
              <w:t xml:space="preserve">     </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1054100</wp:posOffset>
                      </wp:positionH>
                      <wp:positionV relativeFrom="paragraph">
                        <wp:posOffset>127000</wp:posOffset>
                      </wp:positionV>
                      <wp:extent cx="0" cy="12700"/>
                      <wp:effectExtent b="0" l="0" r="0" t="0"/>
                      <wp:wrapNone/>
                      <wp:docPr id="1697551812" name=""/>
                      <a:graphic>
                        <a:graphicData uri="http://schemas.microsoft.com/office/word/2010/wordprocessingShape">
                          <wps:wsp>
                            <wps:cNvCnPr/>
                            <wps:spPr>
                              <a:xfrm>
                                <a:off x="5076000" y="3780000"/>
                                <a:ext cx="540000" cy="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1054100</wp:posOffset>
                      </wp:positionH>
                      <wp:positionV relativeFrom="paragraph">
                        <wp:posOffset>127000</wp:posOffset>
                      </wp:positionV>
                      <wp:extent cx="0" cy="12700"/>
                      <wp:effectExtent b="0" l="0" r="0" t="0"/>
                      <wp:wrapNone/>
                      <wp:docPr id="1697551812"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tc>
        <w:tc>
          <w:tcPr>
            <w:tcBorders>
              <w:top w:color="000000" w:space="0" w:sz="0" w:val="nil"/>
              <w:left w:color="bfbfbf" w:space="0" w:sz="4" w:val="single"/>
              <w:bottom w:color="000000" w:space="0" w:sz="0" w:val="nil"/>
              <w:right w:color="000000" w:space="0" w:sz="4" w:val="single"/>
            </w:tcBorders>
          </w:tcPr>
          <w:bookmarkStart w:colFirst="0" w:colLast="0" w:name="bookmark=id.6gj62m98a0fe" w:id="26"/>
          <w:bookmarkEnd w:id="26"/>
          <w:p w:rsidR="00000000" w:rsidDel="00000000" w:rsidP="00000000" w:rsidRDefault="00000000" w:rsidRPr="00000000" w14:paraId="00000030">
            <w:pPr>
              <w:spacing w:after="60" w:before="6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vorhandenen Anschluss nach Erweiterung</w:t>
            </w:r>
          </w:p>
        </w:tc>
      </w:tr>
      <w:tr>
        <w:trPr>
          <w:cantSplit w:val="0"/>
          <w:tblHeader w:val="0"/>
        </w:trPr>
        <w:tc>
          <w:tcPr>
            <w:tcBorders>
              <w:top w:color="000000" w:space="0" w:sz="0" w:val="nil"/>
              <w:left w:color="000000" w:space="0" w:sz="4" w:val="single"/>
              <w:bottom w:color="808080" w:space="0" w:sz="4" w:val="single"/>
              <w:right w:color="bfbfbf" w:space="0" w:sz="4" w:val="single"/>
            </w:tcBorders>
          </w:tcPr>
          <w:p w:rsidR="00000000" w:rsidDel="00000000" w:rsidP="00000000" w:rsidRDefault="00000000" w:rsidRPr="00000000" w14:paraId="00000031">
            <w:pPr>
              <w:tabs>
                <w:tab w:val="left" w:leader="none" w:pos="1727"/>
                <w:tab w:val="left" w:leader="none" w:pos="2719"/>
              </w:tabs>
              <w:spacing w:after="60" w:before="6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Inbetriebnahme </w:t>
              <w:tab/>
            </w:r>
            <w:bookmarkStart w:colFirst="0" w:colLast="0" w:name="bookmark=id.t83d0fhvjksc" w:id="27"/>
            <w:bookmarkEnd w:id="27"/>
            <w:r w:rsidDel="00000000" w:rsidR="00000000" w:rsidRPr="00000000">
              <w:rPr>
                <w:rFonts w:ascii="Arial" w:cs="Arial" w:eastAsia="Arial" w:hAnsi="Arial"/>
                <w:b w:val="1"/>
                <w:color w:val="2f5496"/>
                <w:sz w:val="18"/>
                <w:szCs w:val="18"/>
                <w:rtl w:val="0"/>
              </w:rPr>
              <w:t xml:space="preserve">     </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1054100</wp:posOffset>
                      </wp:positionH>
                      <wp:positionV relativeFrom="paragraph">
                        <wp:posOffset>139700</wp:posOffset>
                      </wp:positionV>
                      <wp:extent cx="0" cy="12700"/>
                      <wp:effectExtent b="0" l="0" r="0" t="0"/>
                      <wp:wrapNone/>
                      <wp:docPr id="1697551809" name=""/>
                      <a:graphic>
                        <a:graphicData uri="http://schemas.microsoft.com/office/word/2010/wordprocessingShape">
                          <wps:wsp>
                            <wps:cNvCnPr/>
                            <wps:spPr>
                              <a:xfrm>
                                <a:off x="5076000" y="3780000"/>
                                <a:ext cx="540000" cy="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1054100</wp:posOffset>
                      </wp:positionH>
                      <wp:positionV relativeFrom="paragraph">
                        <wp:posOffset>139700</wp:posOffset>
                      </wp:positionV>
                      <wp:extent cx="0" cy="12700"/>
                      <wp:effectExtent b="0" l="0" r="0" t="0"/>
                      <wp:wrapNone/>
                      <wp:docPr id="1697551809"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tc>
        <w:tc>
          <w:tcPr>
            <w:tcBorders>
              <w:top w:color="000000" w:space="0" w:sz="0" w:val="nil"/>
              <w:left w:color="bfbfbf" w:space="0" w:sz="4" w:val="single"/>
              <w:bottom w:color="808080" w:space="0" w:sz="4" w:val="single"/>
              <w:right w:color="000000" w:space="0" w:sz="4" w:val="single"/>
            </w:tcBorders>
          </w:tcPr>
          <w:bookmarkStart w:colFirst="0" w:colLast="0" w:name="bookmark=id.cdbfks8eap2x" w:id="28"/>
          <w:bookmarkEnd w:id="28"/>
          <w:p w:rsidR="00000000" w:rsidDel="00000000" w:rsidP="00000000" w:rsidRDefault="00000000" w:rsidRPr="00000000" w14:paraId="00000032">
            <w:pPr>
              <w:spacing w:after="60" w:before="6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neu zu errichtenden Anschluss</w:t>
            </w:r>
          </w:p>
        </w:tc>
      </w:tr>
      <w:tr>
        <w:trPr>
          <w:cantSplit w:val="0"/>
          <w:trHeight w:val="494" w:hRule="atLeast"/>
          <w:tblHeader w:val="0"/>
        </w:trPr>
        <w:tc>
          <w:tcPr>
            <w:gridSpan w:val="2"/>
            <w:tcBorders>
              <w:top w:color="808080" w:space="0" w:sz="4" w:val="single"/>
              <w:left w:color="000000" w:space="0" w:sz="4" w:val="single"/>
              <w:bottom w:color="808080" w:space="0" w:sz="4" w:val="single"/>
              <w:right w:color="000000" w:space="0" w:sz="4" w:val="single"/>
            </w:tcBorders>
            <w:vAlign w:val="bottom"/>
          </w:tcPr>
          <w:p w:rsidR="00000000" w:rsidDel="00000000" w:rsidP="00000000" w:rsidRDefault="00000000" w:rsidRPr="00000000" w14:paraId="00000033">
            <w:pPr>
              <w:spacing w:after="60" w:before="6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Sondervereinbarungen</w:t>
            </w:r>
            <w:r w:rsidDel="00000000" w:rsidR="00000000" w:rsidRPr="00000000">
              <w:rPr>
                <w:rtl w:val="0"/>
              </w:rPr>
            </w:r>
          </w:p>
        </w:tc>
      </w:tr>
      <w:tr>
        <w:trPr>
          <w:cantSplit w:val="0"/>
          <w:tblHeader w:val="0"/>
        </w:trPr>
        <w:tc>
          <w:tcPr>
            <w:gridSpan w:val="2"/>
            <w:tcBorders>
              <w:top w:color="808080" w:space="0" w:sz="4" w:val="single"/>
              <w:left w:color="000000" w:space="0" w:sz="4" w:val="single"/>
              <w:bottom w:color="808080" w:space="0" w:sz="4" w:val="single"/>
              <w:right w:color="000000" w:space="0" w:sz="4" w:val="single"/>
            </w:tcBorders>
          </w:tcPr>
          <w:p w:rsidR="00000000" w:rsidDel="00000000" w:rsidP="00000000" w:rsidRDefault="00000000" w:rsidRPr="00000000" w14:paraId="00000035">
            <w:pPr>
              <w:spacing w:after="60" w:before="60" w:lineRule="auto"/>
              <w:rPr>
                <w:rFonts w:ascii="Arial" w:cs="Arial" w:eastAsia="Arial" w:hAnsi="Arial"/>
                <w:sz w:val="18"/>
                <w:szCs w:val="18"/>
              </w:rPr>
            </w:pPr>
            <w:r w:rsidDel="00000000" w:rsidR="00000000" w:rsidRPr="00000000">
              <w:rPr>
                <w:rFonts w:ascii="Arial" w:cs="Arial" w:eastAsia="Arial" w:hAnsi="Arial"/>
                <w:color w:val="2f5496"/>
                <w:sz w:val="18"/>
                <w:szCs w:val="18"/>
                <w:rtl w:val="0"/>
              </w:rPr>
              <w:t xml:space="preserve">    </w:t>
            </w:r>
            <w:r w:rsidDel="00000000" w:rsidR="00000000" w:rsidRPr="00000000">
              <w:rPr>
                <w:rtl w:val="0"/>
              </w:rPr>
            </w:r>
          </w:p>
        </w:tc>
      </w:tr>
      <w:tr>
        <w:trPr>
          <w:cantSplit w:val="0"/>
          <w:tblHeader w:val="0"/>
        </w:trPr>
        <w:tc>
          <w:tcPr>
            <w:gridSpan w:val="2"/>
            <w:tcBorders>
              <w:top w:color="808080" w:space="0" w:sz="4" w:val="single"/>
              <w:left w:color="000000" w:space="0" w:sz="4" w:val="single"/>
              <w:bottom w:color="808080" w:space="0" w:sz="4" w:val="single"/>
              <w:right w:color="000000" w:space="0" w:sz="4" w:val="single"/>
            </w:tcBorders>
          </w:tcPr>
          <w:bookmarkStart w:colFirst="0" w:colLast="0" w:name="bookmark=id.7uzp8uyqm7be" w:id="29"/>
          <w:bookmarkEnd w:id="29"/>
          <w:p w:rsidR="00000000" w:rsidDel="00000000" w:rsidP="00000000" w:rsidRDefault="00000000" w:rsidRPr="00000000" w14:paraId="00000037">
            <w:pPr>
              <w:spacing w:after="60" w:before="60" w:lineRule="auto"/>
              <w:rPr>
                <w:rFonts w:ascii="Arial" w:cs="Arial" w:eastAsia="Arial" w:hAnsi="Arial"/>
                <w:sz w:val="18"/>
                <w:szCs w:val="18"/>
              </w:rPr>
            </w:pPr>
            <w:r w:rsidDel="00000000" w:rsidR="00000000" w:rsidRPr="00000000">
              <w:rPr>
                <w:rFonts w:ascii="Arial" w:cs="Arial" w:eastAsia="Arial" w:hAnsi="Arial"/>
                <w:color w:val="2f5496"/>
                <w:sz w:val="18"/>
                <w:szCs w:val="18"/>
                <w:rtl w:val="0"/>
              </w:rPr>
              <w:t xml:space="preserve">     </w:t>
            </w:r>
            <w:r w:rsidDel="00000000" w:rsidR="00000000" w:rsidRPr="00000000">
              <w:rPr>
                <w:rtl w:val="0"/>
              </w:rPr>
            </w:r>
          </w:p>
        </w:tc>
      </w:tr>
      <w:tr>
        <w:trPr>
          <w:cantSplit w:val="0"/>
          <w:tblHeader w:val="0"/>
        </w:trPr>
        <w:tc>
          <w:tcPr>
            <w:gridSpan w:val="2"/>
            <w:tcBorders>
              <w:top w:color="808080" w:space="0" w:sz="4" w:val="single"/>
              <w:left w:color="000000" w:space="0" w:sz="4" w:val="single"/>
              <w:bottom w:color="000000" w:space="0" w:sz="4" w:val="single"/>
              <w:right w:color="000000" w:space="0" w:sz="4" w:val="single"/>
            </w:tcBorders>
          </w:tcPr>
          <w:bookmarkStart w:colFirst="0" w:colLast="0" w:name="bookmark=id.9egzj3kmm0m2" w:id="30"/>
          <w:bookmarkEnd w:id="30"/>
          <w:p w:rsidR="00000000" w:rsidDel="00000000" w:rsidP="00000000" w:rsidRDefault="00000000" w:rsidRPr="00000000" w14:paraId="00000039">
            <w:pPr>
              <w:spacing w:after="60" w:before="60" w:lineRule="auto"/>
              <w:rPr>
                <w:rFonts w:ascii="Arial" w:cs="Arial" w:eastAsia="Arial" w:hAnsi="Arial"/>
                <w:sz w:val="18"/>
                <w:szCs w:val="18"/>
              </w:rPr>
            </w:pPr>
            <w:r w:rsidDel="00000000" w:rsidR="00000000" w:rsidRPr="00000000">
              <w:rPr>
                <w:rFonts w:ascii="Arial" w:cs="Arial" w:eastAsia="Arial" w:hAnsi="Arial"/>
                <w:color w:val="2f5496"/>
                <w:sz w:val="18"/>
                <w:szCs w:val="18"/>
                <w:rtl w:val="0"/>
              </w:rPr>
              <w:t xml:space="preserve">     </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03B">
            <w:pPr>
              <w:spacing w:after="60" w:before="6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Vertragsanlagen</w:t>
            </w:r>
            <w:r w:rsidDel="00000000" w:rsidR="00000000" w:rsidRPr="00000000">
              <w:rPr>
                <w:rtl w:val="0"/>
              </w:rPr>
            </w:r>
          </w:p>
        </w:tc>
      </w:tr>
      <w:tr>
        <w:trPr>
          <w:cantSplit w:val="0"/>
          <w:tblHeader w:val="0"/>
        </w:trPr>
        <w:tc>
          <w:tcPr>
            <w:tcBorders>
              <w:top w:color="000000" w:space="0" w:sz="0" w:val="nil"/>
              <w:left w:color="000000" w:space="0" w:sz="4" w:val="single"/>
              <w:bottom w:color="000000" w:space="0" w:sz="0" w:val="nil"/>
              <w:right w:color="000000" w:space="0" w:sz="0" w:val="nil"/>
            </w:tcBorders>
          </w:tcPr>
          <w:bookmarkStart w:colFirst="0" w:colLast="0" w:name="bookmark=id.osc928uojtpz" w:id="31"/>
          <w:bookmarkEnd w:id="31"/>
          <w:p w:rsidR="00000000" w:rsidDel="00000000" w:rsidP="00000000" w:rsidRDefault="00000000" w:rsidRPr="00000000" w14:paraId="0000003D">
            <w:pPr>
              <w:spacing w:after="60" w:before="6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w:t>
            </w:r>
            <w:r w:rsidDel="00000000" w:rsidR="00000000" w:rsidRPr="00000000">
              <w:rPr>
                <w:rFonts w:ascii="Arial" w:cs="Arial" w:eastAsia="Arial" w:hAnsi="Arial"/>
                <w:b w:val="1"/>
                <w:color w:val="000000"/>
                <w:sz w:val="18"/>
                <w:szCs w:val="18"/>
                <w:rtl w:val="0"/>
              </w:rPr>
              <w:t xml:space="preserve">Anlage 1:</w:t>
            </w:r>
            <w:r w:rsidDel="00000000" w:rsidR="00000000" w:rsidRPr="00000000">
              <w:rPr>
                <w:rFonts w:ascii="Arial" w:cs="Arial" w:eastAsia="Arial" w:hAnsi="Arial"/>
                <w:color w:val="000000"/>
                <w:sz w:val="18"/>
                <w:szCs w:val="18"/>
                <w:rtl w:val="0"/>
              </w:rPr>
              <w:t xml:space="preserve"> Lageplan</w:t>
            </w:r>
          </w:p>
        </w:tc>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03E">
            <w:pPr>
              <w:spacing w:after="60" w:before="6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w:t>
            </w:r>
            <w:r w:rsidDel="00000000" w:rsidR="00000000" w:rsidRPr="00000000">
              <w:rPr>
                <w:rFonts w:ascii="Arial" w:cs="Arial" w:eastAsia="Arial" w:hAnsi="Arial"/>
                <w:b w:val="1"/>
                <w:color w:val="000000"/>
                <w:sz w:val="18"/>
                <w:szCs w:val="18"/>
                <w:rtl w:val="0"/>
              </w:rPr>
              <w:t xml:space="preserve">Anlage 4:</w:t>
            </w:r>
            <w:r w:rsidDel="00000000" w:rsidR="00000000" w:rsidRPr="00000000">
              <w:rPr>
                <w:rFonts w:ascii="Arial" w:cs="Arial" w:eastAsia="Arial" w:hAnsi="Arial"/>
                <w:color w:val="000000"/>
                <w:sz w:val="18"/>
                <w:szCs w:val="18"/>
                <w:rtl w:val="0"/>
              </w:rPr>
              <w:t xml:space="preserve"> Detailregelungen zum Zutrittsrecht</w:t>
            </w:r>
          </w:p>
        </w:tc>
      </w:tr>
      <w:tr>
        <w:trPr>
          <w:cantSplit w:val="0"/>
          <w:tblHeader w:val="0"/>
        </w:trPr>
        <w:tc>
          <w:tcPr>
            <w:tcBorders>
              <w:top w:color="000000" w:space="0" w:sz="0" w:val="nil"/>
              <w:left w:color="000000" w:space="0" w:sz="4" w:val="single"/>
              <w:bottom w:color="000000" w:space="0" w:sz="4" w:val="single"/>
              <w:right w:color="000000" w:space="0" w:sz="0" w:val="nil"/>
            </w:tcBorders>
          </w:tcPr>
          <w:bookmarkStart w:colFirst="0" w:colLast="0" w:name="bookmark=id.jxoxsx72hmdi" w:id="32"/>
          <w:bookmarkEnd w:id="32"/>
          <w:p w:rsidR="00000000" w:rsidDel="00000000" w:rsidP="00000000" w:rsidRDefault="00000000" w:rsidRPr="00000000" w14:paraId="0000003F">
            <w:pPr>
              <w:spacing w:after="60" w:before="6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w:t>
            </w:r>
            <w:r w:rsidDel="00000000" w:rsidR="00000000" w:rsidRPr="00000000">
              <w:rPr>
                <w:rFonts w:ascii="Arial" w:cs="Arial" w:eastAsia="Arial" w:hAnsi="Arial"/>
                <w:b w:val="1"/>
                <w:color w:val="000000"/>
                <w:sz w:val="18"/>
                <w:szCs w:val="18"/>
                <w:rtl w:val="0"/>
              </w:rPr>
              <w:t xml:space="preserve">Anlage 3:</w:t>
            </w:r>
            <w:r w:rsidDel="00000000" w:rsidR="00000000" w:rsidRPr="00000000">
              <w:rPr>
                <w:rFonts w:ascii="Arial" w:cs="Arial" w:eastAsia="Arial" w:hAnsi="Arial"/>
                <w:color w:val="000000"/>
                <w:sz w:val="18"/>
                <w:szCs w:val="18"/>
                <w:rtl w:val="0"/>
              </w:rPr>
              <w:t xml:space="preserve"> Bewilligung Dienstbarkeit</w:t>
            </w:r>
          </w:p>
        </w:tc>
        <w:tc>
          <w:tcPr>
            <w:tcBorders>
              <w:top w:color="000000" w:space="0" w:sz="0" w:val="nil"/>
              <w:left w:color="000000" w:space="0" w:sz="0" w:val="nil"/>
              <w:bottom w:color="000000" w:space="0" w:sz="4" w:val="single"/>
              <w:right w:color="000000" w:space="0" w:sz="4" w:val="single"/>
            </w:tcBorders>
          </w:tcPr>
          <w:bookmarkStart w:colFirst="0" w:colLast="0" w:name="bookmark=id.wj2ju229a5x" w:id="33"/>
          <w:bookmarkEnd w:id="33"/>
          <w:p w:rsidR="00000000" w:rsidDel="00000000" w:rsidP="00000000" w:rsidRDefault="00000000" w:rsidRPr="00000000" w14:paraId="00000040">
            <w:pPr>
              <w:spacing w:after="60" w:before="6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w:t>
            </w:r>
            <w:r w:rsidDel="00000000" w:rsidR="00000000" w:rsidRPr="00000000">
              <w:rPr>
                <w:rFonts w:ascii="Arial" w:cs="Arial" w:eastAsia="Arial" w:hAnsi="Arial"/>
                <w:b w:val="1"/>
                <w:color w:val="000000"/>
                <w:sz w:val="18"/>
                <w:szCs w:val="18"/>
                <w:rtl w:val="0"/>
              </w:rPr>
              <w:t xml:space="preserve">Anlage 6:</w:t>
            </w:r>
            <w:r w:rsidDel="00000000" w:rsidR="00000000" w:rsidRPr="00000000">
              <w:rPr>
                <w:rFonts w:ascii="Arial" w:cs="Arial" w:eastAsia="Arial" w:hAnsi="Arial"/>
                <w:color w:val="000000"/>
                <w:sz w:val="18"/>
                <w:szCs w:val="18"/>
                <w:rtl w:val="0"/>
              </w:rPr>
              <w:t xml:space="preserve"> Weitere Sondervereinbarungen</w:t>
            </w:r>
          </w:p>
        </w:tc>
      </w:tr>
    </w:tbl>
    <w:p w:rsidR="00000000" w:rsidDel="00000000" w:rsidP="00000000" w:rsidRDefault="00000000" w:rsidRPr="00000000" w14:paraId="00000041">
      <w:pPr>
        <w:rPr>
          <w:rFonts w:ascii="Arial" w:cs="Arial" w:eastAsia="Arial" w:hAnsi="Arial"/>
          <w:b w:val="1"/>
        </w:rPr>
        <w:sectPr>
          <w:headerReference r:id="rId8" w:type="default"/>
          <w:footerReference r:id="rId9" w:type="default"/>
          <w:pgSz w:h="16838" w:w="11906" w:orient="portrait"/>
          <w:pgMar w:bottom="1134" w:top="1166" w:left="1134" w:right="1133" w:header="691" w:footer="709"/>
          <w:pgNumType w:start="1"/>
        </w:sectPr>
      </w:pPr>
      <w:r w:rsidDel="00000000" w:rsidR="00000000" w:rsidRPr="00000000">
        <w:rPr>
          <w:rtl w:val="0"/>
        </w:rPr>
      </w:r>
    </w:p>
    <w:p w:rsidR="00000000" w:rsidDel="00000000" w:rsidP="00000000" w:rsidRDefault="00000000" w:rsidRPr="00000000" w14:paraId="00000042">
      <w:pPr>
        <w:keepNext w:val="1"/>
        <w:keepLines w:val="1"/>
        <w:pageBreakBefore w:val="0"/>
        <w:widowControl w:val="0"/>
        <w:numPr>
          <w:ilvl w:val="1"/>
          <w:numId w:val="1"/>
        </w:numPr>
        <w:pBdr>
          <w:top w:space="0" w:sz="0" w:val="nil"/>
          <w:left w:space="0" w:sz="0" w:val="nil"/>
          <w:bottom w:space="0" w:sz="0" w:val="nil"/>
          <w:right w:space="0" w:sz="0" w:val="nil"/>
          <w:between w:space="0" w:sz="0" w:val="nil"/>
        </w:pBdr>
        <w:shd w:fill="auto" w:val="clear"/>
        <w:spacing w:after="120" w:before="240" w:line="276" w:lineRule="auto"/>
        <w:ind w:left="425" w:right="0" w:hanging="425"/>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Vertragsgegenstand</w:t>
      </w:r>
    </w:p>
    <w:p w:rsidR="00000000" w:rsidDel="00000000" w:rsidP="00000000" w:rsidRDefault="00000000" w:rsidRPr="00000000" w14:paraId="00000043">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Der Vermieter ist Eigentümer des vertragsgegenständlichen, eingangs näher bezeichneten Projektgrundstücks. Soweit in diesem Nutzungsvertrag vom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„Grundstück“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die Rede ist, ist damit die Gesamtheit der aufgelisteten Flurstücke gemeint.</w:t>
      </w:r>
    </w:p>
    <w:p w:rsidR="00000000" w:rsidDel="00000000" w:rsidP="00000000" w:rsidRDefault="00000000" w:rsidRPr="00000000" w14:paraId="00000044">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Die Vertragsparteien sind sich einig, dass der Mieter nach Maßgabe dieses Vertrages berechtigt ist, das Grundstück für die Errichtung und den Betrieb einer oder mehrerer Solaranlagen zu nutzen. Als Gegenleistung für dieses Nutzungsrecht erhält der Vermieter das vereinbarte Nutzungsentgelt.</w:t>
      </w:r>
    </w:p>
    <w:p w:rsidR="00000000" w:rsidDel="00000000" w:rsidP="00000000" w:rsidRDefault="00000000" w:rsidRPr="00000000" w14:paraId="00000045">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Die Vertragsparteien sind sich des Weiteren einig, dass der Mieter nicht verpflichtet ist, das Grundstück tatsächlich für die Errichtung und den Betrieb einer oder mehrerer Solaranlagen zu nutzen. Sollte der Vermieter nach öffentlich-rechtlichen Rechtsnormen oder nach sonstigen zivilrechtlichen Vereinbarungen verpflichtet sein, sein Grundstück in bestimmten Umfang zur Solarstromerzeugung zu nutzen (Solarpflicht), so verbleibt diese Pflicht beim Vermieter.</w:t>
      </w:r>
    </w:p>
    <w:p w:rsidR="00000000" w:rsidDel="00000000" w:rsidP="00000000" w:rsidRDefault="00000000" w:rsidRPr="00000000" w14:paraId="00000046">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Solaranlagen bestehen im Wesentlichen aus Solarmodulen, Unterkonstruktionen, Wechselrichtern, Anschlusskästen, Verbindungs- und Anschlussleitungen, Schutz- und Messeinrichtungen, Fernüberwachungs- und Fernsteuerungseinrichtungen sowie gegebenenfalls einem separaten Trafo und einem Stromspeicher. Darüber hinaus können Schutzumhausungen und Schutzzäune erforderlich oder sinnvoll sein. Soweit in diesem Nutzungsvertrag von der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„Solaranlage“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die Rede ist, ist damit die Gesamtheit der vom Mieter oder dessen Rechtsvorgänger installierten Anlagenkomponenten gemeint.</w:t>
      </w:r>
    </w:p>
    <w:p w:rsidR="00000000" w:rsidDel="00000000" w:rsidP="00000000" w:rsidRDefault="00000000" w:rsidRPr="00000000" w14:paraId="00000047">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Das Nutzungsrecht, das dem Mieter mit diesem Vertrag eingeräumt wird, erstreckt sich grundsätzlich auf die gesamte Grundstücksfläche. Räumliche Einschränkungen können sich aus dem als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Anlage 1</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beigefügten Lageplan ergeben. Soweit darin die überlassenen Flächen farblich umrahmt wird, dürfen Anlagenkomponenten nur in diesen Bereichen installiert werden, mit Ausnahme der Anschlussleitungen. </w:t>
      </w:r>
    </w:p>
    <w:p w:rsidR="00000000" w:rsidDel="00000000" w:rsidP="00000000" w:rsidRDefault="00000000" w:rsidRPr="00000000" w14:paraId="0000004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Eine eventuelle Stromlieferung vom Mieter an den Vermieter oder an sonstige Nutzer des Grundstücks ist nicht Gegenstand dieses Vertrages und bedarf der separaten Vereinbarung.</w:t>
      </w:r>
    </w:p>
    <w:p w:rsidR="00000000" w:rsidDel="00000000" w:rsidP="00000000" w:rsidRDefault="00000000" w:rsidRPr="00000000" w14:paraId="00000049">
      <w:pPr>
        <w:keepNext w:val="1"/>
        <w:keepLines w:val="1"/>
        <w:pageBreakBefore w:val="0"/>
        <w:widowControl w:val="0"/>
        <w:numPr>
          <w:ilvl w:val="1"/>
          <w:numId w:val="1"/>
        </w:numPr>
        <w:pBdr>
          <w:top w:space="0" w:sz="0" w:val="nil"/>
          <w:left w:space="0" w:sz="0" w:val="nil"/>
          <w:bottom w:space="0" w:sz="0" w:val="nil"/>
          <w:right w:space="0" w:sz="0" w:val="nil"/>
          <w:between w:space="0" w:sz="0" w:val="nil"/>
        </w:pBdr>
        <w:shd w:fill="auto" w:val="clear"/>
        <w:spacing w:after="120" w:before="240" w:line="276" w:lineRule="auto"/>
        <w:ind w:left="425" w:right="0" w:hanging="425"/>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Recht zur Grundstücksnutzung</w:t>
      </w:r>
    </w:p>
    <w:p w:rsidR="00000000" w:rsidDel="00000000" w:rsidP="00000000" w:rsidRDefault="00000000" w:rsidRPr="00000000" w14:paraId="0000004A">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Der Vermieter gestattet dem Mieter für die Dauer dieses Nutzungsvertrages die Errichtung und den Betrieb einer oder mehrerer Solaranlage auf dem Grundstück. Zum Betrieb der Solaranlage zählen insbesondere die Instandhaltung, die Instandsetzung und die Modernisierung (einschließlich eines Repowering) der Solaranlage sowie der Betrieb von erforderlichen oder wirtschaftlich oder ökologisch dienlichen Nebenanlagen (insbesondere Stromspeicher). Das umfasst auch die zwischenzeitige Nutzung von Flächen zur Zwischenlagerung von Komponenten der Solaranlage während der Errichtung oder Instandsetzung.</w:t>
      </w:r>
    </w:p>
    <w:p w:rsidR="00000000" w:rsidDel="00000000" w:rsidP="00000000" w:rsidRDefault="00000000" w:rsidRPr="00000000" w14:paraId="0000004B">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Die Lage der Solaranlage, einschließlich der wesentlichen Anlagenkomponenten, Nebenanlagen und Leitungen, ergibt sich aus dem als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Anlage 1</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beigefügten Lageplan. Der Lageplan gibt den Planungs- bzw. Realisierungsstand zum Zeitpunkt der Vertragsunterzeichnung wieder. Soweit die Lage bei Vertragsschluss noch nicht feststeht oder später noch einmal geändert werden muss, hat der Mieter das Recht, die Lage innerhalb der überlassenen Grundstücksflächen nach billigem Ermessen gemäß § 315 BGB festzulegen. Die Interessen des Vermieters sind dabei zu berücksichtigen. Außerhalb der überlassenen Grundstücksflächen legen die Vertragsparteien die Lage der betreffenden Anlagenkomponenten einvernehmlich fest. Der Lageplan wird entsprechend fortgeschrieben. Nach Fertigstellung der Solaranlage übersendet der Mieter dem Vermieter den finalen Lageplan. Der Vermieter wird dem Mieter den Erhalt des finalen Lageplans unverzüglich schriftlich bestätigen. Der finale Lageplan wird mit schriftlicher Bestätigung des Vermieters wesentlicher Bestandteil dieses Vertrages und ersetzt die frühere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Anlage 1</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Der Mieter trägt sämtliche Kosten, die mit der Errichtung, dem Betrieb und dem Rückbau der Solaranlage verbunden sind, soweit sich aus diesem Vertrag nichts anderes ergibt. </w:t>
      </w:r>
    </w:p>
    <w:p w:rsidR="00000000" w:rsidDel="00000000" w:rsidP="00000000" w:rsidRDefault="00000000" w:rsidRPr="00000000" w14:paraId="0000004D">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Die Einholung eventuell erforderlicher Genehmigungen für die Errichtung oder den Betrieb der Solaranlage obliegt dem Mieter allein. Soweit zwingend erforderlich, wirkt der Vermieter jedoch bei der Einholung der Genehmigung mit. Der Vermieter wird insbesondere alle erforderlichen Erklärungen gegenüber den Behörden oder gegenüber sonstigen Dritten unverzüglich abgeben.</w:t>
      </w:r>
    </w:p>
    <w:p w:rsidR="00000000" w:rsidDel="00000000" w:rsidP="00000000" w:rsidRDefault="00000000" w:rsidRPr="00000000" w14:paraId="0000004E">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Zu einer Untervermietung der überlassenen Flächen ist der Mieter nur mit Zustimmung des Vermieters berechtigt.</w:t>
      </w:r>
    </w:p>
    <w:p w:rsidR="00000000" w:rsidDel="00000000" w:rsidP="00000000" w:rsidRDefault="00000000" w:rsidRPr="00000000" w14:paraId="0000004F">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Eine spätere Erweiterung der Solaranlage bedarf der Zustimmung des Vermieters. Dies gilt jedoch dann nicht, wenn sich in Folge eines Ersetzens defekter Solarmodule oder als Folge eines Repowering lediglich die installierte Leistung der Solaranlage erhöht.</w:t>
      </w:r>
    </w:p>
    <w:p w:rsidR="00000000" w:rsidDel="00000000" w:rsidP="00000000" w:rsidRDefault="00000000" w:rsidRPr="00000000" w14:paraId="00000050">
      <w:pPr>
        <w:keepNext w:val="1"/>
        <w:keepLines w:val="1"/>
        <w:pageBreakBefore w:val="0"/>
        <w:widowControl w:val="0"/>
        <w:numPr>
          <w:ilvl w:val="1"/>
          <w:numId w:val="1"/>
        </w:numPr>
        <w:pBdr>
          <w:top w:space="0" w:sz="0" w:val="nil"/>
          <w:left w:space="0" w:sz="0" w:val="nil"/>
          <w:bottom w:space="0" w:sz="0" w:val="nil"/>
          <w:right w:space="0" w:sz="0" w:val="nil"/>
          <w:between w:space="0" w:sz="0" w:val="nil"/>
        </w:pBdr>
        <w:shd w:fill="auto" w:val="clear"/>
        <w:spacing w:after="120" w:before="240" w:line="276" w:lineRule="auto"/>
        <w:ind w:left="425" w:right="0" w:hanging="425"/>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Nutzungsentgelt</w:t>
      </w:r>
    </w:p>
    <w:p w:rsidR="00000000" w:rsidDel="00000000" w:rsidP="00000000" w:rsidRDefault="00000000" w:rsidRPr="00000000" w14:paraId="00000051">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 Gegenleistung für die Nutzungsüberlassung erhält der Vermieter vom Mieter während der regulären Vertragslaufzeit das vereinbarte Nutzungsentgelt. Mit vollständiger Zahlung des Nutzungsentgeltes sind sämtliche Leistungen des Vermieters aus diesem Vertrag abgegolten.</w:t>
      </w:r>
    </w:p>
    <w:p w:rsidR="00000000" w:rsidDel="00000000" w:rsidP="00000000" w:rsidRDefault="00000000" w:rsidRPr="00000000" w14:paraId="00000052">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Haben die Vertragsparteien monatliche Teilzahlungen vereinbart, ist das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jährliche Nutzungsentgelt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 zwölf gleichen monatlichen Teilbeträgen jeweils bis zum dritten Werktag eines Monats auf das vom Vermieter benannte Konto zu zahlen. Andernfalls ist das jährliche Nutzungsentgelt für das jeweilige Kalenderjahr jeweils zum 30. Juni auf das vom Vermieter benannte Konto zu zahlen. </w:t>
      </w:r>
    </w:p>
    <w:p w:rsidR="00000000" w:rsidDel="00000000" w:rsidP="00000000" w:rsidRDefault="00000000" w:rsidRPr="00000000" w14:paraId="00000053">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 ersten und im letzten Jahr der regulären Vertragslaufzeit ist das jährliche Nutzungsentgelt anteilig zu zahlen, bemessen nach vollen Tagen. Das jährliche Nutzungsentgelt beginnt ab dem Tag, an welchem mit der Errichtung der Solaranlage auf dem Grundstück tatsächlich begonnen wird, und endet mit dem Ende der regulären Vertragslaufzeit. Als Beginn der Errichtung gilt der Zeitpunkt der Anlieferung der ersten Anlagenkomponenten auf dem Grundstück. Der Zeitpunkt ist vom Mieter zu dokumentieren und dem Vermieter unaufgefordert mitzuteilen.</w:t>
      </w:r>
    </w:p>
    <w:p w:rsidR="00000000" w:rsidDel="00000000" w:rsidP="00000000" w:rsidRDefault="00000000" w:rsidRPr="00000000" w14:paraId="00000054">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Nach Ablauf der regulären Vertragslaufzeit hat der Vermieter bei Ausübung der Verlängeroption durch den Mieter Anspruch auf ein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erlösabhängiges Nutzungsentgelt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 der vereinbarten Höhe. Grundlage sind die jährlichen Netto-Einspeiseerlöse. Hierzu zählen die gesamten jährlichen Erlöse, die der Mieter durch die Veräußerung des auf dem Grundstück erzeugten Solarstroms erwirtschaftet (einschließlich etwaiger Boni und Nebeneinkünfte, wie die Veräußerung von Emissionsrechten oder ähnliches), abzüglich der Kosten der Direktvermarktung. Entschädigungszahlungen Dritter, die bei verhinderter Stromerzeugung gezahlt werden (Entschädigung bei Abregelungen durch den Netzbetreibers, Ausfallversicherungsleistungen und ähnliches), zählen ebenfalls zum Netto-Einspeiseerlös. Die Abrechnung des erlösabhängigen Nutzungsentgelts erfolgt jährlich bis zum 28. Februar, die Auszahlung bis zum 31. März für das jeweils vorangegangene Kalenderjahr. Das erlösabhängige Nutzungsentgelt beginnt ab dem Tag nach der regulären Vertragslaufzeit bei Ausübung der Verlängerungsoption durch den Mieter, und endet mit dem Tag, an welchem der Rückbau abgeschlossen wird. Der Rückbau gilt als abgeschlossen, sobald sämtliche zu entfernende Teile vom Grundstück entfernt wurden. Der Zeitpunkt ist vom Mieter zu dokumentieren und dem Vermieter unaufgefordert mitzuteilen.</w:t>
      </w:r>
    </w:p>
    <w:p w:rsidR="00000000" w:rsidDel="00000000" w:rsidP="00000000" w:rsidRDefault="00000000" w:rsidRPr="00000000" w14:paraId="00000055">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Das vereinbarte Nutzungsentgelt versteht sich zuzüglich der gesetzlichen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Umsatzsteuer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Der Vermieter hat dem Mieter jede Änderung hinsichtlich seiner Umsatzsteuerpflicht unverzüglich in Textform mitzuteilen. Sollte der Mieter die Umsatzsteuer gezahlt haben, obwohl der Vermieter die Voraussetzung für eine umsatzsteuerpflichtige Überlassung der Grundstücksflächen nicht erfüllt hat, hat der Vermieter dem Mieter den hieraus entstandenen Schaden und sonstige Nachteile zu ersetzen.</w:t>
      </w:r>
    </w:p>
    <w:p w:rsidR="00000000" w:rsidDel="00000000" w:rsidP="00000000" w:rsidRDefault="00000000" w:rsidRPr="00000000" w14:paraId="00000056">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Voraussetzung für die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Fälligkeit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des Nutzungsentgelts ist, dass die verlangten Grundbucheintragungen gemäß § 11 und § 12 im Grundbuch eingetragen sind.</w:t>
      </w:r>
    </w:p>
    <w:p w:rsidR="00000000" w:rsidDel="00000000" w:rsidP="00000000" w:rsidRDefault="00000000" w:rsidRPr="00000000" w14:paraId="00000057">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Für die Rechtzeitigkeit der Zahlungen ist der Zeitpunkt der Wertstellung auf dem Konto des Vermieters maßgeblich. Im Falle des Verzugs hat der Vermieter Anspruch auf Verzugszinsen in der gesetzlichen Höhe.</w:t>
      </w:r>
    </w:p>
    <w:p w:rsidR="00000000" w:rsidDel="00000000" w:rsidP="00000000" w:rsidRDefault="00000000" w:rsidRPr="00000000" w14:paraId="00000058">
      <w:pPr>
        <w:keepNext w:val="1"/>
        <w:keepLines w:val="1"/>
        <w:pageBreakBefore w:val="0"/>
        <w:widowControl w:val="0"/>
        <w:numPr>
          <w:ilvl w:val="1"/>
          <w:numId w:val="1"/>
        </w:numPr>
        <w:pBdr>
          <w:top w:space="0" w:sz="0" w:val="nil"/>
          <w:left w:space="0" w:sz="0" w:val="nil"/>
          <w:bottom w:space="0" w:sz="0" w:val="nil"/>
          <w:right w:space="0" w:sz="0" w:val="nil"/>
          <w:between w:space="0" w:sz="0" w:val="nil"/>
        </w:pBdr>
        <w:shd w:fill="auto" w:val="clear"/>
        <w:spacing w:after="120" w:before="240" w:line="276" w:lineRule="auto"/>
        <w:ind w:left="425" w:right="0" w:hanging="425"/>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Eigentum an der Solaranlage</w:t>
      </w:r>
    </w:p>
    <w:p w:rsidR="00000000" w:rsidDel="00000000" w:rsidP="00000000" w:rsidRDefault="00000000" w:rsidRPr="00000000" w14:paraId="00000059">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Die Solaranlage des Mieters wird nicht in die Gebäudehülle oder in sonstige Bauwerke integriert. Sie wird vielmehr ausschließlich additiv ausgeführt und dient nicht dem wirtschaftlichen Zweck des Gebäudes oder des Betriebs des Vermieters oder der sonstigen Nutzer des Grundstücks.</w:t>
      </w:r>
    </w:p>
    <w:p w:rsidR="00000000" w:rsidDel="00000000" w:rsidP="00000000" w:rsidRDefault="00000000" w:rsidRPr="00000000" w14:paraId="0000005A">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Die Vertragsparteien sind sich einig, dass die gesamte Solaranlage nur vorübergehend – nämlich nur für die Dauer dieses Vertrages – errichtet und betrieben wird. Sämtliche Anlagenteile werden nach Beendigung des Vertrages nach Maßgabe des § 13 vom Grundstück wieder entfernt. Sie sollen nach dem Willen der Vertragsparteien gemäß § 95 BGB nicht Bestandteile des Grundstücks werden. Die Errichtung der Solaranlage erfolgt zudem regelmäßig in Ausübung eines Rechtes am Grundbesitz (§ 95 Absatz 1 Satz 2 BGB).</w:t>
      </w:r>
    </w:p>
    <w:p w:rsidR="00000000" w:rsidDel="00000000" w:rsidP="00000000" w:rsidRDefault="00000000" w:rsidRPr="00000000" w14:paraId="0000005B">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Sollte das Eigentum an der Solaranlage oder an einzelnen Anlagenkomponenten gleichwohl kraft Gesetzes auf den Vermieter übergegangen sein, wird der Vermieter auf Verlangen des Mieters sämtliche Handlungen vornehmen, die erforderlich sind, um das Eigentum auf den Mieter zurück zu übertragen. Die Rückübertragung des Eigentums erfolgt unentgeltlich. Der Mieter kann zudem verlangen, dass die Rückübertragung des Eigentums unmittelbar auf einen vom Mieter benannten Dritten (insbesondere auf die finanzierende Bank) erfolgt. Dieser Wiederherstellungsanspruch kann nicht durch Wertersatz abgewendet werden.</w:t>
      </w:r>
    </w:p>
    <w:p w:rsidR="00000000" w:rsidDel="00000000" w:rsidP="00000000" w:rsidRDefault="00000000" w:rsidRPr="00000000" w14:paraId="0000005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Für den Fall, dass eine Rückübertragung des Eigentums nicht möglich ist, vereinbaren die Vertragsparteien, dass der Mieter die gesamte von ihm errichtete Solaranlage bis zum Ablauf der regulären Vertragslaufzeit zuzüglich der maximalen Dauer der Verlängerungsoptionen (im Folgenden nur: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„vereinbarten Vertragslaufzeit“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wie eine eigene Solaranlage zum eigenverantwortlichen Betrieb unentgeltlich nutzen darf. Insbesondere wird der mit der Solaranlage erzeugte Strom unmittelbar Eigentum des Mieters. Dem Vermieter stehen hieran keine originären Rechte zu.</w:t>
      </w:r>
    </w:p>
    <w:p w:rsidR="00000000" w:rsidDel="00000000" w:rsidP="00000000" w:rsidRDefault="00000000" w:rsidRPr="00000000" w14:paraId="0000005D">
      <w:pPr>
        <w:keepNext w:val="1"/>
        <w:keepLines w:val="1"/>
        <w:pageBreakBefore w:val="0"/>
        <w:widowControl w:val="0"/>
        <w:numPr>
          <w:ilvl w:val="1"/>
          <w:numId w:val="1"/>
        </w:numPr>
        <w:pBdr>
          <w:top w:space="0" w:sz="0" w:val="nil"/>
          <w:left w:space="0" w:sz="0" w:val="nil"/>
          <w:bottom w:space="0" w:sz="0" w:val="nil"/>
          <w:right w:space="0" w:sz="0" w:val="nil"/>
          <w:between w:space="0" w:sz="0" w:val="nil"/>
        </w:pBdr>
        <w:shd w:fill="auto" w:val="clear"/>
        <w:spacing w:after="120" w:before="240" w:line="276" w:lineRule="auto"/>
        <w:ind w:left="425" w:right="0" w:hanging="425"/>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Zutrittsrecht</w:t>
      </w:r>
    </w:p>
    <w:p w:rsidR="00000000" w:rsidDel="00000000" w:rsidP="00000000" w:rsidRDefault="00000000" w:rsidRPr="00000000" w14:paraId="0000005E">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Der Mieter sowie die vom Mieter beauftragten Dritten haben das Recht, das Grundstück jederzeit nach vorheriger Ankündigung zu den üblichen Geschäftszeiten zu betreten und zu befahren, soweit dies für die Errichtung, den Betrieb oder den Rückbau der Solaranlage erforderlich oder zweckmäßig ist. Sollten die Vertragsparteien Einzelheiten zum Zutrittsrecht des Mieters und der vom Mieter beauftragten Dritten in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Anlage 4</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festgehalten haben, gelten auch diese Regelungen als verbindlich vereinbart.</w:t>
      </w:r>
    </w:p>
    <w:p w:rsidR="00000000" w:rsidDel="00000000" w:rsidP="00000000" w:rsidRDefault="00000000" w:rsidRPr="00000000" w14:paraId="0000005F">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Bei Gefahr im Verzug darf das Grundstück auch ohne vorherige Ankündigung betreten oder befahren werden. In diesem Fall ist der Vermieter unverzüglich über Anlass und Umfang der Maßnahme zu unterrichten.</w:t>
      </w:r>
    </w:p>
    <w:p w:rsidR="00000000" w:rsidDel="00000000" w:rsidP="00000000" w:rsidRDefault="00000000" w:rsidRPr="00000000" w14:paraId="00000060">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Bei allen erforderlichen Arbeiten auf dem Grundstück sind die Beeinträchtigungen für den Vermieter sowie für sonstige Nutzer des Grundstücks so gering wie möglich zu halten. Termine für bauliche oder technische Maßnahmen, die Auswirkung auf die Nutzung des Grundstücks im Übrigen haben könnten, sind möglichst frühzeitig mit dem Vermieter und gegebenenfalls mit den sonstigen Nutzern des Grundstücks abzustimmen.</w:t>
      </w:r>
    </w:p>
    <w:p w:rsidR="00000000" w:rsidDel="00000000" w:rsidP="00000000" w:rsidRDefault="00000000" w:rsidRPr="00000000" w14:paraId="00000061">
      <w:pPr>
        <w:keepNext w:val="1"/>
        <w:keepLines w:val="1"/>
        <w:pageBreakBefore w:val="0"/>
        <w:widowControl w:val="0"/>
        <w:numPr>
          <w:ilvl w:val="1"/>
          <w:numId w:val="1"/>
        </w:numPr>
        <w:pBdr>
          <w:top w:space="0" w:sz="0" w:val="nil"/>
          <w:left w:space="0" w:sz="0" w:val="nil"/>
          <w:bottom w:space="0" w:sz="0" w:val="nil"/>
          <w:right w:space="0" w:sz="0" w:val="nil"/>
          <w:between w:space="0" w:sz="0" w:val="nil"/>
        </w:pBdr>
        <w:shd w:fill="auto" w:val="clear"/>
        <w:spacing w:after="120" w:before="240" w:line="276" w:lineRule="auto"/>
        <w:ind w:left="425" w:right="0" w:hanging="425"/>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Errichtung und Betrieb der Solaranlage</w:t>
      </w:r>
    </w:p>
    <w:p w:rsidR="00000000" w:rsidDel="00000000" w:rsidP="00000000" w:rsidRDefault="00000000" w:rsidRPr="00000000" w14:paraId="00000062">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Vor Beginn der Errichtung werden die Vertragsparteien den Zeitpunkt der Übergabe und den Zustand der überlassenen Flächen gemeinsam protokollieren. Beide Vertragsparteien erhalten eine von beiden Seiten unterschriebene Ausfertigung des Protokolls.</w:t>
      </w:r>
    </w:p>
    <w:p w:rsidR="00000000" w:rsidDel="00000000" w:rsidP="00000000" w:rsidRDefault="00000000" w:rsidRPr="00000000" w14:paraId="00000063">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Die Arbeiten auf dem Grundstück sowie gegebenenfalls in, an oder auf Gebäuden des Vermieters haben unter Einhaltung des geltenden Rechts und nach den allgemein anerkannten Regeln der Technik zu erfolgen. Soweit die Vertragsparteien technische Vorgaben für die Errichtung der Solaranlage in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Anlage 5</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festgehalten haben, sind diese verbindlich. Will der Mieter von diesen technischen Vorgaben nicht nur unwesentlich abweichen, bedarf es hierzu der Zustimmung des Vermieters. Der Vermieter darf die Zustimmung jedoch nur aus wichtigem Grund verweigern.</w:t>
      </w:r>
    </w:p>
    <w:p w:rsidR="00000000" w:rsidDel="00000000" w:rsidP="00000000" w:rsidRDefault="00000000" w:rsidRPr="00000000" w14:paraId="00000064">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Der Mieter ist für die Einholung und die Aufrechterhaltung aller für die Errichtung, den Betrieb und den Rückbau der Solaranlage erforderlichen Genehmigungen allein verantwortlich. Auflagen und sonstige Nebenbestimmungen aus diesen Genehmigungen hat der Mieter auf eigene Kosten auch dann zu erfüllen, wenn der Vermieter der Adressat der Verpflichtungen ist. Gleiches gilt für spätere behördliche Anordnungen in Bezug auf die Solaranlage.</w:t>
      </w:r>
    </w:p>
    <w:p w:rsidR="00000000" w:rsidDel="00000000" w:rsidP="00000000" w:rsidRDefault="00000000" w:rsidRPr="00000000" w14:paraId="00000065">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Die Verkehrssicherungspflicht in Bezug auf die Solaranlage ist Sache des Mieters. Erkennt der Vermieter Schäden an der Solaranlage oder Gefahren, die von der Solaranlage ausgehen, so hat der Vermieter den Mieter hierüber unverzüglich zu informieren. Bei erkennbarer Gefahr in Verzug ist der Vermieter berechtigt und verpflichtet, Maßnahmen zur Abwehr der Gefahr zu veranlassen. In diesem Fall ist der Mieter unverzüglich über Anlass und Umfang der Maßnahme zu unterrichten. Die Kosten dieser Maßnahmen trägt der Mieter, selbst wenn sich die getroffenen Maßnahmen später als nicht erforderlich erweisen sollten.</w:t>
      </w:r>
    </w:p>
    <w:p w:rsidR="00000000" w:rsidDel="00000000" w:rsidP="00000000" w:rsidRDefault="00000000" w:rsidRPr="00000000" w14:paraId="00000066">
      <w:pPr>
        <w:keepNext w:val="1"/>
        <w:keepLines w:val="1"/>
        <w:pageBreakBefore w:val="0"/>
        <w:widowControl w:val="0"/>
        <w:numPr>
          <w:ilvl w:val="1"/>
          <w:numId w:val="1"/>
        </w:numPr>
        <w:pBdr>
          <w:top w:space="0" w:sz="0" w:val="nil"/>
          <w:left w:space="0" w:sz="0" w:val="nil"/>
          <w:bottom w:space="0" w:sz="0" w:val="nil"/>
          <w:right w:space="0" w:sz="0" w:val="nil"/>
          <w:between w:space="0" w:sz="0" w:val="nil"/>
        </w:pBdr>
        <w:shd w:fill="auto" w:val="clear"/>
        <w:spacing w:after="120" w:before="240" w:line="276" w:lineRule="auto"/>
        <w:ind w:left="425" w:right="0" w:hanging="425"/>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Netzanschluss und Anschlussnutzung</w:t>
      </w:r>
    </w:p>
    <w:p w:rsidR="00000000" w:rsidDel="00000000" w:rsidP="00000000" w:rsidRDefault="00000000" w:rsidRPr="00000000" w14:paraId="00000067">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Der Anschluss der Solaranlage an das vorgelagerte Stromnetz der allgemeinen Versorgung (im Folgenden nur: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„öffentliches Netz“</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ist Sache des Mieters. Gestattet der Vermieter den Anschluss der Solaranlage an das öffentliche Netz über den vorhandenen Netzanschluss des Grundstücks, so ist der Mieter zur unentgeltlichen Anschlussnutzung berechtigt. Entsprechendes gilt für den Anschluss der Fernüberwachungs- und Fernsteuerungseinrichtungen der Solaranlage an die vorhandene Telekommunikationseinrichtung des Grundstücks.</w:t>
      </w:r>
    </w:p>
    <w:p w:rsidR="00000000" w:rsidDel="00000000" w:rsidP="00000000" w:rsidRDefault="00000000" w:rsidRPr="00000000" w14:paraId="0000006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Ist für den Netzanschluss der Solaranlage eine Erweiterung des vorhandenen Netzanschlusses erforderlich, trägt der Mieter die hiermit verbundenen Kosten allein. Kurzzeitige Unterbrechungen der Stromversorgung des Grundstücks, die bei Herstellung des Netzanschlusses der Solaranlage unvermeidbar sind, sind entschädigungslos zu dulden. Der Zeitpunkt der Herstellung des Netzanschlusses der Solaranlage ist jedoch mindestens zwei Wochen vorher mit dem Vermieter abzustimmen. Er soll so gewählt werden, dass die Beeinträchtigung des Vermieters und der sonstigen Nutzer des Grundstücks so gering wie möglich ausfällt.</w:t>
      </w:r>
    </w:p>
    <w:p w:rsidR="00000000" w:rsidDel="00000000" w:rsidP="00000000" w:rsidRDefault="00000000" w:rsidRPr="00000000" w14:paraId="00000069">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Die Messung des aus der Solaranlage eingespeisten Stroms obliegt dem Mieter. Sofern für den Betrieb der Solaranlagen weitere oder neue Messeinrichtungen erforderlich sind, trägt der Mieter die damit verbundenen Kosten. </w:t>
      </w:r>
    </w:p>
    <w:p w:rsidR="00000000" w:rsidDel="00000000" w:rsidP="00000000" w:rsidRDefault="00000000" w:rsidRPr="00000000" w14:paraId="0000006A">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Die Vertragsparteien sind sich einig, dass der Netzanschluss der Solaranlage gegebenenfalls in einer Weise erfolgen soll, dass der mit der Solaranlage erzeugte Strom ohne Durchleitung durch das öffentliche Netz auf dem Grundstück genutzt werden kann. Die Kosten für eventuell zusätzlich erforderliche Leitungen trägt der Mieter, soweit die Vertragsparteien nicht ausdrücklich etwas anderes vereinbaren.</w:t>
      </w:r>
    </w:p>
    <w:p w:rsidR="00000000" w:rsidDel="00000000" w:rsidP="00000000" w:rsidRDefault="00000000" w:rsidRPr="00000000" w14:paraId="0000006B">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Der Vermieter darf die Kapazität des vorhandenen Netzanschlusses nach eigenem Bedarf jederzeit erhöhen lassen, soweit dies für die Nutzung des Grundstücks im Übrigen erforderlich wird. Die Kosten einer solchen Kapazitätserhöhung trägt der Vermieter. Kurzzeitige Unterbrechungen des Netzanschlusses, die mit der Erweiterung des Netzanschlusses unvermeidbar verbunden sind, sind vom Mieter entschädigungslos zu dulden. Der Zeitpunkt der Arbeiten am Netzanschluss ist jedoch mindestens zwei Wochen vorher mit dem Mieter abzustimmen. Er soll so gewählt werden, dass die Beeinträchtigung des Betriebs der Solaranlage so gering wie möglich ausfällt. </w:t>
      </w:r>
    </w:p>
    <w:p w:rsidR="00000000" w:rsidDel="00000000" w:rsidP="00000000" w:rsidRDefault="00000000" w:rsidRPr="00000000" w14:paraId="0000006C">
      <w:pPr>
        <w:keepNext w:val="1"/>
        <w:keepLines w:val="1"/>
        <w:pageBreakBefore w:val="0"/>
        <w:widowControl w:val="0"/>
        <w:numPr>
          <w:ilvl w:val="1"/>
          <w:numId w:val="1"/>
        </w:numPr>
        <w:pBdr>
          <w:top w:space="0" w:sz="0" w:val="nil"/>
          <w:left w:space="0" w:sz="0" w:val="nil"/>
          <w:bottom w:space="0" w:sz="0" w:val="nil"/>
          <w:right w:space="0" w:sz="0" w:val="nil"/>
          <w:between w:space="0" w:sz="0" w:val="nil"/>
        </w:pBdr>
        <w:shd w:fill="auto" w:val="clear"/>
        <w:spacing w:after="120" w:before="240" w:line="276" w:lineRule="auto"/>
        <w:ind w:left="425" w:right="0" w:hanging="425"/>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Weitere Rechte und Pflichten des Vermieters</w:t>
      </w:r>
    </w:p>
    <w:p w:rsidR="00000000" w:rsidDel="00000000" w:rsidP="00000000" w:rsidRDefault="00000000" w:rsidRPr="00000000" w14:paraId="0000006D">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Der Vermieter stellt dem Mieter auf dessen Anforderung sämtliche Unterlagen zum Grundstück und zu den betreffenden Gebäuden zur Verfügung, die für die sichere Planung, die sichere Errichtung und den sicheren Betrieb der Solaranlage erforderlich sind, insbesondere:</w:t>
      </w:r>
    </w:p>
    <w:p w:rsidR="00000000" w:rsidDel="00000000" w:rsidP="00000000" w:rsidRDefault="00000000" w:rsidRPr="00000000" w14:paraId="0000006E">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die Baugenehmigung zum Gebäude;</w:t>
      </w:r>
    </w:p>
    <w:p w:rsidR="00000000" w:rsidDel="00000000" w:rsidP="00000000" w:rsidRDefault="00000000" w:rsidRPr="00000000" w14:paraId="0000006F">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die vorhandenen Bauzeichnungen;</w:t>
      </w:r>
    </w:p>
    <w:p w:rsidR="00000000" w:rsidDel="00000000" w:rsidP="00000000" w:rsidRDefault="00000000" w:rsidRPr="00000000" w14:paraId="00000070">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technische Unterlagen zum Gebäude, insbesondere zur Gebäudestatik;</w:t>
      </w:r>
    </w:p>
    <w:p w:rsidR="00000000" w:rsidDel="00000000" w:rsidP="00000000" w:rsidRDefault="00000000" w:rsidRPr="00000000" w14:paraId="00000071">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Unterlagen zur Beschaffenheit der Dachhaut inklusive Dachfolie und Dämmung;</w:t>
      </w:r>
    </w:p>
    <w:p w:rsidR="00000000" w:rsidDel="00000000" w:rsidP="00000000" w:rsidRDefault="00000000" w:rsidRPr="00000000" w14:paraId="00000072">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die vorhandenen Unterlagen zum Blitzschutz;</w:t>
      </w:r>
    </w:p>
    <w:p w:rsidR="00000000" w:rsidDel="00000000" w:rsidP="00000000" w:rsidRDefault="00000000" w:rsidRPr="00000000" w14:paraId="00000073">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die vorhandenen Unterlagen zum Netzanschluss;</w:t>
      </w:r>
    </w:p>
    <w:p w:rsidR="00000000" w:rsidDel="00000000" w:rsidP="00000000" w:rsidRDefault="00000000" w:rsidRPr="00000000" w14:paraId="00000074">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die vorhandenen Unterlagen zum Telekommunikationsanschluss.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425" w:right="0" w:hanging="425"/>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Der Vermieter wird die Unterlagen umgehend nach schriftlicher Anforderung beibringen. Eine Überlassung in elektronischer Form genügt.</w:t>
      </w:r>
    </w:p>
    <w:p w:rsidR="00000000" w:rsidDel="00000000" w:rsidP="00000000" w:rsidRDefault="00000000" w:rsidRPr="00000000" w14:paraId="00000076">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Der Vermieter stimmt der Einholung weiterer erforderlicher Informationen und Unterlagen bei Dritten (beispielsweise bei der Netzbetreiberin) zu und bevollmächtigt den Mieter, alle Genehmigungen für die Errichtung und den Betrieb der Solaranlage zu beantragen. Der Vermieter überreicht dem Mieter hierzu die als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Anlage 2</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beigefügte unterzeichnete Vollmachtsurkunde. Sämtliche Kosten, die durch die Einholung oder Vervielfältigung dieser Unterlagen oder durch die Nutzung der Vollmacht entstehen, trägt der Mieter.</w:t>
      </w:r>
    </w:p>
    <w:p w:rsidR="00000000" w:rsidDel="00000000" w:rsidP="00000000" w:rsidRDefault="00000000" w:rsidRPr="00000000" w14:paraId="00000077">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Die Instandhaltung und erforderlichenfalls die Instandsetzung des Gebäudes sind Sache des Vermieters, es sei denn, dass Schäden am Gebäude auf die Errichtung oder den Betrieb der Solaranlage zurückzuführen sind.</w:t>
      </w:r>
    </w:p>
    <w:p w:rsidR="00000000" w:rsidDel="00000000" w:rsidP="00000000" w:rsidRDefault="00000000" w:rsidRPr="00000000" w14:paraId="0000007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Der Vermieter wird für die Dauer dieses Vertrages keine Bauwerke oder sonstige Hindernisse errichten, verändern oder pflanzen, die den Betrieb der Solaranlage beeinträchtigen könnten (Verschattungen und ähnliches). Die bei Vertragsschluss vorhandene Anpflanzungen und Baumbestände sind dem Mieter bekannt und sind von diesem grundsätzlich hinzunehmen. Sollte es während der Vertragslaufzeit erforderlich werden, Bäume und Sträucher zurückzuschneiden, um weitere Verschattungen der Solaranlage zu vermeiden, so darf der Mieter in Abstimmung mit dem Vermieter den Rückschnitt auf eigene Kosten veranlassen.</w:t>
      </w:r>
    </w:p>
    <w:p w:rsidR="00000000" w:rsidDel="00000000" w:rsidP="00000000" w:rsidRDefault="00000000" w:rsidRPr="00000000" w14:paraId="00000079">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Der Vermieter wird für die Dauer dieses Vertrages zudem keine weiteren Solaranlagen auf dem Grundstück errichten oder errichten lassen oder Dritten das Recht zur Errichtung einer Solaranlage einräumen, wenn dies den Betrieb der Solaranlage des Mieters beeinträchtigen könnte. Von einer Beeinträchtigung ist insbesondere immer dann auszugehen, wenn die Solaranlage des Mieters mit der anderen Solaranlage in rechtlicher Hinsicht als eine Einheit zu betrachten wäre. Soll die andere Solaranlage über denselben Netzanschlusspunkt angeschlossen werden, über den auch die Solaranlage des Mieters in das öffentliche Netz einspeist, so bedarf dies in jedem Fall der Zustimmung des Mieters.</w:t>
      </w:r>
    </w:p>
    <w:p w:rsidR="00000000" w:rsidDel="00000000" w:rsidP="00000000" w:rsidRDefault="00000000" w:rsidRPr="00000000" w14:paraId="0000007A">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Der Vermieter hat den Mieter unverzüglich in Textform über alle wesentlichen Nutzungsänderungen des Grundstücks oder der Gebäude, die Auswirkungen auf den Betrieb der Solaranlage haben könnten, zu unterrichten. Auswirkungen auf den Betrieb der Solaranlage sind auch dann anzunehmen, wenn sich die Risiken im Zusammenhang mit der Solaranlage durch die Nutzungsänderung erhöhen. Soweit dies für die geänderte Nutzung erforderlich ist, kann der Vermieter vom Mieter verlangen, dass einzelne Anlagenteile, wie insbesondere Wechselrichter, Anschlusskästen und ähnliches, versetzt oder Leitungen verlegt werden, wenn der Ertrag der Solaranlage hierdurch nicht beeinträchtigt wird. Die Kosten einer solchen Versetzung oder Verlegung von Anlagenkomponenten trägt der Vermieter.</w:t>
      </w:r>
    </w:p>
    <w:p w:rsidR="00000000" w:rsidDel="00000000" w:rsidP="00000000" w:rsidRDefault="00000000" w:rsidRPr="00000000" w14:paraId="0000007B">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Bei allen Arbeiten am oder auf dem Grundstück – insbesondere am oder auf den Flächen, die für die Solaranlage genutzt werden – hat der Vermieter die Interessen des Mieters an einem störungsfreien Betrieb der Solaranlage bestmöglich zu wahren. Die Beeinträchtigungen des Betriebs der Solaranlage sind so gering wie möglich zu halten. Insbesondere sind planbare Maßnahmen, die den Ertrag der Solaranlage mindern, in Abstimmung mit dem Mieter nach Möglichkeit in Zeiten geringer Stromerzeugung durchzuführen. Der Zugang zur Solaranlage darf durch die Maßnahmen des Vermieters nicht wesentlich erschwert oder unmöglich gemacht werden.</w:t>
      </w:r>
    </w:p>
    <w:p w:rsidR="00000000" w:rsidDel="00000000" w:rsidP="00000000" w:rsidRDefault="00000000" w:rsidRPr="00000000" w14:paraId="0000007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Der Vermieter verzichtet unwiderruflich auf ein ihm eventuell zustehendes gesetzliches Vermieterpfandrecht an der Solaranlage.</w:t>
      </w:r>
    </w:p>
    <w:p w:rsidR="00000000" w:rsidDel="00000000" w:rsidP="00000000" w:rsidRDefault="00000000" w:rsidRPr="00000000" w14:paraId="0000007D">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Der Vermieter hat alle sonstigen Nutzer des Grundstücks in geeigneter Form über die Rechte des Mieters aus diesem Vertrag zu unterrichten und sicherzustellen, dass die Verpflichtungen des Vermieters aus diesem Vertrag auch von den sonstigen Nutzern des Grundstücks beachtet werden, insbesondere hinsichtlich des Zutrittsrechts, der Gefahrenabwehr und der Gewährung eines störungsfreien Betriebs der Solaranlage.</w:t>
      </w:r>
    </w:p>
    <w:p w:rsidR="00000000" w:rsidDel="00000000" w:rsidP="00000000" w:rsidRDefault="00000000" w:rsidRPr="00000000" w14:paraId="0000007E">
      <w:pPr>
        <w:keepNext w:val="1"/>
        <w:keepLines w:val="1"/>
        <w:pageBreakBefore w:val="0"/>
        <w:widowControl w:val="0"/>
        <w:numPr>
          <w:ilvl w:val="1"/>
          <w:numId w:val="1"/>
        </w:numPr>
        <w:pBdr>
          <w:top w:space="0" w:sz="0" w:val="nil"/>
          <w:left w:space="0" w:sz="0" w:val="nil"/>
          <w:bottom w:space="0" w:sz="0" w:val="nil"/>
          <w:right w:space="0" w:sz="0" w:val="nil"/>
          <w:between w:space="0" w:sz="0" w:val="nil"/>
        </w:pBdr>
        <w:shd w:fill="auto" w:val="clear"/>
        <w:spacing w:after="120" w:before="240" w:line="276" w:lineRule="auto"/>
        <w:ind w:left="425" w:right="0" w:hanging="425"/>
        <w:jc w:val="left"/>
        <w:rPr>
          <w:rFonts w:ascii="Arial" w:cs="Arial" w:eastAsia="Arial" w:hAnsi="Arial"/>
          <w:b w:val="1"/>
          <w:i w:val="0"/>
          <w:smallCaps w:val="0"/>
          <w:strike w:val="0"/>
          <w:color w:val="000000"/>
          <w:sz w:val="22"/>
          <w:szCs w:val="22"/>
          <w:u w:val="none"/>
          <w:shd w:fill="auto" w:val="clear"/>
          <w:vertAlign w:val="baseline"/>
        </w:rPr>
      </w:pPr>
      <w:bookmarkStart w:colFirst="0" w:colLast="0" w:name="_heading=h.r7bypoeuj2r0" w:id="34"/>
      <w:bookmarkEnd w:id="34"/>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Vertragslaufzeit</w:t>
      </w:r>
    </w:p>
    <w:p w:rsidR="00000000" w:rsidDel="00000000" w:rsidP="00000000" w:rsidRDefault="00000000" w:rsidRPr="00000000" w14:paraId="0000007F">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Dieser Vertrag wird mit Unterschrift beider Vertragsparteien wirksam und endet mit Ablauf des zwanzigsten Kalenderjahres, das auf den Vertragsschluss folgt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reguläre Vertragslaufzeit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Der Mieter hat das Recht, den Vertrag durch einseitige Erklärung bis zu zweimal um jeweils maximal fünf Jahre zu verlängern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Verlängerungsoption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Die Ausübung der Verlängerungsoptionen hat in Schriftform spätestens sechs Monate vor Ablauf der Vertragslaufzeit zu erfolgen.</w:t>
      </w:r>
    </w:p>
    <w:p w:rsidR="00000000" w:rsidDel="00000000" w:rsidP="00000000" w:rsidRDefault="00000000" w:rsidRPr="00000000" w14:paraId="00000080">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Das Recht zur ordentlichen Kündigung des Vertrags ist ausgeschlossen. Das Recht zur außerordentlichen Kündigung aus wichtigem Grund bleibt hiervon unberührt. Ein wichtiger Grund, der zur außerordentlichen Kündigung berechtigt, liegt insbesondere dann vor, wenn</w:t>
      </w:r>
    </w:p>
    <w:p w:rsidR="00000000" w:rsidDel="00000000" w:rsidP="00000000" w:rsidRDefault="00000000" w:rsidRPr="00000000" w14:paraId="0000008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426" w:right="0" w:hanging="426"/>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mit der Errichtung der Solaranlage nicht spätestens ein Jahr nach Vertragsschluss begonnen wurde;</w:t>
      </w:r>
    </w:p>
    <w:p w:rsidR="00000000" w:rsidDel="00000000" w:rsidP="00000000" w:rsidRDefault="00000000" w:rsidRPr="00000000" w14:paraId="0000008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426" w:right="0" w:hanging="426"/>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die Solaranlage endgültig stillgelegt ist oder vom Mieter trotz Totalausfall anschließend nicht instandgesetzt wird;</w:t>
      </w:r>
    </w:p>
    <w:p w:rsidR="00000000" w:rsidDel="00000000" w:rsidP="00000000" w:rsidRDefault="00000000" w:rsidRPr="00000000" w14:paraId="0000008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426" w:right="0" w:hanging="426"/>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die Solaranlage – gleich aus welchen Gründen – nicht wirtschaftlich betrieben werden kann;</w:t>
      </w:r>
    </w:p>
    <w:p w:rsidR="00000000" w:rsidDel="00000000" w:rsidP="00000000" w:rsidRDefault="00000000" w:rsidRPr="00000000" w14:paraId="0000008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426" w:right="0" w:hanging="426"/>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eine Vertragspartei ihren wesentlichen vertraglichen Pflichten trotz zweifacher schriftlicher Abmahnung nicht nachkommt, insbesondere der Mieter das vereinbarte Nutzungsentgelt nicht zahlt oder der Vermieter eine Grundbucheintragung gemäß § 11 oder § 12 verweigert.</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425" w:right="0" w:hanging="425"/>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Die in Satz 3 genannten Fristen verlängern sich um den Zeitraum der Verzögerung, den der Mieter nicht zu vertreten hat (beispielsweise infolge höherer Gewalt oder weil die Baugenehmigung durch Dritte juristische angegriffen wurde).</w:t>
      </w:r>
    </w:p>
    <w:p w:rsidR="00000000" w:rsidDel="00000000" w:rsidP="00000000" w:rsidRDefault="00000000" w:rsidRPr="00000000" w14:paraId="00000086">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Eine Teilkündigung in Bezug auf nicht genutzte Flächen ist unter den Voraussetzungen des Absatz 2 für beide Vertragsparteien zulässig.</w:t>
      </w:r>
    </w:p>
    <w:p w:rsidR="00000000" w:rsidDel="00000000" w:rsidP="00000000" w:rsidRDefault="00000000" w:rsidRPr="00000000" w14:paraId="00000087">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Der Rücktritt und die Kündigung bedürfen in jedem Fall der Schriftform. Weitergehende Rechte bleiben hiervon unberührt.</w:t>
      </w:r>
    </w:p>
    <w:p w:rsidR="00000000" w:rsidDel="00000000" w:rsidP="00000000" w:rsidRDefault="00000000" w:rsidRPr="00000000" w14:paraId="00000088">
      <w:pPr>
        <w:keepNext w:val="1"/>
        <w:keepLines w:val="1"/>
        <w:pageBreakBefore w:val="0"/>
        <w:widowControl w:val="0"/>
        <w:numPr>
          <w:ilvl w:val="1"/>
          <w:numId w:val="1"/>
        </w:numPr>
        <w:pBdr>
          <w:top w:space="0" w:sz="0" w:val="nil"/>
          <w:left w:space="0" w:sz="0" w:val="nil"/>
          <w:bottom w:space="0" w:sz="0" w:val="nil"/>
          <w:right w:space="0" w:sz="0" w:val="nil"/>
          <w:between w:space="0" w:sz="0" w:val="nil"/>
        </w:pBdr>
        <w:shd w:fill="auto" w:val="clear"/>
        <w:spacing w:after="120" w:before="240" w:line="276" w:lineRule="auto"/>
        <w:ind w:left="567" w:right="0" w:hanging="567"/>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Solarpflicht</w:t>
      </w:r>
    </w:p>
    <w:p w:rsidR="00000000" w:rsidDel="00000000" w:rsidP="00000000" w:rsidRDefault="00000000" w:rsidRPr="00000000" w14:paraId="00000089">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Die Errichtung und der Betrieb der Solaranlage erfolgen im ausschließlichen wirtschaftlichen Interesse des Mieters. Dem Vermieter ist bekannt, dass der Mieter mit der Errichtung der Solaranlage erst beginnen wird, wenn sichergestellt ist, dass er die gesetzliche Förderung für Solaranlagen in Anspruch nehmen kann oder wenn er die Wirtschaftlichkeit der Solaranlage anderweitig herstellen konnte. </w:t>
      </w:r>
    </w:p>
    <w:p w:rsidR="00000000" w:rsidDel="00000000" w:rsidP="00000000" w:rsidRDefault="00000000" w:rsidRPr="00000000" w14:paraId="0000008A">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Sollte der Vermieter nach dem Gesetz, aufgrund einer behördlichen Auflage oder vertraglich verpflichtet sein, auf seinem Grundstück eine Solaranlage zu errichten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Solarpflicht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so wird der Mieter seine Solaranlage in Abstimmung mit dem Vermieter nach Möglichkeit so planen und errichten, dass diese Vorgaben erfüllt werden. Der Mieter ist jedoch nicht verpflichtet, die Solaranlage mit einer bestimmten Größe bzw. Leistung zu errichten. </w:t>
      </w:r>
    </w:p>
    <w:p w:rsidR="00000000" w:rsidDel="00000000" w:rsidP="00000000" w:rsidRDefault="00000000" w:rsidRPr="00000000" w14:paraId="0000008B">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Die Vertragsparteien sind sich einig, dass bei Bestehen einer Solarpflicht die Erfüllung derselbigen gleichwohl Geschäftsgrundlage dieses Vertrages sein kann. Für den Fall, dass die vom Mieter errichtete Solaranlage hinsichtlich Größe oder Leistung nicht ausreicht, um die Solarpflicht des Vermieters zu erfüllen, sind beide Vertragsparteien zu einer Teilkündigung in Bezug auf die vom Mieter nicht genutzten Flächen berechtigt. Der anderen Vertragspartei ist zuvor Gelegenheit zur Stellungnahme in angemessener Frist zu geben.</w:t>
      </w:r>
    </w:p>
    <w:p w:rsidR="00000000" w:rsidDel="00000000" w:rsidP="00000000" w:rsidRDefault="00000000" w:rsidRPr="00000000" w14:paraId="0000008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Der Mieter darf ein vom Vermieter angekündigte Teilkündigung nicht genutzter Flächen dadurch abwenden, dass er den Vermieter von allen berechtigten Ansprüchen Dritter wegen Verletzung seiner Solarpflicht freistellt. Der Vermieter hat den Mieter unverzüglich schriftlich zu informieren, wenn Dritte solche Ansprüche geltend machen oder wenn solche Ansprüche drohen.</w:t>
      </w:r>
    </w:p>
    <w:p w:rsidR="00000000" w:rsidDel="00000000" w:rsidP="00000000" w:rsidRDefault="00000000" w:rsidRPr="00000000" w14:paraId="0000008D">
      <w:pPr>
        <w:keepNext w:val="1"/>
        <w:keepLines w:val="1"/>
        <w:pageBreakBefore w:val="0"/>
        <w:widowControl w:val="0"/>
        <w:numPr>
          <w:ilvl w:val="1"/>
          <w:numId w:val="1"/>
        </w:numPr>
        <w:pBdr>
          <w:top w:space="0" w:sz="0" w:val="nil"/>
          <w:left w:space="0" w:sz="0" w:val="nil"/>
          <w:bottom w:space="0" w:sz="0" w:val="nil"/>
          <w:right w:space="0" w:sz="0" w:val="nil"/>
          <w:between w:space="0" w:sz="0" w:val="nil"/>
        </w:pBdr>
        <w:shd w:fill="auto" w:val="clear"/>
        <w:spacing w:after="120" w:before="240" w:line="276" w:lineRule="auto"/>
        <w:ind w:left="567" w:right="0" w:hanging="567"/>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Grundbucheintragungen</w:t>
      </w:r>
    </w:p>
    <w:p w:rsidR="00000000" w:rsidDel="00000000" w:rsidP="00000000" w:rsidRDefault="00000000" w:rsidRPr="00000000" w14:paraId="0000008E">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Das Recht zur Grundstücksnutzung, das dem Mieter mit diesem Nutzungsvertrag eingeräumt wird, wird durch eine ins Grundbuch einzutragende beschränkte persönliche Dienstbarkeit gesichert. Die Eintragung der beschränkten persönlichen Dienstbarkeit hat entsprechend der als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Anlage 3</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beigefügten Bewilligungserklärung zu erfolgen, sofern die finanzierende Bank nicht die Verwendung einer anderen Vorlage verlangt. </w:t>
      </w:r>
    </w:p>
    <w:p w:rsidR="00000000" w:rsidDel="00000000" w:rsidP="00000000" w:rsidRDefault="00000000" w:rsidRPr="00000000" w14:paraId="0000008F">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Die beschränkte persönliche Dienstbarkeit ist so zu bewilligen, dass der Mieter ihre Ausübung Dritten überlassen kann. Es dürfen keine Rechte in Abteilung II oder Abteilung III im Rang vorgehen, es sei denn, der Mieter stimmt einer nachrangigen Eintragung zu. Die Vormerkungen sind im Rang unmittelbar nach der beschränkten persönlichen Dienstbarkeit einzutragen. Der Vermieter hat auf Anforderung des Mieters alle Handlungen vorzunehmen und Erklärungen abzugeben, die die ranggerechte Eintragung ermöglichen. Der Vermieter wird sich insbesondere mit besten Kräften darum bemühen, dass die Rechteinhaber erforderliche Rangrücktrittserklärungen abgeben.</w:t>
      </w:r>
    </w:p>
    <w:p w:rsidR="00000000" w:rsidDel="00000000" w:rsidP="00000000" w:rsidRDefault="00000000" w:rsidRPr="00000000" w14:paraId="00000090">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Tritt ein Dritter als neuer Mieter in diesen Nutzungsvertrag ein, so wird der Vermieter – gegebenenfalls auch mehrfach – die gleiche Dienstbarkeit dem neuen Mieter gegenüber bestellen. Diese Verpflichtung gilt auch unmittelbar gegenüber allen künftigen Mietern (Vertrag zugunsten Dritter im Sinne des § 328 BGB). Zur Sicherung dieser Rechte bewilligt und beantragt der Vermieter die Eintragung einer entsprechenden Vormerkung. </w:t>
      </w:r>
    </w:p>
    <w:p w:rsidR="00000000" w:rsidDel="00000000" w:rsidP="00000000" w:rsidRDefault="00000000" w:rsidRPr="00000000" w14:paraId="00000091">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Solange dieser Vertrag besteht, nutzt der Mieter die überlassenen Grundstücksflächen auf der Grundlage dieses Vertrages. Sollte dieser Vertrag jedoch vor Ablauf der vereinbarten Vertragslaufzeit</w:t>
      </w:r>
    </w:p>
    <w:p w:rsidR="00000000" w:rsidDel="00000000" w:rsidP="00000000" w:rsidRDefault="00000000" w:rsidRPr="00000000" w14:paraId="0000009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426" w:right="0" w:hanging="426"/>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durch die Ausübung von Sonderkündigungsrechten gemäß § 57a ZVG, § 111 InsO, § 1056 Absatz 2 oder § 2135 BGB oder </w:t>
      </w:r>
    </w:p>
    <w:p w:rsidR="00000000" w:rsidDel="00000000" w:rsidP="00000000" w:rsidRDefault="00000000" w:rsidRPr="00000000" w14:paraId="0000009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426" w:right="0" w:hanging="426"/>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aufgrund eines Rücktritts oder einer außerordentlichen Kündigung des Vermieters, dessen Wirksamkeit zwischen den Vertragsparteien im Streit ist und nicht durch Gericht rechtskräftig festgestellt worden ist,</w:t>
      </w:r>
    </w:p>
    <w:p w:rsidR="00000000" w:rsidDel="00000000" w:rsidP="00000000" w:rsidRDefault="00000000" w:rsidRPr="00000000" w14:paraId="0000009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426" w:right="0" w:hanging="426"/>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durch Kündigung wegen Verletzung der gesetzlichen Schriftform gemäß § 550 BGB, soweit dieser anwendbar ist,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6"/>
          <w:tab w:val="left" w:leader="none" w:pos="426"/>
          <w:tab w:val="left" w:leader="none" w:pos="0"/>
        </w:tabs>
        <w:spacing w:after="60" w:before="0" w:line="276" w:lineRule="auto"/>
        <w:ind w:left="425" w:right="0" w:hanging="425"/>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enden, während die Solaranlage noch auf dem Grundstück betrieben wird, nutzt der Mieter die überlassenen Flächen in Ausübung der Rechte aus der beschränkten persönlichen Dienstbarkeit am Grundstück. Die Nutzung des Grundbesitzes gemäß Satz 2 erfolgt längstens bis zum Ende der vereinbarten Vertragslaufzeit. Als Gegenleistung hierfür zahlt der Mieter dem Vermieter anstelle des Nutzungsentgeltes ein Ausübungsentgelt, das der Höhe nach und hinsichtlich der Zahlungsmodalitäten dem zu zahlenden Nutzungsentgelt entspricht. Im Übrigen gelten sämtliche Regelungen dieses Vertrages in der zuletzt gültigen Fassung für die Nutzung des Grundstücks in Ausübung der beschränkten persönlichen Dienstbarkeit entsprechend.</w:t>
      </w:r>
    </w:p>
    <w:p w:rsidR="00000000" w:rsidDel="00000000" w:rsidP="00000000" w:rsidRDefault="00000000" w:rsidRPr="00000000" w14:paraId="00000096">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Nach Beendigung dieses Vertrages und nach vollständigem Rückbau der Solaranlage bewilligt der Mieter die Löschung der zu seinen Gunsten bestehende beschränkte persönliche Dienstbarkeit und der betreffenden Vormerkung. Die Pflicht zur Bewilligung der Löschung besteht nicht, wenn dieser Vertrag vor Ablauf der vereinbarten Vertragslaufzeit vorzeitig aus den in Absatz 4 genannten Gründen endet. In diesen Fällen besteht die Verpflichtung zur Löschung erst nach Ablauf der vereinbarten Vertragslaufzeit. </w:t>
      </w:r>
    </w:p>
    <w:p w:rsidR="00000000" w:rsidDel="00000000" w:rsidP="00000000" w:rsidRDefault="00000000" w:rsidRPr="00000000" w14:paraId="00000097">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Der Mieter trägt sämtliche Kosten, die mit den Grundbucheintragungen, den Grundbuchänderungen und der Löschung der eingetragenen Rechte verbunden sind. Der Vermieter wird alle erforderlichen rechtsgeschäftlichen Willenserklärungen in der erforderlichen Form unverzüglich abgeben.</w:t>
      </w:r>
    </w:p>
    <w:p w:rsidR="00000000" w:rsidDel="00000000" w:rsidP="00000000" w:rsidRDefault="00000000" w:rsidRPr="00000000" w14:paraId="0000009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Soweit die vorstehenden Regelungen nicht dinglicher Inhalt einer beschränkten persönlichen Dienstbarkeit sein können, gelten sie zwischen den Vertragsparteien als schuldrechtlich vereinbart.</w:t>
      </w:r>
    </w:p>
    <w:p w:rsidR="00000000" w:rsidDel="00000000" w:rsidP="00000000" w:rsidRDefault="00000000" w:rsidRPr="00000000" w14:paraId="00000099">
      <w:pPr>
        <w:keepNext w:val="1"/>
        <w:keepLines w:val="1"/>
        <w:pageBreakBefore w:val="0"/>
        <w:widowControl w:val="0"/>
        <w:numPr>
          <w:ilvl w:val="1"/>
          <w:numId w:val="1"/>
        </w:numPr>
        <w:pBdr>
          <w:top w:space="0" w:sz="0" w:val="nil"/>
          <w:left w:space="0" w:sz="0" w:val="nil"/>
          <w:bottom w:space="0" w:sz="0" w:val="nil"/>
          <w:right w:space="0" w:sz="0" w:val="nil"/>
          <w:between w:space="0" w:sz="0" w:val="nil"/>
        </w:pBdr>
        <w:shd w:fill="auto" w:val="clear"/>
        <w:spacing w:after="120" w:before="240" w:line="276" w:lineRule="auto"/>
        <w:ind w:left="567" w:right="0" w:hanging="567"/>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Finanzierende Bank</w:t>
      </w:r>
    </w:p>
    <w:p w:rsidR="00000000" w:rsidDel="00000000" w:rsidP="00000000" w:rsidRDefault="00000000" w:rsidRPr="00000000" w14:paraId="0000009A">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Dem Vermieter ist bekannt, dass die Solaranlage möglicherweise ganz oder teilweise fremdfinanziert werden soll und dass daher auch Dritte – insbesondere die finanzierende Bank – ein Interesse an der ordnungsgemäßen Durchführung dieses Nutzungsvertrages haben werden. Dem Vermieter ist ferner bekannt, dass die finanzierende Bank unter Umständen ein Sicherungseigentum an der Solaranlage erwerben wird.</w:t>
      </w:r>
    </w:p>
    <w:p w:rsidR="00000000" w:rsidDel="00000000" w:rsidP="00000000" w:rsidRDefault="00000000" w:rsidRPr="00000000" w14:paraId="0000009B">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Der Mieter teilt dem Vermieter Name und Kontaktdaten der finanzierenden Bank in Textform mit, sobald diese feststehen.</w:t>
      </w:r>
    </w:p>
    <w:p w:rsidR="00000000" w:rsidDel="00000000" w:rsidP="00000000" w:rsidRDefault="00000000" w:rsidRPr="00000000" w14:paraId="0000009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Die finanzierende Bank kann jederzeit verlangen, dass der Vermieter zusätzlich auch zu Gunsten der finanzierenden Bank oder eines von ihr zu benennenden Dritten eine beschränkte persönliche Dienstbarkeit gemäß § 11 bewilligt und beantragt. Der Vermieter verpflichtet sich bereits jetzt gegenüber dem Mieter, diese Forderung zu erfüllen. Neben dem Mieter als Versprechensempfänger (vgl. § 335 BGB) sind auch die finanzierende Bank sowie ein von ihr benannter Dritter jeweils berechtigt, die Bewilligung und Beantragung der beschränkten persönlichen Dienstbarkeit jeweils zu ihren Gunsten zu fordern (Vertrag zugunsten Dritter gemäß § 328 BGB). Die Verpflichtungen nach diesem Absatz übernimmt der Vermieter zur mehrfachen Erfüllung, beispielsweise für den Fall eines Wechsels der finanzierenden Bank.</w:t>
      </w:r>
    </w:p>
    <w:p w:rsidR="00000000" w:rsidDel="00000000" w:rsidP="00000000" w:rsidRDefault="00000000" w:rsidRPr="00000000" w14:paraId="0000009D">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Will der Vermieter diesen Nutzungsvertrag kündigen, so hat er dies der finanzierenden Bank mindestens einen Monat vorher schriftlich mitzuteilen. Die finanzierende Bank hat in diesem Fall das Recht, den Kündigungsgrund zu beseitigen und in diesen Nutzungsvertrag anstelle des Mieters einzutreten. Die finanzierende Bank darf auch einen Dritten benennen, der statt ihrer in diesen Nutzungsvertrag eintritt. Für den Fall, dass das Nutzungsverhältnis – aus welchen Gründen auch immer – beendet wurde, bevor die finanzierende Bank oder der von dieser benannte Dritte in diesen Nutzungsvertrag eintreten konnte, verpflichtet sich der Vermieter, mit der finanzierenden Bank bzw. mit dem benannten Dritten einen neuen Nutzungsvertrag gleichen Inhalts zu vereinbaren. Diese Pflicht gilt auch unmittelbar gegenüber der finanzierenden Bank (Vertrag zugunsten Dritter gemäß § 328 BGB).</w:t>
      </w:r>
    </w:p>
    <w:p w:rsidR="00000000" w:rsidDel="00000000" w:rsidP="00000000" w:rsidRDefault="00000000" w:rsidRPr="00000000" w14:paraId="0000009E">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Der Verzicht des Vermieters auf ein eventuell bestehendes gesetzliches Vermieterpfandrecht an der Solaranlage gilt unmittelbar auch gegenüber der finanzierenden Bank (Vertrag zugunsten Dritter gemäß § 328 BGB).</w:t>
      </w:r>
    </w:p>
    <w:p w:rsidR="00000000" w:rsidDel="00000000" w:rsidP="00000000" w:rsidRDefault="00000000" w:rsidRPr="00000000" w14:paraId="0000009F">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Der Mieter hat dafür Sorge zu tragen, dass die finanzierende Bank die Löschung der zu ihren Gunsten bewilligten und beantragten dinglichen Rechte bewilligen wird, sobald die Ansprüche der finanzierenden Bank aus der Finanzierung vollständig erfüllt wurden. Er wird den Vermieter unverzüglich nach Auslaufen der Finanzierung in Textform informieren.</w:t>
      </w:r>
    </w:p>
    <w:p w:rsidR="00000000" w:rsidDel="00000000" w:rsidP="00000000" w:rsidRDefault="00000000" w:rsidRPr="00000000" w14:paraId="000000A0">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Soweit die finanzierende Bank Änderungen oder Ergänzungen an diesem Nutzungsvertrag verlangt, werden beide Vertragspartei diese entsprechend vereinbaren, es sei denn, dem Vermieter ist die Änderung bzw. Ergänzung objektiv unzumutbar.</w:t>
      </w:r>
    </w:p>
    <w:p w:rsidR="00000000" w:rsidDel="00000000" w:rsidP="00000000" w:rsidRDefault="00000000" w:rsidRPr="00000000" w14:paraId="000000A1">
      <w:pPr>
        <w:keepNext w:val="1"/>
        <w:keepLines w:val="1"/>
        <w:pageBreakBefore w:val="0"/>
        <w:widowControl w:val="0"/>
        <w:numPr>
          <w:ilvl w:val="1"/>
          <w:numId w:val="1"/>
        </w:numPr>
        <w:pBdr>
          <w:top w:space="0" w:sz="0" w:val="nil"/>
          <w:left w:space="0" w:sz="0" w:val="nil"/>
          <w:bottom w:space="0" w:sz="0" w:val="nil"/>
          <w:right w:space="0" w:sz="0" w:val="nil"/>
          <w:between w:space="0" w:sz="0" w:val="nil"/>
        </w:pBdr>
        <w:shd w:fill="auto" w:val="clear"/>
        <w:spacing w:after="120" w:before="240" w:line="276" w:lineRule="auto"/>
        <w:ind w:left="567" w:right="0" w:hanging="567"/>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Rückbau</w:t>
      </w:r>
    </w:p>
    <w:p w:rsidR="00000000" w:rsidDel="00000000" w:rsidP="00000000" w:rsidRDefault="00000000" w:rsidRPr="00000000" w14:paraId="000000A2">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Nach Beendigung dieses Nutzungsvertrages ist der Mieter verpflichtet, die Solaranlage innerhalb von sechs Monaten zu demontieren und vollständig zurückzubauen. Sofern nichts anderes vereinbart wurde, sind Grundstück und Gebäude soweit wie möglich in den ursprünglichen Zustand zurückzuversetzen. Leitungen, die nicht ohne Weiteres zugänglich sind, können mit Zustimmung des Vermieters auf dem Grundstück verbleiben.</w:t>
      </w:r>
    </w:p>
    <w:p w:rsidR="00000000" w:rsidDel="00000000" w:rsidP="00000000" w:rsidRDefault="00000000" w:rsidRPr="00000000" w14:paraId="000000A3">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Die Pflicht zum Rückbau der Solaranlage und zur Wiederherstellung des ursprünglichen Zustands gemäß Absatz 1 besteht nicht, wenn dieser Vertrag vor Ablauf der Vertragslaufzeit vorzeitig aus den in § 11 Absatz 4 genannten Gründen beendet wurde. In diesen Fällen besteht die Verpflichtungen nach Absatz 1 erst nach Ablauf der vereinbarten Vertragslaufzeit.</w:t>
      </w:r>
    </w:p>
    <w:p w:rsidR="00000000" w:rsidDel="00000000" w:rsidP="00000000" w:rsidRDefault="00000000" w:rsidRPr="00000000" w14:paraId="000000A4">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Die Regelungen zur Errichtung der Solaranlage gelten für den Rückbau entsprechend.</w:t>
      </w:r>
    </w:p>
    <w:p w:rsidR="00000000" w:rsidDel="00000000" w:rsidP="00000000" w:rsidRDefault="00000000" w:rsidRPr="00000000" w14:paraId="000000A5">
      <w:pPr>
        <w:keepNext w:val="1"/>
        <w:keepLines w:val="1"/>
        <w:pageBreakBefore w:val="0"/>
        <w:widowControl w:val="0"/>
        <w:numPr>
          <w:ilvl w:val="1"/>
          <w:numId w:val="1"/>
        </w:numPr>
        <w:pBdr>
          <w:top w:space="0" w:sz="0" w:val="nil"/>
          <w:left w:space="0" w:sz="0" w:val="nil"/>
          <w:bottom w:space="0" w:sz="0" w:val="nil"/>
          <w:right w:space="0" w:sz="0" w:val="nil"/>
          <w:between w:space="0" w:sz="0" w:val="nil"/>
        </w:pBdr>
        <w:shd w:fill="auto" w:val="clear"/>
        <w:spacing w:after="120" w:before="240" w:line="276" w:lineRule="auto"/>
        <w:ind w:left="567" w:right="0" w:hanging="567"/>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Haftung</w:t>
      </w:r>
    </w:p>
    <w:p w:rsidR="00000000" w:rsidDel="00000000" w:rsidP="00000000" w:rsidRDefault="00000000" w:rsidRPr="00000000" w14:paraId="000000A6">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Der Vermieter sichert zu, dass er frei über das Vertragsgrundstück verfügen darf und dass keine sonstigen Rechte Dritter bestehen oder vereinbart sind, die der Ausübung der Rechte aus diesem Vertrag ganz oder teilweise entgegenstehen. Im Übrigen haftet der Vermieter jedoch nicht für den Zustand des Daches zu Beginn der Vertragslaufzeit oder für die Geeignetheit des Gebäudes für die Errichtung und den Betrieb der Solaranlage.</w:t>
      </w:r>
    </w:p>
    <w:p w:rsidR="00000000" w:rsidDel="00000000" w:rsidP="00000000" w:rsidRDefault="00000000" w:rsidRPr="00000000" w14:paraId="000000A7">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Der Mieter stellt den Vermieter von allen Ansprüchen Dritter frei, die diese wegen Umständen im Zusammenhang mit der Errichtung, dem Betrieb oder dem Rückbau der Solaranlage geltend machen, insbesondere etwaige Ansprüche der sonstigen Nutzer des Grundstücks. Voraussetzung für die Freistellung ist, dass die Ansprüche des Dritten rechtskräftig gerichtlich geklärt oder unbestritten sind. Der Vermieter wird den Mieter über die Geltendmachung solcher Ansprüche durch Dritte unverzüglich informieren und sich hinsichtlich der Verteidigung gegen solche Ansprüche abstimmen. Der Vermieter wird Ansprüche Dritter nur mit vorheriger schriftlicher Zustimmung des Mieters anerkennen; andernfalls entfällt sein Freistellungsanspruch gegen den Mieter.</w:t>
      </w:r>
    </w:p>
    <w:p w:rsidR="00000000" w:rsidDel="00000000" w:rsidP="00000000" w:rsidRDefault="00000000" w:rsidRPr="00000000" w14:paraId="000000A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Eine Haftung des Vermieters für Störungen des Netzanschlusses ist ausgeschlossen, es sei denn, der Vermieter hat die Störung bzw. die Beeinträchtigung des Netzanschlusses grob fahrlässig oder vorsätzlich herbeigeführt.</w:t>
      </w:r>
    </w:p>
    <w:p w:rsidR="00000000" w:rsidDel="00000000" w:rsidP="00000000" w:rsidRDefault="00000000" w:rsidRPr="00000000" w14:paraId="000000A9">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 Übrigen haften die Vertragsparteien gegenseitig nach den gesetzlichen Vorschriften.</w:t>
      </w:r>
    </w:p>
    <w:p w:rsidR="00000000" w:rsidDel="00000000" w:rsidP="00000000" w:rsidRDefault="00000000" w:rsidRPr="00000000" w14:paraId="000000AA">
      <w:pPr>
        <w:keepNext w:val="1"/>
        <w:keepLines w:val="1"/>
        <w:pageBreakBefore w:val="0"/>
        <w:widowControl w:val="0"/>
        <w:numPr>
          <w:ilvl w:val="1"/>
          <w:numId w:val="1"/>
        </w:numPr>
        <w:pBdr>
          <w:top w:space="0" w:sz="0" w:val="nil"/>
          <w:left w:space="0" w:sz="0" w:val="nil"/>
          <w:bottom w:space="0" w:sz="0" w:val="nil"/>
          <w:right w:space="0" w:sz="0" w:val="nil"/>
          <w:between w:space="0" w:sz="0" w:val="nil"/>
        </w:pBdr>
        <w:shd w:fill="auto" w:val="clear"/>
        <w:spacing w:after="120" w:before="240" w:line="276" w:lineRule="auto"/>
        <w:ind w:left="567" w:right="0" w:hanging="567"/>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Versicherungsschutz </w:t>
      </w:r>
    </w:p>
    <w:p w:rsidR="00000000" w:rsidDel="00000000" w:rsidP="00000000" w:rsidRDefault="00000000" w:rsidRPr="00000000" w14:paraId="000000AB">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bookmarkStart w:colFirst="0" w:colLast="0" w:name="_heading=h.cea0wzek5a64" w:id="35"/>
      <w:bookmarkEnd w:id="3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Der Mieter wird zur Deckung eventueller Schäden eine geeignete Haftpflichtversicherung in angemessener Höhe abschließen. Der Vermieter verpflichtet sich, das Gebäude für die Dauer des Vertrages im Rahmen und Umfang einer Gebäudeversicherung (Allgefahren-Deckung) zum Neuwert einschließlich Mietverlust- bzw. Mehrkostenversicherung zu versichern.</w:t>
      </w:r>
    </w:p>
    <w:p w:rsidR="00000000" w:rsidDel="00000000" w:rsidP="00000000" w:rsidRDefault="00000000" w:rsidRPr="00000000" w14:paraId="000000A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Der Versicherungsschutz ist ab Beginn der Errichtung der Solaranlage und über die gesamte Vertragslaufzeit aufrecht zu halten. Das Bestehen des Versicherungsschutzes ist der anderen Vertragspartei auf Verlangen unverzüglich nachzuweisen.</w:t>
      </w:r>
    </w:p>
    <w:p w:rsidR="00000000" w:rsidDel="00000000" w:rsidP="00000000" w:rsidRDefault="00000000" w:rsidRPr="00000000" w14:paraId="000000AD">
      <w:pPr>
        <w:keepNext w:val="1"/>
        <w:keepLines w:val="1"/>
        <w:pageBreakBefore w:val="0"/>
        <w:widowControl w:val="0"/>
        <w:numPr>
          <w:ilvl w:val="1"/>
          <w:numId w:val="1"/>
        </w:numPr>
        <w:pBdr>
          <w:top w:space="0" w:sz="0" w:val="nil"/>
          <w:left w:space="0" w:sz="0" w:val="nil"/>
          <w:bottom w:space="0" w:sz="0" w:val="nil"/>
          <w:right w:space="0" w:sz="0" w:val="nil"/>
          <w:between w:space="0" w:sz="0" w:val="nil"/>
        </w:pBdr>
        <w:shd w:fill="auto" w:val="clear"/>
        <w:spacing w:after="120" w:before="240" w:line="276" w:lineRule="auto"/>
        <w:ind w:left="567" w:right="0" w:hanging="567"/>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Rechtsnachfolger</w:t>
      </w:r>
    </w:p>
    <w:p w:rsidR="00000000" w:rsidDel="00000000" w:rsidP="00000000" w:rsidRDefault="00000000" w:rsidRPr="00000000" w14:paraId="000000AE">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Der Vermieter darf diesen Vertrag nur gemeinsam mit dem Grundbesitz und dem Gebäude übertragen. Der Vermieter verpflichtet sich für den Fall, dass er das Grundstück ganz oder teilweise veräußert, dem Käufer mit dem Kaufvertrag aufzulegen, die Pflichten aus diesen Nutzungsvertrag in Gänze als eigene Pflichten zu übernehmen. Kommt der Vermieter den Pflichten aus diesem Absatz nicht nach, so haftet er dem Mieter gegenüber für alle Schäden, die diesem hierdurch entstehen.</w:t>
      </w:r>
    </w:p>
    <w:p w:rsidR="00000000" w:rsidDel="00000000" w:rsidP="00000000" w:rsidRDefault="00000000" w:rsidRPr="00000000" w14:paraId="000000AF">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Der Mieter darf diesen Nutzungsvertrag mit allen Rechten und Pflichten nur mit Zustimmung des Vermieters übertragen. Der Vermieter darf seine Zustimmung jedoch nur aus wichtigem Grund verweigern. Für eine Übertragung des Vertrages auf ein mit dem Mieter verbundenes Unternehmen im Sinne des § 15 AktG, auf die finanzierende Bank oder auf einen von der finanzierenden Bank benannten Dritten gilt die Zustimmung des Vermieters unwiderruflich und unwiderlegbar als erteilt.</w:t>
      </w:r>
    </w:p>
    <w:p w:rsidR="00000000" w:rsidDel="00000000" w:rsidP="00000000" w:rsidRDefault="00000000" w:rsidRPr="00000000" w14:paraId="000000B0">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Die Übertragung des Vertrages oder ein Übergang des Vertrages auf eine andere Person ist der anderen Vertragspartei unverzüglich schriftlich mitzuteilen. In der Mitteilung sind auch der vollständige Name sowie die Kontaktdaten der neuen Vertragspartei zu nennen.</w:t>
      </w:r>
    </w:p>
    <w:p w:rsidR="00000000" w:rsidDel="00000000" w:rsidP="00000000" w:rsidRDefault="00000000" w:rsidRPr="00000000" w14:paraId="000000B1">
      <w:pPr>
        <w:keepNext w:val="1"/>
        <w:keepLines w:val="1"/>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567"/>
        </w:tabs>
        <w:spacing w:after="120" w:before="240" w:line="276" w:lineRule="auto"/>
        <w:ind w:left="567" w:right="0" w:hanging="567"/>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Schlussbestimmungen</w:t>
      </w:r>
    </w:p>
    <w:p w:rsidR="00000000" w:rsidDel="00000000" w:rsidP="00000000" w:rsidRDefault="00000000" w:rsidRPr="00000000" w14:paraId="000000B2">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Die erstunterzeichnende Vertragspartei hält sich einen Monat ab Unterschrift an ihre Erklärung gebunden. Beide Vertragsparteien erhalten eine von beiden Vertragsparteien unterzeichnete Ausfertigung des Vertrages.</w:t>
      </w:r>
    </w:p>
    <w:p w:rsidR="00000000" w:rsidDel="00000000" w:rsidP="00000000" w:rsidRDefault="00000000" w:rsidRPr="00000000" w14:paraId="000000B3">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Alle genannten Anlagen sind wesentliche Bestandteile dieses Vertrages. Mündliche Nebenabreden zu diesem Vertrag bestehen nicht.</w:t>
      </w:r>
    </w:p>
    <w:p w:rsidR="00000000" w:rsidDel="00000000" w:rsidP="00000000" w:rsidRDefault="00000000" w:rsidRPr="00000000" w14:paraId="000000B4">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Änderungen und Ergänzungen dieses Vertrages, einschließlich seiner Anlagen, bedürfen zu ihrer Wirksamkeit der Schriftform, soweit nicht weitergehende gesetzliche Formvorschriften gelten. Dies gilt auch für die Aufhebung dieses Schriftformerfordernisses.</w:t>
      </w:r>
    </w:p>
    <w:p w:rsidR="00000000" w:rsidDel="00000000" w:rsidP="00000000" w:rsidRDefault="00000000" w:rsidRPr="00000000" w14:paraId="000000B5">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Sollten einzelne Bestimmungen dieses Vertrages unwirksam oder undurchführbar sein oder werden, so bleibt der Vertrag im Übrigen davon unberührt. An die Stelle der unwirksamen bzw. undurchführbaren Bestimmung tritt die gesetzliche Bestimmung. Sofern keine gesetzliche Regelung besteht, werden die Vertragsparteien die unwirksame bzw. undurchführbare Bestimmung durch eine wirksame und durchführbare, in ihrem wirtschaftlichen Ergebnis möglichst gleichkommende Bestimmung ersetzen. Entsprechendes gilt für eine Lücke im Vertrag.</w:t>
      </w:r>
    </w:p>
    <w:p w:rsidR="00000000" w:rsidDel="00000000" w:rsidP="00000000" w:rsidRDefault="00000000" w:rsidRPr="00000000" w14:paraId="000000B6">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426"/>
          <w:tab w:val="left" w:leader="none" w:pos="426"/>
        </w:tabs>
        <w:spacing w:after="60" w:before="0" w:line="276" w:lineRule="auto"/>
        <w:ind w:left="0" w:right="0" w:firstLine="0"/>
        <w:jc w:val="both"/>
        <w:rPr>
          <w:rFonts w:ascii="Arial" w:cs="Arial" w:eastAsia="Arial" w:hAnsi="Arial"/>
          <w:b w:val="0"/>
          <w:i w:val="0"/>
          <w:smallCaps w:val="0"/>
          <w:strike w:val="0"/>
          <w:color w:val="000000"/>
          <w:sz w:val="20"/>
          <w:szCs w:val="20"/>
          <w:u w:val="none"/>
          <w:shd w:fill="auto" w:val="clear"/>
          <w:vertAlign w:val="baseline"/>
        </w:rPr>
        <w:sectPr>
          <w:type w:val="nextPage"/>
          <w:pgSz w:h="16838" w:w="11906" w:orient="portrait"/>
          <w:pgMar w:bottom="1134" w:top="1166" w:left="1134" w:right="1133" w:header="691" w:footer="513"/>
        </w:sect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Auf diesen Vertrag findet deutsches materielles Recht Anwendung, auch wenn das deutsche internationale Privatrecht auf ein anderes Recht verweisen sollte. Gerichtsstand für alle Streitigkeiten im Zusammenhang mit diesem Vertrag ist am Ort des Vertragsgrundstücks.</w:t>
      </w:r>
      <w:r w:rsidDel="00000000" w:rsidR="00000000" w:rsidRPr="00000000">
        <w:rPr>
          <w:rtl w:val="0"/>
        </w:rPr>
      </w:r>
    </w:p>
    <w:p w:rsidR="00000000" w:rsidDel="00000000" w:rsidP="00000000" w:rsidRDefault="00000000" w:rsidRPr="00000000" w14:paraId="000000B7">
      <w:pPr>
        <w:spacing w:after="0" w:line="276" w:lineRule="auto"/>
        <w:rPr>
          <w:rFonts w:ascii="Arial" w:cs="Arial" w:eastAsia="Arial" w:hAnsi="Arial"/>
          <w:sz w:val="10"/>
          <w:szCs w:val="10"/>
        </w:rPr>
      </w:pPr>
      <w:r w:rsidDel="00000000" w:rsidR="00000000" w:rsidRPr="00000000">
        <w:rPr>
          <w:rtl w:val="0"/>
        </w:rPr>
      </w:r>
    </w:p>
    <w:p w:rsidR="00000000" w:rsidDel="00000000" w:rsidP="00000000" w:rsidRDefault="00000000" w:rsidRPr="00000000" w14:paraId="000000B8">
      <w:pPr>
        <w:spacing w:after="0" w:line="276" w:lineRule="auto"/>
        <w:rPr>
          <w:rFonts w:ascii="Arial" w:cs="Arial" w:eastAsia="Arial" w:hAnsi="Arial"/>
          <w:sz w:val="10"/>
          <w:szCs w:val="10"/>
        </w:rPr>
      </w:pPr>
      <w:r w:rsidDel="00000000" w:rsidR="00000000" w:rsidRPr="00000000">
        <w:rPr>
          <w:rtl w:val="0"/>
        </w:rPr>
      </w:r>
    </w:p>
    <w:p w:rsidR="00000000" w:rsidDel="00000000" w:rsidP="00000000" w:rsidRDefault="00000000" w:rsidRPr="00000000" w14:paraId="000000B9">
      <w:pPr>
        <w:spacing w:after="0" w:line="276" w:lineRule="auto"/>
        <w:rPr>
          <w:rFonts w:ascii="Arial" w:cs="Arial" w:eastAsia="Arial" w:hAnsi="Arial"/>
          <w:sz w:val="10"/>
          <w:szCs w:val="10"/>
        </w:rPr>
      </w:pPr>
      <w:r w:rsidDel="00000000" w:rsidR="00000000" w:rsidRPr="00000000">
        <w:rPr>
          <w:rtl w:val="0"/>
        </w:rPr>
      </w:r>
    </w:p>
    <w:p w:rsidR="00000000" w:rsidDel="00000000" w:rsidP="00000000" w:rsidRDefault="00000000" w:rsidRPr="00000000" w14:paraId="000000BA">
      <w:pPr>
        <w:spacing w:after="0" w:line="276" w:lineRule="auto"/>
        <w:rPr>
          <w:rFonts w:ascii="Arial" w:cs="Arial" w:eastAsia="Arial" w:hAnsi="Arial"/>
          <w:sz w:val="10"/>
          <w:szCs w:val="10"/>
        </w:rPr>
      </w:pPr>
      <w:r w:rsidDel="00000000" w:rsidR="00000000" w:rsidRPr="00000000">
        <w:rPr>
          <w:rtl w:val="0"/>
        </w:rPr>
      </w:r>
    </w:p>
    <w:p w:rsidR="00000000" w:rsidDel="00000000" w:rsidP="00000000" w:rsidRDefault="00000000" w:rsidRPr="00000000" w14:paraId="000000BB">
      <w:pPr>
        <w:spacing w:after="0" w:line="276" w:lineRule="auto"/>
        <w:rPr>
          <w:rFonts w:ascii="Arial" w:cs="Arial" w:eastAsia="Arial" w:hAnsi="Arial"/>
          <w:sz w:val="10"/>
          <w:szCs w:val="10"/>
        </w:rPr>
      </w:pPr>
      <w:r w:rsidDel="00000000" w:rsidR="00000000" w:rsidRPr="00000000">
        <w:rPr>
          <w:rtl w:val="0"/>
        </w:rPr>
      </w:r>
    </w:p>
    <w:p w:rsidR="00000000" w:rsidDel="00000000" w:rsidP="00000000" w:rsidRDefault="00000000" w:rsidRPr="00000000" w14:paraId="000000BC">
      <w:pPr>
        <w:spacing w:after="0" w:line="276" w:lineRule="auto"/>
        <w:rPr>
          <w:rFonts w:ascii="Arial" w:cs="Arial" w:eastAsia="Arial" w:hAnsi="Arial"/>
          <w:sz w:val="10"/>
          <w:szCs w:val="10"/>
        </w:rPr>
      </w:pPr>
      <w:r w:rsidDel="00000000" w:rsidR="00000000" w:rsidRPr="00000000">
        <w:rPr>
          <w:rtl w:val="0"/>
        </w:rPr>
      </w:r>
    </w:p>
    <w:p w:rsidR="00000000" w:rsidDel="00000000" w:rsidP="00000000" w:rsidRDefault="00000000" w:rsidRPr="00000000" w14:paraId="000000BD">
      <w:pPr>
        <w:spacing w:after="0" w:line="276" w:lineRule="auto"/>
        <w:rPr>
          <w:rFonts w:ascii="Arial" w:cs="Arial" w:eastAsia="Arial" w:hAnsi="Arial"/>
          <w:sz w:val="10"/>
          <w:szCs w:val="10"/>
        </w:rPr>
      </w:pPr>
      <w:r w:rsidDel="00000000" w:rsidR="00000000" w:rsidRPr="00000000">
        <w:rPr>
          <w:rtl w:val="0"/>
        </w:rPr>
      </w:r>
    </w:p>
    <w:p w:rsidR="00000000" w:rsidDel="00000000" w:rsidP="00000000" w:rsidRDefault="00000000" w:rsidRPr="00000000" w14:paraId="000000BE">
      <w:pPr>
        <w:spacing w:after="0" w:line="276" w:lineRule="auto"/>
        <w:rPr>
          <w:rFonts w:ascii="Arial" w:cs="Arial" w:eastAsia="Arial" w:hAnsi="Arial"/>
          <w:sz w:val="10"/>
          <w:szCs w:val="10"/>
        </w:rPr>
      </w:pPr>
      <w:r w:rsidDel="00000000" w:rsidR="00000000" w:rsidRPr="00000000">
        <w:rPr>
          <w:rtl w:val="0"/>
        </w:rPr>
      </w:r>
    </w:p>
    <w:p w:rsidR="00000000" w:rsidDel="00000000" w:rsidP="00000000" w:rsidRDefault="00000000" w:rsidRPr="00000000" w14:paraId="000000BF">
      <w:pPr>
        <w:spacing w:after="0" w:line="276" w:lineRule="auto"/>
        <w:rPr>
          <w:rFonts w:ascii="Arial" w:cs="Arial" w:eastAsia="Arial" w:hAnsi="Arial"/>
          <w:sz w:val="10"/>
          <w:szCs w:val="10"/>
        </w:rPr>
      </w:pPr>
      <w:r w:rsidDel="00000000" w:rsidR="00000000" w:rsidRPr="00000000">
        <w:rPr>
          <w:rtl w:val="0"/>
        </w:rPr>
      </w:r>
    </w:p>
    <w:p w:rsidR="00000000" w:rsidDel="00000000" w:rsidP="00000000" w:rsidRDefault="00000000" w:rsidRPr="00000000" w14:paraId="000000C0">
      <w:pPr>
        <w:spacing w:after="0" w:line="276" w:lineRule="auto"/>
        <w:rPr>
          <w:rFonts w:ascii="Arial" w:cs="Arial" w:eastAsia="Arial" w:hAnsi="Arial"/>
          <w:sz w:val="10"/>
          <w:szCs w:val="10"/>
        </w:rPr>
      </w:pPr>
      <w:r w:rsidDel="00000000" w:rsidR="00000000" w:rsidRPr="00000000">
        <w:rPr>
          <w:rtl w:val="0"/>
        </w:rPr>
      </w:r>
    </w:p>
    <w:tbl>
      <w:tblPr>
        <w:tblStyle w:val="Table2"/>
        <w:tblW w:w="8357.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397"/>
        <w:gridCol w:w="1565"/>
        <w:gridCol w:w="3395"/>
        <w:tblGridChange w:id="0">
          <w:tblGrid>
            <w:gridCol w:w="3397"/>
            <w:gridCol w:w="1565"/>
            <w:gridCol w:w="3395"/>
          </w:tblGrid>
        </w:tblGridChange>
      </w:tblGrid>
      <w:tr>
        <w:trPr>
          <w:cantSplit w:val="0"/>
          <w:trHeight w:val="259" w:hRule="atLeast"/>
          <w:tblHeader w:val="0"/>
        </w:trPr>
        <w:tc>
          <w:tcPr>
            <w:tcMar>
              <w:left w:w="0.0" w:type="dxa"/>
              <w:right w:w="0.0" w:type="dxa"/>
            </w:tcMar>
          </w:tcPr>
          <w:p w:rsidR="00000000" w:rsidDel="00000000" w:rsidP="00000000" w:rsidRDefault="00000000" w:rsidRPr="00000000" w14:paraId="000000C1">
            <w:pPr>
              <w:tabs>
                <w:tab w:val="left" w:leader="none" w:pos="3397"/>
              </w:tabs>
              <w:spacing w:after="0" w:line="276" w:lineRule="auto"/>
              <w:rPr>
                <w:rFonts w:ascii="Arial" w:cs="Arial" w:eastAsia="Arial" w:hAnsi="Arial"/>
              </w:rPr>
            </w:pPr>
            <w:r w:rsidDel="00000000" w:rsidR="00000000" w:rsidRPr="00000000">
              <w:rPr>
                <w:rFonts w:ascii="Arial" w:cs="Arial" w:eastAsia="Arial" w:hAnsi="Arial"/>
                <w:rtl w:val="0"/>
              </w:rPr>
              <w:t xml:space="preserve">_________________, den _______</w:t>
            </w:r>
          </w:p>
        </w:tc>
        <w:tc>
          <w:tcPr>
            <w:tcMar>
              <w:left w:w="0.0" w:type="dxa"/>
              <w:right w:w="0.0" w:type="dxa"/>
            </w:tcMar>
          </w:tcPr>
          <w:p w:rsidR="00000000" w:rsidDel="00000000" w:rsidP="00000000" w:rsidRDefault="00000000" w:rsidRPr="00000000" w14:paraId="000000C2">
            <w:pPr>
              <w:spacing w:after="0" w:line="276" w:lineRule="auto"/>
              <w:rPr>
                <w:rFonts w:ascii="Arial" w:cs="Arial" w:eastAsia="Arial" w:hAnsi="Arial"/>
              </w:rPr>
            </w:pPr>
            <w:r w:rsidDel="00000000" w:rsidR="00000000" w:rsidRPr="00000000">
              <w:rPr>
                <w:rtl w:val="0"/>
              </w:rPr>
            </w:r>
          </w:p>
        </w:tc>
        <w:tc>
          <w:tcPr>
            <w:tcMar>
              <w:left w:w="0.0" w:type="dxa"/>
              <w:right w:w="0.0" w:type="dxa"/>
            </w:tcMar>
          </w:tcPr>
          <w:p w:rsidR="00000000" w:rsidDel="00000000" w:rsidP="00000000" w:rsidRDefault="00000000" w:rsidRPr="00000000" w14:paraId="000000C3">
            <w:pPr>
              <w:spacing w:after="0" w:line="276" w:lineRule="auto"/>
              <w:ind w:left="-147" w:firstLine="0"/>
              <w:rPr>
                <w:rFonts w:ascii="Arial" w:cs="Arial" w:eastAsia="Arial" w:hAnsi="Arial"/>
              </w:rPr>
            </w:pPr>
            <w:r w:rsidDel="00000000" w:rsidR="00000000" w:rsidRPr="00000000">
              <w:rPr>
                <w:rFonts w:ascii="Arial" w:cs="Arial" w:eastAsia="Arial" w:hAnsi="Arial"/>
                <w:rtl w:val="0"/>
              </w:rPr>
              <w:t xml:space="preserve">_________________, den _______</w:t>
            </w:r>
          </w:p>
        </w:tc>
      </w:tr>
      <w:tr>
        <w:trPr>
          <w:cantSplit w:val="0"/>
          <w:trHeight w:val="400" w:hRule="atLeast"/>
          <w:tblHeader w:val="0"/>
        </w:trPr>
        <w:tc>
          <w:tcPr>
            <w:tcBorders>
              <w:bottom w:color="000000" w:space="0" w:sz="4" w:val="single"/>
            </w:tcBorders>
            <w:tcMar>
              <w:left w:w="0.0" w:type="dxa"/>
              <w:right w:w="0.0" w:type="dxa"/>
            </w:tcMar>
          </w:tcPr>
          <w:p w:rsidR="00000000" w:rsidDel="00000000" w:rsidP="00000000" w:rsidRDefault="00000000" w:rsidRPr="00000000" w14:paraId="000000C4">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C5">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C6">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C7">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C8">
            <w:pPr>
              <w:spacing w:after="0" w:line="276" w:lineRule="auto"/>
              <w:rPr>
                <w:rFonts w:ascii="Arial" w:cs="Arial" w:eastAsia="Arial" w:hAnsi="Arial"/>
              </w:rPr>
            </w:pPr>
            <w:r w:rsidDel="00000000" w:rsidR="00000000" w:rsidRPr="00000000">
              <w:rPr>
                <w:rtl w:val="0"/>
              </w:rPr>
            </w:r>
          </w:p>
        </w:tc>
        <w:tc>
          <w:tcPr>
            <w:tcMar>
              <w:left w:w="0.0" w:type="dxa"/>
              <w:right w:w="0.0" w:type="dxa"/>
            </w:tcMar>
          </w:tcPr>
          <w:p w:rsidR="00000000" w:rsidDel="00000000" w:rsidP="00000000" w:rsidRDefault="00000000" w:rsidRPr="00000000" w14:paraId="000000C9">
            <w:pPr>
              <w:spacing w:after="0" w:line="276" w:lineRule="auto"/>
              <w:rPr>
                <w:rFonts w:ascii="Arial" w:cs="Arial" w:eastAsia="Arial" w:hAnsi="Arial"/>
              </w:rPr>
            </w:pPr>
            <w:r w:rsidDel="00000000" w:rsidR="00000000" w:rsidRPr="00000000">
              <w:rPr>
                <w:rtl w:val="0"/>
              </w:rPr>
            </w:r>
          </w:p>
        </w:tc>
        <w:tc>
          <w:tcPr>
            <w:tcBorders>
              <w:bottom w:color="000000" w:space="0" w:sz="4" w:val="single"/>
            </w:tcBorders>
            <w:tcMar>
              <w:left w:w="0.0" w:type="dxa"/>
              <w:right w:w="0.0" w:type="dxa"/>
            </w:tcMar>
          </w:tcPr>
          <w:p w:rsidR="00000000" w:rsidDel="00000000" w:rsidP="00000000" w:rsidRDefault="00000000" w:rsidRPr="00000000" w14:paraId="000000CA">
            <w:pPr>
              <w:spacing w:after="0" w:line="276" w:lineRule="auto"/>
              <w:rPr>
                <w:rFonts w:ascii="Arial" w:cs="Arial" w:eastAsia="Arial" w:hAnsi="Arial"/>
              </w:rPr>
            </w:pPr>
            <w:r w:rsidDel="00000000" w:rsidR="00000000" w:rsidRPr="00000000">
              <w:rPr>
                <w:rtl w:val="0"/>
              </w:rPr>
            </w:r>
          </w:p>
        </w:tc>
      </w:tr>
      <w:tr>
        <w:trPr>
          <w:cantSplit w:val="0"/>
          <w:tblHeader w:val="0"/>
        </w:trPr>
        <w:tc>
          <w:tcPr>
            <w:tcBorders>
              <w:top w:color="000000" w:space="0" w:sz="4" w:val="single"/>
            </w:tcBorders>
            <w:tcMar>
              <w:left w:w="0.0" w:type="dxa"/>
              <w:right w:w="0.0" w:type="dxa"/>
            </w:tcMar>
          </w:tcPr>
          <w:p w:rsidR="00000000" w:rsidDel="00000000" w:rsidP="00000000" w:rsidRDefault="00000000" w:rsidRPr="00000000" w14:paraId="000000CB">
            <w:pPr>
              <w:spacing w:line="276" w:lineRule="auto"/>
              <w:rPr>
                <w:rFonts w:ascii="Arial" w:cs="Arial" w:eastAsia="Arial" w:hAnsi="Arial"/>
              </w:rPr>
            </w:pPr>
            <w:r w:rsidDel="00000000" w:rsidR="00000000" w:rsidRPr="00000000">
              <w:rPr>
                <w:rFonts w:ascii="Arial" w:cs="Arial" w:eastAsia="Arial" w:hAnsi="Arial"/>
                <w:rtl w:val="0"/>
              </w:rPr>
              <w:t xml:space="preserve">(Vermieter)</w:t>
            </w:r>
          </w:p>
        </w:tc>
        <w:tc>
          <w:tcPr>
            <w:tcMar>
              <w:left w:w="0.0" w:type="dxa"/>
              <w:right w:w="0.0" w:type="dxa"/>
            </w:tcMar>
          </w:tcPr>
          <w:p w:rsidR="00000000" w:rsidDel="00000000" w:rsidP="00000000" w:rsidRDefault="00000000" w:rsidRPr="00000000" w14:paraId="000000CC">
            <w:pPr>
              <w:spacing w:line="276" w:lineRule="auto"/>
              <w:rPr>
                <w:rFonts w:ascii="Arial" w:cs="Arial" w:eastAsia="Arial" w:hAnsi="Arial"/>
              </w:rPr>
            </w:pPr>
            <w:r w:rsidDel="00000000" w:rsidR="00000000" w:rsidRPr="00000000">
              <w:rPr>
                <w:rtl w:val="0"/>
              </w:rPr>
            </w:r>
          </w:p>
        </w:tc>
        <w:tc>
          <w:tcPr>
            <w:tcBorders>
              <w:top w:color="000000" w:space="0" w:sz="4" w:val="single"/>
            </w:tcBorders>
            <w:tcMar>
              <w:left w:w="0.0" w:type="dxa"/>
              <w:right w:w="0.0" w:type="dxa"/>
            </w:tcMar>
          </w:tcPr>
          <w:p w:rsidR="00000000" w:rsidDel="00000000" w:rsidP="00000000" w:rsidRDefault="00000000" w:rsidRPr="00000000" w14:paraId="000000CD">
            <w:pPr>
              <w:spacing w:line="276" w:lineRule="auto"/>
              <w:rPr>
                <w:rFonts w:ascii="Arial" w:cs="Arial" w:eastAsia="Arial" w:hAnsi="Arial"/>
              </w:rPr>
            </w:pPr>
            <w:r w:rsidDel="00000000" w:rsidR="00000000" w:rsidRPr="00000000">
              <w:rPr>
                <w:rFonts w:ascii="Arial" w:cs="Arial" w:eastAsia="Arial" w:hAnsi="Arial"/>
                <w:rtl w:val="0"/>
              </w:rPr>
              <w:t xml:space="preserve">(Mieter)</w:t>
            </w:r>
          </w:p>
        </w:tc>
      </w:tr>
    </w:tbl>
    <w:p w:rsidR="00000000" w:rsidDel="00000000" w:rsidP="00000000" w:rsidRDefault="00000000" w:rsidRPr="00000000" w14:paraId="000000CE">
      <w:pPr>
        <w:spacing w:line="276" w:lineRule="auto"/>
        <w:rPr>
          <w:rFonts w:ascii="Arial" w:cs="Arial" w:eastAsia="Arial" w:hAnsi="Arial"/>
          <w:b w:val="1"/>
          <w:sz w:val="22"/>
          <w:szCs w:val="22"/>
          <w:u w:val="single"/>
        </w:rPr>
        <w:sectPr>
          <w:type w:val="continuous"/>
          <w:pgSz w:h="16838" w:w="11906" w:orient="portrait"/>
          <w:pgMar w:bottom="1134" w:top="1166" w:left="1134" w:right="1133" w:header="691" w:footer="709"/>
        </w:sectPr>
      </w:pPr>
      <w:r w:rsidDel="00000000" w:rsidR="00000000" w:rsidRPr="00000000">
        <w:rPr>
          <w:rtl w:val="0"/>
        </w:rPr>
      </w:r>
    </w:p>
    <w:p w:rsidR="00000000" w:rsidDel="00000000" w:rsidP="00000000" w:rsidRDefault="00000000" w:rsidRPr="00000000" w14:paraId="000000CF">
      <w:pPr>
        <w:spacing w:line="276" w:lineRule="auto"/>
        <w:rPr>
          <w:rFonts w:ascii="Arial" w:cs="Arial" w:eastAsia="Arial" w:hAnsi="Arial"/>
          <w:b w:val="1"/>
          <w:sz w:val="22"/>
          <w:szCs w:val="22"/>
          <w:u w:val="single"/>
        </w:rPr>
      </w:pPr>
      <w:r w:rsidDel="00000000" w:rsidR="00000000" w:rsidRPr="00000000">
        <w:rPr>
          <w:rFonts w:ascii="Arial" w:cs="Arial" w:eastAsia="Arial" w:hAnsi="Arial"/>
          <w:b w:val="1"/>
          <w:sz w:val="22"/>
          <w:szCs w:val="22"/>
          <w:u w:val="single"/>
          <w:rtl w:val="0"/>
        </w:rPr>
        <w:t xml:space="preserve">Anlage 1:</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Lageplan</w:t>
      </w:r>
    </w:p>
    <w:p w:rsidR="00000000" w:rsidDel="00000000" w:rsidP="00000000" w:rsidRDefault="00000000" w:rsidRPr="00000000" w14:paraId="000000D1">
      <w:pPr>
        <w:spacing w:line="276" w:lineRule="auto"/>
        <w:rPr>
          <w:rFonts w:ascii="Arial" w:cs="Arial" w:eastAsia="Arial" w:hAnsi="Arial"/>
          <w:b w:val="1"/>
          <w:sz w:val="22"/>
          <w:szCs w:val="22"/>
          <w:u w:val="single"/>
        </w:rPr>
      </w:pPr>
      <w:r w:rsidDel="00000000" w:rsidR="00000000" w:rsidRPr="00000000">
        <w:rPr>
          <w:rtl w:val="0"/>
        </w:rPr>
      </w:r>
    </w:p>
    <w:p w:rsidR="00000000" w:rsidDel="00000000" w:rsidP="00000000" w:rsidRDefault="00000000" w:rsidRPr="00000000" w14:paraId="000000D2">
      <w:pPr>
        <w:spacing w:line="276" w:lineRule="auto"/>
        <w:rPr>
          <w:rFonts w:ascii="Arial" w:cs="Arial" w:eastAsia="Arial" w:hAnsi="Arial"/>
          <w:b w:val="1"/>
          <w:sz w:val="22"/>
          <w:szCs w:val="22"/>
          <w:u w:val="single"/>
        </w:rPr>
      </w:pPr>
      <w:r w:rsidDel="00000000" w:rsidR="00000000" w:rsidRPr="00000000">
        <w:rPr>
          <w:rtl w:val="0"/>
        </w:rPr>
      </w:r>
    </w:p>
    <w:p w:rsidR="00000000" w:rsidDel="00000000" w:rsidP="00000000" w:rsidRDefault="00000000" w:rsidRPr="00000000" w14:paraId="000000D3">
      <w:pPr>
        <w:spacing w:line="276" w:lineRule="auto"/>
        <w:rPr>
          <w:rFonts w:ascii="Arial" w:cs="Arial" w:eastAsia="Arial" w:hAnsi="Arial"/>
          <w:b w:val="1"/>
          <w:sz w:val="22"/>
          <w:szCs w:val="22"/>
          <w:u w:val="single"/>
        </w:rPr>
      </w:pPr>
      <w:r w:rsidDel="00000000" w:rsidR="00000000" w:rsidRPr="00000000">
        <w:rPr>
          <w:rtl w:val="0"/>
        </w:rPr>
      </w:r>
    </w:p>
    <w:p w:rsidR="00000000" w:rsidDel="00000000" w:rsidP="00000000" w:rsidRDefault="00000000" w:rsidRPr="00000000" w14:paraId="000000D4">
      <w:pPr>
        <w:spacing w:line="276" w:lineRule="auto"/>
        <w:rPr>
          <w:rFonts w:ascii="Arial" w:cs="Arial" w:eastAsia="Arial" w:hAnsi="Arial"/>
          <w:b w:val="1"/>
          <w:sz w:val="22"/>
          <w:szCs w:val="22"/>
          <w:u w:val="single"/>
        </w:rPr>
      </w:pPr>
      <w:r w:rsidDel="00000000" w:rsidR="00000000" w:rsidRPr="00000000">
        <w:rPr>
          <w:rtl w:val="0"/>
        </w:rPr>
      </w:r>
    </w:p>
    <w:p w:rsidR="00000000" w:rsidDel="00000000" w:rsidP="00000000" w:rsidRDefault="00000000" w:rsidRPr="00000000" w14:paraId="000000D5">
      <w:pPr>
        <w:spacing w:line="276" w:lineRule="auto"/>
        <w:rPr>
          <w:rFonts w:ascii="Arial" w:cs="Arial" w:eastAsia="Arial" w:hAnsi="Arial"/>
          <w:b w:val="1"/>
          <w:sz w:val="22"/>
          <w:szCs w:val="22"/>
          <w:u w:val="single"/>
        </w:rPr>
      </w:pPr>
      <w:r w:rsidDel="00000000" w:rsidR="00000000" w:rsidRPr="00000000">
        <w:rPr>
          <w:rtl w:val="0"/>
        </w:rPr>
      </w:r>
    </w:p>
    <w:p w:rsidR="00000000" w:rsidDel="00000000" w:rsidP="00000000" w:rsidRDefault="00000000" w:rsidRPr="00000000" w14:paraId="000000D6">
      <w:pPr>
        <w:spacing w:line="276" w:lineRule="auto"/>
        <w:rPr>
          <w:rFonts w:ascii="Arial" w:cs="Arial" w:eastAsia="Arial" w:hAnsi="Arial"/>
          <w:b w:val="1"/>
          <w:sz w:val="22"/>
          <w:szCs w:val="22"/>
          <w:u w:val="single"/>
        </w:rPr>
      </w:pPr>
      <w:r w:rsidDel="00000000" w:rsidR="00000000" w:rsidRPr="00000000">
        <w:rPr>
          <w:rtl w:val="0"/>
        </w:rPr>
      </w:r>
    </w:p>
    <w:p w:rsidR="00000000" w:rsidDel="00000000" w:rsidP="00000000" w:rsidRDefault="00000000" w:rsidRPr="00000000" w14:paraId="000000D7">
      <w:pPr>
        <w:spacing w:line="276" w:lineRule="auto"/>
        <w:rPr>
          <w:rFonts w:ascii="Arial" w:cs="Arial" w:eastAsia="Arial" w:hAnsi="Arial"/>
          <w:b w:val="1"/>
          <w:sz w:val="22"/>
          <w:szCs w:val="22"/>
          <w:u w:val="single"/>
        </w:rPr>
      </w:pPr>
      <w:r w:rsidDel="00000000" w:rsidR="00000000" w:rsidRPr="00000000">
        <w:rPr>
          <w:rtl w:val="0"/>
        </w:rPr>
      </w:r>
    </w:p>
    <w:p w:rsidR="00000000" w:rsidDel="00000000" w:rsidP="00000000" w:rsidRDefault="00000000" w:rsidRPr="00000000" w14:paraId="000000D8">
      <w:pPr>
        <w:spacing w:line="276" w:lineRule="auto"/>
        <w:rPr>
          <w:rFonts w:ascii="Arial" w:cs="Arial" w:eastAsia="Arial" w:hAnsi="Arial"/>
          <w:b w:val="1"/>
          <w:sz w:val="22"/>
          <w:szCs w:val="22"/>
          <w:u w:val="single"/>
        </w:rPr>
      </w:pPr>
      <w:r w:rsidDel="00000000" w:rsidR="00000000" w:rsidRPr="00000000">
        <w:rPr>
          <w:rtl w:val="0"/>
        </w:rPr>
      </w:r>
    </w:p>
    <w:p w:rsidR="00000000" w:rsidDel="00000000" w:rsidP="00000000" w:rsidRDefault="00000000" w:rsidRPr="00000000" w14:paraId="000000D9">
      <w:pPr>
        <w:spacing w:line="276" w:lineRule="auto"/>
        <w:rPr>
          <w:rFonts w:ascii="Arial" w:cs="Arial" w:eastAsia="Arial" w:hAnsi="Arial"/>
          <w:b w:val="1"/>
          <w:sz w:val="22"/>
          <w:szCs w:val="22"/>
          <w:u w:val="single"/>
        </w:rPr>
      </w:pPr>
      <w:r w:rsidDel="00000000" w:rsidR="00000000" w:rsidRPr="00000000">
        <w:rPr>
          <w:rtl w:val="0"/>
        </w:rPr>
      </w:r>
    </w:p>
    <w:p w:rsidR="00000000" w:rsidDel="00000000" w:rsidP="00000000" w:rsidRDefault="00000000" w:rsidRPr="00000000" w14:paraId="000000DA">
      <w:pPr>
        <w:spacing w:line="276" w:lineRule="auto"/>
        <w:rPr>
          <w:rFonts w:ascii="Arial" w:cs="Arial" w:eastAsia="Arial" w:hAnsi="Arial"/>
          <w:b w:val="1"/>
          <w:sz w:val="22"/>
          <w:szCs w:val="22"/>
          <w:u w:val="single"/>
        </w:rPr>
      </w:pPr>
      <w:r w:rsidDel="00000000" w:rsidR="00000000" w:rsidRPr="00000000">
        <w:rPr>
          <w:rtl w:val="0"/>
        </w:rPr>
      </w:r>
    </w:p>
    <w:p w:rsidR="00000000" w:rsidDel="00000000" w:rsidP="00000000" w:rsidRDefault="00000000" w:rsidRPr="00000000" w14:paraId="000000DB">
      <w:pPr>
        <w:spacing w:line="276" w:lineRule="auto"/>
        <w:rPr>
          <w:rFonts w:ascii="Arial" w:cs="Arial" w:eastAsia="Arial" w:hAnsi="Arial"/>
          <w:b w:val="1"/>
          <w:sz w:val="22"/>
          <w:szCs w:val="22"/>
          <w:u w:val="single"/>
        </w:rPr>
      </w:pPr>
      <w:r w:rsidDel="00000000" w:rsidR="00000000" w:rsidRPr="00000000">
        <w:rPr>
          <w:rtl w:val="0"/>
        </w:rPr>
      </w:r>
    </w:p>
    <w:p w:rsidR="00000000" w:rsidDel="00000000" w:rsidP="00000000" w:rsidRDefault="00000000" w:rsidRPr="00000000" w14:paraId="000000DC">
      <w:pPr>
        <w:spacing w:line="276" w:lineRule="auto"/>
        <w:rPr>
          <w:rFonts w:ascii="Arial" w:cs="Arial" w:eastAsia="Arial" w:hAnsi="Arial"/>
          <w:b w:val="1"/>
          <w:sz w:val="22"/>
          <w:szCs w:val="22"/>
          <w:u w:val="single"/>
        </w:rPr>
      </w:pPr>
      <w:r w:rsidDel="00000000" w:rsidR="00000000" w:rsidRPr="00000000">
        <w:rPr>
          <w:rtl w:val="0"/>
        </w:rPr>
      </w:r>
    </w:p>
    <w:p w:rsidR="00000000" w:rsidDel="00000000" w:rsidP="00000000" w:rsidRDefault="00000000" w:rsidRPr="00000000" w14:paraId="000000DD">
      <w:pPr>
        <w:spacing w:line="276" w:lineRule="auto"/>
        <w:rPr>
          <w:rFonts w:ascii="Arial" w:cs="Arial" w:eastAsia="Arial" w:hAnsi="Arial"/>
          <w:b w:val="1"/>
          <w:sz w:val="22"/>
          <w:szCs w:val="22"/>
          <w:u w:val="single"/>
        </w:rPr>
      </w:pPr>
      <w:r w:rsidDel="00000000" w:rsidR="00000000" w:rsidRPr="00000000">
        <w:rPr>
          <w:rtl w:val="0"/>
        </w:rPr>
      </w:r>
    </w:p>
    <w:p w:rsidR="00000000" w:rsidDel="00000000" w:rsidP="00000000" w:rsidRDefault="00000000" w:rsidRPr="00000000" w14:paraId="000000DE">
      <w:pPr>
        <w:spacing w:line="276" w:lineRule="auto"/>
        <w:rPr>
          <w:rFonts w:ascii="Arial" w:cs="Arial" w:eastAsia="Arial" w:hAnsi="Arial"/>
          <w:b w:val="1"/>
          <w:sz w:val="22"/>
          <w:szCs w:val="22"/>
          <w:u w:val="single"/>
        </w:rPr>
      </w:pPr>
      <w:r w:rsidDel="00000000" w:rsidR="00000000" w:rsidRPr="00000000">
        <w:rPr>
          <w:rtl w:val="0"/>
        </w:rPr>
      </w:r>
    </w:p>
    <w:p w:rsidR="00000000" w:rsidDel="00000000" w:rsidP="00000000" w:rsidRDefault="00000000" w:rsidRPr="00000000" w14:paraId="000000DF">
      <w:pPr>
        <w:spacing w:line="276" w:lineRule="auto"/>
        <w:rPr>
          <w:rFonts w:ascii="Arial" w:cs="Arial" w:eastAsia="Arial" w:hAnsi="Arial"/>
          <w:b w:val="1"/>
          <w:sz w:val="22"/>
          <w:szCs w:val="22"/>
          <w:u w:val="single"/>
        </w:rPr>
      </w:pPr>
      <w:r w:rsidDel="00000000" w:rsidR="00000000" w:rsidRPr="00000000">
        <w:rPr>
          <w:rtl w:val="0"/>
        </w:rPr>
      </w:r>
    </w:p>
    <w:p w:rsidR="00000000" w:rsidDel="00000000" w:rsidP="00000000" w:rsidRDefault="00000000" w:rsidRPr="00000000" w14:paraId="000000E0">
      <w:pPr>
        <w:spacing w:line="276" w:lineRule="auto"/>
        <w:rPr>
          <w:rFonts w:ascii="Arial" w:cs="Arial" w:eastAsia="Arial" w:hAnsi="Arial"/>
          <w:b w:val="1"/>
          <w:sz w:val="22"/>
          <w:szCs w:val="22"/>
          <w:u w:val="single"/>
        </w:rPr>
      </w:pPr>
      <w:r w:rsidDel="00000000" w:rsidR="00000000" w:rsidRPr="00000000">
        <w:rPr>
          <w:rtl w:val="0"/>
        </w:rPr>
      </w:r>
    </w:p>
    <w:p w:rsidR="00000000" w:rsidDel="00000000" w:rsidP="00000000" w:rsidRDefault="00000000" w:rsidRPr="00000000" w14:paraId="000000E1">
      <w:pPr>
        <w:spacing w:line="276" w:lineRule="auto"/>
        <w:rPr>
          <w:rFonts w:ascii="Arial" w:cs="Arial" w:eastAsia="Arial" w:hAnsi="Arial"/>
          <w:b w:val="1"/>
          <w:sz w:val="22"/>
          <w:szCs w:val="22"/>
          <w:u w:val="single"/>
        </w:rPr>
      </w:pPr>
      <w:r w:rsidDel="00000000" w:rsidR="00000000" w:rsidRPr="00000000">
        <w:rPr>
          <w:rtl w:val="0"/>
        </w:rPr>
      </w:r>
    </w:p>
    <w:p w:rsidR="00000000" w:rsidDel="00000000" w:rsidP="00000000" w:rsidRDefault="00000000" w:rsidRPr="00000000" w14:paraId="000000E2">
      <w:pPr>
        <w:spacing w:line="276" w:lineRule="auto"/>
        <w:rPr>
          <w:rFonts w:ascii="Arial" w:cs="Arial" w:eastAsia="Arial" w:hAnsi="Arial"/>
          <w:b w:val="1"/>
          <w:sz w:val="22"/>
          <w:szCs w:val="22"/>
          <w:u w:val="single"/>
        </w:rPr>
      </w:pPr>
      <w:r w:rsidDel="00000000" w:rsidR="00000000" w:rsidRPr="00000000">
        <w:rPr>
          <w:rtl w:val="0"/>
        </w:rPr>
      </w:r>
    </w:p>
    <w:p w:rsidR="00000000" w:rsidDel="00000000" w:rsidP="00000000" w:rsidRDefault="00000000" w:rsidRPr="00000000" w14:paraId="000000E3">
      <w:pPr>
        <w:spacing w:line="276" w:lineRule="auto"/>
        <w:rPr>
          <w:rFonts w:ascii="Arial" w:cs="Arial" w:eastAsia="Arial" w:hAnsi="Arial"/>
          <w:b w:val="1"/>
          <w:sz w:val="22"/>
          <w:szCs w:val="22"/>
          <w:u w:val="single"/>
        </w:rPr>
      </w:pPr>
      <w:r w:rsidDel="00000000" w:rsidR="00000000" w:rsidRPr="00000000">
        <w:rPr>
          <w:rtl w:val="0"/>
        </w:rPr>
      </w:r>
    </w:p>
    <w:p w:rsidR="00000000" w:rsidDel="00000000" w:rsidP="00000000" w:rsidRDefault="00000000" w:rsidRPr="00000000" w14:paraId="000000E4">
      <w:pPr>
        <w:spacing w:line="276" w:lineRule="auto"/>
        <w:rPr>
          <w:rFonts w:ascii="Arial" w:cs="Arial" w:eastAsia="Arial" w:hAnsi="Arial"/>
          <w:b w:val="1"/>
          <w:sz w:val="22"/>
          <w:szCs w:val="22"/>
          <w:u w:val="single"/>
        </w:rPr>
      </w:pPr>
      <w:r w:rsidDel="00000000" w:rsidR="00000000" w:rsidRPr="00000000">
        <w:rPr>
          <w:rtl w:val="0"/>
        </w:rPr>
      </w:r>
    </w:p>
    <w:p w:rsidR="00000000" w:rsidDel="00000000" w:rsidP="00000000" w:rsidRDefault="00000000" w:rsidRPr="00000000" w14:paraId="000000E5">
      <w:pPr>
        <w:spacing w:line="276" w:lineRule="auto"/>
        <w:rPr>
          <w:rFonts w:ascii="Arial" w:cs="Arial" w:eastAsia="Arial" w:hAnsi="Arial"/>
          <w:b w:val="1"/>
          <w:sz w:val="22"/>
          <w:szCs w:val="22"/>
          <w:u w:val="single"/>
        </w:rPr>
      </w:pPr>
      <w:r w:rsidDel="00000000" w:rsidR="00000000" w:rsidRPr="00000000">
        <w:rPr>
          <w:rtl w:val="0"/>
        </w:rPr>
      </w:r>
    </w:p>
    <w:p w:rsidR="00000000" w:rsidDel="00000000" w:rsidP="00000000" w:rsidRDefault="00000000" w:rsidRPr="00000000" w14:paraId="000000E6">
      <w:pPr>
        <w:spacing w:line="276" w:lineRule="auto"/>
        <w:rPr>
          <w:rFonts w:ascii="Arial" w:cs="Arial" w:eastAsia="Arial" w:hAnsi="Arial"/>
          <w:b w:val="1"/>
          <w:sz w:val="22"/>
          <w:szCs w:val="22"/>
          <w:u w:val="single"/>
        </w:rPr>
      </w:pPr>
      <w:r w:rsidDel="00000000" w:rsidR="00000000" w:rsidRPr="00000000">
        <w:rPr>
          <w:rtl w:val="0"/>
        </w:rPr>
      </w:r>
    </w:p>
    <w:p w:rsidR="00000000" w:rsidDel="00000000" w:rsidP="00000000" w:rsidRDefault="00000000" w:rsidRPr="00000000" w14:paraId="000000E7">
      <w:pPr>
        <w:spacing w:line="276" w:lineRule="auto"/>
        <w:rPr>
          <w:rFonts w:ascii="Arial" w:cs="Arial" w:eastAsia="Arial" w:hAnsi="Arial"/>
          <w:b w:val="1"/>
          <w:sz w:val="22"/>
          <w:szCs w:val="22"/>
          <w:u w:val="single"/>
        </w:rPr>
      </w:pPr>
      <w:r w:rsidDel="00000000" w:rsidR="00000000" w:rsidRPr="00000000">
        <w:rPr>
          <w:rtl w:val="0"/>
        </w:rPr>
      </w:r>
    </w:p>
    <w:p w:rsidR="00000000" w:rsidDel="00000000" w:rsidP="00000000" w:rsidRDefault="00000000" w:rsidRPr="00000000" w14:paraId="000000E8">
      <w:pPr>
        <w:spacing w:line="276" w:lineRule="auto"/>
        <w:rPr>
          <w:rFonts w:ascii="Arial" w:cs="Arial" w:eastAsia="Arial" w:hAnsi="Arial"/>
          <w:b w:val="1"/>
          <w:sz w:val="22"/>
          <w:szCs w:val="22"/>
          <w:u w:val="single"/>
        </w:rPr>
      </w:pPr>
      <w:r w:rsidDel="00000000" w:rsidR="00000000" w:rsidRPr="00000000">
        <w:rPr>
          <w:rtl w:val="0"/>
        </w:rPr>
      </w:r>
    </w:p>
    <w:p w:rsidR="00000000" w:rsidDel="00000000" w:rsidP="00000000" w:rsidRDefault="00000000" w:rsidRPr="00000000" w14:paraId="000000E9">
      <w:pPr>
        <w:spacing w:line="276" w:lineRule="auto"/>
        <w:rPr>
          <w:rFonts w:ascii="Arial" w:cs="Arial" w:eastAsia="Arial" w:hAnsi="Arial"/>
          <w:b w:val="1"/>
          <w:sz w:val="22"/>
          <w:szCs w:val="22"/>
          <w:u w:val="single"/>
        </w:rPr>
      </w:pPr>
      <w:r w:rsidDel="00000000" w:rsidR="00000000" w:rsidRPr="00000000">
        <w:rPr>
          <w:rtl w:val="0"/>
        </w:rPr>
      </w:r>
    </w:p>
    <w:p w:rsidR="00000000" w:rsidDel="00000000" w:rsidP="00000000" w:rsidRDefault="00000000" w:rsidRPr="00000000" w14:paraId="000000EA">
      <w:pPr>
        <w:spacing w:after="160" w:line="276" w:lineRule="auto"/>
        <w:rPr>
          <w:rFonts w:ascii="Arial" w:cs="Arial" w:eastAsia="Arial" w:hAnsi="Arial"/>
          <w:b w:val="1"/>
          <w:sz w:val="22"/>
          <w:szCs w:val="22"/>
          <w:u w:val="single"/>
        </w:rPr>
      </w:pPr>
      <w:r w:rsidDel="00000000" w:rsidR="00000000" w:rsidRPr="00000000">
        <w:rPr>
          <w:rtl w:val="0"/>
        </w:rPr>
      </w:r>
    </w:p>
    <w:p w:rsidR="00000000" w:rsidDel="00000000" w:rsidP="00000000" w:rsidRDefault="00000000" w:rsidRPr="00000000" w14:paraId="000000EB">
      <w:pPr>
        <w:spacing w:after="160" w:line="276" w:lineRule="auto"/>
        <w:rPr>
          <w:rFonts w:ascii="Arial" w:cs="Arial" w:eastAsia="Arial" w:hAnsi="Arial"/>
          <w:b w:val="1"/>
          <w:sz w:val="22"/>
          <w:szCs w:val="22"/>
          <w:u w:val="single"/>
        </w:rPr>
      </w:pPr>
      <w:r w:rsidDel="00000000" w:rsidR="00000000" w:rsidRPr="00000000">
        <w:rPr>
          <w:rtl w:val="0"/>
        </w:rPr>
      </w:r>
    </w:p>
    <w:tbl>
      <w:tblPr>
        <w:tblStyle w:val="Table3"/>
        <w:tblW w:w="8357.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397"/>
        <w:gridCol w:w="1565"/>
        <w:gridCol w:w="3395"/>
        <w:tblGridChange w:id="0">
          <w:tblGrid>
            <w:gridCol w:w="3397"/>
            <w:gridCol w:w="1565"/>
            <w:gridCol w:w="3395"/>
          </w:tblGrid>
        </w:tblGridChange>
      </w:tblGrid>
      <w:tr>
        <w:trPr>
          <w:cantSplit w:val="0"/>
          <w:tblHeader w:val="0"/>
        </w:trPr>
        <w:tc>
          <w:tcPr>
            <w:tcMar>
              <w:left w:w="0.0" w:type="dxa"/>
              <w:right w:w="0.0" w:type="dxa"/>
            </w:tcMar>
          </w:tcPr>
          <w:p w:rsidR="00000000" w:rsidDel="00000000" w:rsidP="00000000" w:rsidRDefault="00000000" w:rsidRPr="00000000" w14:paraId="000000EC">
            <w:pPr>
              <w:tabs>
                <w:tab w:val="left" w:leader="none" w:pos="3397"/>
              </w:tabs>
              <w:spacing w:line="276" w:lineRule="auto"/>
              <w:rPr>
                <w:rFonts w:ascii="Arial" w:cs="Arial" w:eastAsia="Arial" w:hAnsi="Arial"/>
              </w:rPr>
            </w:pPr>
            <w:r w:rsidDel="00000000" w:rsidR="00000000" w:rsidRPr="00000000">
              <w:rPr>
                <w:rFonts w:ascii="Arial" w:cs="Arial" w:eastAsia="Arial" w:hAnsi="Arial"/>
                <w:rtl w:val="0"/>
              </w:rPr>
              <w:t xml:space="preserve">_________________, den _______</w:t>
            </w:r>
          </w:p>
        </w:tc>
        <w:tc>
          <w:tcPr>
            <w:tcMar>
              <w:left w:w="0.0" w:type="dxa"/>
              <w:right w:w="0.0" w:type="dxa"/>
            </w:tcMar>
          </w:tcPr>
          <w:p w:rsidR="00000000" w:rsidDel="00000000" w:rsidP="00000000" w:rsidRDefault="00000000" w:rsidRPr="00000000" w14:paraId="000000ED">
            <w:pPr>
              <w:spacing w:line="276" w:lineRule="auto"/>
              <w:rPr>
                <w:rFonts w:ascii="Arial" w:cs="Arial" w:eastAsia="Arial" w:hAnsi="Arial"/>
              </w:rPr>
            </w:pPr>
            <w:r w:rsidDel="00000000" w:rsidR="00000000" w:rsidRPr="00000000">
              <w:rPr>
                <w:rtl w:val="0"/>
              </w:rPr>
            </w:r>
          </w:p>
        </w:tc>
        <w:tc>
          <w:tcPr>
            <w:tcMar>
              <w:left w:w="0.0" w:type="dxa"/>
              <w:right w:w="0.0" w:type="dxa"/>
            </w:tcMar>
          </w:tcPr>
          <w:p w:rsidR="00000000" w:rsidDel="00000000" w:rsidP="00000000" w:rsidRDefault="00000000" w:rsidRPr="00000000" w14:paraId="000000EE">
            <w:pPr>
              <w:spacing w:line="276" w:lineRule="auto"/>
              <w:ind w:left="-147" w:firstLine="0"/>
              <w:rPr>
                <w:rFonts w:ascii="Arial" w:cs="Arial" w:eastAsia="Arial" w:hAnsi="Arial"/>
              </w:rPr>
            </w:pPr>
            <w:r w:rsidDel="00000000" w:rsidR="00000000" w:rsidRPr="00000000">
              <w:rPr>
                <w:rFonts w:ascii="Arial" w:cs="Arial" w:eastAsia="Arial" w:hAnsi="Arial"/>
                <w:rtl w:val="0"/>
              </w:rPr>
              <w:t xml:space="preserve">_________________, den _______</w:t>
            </w:r>
          </w:p>
        </w:tc>
      </w:tr>
      <w:tr>
        <w:trPr>
          <w:cantSplit w:val="0"/>
          <w:trHeight w:val="547" w:hRule="atLeast"/>
          <w:tblHeader w:val="0"/>
        </w:trPr>
        <w:tc>
          <w:tcPr>
            <w:tcBorders>
              <w:bottom w:color="000000" w:space="0" w:sz="4" w:val="single"/>
            </w:tcBorders>
            <w:tcMar>
              <w:left w:w="0.0" w:type="dxa"/>
              <w:right w:w="0.0" w:type="dxa"/>
            </w:tcMar>
          </w:tcPr>
          <w:p w:rsidR="00000000" w:rsidDel="00000000" w:rsidP="00000000" w:rsidRDefault="00000000" w:rsidRPr="00000000" w14:paraId="000000EF">
            <w:pPr>
              <w:spacing w:line="276" w:lineRule="auto"/>
              <w:rPr>
                <w:rFonts w:ascii="Arial" w:cs="Arial" w:eastAsia="Arial" w:hAnsi="Arial"/>
              </w:rPr>
            </w:pPr>
            <w:r w:rsidDel="00000000" w:rsidR="00000000" w:rsidRPr="00000000">
              <w:rPr>
                <w:rtl w:val="0"/>
              </w:rPr>
            </w:r>
          </w:p>
        </w:tc>
        <w:tc>
          <w:tcPr>
            <w:tcMar>
              <w:left w:w="0.0" w:type="dxa"/>
              <w:right w:w="0.0" w:type="dxa"/>
            </w:tcMar>
          </w:tcPr>
          <w:p w:rsidR="00000000" w:rsidDel="00000000" w:rsidP="00000000" w:rsidRDefault="00000000" w:rsidRPr="00000000" w14:paraId="000000F0">
            <w:pPr>
              <w:spacing w:line="276" w:lineRule="auto"/>
              <w:rPr>
                <w:rFonts w:ascii="Arial" w:cs="Arial" w:eastAsia="Arial" w:hAnsi="Arial"/>
              </w:rPr>
            </w:pPr>
            <w:r w:rsidDel="00000000" w:rsidR="00000000" w:rsidRPr="00000000">
              <w:rPr>
                <w:rtl w:val="0"/>
              </w:rPr>
            </w:r>
          </w:p>
        </w:tc>
        <w:tc>
          <w:tcPr>
            <w:tcBorders>
              <w:bottom w:color="000000" w:space="0" w:sz="4" w:val="single"/>
            </w:tcBorders>
            <w:tcMar>
              <w:left w:w="0.0" w:type="dxa"/>
              <w:right w:w="0.0" w:type="dxa"/>
            </w:tcMar>
          </w:tcPr>
          <w:p w:rsidR="00000000" w:rsidDel="00000000" w:rsidP="00000000" w:rsidRDefault="00000000" w:rsidRPr="00000000" w14:paraId="000000F1">
            <w:pPr>
              <w:spacing w:line="276" w:lineRule="auto"/>
              <w:rPr>
                <w:rFonts w:ascii="Arial" w:cs="Arial" w:eastAsia="Arial" w:hAnsi="Arial"/>
              </w:rPr>
            </w:pPr>
            <w:r w:rsidDel="00000000" w:rsidR="00000000" w:rsidRPr="00000000">
              <w:rPr>
                <w:rtl w:val="0"/>
              </w:rPr>
            </w:r>
          </w:p>
        </w:tc>
      </w:tr>
      <w:tr>
        <w:trPr>
          <w:cantSplit w:val="0"/>
          <w:tblHeader w:val="0"/>
        </w:trPr>
        <w:tc>
          <w:tcPr>
            <w:tcBorders>
              <w:top w:color="000000" w:space="0" w:sz="4" w:val="single"/>
            </w:tcBorders>
            <w:tcMar>
              <w:left w:w="0.0" w:type="dxa"/>
              <w:right w:w="0.0" w:type="dxa"/>
            </w:tcMar>
          </w:tcPr>
          <w:p w:rsidR="00000000" w:rsidDel="00000000" w:rsidP="00000000" w:rsidRDefault="00000000" w:rsidRPr="00000000" w14:paraId="000000F2">
            <w:pPr>
              <w:spacing w:line="276" w:lineRule="auto"/>
              <w:rPr>
                <w:rFonts w:ascii="Arial" w:cs="Arial" w:eastAsia="Arial" w:hAnsi="Arial"/>
              </w:rPr>
            </w:pPr>
            <w:r w:rsidDel="00000000" w:rsidR="00000000" w:rsidRPr="00000000">
              <w:rPr>
                <w:rFonts w:ascii="Arial" w:cs="Arial" w:eastAsia="Arial" w:hAnsi="Arial"/>
                <w:rtl w:val="0"/>
              </w:rPr>
              <w:t xml:space="preserve">(Vermieter)</w:t>
            </w:r>
          </w:p>
        </w:tc>
        <w:tc>
          <w:tcPr>
            <w:tcMar>
              <w:left w:w="0.0" w:type="dxa"/>
              <w:right w:w="0.0" w:type="dxa"/>
            </w:tcMar>
          </w:tcPr>
          <w:p w:rsidR="00000000" w:rsidDel="00000000" w:rsidP="00000000" w:rsidRDefault="00000000" w:rsidRPr="00000000" w14:paraId="000000F3">
            <w:pPr>
              <w:spacing w:line="276" w:lineRule="auto"/>
              <w:rPr>
                <w:rFonts w:ascii="Arial" w:cs="Arial" w:eastAsia="Arial" w:hAnsi="Arial"/>
              </w:rPr>
            </w:pPr>
            <w:r w:rsidDel="00000000" w:rsidR="00000000" w:rsidRPr="00000000">
              <w:rPr>
                <w:rtl w:val="0"/>
              </w:rPr>
            </w:r>
          </w:p>
        </w:tc>
        <w:tc>
          <w:tcPr>
            <w:tcBorders>
              <w:top w:color="000000" w:space="0" w:sz="4" w:val="single"/>
            </w:tcBorders>
            <w:tcMar>
              <w:left w:w="0.0" w:type="dxa"/>
              <w:right w:w="0.0" w:type="dxa"/>
            </w:tcMar>
          </w:tcPr>
          <w:p w:rsidR="00000000" w:rsidDel="00000000" w:rsidP="00000000" w:rsidRDefault="00000000" w:rsidRPr="00000000" w14:paraId="000000F4">
            <w:pPr>
              <w:spacing w:line="276" w:lineRule="auto"/>
              <w:rPr>
                <w:rFonts w:ascii="Arial" w:cs="Arial" w:eastAsia="Arial" w:hAnsi="Arial"/>
              </w:rPr>
            </w:pPr>
            <w:r w:rsidDel="00000000" w:rsidR="00000000" w:rsidRPr="00000000">
              <w:rPr>
                <w:rFonts w:ascii="Arial" w:cs="Arial" w:eastAsia="Arial" w:hAnsi="Arial"/>
                <w:rtl w:val="0"/>
              </w:rPr>
              <w:t xml:space="preserve">(Mieter)</w:t>
            </w:r>
          </w:p>
        </w:tc>
      </w:tr>
    </w:tbl>
    <w:p w:rsidR="00000000" w:rsidDel="00000000" w:rsidP="00000000" w:rsidRDefault="00000000" w:rsidRPr="00000000" w14:paraId="000000F5">
      <w:pPr>
        <w:spacing w:after="160" w:line="276" w:lineRule="auto"/>
        <w:rPr>
          <w:rFonts w:ascii="Arial" w:cs="Arial" w:eastAsia="Arial" w:hAnsi="Arial"/>
          <w:b w:val="1"/>
          <w:sz w:val="22"/>
          <w:szCs w:val="22"/>
          <w:u w:val="single"/>
        </w:rPr>
      </w:pPr>
      <w:r w:rsidDel="00000000" w:rsidR="00000000" w:rsidRPr="00000000">
        <w:br w:type="page"/>
      </w:r>
      <w:r w:rsidDel="00000000" w:rsidR="00000000" w:rsidRPr="00000000">
        <w:rPr>
          <w:rFonts w:ascii="Arial" w:cs="Arial" w:eastAsia="Arial" w:hAnsi="Arial"/>
          <w:b w:val="1"/>
          <w:sz w:val="22"/>
          <w:szCs w:val="22"/>
          <w:u w:val="single"/>
          <w:rtl w:val="0"/>
        </w:rPr>
        <w:t xml:space="preserve">Anlage 3:</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85"/>
        </w:tabs>
        <w:spacing w:after="120" w:before="240" w:line="276" w:lineRule="auto"/>
        <w:ind w:left="357" w:right="0" w:hanging="357"/>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Vereinbarung über die Bestellung von Dienstbarkeit(en) und Vormerkung(en) zur Sicherung einer Photovoltaikanlage</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85"/>
        </w:tabs>
        <w:spacing w:after="0" w:before="0" w:line="276" w:lineRule="auto"/>
        <w:ind w:left="360" w:right="0" w:hanging="360"/>
        <w:jc w:val="left"/>
        <w:rPr>
          <w:rFonts w:ascii="Arial" w:cs="Arial" w:eastAsia="Arial" w:hAnsi="Arial"/>
          <w:b w:val="0"/>
          <w:i w:val="1"/>
          <w:smallCaps w:val="0"/>
          <w:strike w:val="0"/>
          <w:color w:val="000000"/>
          <w:sz w:val="18"/>
          <w:szCs w:val="18"/>
          <w:highlight w:val="green"/>
          <w:u w:val="none"/>
          <w:vertAlign w:val="baseline"/>
        </w:rPr>
      </w:pPr>
      <w:r w:rsidDel="00000000" w:rsidR="00000000" w:rsidRPr="00000000">
        <w:rPr>
          <w:rFonts w:ascii="Arial" w:cs="Arial" w:eastAsia="Arial" w:hAnsi="Arial"/>
          <w:b w:val="0"/>
          <w:i w:val="1"/>
          <w:smallCaps w:val="0"/>
          <w:strike w:val="0"/>
          <w:color w:val="000000"/>
          <w:sz w:val="18"/>
          <w:szCs w:val="18"/>
          <w:highlight w:val="green"/>
          <w:u w:val="none"/>
          <w:vertAlign w:val="baseline"/>
          <w:rtl w:val="0"/>
        </w:rPr>
        <w:t xml:space="preserve">Nutzungshinweis: Vereinbarung ist modular aufgebaut, je nach Szenario</w:t>
      </w:r>
    </w:p>
    <w:p w:rsidR="00000000" w:rsidDel="00000000" w:rsidP="00000000" w:rsidRDefault="00000000" w:rsidRPr="00000000" w14:paraId="000000F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1985"/>
        </w:tabs>
        <w:spacing w:after="0" w:before="0" w:line="276" w:lineRule="auto"/>
        <w:ind w:left="720" w:right="0" w:hanging="360"/>
        <w:jc w:val="left"/>
        <w:rPr>
          <w:rFonts w:ascii="Arial" w:cs="Arial" w:eastAsia="Arial" w:hAnsi="Arial"/>
          <w:b w:val="1"/>
          <w:i w:val="0"/>
          <w:smallCaps w:val="0"/>
          <w:strike w:val="0"/>
          <w:color w:val="000000"/>
          <w:sz w:val="18"/>
          <w:szCs w:val="18"/>
          <w:highlight w:val="green"/>
          <w:u w:val="none"/>
          <w:vertAlign w:val="baseline"/>
        </w:rPr>
      </w:pPr>
      <w:r w:rsidDel="00000000" w:rsidR="00000000" w:rsidRPr="00000000">
        <w:rPr>
          <w:rFonts w:ascii="Arial" w:cs="Arial" w:eastAsia="Arial" w:hAnsi="Arial"/>
          <w:b w:val="0"/>
          <w:i w:val="1"/>
          <w:smallCaps w:val="0"/>
          <w:strike w:val="0"/>
          <w:color w:val="000000"/>
          <w:sz w:val="18"/>
          <w:szCs w:val="18"/>
          <w:highlight w:val="green"/>
          <w:u w:val="none"/>
          <w:vertAlign w:val="baseline"/>
          <w:rtl w:val="0"/>
        </w:rPr>
        <w:t xml:space="preserve">Bank des Berechtigten verlangt für sich Dienstbarkeit + Vormerkung </w:t>
      </w:r>
      <w:r w:rsidDel="00000000" w:rsidR="00000000" w:rsidRPr="00000000">
        <w:rPr>
          <w:rFonts w:ascii="Noto Sans Symbols" w:cs="Noto Sans Symbols" w:eastAsia="Noto Sans Symbols" w:hAnsi="Noto Sans Symbols"/>
          <w:b w:val="0"/>
          <w:i w:val="1"/>
          <w:smallCaps w:val="0"/>
          <w:strike w:val="0"/>
          <w:color w:val="000000"/>
          <w:sz w:val="18"/>
          <w:szCs w:val="18"/>
          <w:highlight w:val="green"/>
          <w:u w:val="none"/>
          <w:vertAlign w:val="baseline"/>
          <w:rtl w:val="0"/>
        </w:rPr>
        <w:t xml:space="preserve">🡪</w:t>
      </w:r>
      <w:r w:rsidDel="00000000" w:rsidR="00000000" w:rsidRPr="00000000">
        <w:rPr>
          <w:rFonts w:ascii="Arial" w:cs="Arial" w:eastAsia="Arial" w:hAnsi="Arial"/>
          <w:b w:val="0"/>
          <w:i w:val="1"/>
          <w:smallCaps w:val="0"/>
          <w:strike w:val="0"/>
          <w:color w:val="000000"/>
          <w:sz w:val="18"/>
          <w:szCs w:val="18"/>
          <w:highlight w:val="green"/>
          <w:u w:val="none"/>
          <w:vertAlign w:val="baseline"/>
          <w:rtl w:val="0"/>
        </w:rPr>
        <w:t xml:space="preserve"> alle grauen Bereiche bleiben im Dokument und Bank muss Vereinbarung ebenfalls unterzeichnen</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1985"/>
        </w:tabs>
        <w:spacing w:after="0" w:before="0" w:line="276" w:lineRule="auto"/>
        <w:ind w:left="720" w:right="0" w:hanging="360"/>
        <w:jc w:val="left"/>
        <w:rPr>
          <w:rFonts w:ascii="Arial" w:cs="Arial" w:eastAsia="Arial" w:hAnsi="Arial"/>
          <w:b w:val="1"/>
          <w:i w:val="0"/>
          <w:smallCaps w:val="0"/>
          <w:strike w:val="0"/>
          <w:color w:val="000000"/>
          <w:sz w:val="18"/>
          <w:szCs w:val="18"/>
          <w:highlight w:val="green"/>
          <w:u w:val="none"/>
          <w:vertAlign w:val="baseline"/>
        </w:rPr>
      </w:pPr>
      <w:r w:rsidDel="00000000" w:rsidR="00000000" w:rsidRPr="00000000">
        <w:rPr>
          <w:rFonts w:ascii="Arial" w:cs="Arial" w:eastAsia="Arial" w:hAnsi="Arial"/>
          <w:b w:val="0"/>
          <w:i w:val="1"/>
          <w:smallCaps w:val="0"/>
          <w:strike w:val="0"/>
          <w:color w:val="000000"/>
          <w:sz w:val="18"/>
          <w:szCs w:val="18"/>
          <w:highlight w:val="green"/>
          <w:u w:val="none"/>
          <w:vertAlign w:val="baseline"/>
          <w:rtl w:val="0"/>
        </w:rPr>
        <w:t xml:space="preserve">Bank des Berechtigten verlangt für sich nur Vormerkung </w:t>
      </w:r>
      <w:r w:rsidDel="00000000" w:rsidR="00000000" w:rsidRPr="00000000">
        <w:rPr>
          <w:rFonts w:ascii="Noto Sans Symbols" w:cs="Noto Sans Symbols" w:eastAsia="Noto Sans Symbols" w:hAnsi="Noto Sans Symbols"/>
          <w:b w:val="0"/>
          <w:i w:val="1"/>
          <w:smallCaps w:val="0"/>
          <w:strike w:val="0"/>
          <w:color w:val="000000"/>
          <w:sz w:val="18"/>
          <w:szCs w:val="18"/>
          <w:highlight w:val="green"/>
          <w:u w:val="none"/>
          <w:vertAlign w:val="baseline"/>
          <w:rtl w:val="0"/>
        </w:rPr>
        <w:t xml:space="preserve">🡪</w:t>
      </w:r>
      <w:r w:rsidDel="00000000" w:rsidR="00000000" w:rsidRPr="00000000">
        <w:rPr>
          <w:rFonts w:ascii="Arial" w:cs="Arial" w:eastAsia="Arial" w:hAnsi="Arial"/>
          <w:b w:val="0"/>
          <w:i w:val="1"/>
          <w:smallCaps w:val="0"/>
          <w:strike w:val="0"/>
          <w:color w:val="000000"/>
          <w:sz w:val="18"/>
          <w:szCs w:val="18"/>
          <w:highlight w:val="green"/>
          <w:u w:val="none"/>
          <w:vertAlign w:val="baseline"/>
          <w:rtl w:val="0"/>
        </w:rPr>
        <w:t xml:space="preserve"> grauen Bereiche in I.6. &amp; III. &amp; teilweise IV.4. können gestrichen werden</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1985"/>
        </w:tabs>
        <w:spacing w:after="0" w:before="0" w:line="276" w:lineRule="auto"/>
        <w:ind w:left="720" w:right="0" w:hanging="360"/>
        <w:jc w:val="left"/>
        <w:rPr>
          <w:rFonts w:ascii="Arial" w:cs="Arial" w:eastAsia="Arial" w:hAnsi="Arial"/>
          <w:b w:val="1"/>
          <w:i w:val="0"/>
          <w:smallCaps w:val="0"/>
          <w:strike w:val="0"/>
          <w:color w:val="000000"/>
          <w:sz w:val="18"/>
          <w:szCs w:val="18"/>
          <w:highlight w:val="green"/>
          <w:u w:val="none"/>
          <w:vertAlign w:val="baseline"/>
        </w:rPr>
      </w:pPr>
      <w:r w:rsidDel="00000000" w:rsidR="00000000" w:rsidRPr="00000000">
        <w:rPr>
          <w:rFonts w:ascii="Arial" w:cs="Arial" w:eastAsia="Arial" w:hAnsi="Arial"/>
          <w:b w:val="0"/>
          <w:i w:val="1"/>
          <w:smallCaps w:val="0"/>
          <w:strike w:val="0"/>
          <w:color w:val="000000"/>
          <w:sz w:val="18"/>
          <w:szCs w:val="18"/>
          <w:highlight w:val="green"/>
          <w:u w:val="none"/>
          <w:vertAlign w:val="baseline"/>
          <w:rtl w:val="0"/>
        </w:rPr>
        <w:t xml:space="preserve">Bank des Berechtigten verlangt weder Dienstbarkeit noch Vormerkungen </w:t>
      </w:r>
      <w:r w:rsidDel="00000000" w:rsidR="00000000" w:rsidRPr="00000000">
        <w:rPr>
          <w:rFonts w:ascii="Noto Sans Symbols" w:cs="Noto Sans Symbols" w:eastAsia="Noto Sans Symbols" w:hAnsi="Noto Sans Symbols"/>
          <w:b w:val="0"/>
          <w:i w:val="1"/>
          <w:smallCaps w:val="0"/>
          <w:strike w:val="0"/>
          <w:color w:val="000000"/>
          <w:sz w:val="18"/>
          <w:szCs w:val="18"/>
          <w:highlight w:val="green"/>
          <w:u w:val="none"/>
          <w:vertAlign w:val="baseline"/>
          <w:rtl w:val="0"/>
        </w:rPr>
        <w:t xml:space="preserve">🡪</w:t>
      </w:r>
      <w:r w:rsidDel="00000000" w:rsidR="00000000" w:rsidRPr="00000000">
        <w:rPr>
          <w:rFonts w:ascii="Arial" w:cs="Arial" w:eastAsia="Arial" w:hAnsi="Arial"/>
          <w:b w:val="0"/>
          <w:i w:val="1"/>
          <w:smallCaps w:val="0"/>
          <w:strike w:val="0"/>
          <w:color w:val="000000"/>
          <w:sz w:val="18"/>
          <w:szCs w:val="18"/>
          <w:highlight w:val="green"/>
          <w:u w:val="none"/>
          <w:vertAlign w:val="baseline"/>
          <w:rtl w:val="0"/>
        </w:rPr>
        <w:t xml:space="preserve"> alle grauen Bereiche können gestrichen werden  </w:t>
      </w:r>
      <w:r w:rsidDel="00000000" w:rsidR="00000000" w:rsidRPr="00000000">
        <w:rPr>
          <w:rtl w:val="0"/>
        </w:rPr>
      </w:r>
    </w:p>
    <w:tbl>
      <w:tblPr>
        <w:tblStyle w:val="Table4"/>
        <w:tblW w:w="8657.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70"/>
        <w:gridCol w:w="6187"/>
        <w:tblGridChange w:id="0">
          <w:tblGrid>
            <w:gridCol w:w="2470"/>
            <w:gridCol w:w="6187"/>
          </w:tblGrid>
        </w:tblGridChange>
      </w:tblGrid>
      <w:tr>
        <w:trPr>
          <w:cantSplit w:val="0"/>
          <w:tblHeader w:val="0"/>
        </w:trPr>
        <w:tc>
          <w:tcPr>
            <w:gridSpan w:val="2"/>
          </w:tcPr>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tabs>
                <w:tab w:val="left" w:leader="none" w:pos="1985"/>
              </w:tabs>
              <w:spacing w:after="120" w:before="240" w:line="276" w:lineRule="auto"/>
              <w:ind w:left="357" w:right="0" w:hanging="357"/>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Parteien</w:t>
            </w:r>
          </w:p>
        </w:tc>
      </w:tr>
      <w:tr>
        <w:trPr>
          <w:cantSplit w:val="0"/>
          <w:tblHeader w:val="0"/>
        </w:trPr>
        <w:tc>
          <w:tcPr/>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tabs>
                <w:tab w:val="left" w:leader="none" w:pos="1985"/>
              </w:tabs>
              <w:spacing w:after="120" w:before="120" w:line="276" w:lineRule="auto"/>
              <w:ind w:left="357" w:right="0" w:hanging="357"/>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„Eigentümer“</w:t>
            </w:r>
          </w:p>
        </w:tc>
        <w:tc>
          <w:tcPr/>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tabs>
                <w:tab w:val="left" w:leader="none" w:pos="1985"/>
              </w:tabs>
              <w:spacing w:after="0" w:before="120" w:line="276" w:lineRule="auto"/>
              <w:ind w:left="357" w:right="0" w:hanging="357"/>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Name</w:t>
            </w:r>
          </w:p>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tabs>
                <w:tab w:val="left" w:leader="none" w:pos="1985"/>
              </w:tabs>
              <w:spacing w:after="0" w:before="0" w:line="276" w:lineRule="auto"/>
              <w:ind w:left="357" w:right="0" w:hanging="357"/>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Straße</w:t>
            </w:r>
          </w:p>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tabs>
                <w:tab w:val="left" w:leader="none" w:pos="1985"/>
              </w:tabs>
              <w:spacing w:after="0" w:before="0" w:line="276" w:lineRule="auto"/>
              <w:ind w:left="357" w:right="0" w:hanging="357"/>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PLZ Ort</w:t>
            </w:r>
          </w:p>
        </w:tc>
      </w:tr>
      <w:tr>
        <w:trPr>
          <w:cantSplit w:val="0"/>
          <w:tblHeader w:val="0"/>
        </w:trPr>
        <w:tc>
          <w:tcPr/>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tabs>
                <w:tab w:val="left" w:leader="none" w:pos="1985"/>
              </w:tabs>
              <w:spacing w:after="120" w:before="120" w:line="276" w:lineRule="auto"/>
              <w:ind w:left="357" w:right="0" w:hanging="357"/>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„Berechtigter“</w:t>
            </w:r>
          </w:p>
        </w:tc>
        <w:tc>
          <w:tcPr/>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tabs>
                <w:tab w:val="left" w:leader="none" w:pos="1985"/>
              </w:tabs>
              <w:spacing w:after="0" w:before="120" w:line="276" w:lineRule="auto"/>
              <w:ind w:left="357" w:right="0" w:hanging="357"/>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Name</w:t>
            </w:r>
          </w:p>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tabs>
                <w:tab w:val="left" w:leader="none" w:pos="1985"/>
              </w:tabs>
              <w:spacing w:after="0" w:before="0" w:line="276" w:lineRule="auto"/>
              <w:ind w:left="357" w:right="0" w:hanging="357"/>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Straße</w:t>
            </w:r>
          </w:p>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tabs>
                <w:tab w:val="left" w:leader="none" w:pos="1985"/>
              </w:tabs>
              <w:spacing w:after="0" w:before="0" w:line="276" w:lineRule="auto"/>
              <w:ind w:left="357" w:right="0" w:hanging="357"/>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PLZ Ort</w:t>
            </w:r>
          </w:p>
        </w:tc>
      </w:tr>
      <w:tr>
        <w:trPr>
          <w:cantSplit w:val="0"/>
          <w:tblHeader w:val="0"/>
        </w:trPr>
        <w:tc>
          <w:tcPr/>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tabs>
                <w:tab w:val="left" w:leader="none" w:pos="1985"/>
              </w:tabs>
              <w:spacing w:after="120" w:before="120" w:line="276" w:lineRule="auto"/>
              <w:ind w:left="357" w:right="0" w:hanging="357"/>
              <w:jc w:val="left"/>
              <w:rPr>
                <w:rFonts w:ascii="Arial" w:cs="Arial" w:eastAsia="Arial" w:hAnsi="Arial"/>
                <w:b w:val="0"/>
                <w:i w:val="0"/>
                <w:smallCaps w:val="0"/>
                <w:strike w:val="0"/>
                <w:color w:val="000000"/>
                <w:sz w:val="20"/>
                <w:szCs w:val="20"/>
                <w:highlight w:val="lightGray"/>
                <w:u w:val="none"/>
                <w:vertAlign w:val="baseline"/>
              </w:rPr>
            </w:pPr>
            <w:r w:rsidDel="00000000" w:rsidR="00000000" w:rsidRPr="00000000">
              <w:rPr>
                <w:rFonts w:ascii="Arial" w:cs="Arial" w:eastAsia="Arial" w:hAnsi="Arial"/>
                <w:b w:val="0"/>
                <w:i w:val="0"/>
                <w:smallCaps w:val="0"/>
                <w:strike w:val="0"/>
                <w:color w:val="000000"/>
                <w:sz w:val="20"/>
                <w:szCs w:val="20"/>
                <w:highlight w:val="lightGray"/>
                <w:u w:val="none"/>
                <w:vertAlign w:val="baseline"/>
                <w:rtl w:val="0"/>
              </w:rPr>
              <w:t xml:space="preserve">„Bank“</w:t>
            </w:r>
          </w:p>
        </w:tc>
        <w:tc>
          <w:tcPr/>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tabs>
                <w:tab w:val="left" w:leader="none" w:pos="1985"/>
              </w:tabs>
              <w:spacing w:after="0" w:before="120" w:line="276" w:lineRule="auto"/>
              <w:ind w:left="357" w:right="0" w:hanging="357"/>
              <w:jc w:val="left"/>
              <w:rPr>
                <w:rFonts w:ascii="Arial" w:cs="Arial" w:eastAsia="Arial" w:hAnsi="Arial"/>
                <w:b w:val="0"/>
                <w:i w:val="0"/>
                <w:smallCaps w:val="0"/>
                <w:strike w:val="0"/>
                <w:color w:val="000000"/>
                <w:sz w:val="20"/>
                <w:szCs w:val="20"/>
                <w:highlight w:val="lightGray"/>
                <w:u w:val="none"/>
                <w:vertAlign w:val="baseline"/>
              </w:rPr>
            </w:pPr>
            <w:r w:rsidDel="00000000" w:rsidR="00000000" w:rsidRPr="00000000">
              <w:rPr>
                <w:rFonts w:ascii="Arial" w:cs="Arial" w:eastAsia="Arial" w:hAnsi="Arial"/>
                <w:b w:val="0"/>
                <w:i w:val="0"/>
                <w:smallCaps w:val="0"/>
                <w:strike w:val="0"/>
                <w:color w:val="000000"/>
                <w:sz w:val="20"/>
                <w:szCs w:val="20"/>
                <w:highlight w:val="lightGray"/>
                <w:u w:val="none"/>
                <w:vertAlign w:val="baseline"/>
                <w:rtl w:val="0"/>
              </w:rPr>
              <w:t xml:space="preserve">Name</w:t>
            </w:r>
          </w:p>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tabs>
                <w:tab w:val="left" w:leader="none" w:pos="1985"/>
              </w:tabs>
              <w:spacing w:after="0" w:before="0" w:line="276" w:lineRule="auto"/>
              <w:ind w:left="357" w:right="0" w:hanging="357"/>
              <w:jc w:val="left"/>
              <w:rPr>
                <w:rFonts w:ascii="Arial" w:cs="Arial" w:eastAsia="Arial" w:hAnsi="Arial"/>
                <w:b w:val="0"/>
                <w:i w:val="0"/>
                <w:smallCaps w:val="0"/>
                <w:strike w:val="0"/>
                <w:color w:val="000000"/>
                <w:sz w:val="20"/>
                <w:szCs w:val="20"/>
                <w:highlight w:val="lightGray"/>
                <w:u w:val="none"/>
                <w:vertAlign w:val="baseline"/>
              </w:rPr>
            </w:pPr>
            <w:r w:rsidDel="00000000" w:rsidR="00000000" w:rsidRPr="00000000">
              <w:rPr>
                <w:rFonts w:ascii="Arial" w:cs="Arial" w:eastAsia="Arial" w:hAnsi="Arial"/>
                <w:b w:val="0"/>
                <w:i w:val="0"/>
                <w:smallCaps w:val="0"/>
                <w:strike w:val="0"/>
                <w:color w:val="000000"/>
                <w:sz w:val="20"/>
                <w:szCs w:val="20"/>
                <w:highlight w:val="lightGray"/>
                <w:u w:val="none"/>
                <w:vertAlign w:val="baseline"/>
                <w:rtl w:val="0"/>
              </w:rPr>
              <w:t xml:space="preserve">Straße</w:t>
            </w:r>
          </w:p>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tabs>
                <w:tab w:val="left" w:leader="none" w:pos="1985"/>
              </w:tabs>
              <w:spacing w:after="0" w:before="0" w:line="276" w:lineRule="auto"/>
              <w:ind w:left="357" w:right="0" w:hanging="357"/>
              <w:jc w:val="left"/>
              <w:rPr>
                <w:rFonts w:ascii="Arial" w:cs="Arial" w:eastAsia="Arial" w:hAnsi="Arial"/>
                <w:b w:val="0"/>
                <w:i w:val="0"/>
                <w:smallCaps w:val="0"/>
                <w:strike w:val="0"/>
                <w:color w:val="000000"/>
                <w:sz w:val="20"/>
                <w:szCs w:val="20"/>
                <w:highlight w:val="lightGray"/>
                <w:u w:val="none"/>
                <w:vertAlign w:val="baseline"/>
              </w:rPr>
            </w:pPr>
            <w:r w:rsidDel="00000000" w:rsidR="00000000" w:rsidRPr="00000000">
              <w:rPr>
                <w:rFonts w:ascii="Arial" w:cs="Arial" w:eastAsia="Arial" w:hAnsi="Arial"/>
                <w:b w:val="0"/>
                <w:i w:val="0"/>
                <w:smallCaps w:val="0"/>
                <w:strike w:val="0"/>
                <w:color w:val="000000"/>
                <w:sz w:val="20"/>
                <w:szCs w:val="20"/>
                <w:highlight w:val="lightGray"/>
                <w:u w:val="none"/>
                <w:vertAlign w:val="baseline"/>
                <w:rtl w:val="0"/>
              </w:rPr>
              <w:t xml:space="preserve">PLZ Ort</w:t>
            </w:r>
          </w:p>
        </w:tc>
      </w:tr>
      <w:tr>
        <w:trPr>
          <w:cantSplit w:val="0"/>
          <w:tblHeader w:val="0"/>
        </w:trPr>
        <w:tc>
          <w:tcPr>
            <w:gridSpan w:val="2"/>
          </w:tcPr>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tabs>
                <w:tab w:val="left" w:leader="none" w:pos="1985"/>
              </w:tabs>
              <w:spacing w:after="0" w:before="240" w:line="276" w:lineRule="auto"/>
              <w:ind w:left="357" w:right="0" w:hanging="357"/>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Grundstück / Dienstbarkeitsgegenstand</w:t>
            </w:r>
          </w:p>
        </w:tc>
      </w:tr>
      <w:tr>
        <w:trPr>
          <w:cantSplit w:val="0"/>
          <w:tblHeader w:val="0"/>
        </w:trPr>
        <w:tc>
          <w:tcPr/>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tabs>
                <w:tab w:val="left" w:leader="none" w:pos="1985"/>
              </w:tabs>
              <w:spacing w:after="0" w:before="120" w:line="276" w:lineRule="auto"/>
              <w:ind w:left="357" w:right="0" w:hanging="357"/>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Amtsgericht:</w:t>
            </w:r>
          </w:p>
        </w:tc>
        <w:tc>
          <w:tcPr/>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auto" w:val="clear"/>
              <w:tabs>
                <w:tab w:val="left" w:leader="none" w:pos="1985"/>
              </w:tabs>
              <w:spacing w:after="0" w:before="120" w:line="276" w:lineRule="auto"/>
              <w:ind w:left="357" w:right="0" w:hanging="357"/>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tabs>
                <w:tab w:val="left" w:leader="none" w:pos="1985"/>
              </w:tabs>
              <w:spacing w:after="0" w:before="120" w:line="276" w:lineRule="auto"/>
              <w:ind w:left="357" w:right="0" w:hanging="357"/>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Grundbuch von:</w:t>
            </w:r>
          </w:p>
        </w:tc>
        <w:tc>
          <w:tcPr/>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tabs>
                <w:tab w:val="left" w:leader="none" w:pos="1985"/>
              </w:tabs>
              <w:spacing w:after="0" w:before="120" w:line="276" w:lineRule="auto"/>
              <w:ind w:left="357" w:right="0" w:hanging="357"/>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tabs>
                <w:tab w:val="left" w:leader="none" w:pos="1985"/>
              </w:tabs>
              <w:spacing w:after="0" w:before="120" w:line="276" w:lineRule="auto"/>
              <w:ind w:left="357" w:right="0" w:hanging="357"/>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Blatt:</w:t>
            </w:r>
          </w:p>
        </w:tc>
        <w:tc>
          <w:tcPr/>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tabs>
                <w:tab w:val="left" w:leader="none" w:pos="1985"/>
              </w:tabs>
              <w:spacing w:after="0" w:before="120" w:line="276" w:lineRule="auto"/>
              <w:ind w:left="357" w:right="0" w:hanging="357"/>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tabs>
                <w:tab w:val="left" w:leader="none" w:pos="1985"/>
              </w:tabs>
              <w:spacing w:after="0" w:before="120" w:line="276" w:lineRule="auto"/>
              <w:ind w:left="357" w:right="0" w:hanging="357"/>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Laufende Nummer:</w:t>
            </w:r>
          </w:p>
        </w:tc>
        <w:tc>
          <w:tcPr/>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tabs>
                <w:tab w:val="left" w:leader="none" w:pos="1985"/>
              </w:tabs>
              <w:spacing w:after="0" w:before="120" w:line="276" w:lineRule="auto"/>
              <w:ind w:left="357" w:right="0" w:hanging="357"/>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tabs>
                <w:tab w:val="left" w:leader="none" w:pos="1985"/>
              </w:tabs>
              <w:spacing w:after="0" w:before="120" w:line="276" w:lineRule="auto"/>
              <w:ind w:left="357" w:right="0" w:hanging="357"/>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Gemarkung:</w:t>
            </w:r>
          </w:p>
        </w:tc>
        <w:tc>
          <w:tcPr/>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tabs>
                <w:tab w:val="left" w:leader="none" w:pos="1985"/>
              </w:tabs>
              <w:spacing w:after="0" w:before="120" w:line="276" w:lineRule="auto"/>
              <w:ind w:left="357" w:right="0" w:hanging="357"/>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tabs>
                <w:tab w:val="left" w:leader="none" w:pos="1985"/>
              </w:tabs>
              <w:spacing w:after="0" w:before="120" w:line="276" w:lineRule="auto"/>
              <w:ind w:left="357" w:right="0" w:hanging="357"/>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Flur:</w:t>
            </w:r>
          </w:p>
        </w:tc>
        <w:tc>
          <w:tcPr/>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tabs>
                <w:tab w:val="left" w:leader="none" w:pos="1985"/>
              </w:tabs>
              <w:spacing w:after="0" w:before="120" w:line="276" w:lineRule="auto"/>
              <w:ind w:left="357" w:right="0" w:hanging="357"/>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tabs>
                <w:tab w:val="left" w:leader="none" w:pos="1985"/>
              </w:tabs>
              <w:spacing w:after="0" w:before="120" w:line="276" w:lineRule="auto"/>
              <w:ind w:left="357" w:right="0" w:hanging="357"/>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Flurstück:</w:t>
            </w:r>
          </w:p>
        </w:tc>
        <w:tc>
          <w:tcPr/>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tabs>
                <w:tab w:val="left" w:leader="none" w:pos="1985"/>
              </w:tabs>
              <w:spacing w:after="0" w:before="120" w:line="276" w:lineRule="auto"/>
              <w:ind w:left="357" w:right="0" w:hanging="357"/>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tabs>
                <w:tab w:val="left" w:leader="none" w:pos="1985"/>
              </w:tabs>
              <w:spacing w:after="0" w:before="240" w:line="276" w:lineRule="auto"/>
              <w:ind w:left="357" w:right="0" w:hanging="357"/>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Eintragungen im Grundbuch</w:t>
            </w:r>
          </w:p>
        </w:tc>
      </w:tr>
      <w:tr>
        <w:trPr>
          <w:cantSplit w:val="0"/>
          <w:tblHeader w:val="0"/>
        </w:trPr>
        <w:tc>
          <w:tcPr/>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tabs>
                <w:tab w:val="left" w:leader="none" w:pos="1985"/>
              </w:tabs>
              <w:spacing w:after="0" w:before="120" w:line="276" w:lineRule="auto"/>
              <w:ind w:left="357" w:right="0" w:hanging="357"/>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Abteilung II:</w:t>
            </w:r>
          </w:p>
        </w:tc>
        <w:tc>
          <w:tcPr/>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auto" w:val="clear"/>
              <w:tabs>
                <w:tab w:val="left" w:leader="none" w:pos="1985"/>
              </w:tabs>
              <w:spacing w:after="0" w:before="120" w:line="276" w:lineRule="auto"/>
              <w:ind w:left="357" w:right="0" w:hanging="357"/>
              <w:jc w:val="left"/>
              <w:rPr>
                <w:rFonts w:ascii="Arial" w:cs="Arial" w:eastAsia="Arial" w:hAnsi="Arial"/>
                <w:b w:val="0"/>
                <w:i w:val="1"/>
                <w:smallCaps w:val="0"/>
                <w:strike w:val="0"/>
                <w:color w:val="000000"/>
                <w:sz w:val="20"/>
                <w:szCs w:val="20"/>
                <w:highlight w:val="yellow"/>
                <w:u w:val="none"/>
                <w:vertAlign w:val="baseline"/>
              </w:rPr>
            </w:pPr>
            <w:r w:rsidDel="00000000" w:rsidR="00000000" w:rsidRPr="00000000">
              <w:rPr>
                <w:rFonts w:ascii="Arial" w:cs="Arial" w:eastAsia="Arial" w:hAnsi="Arial"/>
                <w:b w:val="0"/>
                <w:i w:val="1"/>
                <w:smallCaps w:val="0"/>
                <w:strike w:val="0"/>
                <w:color w:val="000000"/>
                <w:sz w:val="20"/>
                <w:szCs w:val="20"/>
                <w:highlight w:val="yellow"/>
                <w:u w:val="none"/>
                <w:vertAlign w:val="baseline"/>
                <w:rtl w:val="0"/>
              </w:rPr>
              <w:t xml:space="preserve">Dienstbarkeit inkl. laufender Nummer eintragen</w:t>
            </w:r>
          </w:p>
        </w:tc>
      </w:tr>
      <w:tr>
        <w:trPr>
          <w:cantSplit w:val="0"/>
          <w:tblHeader w:val="0"/>
        </w:trPr>
        <w:tc>
          <w:tcPr/>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tabs>
                <w:tab w:val="left" w:leader="none" w:pos="1985"/>
              </w:tabs>
              <w:spacing w:after="0" w:before="120" w:line="276" w:lineRule="auto"/>
              <w:ind w:left="357" w:right="0" w:hanging="357"/>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Abteilung III:</w:t>
            </w:r>
          </w:p>
        </w:tc>
        <w:tc>
          <w:tcPr/>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tabs>
                <w:tab w:val="left" w:leader="none" w:pos="1985"/>
              </w:tabs>
              <w:spacing w:after="0" w:before="120" w:line="276" w:lineRule="auto"/>
              <w:ind w:left="357" w:right="0" w:hanging="357"/>
              <w:jc w:val="left"/>
              <w:rPr>
                <w:rFonts w:ascii="Arial" w:cs="Arial" w:eastAsia="Arial" w:hAnsi="Arial"/>
                <w:b w:val="0"/>
                <w:i w:val="1"/>
                <w:smallCaps w:val="0"/>
                <w:strike w:val="0"/>
                <w:color w:val="000000"/>
                <w:sz w:val="20"/>
                <w:szCs w:val="20"/>
                <w:highlight w:val="yellow"/>
                <w:u w:val="none"/>
                <w:vertAlign w:val="baseline"/>
              </w:rPr>
            </w:pPr>
            <w:r w:rsidDel="00000000" w:rsidR="00000000" w:rsidRPr="00000000">
              <w:rPr>
                <w:rFonts w:ascii="Arial" w:cs="Arial" w:eastAsia="Arial" w:hAnsi="Arial"/>
                <w:b w:val="0"/>
                <w:i w:val="1"/>
                <w:smallCaps w:val="0"/>
                <w:strike w:val="0"/>
                <w:color w:val="000000"/>
                <w:sz w:val="20"/>
                <w:szCs w:val="20"/>
                <w:highlight w:val="yellow"/>
                <w:u w:val="none"/>
                <w:vertAlign w:val="baseline"/>
                <w:rtl w:val="0"/>
              </w:rPr>
              <w:t xml:space="preserve">Grundschuld inkl. laufender Nummer eintragen</w:t>
            </w:r>
          </w:p>
        </w:tc>
      </w:tr>
      <w:tr>
        <w:trPr>
          <w:cantSplit w:val="0"/>
          <w:tblHeader w:val="0"/>
        </w:trPr>
        <w:tc>
          <w:tcPr>
            <w:gridSpan w:val="2"/>
          </w:tcPr>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tabs>
                <w:tab w:val="left" w:leader="none" w:pos="1985"/>
              </w:tabs>
              <w:spacing w:after="0" w:before="240" w:line="276" w:lineRule="auto"/>
              <w:ind w:left="357" w:right="0" w:hanging="357"/>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Vertragliche Vereinbarungen zwischen Eigentümer und Berechtigtem</w:t>
            </w:r>
            <w:r w:rsidDel="00000000" w:rsidR="00000000" w:rsidRPr="00000000">
              <w:rPr>
                <w:rtl w:val="0"/>
              </w:rPr>
            </w:r>
          </w:p>
        </w:tc>
      </w:tr>
      <w:tr>
        <w:trPr>
          <w:cantSplit w:val="0"/>
          <w:tblHeader w:val="0"/>
        </w:trPr>
        <w:tc>
          <w:tcPr/>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tabs>
                <w:tab w:val="left" w:leader="none" w:pos="1985"/>
              </w:tabs>
              <w:spacing w:after="0" w:before="120" w:line="276" w:lineRule="auto"/>
              <w:ind w:left="357" w:right="0" w:hanging="357"/>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Rahmenvertrag:</w:t>
            </w:r>
          </w:p>
        </w:tc>
        <w:tc>
          <w:tcPr/>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tabs>
                <w:tab w:val="left" w:leader="none" w:pos="1985"/>
              </w:tabs>
              <w:spacing w:after="0" w:before="120" w:line="276" w:lineRule="auto"/>
              <w:ind w:left="357" w:right="0" w:hanging="357"/>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highlight w:val="yellow"/>
                <w:u w:val="none"/>
                <w:vertAlign w:val="baseline"/>
                <w:rtl w:val="0"/>
              </w:rPr>
              <w:t xml:space="preserve">„Rahmenvertrag über die Gestattung zur Installation und Nutzung von Photovoltaikanlagen auf Dachflächen (unterzeichnet am 19.1.2024)</w:t>
            </w:r>
            <w:r w:rsidDel="00000000" w:rsidR="00000000" w:rsidRPr="00000000">
              <w:rPr>
                <w:rtl w:val="0"/>
              </w:rPr>
            </w:r>
          </w:p>
        </w:tc>
      </w:tr>
      <w:tr>
        <w:trPr>
          <w:cantSplit w:val="0"/>
          <w:tblHeader w:val="0"/>
        </w:trPr>
        <w:tc>
          <w:tcPr/>
          <w:p w:rsidR="00000000" w:rsidDel="00000000" w:rsidP="00000000" w:rsidRDefault="00000000" w:rsidRPr="00000000" w14:paraId="00000123">
            <w:pPr>
              <w:keepNext w:val="0"/>
              <w:keepLines w:val="0"/>
              <w:widowControl w:val="1"/>
              <w:pBdr>
                <w:top w:space="0" w:sz="0" w:val="nil"/>
                <w:left w:space="0" w:sz="0" w:val="nil"/>
                <w:bottom w:space="0" w:sz="0" w:val="nil"/>
                <w:right w:space="0" w:sz="0" w:val="nil"/>
                <w:between w:space="0" w:sz="0" w:val="nil"/>
              </w:pBdr>
              <w:shd w:fill="auto" w:val="clear"/>
              <w:tabs>
                <w:tab w:val="left" w:leader="none" w:pos="1985"/>
              </w:tabs>
              <w:spacing w:after="0" w:before="120" w:line="276" w:lineRule="auto"/>
              <w:ind w:left="357" w:right="0" w:hanging="357"/>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Objektvertrag:</w:t>
            </w:r>
          </w:p>
        </w:tc>
        <w:tc>
          <w:tcPr/>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tabs>
                <w:tab w:val="left" w:leader="none" w:pos="1985"/>
              </w:tabs>
              <w:spacing w:after="0" w:before="120" w:line="276" w:lineRule="auto"/>
              <w:ind w:left="357" w:right="0" w:hanging="357"/>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highlight w:val="yellow"/>
                <w:u w:val="none"/>
                <w:vertAlign w:val="baseline"/>
                <w:rtl w:val="0"/>
              </w:rPr>
              <w:t xml:space="preserve">Objektvertrag zum Rahmenvertrag Nr. 4 vom 6.6.2024 für die Installation und den Betrieb einer PV-Anlage (unterzeichnet am 6.6.2024)</w:t>
            </w:r>
            <w:r w:rsidDel="00000000" w:rsidR="00000000" w:rsidRPr="00000000">
              <w:rPr>
                <w:rtl w:val="0"/>
              </w:rPr>
            </w:r>
          </w:p>
        </w:tc>
      </w:tr>
      <w:tr>
        <w:trPr>
          <w:cantSplit w:val="0"/>
          <w:tblHeader w:val="0"/>
        </w:trPr>
        <w:tc>
          <w:tcPr>
            <w:gridSpan w:val="2"/>
          </w:tcPr>
          <w:p w:rsidR="00000000" w:rsidDel="00000000" w:rsidP="00000000" w:rsidRDefault="00000000" w:rsidRPr="00000000" w14:paraId="00000125">
            <w:pPr>
              <w:keepNext w:val="0"/>
              <w:keepLines w:val="0"/>
              <w:widowControl w:val="1"/>
              <w:pBdr>
                <w:top w:space="0" w:sz="0" w:val="nil"/>
                <w:left w:space="0" w:sz="0" w:val="nil"/>
                <w:bottom w:space="0" w:sz="0" w:val="nil"/>
                <w:right w:space="0" w:sz="0" w:val="nil"/>
                <w:between w:space="0" w:sz="0" w:val="nil"/>
              </w:pBdr>
              <w:shd w:fill="auto" w:val="clear"/>
              <w:tabs>
                <w:tab w:val="left" w:leader="none" w:pos="1985"/>
              </w:tabs>
              <w:spacing w:after="0" w:before="240" w:line="276" w:lineRule="auto"/>
              <w:ind w:left="357" w:right="0" w:hanging="357"/>
              <w:jc w:val="left"/>
              <w:rPr>
                <w:rFonts w:ascii="Arial" w:cs="Arial" w:eastAsia="Arial" w:hAnsi="Arial"/>
                <w:b w:val="0"/>
                <w:i w:val="1"/>
                <w:smallCaps w:val="0"/>
                <w:strike w:val="0"/>
                <w:color w:val="000000"/>
                <w:sz w:val="20"/>
                <w:szCs w:val="20"/>
                <w:highlight w:val="yellow"/>
                <w:u w:val="none"/>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Wert der beschränkten persönlichen Dienstbarkeit</w:t>
            </w:r>
            <w:r w:rsidDel="00000000" w:rsidR="00000000" w:rsidRPr="00000000">
              <w:rPr>
                <w:rtl w:val="0"/>
              </w:rPr>
            </w:r>
          </w:p>
        </w:tc>
      </w:tr>
      <w:tr>
        <w:trPr>
          <w:cantSplit w:val="0"/>
          <w:tblHeader w:val="0"/>
        </w:trPr>
        <w:tc>
          <w:tcPr/>
          <w:p w:rsidR="00000000" w:rsidDel="00000000" w:rsidP="00000000" w:rsidRDefault="00000000" w:rsidRPr="00000000" w14:paraId="00000127">
            <w:pPr>
              <w:keepNext w:val="0"/>
              <w:keepLines w:val="0"/>
              <w:widowControl w:val="1"/>
              <w:pBdr>
                <w:top w:space="0" w:sz="0" w:val="nil"/>
                <w:left w:space="0" w:sz="0" w:val="nil"/>
                <w:bottom w:space="0" w:sz="0" w:val="nil"/>
                <w:right w:space="0" w:sz="0" w:val="nil"/>
                <w:between w:space="0" w:sz="0" w:val="nil"/>
              </w:pBdr>
              <w:shd w:fill="auto" w:val="clear"/>
              <w:tabs>
                <w:tab w:val="left" w:leader="none" w:pos="1985"/>
              </w:tabs>
              <w:spacing w:after="0" w:before="120" w:line="276" w:lineRule="auto"/>
              <w:ind w:left="357" w:right="0" w:hanging="357"/>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Wert:</w:t>
            </w:r>
          </w:p>
        </w:tc>
        <w:tc>
          <w:tcPr/>
          <w:p w:rsidR="00000000" w:rsidDel="00000000" w:rsidP="00000000" w:rsidRDefault="00000000" w:rsidRPr="00000000" w14:paraId="00000128">
            <w:pPr>
              <w:keepNext w:val="0"/>
              <w:keepLines w:val="0"/>
              <w:widowControl w:val="1"/>
              <w:pBdr>
                <w:top w:space="0" w:sz="0" w:val="nil"/>
                <w:left w:space="0" w:sz="0" w:val="nil"/>
                <w:bottom w:space="0" w:sz="0" w:val="nil"/>
                <w:right w:space="0" w:sz="0" w:val="nil"/>
                <w:between w:space="0" w:sz="0" w:val="nil"/>
              </w:pBdr>
              <w:shd w:fill="auto" w:val="clear"/>
              <w:tabs>
                <w:tab w:val="left" w:leader="none" w:pos="1985"/>
              </w:tabs>
              <w:spacing w:after="0" w:before="120" w:line="276" w:lineRule="auto"/>
              <w:ind w:left="357" w:right="0" w:hanging="357"/>
              <w:jc w:val="left"/>
              <w:rPr>
                <w:rFonts w:ascii="Arial" w:cs="Arial" w:eastAsia="Arial" w:hAnsi="Arial"/>
                <w:b w:val="0"/>
                <w:i w:val="1"/>
                <w:smallCaps w:val="0"/>
                <w:strike w:val="0"/>
                <w:color w:val="000000"/>
                <w:sz w:val="20"/>
                <w:szCs w:val="20"/>
                <w:highlight w:val="yellow"/>
                <w:u w:val="none"/>
                <w:vertAlign w:val="baseline"/>
              </w:rPr>
            </w:pPr>
            <w:r w:rsidDel="00000000" w:rsidR="00000000" w:rsidRPr="00000000">
              <w:rPr>
                <w:rFonts w:ascii="Arial" w:cs="Arial" w:eastAsia="Arial" w:hAnsi="Arial"/>
                <w:b w:val="0"/>
                <w:i w:val="1"/>
                <w:smallCaps w:val="0"/>
                <w:strike w:val="0"/>
                <w:color w:val="000000"/>
                <w:sz w:val="20"/>
                <w:szCs w:val="20"/>
                <w:highlight w:val="yellow"/>
                <w:u w:val="none"/>
                <w:vertAlign w:val="baseline"/>
                <w:rtl w:val="0"/>
              </w:rPr>
              <w:t xml:space="preserve">EUR ___ (jährliche Dachpacht)</w:t>
            </w:r>
          </w:p>
        </w:tc>
      </w:tr>
    </w:tbl>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85"/>
        </w:tabs>
        <w:spacing w:after="120" w:before="240" w:line="276" w:lineRule="auto"/>
        <w:ind w:left="360" w:right="0" w:hanging="36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A">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1985"/>
        </w:tabs>
        <w:spacing w:after="120" w:before="360" w:line="276" w:lineRule="auto"/>
        <w:ind w:left="357" w:right="0" w:hanging="357"/>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 </w:t>
        <w:tab/>
        <w:t xml:space="preserve">Vorbemerkung</w:t>
      </w:r>
    </w:p>
    <w:p w:rsidR="00000000" w:rsidDel="00000000" w:rsidP="00000000" w:rsidRDefault="00000000" w:rsidRPr="00000000" w14:paraId="0000012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1985"/>
        </w:tabs>
        <w:spacing w:after="120" w:before="240" w:line="276"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Die auf Seite 1 dieser Vereinbarung genannte Eigentümergesellschaft (nachfolgend auch der „Eigentümer“) ist gemäß der Angaben auf Seite 1 dieser Vereinbarung im Grundbuch als Eigentümer des Grundstücks (nachfolgend auch das „Grundstück“ bzw. der „Dienstbarkeitsgegenstand“) eingetragen. </w:t>
      </w:r>
    </w:p>
    <w:p w:rsidR="00000000" w:rsidDel="00000000" w:rsidP="00000000" w:rsidRDefault="00000000" w:rsidRPr="00000000" w14:paraId="0000012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1985"/>
        </w:tabs>
        <w:spacing w:after="120" w:before="240" w:line="276"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bookmarkStart w:colFirst="0" w:colLast="0" w:name="_heading=h.hk3ayj7egiia" w:id="36"/>
      <w:bookmarkEnd w:id="36"/>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Abteilung II</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des Grundbuchs sind die auf Seite 1 dieser Vereinbarung genannten Belastungen eingetragen.</w:t>
      </w:r>
    </w:p>
    <w:p w:rsidR="00000000" w:rsidDel="00000000" w:rsidP="00000000" w:rsidRDefault="00000000" w:rsidRPr="00000000" w14:paraId="0000012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1985"/>
        </w:tabs>
        <w:spacing w:after="120" w:before="240" w:line="276"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bookmarkStart w:colFirst="0" w:colLast="0" w:name="_heading=h.81o294gi35xz" w:id="37"/>
      <w:bookmarkEnd w:id="37"/>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Abteilung III</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des Grundbuchs sind die auf Seite 1 dieser Vereinbarung genannten Belastungen eingetragen.</w:t>
      </w:r>
    </w:p>
    <w:p w:rsidR="00000000" w:rsidDel="00000000" w:rsidP="00000000" w:rsidRDefault="00000000" w:rsidRPr="00000000" w14:paraId="0000012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1985"/>
        </w:tabs>
        <w:spacing w:after="120" w:before="240" w:line="276"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Zwischen dem Eigentümer und dem Betreiber (nachfolgend auch der „Berechtigte“) bestehen die auf Seite 1 dieser Vereinbarung genannten Vereinbarungen (nachfolgend zusammenfassend der „Gestattungsvertrag“), wonach es dem Berechtigten gestattet ist, auf dem Dach des auf dem Grundstück errichteten Gebäudes eine Photovoltaikanlage zu errichten und zu betreiben.</w:t>
      </w:r>
    </w:p>
    <w:p w:rsidR="00000000" w:rsidDel="00000000" w:rsidP="00000000" w:rsidRDefault="00000000" w:rsidRPr="00000000" w14:paraId="0000012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1985"/>
        </w:tabs>
        <w:spacing w:after="120" w:before="240" w:line="276" w:lineRule="auto"/>
        <w:ind w:left="360" w:right="0" w:hanging="360"/>
        <w:jc w:val="both"/>
        <w:rPr>
          <w:rFonts w:ascii="Arial" w:cs="Arial" w:eastAsia="Arial" w:hAnsi="Arial"/>
          <w:b w:val="0"/>
          <w:i w:val="0"/>
          <w:smallCaps w:val="0"/>
          <w:strike w:val="0"/>
          <w:color w:val="000000"/>
          <w:sz w:val="20"/>
          <w:szCs w:val="20"/>
          <w:highlight w:val="lightGray"/>
          <w:u w:val="none"/>
          <w:vertAlign w:val="baseline"/>
        </w:rPr>
      </w:pPr>
      <w:r w:rsidDel="00000000" w:rsidR="00000000" w:rsidRPr="00000000">
        <w:rPr>
          <w:rFonts w:ascii="Arial" w:cs="Arial" w:eastAsia="Arial" w:hAnsi="Arial"/>
          <w:b w:val="0"/>
          <w:i w:val="0"/>
          <w:smallCaps w:val="0"/>
          <w:strike w:val="0"/>
          <w:color w:val="000000"/>
          <w:sz w:val="20"/>
          <w:szCs w:val="20"/>
          <w:highlight w:val="lightGray"/>
          <w:u w:val="none"/>
          <w:vertAlign w:val="baseline"/>
          <w:rtl w:val="0"/>
        </w:rPr>
        <w:t xml:space="preserve">Zur Finanzierung der Photovoltaikanlage hat der Berechtigte bei der auf Seite 1 dieser Vereinbarung genannten Bank (nachfolgend auch die „Bank“) ein Darlehen aufgenommen und die Photovoltaikanlage an diese sicherungsübereignet. Unter bestimmten, in dem Darlehensvertrag vereinbarten Bedingungen hat die Bank das Recht, den Betrieb der Photovoltaikanlage selbst zu übernehmen.</w:t>
      </w:r>
    </w:p>
    <w:p w:rsidR="00000000" w:rsidDel="00000000" w:rsidP="00000000" w:rsidRDefault="00000000" w:rsidRPr="00000000" w14:paraId="0000013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1985"/>
        </w:tabs>
        <w:spacing w:after="120" w:before="240" w:line="276"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Dies vorausgeschickt, vereinbaren der Eigentümer und der Berechtigte </w:t>
      </w:r>
      <w:r w:rsidDel="00000000" w:rsidR="00000000" w:rsidRPr="00000000">
        <w:rPr>
          <w:rFonts w:ascii="Arial" w:cs="Arial" w:eastAsia="Arial" w:hAnsi="Arial"/>
          <w:b w:val="0"/>
          <w:i w:val="0"/>
          <w:smallCaps w:val="0"/>
          <w:strike w:val="0"/>
          <w:color w:val="000000"/>
          <w:sz w:val="20"/>
          <w:szCs w:val="20"/>
          <w:highlight w:val="lightGray"/>
          <w:u w:val="none"/>
          <w:vertAlign w:val="baseline"/>
          <w:rtl w:val="0"/>
        </w:rPr>
        <w:t xml:space="preserve">[sowie die Bank]</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nachfolgend auch die „Parteien“ genannt, Folgendes:</w:t>
      </w:r>
    </w:p>
    <w:p w:rsidR="00000000" w:rsidDel="00000000" w:rsidP="00000000" w:rsidRDefault="00000000" w:rsidRPr="00000000" w14:paraId="00000131">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1985"/>
        </w:tabs>
        <w:spacing w:after="120" w:before="360" w:line="276" w:lineRule="auto"/>
        <w:ind w:left="357" w:right="0" w:hanging="357"/>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II. </w:t>
        <w:tab/>
        <w:t xml:space="preserve">Dienstbarkeit zugunsten des Berechtigten</w:t>
      </w:r>
    </w:p>
    <w:p w:rsidR="00000000" w:rsidDel="00000000" w:rsidP="00000000" w:rsidRDefault="00000000" w:rsidRPr="00000000" w14:paraId="0000013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1985"/>
        </w:tabs>
        <w:spacing w:after="120" w:before="240" w:line="276"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Der Eigentümer räumt zur Sicherung des durch den Gestattungsvertrag begründeten Nutzungsrechts des Berechtigten zugunsten des Berechtigten und zulasten des Grundstücks eine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auflösend bedingte beschränkte persönliche Dienstbarkeit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folgenden Inhalts ein:</w:t>
      </w:r>
    </w:p>
    <w:p w:rsidR="00000000" w:rsidDel="00000000" w:rsidP="00000000" w:rsidRDefault="00000000" w:rsidRPr="00000000" w14:paraId="00000133">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tabs>
          <w:tab w:val="left" w:leader="none" w:pos="1985"/>
        </w:tabs>
        <w:spacing w:after="120" w:before="240" w:line="276" w:lineRule="auto"/>
        <w:ind w:left="792" w:right="0" w:hanging="432"/>
        <w:jc w:val="both"/>
        <w:rPr>
          <w:rFonts w:ascii="Arial" w:cs="Arial" w:eastAsia="Arial" w:hAnsi="Arial"/>
          <w:b w:val="0"/>
          <w:i w:val="0"/>
          <w:smallCaps w:val="0"/>
          <w:strike w:val="0"/>
          <w:color w:val="000000"/>
          <w:sz w:val="20"/>
          <w:szCs w:val="20"/>
          <w:u w:val="none"/>
          <w:shd w:fill="auto" w:val="clear"/>
          <w:vertAlign w:val="baseline"/>
        </w:rPr>
      </w:pPr>
      <w:bookmarkStart w:colFirst="0" w:colLast="0" w:name="_heading=h.ukhifeaarsl2" w:id="38"/>
      <w:bookmarkEnd w:id="38"/>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Der Berechtigte hat das Recht, auf dem Dach des auf dem Grundstück errichteten Gebäudes – wie in dem dieser Urkunde als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Anlage 1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beigefügten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Lageplan</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aus dem sich der Ausübungsbereich der Dienstbarkeit ergibt, verzeichnet – eine Photovoltaikanlage zu errichten, zu unterhalten und zu nutzen. Dies schließt auch das Recht ein, die Anlage zu demontieren und neu zu errichten. Zur Klarstellung: der im Lageplan rot umrandete Bereich markiert das Grundstück und der blau umrandete Bereich markiert das Dach.</w:t>
      </w:r>
    </w:p>
    <w:p w:rsidR="00000000" w:rsidDel="00000000" w:rsidP="00000000" w:rsidRDefault="00000000" w:rsidRPr="00000000" w14:paraId="00000134">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tabs>
          <w:tab w:val="left" w:leader="none" w:pos="1985"/>
        </w:tabs>
        <w:spacing w:after="120" w:before="240" w:line="276" w:lineRule="auto"/>
        <w:ind w:left="792" w:right="0" w:hanging="432"/>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„Photovoltaikanlage“ im Sinne dieser Vereinbarung ist die gesamte Anlage, bestehend u.a. aus Solarmodulen, Wechselrichtern, Montagegestellen, sonstigen technischen/elektronischen Bauteilen nebst Verkabelung, Anschlussleitungen, Schalt-, Mess-, Transformatoren- und Übergabestationen, sowie sonstiger Anlagen zur Informationsaufbereitung und -übermittlung.</w:t>
      </w:r>
    </w:p>
    <w:p w:rsidR="00000000" w:rsidDel="00000000" w:rsidP="00000000" w:rsidRDefault="00000000" w:rsidRPr="00000000" w14:paraId="00000135">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tabs>
          <w:tab w:val="left" w:leader="none" w:pos="1985"/>
        </w:tabs>
        <w:spacing w:after="120" w:before="240" w:line="276" w:lineRule="auto"/>
        <w:ind w:left="792" w:right="0" w:hanging="432"/>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Der Berechtigte hat außerdem das Recht, die für den Betrieb der Photovoltaikanlage einschließlich ihres Zubehörs erforderlichen Anschlussleitungen herzustellen, zu unterhalten und zu nutzen, und zwar auch zum Zwecke des Anschlusses an öffentliche Versorgungsleitungen (Stromnetz, Telefonnetz). </w:t>
      </w:r>
    </w:p>
    <w:p w:rsidR="00000000" w:rsidDel="00000000" w:rsidP="00000000" w:rsidRDefault="00000000" w:rsidRPr="00000000" w14:paraId="00000136">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tabs>
          <w:tab w:val="left" w:leader="none" w:pos="1985"/>
        </w:tabs>
        <w:spacing w:after="120" w:before="240" w:line="276" w:lineRule="auto"/>
        <w:ind w:left="792" w:right="0" w:hanging="432"/>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Der Berechtigte und von ihm beauftragte Dritte dürfen das Grundstück zum Zwecke der Ausübung seiner Rechte aus der Dienstbarkeit betreten und befahren. </w:t>
      </w:r>
    </w:p>
    <w:p w:rsidR="00000000" w:rsidDel="00000000" w:rsidP="00000000" w:rsidRDefault="00000000" w:rsidRPr="00000000" w14:paraId="00000137">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tabs>
          <w:tab w:val="left" w:leader="none" w:pos="1985"/>
        </w:tabs>
        <w:spacing w:after="120" w:before="240" w:line="276" w:lineRule="auto"/>
        <w:ind w:left="792" w:right="0" w:hanging="432"/>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Aufgrund der Errichtung der Photovoltaikanlage oder etwaiger später erforderlicher die Photovoltaikanlage betreffender Maßnahmen (etwa zur Instandhaltung oder Neuerrichtung) eventuell entstandene Schäden an Gebäude oder Grundstück hat der Berechtigte zu beseitigen oder er hat dem Eigentümer – nach dessen Wahl – die hierfür dem Eigentümer entstehenden Kosten zu ersetzen.</w:t>
      </w:r>
    </w:p>
    <w:p w:rsidR="00000000" w:rsidDel="00000000" w:rsidP="00000000" w:rsidRDefault="00000000" w:rsidRPr="00000000" w14:paraId="00000138">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tabs>
          <w:tab w:val="left" w:leader="none" w:pos="1985"/>
        </w:tabs>
        <w:spacing w:after="120" w:before="240" w:line="276" w:lineRule="auto"/>
        <w:ind w:left="792" w:right="0" w:hanging="432"/>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Die Unterhaltungs- und Verkehrssicherungspflicht für die Photovoltaikanlage obliegt dem Berechtigten. Er hat sie auf seine Kosten in ordnungsgemäßem Zustand zu erhalten.</w:t>
      </w:r>
    </w:p>
    <w:p w:rsidR="00000000" w:rsidDel="00000000" w:rsidP="00000000" w:rsidRDefault="00000000" w:rsidRPr="00000000" w14:paraId="00000139">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tabs>
          <w:tab w:val="left" w:leader="none" w:pos="1985"/>
        </w:tabs>
        <w:spacing w:after="120" w:before="240" w:line="276" w:lineRule="auto"/>
        <w:ind w:left="792" w:right="0" w:hanging="432"/>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Der Eigentümer wird den Dienstbarkeitsgegenstand nicht aktiv dergestalt verändern, dass ein Betrieb der Photovoltaikanlage nicht mehr möglich ist.</w:t>
      </w:r>
    </w:p>
    <w:p w:rsidR="00000000" w:rsidDel="00000000" w:rsidP="00000000" w:rsidRDefault="00000000" w:rsidRPr="00000000" w14:paraId="0000013A">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tabs>
          <w:tab w:val="left" w:leader="none" w:pos="1985"/>
        </w:tabs>
        <w:spacing w:after="120" w:before="240" w:line="276" w:lineRule="auto"/>
        <w:ind w:left="792" w:right="0" w:hanging="432"/>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Der Eigentümer wird außerdem auf dem Dienstbarkeitsgegenstand keine über den Bestand hinausgehende, den Betrieb der Photovoltaikanlage behindernde Neu- oder Zusatzbepflanzung vornehmen, außer, er wäre rechtlich dazu verpflichtet.</w:t>
      </w:r>
    </w:p>
    <w:p w:rsidR="00000000" w:rsidDel="00000000" w:rsidP="00000000" w:rsidRDefault="00000000" w:rsidRPr="00000000" w14:paraId="0000013B">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tabs>
          <w:tab w:val="left" w:leader="none" w:pos="1985"/>
        </w:tabs>
        <w:spacing w:after="120" w:before="240" w:line="276" w:lineRule="auto"/>
        <w:ind w:left="792" w:right="0" w:hanging="432"/>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Der Berechtigte darf die Ausübung der Dienstbarkeit einem Dritten überlassen.</w:t>
      </w:r>
    </w:p>
    <w:p w:rsidR="00000000" w:rsidDel="00000000" w:rsidP="00000000" w:rsidRDefault="00000000" w:rsidRPr="00000000" w14:paraId="0000013C">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tabs>
          <w:tab w:val="left" w:leader="none" w:pos="1985"/>
        </w:tabs>
        <w:spacing w:after="120" w:before="240" w:line="276" w:lineRule="auto"/>
        <w:ind w:left="792" w:right="0" w:hanging="432"/>
        <w:jc w:val="both"/>
        <w:rPr>
          <w:rFonts w:ascii="Arial" w:cs="Arial" w:eastAsia="Arial" w:hAnsi="Arial"/>
          <w:b w:val="0"/>
          <w:i w:val="0"/>
          <w:smallCaps w:val="0"/>
          <w:strike w:val="0"/>
          <w:color w:val="000000"/>
          <w:sz w:val="20"/>
          <w:szCs w:val="20"/>
          <w:u w:val="none"/>
          <w:shd w:fill="auto" w:val="clear"/>
          <w:vertAlign w:val="baseline"/>
        </w:rPr>
      </w:pPr>
      <w:bookmarkStart w:colFirst="0" w:colLast="0" w:name="_heading=h.tmxwt7wkubcs" w:id="39"/>
      <w:bookmarkEnd w:id="39"/>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Die Befugnis zur Ausübung der Dienstbarkeit steht unter der Bedingung, dass der Berechtigte dem jeweiligen Eigentümer des Grundstücks, im Falle einer Zwangsverwaltung dem jeweiligen Zwangsverwalter (§ 328 Abs. 1 BGB), ein Entgelt entsprechend den Zahlungsregelungen des zwischen dem jeweiligen Eigentümer und dem Berechtigten oder deren Rechtsnachfolgern bestehenden zuletzt gültigen Gestattungsvertrages in der zuletzt gezahlten bzw. zur Zahlung fälligen Höhe (einschließlich der Regelungen über die Erhöhung des Entgelts, zur gesetzlichen Umsatzsteuer, zur Zahlung von Nebenkosten, zur Fälligkeit etc.) bezahlt; dies gilt auch im Fall der Kündigung des Gestattungsvertrages gem. § 57a ZVG oder § 111 InsO.</w:t>
      </w:r>
    </w:p>
    <w:p w:rsidR="00000000" w:rsidDel="00000000" w:rsidP="00000000" w:rsidRDefault="00000000" w:rsidRPr="00000000" w14:paraId="0000013D">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tabs>
          <w:tab w:val="left" w:leader="none" w:pos="1985"/>
        </w:tabs>
        <w:spacing w:after="120" w:before="240" w:line="276" w:lineRule="auto"/>
        <w:ind w:left="792" w:right="0" w:hanging="432"/>
        <w:jc w:val="both"/>
        <w:rPr>
          <w:rFonts w:ascii="Arial" w:cs="Arial" w:eastAsia="Arial" w:hAnsi="Arial"/>
          <w:b w:val="0"/>
          <w:i w:val="0"/>
          <w:smallCaps w:val="0"/>
          <w:strike w:val="0"/>
          <w:color w:val="000000"/>
          <w:sz w:val="20"/>
          <w:szCs w:val="20"/>
          <w:u w:val="none"/>
          <w:shd w:fill="auto" w:val="clear"/>
          <w:vertAlign w:val="baseline"/>
        </w:rPr>
      </w:pPr>
      <w:bookmarkStart w:colFirst="0" w:colLast="0" w:name="_heading=h.x41r9ab8a9wv" w:id="40"/>
      <w:bookmarkEnd w:id="40"/>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Der Höchstbetrag des Wertersatzes für die beschränkte persönliche Dienstbarkeit gem. § 882 BGB beträgt 1.000,00 EUR. Die Dienstbarkeit ist im Grundbuch nicht ohne Eintragung dieses Höchstbetrages einzutragen.</w:t>
      </w:r>
    </w:p>
    <w:p w:rsidR="00000000" w:rsidDel="00000000" w:rsidP="00000000" w:rsidRDefault="00000000" w:rsidRPr="00000000" w14:paraId="0000013E">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tabs>
          <w:tab w:val="left" w:leader="none" w:pos="1985"/>
        </w:tabs>
        <w:spacing w:after="120" w:before="240" w:line="276" w:lineRule="auto"/>
        <w:ind w:left="792" w:right="0" w:hanging="432"/>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Diese beschränkte persönliche Dienstbarkeit erlischt, wenn hinsichtlich des Dienstbarkeitsgegenstands eine der folgenden „Auflösenden Bedingungen“ eingetreten ist:</w:t>
      </w:r>
    </w:p>
    <w:p w:rsidR="00000000" w:rsidDel="00000000" w:rsidP="00000000" w:rsidRDefault="00000000" w:rsidRPr="00000000" w14:paraId="0000013F">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tabs>
          <w:tab w:val="left" w:leader="none" w:pos="1985"/>
        </w:tabs>
        <w:spacing w:after="120" w:before="240" w:line="276" w:lineRule="auto"/>
        <w:ind w:left="1224" w:right="0" w:hanging="504.00000000000006"/>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das zwischen dem jeweiligen Eigentümer und dem Berechtigten oder deren Rechtsnachfolgern bestehende Gestattungsverhältnis ist infolge Kündigung beendet; ausgenommen ist nur eine Kündigung nach § 57a ZVG oder § 111 InsO;</w:t>
      </w:r>
    </w:p>
    <w:p w:rsidR="00000000" w:rsidDel="00000000" w:rsidP="00000000" w:rsidRDefault="00000000" w:rsidRPr="00000000" w14:paraId="00000140">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tabs>
          <w:tab w:val="left" w:leader="none" w:pos="1985"/>
        </w:tabs>
        <w:spacing w:after="120" w:before="240" w:line="276" w:lineRule="auto"/>
        <w:ind w:left="1224" w:right="0" w:hanging="504.00000000000006"/>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der Berechtigte oder sein Rechtsnachfolger erfüllt die laufenden Zahlungsverpflichtungen aus dem Gestattungsverhältnis oder die Entgeltzahlungsverpflichtung gemäß Ziffer 1.10 gegenüber dem jeweiligen Eigentümer oder einem Zwangsverwalter entsprechend § 543 Abs. 2 Satz 1 Nr. 3 BGB nicht;</w:t>
      </w:r>
    </w:p>
    <w:p w:rsidR="00000000" w:rsidDel="00000000" w:rsidP="00000000" w:rsidRDefault="00000000" w:rsidRPr="00000000" w14:paraId="00000141">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tabs>
          <w:tab w:val="left" w:leader="none" w:pos="1985"/>
        </w:tabs>
        <w:spacing w:after="120" w:before="240" w:line="276" w:lineRule="auto"/>
        <w:ind w:left="1224" w:right="0" w:hanging="504.00000000000006"/>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das Gestattungsverhältnis ist infolge Zeitablaufs oder einvernehmlicher Aufhebung beendet;</w:t>
      </w:r>
    </w:p>
    <w:p w:rsidR="00000000" w:rsidDel="00000000" w:rsidP="00000000" w:rsidRDefault="00000000" w:rsidRPr="00000000" w14:paraId="00000142">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tabs>
          <w:tab w:val="left" w:leader="none" w:pos="1985"/>
        </w:tabs>
        <w:spacing w:after="120" w:before="240" w:line="276" w:lineRule="auto"/>
        <w:ind w:left="1224" w:right="0" w:hanging="504.00000000000006"/>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über den Berechtigten oder seinen Rechtsnachfolger wurde das Insolvenzverfahren eröffnet oder die Eröffnung des Insolvenzverfahrens mangels Masse abgelehnt;</w:t>
      </w:r>
    </w:p>
    <w:p w:rsidR="00000000" w:rsidDel="00000000" w:rsidP="00000000" w:rsidRDefault="00000000" w:rsidRPr="00000000" w14:paraId="00000143">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tabs>
          <w:tab w:val="left" w:leader="none" w:pos="1985"/>
        </w:tabs>
        <w:spacing w:after="120" w:before="240" w:line="276" w:lineRule="auto"/>
        <w:ind w:left="1224" w:right="0" w:hanging="504.00000000000006"/>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der jeweilige Eigentümer und der Berechtigte oder deren Rechtsnachfolger vereinbaren, ohne vorherige schriftliche Zustimmung der jeweiligen Grundpfandrechtsgläubiger, die in Abt. III des Dienstbarkeitsgegenstandes eingetragen sind oder werden, oder deren Rechtsnachfolgern</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85"/>
        </w:tabs>
        <w:spacing w:after="120" w:before="240" w:line="276" w:lineRule="auto"/>
        <w:ind w:left="1843" w:right="0" w:hanging="425"/>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w:t>
        <w:tab/>
        <w:t xml:space="preserve">den gemäß Ziffer II. 1.11 vereinbarten Höchstbetrag des Wertersatzes für die beschränkte persönlichen Dienstbarkeit gem. § 882 BGB zu ändern oder aufzuheben oder</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85"/>
        </w:tabs>
        <w:spacing w:after="120" w:before="240" w:line="276" w:lineRule="auto"/>
        <w:ind w:left="1843" w:right="0" w:hanging="425"/>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w:t>
        <w:tab/>
        <w:t xml:space="preserve">den Inhalt der beschränkten persönlichen Dienstbarkeit zu ändern oder</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85"/>
        </w:tabs>
        <w:spacing w:after="120" w:before="240" w:line="276" w:lineRule="auto"/>
        <w:ind w:left="1843" w:right="0" w:hanging="425"/>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w:t>
        <w:tab/>
        <w:t xml:space="preserve">einem anderen Grundpfandrechtsgläubiger den Vorrang vor der beschränkten persönlichen Dienstbarkeit einzuräumen;</w:t>
      </w:r>
    </w:p>
    <w:p w:rsidR="00000000" w:rsidDel="00000000" w:rsidP="00000000" w:rsidRDefault="00000000" w:rsidRPr="00000000" w14:paraId="00000147">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tabs>
          <w:tab w:val="left" w:leader="none" w:pos="1985"/>
        </w:tabs>
        <w:spacing w:after="120" w:before="240" w:line="276" w:lineRule="auto"/>
        <w:ind w:left="1224" w:right="0" w:hanging="504.00000000000006"/>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der Berechtigte kommt seinen Verpflichtungen zur Beseitigung von Schäden gemäß Ziffer 1.5 nicht nach.</w:t>
      </w:r>
    </w:p>
    <w:p w:rsidR="00000000" w:rsidDel="00000000" w:rsidP="00000000" w:rsidRDefault="00000000" w:rsidRPr="00000000" w14:paraId="00000148">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tabs>
          <w:tab w:val="left" w:leader="none" w:pos="1985"/>
        </w:tabs>
        <w:spacing w:after="120" w:before="240" w:line="276" w:lineRule="auto"/>
        <w:ind w:left="1224" w:right="0" w:hanging="504.00000000000006"/>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der Berechtigte kommt seinen Verpflichtungen zur Unterhaltungs- und Verkehrssicherungspflicht gemäß Ziffer 1.6 nicht nach.</w:t>
      </w:r>
    </w:p>
    <w:p w:rsidR="00000000" w:rsidDel="00000000" w:rsidP="00000000" w:rsidRDefault="00000000" w:rsidRPr="00000000" w14:paraId="00000149">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tabs>
          <w:tab w:val="left" w:leader="none" w:pos="1985"/>
        </w:tabs>
        <w:spacing w:after="120" w:before="240" w:line="276" w:lineRule="auto"/>
        <w:ind w:left="1224" w:right="0" w:hanging="504.00000000000006"/>
        <w:jc w:val="both"/>
        <w:rPr>
          <w:rFonts w:ascii="Arial" w:cs="Arial" w:eastAsia="Arial" w:hAnsi="Arial"/>
          <w:b w:val="0"/>
          <w:i w:val="0"/>
          <w:smallCaps w:val="0"/>
          <w:strike w:val="0"/>
          <w:color w:val="000000"/>
          <w:sz w:val="20"/>
          <w:szCs w:val="20"/>
          <w:highlight w:val="lightGray"/>
          <w:u w:val="none"/>
          <w:vertAlign w:val="baseline"/>
        </w:rPr>
      </w:pPr>
      <w:r w:rsidDel="00000000" w:rsidR="00000000" w:rsidRPr="00000000">
        <w:rPr>
          <w:rFonts w:ascii="Arial" w:cs="Arial" w:eastAsia="Arial" w:hAnsi="Arial"/>
          <w:b w:val="0"/>
          <w:i w:val="0"/>
          <w:smallCaps w:val="0"/>
          <w:strike w:val="0"/>
          <w:color w:val="000000"/>
          <w:sz w:val="20"/>
          <w:szCs w:val="20"/>
          <w:highlight w:val="lightGray"/>
          <w:u w:val="none"/>
          <w:vertAlign w:val="baseline"/>
          <w:rtl w:val="0"/>
        </w:rPr>
        <w:t xml:space="preserve">die Bank hat gegenüber dem Eigentümer erklärt, die Photovoltaikanlage fortan selbst zu betreiben.</w:t>
      </w:r>
    </w:p>
    <w:p w:rsidR="00000000" w:rsidDel="00000000" w:rsidP="00000000" w:rsidRDefault="00000000" w:rsidRPr="00000000" w14:paraId="0000014A">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tabs>
          <w:tab w:val="left" w:leader="none" w:pos="1985"/>
        </w:tabs>
        <w:spacing w:after="120" w:before="240" w:line="276" w:lineRule="auto"/>
        <w:ind w:left="792" w:right="0" w:hanging="432"/>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Die Auflösenden Bedingungen sind als Inhalt der beschränkten persönlichen Dienstbarkeit in das Grundbuch einzutragen.</w:t>
      </w:r>
    </w:p>
    <w:p w:rsidR="00000000" w:rsidDel="00000000" w:rsidP="00000000" w:rsidRDefault="00000000" w:rsidRPr="00000000" w14:paraId="0000014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1985"/>
        </w:tabs>
        <w:spacing w:after="120" w:before="240" w:line="276"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Der Eigentümer und der Berechtigte verpflichten sich hiermit schuldrechtlich gegenüber den jeweiligen Grundpfandrechtsgläubigern, die in Abt. III des Dienstbarkeitsgegenstandes eingetragen sind oder werden, und deren Rechtsnachfolgern (§ 328 Abs. 1 BGB),</w:t>
      </w:r>
    </w:p>
    <w:p w:rsidR="00000000" w:rsidDel="00000000" w:rsidP="00000000" w:rsidRDefault="00000000" w:rsidRPr="00000000" w14:paraId="0000014C">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tabs>
          <w:tab w:val="left" w:leader="none" w:pos="1985"/>
        </w:tabs>
        <w:spacing w:after="120" w:before="240" w:line="276" w:lineRule="auto"/>
        <w:ind w:left="792" w:right="0" w:hanging="432"/>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den Inhalt der beschränkten persönlichen Dienstbarkeit nicht zu ändern,</w:t>
      </w:r>
    </w:p>
    <w:p w:rsidR="00000000" w:rsidDel="00000000" w:rsidP="00000000" w:rsidRDefault="00000000" w:rsidRPr="00000000" w14:paraId="0000014D">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tabs>
          <w:tab w:val="left" w:leader="none" w:pos="1985"/>
        </w:tabs>
        <w:spacing w:after="120" w:before="240" w:line="276" w:lineRule="auto"/>
        <w:ind w:left="792" w:right="0" w:hanging="432"/>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den gemäß Ziffer II. 1.11 vereinbarten Höchstbetrag des Wertersatzes für die beschränkte persönlichen Dienstbarkeit gem. § 882 BGB nicht zu ändern oder aufzuheben,</w:t>
      </w:r>
    </w:p>
    <w:p w:rsidR="00000000" w:rsidDel="00000000" w:rsidP="00000000" w:rsidRDefault="00000000" w:rsidRPr="00000000" w14:paraId="0000014E">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tabs>
          <w:tab w:val="left" w:leader="none" w:pos="1985"/>
        </w:tabs>
        <w:spacing w:after="120" w:before="240" w:line="276" w:lineRule="auto"/>
        <w:ind w:left="792" w:right="0" w:hanging="432"/>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keinem anderen Grundpfandrechtsgläubiger den Vorrang vor der beschränkten persönlichen Dienstbarkeit einzuräumen und</w:t>
      </w:r>
    </w:p>
    <w:p w:rsidR="00000000" w:rsidDel="00000000" w:rsidP="00000000" w:rsidRDefault="00000000" w:rsidRPr="00000000" w14:paraId="0000014F">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tabs>
          <w:tab w:val="left" w:leader="none" w:pos="1985"/>
        </w:tabs>
        <w:spacing w:after="120" w:before="240" w:line="276" w:lineRule="auto"/>
        <w:ind w:left="792" w:right="0" w:hanging="432"/>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die Regelungen zum Nutzungsentgelt und der Vertragsdauer nicht ohne Zustimmung der jeweiligen Grundpfandrechtsgläubiger, die in Abt. III des Dienstbarkeitsgegenstandes eingetragen sind oder werden, und deren Rechtsnachfolgern (§ 328 Abs. 1 BGB), zu verändern.</w:t>
      </w:r>
    </w:p>
    <w:p w:rsidR="00000000" w:rsidDel="00000000" w:rsidP="00000000" w:rsidRDefault="00000000" w:rsidRPr="00000000" w14:paraId="0000015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1985"/>
        </w:tabs>
        <w:spacing w:after="120" w:before="240" w:line="276"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Ebenfalls schuldrechtlich wird vereinbart: Wird das Nutzungsverhältnis infolge Kündigung gem. § 57a ZVG oder § 111 InsO beendet, und besteht die Dienstbarkeit fort, gelten sämtliche Regelungen des Gestattungsvertrages in der zuletzt gültigen Fassung für die Nutzung des Dienstbarkeitsgegenstands entsprechend. Der Berechtigte verpflichtet sich gegenüber dem jeweiligen Eigentümer des Dienstbarkeitsgegenstands (§ 328 Abs. 1 BGB), die Dienstbarkeit löschen zu lassen, wenn nach den Regeln des Gestattungsvertrages oder, soweit der Gestattungsvertrag hierzu schweigt, in Anwendung der gesetzlichen Vorschriften (entsprechend §§ 535 BGB ff.) das Nutzungsverhältnis beendet gewesen wäre.</w:t>
      </w:r>
    </w:p>
    <w:p w:rsidR="00000000" w:rsidDel="00000000" w:rsidP="00000000" w:rsidRDefault="00000000" w:rsidRPr="00000000" w14:paraId="0000015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1985"/>
        </w:tabs>
        <w:spacing w:after="120" w:before="240" w:line="276"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Die Parteien verpflichten sich schuldrechtlich, alle Rechte und Pflichten aus dieser Vereinbarung (einschließlich dieser Übertragungsverpflichtung) auf eventuelle Rechtsnachfolger in vollem Umfang zu übertragen. Diese Verpflichtung besteht auch gegenüber den jeweiligen Grundpfandrechtsgläubigern und hinsichtlich der ihnen gegenüber bestehenden Pflichten (§ 328 Abs. 1 BGB).</w:t>
      </w:r>
    </w:p>
    <w:p w:rsidR="00000000" w:rsidDel="00000000" w:rsidP="00000000" w:rsidRDefault="00000000" w:rsidRPr="00000000" w14:paraId="0000015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1985"/>
        </w:tabs>
        <w:spacing w:after="120" w:before="240" w:line="276"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Soweit im Rahmen dieser Vereinbarung vereinbarte Regelungen nicht dinglicher Inhalt einer beschränkten persönlichen Dienstbarkeit sein können, gilt der jeweilige Inhalt als zwischen den Parteien schuldrechtlich vereinbart.</w:t>
      </w:r>
    </w:p>
    <w:p w:rsidR="00000000" w:rsidDel="00000000" w:rsidP="00000000" w:rsidRDefault="00000000" w:rsidRPr="00000000" w14:paraId="0000015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1985"/>
        </w:tabs>
        <w:spacing w:after="120" w:before="240" w:line="276"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Der Berechtigte nimmt schuldrechtlich die Einräumung der auflösend bedingten beschränkten persönlichen Dienstbarkeit an.</w:t>
      </w:r>
    </w:p>
    <w:p w:rsidR="00000000" w:rsidDel="00000000" w:rsidP="00000000" w:rsidRDefault="00000000" w:rsidRPr="00000000" w14:paraId="0000015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1985"/>
        </w:tabs>
        <w:spacing w:after="120" w:before="240" w:line="276"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Der Eigentümer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bewilligt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und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beantragt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die Eintragung der in Ziff. 1 vorstehend näher bezeichneten auflösend bedingten beschränkten persönlichen Dienstbarkeit in das Grundbuch mit Ausnahme der schuldrechtlichen Vereinbarungen zu vorbezeichneter Ziff. 2.</w:t>
      </w:r>
    </w:p>
    <w:p w:rsidR="00000000" w:rsidDel="00000000" w:rsidP="00000000" w:rsidRDefault="00000000" w:rsidRPr="00000000" w14:paraId="0000015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1985"/>
        </w:tabs>
        <w:spacing w:after="120" w:before="240" w:line="276"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Die Eintragung der beschränkten persönlichen Dienstbarkeit soll im Rang </w:t>
      </w:r>
    </w:p>
    <w:p w:rsidR="00000000" w:rsidDel="00000000" w:rsidP="00000000" w:rsidRDefault="00000000" w:rsidRPr="00000000" w14:paraId="00000156">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tabs>
          <w:tab w:val="left" w:leader="none" w:pos="1985"/>
        </w:tabs>
        <w:spacing w:after="120" w:before="240" w:line="276" w:lineRule="auto"/>
        <w:ind w:left="792" w:right="0" w:hanging="432"/>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nach den in Ziffer 2 der Vorbemerkung zu dieser Vereinbarung genannten Belastungen in Abteilung II des Grundbuchs, </w:t>
      </w:r>
    </w:p>
    <w:p w:rsidR="00000000" w:rsidDel="00000000" w:rsidP="00000000" w:rsidRDefault="00000000" w:rsidRPr="00000000" w14:paraId="00000157">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tabs>
          <w:tab w:val="left" w:leader="none" w:pos="1985"/>
        </w:tabs>
        <w:spacing w:after="120" w:before="240" w:line="276" w:lineRule="auto"/>
        <w:ind w:left="792" w:right="0" w:hanging="432"/>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jedoch vor den in Ziffer 3 der Vorbemerkung zu dieser Vereinbarung genannten Belastungen in Abteilung III des Grundbuchs</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85"/>
        </w:tabs>
        <w:spacing w:after="120" w:before="240" w:line="276" w:lineRule="auto"/>
        <w:ind w:left="360" w:right="0" w:hanging="431"/>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erfolgen. Kann diese Rangstelle nicht verschafft werden, soll sie an rangbereiter Stelle eingetragen werden. </w:t>
      </w:r>
    </w:p>
    <w:p w:rsidR="00000000" w:rsidDel="00000000" w:rsidP="00000000" w:rsidRDefault="00000000" w:rsidRPr="00000000" w14:paraId="0000015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1985"/>
        </w:tabs>
        <w:spacing w:after="120" w:before="240" w:line="276"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Der Eigentümer gibt hiermit sämtliche zur Verschaffung der erforderlichen Rangstelle benötigten Erklärungen ab.</w:t>
      </w:r>
    </w:p>
    <w:p w:rsidR="00000000" w:rsidDel="00000000" w:rsidP="00000000" w:rsidRDefault="00000000" w:rsidRPr="00000000" w14:paraId="0000015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1985"/>
        </w:tabs>
        <w:spacing w:after="120" w:before="240" w:line="276"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Den Wert der beschränkten persönlichen Dienstbarkeit geben die Beteiligten zu Kostenzwecken mit dem auf Seite 1 dieser Vereinbarung genannten Wert an.</w:t>
      </w:r>
    </w:p>
    <w:p w:rsidR="00000000" w:rsidDel="00000000" w:rsidP="00000000" w:rsidRDefault="00000000" w:rsidRPr="00000000" w14:paraId="0000015B">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1985"/>
        </w:tabs>
        <w:spacing w:after="120" w:before="360" w:line="276" w:lineRule="auto"/>
        <w:ind w:left="357" w:right="0" w:hanging="357"/>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highlight w:val="lightGray"/>
          <w:u w:val="none"/>
          <w:vertAlign w:val="baseline"/>
          <w:rtl w:val="0"/>
        </w:rPr>
        <w:t xml:space="preserve">III. </w:t>
        <w:tab/>
        <w:t xml:space="preserve">Dienstbarkeit zugunsten der Bank</w:t>
      </w:r>
      <w:r w:rsidDel="00000000" w:rsidR="00000000" w:rsidRPr="00000000">
        <w:rPr>
          <w:rtl w:val="0"/>
        </w:rPr>
      </w:r>
    </w:p>
    <w:p w:rsidR="00000000" w:rsidDel="00000000" w:rsidP="00000000" w:rsidRDefault="00000000" w:rsidRPr="00000000" w14:paraId="000001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985"/>
        </w:tabs>
        <w:spacing w:after="120" w:before="240" w:line="276" w:lineRule="auto"/>
        <w:ind w:left="360" w:right="0" w:hanging="360"/>
        <w:jc w:val="both"/>
        <w:rPr>
          <w:rFonts w:ascii="Arial" w:cs="Arial" w:eastAsia="Arial" w:hAnsi="Arial"/>
          <w:b w:val="0"/>
          <w:i w:val="0"/>
          <w:smallCaps w:val="0"/>
          <w:strike w:val="0"/>
          <w:color w:val="000000"/>
          <w:sz w:val="20"/>
          <w:szCs w:val="20"/>
          <w:highlight w:val="lightGray"/>
          <w:u w:val="none"/>
          <w:vertAlign w:val="baseline"/>
        </w:rPr>
      </w:pPr>
      <w:r w:rsidDel="00000000" w:rsidR="00000000" w:rsidRPr="00000000">
        <w:rPr>
          <w:rFonts w:ascii="Arial" w:cs="Arial" w:eastAsia="Arial" w:hAnsi="Arial"/>
          <w:b w:val="0"/>
          <w:i w:val="0"/>
          <w:smallCaps w:val="0"/>
          <w:strike w:val="0"/>
          <w:color w:val="000000"/>
          <w:sz w:val="20"/>
          <w:szCs w:val="20"/>
          <w:highlight w:val="lightGray"/>
          <w:u w:val="none"/>
          <w:vertAlign w:val="baseline"/>
          <w:rtl w:val="0"/>
        </w:rPr>
        <w:t xml:space="preserve">Zur Absicherung des in Ziffer 5 der Vorbemerkung zu dieser Vereinbarung näher erläuterten Rechts der Bank, den Betrieb der Photovoltaikanlage selbst zu übernehmen (nachfolgend das „Eintrittsrecht“), räumt der Eigentümer hiermit der Bank eine durch die Ausübung des Eintrittsrechts </w:t>
      </w:r>
      <w:r w:rsidDel="00000000" w:rsidR="00000000" w:rsidRPr="00000000">
        <w:rPr>
          <w:rFonts w:ascii="Arial" w:cs="Arial" w:eastAsia="Arial" w:hAnsi="Arial"/>
          <w:b w:val="1"/>
          <w:i w:val="0"/>
          <w:smallCaps w:val="0"/>
          <w:strike w:val="0"/>
          <w:color w:val="000000"/>
          <w:sz w:val="20"/>
          <w:szCs w:val="20"/>
          <w:highlight w:val="lightGray"/>
          <w:u w:val="none"/>
          <w:vertAlign w:val="baseline"/>
          <w:rtl w:val="0"/>
        </w:rPr>
        <w:t xml:space="preserve">aufschiebend bedingte beschränkt persönliche Dienstbarkeit</w:t>
      </w:r>
      <w:r w:rsidDel="00000000" w:rsidR="00000000" w:rsidRPr="00000000">
        <w:rPr>
          <w:rFonts w:ascii="Arial" w:cs="Arial" w:eastAsia="Arial" w:hAnsi="Arial"/>
          <w:b w:val="0"/>
          <w:i w:val="0"/>
          <w:smallCaps w:val="0"/>
          <w:strike w:val="0"/>
          <w:color w:val="000000"/>
          <w:sz w:val="20"/>
          <w:szCs w:val="20"/>
          <w:highlight w:val="lightGray"/>
          <w:u w:val="none"/>
          <w:vertAlign w:val="baseline"/>
          <w:rtl w:val="0"/>
        </w:rPr>
        <w:t xml:space="preserve"> zugunsten der Bank zulasten des Dienstbarkeitsgegenstandes im Gleichrang mit der zugunsten des Berechtigten eingeräumten auflösend bedingten Dienstbarkeit nach vorstehender Ziffer II mit dem gleichen dort genannten Inhalt ein; diese Dienstbarkeit ist somit zugleich ebenfalls </w:t>
      </w:r>
      <w:r w:rsidDel="00000000" w:rsidR="00000000" w:rsidRPr="00000000">
        <w:rPr>
          <w:rFonts w:ascii="Arial" w:cs="Arial" w:eastAsia="Arial" w:hAnsi="Arial"/>
          <w:b w:val="1"/>
          <w:i w:val="0"/>
          <w:smallCaps w:val="0"/>
          <w:strike w:val="0"/>
          <w:color w:val="000000"/>
          <w:sz w:val="20"/>
          <w:szCs w:val="20"/>
          <w:highlight w:val="lightGray"/>
          <w:u w:val="none"/>
          <w:vertAlign w:val="baseline"/>
          <w:rtl w:val="0"/>
        </w:rPr>
        <w:t xml:space="preserve">auflösend bedingt</w:t>
      </w:r>
      <w:r w:rsidDel="00000000" w:rsidR="00000000" w:rsidRPr="00000000">
        <w:rPr>
          <w:rFonts w:ascii="Arial" w:cs="Arial" w:eastAsia="Arial" w:hAnsi="Arial"/>
          <w:b w:val="0"/>
          <w:i w:val="0"/>
          <w:smallCaps w:val="0"/>
          <w:strike w:val="0"/>
          <w:color w:val="000000"/>
          <w:sz w:val="20"/>
          <w:szCs w:val="20"/>
          <w:highlight w:val="lightGray"/>
          <w:u w:val="none"/>
          <w:vertAlign w:val="baseline"/>
          <w:rtl w:val="0"/>
        </w:rPr>
        <w:t xml:space="preserve">. Die Bank nimmt die Einräumung der aufschiebend und auflösend beschränkten persönlichen Dienstbarkeit an.</w:t>
      </w:r>
    </w:p>
    <w:p w:rsidR="00000000" w:rsidDel="00000000" w:rsidP="00000000" w:rsidRDefault="00000000" w:rsidRPr="00000000" w14:paraId="000001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985"/>
        </w:tabs>
        <w:spacing w:after="120" w:before="240" w:line="276" w:lineRule="auto"/>
        <w:ind w:left="360" w:right="0" w:hanging="360"/>
        <w:jc w:val="both"/>
        <w:rPr>
          <w:rFonts w:ascii="Arial" w:cs="Arial" w:eastAsia="Arial" w:hAnsi="Arial"/>
          <w:b w:val="0"/>
          <w:i w:val="0"/>
          <w:smallCaps w:val="0"/>
          <w:strike w:val="0"/>
          <w:color w:val="000000"/>
          <w:sz w:val="20"/>
          <w:szCs w:val="20"/>
          <w:highlight w:val="lightGray"/>
          <w:u w:val="none"/>
          <w:vertAlign w:val="baseline"/>
        </w:rPr>
      </w:pPr>
      <w:r w:rsidDel="00000000" w:rsidR="00000000" w:rsidRPr="00000000">
        <w:rPr>
          <w:rFonts w:ascii="Arial" w:cs="Arial" w:eastAsia="Arial" w:hAnsi="Arial"/>
          <w:b w:val="0"/>
          <w:i w:val="0"/>
          <w:smallCaps w:val="0"/>
          <w:strike w:val="0"/>
          <w:color w:val="000000"/>
          <w:sz w:val="20"/>
          <w:szCs w:val="20"/>
          <w:highlight w:val="lightGray"/>
          <w:u w:val="none"/>
          <w:vertAlign w:val="baseline"/>
          <w:rtl w:val="0"/>
        </w:rPr>
        <w:t xml:space="preserve">Der Eigentümer </w:t>
      </w:r>
      <w:r w:rsidDel="00000000" w:rsidR="00000000" w:rsidRPr="00000000">
        <w:rPr>
          <w:rFonts w:ascii="Arial" w:cs="Arial" w:eastAsia="Arial" w:hAnsi="Arial"/>
          <w:b w:val="1"/>
          <w:i w:val="0"/>
          <w:smallCaps w:val="0"/>
          <w:strike w:val="0"/>
          <w:color w:val="000000"/>
          <w:sz w:val="20"/>
          <w:szCs w:val="20"/>
          <w:highlight w:val="lightGray"/>
          <w:u w:val="none"/>
          <w:vertAlign w:val="baseline"/>
          <w:rtl w:val="0"/>
        </w:rPr>
        <w:t xml:space="preserve">bewilligt</w:t>
      </w:r>
      <w:r w:rsidDel="00000000" w:rsidR="00000000" w:rsidRPr="00000000">
        <w:rPr>
          <w:rFonts w:ascii="Arial" w:cs="Arial" w:eastAsia="Arial" w:hAnsi="Arial"/>
          <w:b w:val="0"/>
          <w:i w:val="0"/>
          <w:smallCaps w:val="0"/>
          <w:strike w:val="0"/>
          <w:color w:val="000000"/>
          <w:sz w:val="20"/>
          <w:szCs w:val="20"/>
          <w:highlight w:val="lightGray"/>
          <w:u w:val="none"/>
          <w:vertAlign w:val="baseline"/>
          <w:rtl w:val="0"/>
        </w:rPr>
        <w:t xml:space="preserve"> und </w:t>
      </w:r>
      <w:r w:rsidDel="00000000" w:rsidR="00000000" w:rsidRPr="00000000">
        <w:rPr>
          <w:rFonts w:ascii="Arial" w:cs="Arial" w:eastAsia="Arial" w:hAnsi="Arial"/>
          <w:b w:val="1"/>
          <w:i w:val="0"/>
          <w:smallCaps w:val="0"/>
          <w:strike w:val="0"/>
          <w:color w:val="000000"/>
          <w:sz w:val="20"/>
          <w:szCs w:val="20"/>
          <w:highlight w:val="lightGray"/>
          <w:u w:val="none"/>
          <w:vertAlign w:val="baseline"/>
          <w:rtl w:val="0"/>
        </w:rPr>
        <w:t xml:space="preserve">beantragt</w:t>
      </w:r>
      <w:r w:rsidDel="00000000" w:rsidR="00000000" w:rsidRPr="00000000">
        <w:rPr>
          <w:rFonts w:ascii="Arial" w:cs="Arial" w:eastAsia="Arial" w:hAnsi="Arial"/>
          <w:b w:val="0"/>
          <w:i w:val="0"/>
          <w:smallCaps w:val="0"/>
          <w:strike w:val="0"/>
          <w:color w:val="000000"/>
          <w:sz w:val="20"/>
          <w:szCs w:val="20"/>
          <w:highlight w:val="lightGray"/>
          <w:u w:val="none"/>
          <w:vertAlign w:val="baseline"/>
          <w:rtl w:val="0"/>
        </w:rPr>
        <w:t xml:space="preserve"> die Eintragung der in Ziff. 1 vorstehend näher bezeichneten aufschiebend und auflösend bedingten beschränkten persönlichen Dienstbarkeit in das Grundbuch mit dem vorstehend vereinbarten Inhalt, mit Ausnahme der schuldrechtlichen Vereinbarungen in Ziff. 3.</w:t>
      </w:r>
    </w:p>
    <w:p w:rsidR="00000000" w:rsidDel="00000000" w:rsidP="00000000" w:rsidRDefault="00000000" w:rsidRPr="00000000" w14:paraId="000001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985"/>
        </w:tabs>
        <w:spacing w:after="120" w:before="240" w:line="276" w:lineRule="auto"/>
        <w:ind w:left="360" w:right="0" w:hanging="360"/>
        <w:jc w:val="both"/>
        <w:rPr>
          <w:rFonts w:ascii="Arial" w:cs="Arial" w:eastAsia="Arial" w:hAnsi="Arial"/>
          <w:b w:val="0"/>
          <w:i w:val="0"/>
          <w:smallCaps w:val="0"/>
          <w:strike w:val="0"/>
          <w:color w:val="000000"/>
          <w:sz w:val="20"/>
          <w:szCs w:val="20"/>
          <w:highlight w:val="lightGray"/>
          <w:u w:val="none"/>
          <w:vertAlign w:val="baseline"/>
        </w:rPr>
      </w:pPr>
      <w:r w:rsidDel="00000000" w:rsidR="00000000" w:rsidRPr="00000000">
        <w:rPr>
          <w:rFonts w:ascii="Arial" w:cs="Arial" w:eastAsia="Arial" w:hAnsi="Arial"/>
          <w:b w:val="0"/>
          <w:i w:val="0"/>
          <w:smallCaps w:val="0"/>
          <w:strike w:val="0"/>
          <w:color w:val="000000"/>
          <w:sz w:val="20"/>
          <w:szCs w:val="20"/>
          <w:highlight w:val="lightGray"/>
          <w:u w:val="none"/>
          <w:vertAlign w:val="baseline"/>
          <w:rtl w:val="0"/>
        </w:rPr>
        <w:t xml:space="preserve">Zugleich übernimmt die Bank, aufschiebend bedingt auf die Ausübung des Eintrittsrechts, sämtliche in vorstehender Ziffer II vereinbarten schuldrechtlichen Pflichten des Berechtigten zur gesamtschuldnerischen Mithaft.</w:t>
      </w:r>
    </w:p>
    <w:p w:rsidR="00000000" w:rsidDel="00000000" w:rsidP="00000000" w:rsidRDefault="00000000" w:rsidRPr="00000000" w14:paraId="000001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985"/>
        </w:tabs>
        <w:spacing w:after="120" w:before="240" w:line="276" w:lineRule="auto"/>
        <w:ind w:left="360" w:right="0" w:hanging="360"/>
        <w:jc w:val="both"/>
        <w:rPr>
          <w:rFonts w:ascii="Arial" w:cs="Arial" w:eastAsia="Arial" w:hAnsi="Arial"/>
          <w:b w:val="0"/>
          <w:i w:val="0"/>
          <w:smallCaps w:val="0"/>
          <w:strike w:val="0"/>
          <w:color w:val="000000"/>
          <w:sz w:val="20"/>
          <w:szCs w:val="20"/>
          <w:highlight w:val="lightGray"/>
          <w:u w:val="none"/>
          <w:vertAlign w:val="baseline"/>
        </w:rPr>
      </w:pPr>
      <w:r w:rsidDel="00000000" w:rsidR="00000000" w:rsidRPr="00000000">
        <w:rPr>
          <w:rFonts w:ascii="Arial" w:cs="Arial" w:eastAsia="Arial" w:hAnsi="Arial"/>
          <w:b w:val="0"/>
          <w:i w:val="0"/>
          <w:smallCaps w:val="0"/>
          <w:strike w:val="0"/>
          <w:color w:val="000000"/>
          <w:sz w:val="20"/>
          <w:szCs w:val="20"/>
          <w:highlight w:val="lightGray"/>
          <w:u w:val="none"/>
          <w:vertAlign w:val="baseline"/>
          <w:rtl w:val="0"/>
        </w:rPr>
        <w:t xml:space="preserve">Die Eintragung der beschränkten persönlichen Dienstbarkeit soll im gleichen Rang wie die nach vorstehender Ziffer II bestellte Dienstbarkeit eingetragen werden. Kann diese Rangstelle nicht verschafft werden, soll sie an rangbereiter Stelle eingetragen werden. </w:t>
      </w:r>
    </w:p>
    <w:p w:rsidR="00000000" w:rsidDel="00000000" w:rsidP="00000000" w:rsidRDefault="00000000" w:rsidRPr="00000000" w14:paraId="000001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985"/>
        </w:tabs>
        <w:spacing w:after="120" w:before="240" w:line="276" w:lineRule="auto"/>
        <w:ind w:left="360" w:right="0" w:hanging="360"/>
        <w:jc w:val="both"/>
        <w:rPr>
          <w:rFonts w:ascii="Arial" w:cs="Arial" w:eastAsia="Arial" w:hAnsi="Arial"/>
          <w:b w:val="0"/>
          <w:i w:val="0"/>
          <w:smallCaps w:val="0"/>
          <w:strike w:val="0"/>
          <w:color w:val="000000"/>
          <w:sz w:val="20"/>
          <w:szCs w:val="20"/>
          <w:highlight w:val="lightGray"/>
          <w:u w:val="none"/>
          <w:vertAlign w:val="baseline"/>
        </w:rPr>
      </w:pPr>
      <w:r w:rsidDel="00000000" w:rsidR="00000000" w:rsidRPr="00000000">
        <w:rPr>
          <w:rFonts w:ascii="Arial" w:cs="Arial" w:eastAsia="Arial" w:hAnsi="Arial"/>
          <w:b w:val="0"/>
          <w:i w:val="0"/>
          <w:smallCaps w:val="0"/>
          <w:strike w:val="0"/>
          <w:color w:val="000000"/>
          <w:sz w:val="20"/>
          <w:szCs w:val="20"/>
          <w:highlight w:val="lightGray"/>
          <w:u w:val="none"/>
          <w:vertAlign w:val="baseline"/>
          <w:rtl w:val="0"/>
        </w:rPr>
        <w:t xml:space="preserve">Der Eigentümer gibt hiermit sämtliche zur Verschaffung der erforderlichen Rangstelle benötigten Erklärungen ab.</w:t>
      </w:r>
    </w:p>
    <w:p w:rsidR="00000000" w:rsidDel="00000000" w:rsidP="00000000" w:rsidRDefault="00000000" w:rsidRPr="00000000" w14:paraId="000001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985"/>
        </w:tabs>
        <w:spacing w:after="120" w:before="240" w:line="276" w:lineRule="auto"/>
        <w:ind w:left="360" w:right="0" w:hanging="360"/>
        <w:jc w:val="both"/>
        <w:rPr>
          <w:rFonts w:ascii="Arial" w:cs="Arial" w:eastAsia="Arial" w:hAnsi="Arial"/>
          <w:b w:val="0"/>
          <w:i w:val="0"/>
          <w:smallCaps w:val="0"/>
          <w:strike w:val="0"/>
          <w:color w:val="000000"/>
          <w:sz w:val="20"/>
          <w:szCs w:val="20"/>
          <w:highlight w:val="lightGray"/>
          <w:u w:val="none"/>
          <w:vertAlign w:val="baseline"/>
        </w:rPr>
      </w:pPr>
      <w:r w:rsidDel="00000000" w:rsidR="00000000" w:rsidRPr="00000000">
        <w:rPr>
          <w:rFonts w:ascii="Arial" w:cs="Arial" w:eastAsia="Arial" w:hAnsi="Arial"/>
          <w:b w:val="0"/>
          <w:i w:val="0"/>
          <w:smallCaps w:val="0"/>
          <w:strike w:val="0"/>
          <w:color w:val="000000"/>
          <w:sz w:val="20"/>
          <w:szCs w:val="20"/>
          <w:highlight w:val="lightGray"/>
          <w:u w:val="none"/>
          <w:vertAlign w:val="baseline"/>
          <w:rtl w:val="0"/>
        </w:rPr>
        <w:t xml:space="preserve">Den Wert der beschränkten persönlichen Dienstbarkeit geben die Beteiligten zu Kostenzwecken mit dem auf Seite 1 dieser Vereinbarung genannten Wert an.</w:t>
      </w:r>
    </w:p>
    <w:p w:rsidR="00000000" w:rsidDel="00000000" w:rsidP="00000000" w:rsidRDefault="00000000" w:rsidRPr="00000000" w14:paraId="00000162">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1985"/>
        </w:tabs>
        <w:spacing w:after="120" w:before="360" w:line="276" w:lineRule="auto"/>
        <w:ind w:left="357" w:right="0" w:hanging="357"/>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IV.</w:t>
        <w:tab/>
        <w:t xml:space="preserve">Vormerkungen</w:t>
      </w:r>
      <w:r w:rsidDel="00000000" w:rsidR="00000000" w:rsidRPr="00000000">
        <w:rPr>
          <w:rFonts w:ascii="Arial" w:cs="Arial" w:eastAsia="Arial" w:hAnsi="Arial"/>
          <w:b w:val="1"/>
          <w:i w:val="0"/>
          <w:smallCaps w:val="0"/>
          <w:strike w:val="0"/>
          <w:color w:val="000000"/>
          <w:sz w:val="20"/>
          <w:szCs w:val="20"/>
          <w:highlight w:val="lightGray"/>
          <w:u w:val="none"/>
          <w:vertAlign w:val="baseline"/>
          <w:rtl w:val="0"/>
        </w:rPr>
        <w:t xml:space="preserve">[en]</w:t>
      </w:r>
      <w:r w:rsidDel="00000000" w:rsidR="00000000" w:rsidRPr="00000000">
        <w:rPr>
          <w:rtl w:val="0"/>
        </w:rPr>
      </w:r>
    </w:p>
    <w:p w:rsidR="00000000" w:rsidDel="00000000" w:rsidP="00000000" w:rsidRDefault="00000000" w:rsidRPr="00000000" w14:paraId="0000016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985"/>
        </w:tabs>
        <w:spacing w:after="120" w:before="240" w:line="276"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Der Eigentümer verpflichtet sich gegenüber dem Berechtigten für den Fall, dass mit Zustimmung des Eigentümers ein Dritter den Gestattungsvertrag übernimmt und in die Rechte und Pflichten des Berechtigten aus dem Gestattungsvertrag und aus dieser Vereinbarung eintritt, dem jeweiligen Übernehmer eine auflösend bedingte beschränkte persönliche Dienstbarkeit nach vorstehender Ziffer II mit dem gleichen dort genannten Inhalt einzuräumen. </w:t>
      </w:r>
      <w:r w:rsidDel="00000000" w:rsidR="00000000" w:rsidRPr="00000000">
        <w:rPr>
          <w:rFonts w:ascii="Arial" w:cs="Arial" w:eastAsia="Arial" w:hAnsi="Arial"/>
          <w:b w:val="0"/>
          <w:i w:val="0"/>
          <w:smallCaps w:val="0"/>
          <w:strike w:val="0"/>
          <w:color w:val="000000"/>
          <w:sz w:val="20"/>
          <w:szCs w:val="20"/>
          <w:highlight w:val="lightGray"/>
          <w:u w:val="none"/>
          <w:vertAlign w:val="baseline"/>
          <w:rtl w:val="0"/>
        </w:rPr>
        <w:t xml:space="preserve">Die gleiche Vereinbarung übernimmt der Eigentümer auch gegenüber der Bank.</w:t>
      </w:r>
      <w:r w:rsidDel="00000000" w:rsidR="00000000" w:rsidRPr="00000000">
        <w:rPr>
          <w:rtl w:val="0"/>
        </w:rPr>
      </w:r>
    </w:p>
    <w:p w:rsidR="00000000" w:rsidDel="00000000" w:rsidP="00000000" w:rsidRDefault="00000000" w:rsidRPr="00000000" w14:paraId="0000016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985"/>
        </w:tabs>
        <w:spacing w:after="120" w:before="240" w:line="276"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Zur Sicherung dieses Anspruchs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bewilligt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und</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beantragt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der Eigentümer die Eintragung einer Vormerkung auf Bestellung einer auflösend bedingten beschränkten persönlichen Dienstbarkeit gem. vorstehender Ziff. 1 mit Ausnahme der schuldrechtlichen Vereinbarungen zu Ziff. II 2-6 auf dem Grundstück zugunsten des Berechtigten.</w:t>
      </w:r>
    </w:p>
    <w:p w:rsidR="00000000" w:rsidDel="00000000" w:rsidP="00000000" w:rsidRDefault="00000000" w:rsidRPr="00000000" w14:paraId="0000016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985"/>
        </w:tabs>
        <w:spacing w:after="120" w:before="240" w:line="276" w:lineRule="auto"/>
        <w:ind w:left="360" w:right="0" w:hanging="360"/>
        <w:jc w:val="both"/>
        <w:rPr>
          <w:rFonts w:ascii="Arial" w:cs="Arial" w:eastAsia="Arial" w:hAnsi="Arial"/>
          <w:b w:val="0"/>
          <w:i w:val="0"/>
          <w:smallCaps w:val="0"/>
          <w:strike w:val="0"/>
          <w:color w:val="000000"/>
          <w:sz w:val="20"/>
          <w:szCs w:val="20"/>
          <w:highlight w:val="lightGray"/>
          <w:u w:val="none"/>
          <w:vertAlign w:val="baseline"/>
        </w:rPr>
      </w:pPr>
      <w:r w:rsidDel="00000000" w:rsidR="00000000" w:rsidRPr="00000000">
        <w:rPr>
          <w:rFonts w:ascii="Arial" w:cs="Arial" w:eastAsia="Arial" w:hAnsi="Arial"/>
          <w:b w:val="0"/>
          <w:i w:val="0"/>
          <w:smallCaps w:val="0"/>
          <w:strike w:val="0"/>
          <w:color w:val="000000"/>
          <w:sz w:val="20"/>
          <w:szCs w:val="20"/>
          <w:highlight w:val="lightGray"/>
          <w:u w:val="none"/>
          <w:vertAlign w:val="baseline"/>
          <w:rtl w:val="0"/>
        </w:rPr>
        <w:t xml:space="preserve">Zur Sicherung dieses Anspruchs </w:t>
      </w:r>
      <w:r w:rsidDel="00000000" w:rsidR="00000000" w:rsidRPr="00000000">
        <w:rPr>
          <w:rFonts w:ascii="Arial" w:cs="Arial" w:eastAsia="Arial" w:hAnsi="Arial"/>
          <w:b w:val="1"/>
          <w:i w:val="0"/>
          <w:smallCaps w:val="0"/>
          <w:strike w:val="0"/>
          <w:color w:val="000000"/>
          <w:sz w:val="20"/>
          <w:szCs w:val="20"/>
          <w:highlight w:val="lightGray"/>
          <w:u w:val="none"/>
          <w:vertAlign w:val="baseline"/>
          <w:rtl w:val="0"/>
        </w:rPr>
        <w:t xml:space="preserve">bewilligt </w:t>
      </w:r>
      <w:r w:rsidDel="00000000" w:rsidR="00000000" w:rsidRPr="00000000">
        <w:rPr>
          <w:rFonts w:ascii="Arial" w:cs="Arial" w:eastAsia="Arial" w:hAnsi="Arial"/>
          <w:b w:val="0"/>
          <w:i w:val="0"/>
          <w:smallCaps w:val="0"/>
          <w:strike w:val="0"/>
          <w:color w:val="000000"/>
          <w:sz w:val="20"/>
          <w:szCs w:val="20"/>
          <w:highlight w:val="lightGray"/>
          <w:u w:val="none"/>
          <w:vertAlign w:val="baseline"/>
          <w:rtl w:val="0"/>
        </w:rPr>
        <w:t xml:space="preserve">und</w:t>
      </w:r>
      <w:r w:rsidDel="00000000" w:rsidR="00000000" w:rsidRPr="00000000">
        <w:rPr>
          <w:rFonts w:ascii="Arial" w:cs="Arial" w:eastAsia="Arial" w:hAnsi="Arial"/>
          <w:b w:val="1"/>
          <w:i w:val="0"/>
          <w:smallCaps w:val="0"/>
          <w:strike w:val="0"/>
          <w:color w:val="000000"/>
          <w:sz w:val="20"/>
          <w:szCs w:val="20"/>
          <w:highlight w:val="lightGray"/>
          <w:u w:val="none"/>
          <w:vertAlign w:val="baseline"/>
          <w:rtl w:val="0"/>
        </w:rPr>
        <w:t xml:space="preserve"> beantragt </w:t>
      </w:r>
      <w:r w:rsidDel="00000000" w:rsidR="00000000" w:rsidRPr="00000000">
        <w:rPr>
          <w:rFonts w:ascii="Arial" w:cs="Arial" w:eastAsia="Arial" w:hAnsi="Arial"/>
          <w:b w:val="0"/>
          <w:i w:val="0"/>
          <w:smallCaps w:val="0"/>
          <w:strike w:val="0"/>
          <w:color w:val="000000"/>
          <w:sz w:val="20"/>
          <w:szCs w:val="20"/>
          <w:highlight w:val="lightGray"/>
          <w:u w:val="none"/>
          <w:vertAlign w:val="baseline"/>
          <w:rtl w:val="0"/>
        </w:rPr>
        <w:t xml:space="preserve">der Eigentümer zugleich die weitere Eintragung einer diesbezüglichen Vormerkung auf Bestellung einer auflösend bedingten beschränkten persönlichen Dienstbarkeit gem. vorstehender Ziff. 1 mit Ausnahme der schuldrechtlichen Vereinbarungen zu Ziff. II 2-6 auf dem Grundstück zugunsten der Bank.</w:t>
      </w:r>
    </w:p>
    <w:p w:rsidR="00000000" w:rsidDel="00000000" w:rsidP="00000000" w:rsidRDefault="00000000" w:rsidRPr="00000000" w14:paraId="0000016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985"/>
        </w:tabs>
        <w:spacing w:after="120" w:before="240" w:line="276"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Die Vormerkung</w:t>
      </w:r>
      <w:r w:rsidDel="00000000" w:rsidR="00000000" w:rsidRPr="00000000">
        <w:rPr>
          <w:rFonts w:ascii="Arial" w:cs="Arial" w:eastAsia="Arial" w:hAnsi="Arial"/>
          <w:b w:val="0"/>
          <w:i w:val="0"/>
          <w:smallCaps w:val="0"/>
          <w:strike w:val="0"/>
          <w:color w:val="000000"/>
          <w:sz w:val="20"/>
          <w:szCs w:val="20"/>
          <w:highlight w:val="lightGray"/>
          <w:u w:val="none"/>
          <w:vertAlign w:val="baseline"/>
          <w:rtl w:val="0"/>
        </w:rPr>
        <w:t xml:space="preserve">[en]</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soll</w:t>
      </w:r>
      <w:r w:rsidDel="00000000" w:rsidR="00000000" w:rsidRPr="00000000">
        <w:rPr>
          <w:rFonts w:ascii="Arial" w:cs="Arial" w:eastAsia="Arial" w:hAnsi="Arial"/>
          <w:b w:val="0"/>
          <w:i w:val="0"/>
          <w:smallCaps w:val="0"/>
          <w:strike w:val="0"/>
          <w:color w:val="000000"/>
          <w:sz w:val="20"/>
          <w:szCs w:val="20"/>
          <w:highlight w:val="lightGray"/>
          <w:u w:val="none"/>
          <w:vertAlign w:val="baseline"/>
          <w:rtl w:val="0"/>
        </w:rPr>
        <w:t xml:space="preserve">[en]</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im gleichen Rang  wie die </w:t>
      </w:r>
      <w:r w:rsidDel="00000000" w:rsidR="00000000" w:rsidRPr="00000000">
        <w:rPr>
          <w:rFonts w:ascii="Arial" w:cs="Arial" w:eastAsia="Arial" w:hAnsi="Arial"/>
          <w:b w:val="0"/>
          <w:i w:val="0"/>
          <w:smallCaps w:val="0"/>
          <w:strike w:val="0"/>
          <w:color w:val="000000"/>
          <w:sz w:val="20"/>
          <w:szCs w:val="20"/>
          <w:highlight w:val="lightGray"/>
          <w:u w:val="none"/>
          <w:vertAlign w:val="baseline"/>
          <w:rtl w:val="0"/>
        </w:rPr>
        <w:t xml:space="preserv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nach vorstehender Ziffer II bestellten Dienstbarkeit</w:t>
      </w:r>
      <w:r w:rsidDel="00000000" w:rsidR="00000000" w:rsidRPr="00000000">
        <w:rPr>
          <w:rFonts w:ascii="Arial" w:cs="Arial" w:eastAsia="Arial" w:hAnsi="Arial"/>
          <w:b w:val="0"/>
          <w:i w:val="0"/>
          <w:smallCaps w:val="0"/>
          <w:strike w:val="0"/>
          <w:color w:val="000000"/>
          <w:sz w:val="20"/>
          <w:szCs w:val="20"/>
          <w:highlight w:val="lightGray"/>
          <w:u w:val="none"/>
          <w:vertAlign w:val="baseline"/>
          <w:rtl w:val="0"/>
        </w:rPr>
        <w:t xml:space="preserv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highlight w:val="lightGray"/>
          <w:u w:val="none"/>
          <w:vertAlign w:val="baseline"/>
          <w:rtl w:val="0"/>
        </w:rPr>
        <w:t xml:space="preserve">ODER [nach vorstehenden Ziffern II und III bestellten Dienstbarkeiten]</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eingetragen werden. Kann diese Rangstelle nicht verschafft werden, soll</w:t>
      </w:r>
      <w:r w:rsidDel="00000000" w:rsidR="00000000" w:rsidRPr="00000000">
        <w:rPr>
          <w:rFonts w:ascii="Arial" w:cs="Arial" w:eastAsia="Arial" w:hAnsi="Arial"/>
          <w:b w:val="0"/>
          <w:i w:val="0"/>
          <w:smallCaps w:val="0"/>
          <w:strike w:val="0"/>
          <w:color w:val="000000"/>
          <w:sz w:val="20"/>
          <w:szCs w:val="20"/>
          <w:highlight w:val="lightGray"/>
          <w:u w:val="none"/>
          <w:vertAlign w:val="baseline"/>
          <w:rtl w:val="0"/>
        </w:rPr>
        <w:t xml:space="preserve">[en]</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sie an rangbereiter Stelle eingetragen werden.</w:t>
      </w:r>
    </w:p>
    <w:p w:rsidR="00000000" w:rsidDel="00000000" w:rsidP="00000000" w:rsidRDefault="00000000" w:rsidRPr="00000000" w14:paraId="0000016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985"/>
        </w:tabs>
        <w:spacing w:after="120" w:before="240" w:line="276"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Der Eigentümer gibt hiermit sämtliche zur Verschaffung der erforderlichen Rangstelle benötigten Erklärungen ab.</w:t>
      </w:r>
    </w:p>
    <w:p w:rsidR="00000000" w:rsidDel="00000000" w:rsidP="00000000" w:rsidRDefault="00000000" w:rsidRPr="00000000" w14:paraId="00000168">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1985"/>
        </w:tabs>
        <w:spacing w:after="120" w:before="360" w:line="276" w:lineRule="auto"/>
        <w:ind w:left="357" w:right="0" w:hanging="357"/>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V. </w:t>
        <w:tab/>
        <w:t xml:space="preserve">Vollzug dieser Vereinbarung, Kosten</w:t>
      </w:r>
    </w:p>
    <w:p w:rsidR="00000000" w:rsidDel="00000000" w:rsidP="00000000" w:rsidRDefault="00000000" w:rsidRPr="00000000" w14:paraId="0000016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985"/>
        </w:tabs>
        <w:spacing w:after="120" w:before="240" w:line="276"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Der beglaubigende Notar wird bevollmächtigt und beauftragt, sämtliche zum Vollzug dieser Vereinbarung einschließlich der zur Verschaffung der jeweils benötigten Rangstelle erforderlichen Genehmigungen und Erklärungen einzuholen und mit Wirkung für die Parteien entgegenzunehmen.</w:t>
      </w:r>
    </w:p>
    <w:p w:rsidR="00000000" w:rsidDel="00000000" w:rsidP="00000000" w:rsidRDefault="00000000" w:rsidRPr="00000000" w14:paraId="0000016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985"/>
        </w:tabs>
        <w:spacing w:after="120" w:before="240" w:line="276"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Die Beteiligten bevollmächtigen vorsorglich hiermit die Notarfachangestellten des beglaubigenden Notars, </w:t>
      </w: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alle geschäftsansässig im Büro des beglaubigenden Notars, evtl. noch notwendige Änderungen und Ergänzungen dieser Vereinbarung vorzunehmen und alle Erklärungen abzugeben, die zum Vollzug dieser Urkunde erforderlich sind. Die bevollmächtigten Notarfachangestellten sind jeweils einzeln vertretungsberechtigt und von den Beschränkungen des § 181 BGB befreit.</w:t>
      </w:r>
    </w:p>
    <w:p w:rsidR="00000000" w:rsidDel="00000000" w:rsidP="00000000" w:rsidRDefault="00000000" w:rsidRPr="00000000" w14:paraId="0000016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985"/>
        </w:tabs>
        <w:spacing w:after="120" w:before="240" w:line="276"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Soweit mehrere Grundstücke betroffen sind ist Teilvollzug zulässig.</w:t>
      </w:r>
    </w:p>
    <w:p w:rsidR="00000000" w:rsidDel="00000000" w:rsidP="00000000" w:rsidRDefault="00000000" w:rsidRPr="00000000" w14:paraId="0000016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985"/>
        </w:tabs>
        <w:spacing w:after="120" w:before="240" w:line="276" w:lineRule="auto"/>
        <w:ind w:left="36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Die Kosten der notariellen Beglaubigung und des Vollzugs dieser Urkunde (einschließlich der Grundbuchkosten) trägt der Berechtigte.</w:t>
      </w:r>
    </w:p>
    <w:p w:rsidR="00000000" w:rsidDel="00000000" w:rsidP="00000000" w:rsidRDefault="00000000" w:rsidRPr="00000000" w14:paraId="0000016D">
      <w:pPr>
        <w:spacing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6E">
      <w:pPr>
        <w:spacing w:before="240" w:line="276" w:lineRule="auto"/>
        <w:jc w:val="center"/>
        <w:rPr>
          <w:rFonts w:ascii="Arial" w:cs="Arial" w:eastAsia="Arial" w:hAnsi="Arial"/>
          <w:i w:val="1"/>
        </w:rPr>
      </w:pPr>
      <w:r w:rsidDel="00000000" w:rsidR="00000000" w:rsidRPr="00000000">
        <w:rPr>
          <w:rFonts w:ascii="Arial" w:cs="Arial" w:eastAsia="Arial" w:hAnsi="Arial"/>
          <w:i w:val="1"/>
          <w:rtl w:val="0"/>
        </w:rPr>
        <w:t xml:space="preserve">&lt;&lt;Ort, Datum, Unterschriften des Eigentümers, des Berechtigten </w:t>
      </w:r>
      <w:r w:rsidDel="00000000" w:rsidR="00000000" w:rsidRPr="00000000">
        <w:rPr>
          <w:rFonts w:ascii="Arial" w:cs="Arial" w:eastAsia="Arial" w:hAnsi="Arial"/>
          <w:i w:val="1"/>
          <w:highlight w:val="lightGray"/>
          <w:rtl w:val="0"/>
        </w:rPr>
        <w:t xml:space="preserve">und der Bank</w:t>
      </w:r>
      <w:r w:rsidDel="00000000" w:rsidR="00000000" w:rsidRPr="00000000">
        <w:rPr>
          <w:rFonts w:ascii="Arial" w:cs="Arial" w:eastAsia="Arial" w:hAnsi="Arial"/>
          <w:i w:val="1"/>
          <w:rtl w:val="0"/>
        </w:rPr>
        <w:t xml:space="preserve">&gt;&gt;</w:t>
      </w:r>
    </w:p>
    <w:p w:rsidR="00000000" w:rsidDel="00000000" w:rsidP="00000000" w:rsidRDefault="00000000" w:rsidRPr="00000000" w14:paraId="0000016F">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1985"/>
        </w:tabs>
        <w:spacing w:after="120" w:before="360" w:line="276" w:lineRule="auto"/>
        <w:ind w:left="357" w:right="0" w:hanging="357"/>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0">
      <w:pPr>
        <w:jc w:val="both"/>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Übergabeprotokoll</w:t>
        <w:br w:type="textWrapping"/>
        <w:t xml:space="preserve">zum Dachnutzungsvertrag vom </w:t>
      </w:r>
      <w:bookmarkStart w:colFirst="0" w:colLast="0" w:name="bookmark=id.wn5gy2u1x3a3" w:id="41"/>
      <w:bookmarkEnd w:id="41"/>
      <w:r w:rsidDel="00000000" w:rsidR="00000000" w:rsidRPr="00000000">
        <w:rPr>
          <w:rFonts w:ascii="Arial" w:cs="Arial" w:eastAsia="Arial" w:hAnsi="Arial"/>
          <w:b w:val="1"/>
          <w:i w:val="0"/>
          <w:smallCaps w:val="0"/>
          <w:strike w:val="0"/>
          <w:color w:val="4472c4"/>
          <w:sz w:val="32"/>
          <w:szCs w:val="32"/>
          <w:u w:val="none"/>
          <w:shd w:fill="auto" w:val="clear"/>
          <w:vertAlign w:val="baseline"/>
          <w:rtl w:val="0"/>
        </w:rPr>
        <w:t xml:space="preserve">     </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3048000</wp:posOffset>
                </wp:positionH>
                <wp:positionV relativeFrom="paragraph">
                  <wp:posOffset>419100</wp:posOffset>
                </wp:positionV>
                <wp:extent cx="0" cy="12700"/>
                <wp:effectExtent b="0" l="0" r="0" t="0"/>
                <wp:wrapNone/>
                <wp:docPr id="1697551820" name=""/>
                <a:graphic>
                  <a:graphicData uri="http://schemas.microsoft.com/office/word/2010/wordprocessingShape">
                    <wps:wsp>
                      <wps:cNvCnPr/>
                      <wps:spPr>
                        <a:xfrm>
                          <a:off x="4914000" y="3780000"/>
                          <a:ext cx="864000" cy="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3048000</wp:posOffset>
                </wp:positionH>
                <wp:positionV relativeFrom="paragraph">
                  <wp:posOffset>419100</wp:posOffset>
                </wp:positionV>
                <wp:extent cx="0" cy="12700"/>
                <wp:effectExtent b="0" l="0" r="0" t="0"/>
                <wp:wrapNone/>
                <wp:docPr id="1697551820"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172">
      <w:pPr>
        <w:spacing w:before="280" w:lineRule="auto"/>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Dieses Übergabeprotokoll ist erst bei der tatsächlichen Übergabe der vermieteten Flächen auszufüllen.</w:t>
      </w:r>
    </w:p>
    <w:p w:rsidR="00000000" w:rsidDel="00000000" w:rsidP="00000000" w:rsidRDefault="00000000" w:rsidRPr="00000000" w14:paraId="00000173">
      <w:pPr>
        <w:rPr>
          <w:rFonts w:ascii="Arial" w:cs="Arial" w:eastAsia="Arial" w:hAnsi="Arial"/>
          <w:sz w:val="18"/>
          <w:szCs w:val="18"/>
        </w:rPr>
      </w:pPr>
      <w:r w:rsidDel="00000000" w:rsidR="00000000" w:rsidRPr="00000000">
        <w:rPr>
          <w:rtl w:val="0"/>
        </w:rPr>
      </w:r>
    </w:p>
    <w:tbl>
      <w:tblPr>
        <w:tblStyle w:val="Table5"/>
        <w:tblW w:w="97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57"/>
        <w:gridCol w:w="4819"/>
        <w:tblGridChange w:id="0">
          <w:tblGrid>
            <w:gridCol w:w="4957"/>
            <w:gridCol w:w="4819"/>
          </w:tblGrid>
        </w:tblGridChange>
      </w:tblGrid>
      <w:tr>
        <w:trPr>
          <w:cantSplit w:val="0"/>
          <w:trHeight w:val="443" w:hRule="atLeast"/>
          <w:tblHeader w:val="0"/>
        </w:trPr>
        <w:tc>
          <w:tcPr>
            <w:tcBorders>
              <w:top w:color="000000" w:space="0" w:sz="4" w:val="single"/>
              <w:left w:color="000000" w:space="0" w:sz="4" w:val="single"/>
              <w:bottom w:color="808080" w:space="0" w:sz="4" w:val="single"/>
              <w:right w:color="000000" w:space="0" w:sz="4" w:val="single"/>
            </w:tcBorders>
            <w:vAlign w:val="bottom"/>
          </w:tcPr>
          <w:p w:rsidR="00000000" w:rsidDel="00000000" w:rsidP="00000000" w:rsidRDefault="00000000" w:rsidRPr="00000000" w14:paraId="00000174">
            <w:pPr>
              <w:spacing w:after="60" w:before="6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Vermieter</w:t>
            </w:r>
          </w:p>
        </w:tc>
        <w:tc>
          <w:tcPr>
            <w:tcBorders>
              <w:top w:color="000000" w:space="0" w:sz="4" w:val="single"/>
              <w:left w:color="000000" w:space="0" w:sz="4" w:val="single"/>
              <w:bottom w:color="808080" w:space="0" w:sz="4" w:val="single"/>
              <w:right w:color="000000" w:space="0" w:sz="4" w:val="single"/>
            </w:tcBorders>
            <w:vAlign w:val="bottom"/>
          </w:tcPr>
          <w:p w:rsidR="00000000" w:rsidDel="00000000" w:rsidP="00000000" w:rsidRDefault="00000000" w:rsidRPr="00000000" w14:paraId="00000175">
            <w:pPr>
              <w:spacing w:after="60" w:before="6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Mieter</w:t>
            </w:r>
          </w:p>
        </w:tc>
      </w:tr>
      <w:tr>
        <w:trPr>
          <w:cantSplit w:val="0"/>
          <w:tblHeader w:val="0"/>
        </w:trPr>
        <w:tc>
          <w:tcPr>
            <w:tcBorders>
              <w:top w:color="808080" w:space="0" w:sz="4" w:val="single"/>
              <w:left w:color="000000" w:space="0" w:sz="4" w:val="single"/>
              <w:bottom w:color="808080" w:space="0" w:sz="4" w:val="single"/>
              <w:right w:color="000000" w:space="0" w:sz="4" w:val="single"/>
            </w:tcBorders>
          </w:tcPr>
          <w:p w:rsidR="00000000" w:rsidDel="00000000" w:rsidP="00000000" w:rsidRDefault="00000000" w:rsidRPr="00000000" w14:paraId="00000176">
            <w:pPr>
              <w:spacing w:after="60" w:before="60" w:lineRule="auto"/>
              <w:rPr>
                <w:rFonts w:ascii="Arial" w:cs="Arial" w:eastAsia="Arial" w:hAnsi="Arial"/>
                <w:color w:val="808080"/>
                <w:sz w:val="16"/>
                <w:szCs w:val="16"/>
              </w:rPr>
            </w:pPr>
            <w:r w:rsidDel="00000000" w:rsidR="00000000" w:rsidRPr="00000000">
              <w:rPr>
                <w:rFonts w:ascii="Arial" w:cs="Arial" w:eastAsia="Arial" w:hAnsi="Arial"/>
                <w:color w:val="808080"/>
                <w:sz w:val="16"/>
                <w:szCs w:val="16"/>
                <w:rtl w:val="0"/>
              </w:rPr>
              <w:t xml:space="preserve">Name</w:t>
              <w:br w:type="textWrapping"/>
            </w:r>
            <w:r w:rsidDel="00000000" w:rsidR="00000000" w:rsidRPr="00000000">
              <w:rPr>
                <w:rFonts w:ascii="Arial" w:cs="Arial" w:eastAsia="Arial" w:hAnsi="Arial"/>
                <w:b w:val="1"/>
                <w:color w:val="4472c4"/>
                <w:sz w:val="16"/>
                <w:szCs w:val="16"/>
                <w:rtl w:val="0"/>
              </w:rPr>
              <w:t xml:space="preserve">     </w:t>
            </w:r>
            <w:r w:rsidDel="00000000" w:rsidR="00000000" w:rsidRPr="00000000">
              <w:rPr>
                <w:rtl w:val="0"/>
              </w:rPr>
            </w:r>
          </w:p>
        </w:tc>
        <w:tc>
          <w:tcPr>
            <w:tcBorders>
              <w:top w:color="808080" w:space="0" w:sz="4" w:val="single"/>
              <w:left w:color="000000" w:space="0" w:sz="4" w:val="single"/>
              <w:bottom w:color="808080" w:space="0" w:sz="4" w:val="single"/>
              <w:right w:color="000000" w:space="0" w:sz="4" w:val="single"/>
            </w:tcBorders>
          </w:tcPr>
          <w:p w:rsidR="00000000" w:rsidDel="00000000" w:rsidP="00000000" w:rsidRDefault="00000000" w:rsidRPr="00000000" w14:paraId="00000177">
            <w:pPr>
              <w:spacing w:after="60" w:before="60" w:lineRule="auto"/>
              <w:rPr>
                <w:rFonts w:ascii="Arial" w:cs="Arial" w:eastAsia="Arial" w:hAnsi="Arial"/>
                <w:color w:val="808080"/>
                <w:sz w:val="16"/>
                <w:szCs w:val="16"/>
              </w:rPr>
            </w:pPr>
            <w:r w:rsidDel="00000000" w:rsidR="00000000" w:rsidRPr="00000000">
              <w:rPr>
                <w:rFonts w:ascii="Arial" w:cs="Arial" w:eastAsia="Arial" w:hAnsi="Arial"/>
                <w:color w:val="808080"/>
                <w:sz w:val="16"/>
                <w:szCs w:val="16"/>
                <w:rtl w:val="0"/>
              </w:rPr>
              <w:t xml:space="preserve">Name</w:t>
              <w:br w:type="textWrapping"/>
            </w:r>
            <w:r w:rsidDel="00000000" w:rsidR="00000000" w:rsidRPr="00000000">
              <w:rPr>
                <w:rFonts w:ascii="Arial" w:cs="Arial" w:eastAsia="Arial" w:hAnsi="Arial"/>
                <w:b w:val="1"/>
                <w:color w:val="4472c4"/>
                <w:sz w:val="16"/>
                <w:szCs w:val="16"/>
                <w:rtl w:val="0"/>
              </w:rPr>
              <w:t xml:space="preserve">     </w:t>
            </w:r>
            <w:r w:rsidDel="00000000" w:rsidR="00000000" w:rsidRPr="00000000">
              <w:rPr>
                <w:rtl w:val="0"/>
              </w:rPr>
            </w:r>
          </w:p>
        </w:tc>
      </w:tr>
      <w:tr>
        <w:trPr>
          <w:cantSplit w:val="0"/>
          <w:tblHeader w:val="0"/>
        </w:trPr>
        <w:tc>
          <w:tcPr>
            <w:tcBorders>
              <w:top w:color="80808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8">
            <w:pPr>
              <w:spacing w:after="60" w:before="60" w:lineRule="auto"/>
              <w:rPr>
                <w:rFonts w:ascii="Arial" w:cs="Arial" w:eastAsia="Arial" w:hAnsi="Arial"/>
                <w:color w:val="808080"/>
                <w:sz w:val="16"/>
                <w:szCs w:val="16"/>
              </w:rPr>
            </w:pPr>
            <w:r w:rsidDel="00000000" w:rsidR="00000000" w:rsidRPr="00000000">
              <w:rPr>
                <w:rFonts w:ascii="Arial" w:cs="Arial" w:eastAsia="Arial" w:hAnsi="Arial"/>
                <w:color w:val="808080"/>
                <w:sz w:val="16"/>
                <w:szCs w:val="16"/>
                <w:rtl w:val="0"/>
              </w:rPr>
              <w:t xml:space="preserve">bei der Übergabe vertreten durch</w:t>
              <w:br w:type="textWrapping"/>
            </w:r>
            <w:r w:rsidDel="00000000" w:rsidR="00000000" w:rsidRPr="00000000">
              <w:rPr>
                <w:rFonts w:ascii="Arial" w:cs="Arial" w:eastAsia="Arial" w:hAnsi="Arial"/>
                <w:b w:val="1"/>
                <w:color w:val="2f5496"/>
                <w:sz w:val="16"/>
                <w:szCs w:val="16"/>
                <w:rtl w:val="0"/>
              </w:rPr>
              <w:t xml:space="preserve">     </w:t>
            </w:r>
            <w:r w:rsidDel="00000000" w:rsidR="00000000" w:rsidRPr="00000000">
              <w:rPr>
                <w:rtl w:val="0"/>
              </w:rPr>
            </w:r>
          </w:p>
        </w:tc>
        <w:tc>
          <w:tcPr>
            <w:tcBorders>
              <w:top w:color="80808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9">
            <w:pPr>
              <w:spacing w:after="60" w:before="60" w:lineRule="auto"/>
              <w:rPr>
                <w:rFonts w:ascii="Arial" w:cs="Arial" w:eastAsia="Arial" w:hAnsi="Arial"/>
                <w:color w:val="808080"/>
                <w:sz w:val="16"/>
                <w:szCs w:val="16"/>
              </w:rPr>
            </w:pPr>
            <w:r w:rsidDel="00000000" w:rsidR="00000000" w:rsidRPr="00000000">
              <w:rPr>
                <w:rFonts w:ascii="Arial" w:cs="Arial" w:eastAsia="Arial" w:hAnsi="Arial"/>
                <w:color w:val="808080"/>
                <w:sz w:val="16"/>
                <w:szCs w:val="16"/>
                <w:rtl w:val="0"/>
              </w:rPr>
              <w:t xml:space="preserve">bei der Übergabe vertreten durch</w:t>
              <w:br w:type="textWrapping"/>
            </w:r>
            <w:r w:rsidDel="00000000" w:rsidR="00000000" w:rsidRPr="00000000">
              <w:rPr>
                <w:rFonts w:ascii="Arial" w:cs="Arial" w:eastAsia="Arial" w:hAnsi="Arial"/>
                <w:b w:val="1"/>
                <w:color w:val="2f5496"/>
                <w:sz w:val="16"/>
                <w:szCs w:val="16"/>
                <w:rtl w:val="0"/>
              </w:rPr>
              <w:t xml:space="preserve">     </w:t>
            </w:r>
            <w:r w:rsidDel="00000000" w:rsidR="00000000" w:rsidRPr="00000000">
              <w:rPr>
                <w:rtl w:val="0"/>
              </w:rPr>
            </w:r>
          </w:p>
        </w:tc>
      </w:tr>
      <w:tr>
        <w:trPr>
          <w:cantSplit w:val="0"/>
          <w:trHeight w:val="438" w:hRule="atLeast"/>
          <w:tblHeader w:val="0"/>
        </w:trPr>
        <w:tc>
          <w:tcPr>
            <w:gridSpan w:val="2"/>
            <w:tcBorders>
              <w:top w:color="000000" w:space="0" w:sz="4" w:val="single"/>
              <w:left w:color="000000" w:space="0" w:sz="4" w:val="single"/>
              <w:bottom w:color="808080" w:space="0" w:sz="4" w:val="single"/>
              <w:right w:color="000000" w:space="0" w:sz="4" w:val="single"/>
            </w:tcBorders>
            <w:vAlign w:val="bottom"/>
          </w:tcPr>
          <w:p w:rsidR="00000000" w:rsidDel="00000000" w:rsidP="00000000" w:rsidRDefault="00000000" w:rsidRPr="00000000" w14:paraId="0000017A">
            <w:pPr>
              <w:spacing w:after="60" w:before="6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Projektgrundstück</w:t>
            </w:r>
          </w:p>
        </w:tc>
      </w:tr>
      <w:tr>
        <w:trPr>
          <w:cantSplit w:val="0"/>
          <w:tblHeader w:val="0"/>
        </w:trPr>
        <w:tc>
          <w:tcPr>
            <w:gridSpan w:val="2"/>
            <w:tcBorders>
              <w:top w:color="808080" w:space="0" w:sz="4" w:val="single"/>
              <w:left w:color="000000" w:space="0" w:sz="4" w:val="single"/>
              <w:bottom w:color="808080" w:space="0" w:sz="4" w:val="single"/>
              <w:right w:color="000000" w:space="0" w:sz="4" w:val="single"/>
            </w:tcBorders>
          </w:tcPr>
          <w:p w:rsidR="00000000" w:rsidDel="00000000" w:rsidP="00000000" w:rsidRDefault="00000000" w:rsidRPr="00000000" w14:paraId="0000017C">
            <w:pPr>
              <w:spacing w:after="60" w:before="60" w:lineRule="auto"/>
              <w:rPr>
                <w:rFonts w:ascii="Arial" w:cs="Arial" w:eastAsia="Arial" w:hAnsi="Arial"/>
                <w:color w:val="000000"/>
                <w:sz w:val="16"/>
                <w:szCs w:val="16"/>
              </w:rPr>
            </w:pPr>
            <w:r w:rsidDel="00000000" w:rsidR="00000000" w:rsidRPr="00000000">
              <w:rPr>
                <w:rFonts w:ascii="Arial" w:cs="Arial" w:eastAsia="Arial" w:hAnsi="Arial"/>
                <w:color w:val="808080"/>
                <w:sz w:val="16"/>
                <w:szCs w:val="16"/>
                <w:rtl w:val="0"/>
              </w:rPr>
              <w:t xml:space="preserve">Postalische Anschrift</w:t>
            </w:r>
            <w:r w:rsidDel="00000000" w:rsidR="00000000" w:rsidRPr="00000000">
              <w:rPr>
                <w:rFonts w:ascii="Arial" w:cs="Arial" w:eastAsia="Arial" w:hAnsi="Arial"/>
                <w:color w:val="000000"/>
                <w:sz w:val="16"/>
                <w:szCs w:val="16"/>
                <w:rtl w:val="0"/>
              </w:rPr>
              <w:br w:type="textWrapping"/>
            </w:r>
            <w:r w:rsidDel="00000000" w:rsidR="00000000" w:rsidRPr="00000000">
              <w:rPr>
                <w:rFonts w:ascii="Arial" w:cs="Arial" w:eastAsia="Arial" w:hAnsi="Arial"/>
                <w:b w:val="1"/>
                <w:color w:val="4472c4"/>
                <w:sz w:val="16"/>
                <w:szCs w:val="16"/>
                <w:rtl w:val="0"/>
              </w:rPr>
              <w:t xml:space="preserve">     </w:t>
            </w:r>
            <w:r w:rsidDel="00000000" w:rsidR="00000000" w:rsidRPr="00000000">
              <w:rPr>
                <w:rtl w:val="0"/>
              </w:rPr>
            </w:r>
          </w:p>
        </w:tc>
      </w:tr>
      <w:tr>
        <w:trPr>
          <w:cantSplit w:val="0"/>
          <w:trHeight w:val="471" w:hRule="atLeast"/>
          <w:tblHeader w:val="0"/>
        </w:trPr>
        <w:tc>
          <w:tcPr>
            <w:gridSpan w:val="2"/>
            <w:tcBorders>
              <w:top w:color="000000" w:space="0" w:sz="4" w:val="single"/>
              <w:left w:color="000000" w:space="0" w:sz="4" w:val="single"/>
              <w:bottom w:color="a6a6a6" w:space="0" w:sz="4" w:val="single"/>
              <w:right w:color="000000" w:space="0" w:sz="4" w:val="single"/>
            </w:tcBorders>
            <w:vAlign w:val="bottom"/>
          </w:tcPr>
          <w:p w:rsidR="00000000" w:rsidDel="00000000" w:rsidP="00000000" w:rsidRDefault="00000000" w:rsidRPr="00000000" w14:paraId="0000017E">
            <w:pPr>
              <w:spacing w:after="60" w:before="6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Weitere Anwesende</w:t>
            </w:r>
          </w:p>
        </w:tc>
      </w:tr>
      <w:tr>
        <w:trPr>
          <w:cantSplit w:val="0"/>
          <w:tblHeader w:val="0"/>
        </w:trPr>
        <w:tc>
          <w:tcPr>
            <w:tcBorders>
              <w:top w:color="a6a6a6" w:space="0" w:sz="4" w:val="single"/>
              <w:left w:color="000000" w:space="0" w:sz="4" w:val="single"/>
              <w:bottom w:color="a6a6a6" w:space="0" w:sz="4" w:val="single"/>
              <w:right w:color="000000" w:space="0" w:sz="0" w:val="nil"/>
            </w:tcBorders>
          </w:tcPr>
          <w:p w:rsidR="00000000" w:rsidDel="00000000" w:rsidP="00000000" w:rsidRDefault="00000000" w:rsidRPr="00000000" w14:paraId="00000180">
            <w:pPr>
              <w:spacing w:after="60" w:lineRule="auto"/>
              <w:rPr>
                <w:rFonts w:ascii="Arial" w:cs="Arial" w:eastAsia="Arial" w:hAnsi="Arial"/>
                <w:color w:val="000000"/>
                <w:sz w:val="16"/>
                <w:szCs w:val="16"/>
              </w:rPr>
            </w:pPr>
            <w:r w:rsidDel="00000000" w:rsidR="00000000" w:rsidRPr="00000000">
              <w:rPr>
                <w:rFonts w:ascii="Arial" w:cs="Arial" w:eastAsia="Arial" w:hAnsi="Arial"/>
                <w:color w:val="808080"/>
                <w:sz w:val="16"/>
                <w:szCs w:val="16"/>
                <w:rtl w:val="0"/>
              </w:rPr>
              <w:t xml:space="preserve">Name</w:t>
              <w:br w:type="textWrapping"/>
            </w:r>
            <w:r w:rsidDel="00000000" w:rsidR="00000000" w:rsidRPr="00000000">
              <w:rPr>
                <w:rFonts w:ascii="Arial" w:cs="Arial" w:eastAsia="Arial" w:hAnsi="Arial"/>
                <w:b w:val="1"/>
                <w:color w:val="2f5496"/>
                <w:sz w:val="16"/>
                <w:szCs w:val="16"/>
                <w:rtl w:val="0"/>
              </w:rPr>
              <w:t xml:space="preserve">     </w:t>
            </w:r>
            <w:r w:rsidDel="00000000" w:rsidR="00000000" w:rsidRPr="00000000">
              <w:rPr>
                <w:rtl w:val="0"/>
              </w:rPr>
            </w:r>
          </w:p>
        </w:tc>
        <w:tc>
          <w:tcPr>
            <w:tcBorders>
              <w:top w:color="a6a6a6" w:space="0" w:sz="4" w:val="single"/>
              <w:left w:color="000000" w:space="0" w:sz="0" w:val="nil"/>
              <w:bottom w:color="a6a6a6" w:space="0" w:sz="4" w:val="single"/>
              <w:right w:color="000000" w:space="0" w:sz="4" w:val="single"/>
            </w:tcBorders>
          </w:tcPr>
          <w:p w:rsidR="00000000" w:rsidDel="00000000" w:rsidP="00000000" w:rsidRDefault="00000000" w:rsidRPr="00000000" w14:paraId="00000181">
            <w:pPr>
              <w:spacing w:after="0" w:before="60" w:lineRule="auto"/>
              <w:rPr>
                <w:rFonts w:ascii="Arial" w:cs="Arial" w:eastAsia="Arial" w:hAnsi="Arial"/>
                <w:color w:val="000000"/>
                <w:sz w:val="16"/>
                <w:szCs w:val="16"/>
              </w:rPr>
            </w:pPr>
            <w:r w:rsidDel="00000000" w:rsidR="00000000" w:rsidRPr="00000000">
              <w:rPr>
                <w:rFonts w:ascii="Arial" w:cs="Arial" w:eastAsia="Arial" w:hAnsi="Arial"/>
                <w:color w:val="808080"/>
                <w:sz w:val="16"/>
                <w:szCs w:val="16"/>
                <w:rtl w:val="0"/>
              </w:rPr>
              <w:t xml:space="preserve">Firma</w:t>
              <w:br w:type="textWrapping"/>
            </w:r>
            <w:r w:rsidDel="00000000" w:rsidR="00000000" w:rsidRPr="00000000">
              <w:rPr>
                <w:rFonts w:ascii="Arial" w:cs="Arial" w:eastAsia="Arial" w:hAnsi="Arial"/>
                <w:b w:val="1"/>
                <w:color w:val="2f5496"/>
                <w:sz w:val="16"/>
                <w:szCs w:val="16"/>
                <w:rtl w:val="0"/>
              </w:rPr>
              <w:t xml:space="preserve">     </w:t>
            </w:r>
            <w:r w:rsidDel="00000000" w:rsidR="00000000" w:rsidRPr="00000000">
              <w:rPr>
                <w:rtl w:val="0"/>
              </w:rPr>
            </w:r>
          </w:p>
        </w:tc>
      </w:tr>
      <w:tr>
        <w:trPr>
          <w:cantSplit w:val="0"/>
          <w:tblHeader w:val="0"/>
        </w:trPr>
        <w:tc>
          <w:tcPr>
            <w:tcBorders>
              <w:top w:color="a6a6a6" w:space="0" w:sz="4" w:val="single"/>
              <w:left w:color="000000" w:space="0" w:sz="4" w:val="single"/>
              <w:bottom w:color="a6a6a6" w:space="0" w:sz="4" w:val="single"/>
              <w:right w:color="000000" w:space="0" w:sz="0" w:val="nil"/>
            </w:tcBorders>
          </w:tcPr>
          <w:p w:rsidR="00000000" w:rsidDel="00000000" w:rsidP="00000000" w:rsidRDefault="00000000" w:rsidRPr="00000000" w14:paraId="00000182">
            <w:pPr>
              <w:tabs>
                <w:tab w:val="left" w:leader="none" w:pos="1727"/>
                <w:tab w:val="left" w:leader="none" w:pos="2719"/>
              </w:tabs>
              <w:spacing w:after="60" w:before="60" w:lineRule="auto"/>
              <w:rPr>
                <w:rFonts w:ascii="Arial" w:cs="Arial" w:eastAsia="Arial" w:hAnsi="Arial"/>
                <w:color w:val="000000"/>
                <w:sz w:val="16"/>
                <w:szCs w:val="16"/>
              </w:rPr>
            </w:pPr>
            <w:r w:rsidDel="00000000" w:rsidR="00000000" w:rsidRPr="00000000">
              <w:rPr>
                <w:rFonts w:ascii="Arial" w:cs="Arial" w:eastAsia="Arial" w:hAnsi="Arial"/>
                <w:color w:val="808080"/>
                <w:sz w:val="16"/>
                <w:szCs w:val="16"/>
                <w:rtl w:val="0"/>
              </w:rPr>
              <w:t xml:space="preserve">Name</w:t>
              <w:br w:type="textWrapping"/>
            </w:r>
            <w:r w:rsidDel="00000000" w:rsidR="00000000" w:rsidRPr="00000000">
              <w:rPr>
                <w:rFonts w:ascii="Arial" w:cs="Arial" w:eastAsia="Arial" w:hAnsi="Arial"/>
                <w:b w:val="1"/>
                <w:color w:val="2f5496"/>
                <w:sz w:val="16"/>
                <w:szCs w:val="16"/>
                <w:rtl w:val="0"/>
              </w:rPr>
              <w:t xml:space="preserve">     </w:t>
            </w:r>
            <w:r w:rsidDel="00000000" w:rsidR="00000000" w:rsidRPr="00000000">
              <w:rPr>
                <w:rtl w:val="0"/>
              </w:rPr>
            </w:r>
          </w:p>
        </w:tc>
        <w:tc>
          <w:tcPr>
            <w:tcBorders>
              <w:top w:color="a6a6a6" w:space="0" w:sz="4" w:val="single"/>
              <w:left w:color="000000" w:space="0" w:sz="0" w:val="nil"/>
              <w:bottom w:color="a6a6a6" w:space="0" w:sz="4" w:val="single"/>
              <w:right w:color="000000" w:space="0" w:sz="4" w:val="single"/>
            </w:tcBorders>
          </w:tcPr>
          <w:p w:rsidR="00000000" w:rsidDel="00000000" w:rsidP="00000000" w:rsidRDefault="00000000" w:rsidRPr="00000000" w14:paraId="00000183">
            <w:pPr>
              <w:spacing w:after="60" w:before="60" w:lineRule="auto"/>
              <w:rPr>
                <w:rFonts w:ascii="Arial" w:cs="Arial" w:eastAsia="Arial" w:hAnsi="Arial"/>
                <w:color w:val="000000"/>
                <w:sz w:val="16"/>
                <w:szCs w:val="16"/>
              </w:rPr>
            </w:pPr>
            <w:r w:rsidDel="00000000" w:rsidR="00000000" w:rsidRPr="00000000">
              <w:rPr>
                <w:rFonts w:ascii="Arial" w:cs="Arial" w:eastAsia="Arial" w:hAnsi="Arial"/>
                <w:color w:val="808080"/>
                <w:sz w:val="16"/>
                <w:szCs w:val="16"/>
                <w:rtl w:val="0"/>
              </w:rPr>
              <w:t xml:space="preserve">Firma</w:t>
              <w:br w:type="textWrapping"/>
            </w:r>
            <w:r w:rsidDel="00000000" w:rsidR="00000000" w:rsidRPr="00000000">
              <w:rPr>
                <w:rFonts w:ascii="Arial" w:cs="Arial" w:eastAsia="Arial" w:hAnsi="Arial"/>
                <w:b w:val="1"/>
                <w:color w:val="2f5496"/>
                <w:sz w:val="16"/>
                <w:szCs w:val="16"/>
                <w:rtl w:val="0"/>
              </w:rPr>
              <w:t xml:space="preserve">     </w:t>
            </w:r>
            <w:r w:rsidDel="00000000" w:rsidR="00000000" w:rsidRPr="00000000">
              <w:rPr>
                <w:rtl w:val="0"/>
              </w:rPr>
            </w:r>
          </w:p>
        </w:tc>
      </w:tr>
      <w:tr>
        <w:trPr>
          <w:cantSplit w:val="0"/>
          <w:tblHeader w:val="0"/>
        </w:trPr>
        <w:tc>
          <w:tcPr>
            <w:tcBorders>
              <w:top w:color="a6a6a6" w:space="0" w:sz="4" w:val="single"/>
              <w:left w:color="000000" w:space="0" w:sz="4" w:val="single"/>
              <w:bottom w:color="000000" w:space="0" w:sz="0" w:val="nil"/>
              <w:right w:color="000000" w:space="0" w:sz="0" w:val="nil"/>
            </w:tcBorders>
          </w:tcPr>
          <w:p w:rsidR="00000000" w:rsidDel="00000000" w:rsidP="00000000" w:rsidRDefault="00000000" w:rsidRPr="00000000" w14:paraId="00000184">
            <w:pPr>
              <w:tabs>
                <w:tab w:val="left" w:leader="none" w:pos="1018"/>
                <w:tab w:val="left" w:leader="none" w:pos="1727"/>
                <w:tab w:val="left" w:leader="none" w:pos="2719"/>
              </w:tabs>
              <w:spacing w:after="60" w:before="60" w:lineRule="auto"/>
              <w:rPr>
                <w:rFonts w:ascii="Arial" w:cs="Arial" w:eastAsia="Arial" w:hAnsi="Arial"/>
                <w:color w:val="000000"/>
                <w:sz w:val="16"/>
                <w:szCs w:val="16"/>
              </w:rPr>
            </w:pPr>
            <w:r w:rsidDel="00000000" w:rsidR="00000000" w:rsidRPr="00000000">
              <w:rPr>
                <w:rFonts w:ascii="Arial" w:cs="Arial" w:eastAsia="Arial" w:hAnsi="Arial"/>
                <w:color w:val="808080"/>
                <w:sz w:val="16"/>
                <w:szCs w:val="16"/>
                <w:rtl w:val="0"/>
              </w:rPr>
              <w:t xml:space="preserve">Name</w:t>
              <w:br w:type="textWrapping"/>
            </w:r>
            <w:r w:rsidDel="00000000" w:rsidR="00000000" w:rsidRPr="00000000">
              <w:rPr>
                <w:rFonts w:ascii="Arial" w:cs="Arial" w:eastAsia="Arial" w:hAnsi="Arial"/>
                <w:b w:val="1"/>
                <w:color w:val="2f5496"/>
                <w:sz w:val="16"/>
                <w:szCs w:val="16"/>
                <w:rtl w:val="0"/>
              </w:rPr>
              <w:t xml:space="preserve">     </w:t>
            </w:r>
            <w:r w:rsidDel="00000000" w:rsidR="00000000" w:rsidRPr="00000000">
              <w:rPr>
                <w:rtl w:val="0"/>
              </w:rPr>
            </w:r>
          </w:p>
        </w:tc>
        <w:tc>
          <w:tcPr>
            <w:tcBorders>
              <w:top w:color="a6a6a6" w:space="0" w:sz="4" w:val="single"/>
              <w:left w:color="000000" w:space="0" w:sz="0" w:val="nil"/>
              <w:bottom w:color="000000" w:space="0" w:sz="0" w:val="nil"/>
              <w:right w:color="000000" w:space="0" w:sz="4" w:val="single"/>
            </w:tcBorders>
          </w:tcPr>
          <w:p w:rsidR="00000000" w:rsidDel="00000000" w:rsidP="00000000" w:rsidRDefault="00000000" w:rsidRPr="00000000" w14:paraId="00000185">
            <w:pPr>
              <w:spacing w:after="60" w:before="60" w:lineRule="auto"/>
              <w:rPr>
                <w:rFonts w:ascii="Arial" w:cs="Arial" w:eastAsia="Arial" w:hAnsi="Arial"/>
                <w:color w:val="000000"/>
                <w:sz w:val="16"/>
                <w:szCs w:val="16"/>
              </w:rPr>
            </w:pPr>
            <w:r w:rsidDel="00000000" w:rsidR="00000000" w:rsidRPr="00000000">
              <w:rPr>
                <w:rFonts w:ascii="Arial" w:cs="Arial" w:eastAsia="Arial" w:hAnsi="Arial"/>
                <w:color w:val="808080"/>
                <w:sz w:val="16"/>
                <w:szCs w:val="16"/>
                <w:rtl w:val="0"/>
              </w:rPr>
              <w:t xml:space="preserve">Firma</w:t>
              <w:br w:type="textWrapping"/>
            </w:r>
            <w:r w:rsidDel="00000000" w:rsidR="00000000" w:rsidRPr="00000000">
              <w:rPr>
                <w:rFonts w:ascii="Arial" w:cs="Arial" w:eastAsia="Arial" w:hAnsi="Arial"/>
                <w:b w:val="1"/>
                <w:color w:val="2f5496"/>
                <w:sz w:val="16"/>
                <w:szCs w:val="16"/>
                <w:rtl w:val="0"/>
              </w:rPr>
              <w:t xml:space="preserve">     </w:t>
            </w:r>
            <w:r w:rsidDel="00000000" w:rsidR="00000000" w:rsidRPr="00000000">
              <w:rPr>
                <w:rtl w:val="0"/>
              </w:rPr>
            </w:r>
          </w:p>
        </w:tc>
      </w:tr>
      <w:tr>
        <w:trPr>
          <w:cantSplit w:val="0"/>
          <w:trHeight w:val="515" w:hRule="atLeast"/>
          <w:tblHeader w:val="0"/>
        </w:trPr>
        <w:tc>
          <w:tcPr>
            <w:gridSpan w:val="2"/>
            <w:tcBorders>
              <w:top w:color="000000" w:space="0" w:sz="4" w:val="single"/>
              <w:left w:color="000000" w:space="0" w:sz="4" w:val="single"/>
              <w:bottom w:color="808080" w:space="0" w:sz="4" w:val="single"/>
              <w:right w:color="000000" w:space="0" w:sz="4" w:val="single"/>
            </w:tcBorders>
            <w:vAlign w:val="bottom"/>
          </w:tcPr>
          <w:p w:rsidR="00000000" w:rsidDel="00000000" w:rsidP="00000000" w:rsidRDefault="00000000" w:rsidRPr="00000000" w14:paraId="00000186">
            <w:pPr>
              <w:spacing w:after="60" w:before="6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Zeitpunkt der tatsächlichen Übergabe</w:t>
            </w:r>
          </w:p>
        </w:tc>
      </w:tr>
      <w:tr>
        <w:trPr>
          <w:cantSplit w:val="0"/>
          <w:tblHeader w:val="0"/>
        </w:trPr>
        <w:tc>
          <w:tcPr>
            <w:tcBorders>
              <w:top w:color="000000" w:space="0" w:sz="0" w:val="nil"/>
              <w:left w:color="000000" w:space="0" w:sz="4" w:val="single"/>
              <w:bottom w:color="000000" w:space="0" w:sz="0" w:val="nil"/>
            </w:tcBorders>
          </w:tcPr>
          <w:p w:rsidR="00000000" w:rsidDel="00000000" w:rsidP="00000000" w:rsidRDefault="00000000" w:rsidRPr="00000000" w14:paraId="00000188">
            <w:pPr>
              <w:tabs>
                <w:tab w:val="left" w:leader="none" w:pos="883"/>
                <w:tab w:val="left" w:leader="none" w:pos="2719"/>
              </w:tabs>
              <w:spacing w:after="60" w:before="6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Datum </w:t>
              <w:tab/>
            </w:r>
            <w:r w:rsidDel="00000000" w:rsidR="00000000" w:rsidRPr="00000000">
              <w:rPr>
                <w:rFonts w:ascii="Arial" w:cs="Arial" w:eastAsia="Arial" w:hAnsi="Arial"/>
                <w:b w:val="1"/>
                <w:color w:val="2f5496"/>
                <w:sz w:val="16"/>
                <w:szCs w:val="16"/>
                <w:rtl w:val="0"/>
              </w:rPr>
              <w:t xml:space="preserve">     </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495300</wp:posOffset>
                      </wp:positionH>
                      <wp:positionV relativeFrom="paragraph">
                        <wp:posOffset>152400</wp:posOffset>
                      </wp:positionV>
                      <wp:extent cx="0" cy="12700"/>
                      <wp:effectExtent b="0" l="0" r="0" t="0"/>
                      <wp:wrapNone/>
                      <wp:docPr id="1697551815" name=""/>
                      <a:graphic>
                        <a:graphicData uri="http://schemas.microsoft.com/office/word/2010/wordprocessingShape">
                          <wps:wsp>
                            <wps:cNvCnPr/>
                            <wps:spPr>
                              <a:xfrm>
                                <a:off x="5076000" y="3780000"/>
                                <a:ext cx="540000" cy="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495300</wp:posOffset>
                      </wp:positionH>
                      <wp:positionV relativeFrom="paragraph">
                        <wp:posOffset>152400</wp:posOffset>
                      </wp:positionV>
                      <wp:extent cx="0" cy="12700"/>
                      <wp:effectExtent b="0" l="0" r="0" t="0"/>
                      <wp:wrapNone/>
                      <wp:docPr id="1697551815"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tc>
        <w:tc>
          <w:tcPr>
            <w:tcBorders>
              <w:top w:color="000000" w:space="0" w:sz="0" w:val="nil"/>
              <w:bottom w:color="000000" w:space="0" w:sz="0" w:val="nil"/>
              <w:right w:color="000000" w:space="0" w:sz="4" w:val="single"/>
            </w:tcBorders>
          </w:tcPr>
          <w:p w:rsidR="00000000" w:rsidDel="00000000" w:rsidP="00000000" w:rsidRDefault="00000000" w:rsidRPr="00000000" w14:paraId="00000189">
            <w:pPr>
              <w:tabs>
                <w:tab w:val="left" w:leader="none" w:pos="883"/>
              </w:tabs>
              <w:spacing w:after="60" w:before="6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Uhrzeit </w:t>
              <w:tab/>
            </w:r>
            <w:r w:rsidDel="00000000" w:rsidR="00000000" w:rsidRPr="00000000">
              <w:rPr>
                <w:rFonts w:ascii="Arial" w:cs="Arial" w:eastAsia="Arial" w:hAnsi="Arial"/>
                <w:b w:val="1"/>
                <w:color w:val="2f5496"/>
                <w:sz w:val="16"/>
                <w:szCs w:val="16"/>
                <w:rtl w:val="0"/>
              </w:rPr>
              <w:t xml:space="preserve">     </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508000</wp:posOffset>
                      </wp:positionH>
                      <wp:positionV relativeFrom="paragraph">
                        <wp:posOffset>152400</wp:posOffset>
                      </wp:positionV>
                      <wp:extent cx="0" cy="12700"/>
                      <wp:effectExtent b="0" l="0" r="0" t="0"/>
                      <wp:wrapNone/>
                      <wp:docPr id="1697551817" name=""/>
                      <a:graphic>
                        <a:graphicData uri="http://schemas.microsoft.com/office/word/2010/wordprocessingShape">
                          <wps:wsp>
                            <wps:cNvCnPr/>
                            <wps:spPr>
                              <a:xfrm>
                                <a:off x="5076000" y="3780000"/>
                                <a:ext cx="540000" cy="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508000</wp:posOffset>
                      </wp:positionH>
                      <wp:positionV relativeFrom="paragraph">
                        <wp:posOffset>152400</wp:posOffset>
                      </wp:positionV>
                      <wp:extent cx="0" cy="12700"/>
                      <wp:effectExtent b="0" l="0" r="0" t="0"/>
                      <wp:wrapNone/>
                      <wp:docPr id="1697551817"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tc>
      </w:tr>
      <w:tr>
        <w:trPr>
          <w:cantSplit w:val="0"/>
          <w:trHeight w:val="494" w:hRule="atLeast"/>
          <w:tblHeader w:val="0"/>
        </w:trPr>
        <w:tc>
          <w:tcPr>
            <w:gridSpan w:val="2"/>
            <w:tcBorders>
              <w:top w:color="000000" w:space="0" w:sz="4" w:val="single"/>
              <w:left w:color="000000" w:space="0" w:sz="4" w:val="single"/>
              <w:bottom w:color="808080" w:space="0" w:sz="4" w:val="single"/>
              <w:right w:color="000000" w:space="0" w:sz="4" w:val="single"/>
            </w:tcBorders>
            <w:vAlign w:val="bottom"/>
          </w:tcPr>
          <w:p w:rsidR="00000000" w:rsidDel="00000000" w:rsidP="00000000" w:rsidRDefault="00000000" w:rsidRPr="00000000" w14:paraId="0000018A">
            <w:pPr>
              <w:spacing w:after="60" w:before="6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Anmerkungen </w:t>
            </w:r>
            <w:r w:rsidDel="00000000" w:rsidR="00000000" w:rsidRPr="00000000">
              <w:rPr>
                <w:rFonts w:ascii="Arial" w:cs="Arial" w:eastAsia="Arial" w:hAnsi="Arial"/>
                <w:sz w:val="18"/>
                <w:szCs w:val="18"/>
                <w:rtl w:val="0"/>
              </w:rPr>
              <w:t xml:space="preserve">(Zustand der Fläche, offene Fragen etc.)</w:t>
            </w:r>
          </w:p>
        </w:tc>
      </w:tr>
      <w:tr>
        <w:trPr>
          <w:cantSplit w:val="0"/>
          <w:tblHeader w:val="0"/>
        </w:trPr>
        <w:tc>
          <w:tcPr>
            <w:gridSpan w:val="2"/>
            <w:tcBorders>
              <w:top w:color="808080" w:space="0" w:sz="4" w:val="single"/>
              <w:left w:color="000000" w:space="0" w:sz="4" w:val="single"/>
              <w:bottom w:color="808080" w:space="0" w:sz="4" w:val="single"/>
              <w:right w:color="000000" w:space="0" w:sz="4" w:val="single"/>
            </w:tcBorders>
          </w:tcPr>
          <w:p w:rsidR="00000000" w:rsidDel="00000000" w:rsidP="00000000" w:rsidRDefault="00000000" w:rsidRPr="00000000" w14:paraId="0000018C">
            <w:pPr>
              <w:spacing w:after="60" w:before="60" w:lineRule="auto"/>
              <w:rPr>
                <w:rFonts w:ascii="Arial" w:cs="Arial" w:eastAsia="Arial" w:hAnsi="Arial"/>
                <w:b w:val="1"/>
                <w:sz w:val="18"/>
                <w:szCs w:val="18"/>
              </w:rPr>
            </w:pPr>
            <w:r w:rsidDel="00000000" w:rsidR="00000000" w:rsidRPr="00000000">
              <w:rPr>
                <w:rFonts w:ascii="Arial" w:cs="Arial" w:eastAsia="Arial" w:hAnsi="Arial"/>
                <w:b w:val="1"/>
                <w:color w:val="2f5496"/>
                <w:sz w:val="18"/>
                <w:szCs w:val="18"/>
                <w:rtl w:val="0"/>
              </w:rPr>
              <w:t xml:space="preserve">     </w:t>
            </w:r>
            <w:r w:rsidDel="00000000" w:rsidR="00000000" w:rsidRPr="00000000">
              <w:rPr>
                <w:rtl w:val="0"/>
              </w:rPr>
            </w:r>
          </w:p>
        </w:tc>
      </w:tr>
      <w:tr>
        <w:trPr>
          <w:cantSplit w:val="0"/>
          <w:tblHeader w:val="0"/>
        </w:trPr>
        <w:tc>
          <w:tcPr>
            <w:gridSpan w:val="2"/>
            <w:tcBorders>
              <w:top w:color="808080" w:space="0" w:sz="4" w:val="single"/>
              <w:left w:color="000000" w:space="0" w:sz="4" w:val="single"/>
              <w:bottom w:color="808080" w:space="0" w:sz="4" w:val="single"/>
              <w:right w:color="000000" w:space="0" w:sz="4" w:val="single"/>
            </w:tcBorders>
          </w:tcPr>
          <w:p w:rsidR="00000000" w:rsidDel="00000000" w:rsidP="00000000" w:rsidRDefault="00000000" w:rsidRPr="00000000" w14:paraId="0000018E">
            <w:pPr>
              <w:spacing w:after="60" w:before="60" w:lineRule="auto"/>
              <w:rPr>
                <w:rFonts w:ascii="Arial" w:cs="Arial" w:eastAsia="Arial" w:hAnsi="Arial"/>
                <w:b w:val="1"/>
                <w:sz w:val="18"/>
                <w:szCs w:val="18"/>
              </w:rPr>
            </w:pPr>
            <w:r w:rsidDel="00000000" w:rsidR="00000000" w:rsidRPr="00000000">
              <w:rPr>
                <w:rFonts w:ascii="Arial" w:cs="Arial" w:eastAsia="Arial" w:hAnsi="Arial"/>
                <w:b w:val="1"/>
                <w:color w:val="2f5496"/>
                <w:sz w:val="18"/>
                <w:szCs w:val="18"/>
                <w:rtl w:val="0"/>
              </w:rPr>
              <w:t xml:space="preserve">     </w:t>
            </w:r>
            <w:r w:rsidDel="00000000" w:rsidR="00000000" w:rsidRPr="00000000">
              <w:rPr>
                <w:rtl w:val="0"/>
              </w:rPr>
            </w:r>
          </w:p>
        </w:tc>
      </w:tr>
      <w:tr>
        <w:trPr>
          <w:cantSplit w:val="0"/>
          <w:tblHeader w:val="0"/>
        </w:trPr>
        <w:tc>
          <w:tcPr>
            <w:gridSpan w:val="2"/>
            <w:tcBorders>
              <w:top w:color="808080" w:space="0" w:sz="4" w:val="single"/>
              <w:left w:color="000000" w:space="0" w:sz="4" w:val="single"/>
              <w:bottom w:color="808080" w:space="0" w:sz="4" w:val="single"/>
              <w:right w:color="000000" w:space="0" w:sz="4" w:val="single"/>
            </w:tcBorders>
          </w:tcPr>
          <w:p w:rsidR="00000000" w:rsidDel="00000000" w:rsidP="00000000" w:rsidRDefault="00000000" w:rsidRPr="00000000" w14:paraId="00000190">
            <w:pPr>
              <w:spacing w:after="60" w:before="60" w:lineRule="auto"/>
              <w:rPr>
                <w:rFonts w:ascii="Arial" w:cs="Arial" w:eastAsia="Arial" w:hAnsi="Arial"/>
                <w:b w:val="1"/>
                <w:color w:val="2f5496"/>
                <w:sz w:val="18"/>
                <w:szCs w:val="18"/>
              </w:rPr>
            </w:pPr>
            <w:r w:rsidDel="00000000" w:rsidR="00000000" w:rsidRPr="00000000">
              <w:rPr>
                <w:rFonts w:ascii="Arial" w:cs="Arial" w:eastAsia="Arial" w:hAnsi="Arial"/>
                <w:b w:val="1"/>
                <w:color w:val="2f5496"/>
                <w:sz w:val="18"/>
                <w:szCs w:val="18"/>
                <w:rtl w:val="0"/>
              </w:rPr>
              <w:t xml:space="preserve">     </w:t>
            </w:r>
          </w:p>
        </w:tc>
      </w:tr>
      <w:tr>
        <w:trPr>
          <w:cantSplit w:val="0"/>
          <w:tblHeader w:val="0"/>
        </w:trPr>
        <w:tc>
          <w:tcPr>
            <w:gridSpan w:val="2"/>
            <w:tcBorders>
              <w:top w:color="808080" w:space="0" w:sz="4" w:val="single"/>
              <w:left w:color="000000" w:space="0" w:sz="4" w:val="single"/>
              <w:bottom w:color="808080" w:space="0" w:sz="4" w:val="single"/>
              <w:right w:color="000000" w:space="0" w:sz="4" w:val="single"/>
            </w:tcBorders>
          </w:tcPr>
          <w:p w:rsidR="00000000" w:rsidDel="00000000" w:rsidP="00000000" w:rsidRDefault="00000000" w:rsidRPr="00000000" w14:paraId="00000192">
            <w:pPr>
              <w:spacing w:after="60" w:before="60" w:lineRule="auto"/>
              <w:rPr>
                <w:rFonts w:ascii="Arial" w:cs="Arial" w:eastAsia="Arial" w:hAnsi="Arial"/>
                <w:b w:val="1"/>
                <w:color w:val="2f5496"/>
                <w:sz w:val="18"/>
                <w:szCs w:val="18"/>
              </w:rPr>
            </w:pPr>
            <w:r w:rsidDel="00000000" w:rsidR="00000000" w:rsidRPr="00000000">
              <w:rPr>
                <w:rFonts w:ascii="Arial" w:cs="Arial" w:eastAsia="Arial" w:hAnsi="Arial"/>
                <w:b w:val="1"/>
                <w:color w:val="2f5496"/>
                <w:sz w:val="18"/>
                <w:szCs w:val="18"/>
                <w:rtl w:val="0"/>
              </w:rPr>
              <w:t xml:space="preserve">     </w:t>
            </w:r>
          </w:p>
        </w:tc>
      </w:tr>
      <w:tr>
        <w:trPr>
          <w:cantSplit w:val="0"/>
          <w:tblHeader w:val="0"/>
        </w:trPr>
        <w:tc>
          <w:tcPr>
            <w:gridSpan w:val="2"/>
            <w:tcBorders>
              <w:top w:color="808080" w:space="0" w:sz="4" w:val="single"/>
              <w:left w:color="000000" w:space="0" w:sz="4" w:val="single"/>
              <w:bottom w:color="808080" w:space="0" w:sz="4" w:val="single"/>
              <w:right w:color="000000" w:space="0" w:sz="4" w:val="single"/>
            </w:tcBorders>
          </w:tcPr>
          <w:p w:rsidR="00000000" w:rsidDel="00000000" w:rsidP="00000000" w:rsidRDefault="00000000" w:rsidRPr="00000000" w14:paraId="00000194">
            <w:pPr>
              <w:spacing w:after="60" w:before="60" w:lineRule="auto"/>
              <w:rPr>
                <w:rFonts w:ascii="Arial" w:cs="Arial" w:eastAsia="Arial" w:hAnsi="Arial"/>
                <w:b w:val="1"/>
                <w:color w:val="2f5496"/>
                <w:sz w:val="18"/>
                <w:szCs w:val="18"/>
              </w:rPr>
            </w:pPr>
            <w:r w:rsidDel="00000000" w:rsidR="00000000" w:rsidRPr="00000000">
              <w:rPr>
                <w:rFonts w:ascii="Arial" w:cs="Arial" w:eastAsia="Arial" w:hAnsi="Arial"/>
                <w:b w:val="1"/>
                <w:color w:val="2f5496"/>
                <w:sz w:val="18"/>
                <w:szCs w:val="18"/>
                <w:rtl w:val="0"/>
              </w:rPr>
              <w:t xml:space="preserve">     </w:t>
            </w:r>
          </w:p>
        </w:tc>
      </w:tr>
      <w:tr>
        <w:trPr>
          <w:cantSplit w:val="0"/>
          <w:tblHeader w:val="0"/>
        </w:trPr>
        <w:tc>
          <w:tcPr>
            <w:gridSpan w:val="2"/>
            <w:tcBorders>
              <w:top w:color="808080" w:space="0" w:sz="4" w:val="single"/>
              <w:left w:color="000000" w:space="0" w:sz="4" w:val="single"/>
              <w:bottom w:color="808080" w:space="0" w:sz="4" w:val="single"/>
              <w:right w:color="000000" w:space="0" w:sz="4" w:val="single"/>
            </w:tcBorders>
          </w:tcPr>
          <w:p w:rsidR="00000000" w:rsidDel="00000000" w:rsidP="00000000" w:rsidRDefault="00000000" w:rsidRPr="00000000" w14:paraId="00000196">
            <w:pPr>
              <w:spacing w:after="60" w:before="60" w:lineRule="auto"/>
              <w:rPr>
                <w:rFonts w:ascii="Arial" w:cs="Arial" w:eastAsia="Arial" w:hAnsi="Arial"/>
                <w:b w:val="1"/>
                <w:color w:val="2f5496"/>
                <w:sz w:val="18"/>
                <w:szCs w:val="18"/>
              </w:rPr>
            </w:pPr>
            <w:r w:rsidDel="00000000" w:rsidR="00000000" w:rsidRPr="00000000">
              <w:rPr>
                <w:rFonts w:ascii="Arial" w:cs="Arial" w:eastAsia="Arial" w:hAnsi="Arial"/>
                <w:b w:val="1"/>
                <w:color w:val="2f5496"/>
                <w:sz w:val="18"/>
                <w:szCs w:val="18"/>
                <w:rtl w:val="0"/>
              </w:rPr>
              <w:t xml:space="preserve">     </w:t>
            </w:r>
          </w:p>
        </w:tc>
      </w:tr>
      <w:tr>
        <w:trPr>
          <w:cantSplit w:val="0"/>
          <w:tblHeader w:val="0"/>
        </w:trPr>
        <w:tc>
          <w:tcPr>
            <w:gridSpan w:val="2"/>
            <w:tcBorders>
              <w:top w:color="808080" w:space="0" w:sz="4" w:val="single"/>
              <w:left w:color="000000" w:space="0" w:sz="4" w:val="single"/>
              <w:bottom w:color="808080" w:space="0" w:sz="4" w:val="single"/>
              <w:right w:color="000000" w:space="0" w:sz="4" w:val="single"/>
            </w:tcBorders>
          </w:tcPr>
          <w:p w:rsidR="00000000" w:rsidDel="00000000" w:rsidP="00000000" w:rsidRDefault="00000000" w:rsidRPr="00000000" w14:paraId="00000198">
            <w:pPr>
              <w:spacing w:after="60" w:before="60" w:lineRule="auto"/>
              <w:rPr>
                <w:rFonts w:ascii="Arial" w:cs="Arial" w:eastAsia="Arial" w:hAnsi="Arial"/>
                <w:b w:val="1"/>
                <w:color w:val="2f5496"/>
                <w:sz w:val="18"/>
                <w:szCs w:val="18"/>
              </w:rPr>
            </w:pPr>
            <w:r w:rsidDel="00000000" w:rsidR="00000000" w:rsidRPr="00000000">
              <w:rPr>
                <w:rFonts w:ascii="Arial" w:cs="Arial" w:eastAsia="Arial" w:hAnsi="Arial"/>
                <w:b w:val="1"/>
                <w:color w:val="2f5496"/>
                <w:sz w:val="18"/>
                <w:szCs w:val="18"/>
                <w:rtl w:val="0"/>
              </w:rPr>
              <w:t xml:space="preserve">     </w:t>
            </w:r>
          </w:p>
        </w:tc>
      </w:tr>
      <w:tr>
        <w:trPr>
          <w:cantSplit w:val="0"/>
          <w:tblHeader w:val="0"/>
        </w:trPr>
        <w:tc>
          <w:tcPr>
            <w:gridSpan w:val="2"/>
            <w:tcBorders>
              <w:top w:color="808080" w:space="0" w:sz="4" w:val="single"/>
              <w:left w:color="000000" w:space="0" w:sz="4" w:val="single"/>
              <w:bottom w:color="808080" w:space="0" w:sz="4" w:val="single"/>
              <w:right w:color="000000" w:space="0" w:sz="4" w:val="single"/>
            </w:tcBorders>
          </w:tcPr>
          <w:p w:rsidR="00000000" w:rsidDel="00000000" w:rsidP="00000000" w:rsidRDefault="00000000" w:rsidRPr="00000000" w14:paraId="0000019A">
            <w:pPr>
              <w:spacing w:after="60" w:before="60" w:lineRule="auto"/>
              <w:rPr>
                <w:rFonts w:ascii="Arial" w:cs="Arial" w:eastAsia="Arial" w:hAnsi="Arial"/>
                <w:b w:val="1"/>
                <w:color w:val="2f5496"/>
                <w:sz w:val="18"/>
                <w:szCs w:val="18"/>
              </w:rPr>
            </w:pPr>
            <w:r w:rsidDel="00000000" w:rsidR="00000000" w:rsidRPr="00000000">
              <w:rPr>
                <w:rFonts w:ascii="Arial" w:cs="Arial" w:eastAsia="Arial" w:hAnsi="Arial"/>
                <w:b w:val="1"/>
                <w:color w:val="2f5496"/>
                <w:sz w:val="18"/>
                <w:szCs w:val="18"/>
                <w:rtl w:val="0"/>
              </w:rPr>
              <w:t xml:space="preserve">     </w:t>
            </w:r>
          </w:p>
        </w:tc>
      </w:tr>
      <w:tr>
        <w:trPr>
          <w:cantSplit w:val="0"/>
          <w:tblHeader w:val="0"/>
        </w:trPr>
        <w:tc>
          <w:tcPr>
            <w:gridSpan w:val="2"/>
            <w:tcBorders>
              <w:top w:color="808080" w:space="0" w:sz="4" w:val="single"/>
              <w:left w:color="000000" w:space="0" w:sz="4" w:val="single"/>
              <w:bottom w:color="808080" w:space="0" w:sz="4" w:val="single"/>
              <w:right w:color="000000" w:space="0" w:sz="4" w:val="single"/>
            </w:tcBorders>
          </w:tcPr>
          <w:p w:rsidR="00000000" w:rsidDel="00000000" w:rsidP="00000000" w:rsidRDefault="00000000" w:rsidRPr="00000000" w14:paraId="0000019C">
            <w:pPr>
              <w:spacing w:after="60" w:before="60" w:lineRule="auto"/>
              <w:rPr>
                <w:rFonts w:ascii="Arial" w:cs="Arial" w:eastAsia="Arial" w:hAnsi="Arial"/>
                <w:b w:val="1"/>
                <w:color w:val="2f5496"/>
                <w:sz w:val="18"/>
                <w:szCs w:val="18"/>
              </w:rPr>
            </w:pPr>
            <w:r w:rsidDel="00000000" w:rsidR="00000000" w:rsidRPr="00000000">
              <w:rPr>
                <w:rFonts w:ascii="Arial" w:cs="Arial" w:eastAsia="Arial" w:hAnsi="Arial"/>
                <w:b w:val="1"/>
                <w:color w:val="2f5496"/>
                <w:sz w:val="18"/>
                <w:szCs w:val="18"/>
                <w:rtl w:val="0"/>
              </w:rPr>
              <w:t xml:space="preserve">     </w:t>
            </w:r>
          </w:p>
        </w:tc>
      </w:tr>
      <w:tr>
        <w:trPr>
          <w:cantSplit w:val="0"/>
          <w:tblHeader w:val="0"/>
        </w:trPr>
        <w:tc>
          <w:tcPr>
            <w:gridSpan w:val="2"/>
            <w:tcBorders>
              <w:top w:color="808080" w:space="0" w:sz="4" w:val="single"/>
              <w:left w:color="000000" w:space="0" w:sz="4" w:val="single"/>
              <w:bottom w:color="808080" w:space="0" w:sz="4" w:val="single"/>
              <w:right w:color="000000" w:space="0" w:sz="4" w:val="single"/>
            </w:tcBorders>
          </w:tcPr>
          <w:p w:rsidR="00000000" w:rsidDel="00000000" w:rsidP="00000000" w:rsidRDefault="00000000" w:rsidRPr="00000000" w14:paraId="0000019E">
            <w:pPr>
              <w:spacing w:after="60" w:before="60" w:lineRule="auto"/>
              <w:rPr>
                <w:rFonts w:ascii="Arial" w:cs="Arial" w:eastAsia="Arial" w:hAnsi="Arial"/>
                <w:b w:val="1"/>
                <w:color w:val="2f5496"/>
                <w:sz w:val="18"/>
                <w:szCs w:val="18"/>
              </w:rPr>
            </w:pPr>
            <w:r w:rsidDel="00000000" w:rsidR="00000000" w:rsidRPr="00000000">
              <w:rPr>
                <w:rFonts w:ascii="Arial" w:cs="Arial" w:eastAsia="Arial" w:hAnsi="Arial"/>
                <w:b w:val="1"/>
                <w:color w:val="2f5496"/>
                <w:sz w:val="18"/>
                <w:szCs w:val="18"/>
                <w:rtl w:val="0"/>
              </w:rPr>
              <w:t xml:space="preserve">     </w:t>
            </w:r>
          </w:p>
        </w:tc>
      </w:tr>
      <w:tr>
        <w:trPr>
          <w:cantSplit w:val="0"/>
          <w:tblHeader w:val="0"/>
        </w:trPr>
        <w:tc>
          <w:tcPr>
            <w:gridSpan w:val="2"/>
            <w:tcBorders>
              <w:top w:color="808080" w:space="0" w:sz="4" w:val="single"/>
              <w:left w:color="000000" w:space="0" w:sz="4" w:val="single"/>
              <w:bottom w:color="808080" w:space="0" w:sz="4" w:val="single"/>
              <w:right w:color="000000" w:space="0" w:sz="4" w:val="single"/>
            </w:tcBorders>
          </w:tcPr>
          <w:p w:rsidR="00000000" w:rsidDel="00000000" w:rsidP="00000000" w:rsidRDefault="00000000" w:rsidRPr="00000000" w14:paraId="000001A0">
            <w:pPr>
              <w:spacing w:after="60" w:before="60" w:lineRule="auto"/>
              <w:rPr>
                <w:rFonts w:ascii="Arial" w:cs="Arial" w:eastAsia="Arial" w:hAnsi="Arial"/>
                <w:b w:val="1"/>
                <w:color w:val="2f5496"/>
                <w:sz w:val="18"/>
                <w:szCs w:val="18"/>
              </w:rPr>
            </w:pPr>
            <w:r w:rsidDel="00000000" w:rsidR="00000000" w:rsidRPr="00000000">
              <w:rPr>
                <w:rFonts w:ascii="Arial" w:cs="Arial" w:eastAsia="Arial" w:hAnsi="Arial"/>
                <w:b w:val="1"/>
                <w:color w:val="2f5496"/>
                <w:sz w:val="18"/>
                <w:szCs w:val="18"/>
                <w:rtl w:val="0"/>
              </w:rPr>
              <w:t xml:space="preserve">     </w:t>
            </w:r>
          </w:p>
        </w:tc>
      </w:tr>
      <w:tr>
        <w:trPr>
          <w:cantSplit w:val="0"/>
          <w:tblHeader w:val="0"/>
        </w:trPr>
        <w:tc>
          <w:tcPr>
            <w:gridSpan w:val="2"/>
            <w:tcBorders>
              <w:top w:color="808080" w:space="0" w:sz="4" w:val="single"/>
              <w:left w:color="000000" w:space="0" w:sz="4" w:val="single"/>
              <w:bottom w:color="808080" w:space="0" w:sz="4" w:val="single"/>
              <w:right w:color="000000" w:space="0" w:sz="4" w:val="single"/>
            </w:tcBorders>
          </w:tcPr>
          <w:p w:rsidR="00000000" w:rsidDel="00000000" w:rsidP="00000000" w:rsidRDefault="00000000" w:rsidRPr="00000000" w14:paraId="000001A2">
            <w:pPr>
              <w:spacing w:after="60" w:before="60" w:lineRule="auto"/>
              <w:rPr>
                <w:rFonts w:ascii="Arial" w:cs="Arial" w:eastAsia="Arial" w:hAnsi="Arial"/>
                <w:b w:val="1"/>
                <w:color w:val="2f5496"/>
                <w:sz w:val="18"/>
                <w:szCs w:val="18"/>
              </w:rPr>
            </w:pPr>
            <w:r w:rsidDel="00000000" w:rsidR="00000000" w:rsidRPr="00000000">
              <w:rPr>
                <w:rFonts w:ascii="Arial" w:cs="Arial" w:eastAsia="Arial" w:hAnsi="Arial"/>
                <w:b w:val="1"/>
                <w:color w:val="2f5496"/>
                <w:sz w:val="18"/>
                <w:szCs w:val="18"/>
                <w:rtl w:val="0"/>
              </w:rPr>
              <w:t xml:space="preserve">     </w:t>
            </w:r>
          </w:p>
        </w:tc>
      </w:tr>
    </w:tbl>
    <w:p w:rsidR="00000000" w:rsidDel="00000000" w:rsidP="00000000" w:rsidRDefault="00000000" w:rsidRPr="00000000" w14:paraId="000001A4">
      <w:pPr>
        <w:rPr>
          <w:rFonts w:ascii="Arial" w:cs="Arial" w:eastAsia="Arial" w:hAnsi="Arial"/>
        </w:rPr>
      </w:pPr>
      <w:r w:rsidDel="00000000" w:rsidR="00000000" w:rsidRPr="00000000">
        <w:rPr>
          <w:rtl w:val="0"/>
        </w:rPr>
      </w:r>
    </w:p>
    <w:p w:rsidR="00000000" w:rsidDel="00000000" w:rsidP="00000000" w:rsidRDefault="00000000" w:rsidRPr="00000000" w14:paraId="000001A5">
      <w:pPr>
        <w:rPr>
          <w:rFonts w:ascii="Arial" w:cs="Arial" w:eastAsia="Arial" w:hAnsi="Arial"/>
          <w:sz w:val="18"/>
          <w:szCs w:val="18"/>
        </w:rPr>
      </w:pPr>
      <w:r w:rsidDel="00000000" w:rsidR="00000000" w:rsidRPr="00000000">
        <w:rPr>
          <w:rtl w:val="0"/>
        </w:rPr>
      </w:r>
    </w:p>
    <w:tbl>
      <w:tblPr>
        <w:tblStyle w:val="Table6"/>
        <w:tblW w:w="8357.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397"/>
        <w:gridCol w:w="1565"/>
        <w:gridCol w:w="3395"/>
        <w:tblGridChange w:id="0">
          <w:tblGrid>
            <w:gridCol w:w="3397"/>
            <w:gridCol w:w="1565"/>
            <w:gridCol w:w="3395"/>
          </w:tblGrid>
        </w:tblGridChange>
      </w:tblGrid>
      <w:tr>
        <w:trPr>
          <w:cantSplit w:val="0"/>
          <w:tblHeader w:val="0"/>
        </w:trPr>
        <w:tc>
          <w:tcPr>
            <w:tcBorders>
              <w:top w:color="000000" w:space="0" w:sz="4" w:val="single"/>
            </w:tcBorders>
            <w:tcMar>
              <w:left w:w="0.0" w:type="dxa"/>
              <w:right w:w="0.0" w:type="dxa"/>
            </w:tcMar>
          </w:tcPr>
          <w:p w:rsidR="00000000" w:rsidDel="00000000" w:rsidP="00000000" w:rsidRDefault="00000000" w:rsidRPr="00000000" w14:paraId="000001A6">
            <w:pPr>
              <w:rPr>
                <w:rFonts w:ascii="Arial" w:cs="Arial" w:eastAsia="Arial" w:hAnsi="Arial"/>
                <w:sz w:val="18"/>
                <w:szCs w:val="18"/>
              </w:rPr>
            </w:pPr>
            <w:r w:rsidDel="00000000" w:rsidR="00000000" w:rsidRPr="00000000">
              <w:rPr>
                <w:rFonts w:ascii="Arial" w:cs="Arial" w:eastAsia="Arial" w:hAnsi="Arial"/>
                <w:sz w:val="18"/>
                <w:szCs w:val="18"/>
                <w:rtl w:val="0"/>
              </w:rPr>
              <w:t xml:space="preserve">(Vermieter)</w:t>
            </w:r>
          </w:p>
        </w:tc>
        <w:tc>
          <w:tcPr>
            <w:tcMar>
              <w:left w:w="0.0" w:type="dxa"/>
              <w:right w:w="0.0" w:type="dxa"/>
            </w:tcMar>
          </w:tcPr>
          <w:p w:rsidR="00000000" w:rsidDel="00000000" w:rsidP="00000000" w:rsidRDefault="00000000" w:rsidRPr="00000000" w14:paraId="000001A7">
            <w:pPr>
              <w:rPr>
                <w:rFonts w:ascii="Arial" w:cs="Arial" w:eastAsia="Arial" w:hAnsi="Arial"/>
                <w:sz w:val="18"/>
                <w:szCs w:val="18"/>
              </w:rPr>
            </w:pPr>
            <w:r w:rsidDel="00000000" w:rsidR="00000000" w:rsidRPr="00000000">
              <w:rPr>
                <w:rtl w:val="0"/>
              </w:rPr>
            </w:r>
          </w:p>
        </w:tc>
        <w:tc>
          <w:tcPr>
            <w:tcBorders>
              <w:top w:color="000000" w:space="0" w:sz="4" w:val="single"/>
            </w:tcBorders>
            <w:tcMar>
              <w:left w:w="0.0" w:type="dxa"/>
              <w:right w:w="0.0" w:type="dxa"/>
            </w:tcMar>
          </w:tcPr>
          <w:p w:rsidR="00000000" w:rsidDel="00000000" w:rsidP="00000000" w:rsidRDefault="00000000" w:rsidRPr="00000000" w14:paraId="000001A8">
            <w:pPr>
              <w:ind w:left="-141"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(Mieter)</w:t>
            </w:r>
          </w:p>
        </w:tc>
      </w:tr>
    </w:tbl>
    <w:p w:rsidR="00000000" w:rsidDel="00000000" w:rsidP="00000000" w:rsidRDefault="00000000" w:rsidRPr="00000000" w14:paraId="000001A9">
      <w:pPr>
        <w:rPr>
          <w:rFonts w:ascii="Arial" w:cs="Arial" w:eastAsia="Arial" w:hAnsi="Arial"/>
          <w:highlight w:val="yellow"/>
        </w:rPr>
      </w:pPr>
      <w:r w:rsidDel="00000000" w:rsidR="00000000" w:rsidRPr="00000000">
        <w:rPr>
          <w:rtl w:val="0"/>
        </w:rPr>
      </w:r>
    </w:p>
    <w:sectPr>
      <w:type w:val="nextPage"/>
      <w:pgSz w:h="16838" w:w="11906" w:orient="portrait"/>
      <w:pgMar w:bottom="1134" w:top="1168" w:left="1134" w:right="1134" w:header="692"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rbel">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Aveni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D">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right" w:leader="none" w:pos="9639"/>
      </w:tabs>
      <w:spacing w:after="0" w:before="0" w:line="240" w:lineRule="auto"/>
      <w:ind w:left="0" w:right="0" w:firstLine="0"/>
      <w:jc w:val="left"/>
      <w:rPr>
        <w:rFonts w:ascii="Avenir" w:cs="Avenir" w:eastAsia="Avenir" w:hAnsi="Avenir"/>
        <w:b w:val="0"/>
        <w:i w:val="0"/>
        <w:smallCaps w:val="0"/>
        <w:strike w:val="0"/>
        <w:color w:val="000000"/>
        <w:sz w:val="17"/>
        <w:szCs w:val="17"/>
        <w:u w:val="none"/>
        <w:shd w:fill="auto" w:val="clear"/>
        <w:vertAlign w:val="baseline"/>
      </w:rPr>
    </w:pPr>
    <w:r w:rsidDel="00000000" w:rsidR="00000000" w:rsidRPr="00000000">
      <w:rPr>
        <w:rFonts w:ascii="Avenir" w:cs="Avenir" w:eastAsia="Avenir" w:hAnsi="Avenir"/>
        <w:b w:val="0"/>
        <w:i w:val="0"/>
        <w:smallCaps w:val="0"/>
        <w:strike w:val="0"/>
        <w:color w:val="000000"/>
        <w:sz w:val="17"/>
        <w:szCs w:val="17"/>
        <w:u w:val="none"/>
        <w:shd w:fill="auto" w:val="clear"/>
        <w:vertAlign w:val="baseline"/>
        <w:rtl w:val="0"/>
      </w:rPr>
      <w:tab/>
      <w:t xml:space="preserve">Seite </w:t>
    </w:r>
    <w:r w:rsidDel="00000000" w:rsidR="00000000" w:rsidRPr="00000000">
      <w:rPr>
        <w:rFonts w:ascii="Avenir" w:cs="Avenir" w:eastAsia="Avenir" w:hAnsi="Avenir"/>
        <w:b w:val="0"/>
        <w:i w:val="0"/>
        <w:smallCaps w:val="0"/>
        <w:strike w:val="0"/>
        <w:color w:val="000000"/>
        <w:sz w:val="17"/>
        <w:szCs w:val="17"/>
        <w:u w:val="none"/>
        <w:shd w:fill="auto" w:val="clear"/>
        <w:vertAlign w:val="baseline"/>
      </w:rPr>
      <w:fldChar w:fldCharType="begin"/>
      <w:instrText xml:space="preserve">PAGE</w:instrText>
      <w:fldChar w:fldCharType="separate"/>
      <w:fldChar w:fldCharType="end"/>
    </w:r>
    <w:r w:rsidDel="00000000" w:rsidR="00000000" w:rsidRPr="00000000">
      <w:rPr>
        <w:rFonts w:ascii="Avenir" w:cs="Avenir" w:eastAsia="Avenir" w:hAnsi="Avenir"/>
        <w:b w:val="0"/>
        <w:i w:val="0"/>
        <w:smallCaps w:val="0"/>
        <w:strike w:val="0"/>
        <w:color w:val="000000"/>
        <w:sz w:val="17"/>
        <w:szCs w:val="17"/>
        <w:u w:val="none"/>
        <w:shd w:fill="auto" w:val="clear"/>
        <w:vertAlign w:val="baseline"/>
        <w:rtl w:val="0"/>
      </w:rPr>
      <w:t xml:space="preserve"> von </w:t>
    </w:r>
    <w:r w:rsidDel="00000000" w:rsidR="00000000" w:rsidRPr="00000000">
      <w:rPr>
        <w:rFonts w:ascii="Avenir" w:cs="Avenir" w:eastAsia="Avenir" w:hAnsi="Avenir"/>
        <w:b w:val="0"/>
        <w:i w:val="0"/>
        <w:smallCaps w:val="0"/>
        <w:strike w:val="0"/>
        <w:color w:val="000000"/>
        <w:sz w:val="17"/>
        <w:szCs w:val="17"/>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A">
    <w:pPr>
      <w:keepNext w:val="1"/>
      <w:keepLines w:val="1"/>
      <w:spacing w:before="120" w:lineRule="auto"/>
      <w:ind w:left="567" w:right="567" w:firstLine="0"/>
      <w:jc w:val="right"/>
      <w:rPr>
        <w:rFonts w:ascii="Avenir" w:cs="Avenir" w:eastAsia="Avenir" w:hAnsi="Avenir"/>
        <w:b w:val="0"/>
        <w:i w:val="0"/>
        <w:smallCaps w:val="0"/>
        <w:strike w:val="0"/>
        <w:color w:val="000000"/>
        <w:sz w:val="17"/>
        <w:szCs w:val="17"/>
        <w:u w:val="none"/>
        <w:shd w:fill="auto" w:val="clear"/>
        <w:vertAlign w:val="baseline"/>
      </w:rPr>
    </w:pPr>
    <w:r w:rsidDel="00000000" w:rsidR="00000000" w:rsidRPr="00000000">
      <w:rPr>
        <w:rFonts w:ascii="Arial" w:cs="Arial" w:eastAsia="Arial" w:hAnsi="Arial"/>
        <w:color w:val="2e75b5"/>
        <w:sz w:val="32"/>
        <w:szCs w:val="32"/>
      </w:rPr>
      <w:drawing>
        <wp:inline distB="114300" distT="114300" distL="114300" distR="114300">
          <wp:extent cx="1710845" cy="392337"/>
          <wp:effectExtent b="0" l="0" r="0" t="0"/>
          <wp:docPr id="169755182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710845" cy="392337"/>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right" w:leader="none" w:pos="8505"/>
      </w:tabs>
      <w:spacing w:after="0" w:before="0" w:line="240" w:lineRule="auto"/>
      <w:ind w:left="0" w:right="0" w:firstLine="0"/>
      <w:jc w:val="left"/>
      <w:rPr>
        <w:rFonts w:ascii="Avenir" w:cs="Avenir" w:eastAsia="Avenir" w:hAnsi="Avenir"/>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AC">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right" w:leader="none" w:pos="8505"/>
      </w:tabs>
      <w:spacing w:after="0" w:before="0" w:line="240" w:lineRule="auto"/>
      <w:ind w:left="0" w:right="0" w:firstLine="0"/>
      <w:jc w:val="left"/>
      <w:rPr>
        <w:rFonts w:ascii="Avenir" w:cs="Avenir" w:eastAsia="Avenir" w:hAnsi="Avenir"/>
        <w:b w:val="0"/>
        <w:i w:val="0"/>
        <w:smallCaps w:val="0"/>
        <w:strike w:val="0"/>
        <w:color w:val="000000"/>
        <w:sz w:val="17"/>
        <w:szCs w:val="17"/>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Teil %1: "/>
      <w:lvlJc w:val="left"/>
      <w:pPr>
        <w:ind w:left="0" w:firstLine="0"/>
      </w:pPr>
      <w:rPr>
        <w:rFonts w:ascii="Corbel" w:cs="Corbel" w:eastAsia="Corbel" w:hAnsi="Corbel"/>
        <w:b w:val="1"/>
        <w:i w:val="0"/>
        <w:sz w:val="24"/>
        <w:szCs w:val="24"/>
      </w:rPr>
    </w:lvl>
    <w:lvl w:ilvl="1">
      <w:start w:val="1"/>
      <w:numFmt w:val="decimal"/>
      <w:lvlText w:val="§ %2"/>
      <w:lvlJc w:val="left"/>
      <w:pPr>
        <w:ind w:left="425" w:hanging="425"/>
      </w:pPr>
      <w:rPr/>
    </w:lvl>
    <w:lvl w:ilvl="2">
      <w:start w:val="1"/>
      <w:numFmt w:val="decimal"/>
      <w:lvlText w:val="(%3)"/>
      <w:lvlJc w:val="left"/>
      <w:pPr>
        <w:ind w:left="425" w:hanging="425"/>
      </w:pPr>
      <w:rPr/>
    </w:lvl>
    <w:lvl w:ilvl="3">
      <w:start w:val="1"/>
      <w:numFmt w:val="lowerLetter"/>
      <w:lvlText w:val="(%4)"/>
      <w:lvlJc w:val="left"/>
      <w:pPr>
        <w:ind w:left="567" w:hanging="567"/>
      </w:pPr>
      <w:rPr/>
    </w:lvl>
    <w:lvl w:ilvl="4">
      <w:start w:val="1"/>
      <w:numFmt w:val="decimal"/>
      <w:lvlText w:val="(%5)"/>
      <w:lvlJc w:val="left"/>
      <w:pPr>
        <w:ind w:left="2880" w:firstLine="0"/>
      </w:pPr>
      <w:rPr/>
    </w:lvl>
    <w:lvl w:ilvl="5">
      <w:start w:val="1"/>
      <w:numFmt w:val="lowerLetter"/>
      <w:lvlText w:val="(%6)"/>
      <w:lvlJc w:val="left"/>
      <w:pPr>
        <w:ind w:left="3600" w:firstLine="0"/>
      </w:pPr>
      <w:rPr/>
    </w:lvl>
    <w:lvl w:ilvl="6">
      <w:start w:val="1"/>
      <w:numFmt w:val="lowerRoman"/>
      <w:lvlText w:val="(%7)"/>
      <w:lvlJc w:val="left"/>
      <w:pPr>
        <w:ind w:left="4320" w:firstLine="0"/>
      </w:pPr>
      <w:rPr/>
    </w:lvl>
    <w:lvl w:ilvl="7">
      <w:start w:val="1"/>
      <w:numFmt w:val="lowerLetter"/>
      <w:lvlText w:val="(%8)"/>
      <w:lvlJc w:val="left"/>
      <w:pPr>
        <w:ind w:left="5040" w:firstLine="0"/>
      </w:pPr>
      <w:rPr/>
    </w:lvl>
    <w:lvl w:ilvl="8">
      <w:start w:val="1"/>
      <w:numFmt w:val="lowerRoman"/>
      <w:lvlText w:val="(%9)"/>
      <w:lvlJc w:val="left"/>
      <w:pPr>
        <w:ind w:left="5760" w:firstLine="0"/>
      </w:pPr>
      <w:rPr/>
    </w:lvl>
  </w:abstractNum>
  <w:abstractNum w:abstractNumId="2">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3">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4">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5">
    <w:lvl w:ilvl="0">
      <w:start w:val="1"/>
      <w:numFmt w:val="decimal"/>
      <w:lvlText w:val="%1."/>
      <w:lvlJc w:val="left"/>
      <w:pPr>
        <w:ind w:left="720" w:hanging="360"/>
      </w:pPr>
      <w:rPr>
        <w:b w:val="0"/>
        <w:i w:val="1"/>
        <w:sz w:val="18"/>
        <w:szCs w:val="18"/>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lowerLetter"/>
      <w:lvlText w:val="%1)"/>
      <w:lvlJc w:val="left"/>
      <w:pPr>
        <w:ind w:left="927" w:hanging="360"/>
      </w:pPr>
      <w:rPr/>
    </w:lvl>
    <w:lvl w:ilvl="1">
      <w:start w:val="1"/>
      <w:numFmt w:val="lowerLetter"/>
      <w:lvlText w:val="%2."/>
      <w:lvlJc w:val="left"/>
      <w:pPr>
        <w:ind w:left="1647" w:hanging="360"/>
      </w:pPr>
      <w:rPr/>
    </w:lvl>
    <w:lvl w:ilvl="2">
      <w:start w:val="1"/>
      <w:numFmt w:val="lowerRoman"/>
      <w:lvlText w:val="%3."/>
      <w:lvlJc w:val="right"/>
      <w:pPr>
        <w:ind w:left="2367" w:hanging="180"/>
      </w:pPr>
      <w:rPr/>
    </w:lvl>
    <w:lvl w:ilvl="3">
      <w:start w:val="1"/>
      <w:numFmt w:val="decimal"/>
      <w:lvlText w:val="%4."/>
      <w:lvlJc w:val="left"/>
      <w:pPr>
        <w:ind w:left="3087" w:hanging="360"/>
      </w:pPr>
      <w:rPr/>
    </w:lvl>
    <w:lvl w:ilvl="4">
      <w:start w:val="1"/>
      <w:numFmt w:val="lowerLetter"/>
      <w:lvlText w:val="%5."/>
      <w:lvlJc w:val="left"/>
      <w:pPr>
        <w:ind w:left="3807" w:hanging="360"/>
      </w:pPr>
      <w:rPr/>
    </w:lvl>
    <w:lvl w:ilvl="5">
      <w:start w:val="1"/>
      <w:numFmt w:val="lowerRoman"/>
      <w:lvlText w:val="%6."/>
      <w:lvlJc w:val="right"/>
      <w:pPr>
        <w:ind w:left="4527" w:hanging="180"/>
      </w:pPr>
      <w:rPr/>
    </w:lvl>
    <w:lvl w:ilvl="6">
      <w:start w:val="1"/>
      <w:numFmt w:val="decimal"/>
      <w:lvlText w:val="%7."/>
      <w:lvlJc w:val="left"/>
      <w:pPr>
        <w:ind w:left="5247" w:hanging="360"/>
      </w:pPr>
      <w:rPr/>
    </w:lvl>
    <w:lvl w:ilvl="7">
      <w:start w:val="1"/>
      <w:numFmt w:val="lowerLetter"/>
      <w:lvlText w:val="%8."/>
      <w:lvlJc w:val="left"/>
      <w:pPr>
        <w:ind w:left="5967" w:hanging="360"/>
      </w:pPr>
      <w:rPr/>
    </w:lvl>
    <w:lvl w:ilvl="8">
      <w:start w:val="1"/>
      <w:numFmt w:val="lowerRoman"/>
      <w:lvlText w:val="%9."/>
      <w:lvlJc w:val="right"/>
      <w:pPr>
        <w:ind w:left="6687" w:hanging="180"/>
      </w:pPr>
      <w:rPr/>
    </w:lvl>
  </w:abstractNum>
  <w:abstractNum w:abstractNumId="7">
    <w:lvl w:ilvl="0">
      <w:start w:val="1"/>
      <w:numFmt w:val="decimal"/>
      <w:lvlText w:val="Teil %1: "/>
      <w:lvlJc w:val="left"/>
      <w:pPr>
        <w:ind w:left="0" w:firstLine="0"/>
      </w:pPr>
      <w:rPr>
        <w:rFonts w:ascii="Corbel" w:cs="Corbel" w:eastAsia="Corbel" w:hAnsi="Corbel"/>
        <w:b w:val="1"/>
        <w:i w:val="0"/>
        <w:sz w:val="24"/>
        <w:szCs w:val="24"/>
      </w:rPr>
    </w:lvl>
    <w:lvl w:ilvl="1">
      <w:start w:val="1"/>
      <w:numFmt w:val="decimal"/>
      <w:lvlText w:val="§ %2"/>
      <w:lvlJc w:val="center"/>
      <w:pPr>
        <w:ind w:left="4395" w:firstLine="0"/>
      </w:pPr>
      <w:rPr>
        <w:rFonts w:ascii="Times New Roman" w:cs="Times New Roman" w:eastAsia="Times New Roman" w:hAnsi="Times New Roman"/>
        <w:b w:val="0"/>
        <w:i w:val="0"/>
        <w:smallCaps w:val="0"/>
        <w:strike w:val="0"/>
        <w:color w:val="000000"/>
        <w:sz w:val="2"/>
        <w:szCs w:val="2"/>
        <w:highlight w:val="black"/>
        <w:u w:val="none"/>
        <w:vertAlign w:val="baseline"/>
      </w:rPr>
    </w:lvl>
    <w:lvl w:ilvl="2">
      <w:start w:val="1"/>
      <w:numFmt w:val="bullet"/>
      <w:lvlText w:val="⎯"/>
      <w:lvlJc w:val="left"/>
      <w:pPr>
        <w:ind w:left="360" w:hanging="360"/>
      </w:pPr>
      <w:rPr>
        <w:rFonts w:ascii="Noto Sans Symbols" w:cs="Noto Sans Symbols" w:eastAsia="Noto Sans Symbols" w:hAnsi="Noto Sans Symbols"/>
      </w:rPr>
    </w:lvl>
    <w:lvl w:ilvl="3">
      <w:start w:val="1"/>
      <w:numFmt w:val="lowerLetter"/>
      <w:lvlText w:val="(%4)"/>
      <w:lvlJc w:val="left"/>
      <w:pPr>
        <w:ind w:left="567" w:hanging="567"/>
      </w:pPr>
      <w:rPr/>
    </w:lvl>
    <w:lvl w:ilvl="4">
      <w:start w:val="0"/>
      <w:numFmt w:val="bullet"/>
      <w:lvlText w:val="⎯"/>
      <w:lvlJc w:val="left"/>
      <w:pPr>
        <w:ind w:left="3240" w:hanging="360"/>
      </w:pPr>
      <w:rPr>
        <w:rFonts w:ascii="Noto Sans Symbols" w:cs="Noto Sans Symbols" w:eastAsia="Noto Sans Symbols" w:hAnsi="Noto Sans Symbols"/>
      </w:rPr>
    </w:lvl>
    <w:lvl w:ilvl="5">
      <w:start w:val="1"/>
      <w:numFmt w:val="lowerLetter"/>
      <w:lvlText w:val="(%6)"/>
      <w:lvlJc w:val="left"/>
      <w:pPr>
        <w:ind w:left="3600" w:firstLine="0"/>
      </w:pPr>
      <w:rPr/>
    </w:lvl>
    <w:lvl w:ilvl="6">
      <w:start w:val="1"/>
      <w:numFmt w:val="lowerRoman"/>
      <w:lvlText w:val="(%7)"/>
      <w:lvlJc w:val="left"/>
      <w:pPr>
        <w:ind w:left="4320" w:firstLine="0"/>
      </w:pPr>
      <w:rPr/>
    </w:lvl>
    <w:lvl w:ilvl="7">
      <w:start w:val="1"/>
      <w:numFmt w:val="lowerLetter"/>
      <w:lvlText w:val="(%8)"/>
      <w:lvlJc w:val="left"/>
      <w:pPr>
        <w:ind w:left="5040" w:firstLine="0"/>
      </w:pPr>
      <w:rPr/>
    </w:lvl>
    <w:lvl w:ilvl="8">
      <w:start w:val="1"/>
      <w:numFmt w:val="lowerRoman"/>
      <w:lvlText w:val="(%9)"/>
      <w:lvlJc w:val="left"/>
      <w:pPr>
        <w:ind w:left="5760" w:firstLine="0"/>
      </w:pPr>
      <w:rPr/>
    </w:lvl>
  </w:abstractNum>
  <w:abstractNum w:abstractNumId="8">
    <w:lvl w:ilvl="0">
      <w:start w:val="1"/>
      <w:numFmt w:val="lowerLetter"/>
      <w:lvlText w:val="%1)"/>
      <w:lvlJc w:val="left"/>
      <w:pPr>
        <w:ind w:left="1145" w:hanging="360"/>
      </w:pPr>
      <w:rPr/>
    </w:lvl>
    <w:lvl w:ilvl="1">
      <w:start w:val="1"/>
      <w:numFmt w:val="lowerLetter"/>
      <w:lvlText w:val="%2."/>
      <w:lvlJc w:val="left"/>
      <w:pPr>
        <w:ind w:left="1865" w:hanging="360"/>
      </w:pPr>
      <w:rPr/>
    </w:lvl>
    <w:lvl w:ilvl="2">
      <w:start w:val="1"/>
      <w:numFmt w:val="lowerRoman"/>
      <w:lvlText w:val="%3."/>
      <w:lvlJc w:val="right"/>
      <w:pPr>
        <w:ind w:left="2585" w:hanging="180"/>
      </w:pPr>
      <w:rPr/>
    </w:lvl>
    <w:lvl w:ilvl="3">
      <w:start w:val="1"/>
      <w:numFmt w:val="decimal"/>
      <w:lvlText w:val="%4."/>
      <w:lvlJc w:val="left"/>
      <w:pPr>
        <w:ind w:left="3305" w:hanging="360"/>
      </w:pPr>
      <w:rPr/>
    </w:lvl>
    <w:lvl w:ilvl="4">
      <w:start w:val="1"/>
      <w:numFmt w:val="lowerLetter"/>
      <w:lvlText w:val="%5."/>
      <w:lvlJc w:val="left"/>
      <w:pPr>
        <w:ind w:left="4025" w:hanging="360"/>
      </w:pPr>
      <w:rPr/>
    </w:lvl>
    <w:lvl w:ilvl="5">
      <w:start w:val="1"/>
      <w:numFmt w:val="lowerRoman"/>
      <w:lvlText w:val="%6."/>
      <w:lvlJc w:val="right"/>
      <w:pPr>
        <w:ind w:left="4745" w:hanging="180"/>
      </w:pPr>
      <w:rPr/>
    </w:lvl>
    <w:lvl w:ilvl="6">
      <w:start w:val="1"/>
      <w:numFmt w:val="decimal"/>
      <w:lvlText w:val="%7."/>
      <w:lvlJc w:val="left"/>
      <w:pPr>
        <w:ind w:left="5465" w:hanging="360"/>
      </w:pPr>
      <w:rPr/>
    </w:lvl>
    <w:lvl w:ilvl="7">
      <w:start w:val="1"/>
      <w:numFmt w:val="lowerLetter"/>
      <w:lvlText w:val="%8."/>
      <w:lvlJc w:val="left"/>
      <w:pPr>
        <w:ind w:left="6185" w:hanging="360"/>
      </w:pPr>
      <w:rPr/>
    </w:lvl>
    <w:lvl w:ilvl="8">
      <w:start w:val="1"/>
      <w:numFmt w:val="lowerRoman"/>
      <w:lvlText w:val="%9."/>
      <w:lvlJc w:val="right"/>
      <w:pPr>
        <w:ind w:left="6905" w:hanging="180"/>
      </w:pPr>
      <w:rPr/>
    </w:lvl>
  </w:abstractNum>
  <w:abstractNum w:abstractNumId="9">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0">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venir" w:cs="Avenir" w:eastAsia="Avenir" w:hAnsi="Avenir"/>
        <w:lang w:val="de-DE"/>
      </w:rPr>
    </w:rPrDefault>
    <w:pPrDefault>
      <w:pPr>
        <w:spacing w:after="120"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widowControl w:val="0"/>
      <w:spacing w:before="240" w:lineRule="auto"/>
      <w:ind w:left="425" w:hanging="425"/>
    </w:pPr>
    <w:rPr>
      <w:b w:val="1"/>
    </w:rPr>
  </w:style>
  <w:style w:type="paragraph" w:styleId="Heading3">
    <w:name w:val="heading 3"/>
    <w:basedOn w:val="Normal"/>
    <w:next w:val="Normal"/>
    <w:pPr>
      <w:widowControl w:val="0"/>
      <w:tabs>
        <w:tab w:val="left" w:leader="none" w:pos="426"/>
      </w:tabs>
      <w:spacing w:after="60" w:lineRule="auto"/>
      <w:ind w:left="425" w:hanging="425"/>
      <w:jc w:val="both"/>
    </w:pPr>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Avenir" w:cs="Avenir" w:eastAsia="Avenir" w:hAnsi="Avenir"/>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Avenir" w:cs="Avenir" w:eastAsia="Avenir" w:hAnsi="Avenir"/>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Avenir" w:cs="Avenir" w:eastAsia="Avenir" w:hAnsi="Avenir"/>
      <w:b w:val="1"/>
      <w:i w:val="0"/>
      <w:smallCaps w:val="0"/>
      <w:strike w:val="0"/>
      <w:color w:val="000000"/>
      <w:sz w:val="20"/>
      <w:szCs w:val="20"/>
      <w:u w:val="none"/>
      <w:shd w:fill="auto" w:val="clear"/>
      <w:vertAlign w:val="baseline"/>
    </w:rPr>
  </w:style>
  <w:style w:type="paragraph" w:styleId="Title">
    <w:name w:val="Title"/>
    <w:basedOn w:val="Normal"/>
    <w:next w:val="Normal"/>
    <w:pPr>
      <w:widowControl w:val="0"/>
      <w:spacing w:after="0" w:lineRule="auto"/>
      <w:jc w:val="center"/>
    </w:pPr>
    <w:rPr>
      <w:b w:val="1"/>
      <w:sz w:val="32"/>
      <w:szCs w:val="3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widowControl w:val="0"/>
      <w:spacing w:before="240" w:lineRule="auto"/>
      <w:ind w:left="425" w:hanging="425"/>
    </w:pPr>
    <w:rPr>
      <w:b w:val="1"/>
    </w:rPr>
  </w:style>
  <w:style w:type="paragraph" w:styleId="Heading3">
    <w:name w:val="heading 3"/>
    <w:basedOn w:val="Normal"/>
    <w:next w:val="Normal"/>
    <w:pPr>
      <w:widowControl w:val="0"/>
      <w:tabs>
        <w:tab w:val="left" w:leader="none" w:pos="426"/>
      </w:tabs>
      <w:spacing w:after="60" w:lineRule="auto"/>
      <w:ind w:left="425" w:hanging="425"/>
      <w:jc w:val="both"/>
    </w:pPr>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Avenir" w:cs="Avenir" w:eastAsia="Avenir" w:hAnsi="Avenir"/>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Avenir" w:cs="Avenir" w:eastAsia="Avenir" w:hAnsi="Avenir"/>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Avenir" w:cs="Avenir" w:eastAsia="Avenir" w:hAnsi="Avenir"/>
      <w:b w:val="1"/>
      <w:i w:val="0"/>
      <w:smallCaps w:val="0"/>
      <w:strike w:val="0"/>
      <w:color w:val="000000"/>
      <w:sz w:val="20"/>
      <w:szCs w:val="20"/>
      <w:u w:val="none"/>
      <w:shd w:fill="auto" w:val="clear"/>
      <w:vertAlign w:val="baseline"/>
    </w:rPr>
  </w:style>
  <w:style w:type="paragraph" w:styleId="Title">
    <w:name w:val="Title"/>
    <w:basedOn w:val="Normal"/>
    <w:next w:val="Normal"/>
    <w:pPr>
      <w:widowControl w:val="0"/>
      <w:spacing w:after="0" w:lineRule="auto"/>
      <w:jc w:val="center"/>
    </w:pPr>
    <w:rPr>
      <w:b w:val="1"/>
      <w:sz w:val="32"/>
      <w:szCs w:val="3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widowControl w:val="0"/>
      <w:spacing w:before="240" w:lineRule="auto"/>
      <w:ind w:left="425" w:hanging="425"/>
    </w:pPr>
    <w:rPr>
      <w:b w:val="1"/>
    </w:rPr>
  </w:style>
  <w:style w:type="paragraph" w:styleId="Heading3">
    <w:name w:val="heading 3"/>
    <w:basedOn w:val="Normal"/>
    <w:next w:val="Normal"/>
    <w:pPr>
      <w:widowControl w:val="0"/>
      <w:tabs>
        <w:tab w:val="left" w:leader="none" w:pos="426"/>
      </w:tabs>
      <w:spacing w:after="60" w:lineRule="auto"/>
      <w:ind w:left="425" w:hanging="425"/>
      <w:jc w:val="both"/>
    </w:pPr>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Avenir" w:cs="Avenir" w:eastAsia="Avenir" w:hAnsi="Avenir"/>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Avenir" w:cs="Avenir" w:eastAsia="Avenir" w:hAnsi="Avenir"/>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Avenir" w:cs="Avenir" w:eastAsia="Avenir" w:hAnsi="Avenir"/>
      <w:b w:val="1"/>
      <w:i w:val="0"/>
      <w:smallCaps w:val="0"/>
      <w:strike w:val="0"/>
      <w:color w:val="000000"/>
      <w:sz w:val="20"/>
      <w:szCs w:val="20"/>
      <w:u w:val="none"/>
      <w:shd w:fill="auto" w:val="clear"/>
      <w:vertAlign w:val="baseline"/>
    </w:rPr>
  </w:style>
  <w:style w:type="paragraph" w:styleId="Title">
    <w:name w:val="Title"/>
    <w:basedOn w:val="Normal"/>
    <w:next w:val="Normal"/>
    <w:pPr>
      <w:widowControl w:val="0"/>
      <w:spacing w:after="0" w:lineRule="auto"/>
      <w:jc w:val="center"/>
    </w:pPr>
    <w:rPr>
      <w:b w:val="1"/>
      <w:sz w:val="32"/>
      <w:szCs w:val="3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widowControl w:val="0"/>
      <w:spacing w:before="240" w:lineRule="auto"/>
      <w:ind w:left="425" w:hanging="425"/>
    </w:pPr>
    <w:rPr>
      <w:b w:val="1"/>
    </w:rPr>
  </w:style>
  <w:style w:type="paragraph" w:styleId="Heading3">
    <w:name w:val="heading 3"/>
    <w:basedOn w:val="Normal"/>
    <w:next w:val="Normal"/>
    <w:pPr>
      <w:widowControl w:val="0"/>
      <w:tabs>
        <w:tab w:val="left" w:leader="none" w:pos="426"/>
      </w:tabs>
      <w:spacing w:after="60" w:lineRule="auto"/>
      <w:ind w:left="425" w:hanging="425"/>
      <w:jc w:val="both"/>
    </w:pPr>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spacing w:after="0" w:lineRule="auto"/>
      <w:jc w:val="center"/>
    </w:pPr>
    <w:rPr>
      <w:b w:val="1"/>
      <w:sz w:val="32"/>
      <w:szCs w:val="32"/>
    </w:rPr>
  </w:style>
  <w:style w:type="paragraph" w:styleId="Standard" w:default="1">
    <w:name w:val="Normal"/>
    <w:qFormat w:val="1"/>
    <w:rsid w:val="00EE5700"/>
    <w:pPr>
      <w:spacing w:after="120" w:line="240" w:lineRule="auto"/>
    </w:pPr>
    <w:rPr>
      <w:rFonts w:ascii="Avenir Book" w:hAnsi="Avenir Book"/>
      <w:sz w:val="20"/>
    </w:rPr>
  </w:style>
  <w:style w:type="paragraph" w:styleId="berschrift1">
    <w:name w:val="heading 1"/>
    <w:basedOn w:val="Standard"/>
    <w:next w:val="Standard"/>
    <w:link w:val="berschrift1Zchn"/>
    <w:uiPriority w:val="99"/>
    <w:qFormat w:val="1"/>
    <w:rsid w:val="00317E85"/>
    <w:pPr>
      <w:keepNext w:val="1"/>
      <w:keepLines w:val="1"/>
      <w:spacing w:after="0" w:before="240"/>
      <w:outlineLvl w:val="0"/>
    </w:pPr>
    <w:rPr>
      <w:rFonts w:asciiTheme="majorHAnsi" w:cstheme="majorBidi" w:eastAsiaTheme="majorEastAsia" w:hAnsiTheme="majorHAnsi"/>
      <w:color w:val="2e74b5" w:themeColor="accent1" w:themeShade="0000BF"/>
      <w:sz w:val="32"/>
      <w:szCs w:val="32"/>
    </w:rPr>
  </w:style>
  <w:style w:type="paragraph" w:styleId="berschrift2">
    <w:name w:val="heading 2"/>
    <w:aliases w:val="Paragraf,Überschrift 2: Paragraf,Überschrift 2 Gutachten"/>
    <w:basedOn w:val="Standard"/>
    <w:next w:val="berschrift3"/>
    <w:link w:val="berschrift2Zchn"/>
    <w:unhideWhenUsed w:val="1"/>
    <w:qFormat w:val="1"/>
    <w:rsid w:val="00330695"/>
    <w:pPr>
      <w:keepNext w:val="1"/>
      <w:keepLines w:val="1"/>
      <w:widowControl w:val="0"/>
      <w:numPr>
        <w:ilvl w:val="1"/>
        <w:numId w:val="1"/>
      </w:numPr>
      <w:spacing w:before="240"/>
      <w:outlineLvl w:val="1"/>
    </w:pPr>
    <w:rPr>
      <w:rFonts w:cs="Arial" w:eastAsiaTheme="majorEastAsia"/>
      <w:b w:val="1"/>
      <w:szCs w:val="21"/>
      <w:lang w:eastAsia="de-DE"/>
    </w:rPr>
  </w:style>
  <w:style w:type="paragraph" w:styleId="berschrift3">
    <w:name w:val="heading 3"/>
    <w:aliases w:val="Absatz,Überschrift 3: Absatz,Gutachten Zchn Zchn,Gutachten"/>
    <w:basedOn w:val="Standard"/>
    <w:link w:val="berschrift3Zchn"/>
    <w:unhideWhenUsed w:val="1"/>
    <w:qFormat w:val="1"/>
    <w:rsid w:val="004D4D43"/>
    <w:pPr>
      <w:widowControl w:val="0"/>
      <w:numPr>
        <w:ilvl w:val="2"/>
        <w:numId w:val="1"/>
      </w:numPr>
      <w:tabs>
        <w:tab w:val="left" w:pos="426"/>
      </w:tabs>
      <w:adjustRightInd w:val="0"/>
      <w:spacing w:after="60"/>
      <w:jc w:val="both"/>
      <w:outlineLvl w:val="2"/>
    </w:pPr>
    <w:rPr>
      <w:rFonts w:cs="Arial" w:eastAsia="Calibri"/>
      <w:szCs w:val="21"/>
      <w:lang w:eastAsia="de-DE"/>
    </w:rPr>
  </w:style>
  <w:style w:type="character" w:styleId="Absatz-Standardschriftart" w:default="1">
    <w:name w:val="Default Paragraph Font"/>
    <w:uiPriority w:val="1"/>
    <w:semiHidden w:val="1"/>
    <w:unhideWhenUsed w:val="1"/>
  </w:style>
  <w:style w:type="table" w:styleId="NormaleTabelle" w:default="1">
    <w:name w:val="Normal Table"/>
    <w:uiPriority w:val="99"/>
    <w:semiHidden w:val="1"/>
    <w:unhideWhenUsed w:val="1"/>
    <w:tblPr>
      <w:tblInd w:w="0.0" w:type="dxa"/>
      <w:tblCellMar>
        <w:top w:w="0.0" w:type="dxa"/>
        <w:left w:w="108.0" w:type="dxa"/>
        <w:bottom w:w="0.0" w:type="dxa"/>
        <w:right w:w="108.0" w:type="dxa"/>
      </w:tblCellMar>
    </w:tblPr>
  </w:style>
  <w:style w:type="numbering" w:styleId="KeineListe" w:default="1">
    <w:name w:val="No List"/>
    <w:uiPriority w:val="99"/>
    <w:semiHidden w:val="1"/>
    <w:unhideWhenUsed w:val="1"/>
  </w:style>
  <w:style w:type="paragraph" w:styleId="Titel">
    <w:name w:val="Title"/>
    <w:basedOn w:val="Standard"/>
    <w:next w:val="Standard"/>
    <w:link w:val="TitelZchn"/>
    <w:uiPriority w:val="10"/>
    <w:qFormat w:val="1"/>
    <w:rsid w:val="00F65991"/>
    <w:pPr>
      <w:widowControl w:val="0"/>
      <w:spacing w:after="0"/>
      <w:contextualSpacing w:val="1"/>
      <w:jc w:val="center"/>
    </w:pPr>
    <w:rPr>
      <w:rFonts w:cs="Arial" w:eastAsiaTheme="majorEastAsia"/>
      <w:b w:val="1"/>
      <w:bCs w:val="1"/>
      <w:kern w:val="28"/>
      <w:sz w:val="32"/>
      <w:szCs w:val="32"/>
      <w:lang w:eastAsia="de-DE"/>
    </w:rPr>
  </w:style>
  <w:style w:type="character" w:styleId="TitelZchn" w:customStyle="1">
    <w:name w:val="Titel Zchn"/>
    <w:basedOn w:val="Absatz-Standardschriftart"/>
    <w:link w:val="Titel"/>
    <w:uiPriority w:val="10"/>
    <w:rsid w:val="00F65991"/>
    <w:rPr>
      <w:rFonts w:ascii="Avenir Book" w:cs="Arial" w:hAnsi="Avenir Book" w:eastAsiaTheme="majorEastAsia"/>
      <w:b w:val="1"/>
      <w:bCs w:val="1"/>
      <w:kern w:val="28"/>
      <w:sz w:val="32"/>
      <w:szCs w:val="32"/>
      <w:lang w:eastAsia="de-DE"/>
    </w:rPr>
  </w:style>
  <w:style w:type="character" w:styleId="berschrift2Zchn" w:customStyle="1">
    <w:name w:val="Überschrift 2 Zchn"/>
    <w:aliases w:val="Paragraf Zchn,Überschrift 2: Paragraf Zchn,Überschrift 2 Gutachten Zchn"/>
    <w:basedOn w:val="Absatz-Standardschriftart"/>
    <w:link w:val="berschrift2"/>
    <w:rsid w:val="00330695"/>
    <w:rPr>
      <w:rFonts w:ascii="Avenir Book" w:cs="Arial" w:hAnsi="Avenir Book" w:eastAsiaTheme="majorEastAsia"/>
      <w:b w:val="1"/>
      <w:sz w:val="20"/>
      <w:szCs w:val="21"/>
      <w:lang w:eastAsia="de-DE"/>
    </w:rPr>
  </w:style>
  <w:style w:type="character" w:styleId="berschrift3Zchn" w:customStyle="1">
    <w:name w:val="Überschrift 3 Zchn"/>
    <w:aliases w:val="Absatz Zchn,Überschrift 3: Absatz Zchn,Gutachten Zchn Zchn Zchn,Gutachten Zchn"/>
    <w:basedOn w:val="Absatz-Standardschriftart"/>
    <w:link w:val="berschrift3"/>
    <w:rsid w:val="004D4D43"/>
    <w:rPr>
      <w:rFonts w:ascii="Avenir Book" w:cs="Arial" w:eastAsia="Calibri" w:hAnsi="Avenir Book"/>
      <w:sz w:val="20"/>
      <w:szCs w:val="21"/>
      <w:lang w:eastAsia="de-DE"/>
    </w:rPr>
  </w:style>
  <w:style w:type="table" w:styleId="Tabellenraster">
    <w:name w:val="Table Grid"/>
    <w:basedOn w:val="NormaleTabelle"/>
    <w:uiPriority w:val="39"/>
    <w:rsid w:val="00BD27C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Kommentarzeichen">
    <w:name w:val="annotation reference"/>
    <w:uiPriority w:val="99"/>
    <w:rsid w:val="00BD27C5"/>
    <w:rPr>
      <w:sz w:val="16"/>
      <w:szCs w:val="16"/>
    </w:rPr>
  </w:style>
  <w:style w:type="paragraph" w:styleId="Kommentartext">
    <w:name w:val="annotation text"/>
    <w:basedOn w:val="Standard"/>
    <w:link w:val="KommentartextZchn"/>
    <w:rsid w:val="00BD27C5"/>
    <w:pPr>
      <w:widowControl w:val="0"/>
      <w:overflowPunct w:val="0"/>
      <w:autoSpaceDE w:val="0"/>
      <w:autoSpaceDN w:val="0"/>
      <w:adjustRightInd w:val="0"/>
      <w:spacing w:after="240" w:before="120" w:line="360" w:lineRule="exact"/>
      <w:jc w:val="both"/>
      <w:textAlignment w:val="baseline"/>
    </w:pPr>
    <w:rPr>
      <w:rFonts w:cs="Arial" w:eastAsia="Times New Roman"/>
      <w:szCs w:val="20"/>
      <w:lang w:eastAsia="de-DE"/>
    </w:rPr>
  </w:style>
  <w:style w:type="character" w:styleId="KommentartextZchn" w:customStyle="1">
    <w:name w:val="Kommentartext Zchn"/>
    <w:basedOn w:val="Absatz-Standardschriftart"/>
    <w:link w:val="Kommentartext"/>
    <w:rsid w:val="00BD27C5"/>
    <w:rPr>
      <w:rFonts w:ascii="Arial" w:cs="Arial" w:eastAsia="Times New Roman" w:hAnsi="Arial"/>
      <w:sz w:val="21"/>
      <w:szCs w:val="20"/>
      <w:lang w:eastAsia="de-DE"/>
    </w:rPr>
  </w:style>
  <w:style w:type="paragraph" w:styleId="AufzhlungArabisch" w:customStyle="1">
    <w:name w:val="Aufzählung Arabisch"/>
    <w:basedOn w:val="berschrift3"/>
    <w:qFormat w:val="1"/>
    <w:rsid w:val="00BD27C5"/>
    <w:pPr>
      <w:numPr>
        <w:ilvl w:val="0"/>
        <w:numId w:val="3"/>
      </w:numPr>
      <w:ind w:left="1134" w:hanging="567"/>
    </w:pPr>
    <w:rPr>
      <w:rFonts w:cs="Times New Roman" w:eastAsia="Times New Roman"/>
      <w:szCs w:val="22"/>
    </w:rPr>
  </w:style>
  <w:style w:type="paragraph" w:styleId="Textkrper">
    <w:name w:val="Body Text"/>
    <w:basedOn w:val="Standard"/>
    <w:link w:val="TextkrperZchn"/>
    <w:uiPriority w:val="99"/>
    <w:semiHidden w:val="1"/>
    <w:unhideWhenUsed w:val="1"/>
    <w:rsid w:val="00BD27C5"/>
  </w:style>
  <w:style w:type="character" w:styleId="TextkrperZchn" w:customStyle="1">
    <w:name w:val="Textkörper Zchn"/>
    <w:basedOn w:val="Absatz-Standardschriftart"/>
    <w:link w:val="Textkrper"/>
    <w:uiPriority w:val="99"/>
    <w:semiHidden w:val="1"/>
    <w:rsid w:val="00BD27C5"/>
    <w:rPr>
      <w:rFonts w:ascii="Arial" w:hAnsi="Arial"/>
      <w:sz w:val="21"/>
    </w:rPr>
  </w:style>
  <w:style w:type="paragraph" w:styleId="Kopfzeile">
    <w:name w:val="header"/>
    <w:basedOn w:val="Standard"/>
    <w:link w:val="KopfzeileZchn"/>
    <w:uiPriority w:val="99"/>
    <w:unhideWhenUsed w:val="1"/>
    <w:rsid w:val="00BD27C5"/>
    <w:pPr>
      <w:tabs>
        <w:tab w:val="center" w:pos="4536"/>
        <w:tab w:val="right" w:pos="9072"/>
      </w:tabs>
      <w:spacing w:after="0"/>
    </w:pPr>
  </w:style>
  <w:style w:type="character" w:styleId="KopfzeileZchn" w:customStyle="1">
    <w:name w:val="Kopfzeile Zchn"/>
    <w:basedOn w:val="Absatz-Standardschriftart"/>
    <w:link w:val="Kopfzeile"/>
    <w:uiPriority w:val="99"/>
    <w:rsid w:val="00BD27C5"/>
    <w:rPr>
      <w:rFonts w:ascii="Arial" w:hAnsi="Arial"/>
      <w:sz w:val="21"/>
    </w:rPr>
  </w:style>
  <w:style w:type="paragraph" w:styleId="Fuzeile">
    <w:name w:val="footer"/>
    <w:basedOn w:val="Standard"/>
    <w:link w:val="FuzeileZchn"/>
    <w:uiPriority w:val="99"/>
    <w:unhideWhenUsed w:val="1"/>
    <w:rsid w:val="00BD27C5"/>
    <w:pPr>
      <w:tabs>
        <w:tab w:val="center" w:pos="4536"/>
        <w:tab w:val="right" w:pos="9072"/>
      </w:tabs>
      <w:spacing w:after="0"/>
    </w:pPr>
  </w:style>
  <w:style w:type="character" w:styleId="FuzeileZchn" w:customStyle="1">
    <w:name w:val="Fußzeile Zchn"/>
    <w:basedOn w:val="Absatz-Standardschriftart"/>
    <w:link w:val="Fuzeile"/>
    <w:uiPriority w:val="99"/>
    <w:rsid w:val="00BD27C5"/>
    <w:rPr>
      <w:rFonts w:ascii="Arial" w:hAnsi="Arial"/>
      <w:sz w:val="21"/>
    </w:rPr>
  </w:style>
  <w:style w:type="paragraph" w:styleId="Listenabsatz">
    <w:name w:val="List Paragraph"/>
    <w:basedOn w:val="Standard"/>
    <w:link w:val="ListenabsatzZchn"/>
    <w:uiPriority w:val="34"/>
    <w:qFormat w:val="1"/>
    <w:rsid w:val="00C60C49"/>
    <w:pPr>
      <w:widowControl w:val="0"/>
      <w:numPr>
        <w:numId w:val="4"/>
      </w:numPr>
      <w:tabs>
        <w:tab w:val="left" w:pos="1985"/>
      </w:tabs>
      <w:ind w:left="425" w:hanging="425"/>
      <w:jc w:val="both"/>
    </w:pPr>
    <w:rPr>
      <w:rFonts w:cs="Arial" w:eastAsia="Times New Roman"/>
      <w:szCs w:val="21"/>
      <w:lang w:eastAsia="de-DE"/>
    </w:rPr>
  </w:style>
  <w:style w:type="paragraph" w:styleId="Sprechblasentext">
    <w:name w:val="Balloon Text"/>
    <w:basedOn w:val="Standard"/>
    <w:link w:val="SprechblasentextZchn"/>
    <w:uiPriority w:val="99"/>
    <w:semiHidden w:val="1"/>
    <w:unhideWhenUsed w:val="1"/>
    <w:rsid w:val="00DD0756"/>
    <w:pPr>
      <w:spacing w:after="0"/>
    </w:pPr>
    <w:rPr>
      <w:rFonts w:ascii="Segoe UI" w:cs="Segoe UI" w:hAnsi="Segoe UI"/>
      <w:sz w:val="18"/>
      <w:szCs w:val="18"/>
    </w:rPr>
  </w:style>
  <w:style w:type="character" w:styleId="SprechblasentextZchn" w:customStyle="1">
    <w:name w:val="Sprechblasentext Zchn"/>
    <w:basedOn w:val="Absatz-Standardschriftart"/>
    <w:link w:val="Sprechblasentext"/>
    <w:uiPriority w:val="99"/>
    <w:semiHidden w:val="1"/>
    <w:rsid w:val="00DD0756"/>
    <w:rPr>
      <w:rFonts w:ascii="Segoe UI" w:cs="Segoe UI" w:hAnsi="Segoe UI"/>
      <w:sz w:val="18"/>
      <w:szCs w:val="18"/>
    </w:rPr>
  </w:style>
  <w:style w:type="numbering" w:styleId="AktuelleListe1" w:customStyle="1">
    <w:name w:val="Aktuelle Liste1"/>
    <w:uiPriority w:val="99"/>
    <w:rsid w:val="00F65991"/>
    <w:pPr>
      <w:numPr>
        <w:numId w:val="5"/>
      </w:numPr>
    </w:pPr>
  </w:style>
  <w:style w:type="character" w:styleId="berschrift1Zchn" w:customStyle="1">
    <w:name w:val="Überschrift 1 Zchn"/>
    <w:basedOn w:val="Absatz-Standardschriftart"/>
    <w:link w:val="berschrift1"/>
    <w:uiPriority w:val="99"/>
    <w:rsid w:val="00317E85"/>
    <w:rPr>
      <w:rFonts w:asciiTheme="majorHAnsi" w:cstheme="majorBidi" w:eastAsiaTheme="majorEastAsia" w:hAnsiTheme="majorHAnsi"/>
      <w:color w:val="2e74b5" w:themeColor="accent1" w:themeShade="0000BF"/>
      <w:sz w:val="32"/>
      <w:szCs w:val="32"/>
    </w:rPr>
  </w:style>
  <w:style w:type="character" w:styleId="apple-converted-space" w:customStyle="1">
    <w:name w:val="apple-converted-space"/>
    <w:basedOn w:val="Absatz-Standardschriftart"/>
    <w:rsid w:val="00317E85"/>
  </w:style>
  <w:style w:type="character" w:styleId="Hyperlink">
    <w:name w:val="Hyperlink"/>
    <w:basedOn w:val="Absatz-Standardschriftart"/>
    <w:uiPriority w:val="99"/>
    <w:unhideWhenUsed w:val="1"/>
    <w:rsid w:val="00317E85"/>
    <w:rPr>
      <w:color w:val="0000ff"/>
      <w:u w:val="single"/>
    </w:rPr>
  </w:style>
  <w:style w:type="paragraph" w:styleId="p" w:customStyle="1">
    <w:name w:val="p"/>
    <w:basedOn w:val="Standard"/>
    <w:uiPriority w:val="99"/>
    <w:rsid w:val="00317E85"/>
    <w:pPr>
      <w:pBdr>
        <w:top w:color="ffffff" w:space="3" w:sz="4" w:val="single"/>
        <w:left w:color="ffffff" w:space="3" w:sz="4" w:val="single"/>
        <w:bottom w:color="ffffff" w:space="3" w:sz="4" w:val="single"/>
        <w:right w:color="ffffff" w:space="3" w:sz="4" w:val="single"/>
      </w:pBdr>
      <w:shd w:color="auto" w:fill="e0e0e0" w:val="clear"/>
      <w:spacing w:after="115" w:before="115" w:line="230" w:lineRule="exact"/>
      <w:ind w:left="113" w:right="113"/>
      <w:jc w:val="both"/>
    </w:pPr>
    <w:rPr>
      <w:rFonts w:ascii="Times New Roman" w:cs="Times New Roman" w:eastAsia="Times New Roman" w:hAnsi="Times New Roman"/>
      <w:sz w:val="19"/>
      <w:szCs w:val="20"/>
      <w:lang w:eastAsia="de-DE"/>
    </w:rPr>
  </w:style>
  <w:style w:type="paragraph" w:styleId="Funotentext">
    <w:name w:val="footnote text"/>
    <w:basedOn w:val="Standard"/>
    <w:link w:val="FunotentextZchn"/>
    <w:uiPriority w:val="99"/>
    <w:semiHidden w:val="1"/>
    <w:unhideWhenUsed w:val="1"/>
    <w:rsid w:val="00317E85"/>
    <w:pPr>
      <w:spacing w:after="0"/>
    </w:pPr>
    <w:rPr>
      <w:rFonts w:ascii="Arial" w:hAnsi="Arial"/>
      <w:szCs w:val="20"/>
    </w:rPr>
  </w:style>
  <w:style w:type="character" w:styleId="FunotentextZchn" w:customStyle="1">
    <w:name w:val="Fußnotentext Zchn"/>
    <w:basedOn w:val="Absatz-Standardschriftart"/>
    <w:link w:val="Funotentext"/>
    <w:uiPriority w:val="99"/>
    <w:semiHidden w:val="1"/>
    <w:rsid w:val="00317E85"/>
    <w:rPr>
      <w:rFonts w:ascii="Arial" w:hAnsi="Arial"/>
      <w:sz w:val="20"/>
      <w:szCs w:val="20"/>
    </w:rPr>
  </w:style>
  <w:style w:type="character" w:styleId="Funotenzeichen">
    <w:name w:val="footnote reference"/>
    <w:basedOn w:val="Absatz-Standardschriftart"/>
    <w:uiPriority w:val="99"/>
    <w:semiHidden w:val="1"/>
    <w:unhideWhenUsed w:val="1"/>
    <w:rsid w:val="00317E85"/>
    <w:rPr>
      <w:vertAlign w:val="superscript"/>
    </w:rPr>
  </w:style>
  <w:style w:type="paragraph" w:styleId="Text" w:customStyle="1">
    <w:name w:val="Text"/>
    <w:basedOn w:val="Standard"/>
    <w:link w:val="TextZchn"/>
    <w:uiPriority w:val="99"/>
    <w:rsid w:val="00317E85"/>
    <w:pPr>
      <w:widowControl w:val="0"/>
      <w:tabs>
        <w:tab w:val="left" w:pos="720"/>
      </w:tabs>
      <w:suppressAutoHyphens w:val="1"/>
      <w:spacing w:after="240" w:line="360" w:lineRule="auto"/>
      <w:ind w:left="720" w:hanging="720"/>
      <w:jc w:val="both"/>
    </w:pPr>
    <w:rPr>
      <w:rFonts w:ascii="Arial" w:cs="Times New Roman" w:eastAsia="Times New Roman" w:hAnsi="Arial"/>
      <w:kern w:val="1"/>
      <w:sz w:val="22"/>
      <w:szCs w:val="20"/>
      <w:lang w:eastAsia="ar-SA"/>
    </w:rPr>
  </w:style>
  <w:style w:type="character" w:styleId="TextZchn" w:customStyle="1">
    <w:name w:val="Text Zchn"/>
    <w:link w:val="Text"/>
    <w:uiPriority w:val="99"/>
    <w:locked w:val="1"/>
    <w:rsid w:val="00317E85"/>
    <w:rPr>
      <w:rFonts w:ascii="Arial" w:cs="Times New Roman" w:eastAsia="Times New Roman" w:hAnsi="Arial"/>
      <w:kern w:val="1"/>
      <w:szCs w:val="20"/>
      <w:lang w:eastAsia="ar-SA"/>
    </w:rPr>
  </w:style>
  <w:style w:type="paragraph" w:styleId="CMSHeading1" w:customStyle="1">
    <w:name w:val="CMS Heading 1"/>
    <w:basedOn w:val="Standard"/>
    <w:next w:val="Standard"/>
    <w:qFormat w:val="1"/>
    <w:rsid w:val="00317E85"/>
    <w:pPr>
      <w:keepNext w:val="1"/>
      <w:numPr>
        <w:numId w:val="11"/>
      </w:numPr>
      <w:adjustRightInd w:val="0"/>
      <w:snapToGrid w:val="0"/>
      <w:spacing w:before="480" w:line="340" w:lineRule="atLeast"/>
      <w:outlineLvl w:val="0"/>
    </w:pPr>
    <w:rPr>
      <w:rFonts w:ascii="Arial" w:cs="Times New Roman" w:eastAsia="Times New Roman" w:hAnsi="Arial"/>
      <w:b w:val="1"/>
      <w:caps w:val="1"/>
      <w:sz w:val="22"/>
      <w:szCs w:val="24"/>
      <w:lang w:eastAsia="de-DE"/>
    </w:rPr>
  </w:style>
  <w:style w:type="paragraph" w:styleId="CMSHeading2" w:customStyle="1">
    <w:name w:val="CMS Heading 2"/>
    <w:basedOn w:val="Standard"/>
    <w:next w:val="Standard"/>
    <w:qFormat w:val="1"/>
    <w:rsid w:val="00317E85"/>
    <w:pPr>
      <w:numPr>
        <w:ilvl w:val="1"/>
        <w:numId w:val="11"/>
      </w:numPr>
      <w:adjustRightInd w:val="0"/>
      <w:snapToGrid w:val="0"/>
      <w:spacing w:before="120" w:line="340" w:lineRule="atLeast"/>
      <w:jc w:val="both"/>
      <w:outlineLvl w:val="1"/>
    </w:pPr>
    <w:rPr>
      <w:rFonts w:ascii="Arial" w:cs="Times New Roman" w:eastAsia="Times New Roman" w:hAnsi="Arial"/>
      <w:sz w:val="22"/>
      <w:szCs w:val="24"/>
      <w:lang w:eastAsia="de-DE"/>
    </w:rPr>
  </w:style>
  <w:style w:type="paragraph" w:styleId="CMSHeading3" w:customStyle="1">
    <w:name w:val="CMS Heading 3"/>
    <w:basedOn w:val="Standard"/>
    <w:next w:val="Standard"/>
    <w:qFormat w:val="1"/>
    <w:rsid w:val="00317E85"/>
    <w:pPr>
      <w:numPr>
        <w:ilvl w:val="2"/>
        <w:numId w:val="11"/>
      </w:numPr>
      <w:adjustRightInd w:val="0"/>
      <w:snapToGrid w:val="0"/>
      <w:spacing w:before="120" w:line="340" w:lineRule="atLeast"/>
      <w:jc w:val="both"/>
      <w:outlineLvl w:val="2"/>
    </w:pPr>
    <w:rPr>
      <w:rFonts w:ascii="Arial" w:cs="Times New Roman" w:eastAsia="Times New Roman" w:hAnsi="Arial"/>
      <w:sz w:val="22"/>
      <w:szCs w:val="24"/>
      <w:lang w:eastAsia="de-DE"/>
    </w:rPr>
  </w:style>
  <w:style w:type="paragraph" w:styleId="CMSHeading4" w:customStyle="1">
    <w:name w:val="CMS Heading 4"/>
    <w:basedOn w:val="Standard"/>
    <w:qFormat w:val="1"/>
    <w:rsid w:val="00317E85"/>
    <w:pPr>
      <w:numPr>
        <w:ilvl w:val="3"/>
        <w:numId w:val="11"/>
      </w:numPr>
      <w:adjustRightInd w:val="0"/>
      <w:snapToGrid w:val="0"/>
      <w:spacing w:before="120" w:line="340" w:lineRule="atLeast"/>
      <w:jc w:val="both"/>
      <w:outlineLvl w:val="3"/>
    </w:pPr>
    <w:rPr>
      <w:rFonts w:ascii="Arial" w:cs="Times New Roman" w:eastAsia="Times New Roman" w:hAnsi="Arial"/>
      <w:sz w:val="22"/>
      <w:szCs w:val="24"/>
      <w:lang w:eastAsia="de-DE"/>
    </w:rPr>
  </w:style>
  <w:style w:type="paragraph" w:styleId="CMSHeading5" w:customStyle="1">
    <w:name w:val="CMS Heading 5"/>
    <w:basedOn w:val="Standard"/>
    <w:qFormat w:val="1"/>
    <w:rsid w:val="00317E85"/>
    <w:pPr>
      <w:numPr>
        <w:ilvl w:val="4"/>
        <w:numId w:val="11"/>
      </w:numPr>
      <w:adjustRightInd w:val="0"/>
      <w:snapToGrid w:val="0"/>
      <w:spacing w:before="120" w:line="340" w:lineRule="atLeast"/>
      <w:jc w:val="both"/>
      <w:outlineLvl w:val="4"/>
    </w:pPr>
    <w:rPr>
      <w:rFonts w:cs="Times New Roman" w:eastAsia="Times New Roman" w:asciiTheme="majorHAnsi" w:hAnsiTheme="majorHAnsi"/>
      <w:sz w:val="24"/>
      <w:szCs w:val="24"/>
      <w:lang w:eastAsia="de-DE"/>
    </w:rPr>
  </w:style>
  <w:style w:type="paragraph" w:styleId="CMSHeading6" w:customStyle="1">
    <w:name w:val="CMS Heading 6"/>
    <w:basedOn w:val="Standard"/>
    <w:qFormat w:val="1"/>
    <w:rsid w:val="00317E85"/>
    <w:pPr>
      <w:numPr>
        <w:ilvl w:val="5"/>
        <w:numId w:val="11"/>
      </w:numPr>
      <w:adjustRightInd w:val="0"/>
      <w:snapToGrid w:val="0"/>
      <w:spacing w:before="120" w:line="340" w:lineRule="atLeast"/>
      <w:jc w:val="both"/>
      <w:outlineLvl w:val="5"/>
    </w:pPr>
    <w:rPr>
      <w:rFonts w:cs="Times New Roman" w:eastAsia="Times New Roman" w:asciiTheme="majorHAnsi" w:hAnsiTheme="majorHAnsi"/>
      <w:sz w:val="24"/>
      <w:szCs w:val="24"/>
      <w:lang w:eastAsia="de-DE"/>
    </w:rPr>
  </w:style>
  <w:style w:type="paragraph" w:styleId="CMSHeading7" w:customStyle="1">
    <w:name w:val="CMS Heading 7"/>
    <w:basedOn w:val="Standard"/>
    <w:qFormat w:val="1"/>
    <w:rsid w:val="00317E85"/>
    <w:pPr>
      <w:numPr>
        <w:ilvl w:val="6"/>
        <w:numId w:val="11"/>
      </w:numPr>
      <w:adjustRightInd w:val="0"/>
      <w:snapToGrid w:val="0"/>
      <w:spacing w:before="120" w:line="340" w:lineRule="atLeast"/>
      <w:jc w:val="both"/>
      <w:outlineLvl w:val="6"/>
    </w:pPr>
    <w:rPr>
      <w:rFonts w:cs="Times New Roman" w:eastAsia="Times New Roman" w:asciiTheme="majorHAnsi" w:hAnsiTheme="majorHAnsi"/>
      <w:sz w:val="24"/>
      <w:szCs w:val="24"/>
      <w:lang w:eastAsia="de-DE"/>
    </w:rPr>
  </w:style>
  <w:style w:type="paragraph" w:styleId="CMSHeading8" w:customStyle="1">
    <w:name w:val="CMS Heading 8"/>
    <w:basedOn w:val="Standard"/>
    <w:next w:val="Standard"/>
    <w:rsid w:val="00317E85"/>
    <w:pPr>
      <w:keepNext w:val="1"/>
      <w:keepLines w:val="1"/>
      <w:numPr>
        <w:ilvl w:val="7"/>
        <w:numId w:val="11"/>
      </w:numPr>
      <w:adjustRightInd w:val="0"/>
      <w:snapToGrid w:val="0"/>
      <w:spacing w:after="200" w:before="240" w:line="340" w:lineRule="atLeast"/>
      <w:jc w:val="both"/>
      <w:outlineLvl w:val="7"/>
    </w:pPr>
    <w:rPr>
      <w:rFonts w:cs="Times New Roman" w:eastAsia="Times New Roman" w:asciiTheme="minorHAnsi" w:hAnsiTheme="minorHAnsi"/>
      <w:sz w:val="24"/>
      <w:szCs w:val="24"/>
      <w:lang w:eastAsia="de-DE"/>
    </w:rPr>
  </w:style>
  <w:style w:type="paragraph" w:styleId="CMSHeading9" w:customStyle="1">
    <w:name w:val="CMS Heading 9"/>
    <w:basedOn w:val="Standard"/>
    <w:next w:val="Standard"/>
    <w:rsid w:val="00317E85"/>
    <w:pPr>
      <w:keepNext w:val="1"/>
      <w:keepLines w:val="1"/>
      <w:numPr>
        <w:ilvl w:val="8"/>
        <w:numId w:val="11"/>
      </w:numPr>
      <w:adjustRightInd w:val="0"/>
      <w:snapToGrid w:val="0"/>
      <w:spacing w:after="200" w:before="240" w:line="340" w:lineRule="atLeast"/>
      <w:jc w:val="both"/>
      <w:outlineLvl w:val="8"/>
    </w:pPr>
    <w:rPr>
      <w:rFonts w:cs="Times New Roman" w:eastAsia="Times New Roman" w:asciiTheme="minorHAnsi" w:hAnsiTheme="minorHAnsi"/>
      <w:sz w:val="24"/>
      <w:szCs w:val="24"/>
      <w:lang w:eastAsia="de-DE"/>
    </w:rPr>
  </w:style>
  <w:style w:type="numbering" w:styleId="CMS-Heading" w:customStyle="1">
    <w:name w:val="CMS-Heading"/>
    <w:rsid w:val="00317E85"/>
    <w:pPr>
      <w:numPr>
        <w:numId w:val="13"/>
      </w:numPr>
    </w:pPr>
  </w:style>
  <w:style w:type="paragraph" w:styleId="berarbeitung">
    <w:name w:val="Revision"/>
    <w:hidden w:val="1"/>
    <w:uiPriority w:val="99"/>
    <w:semiHidden w:val="1"/>
    <w:rsid w:val="00317E85"/>
    <w:pPr>
      <w:spacing w:after="0" w:line="240" w:lineRule="auto"/>
    </w:pPr>
    <w:rPr>
      <w:rFonts w:ascii="Arial" w:hAnsi="Arial"/>
      <w:sz w:val="21"/>
    </w:rPr>
  </w:style>
  <w:style w:type="paragraph" w:styleId="Kommentarthema">
    <w:name w:val="annotation subject"/>
    <w:basedOn w:val="Kommentartext"/>
    <w:next w:val="Kommentartext"/>
    <w:link w:val="KommentarthemaZchn"/>
    <w:uiPriority w:val="99"/>
    <w:semiHidden w:val="1"/>
    <w:unhideWhenUsed w:val="1"/>
    <w:rsid w:val="00317E85"/>
    <w:pPr>
      <w:widowControl w:val="1"/>
      <w:overflowPunct w:val="1"/>
      <w:autoSpaceDE w:val="1"/>
      <w:autoSpaceDN w:val="1"/>
      <w:adjustRightInd w:val="1"/>
      <w:spacing w:after="140" w:before="0" w:line="240" w:lineRule="auto"/>
      <w:jc w:val="left"/>
      <w:textAlignment w:val="auto"/>
    </w:pPr>
    <w:rPr>
      <w:rFonts w:ascii="Arial" w:hAnsi="Arial" w:cstheme="minorBidi" w:eastAsiaTheme="minorHAnsi"/>
      <w:b w:val="1"/>
      <w:bCs w:val="1"/>
      <w:lang w:eastAsia="en-US"/>
    </w:rPr>
  </w:style>
  <w:style w:type="character" w:styleId="KommentarthemaZchn" w:customStyle="1">
    <w:name w:val="Kommentarthema Zchn"/>
    <w:basedOn w:val="KommentartextZchn"/>
    <w:link w:val="Kommentarthema"/>
    <w:uiPriority w:val="99"/>
    <w:semiHidden w:val="1"/>
    <w:rsid w:val="00317E85"/>
    <w:rPr>
      <w:rFonts w:ascii="Arial" w:cs="Arial" w:eastAsia="Times New Roman" w:hAnsi="Arial"/>
      <w:b w:val="1"/>
      <w:bCs w:val="1"/>
      <w:sz w:val="20"/>
      <w:szCs w:val="20"/>
      <w:lang w:eastAsia="de-DE"/>
    </w:rPr>
  </w:style>
  <w:style w:type="paragraph" w:styleId="Textkrper22" w:customStyle="1">
    <w:name w:val="Textkörper 22"/>
    <w:basedOn w:val="Standard"/>
    <w:rsid w:val="00317E85"/>
    <w:pPr>
      <w:spacing w:line="480" w:lineRule="auto"/>
    </w:pPr>
    <w:rPr>
      <w:rFonts w:ascii="Times New Roman" w:cs="Times New Roman" w:eastAsia="Times New Roman" w:hAnsi="Times New Roman"/>
      <w:sz w:val="24"/>
      <w:szCs w:val="24"/>
      <w:lang w:eastAsia="ar-SA"/>
    </w:rPr>
  </w:style>
  <w:style w:type="character" w:styleId="NichtaufgelsteErwhnung">
    <w:name w:val="Unresolved Mention"/>
    <w:basedOn w:val="Absatz-Standardschriftart"/>
    <w:uiPriority w:val="99"/>
    <w:rsid w:val="00CE622B"/>
    <w:rPr>
      <w:color w:val="605e5c"/>
      <w:shd w:color="auto" w:fill="e1dfdd" w:val="clear"/>
    </w:rPr>
  </w:style>
  <w:style w:type="character" w:styleId="BesuchterLink">
    <w:name w:val="FollowedHyperlink"/>
    <w:basedOn w:val="Absatz-Standardschriftart"/>
    <w:uiPriority w:val="99"/>
    <w:semiHidden w:val="1"/>
    <w:unhideWhenUsed w:val="1"/>
    <w:rsid w:val="009363E7"/>
    <w:rPr>
      <w:color w:val="954f72" w:themeColor="followedHyperlink"/>
      <w:u w:val="single"/>
    </w:rPr>
  </w:style>
  <w:style w:type="numbering" w:styleId="AktuelleListe2" w:customStyle="1">
    <w:name w:val="Aktuelle Liste2"/>
    <w:uiPriority w:val="99"/>
    <w:rsid w:val="00A37E8B"/>
    <w:pPr>
      <w:numPr>
        <w:numId w:val="15"/>
      </w:numPr>
    </w:pPr>
  </w:style>
  <w:style w:type="numbering" w:styleId="AktuelleListe3" w:customStyle="1">
    <w:name w:val="Aktuelle Liste3"/>
    <w:uiPriority w:val="99"/>
    <w:rsid w:val="00330695"/>
    <w:pPr>
      <w:numPr>
        <w:numId w:val="16"/>
      </w:numPr>
    </w:pPr>
  </w:style>
  <w:style w:type="numbering" w:styleId="AktuelleListe4" w:customStyle="1">
    <w:name w:val="Aktuelle Liste4"/>
    <w:uiPriority w:val="99"/>
    <w:rsid w:val="00330695"/>
    <w:pPr>
      <w:numPr>
        <w:numId w:val="17"/>
      </w:numPr>
    </w:pPr>
  </w:style>
  <w:style w:type="paragraph" w:styleId="1" w:customStyle="1">
    <w:name w:val="1"/>
    <w:basedOn w:val="Listenabsatz"/>
    <w:link w:val="1Zchn"/>
    <w:qFormat w:val="1"/>
    <w:rsid w:val="0081281F"/>
    <w:pPr>
      <w:widowControl w:val="1"/>
      <w:numPr>
        <w:numId w:val="18"/>
      </w:numPr>
      <w:tabs>
        <w:tab w:val="clear" w:pos="1985"/>
      </w:tabs>
      <w:spacing w:before="240" w:line="276" w:lineRule="auto"/>
      <w:ind w:left="357" w:hanging="357"/>
      <w:outlineLvl w:val="1"/>
    </w:pPr>
    <w:rPr>
      <w:rFonts w:cs="Calibri"/>
    </w:rPr>
  </w:style>
  <w:style w:type="paragraph" w:styleId="2" w:customStyle="1">
    <w:name w:val="2"/>
    <w:basedOn w:val="Listenabsatz"/>
    <w:link w:val="2Zchn"/>
    <w:qFormat w:val="1"/>
    <w:rsid w:val="0081281F"/>
    <w:pPr>
      <w:widowControl w:val="1"/>
      <w:numPr>
        <w:ilvl w:val="1"/>
        <w:numId w:val="18"/>
      </w:numPr>
      <w:tabs>
        <w:tab w:val="clear" w:pos="1985"/>
      </w:tabs>
      <w:spacing w:before="240" w:line="276" w:lineRule="auto"/>
      <w:ind w:left="788" w:hanging="431"/>
      <w:outlineLvl w:val="2"/>
    </w:pPr>
    <w:rPr>
      <w:rFonts w:cs="Calibri"/>
    </w:rPr>
  </w:style>
  <w:style w:type="character" w:styleId="ListenabsatzZchn" w:customStyle="1">
    <w:name w:val="Listenabsatz Zchn"/>
    <w:basedOn w:val="Absatz-Standardschriftart"/>
    <w:link w:val="Listenabsatz"/>
    <w:uiPriority w:val="34"/>
    <w:locked w:val="1"/>
    <w:rsid w:val="0081281F"/>
    <w:rPr>
      <w:rFonts w:ascii="Avenir Book" w:cs="Arial" w:eastAsia="Times New Roman" w:hAnsi="Avenir Book"/>
      <w:sz w:val="20"/>
      <w:szCs w:val="21"/>
      <w:lang w:eastAsia="de-DE"/>
    </w:rPr>
  </w:style>
  <w:style w:type="character" w:styleId="1Zchn" w:customStyle="1">
    <w:name w:val="1 Zchn"/>
    <w:basedOn w:val="ListenabsatzZchn"/>
    <w:link w:val="1"/>
    <w:locked w:val="1"/>
    <w:rsid w:val="0081281F"/>
    <w:rPr>
      <w:rFonts w:ascii="Avenir Book" w:cs="Calibri" w:eastAsia="Times New Roman" w:hAnsi="Avenir Book"/>
      <w:sz w:val="20"/>
      <w:szCs w:val="21"/>
      <w:lang w:eastAsia="de-DE"/>
    </w:rPr>
  </w:style>
  <w:style w:type="paragraph" w:styleId="3" w:customStyle="1">
    <w:name w:val="3"/>
    <w:basedOn w:val="Listenabsatz"/>
    <w:link w:val="3Zchn"/>
    <w:qFormat w:val="1"/>
    <w:rsid w:val="0081281F"/>
    <w:pPr>
      <w:widowControl w:val="1"/>
      <w:numPr>
        <w:ilvl w:val="2"/>
        <w:numId w:val="18"/>
      </w:numPr>
      <w:tabs>
        <w:tab w:val="clear" w:pos="1985"/>
      </w:tabs>
      <w:spacing w:before="240" w:line="276" w:lineRule="auto"/>
      <w:ind w:left="1344" w:hanging="624"/>
    </w:pPr>
    <w:rPr>
      <w:rFonts w:cs="Calibri"/>
    </w:rPr>
  </w:style>
  <w:style w:type="character" w:styleId="2Zchn" w:customStyle="1">
    <w:name w:val="2 Zchn"/>
    <w:basedOn w:val="ListenabsatzZchn"/>
    <w:link w:val="2"/>
    <w:locked w:val="1"/>
    <w:rsid w:val="0081281F"/>
    <w:rPr>
      <w:rFonts w:ascii="Avenir Book" w:cs="Calibri" w:eastAsia="Times New Roman" w:hAnsi="Avenir Book"/>
      <w:sz w:val="20"/>
      <w:szCs w:val="21"/>
      <w:lang w:eastAsia="de-DE"/>
    </w:rPr>
  </w:style>
  <w:style w:type="paragraph" w:styleId="4" w:customStyle="1">
    <w:name w:val="4"/>
    <w:basedOn w:val="3"/>
    <w:link w:val="4Zchn"/>
    <w:qFormat w:val="1"/>
    <w:rsid w:val="0081281F"/>
    <w:pPr>
      <w:numPr>
        <w:ilvl w:val="0"/>
        <w:numId w:val="0"/>
      </w:numPr>
      <w:ind w:left="1843" w:hanging="425"/>
    </w:pPr>
  </w:style>
  <w:style w:type="character" w:styleId="3Zchn" w:customStyle="1">
    <w:name w:val="3 Zchn"/>
    <w:basedOn w:val="ListenabsatzZchn"/>
    <w:link w:val="3"/>
    <w:locked w:val="1"/>
    <w:rsid w:val="0081281F"/>
    <w:rPr>
      <w:rFonts w:ascii="Avenir Book" w:cs="Calibri" w:eastAsia="Times New Roman" w:hAnsi="Avenir Book"/>
      <w:sz w:val="20"/>
      <w:szCs w:val="21"/>
      <w:lang w:eastAsia="de-DE"/>
    </w:rPr>
  </w:style>
  <w:style w:type="character" w:styleId="4Zchn" w:customStyle="1">
    <w:name w:val="4 Zchn"/>
    <w:basedOn w:val="3Zchn"/>
    <w:link w:val="4"/>
    <w:locked w:val="1"/>
    <w:rsid w:val="0081281F"/>
    <w:rPr>
      <w:rFonts w:ascii="Avenir Book" w:cs="Calibri" w:eastAsia="Times New Roman" w:hAnsi="Avenir Book"/>
      <w:sz w:val="20"/>
      <w:szCs w:val="21"/>
      <w:lang w:eastAsia="de-DE"/>
    </w:rPr>
  </w:style>
  <w:style w:type="paragraph" w:styleId="a" w:customStyle="1">
    <w:name w:val="Ü"/>
    <w:basedOn w:val="1"/>
    <w:link w:val="Zchn"/>
    <w:qFormat w:val="1"/>
    <w:rsid w:val="0081281F"/>
    <w:pPr>
      <w:keepNext w:val="1"/>
      <w:numPr>
        <w:numId w:val="0"/>
      </w:numPr>
      <w:spacing w:before="360"/>
      <w:ind w:left="357" w:hanging="357"/>
      <w:outlineLvl w:val="0"/>
    </w:pPr>
    <w:rPr>
      <w:b w:val="1"/>
    </w:rPr>
  </w:style>
  <w:style w:type="character" w:styleId="Zchn" w:customStyle="1">
    <w:name w:val="Ü Zchn"/>
    <w:basedOn w:val="1Zchn"/>
    <w:link w:val="a"/>
    <w:locked w:val="1"/>
    <w:rsid w:val="0081281F"/>
    <w:rPr>
      <w:rFonts w:ascii="Avenir Book" w:cs="Calibri" w:eastAsia="Times New Roman" w:hAnsi="Avenir Book"/>
      <w:b w:val="1"/>
      <w:sz w:val="20"/>
      <w:szCs w:val="21"/>
      <w:lang w:eastAsia="de-D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i w:val="1"/>
      <w:smallCaps w:val="0"/>
      <w:strike w:val="0"/>
      <w:color w:val="666666"/>
      <w:sz w:val="48"/>
      <w:szCs w:val="48"/>
      <w:u w:val="none"/>
      <w:shd w:fill="auto" w:val="clear"/>
      <w:vertAlign w:val="baseline"/>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i w:val="1"/>
      <w:smallCaps w:val="0"/>
      <w:strike w:val="0"/>
      <w:color w:val="666666"/>
      <w:sz w:val="48"/>
      <w:szCs w:val="48"/>
      <w:u w:val="none"/>
      <w:shd w:fill="auto" w:val="clear"/>
      <w:vertAlign w:val="baseline"/>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i w:val="1"/>
      <w:smallCaps w:val="0"/>
      <w:strike w:val="0"/>
      <w:color w:val="666666"/>
      <w:sz w:val="48"/>
      <w:szCs w:val="48"/>
      <w:u w:val="none"/>
      <w:shd w:fill="auto" w:val="clear"/>
      <w:vertAlign w:val="baseline"/>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9.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orbel-regular.ttf"/><Relationship Id="rId2" Type="http://schemas.openxmlformats.org/officeDocument/2006/relationships/font" Target="fonts/Corbel-bold.ttf"/><Relationship Id="rId3" Type="http://schemas.openxmlformats.org/officeDocument/2006/relationships/font" Target="fonts/Corbel-italic.ttf"/><Relationship Id="rId4" Type="http://schemas.openxmlformats.org/officeDocument/2006/relationships/font" Target="fonts/Corbel-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Larissa">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buL2R+jo2erZX7yd7uu541ffA==">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2025-03-14T10:48:00Z</dcterms:created>
  <dc:creator>Sebastian Lange</dc:creator>
</cp:coreProperties>
</file>