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0E9A" w14:textId="758BAE1F" w:rsidR="00E63D00" w:rsidRDefault="00286C85" w:rsidP="00E63D00">
      <w:pPr>
        <w:pStyle w:val="Heading2"/>
      </w:pPr>
      <w:r>
        <w:t>Huawei Cloud Miscellanea</w:t>
      </w:r>
    </w:p>
    <w:p w14:paraId="0B68E019" w14:textId="789E0EC2" w:rsidR="00E63D00" w:rsidRDefault="00286C85" w:rsidP="00E63D00">
      <w:pPr>
        <w:rPr>
          <w:rFonts w:ascii="Segoe UI Semibold" w:hAnsi="Segoe UI Semibold" w:cs="Segoe UI Semibold"/>
          <w:lang w:val="en-US"/>
        </w:rPr>
      </w:pPr>
      <w:proofErr w:type="spellStart"/>
      <w:r w:rsidRPr="00286C85">
        <w:rPr>
          <w:rFonts w:ascii="Segoe UI Semibold" w:hAnsi="Segoe UI Semibold" w:cs="Segoe UI Semibold"/>
          <w:lang w:val="en-US"/>
        </w:rPr>
        <w:t>FunctionGraph</w:t>
      </w:r>
      <w:proofErr w:type="spellEnd"/>
      <w:r w:rsidRPr="00286C85">
        <w:rPr>
          <w:rFonts w:ascii="Segoe UI Semibold" w:hAnsi="Segoe UI Semibold" w:cs="Segoe UI Semibold"/>
          <w:lang w:val="en-US"/>
        </w:rPr>
        <w:t xml:space="preserve"> &lt;---&gt; Database Connectivity</w:t>
      </w:r>
    </w:p>
    <w:p w14:paraId="2A282D0C" w14:textId="19EB72C1" w:rsidR="00E63D00" w:rsidRPr="00E63D00" w:rsidRDefault="00E63D00" w:rsidP="00E63D00">
      <w:pPr>
        <w:rPr>
          <w:rFonts w:cs="Segoe UI"/>
          <w:lang w:val="en-US"/>
        </w:rPr>
      </w:pPr>
      <w:r>
        <w:rPr>
          <w:rFonts w:cs="Segoe UI"/>
          <w:lang w:val="en-US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D00" w14:paraId="491A17EA" w14:textId="77777777" w:rsidTr="00E63D00">
        <w:tc>
          <w:tcPr>
            <w:tcW w:w="9016" w:type="dxa"/>
          </w:tcPr>
          <w:p w14:paraId="2BADB334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RD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reallydangerous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  <w:proofErr w:type="gramEnd"/>
          </w:p>
          <w:p w14:paraId="41C090E8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mysql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"mysql2/promise"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  <w:proofErr w:type="gramEnd"/>
          </w:p>
          <w:p w14:paraId="1383E4E8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childProcess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child_process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  <w:proofErr w:type="gramEnd"/>
          </w:p>
          <w:p w14:paraId="45F15CD7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ObsClient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esdk-obs-nodejs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  <w:proofErr w:type="gramEnd"/>
          </w:p>
          <w:p w14:paraId="578385A9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argon2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"argon2"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  <w:proofErr w:type="gramEnd"/>
          </w:p>
          <w:p w14:paraId="6BAB9143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</w:p>
          <w:p w14:paraId="2FF0B49F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signer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new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proofErr w:type="gramStart"/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RD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.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Signer</w:t>
            </w:r>
            <w:proofErr w:type="spellEnd"/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FunctionGraphSuisei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404E0636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let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connection = 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null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;</w:t>
            </w:r>
            <w:proofErr w:type="gramEnd"/>
          </w:p>
          <w:p w14:paraId="0C512647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</w:p>
          <w:p w14:paraId="5A1244C9" w14:textId="1EFF9CAA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exports.handler</w:t>
            </w:r>
            <w:proofErr w:type="spellEnd"/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async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(event, context) =&gt; {</w:t>
            </w:r>
          </w:p>
          <w:p w14:paraId="4E839ECC" w14:textId="58B6504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if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(!connection</w:t>
            </w:r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 connection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await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mysql.createConnection(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JSON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.parse(context.getUserData(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"gaussDBconnect"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)));</w:t>
            </w:r>
          </w:p>
          <w:p w14:paraId="2A6FC8CF" w14:textId="6532AC20" w:rsid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[rows, fields]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await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connection.execute</w:t>
            </w:r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'SELECT * FROM `user`'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, []);</w:t>
            </w:r>
          </w:p>
          <w:p w14:paraId="64023CE3" w14:textId="5562E0EA" w:rsid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rows;</w:t>
            </w:r>
            <w:proofErr w:type="gramEnd"/>
          </w:p>
          <w:p w14:paraId="2C9B9C24" w14:textId="714FD732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};</w:t>
            </w:r>
          </w:p>
          <w:p w14:paraId="1853275F" w14:textId="77777777" w:rsidR="00E63D00" w:rsidRDefault="00E63D00" w:rsidP="00286C85">
            <w:pPr>
              <w:rPr>
                <w:rFonts w:ascii="Segoe UI Semibold" w:hAnsi="Segoe UI Semibold" w:cs="Segoe UI Semibold"/>
                <w:lang w:val="en-US"/>
              </w:rPr>
            </w:pPr>
          </w:p>
        </w:tc>
      </w:tr>
    </w:tbl>
    <w:p w14:paraId="43AF08DB" w14:textId="77777777" w:rsidR="00E63D00" w:rsidRDefault="00E63D00" w:rsidP="00286C85">
      <w:pPr>
        <w:rPr>
          <w:rFonts w:ascii="Segoe UI Semibold" w:hAnsi="Segoe UI Semibold" w:cs="Segoe UI Semibold"/>
          <w:lang w:val="en-US"/>
        </w:rPr>
      </w:pPr>
    </w:p>
    <w:p w14:paraId="29A651D7" w14:textId="22D1D1D0" w:rsidR="00E63D00" w:rsidRPr="00286C85" w:rsidRDefault="00E63D00" w:rsidP="00286C85">
      <w:pPr>
        <w:rPr>
          <w:rFonts w:ascii="Segoe UI Semibold" w:hAnsi="Segoe UI Semibold" w:cs="Segoe UI Semibold"/>
          <w:lang w:val="en-US"/>
        </w:rPr>
      </w:pPr>
      <w:r>
        <w:rPr>
          <w:rFonts w:ascii="Segoe UI Semibold" w:hAnsi="Segoe UI Semibold" w:cs="Segoe UI Semibold"/>
          <w:lang w:val="en-US"/>
        </w:rPr>
        <w:t>Function Setup</w:t>
      </w:r>
    </w:p>
    <w:p w14:paraId="44D2B4B8" w14:textId="68D880F3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the function in the same VPC as your database</w:t>
      </w:r>
    </w:p>
    <w:p w14:paraId="1EC0B1F4" w14:textId="2324F2C6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an Agency (IAM Role) with VPC </w:t>
      </w:r>
      <w:proofErr w:type="spellStart"/>
      <w:r>
        <w:rPr>
          <w:lang w:val="en-US"/>
        </w:rPr>
        <w:t>FullAccess</w:t>
      </w:r>
      <w:proofErr w:type="spellEnd"/>
      <w:r>
        <w:rPr>
          <w:lang w:val="en-US"/>
        </w:rPr>
        <w:t xml:space="preserve"> (existing one is called </w:t>
      </w:r>
      <w:proofErr w:type="spellStart"/>
      <w:r w:rsidRPr="00DC02EE">
        <w:rPr>
          <w:rFonts w:ascii="Segoe UI Semibold" w:hAnsi="Segoe UI Semibold" w:cs="Segoe UI Semibold"/>
          <w:lang w:val="en-US"/>
        </w:rPr>
        <w:t>FunctionAgency</w:t>
      </w:r>
      <w:proofErr w:type="spellEnd"/>
      <w:r>
        <w:rPr>
          <w:lang w:val="en-US"/>
        </w:rPr>
        <w:t>)</w:t>
      </w:r>
    </w:p>
    <w:p w14:paraId="5EA8DD9E" w14:textId="0DBE1D54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E63D00">
        <w:rPr>
          <w:rFonts w:ascii="Segoe UI Semibold" w:hAnsi="Segoe UI Semibold" w:cs="Segoe UI Semibold"/>
          <w:lang w:val="en-US"/>
        </w:rPr>
        <w:t>Configuration &gt; Encryption Settings</w:t>
      </w:r>
      <w:r>
        <w:rPr>
          <w:lang w:val="en-US"/>
        </w:rPr>
        <w:t xml:space="preserve"> (this is where you can add private data)</w:t>
      </w:r>
    </w:p>
    <w:p w14:paraId="6F1F5DA6" w14:textId="3EC99C50" w:rsidR="00E63D00" w:rsidRPr="00E63D00" w:rsidRDefault="00286C85" w:rsidP="00E63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gaussDBconnect</w:t>
      </w:r>
      <w:proofErr w:type="spellEnd"/>
      <w:r>
        <w:rPr>
          <w:lang w:val="en-US"/>
        </w:rPr>
        <w:t>” and enter a connection string</w:t>
      </w:r>
      <w:r w:rsidR="00E63D00">
        <w:rPr>
          <w:lang w:val="en-US"/>
        </w:rPr>
        <w:br/>
        <w:t xml:space="preserve">RDS: </w:t>
      </w:r>
      <w:r w:rsidR="00E63D00" w:rsidRPr="00E63D00">
        <w:rPr>
          <w:rFonts w:ascii="Cascadia Code" w:hAnsi="Cascadia Code" w:cs="Cascadia Code"/>
          <w:lang w:val="en-US"/>
        </w:rPr>
        <w:t>{"host":"192.168.0.251","user":"root","password":"2456f19c-1212-49ac-853b","database":"ecoshop_test"}</w:t>
      </w:r>
      <w:r w:rsidR="00E63D00">
        <w:rPr>
          <w:lang w:val="en-US"/>
        </w:rPr>
        <w:br/>
      </w:r>
      <w:proofErr w:type="spellStart"/>
      <w:r w:rsidR="00E63D00">
        <w:rPr>
          <w:lang w:val="en-US"/>
        </w:rPr>
        <w:t>GaussDB</w:t>
      </w:r>
      <w:proofErr w:type="spellEnd"/>
      <w:r w:rsidR="00E63D00">
        <w:rPr>
          <w:lang w:val="en-US"/>
        </w:rPr>
        <w:t xml:space="preserve"> (inactive): change the host</w:t>
      </w:r>
    </w:p>
    <w:p w14:paraId="0438202B" w14:textId="77777777" w:rsidR="00286C85" w:rsidRPr="00286C85" w:rsidRDefault="00286C85" w:rsidP="00286C85">
      <w:pPr>
        <w:rPr>
          <w:lang w:val="en-US"/>
        </w:rPr>
      </w:pPr>
    </w:p>
    <w:sectPr w:rsidR="00286C85" w:rsidRPr="0028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AE7"/>
    <w:multiLevelType w:val="hybridMultilevel"/>
    <w:tmpl w:val="7E3EA2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85"/>
    <w:rsid w:val="00286C85"/>
    <w:rsid w:val="00CF5EC3"/>
    <w:rsid w:val="00DC02EE"/>
    <w:rsid w:val="00E60C4F"/>
    <w:rsid w:val="00E63D00"/>
    <w:rsid w:val="00E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FA72"/>
  <w15:chartTrackingRefBased/>
  <w15:docId w15:val="{C8F56A18-A474-4D53-BD26-6BD988B4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85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C85"/>
    <w:pPr>
      <w:spacing w:before="240"/>
      <w:outlineLvl w:val="0"/>
    </w:pPr>
    <w:rPr>
      <w:rFonts w:ascii="Segoe UI Semibold" w:hAnsi="Segoe UI Semibold" w:cs="Segoe UI Semibold"/>
      <w:color w:val="2F5496" w:themeColor="accent1" w:themeShade="BF"/>
      <w:sz w:val="72"/>
      <w:szCs w:val="7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85"/>
    <w:pPr>
      <w:spacing w:before="240"/>
      <w:outlineLvl w:val="1"/>
    </w:pPr>
    <w:rPr>
      <w:rFonts w:ascii="Segoe UI Semibold" w:hAnsi="Segoe UI Semibold" w:cs="Segoe UI Semibold"/>
      <w:color w:val="2F5496" w:themeColor="accent1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85"/>
    <w:rPr>
      <w:rFonts w:ascii="Segoe UI Semibold" w:hAnsi="Segoe UI Semibold" w:cs="Segoe UI Semibold"/>
      <w:color w:val="2F5496" w:themeColor="accent1" w:themeShade="BF"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6C85"/>
    <w:rPr>
      <w:rFonts w:ascii="Segoe UI Semibold" w:hAnsi="Segoe UI Semibold" w:cs="Segoe UI Semibold"/>
      <w:color w:val="2F5496" w:themeColor="accent1" w:themeShade="BF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286C85"/>
    <w:pPr>
      <w:ind w:left="720"/>
      <w:contextualSpacing/>
    </w:pPr>
  </w:style>
  <w:style w:type="table" w:styleId="TableGrid">
    <w:name w:val="Table Grid"/>
    <w:basedOn w:val="TableNormal"/>
    <w:uiPriority w:val="39"/>
    <w:rsid w:val="00E6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Lee</dc:creator>
  <cp:keywords/>
  <dc:description/>
  <cp:lastModifiedBy>Theodore Lee</cp:lastModifiedBy>
  <cp:revision>1</cp:revision>
  <dcterms:created xsi:type="dcterms:W3CDTF">2022-03-02T11:05:00Z</dcterms:created>
  <dcterms:modified xsi:type="dcterms:W3CDTF">2022-03-02T11:19:00Z</dcterms:modified>
</cp:coreProperties>
</file>