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4"/>
        </w:rPr>
        <w:t>AI Monitoring - Latest Updates</w:t>
      </w:r>
    </w:p>
    <w:p>
      <w:pPr>
        <w:spacing w:after="120"/>
        <w:jc w:val="center"/>
      </w:pPr>
      <w:r>
        <w:rPr>
          <w:i/>
          <w:sz w:val="22"/>
        </w:rPr>
        <w:t>Project Tracking Intelligence, Baseline Planning, History, Alerts, and Explanation Quality</w:t>
      </w:r>
    </w:p>
    <w:p>
      <w:pPr>
        <w:spacing w:after="120"/>
        <w:jc w:val="center"/>
      </w:pPr>
      <w:r>
        <w:t>Updated: 2026-05-20</w:t>
      </w:r>
    </w:p>
    <w:p>
      <w:pPr>
        <w:spacing w:after="120"/>
      </w:pPr>
      <w:r>
        <w:rPr>
          <w:b/>
        </w:rPr>
        <w:t xml:space="preserve">Summary: </w:t>
      </w:r>
      <w:r>
        <w:t>The AI Monitoring feature was upgraded from an on-demand analysis screen into a more complete monitoring layer. It now stores monitoring reports, creates in-app alerts from tracking warnings, explains progress confidence, and uses richer baseline planning signals while keeping deterministic backend rules as the source of truth.</w:t>
      </w:r>
    </w:p>
    <w:p>
      <w:pPr>
        <w:pStyle w:val="Heading1"/>
        <w:spacing w:after="120"/>
      </w:pPr>
      <w:r>
        <w:t>Implemented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Update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Was Added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User Value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More accurate progress intelligence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Per-site progress source, confidence level, and progress signals were added. The system explains whether progress comes from weighted tasks, manual updates, or missing data.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Managers can understand how reliable the progress number is instead of seeing only a percentage.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Better baseline planning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Baseline suggestions now consider order dates, workshop schedule, site tasks, materials/site text, and trade complexity. Suggested trade sequence is stored in the baseline notes.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baseline is closer to real construction planning and still requires manager confirmation before it becomes official.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Monitoring history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Each AI monitoring analysis is saved as a ProjectMonitoringReport with provider, health status, summary, full analysis JSON, warnings, and timestamp.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Managers can review previous monitoring results and see how project health changed over time.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Notifications / alerts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Tracking warnings now create ProjectMonitoringAlert records. The AI Monitoring page shows open alerts and allows the manager to resolve them.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Important blockers, missing data, schedule risk, or delay warnings are visible as actionable alerts.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Stronger explanation quality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AI prompt now includes progress confidence, progress signals, baseline notes, warnings, and trade sequence. The AI is instructed to explain backend values only.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monitoring explanation becomes clearer, more business-focused, and less generic.</w:t>
            </w:r>
          </w:p>
        </w:tc>
      </w:tr>
    </w:tbl>
    <w:p>
      <w:pPr>
        <w:pStyle w:val="Heading1"/>
        <w:spacing w:after="120"/>
      </w:pPr>
      <w:r>
        <w:t>New / Updated Backend Capabilities</w:t>
      </w:r>
    </w:p>
    <w:p>
      <w:pPr>
        <w:pStyle w:val="ListBullet"/>
        <w:spacing w:after="120"/>
      </w:pPr>
      <w:r>
        <w:t>Added ProjectMonitoringReport model to persist AI monitoring reports.</w:t>
      </w:r>
    </w:p>
    <w:p>
      <w:pPr>
        <w:pStyle w:val="ListBullet"/>
        <w:spacing w:after="120"/>
      </w:pPr>
      <w:r>
        <w:t>Added ProjectMonitoringAlert model to persist in-app monitoring alerts.</w:t>
      </w:r>
    </w:p>
    <w:p>
      <w:pPr>
        <w:pStyle w:val="ListBullet"/>
        <w:spacing w:after="120"/>
      </w:pPr>
      <w:r>
        <w:t>Updated POST /api/orders/{id}/tracking/analyze to save a report and sync alerts.</w:t>
      </w:r>
    </w:p>
    <w:p>
      <w:pPr>
        <w:pStyle w:val="ListBullet"/>
        <w:spacing w:after="120"/>
      </w:pPr>
      <w:r>
        <w:t>Added GET /api/orders/{id}/tracking/monitoring-history for previous reports.</w:t>
      </w:r>
    </w:p>
    <w:p>
      <w:pPr>
        <w:pStyle w:val="ListBullet"/>
        <w:spacing w:after="120"/>
      </w:pPr>
      <w:r>
        <w:t>Added GET /api/orders/{id}/tracking/alerts for current or filtered alerts.</w:t>
      </w:r>
    </w:p>
    <w:p>
      <w:pPr>
        <w:pStyle w:val="ListBullet"/>
        <w:spacing w:after="120"/>
      </w:pPr>
      <w:r>
        <w:t>Added PATCH /api/orders/{id}/tracking/alerts/{alert_id} to resolve or dismiss alerts.</w:t>
      </w:r>
    </w:p>
    <w:p>
      <w:pPr>
        <w:pStyle w:val="ListBullet"/>
        <w:spacing w:after="120"/>
      </w:pPr>
      <w:r>
        <w:t>Extended tracking response with progressSource, progressConfidence, and progressSignals per site.</w:t>
      </w:r>
    </w:p>
    <w:p>
      <w:pPr>
        <w:pStyle w:val="Heading1"/>
        <w:spacing w:after="120"/>
      </w:pPr>
      <w:r>
        <w:t>Frontend Changes</w:t>
      </w:r>
    </w:p>
    <w:p>
      <w:pPr>
        <w:pStyle w:val="ListBullet"/>
        <w:spacing w:after="120"/>
      </w:pPr>
      <w:r>
        <w:t>AI Monitoring page now shows an Open Alerts panel.</w:t>
      </w:r>
    </w:p>
    <w:p>
      <w:pPr>
        <w:pStyle w:val="ListBullet"/>
        <w:spacing w:after="120"/>
      </w:pPr>
      <w:r>
        <w:t>AI Monitoring page now shows Monitoring History for saved reports.</w:t>
      </w:r>
    </w:p>
    <w:p>
      <w:pPr>
        <w:pStyle w:val="ListBullet"/>
        <w:spacing w:after="120"/>
      </w:pPr>
      <w:r>
        <w:t>Site health cards now display progress confidence and progress signals.</w:t>
      </w:r>
    </w:p>
    <w:p>
      <w:pPr>
        <w:pStyle w:val="ListBullet"/>
        <w:spacing w:after="120"/>
      </w:pPr>
      <w:r>
        <w:t>Added localized labels for English, German, and Arabic where needed.</w:t>
      </w:r>
    </w:p>
    <w:p>
      <w:pPr>
        <w:pStyle w:val="ListBullet"/>
        <w:spacing w:after="120"/>
      </w:pPr>
      <w:r>
        <w:t>Added compact visual chips for progress signals.</w:t>
      </w:r>
    </w:p>
    <w:p>
      <w:pPr>
        <w:pStyle w:val="Heading1"/>
        <w:spacing w:after="120"/>
      </w:pPr>
      <w:r>
        <w:t>Design Boundaries</w:t>
      </w:r>
    </w:p>
    <w:p>
      <w:pPr>
        <w:pStyle w:val="ListBullet"/>
        <w:spacing w:after="120"/>
      </w:pPr>
      <w:r>
        <w:t>No OCR or RAG was added in this update.</w:t>
      </w:r>
    </w:p>
    <w:p>
      <w:pPr>
        <w:pStyle w:val="ListBullet"/>
        <w:spacing w:after="120"/>
      </w:pPr>
      <w:r>
        <w:t>No image analysis was added; photos remain metadata only for monitoring context.</w:t>
      </w:r>
    </w:p>
    <w:p>
      <w:pPr>
        <w:pStyle w:val="ListBullet"/>
        <w:spacing w:after="120"/>
      </w:pPr>
      <w:r>
        <w:t>AI does not calculate official delay values. Backend deterministic rules remain the source of truth.</w:t>
      </w:r>
    </w:p>
    <w:p>
      <w:pPr>
        <w:pStyle w:val="ListBullet"/>
        <w:spacing w:after="120"/>
      </w:pPr>
      <w:r>
        <w:t>Alerts are in-app only. No email, push notification, or external notification service was added.</w:t>
      </w:r>
    </w:p>
    <w:p>
      <w:pPr>
        <w:pStyle w:val="ListBullet"/>
        <w:spacing w:after="120"/>
      </w:pPr>
      <w:r>
        <w:t>Baseline suggestions remain draft until confirmed by the manager.</w:t>
      </w:r>
    </w:p>
    <w:p>
      <w:pPr>
        <w:pStyle w:val="Heading1"/>
        <w:spacing w:after="120"/>
      </w:pPr>
      <w:r>
        <w:t>Validation</w:t>
      </w:r>
    </w:p>
    <w:p>
      <w:pPr>
        <w:spacing w:after="120"/>
      </w:pPr>
      <w:r>
        <w:rPr>
          <w:b/>
        </w:rPr>
        <w:t xml:space="preserve">Backend tests: </w:t>
      </w:r>
      <w:r>
        <w:t>71 tests passed.</w:t>
        <w:br/>
      </w:r>
      <w:r>
        <w:rPr>
          <w:b/>
        </w:rPr>
        <w:t xml:space="preserve">Frontend build: </w:t>
      </w:r>
      <w:r>
        <w:t>Next.js production build passed successfully.</w:t>
      </w:r>
    </w:p>
    <w:p>
      <w:pPr>
        <w:pStyle w:val="Heading1"/>
        <w:spacing w:after="120"/>
      </w:pPr>
      <w:r>
        <w:t>Result</w:t>
      </w:r>
    </w:p>
    <w:p>
      <w:pPr>
        <w:spacing w:after="120"/>
      </w:pPr>
      <w:r>
        <w:t>The AI Monitoring feature is now a stronger project health assistant. It reviews structured tracking data, stores analysis results, surfaces actionable alerts, compares planned versus actual progress, and explains risks with clearer manager-facing language.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