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7C2116" w:rsidRDefault="007C2116" w:rsidP="007C2116"/>
    <w:p w:rsidR="00E479E0" w:rsidRDefault="00707FDE" w:rsidP="00BE3B6E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【项目名称】</w:t>
      </w:r>
    </w:p>
    <w:p w:rsidR="003B374B" w:rsidRPr="00CE7041" w:rsidRDefault="00707FDE" w:rsidP="00CE704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立项报告</w:t>
      </w:r>
    </w:p>
    <w:p w:rsidR="007C2116" w:rsidRPr="000442E8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7C2116" w:rsidRDefault="007C2116" w:rsidP="007C2116">
      <w:pPr>
        <w:jc w:val="center"/>
        <w:rPr>
          <w:sz w:val="32"/>
          <w:szCs w:val="32"/>
        </w:rPr>
      </w:pPr>
      <w:r w:rsidRPr="007C2116">
        <w:rPr>
          <w:rFonts w:hint="eastAsia"/>
          <w:sz w:val="32"/>
          <w:szCs w:val="32"/>
        </w:rPr>
        <w:t>开发部</w:t>
      </w:r>
    </w:p>
    <w:p w:rsidR="007C2116" w:rsidRDefault="006E7FDC" w:rsidP="007C21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 w:rsidR="007C2116" w:rsidRPr="007C2116">
        <w:rPr>
          <w:rFonts w:hint="eastAsia"/>
          <w:sz w:val="32"/>
          <w:szCs w:val="32"/>
        </w:rPr>
        <w:t>年</w:t>
      </w:r>
      <w:r w:rsidR="00DF5981">
        <w:rPr>
          <w:rFonts w:hint="eastAsia"/>
          <w:sz w:val="32"/>
          <w:szCs w:val="32"/>
        </w:rPr>
        <w:t>8</w:t>
      </w:r>
      <w:r w:rsidR="007C2116" w:rsidRPr="007C2116">
        <w:rPr>
          <w:rFonts w:hint="eastAsia"/>
          <w:sz w:val="32"/>
          <w:szCs w:val="32"/>
        </w:rPr>
        <w:t>月</w:t>
      </w:r>
      <w:r w:rsidR="00DF5981">
        <w:rPr>
          <w:rFonts w:hint="eastAsia"/>
          <w:sz w:val="32"/>
          <w:szCs w:val="32"/>
        </w:rPr>
        <w:t>8</w:t>
      </w:r>
      <w:r w:rsidR="007C2116" w:rsidRPr="007C2116">
        <w:rPr>
          <w:rFonts w:hint="eastAsia"/>
          <w:sz w:val="32"/>
          <w:szCs w:val="32"/>
        </w:rPr>
        <w:t>日</w:t>
      </w:r>
    </w:p>
    <w:p w:rsidR="000E230E" w:rsidRDefault="000E230E" w:rsidP="000E230E"/>
    <w:p w:rsidR="000E230E" w:rsidRDefault="000E230E" w:rsidP="000E230E"/>
    <w:p w:rsidR="000E230E" w:rsidRDefault="000E230E" w:rsidP="000E230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68988477"/>
        <w:docPartObj>
          <w:docPartGallery w:val="Table of Contents"/>
          <w:docPartUnique/>
        </w:docPartObj>
      </w:sdtPr>
      <w:sdtEndPr/>
      <w:sdtContent>
        <w:p w:rsidR="000E230E" w:rsidRDefault="000E230E">
          <w:pPr>
            <w:pStyle w:val="TOC"/>
          </w:pPr>
          <w:r>
            <w:rPr>
              <w:lang w:val="zh-CN"/>
            </w:rPr>
            <w:t>目录</w:t>
          </w:r>
        </w:p>
        <w:p w:rsidR="003B374B" w:rsidRDefault="000E230E">
          <w:pPr>
            <w:pStyle w:val="10"/>
            <w:tabs>
              <w:tab w:val="left" w:pos="420"/>
              <w:tab w:val="right" w:leader="dot" w:pos="146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434522" w:history="1">
            <w:r w:rsidR="003B374B" w:rsidRPr="00346564">
              <w:rPr>
                <w:rStyle w:val="a6"/>
                <w:noProof/>
              </w:rPr>
              <w:t>1.</w:t>
            </w:r>
            <w:r w:rsidR="003B374B">
              <w:rPr>
                <w:noProof/>
              </w:rPr>
              <w:tab/>
            </w:r>
            <w:r w:rsidR="003B374B" w:rsidRPr="00346564">
              <w:rPr>
                <w:rStyle w:val="a6"/>
                <w:rFonts w:hint="eastAsia"/>
                <w:noProof/>
              </w:rPr>
              <w:t>项目档案信息</w:t>
            </w:r>
            <w:r w:rsidR="003B374B">
              <w:rPr>
                <w:noProof/>
                <w:webHidden/>
              </w:rPr>
              <w:tab/>
            </w:r>
            <w:r w:rsidR="003B374B">
              <w:rPr>
                <w:noProof/>
                <w:webHidden/>
              </w:rPr>
              <w:fldChar w:fldCharType="begin"/>
            </w:r>
            <w:r w:rsidR="003B374B">
              <w:rPr>
                <w:noProof/>
                <w:webHidden/>
              </w:rPr>
              <w:instrText xml:space="preserve"> PAGEREF _Toc371434522 \h </w:instrText>
            </w:r>
            <w:r w:rsidR="003B374B">
              <w:rPr>
                <w:noProof/>
                <w:webHidden/>
              </w:rPr>
            </w:r>
            <w:r w:rsidR="003B374B">
              <w:rPr>
                <w:noProof/>
                <w:webHidden/>
              </w:rPr>
              <w:fldChar w:fldCharType="separate"/>
            </w:r>
            <w:r w:rsidR="003B374B">
              <w:rPr>
                <w:noProof/>
                <w:webHidden/>
              </w:rPr>
              <w:t>3</w:t>
            </w:r>
            <w:r w:rsidR="003B374B">
              <w:rPr>
                <w:noProof/>
                <w:webHidden/>
              </w:rPr>
              <w:fldChar w:fldCharType="end"/>
            </w:r>
          </w:hyperlink>
        </w:p>
        <w:p w:rsidR="003B374B" w:rsidRDefault="009A3166">
          <w:pPr>
            <w:pStyle w:val="10"/>
            <w:tabs>
              <w:tab w:val="left" w:pos="420"/>
              <w:tab w:val="right" w:leader="dot" w:pos="14668"/>
            </w:tabs>
            <w:rPr>
              <w:noProof/>
            </w:rPr>
          </w:pPr>
          <w:hyperlink w:anchor="_Toc371434523" w:history="1">
            <w:r w:rsidR="003B374B" w:rsidRPr="00346564">
              <w:rPr>
                <w:rStyle w:val="a6"/>
                <w:noProof/>
              </w:rPr>
              <w:t>2.</w:t>
            </w:r>
            <w:r w:rsidR="003B374B">
              <w:rPr>
                <w:noProof/>
              </w:rPr>
              <w:tab/>
            </w:r>
            <w:r w:rsidR="003B374B" w:rsidRPr="00346564">
              <w:rPr>
                <w:rStyle w:val="a6"/>
                <w:rFonts w:hint="eastAsia"/>
                <w:noProof/>
              </w:rPr>
              <w:t>项目任务人员分配表</w:t>
            </w:r>
            <w:r w:rsidR="003B374B">
              <w:rPr>
                <w:noProof/>
                <w:webHidden/>
              </w:rPr>
              <w:tab/>
            </w:r>
            <w:r w:rsidR="003B374B">
              <w:rPr>
                <w:noProof/>
                <w:webHidden/>
              </w:rPr>
              <w:fldChar w:fldCharType="begin"/>
            </w:r>
            <w:r w:rsidR="003B374B">
              <w:rPr>
                <w:noProof/>
                <w:webHidden/>
              </w:rPr>
              <w:instrText xml:space="preserve"> PAGEREF _Toc371434523 \h </w:instrText>
            </w:r>
            <w:r w:rsidR="003B374B">
              <w:rPr>
                <w:noProof/>
                <w:webHidden/>
              </w:rPr>
            </w:r>
            <w:r w:rsidR="003B374B">
              <w:rPr>
                <w:noProof/>
                <w:webHidden/>
              </w:rPr>
              <w:fldChar w:fldCharType="separate"/>
            </w:r>
            <w:r w:rsidR="003B374B">
              <w:rPr>
                <w:noProof/>
                <w:webHidden/>
              </w:rPr>
              <w:t>4</w:t>
            </w:r>
            <w:r w:rsidR="003B374B">
              <w:rPr>
                <w:noProof/>
                <w:webHidden/>
              </w:rPr>
              <w:fldChar w:fldCharType="end"/>
            </w:r>
          </w:hyperlink>
        </w:p>
        <w:p w:rsidR="003B374B" w:rsidRDefault="009A3166">
          <w:pPr>
            <w:pStyle w:val="10"/>
            <w:tabs>
              <w:tab w:val="left" w:pos="420"/>
              <w:tab w:val="right" w:leader="dot" w:pos="14668"/>
            </w:tabs>
            <w:rPr>
              <w:noProof/>
            </w:rPr>
          </w:pPr>
          <w:hyperlink w:anchor="_Toc371434524" w:history="1">
            <w:r w:rsidR="003B374B" w:rsidRPr="00346564">
              <w:rPr>
                <w:rStyle w:val="a6"/>
                <w:noProof/>
              </w:rPr>
              <w:t>3.</w:t>
            </w:r>
            <w:r w:rsidR="003B374B">
              <w:rPr>
                <w:noProof/>
              </w:rPr>
              <w:tab/>
            </w:r>
            <w:r w:rsidR="003B374B" w:rsidRPr="00346564">
              <w:rPr>
                <w:rStyle w:val="a6"/>
                <w:rFonts w:hint="eastAsia"/>
                <w:noProof/>
              </w:rPr>
              <w:t>文档要求</w:t>
            </w:r>
            <w:r w:rsidR="003B374B">
              <w:rPr>
                <w:noProof/>
                <w:webHidden/>
              </w:rPr>
              <w:tab/>
            </w:r>
            <w:r w:rsidR="003B374B">
              <w:rPr>
                <w:noProof/>
                <w:webHidden/>
              </w:rPr>
              <w:fldChar w:fldCharType="begin"/>
            </w:r>
            <w:r w:rsidR="003B374B">
              <w:rPr>
                <w:noProof/>
                <w:webHidden/>
              </w:rPr>
              <w:instrText xml:space="preserve"> PAGEREF _Toc371434524 \h </w:instrText>
            </w:r>
            <w:r w:rsidR="003B374B">
              <w:rPr>
                <w:noProof/>
                <w:webHidden/>
              </w:rPr>
            </w:r>
            <w:r w:rsidR="003B374B">
              <w:rPr>
                <w:noProof/>
                <w:webHidden/>
              </w:rPr>
              <w:fldChar w:fldCharType="separate"/>
            </w:r>
            <w:r w:rsidR="003B374B">
              <w:rPr>
                <w:noProof/>
                <w:webHidden/>
              </w:rPr>
              <w:t>5</w:t>
            </w:r>
            <w:r w:rsidR="003B374B">
              <w:rPr>
                <w:noProof/>
                <w:webHidden/>
              </w:rPr>
              <w:fldChar w:fldCharType="end"/>
            </w:r>
          </w:hyperlink>
        </w:p>
        <w:p w:rsidR="003B374B" w:rsidRDefault="009A3166">
          <w:pPr>
            <w:pStyle w:val="20"/>
            <w:tabs>
              <w:tab w:val="left" w:pos="1050"/>
              <w:tab w:val="right" w:leader="dot" w:pos="14668"/>
            </w:tabs>
            <w:rPr>
              <w:noProof/>
            </w:rPr>
          </w:pPr>
          <w:hyperlink w:anchor="_Toc371434525" w:history="1">
            <w:r w:rsidR="003B374B" w:rsidRPr="00346564">
              <w:rPr>
                <w:rStyle w:val="a6"/>
                <w:noProof/>
              </w:rPr>
              <w:t>3.1.</w:t>
            </w:r>
            <w:r w:rsidR="003B374B">
              <w:rPr>
                <w:noProof/>
              </w:rPr>
              <w:tab/>
            </w:r>
            <w:r w:rsidR="003B374B" w:rsidRPr="00346564">
              <w:rPr>
                <w:rStyle w:val="a6"/>
                <w:rFonts w:hint="eastAsia"/>
                <w:noProof/>
              </w:rPr>
              <w:t>必有文档列表</w:t>
            </w:r>
            <w:r w:rsidR="003B374B">
              <w:rPr>
                <w:noProof/>
                <w:webHidden/>
              </w:rPr>
              <w:tab/>
            </w:r>
            <w:r w:rsidR="003B374B">
              <w:rPr>
                <w:noProof/>
                <w:webHidden/>
              </w:rPr>
              <w:fldChar w:fldCharType="begin"/>
            </w:r>
            <w:r w:rsidR="003B374B">
              <w:rPr>
                <w:noProof/>
                <w:webHidden/>
              </w:rPr>
              <w:instrText xml:space="preserve"> PAGEREF _Toc371434525 \h </w:instrText>
            </w:r>
            <w:r w:rsidR="003B374B">
              <w:rPr>
                <w:noProof/>
                <w:webHidden/>
              </w:rPr>
            </w:r>
            <w:r w:rsidR="003B374B">
              <w:rPr>
                <w:noProof/>
                <w:webHidden/>
              </w:rPr>
              <w:fldChar w:fldCharType="separate"/>
            </w:r>
            <w:r w:rsidR="003B374B">
              <w:rPr>
                <w:noProof/>
                <w:webHidden/>
              </w:rPr>
              <w:t>5</w:t>
            </w:r>
            <w:r w:rsidR="003B374B">
              <w:rPr>
                <w:noProof/>
                <w:webHidden/>
              </w:rPr>
              <w:fldChar w:fldCharType="end"/>
            </w:r>
          </w:hyperlink>
        </w:p>
        <w:p w:rsidR="003B374B" w:rsidRDefault="009A3166">
          <w:pPr>
            <w:pStyle w:val="10"/>
            <w:tabs>
              <w:tab w:val="left" w:pos="420"/>
              <w:tab w:val="right" w:leader="dot" w:pos="14668"/>
            </w:tabs>
            <w:rPr>
              <w:noProof/>
            </w:rPr>
          </w:pPr>
          <w:hyperlink w:anchor="_Toc371434526" w:history="1">
            <w:r w:rsidR="003B374B" w:rsidRPr="00346564">
              <w:rPr>
                <w:rStyle w:val="a6"/>
                <w:noProof/>
              </w:rPr>
              <w:t>4.</w:t>
            </w:r>
            <w:r w:rsidR="003B374B">
              <w:rPr>
                <w:noProof/>
              </w:rPr>
              <w:tab/>
            </w:r>
            <w:r w:rsidR="003B374B" w:rsidRPr="00346564">
              <w:rPr>
                <w:rStyle w:val="a6"/>
                <w:rFonts w:hint="eastAsia"/>
                <w:noProof/>
              </w:rPr>
              <w:t>项目绩效考核附属条款</w:t>
            </w:r>
            <w:r w:rsidR="003B374B">
              <w:rPr>
                <w:noProof/>
                <w:webHidden/>
              </w:rPr>
              <w:tab/>
            </w:r>
            <w:r w:rsidR="003B374B">
              <w:rPr>
                <w:noProof/>
                <w:webHidden/>
              </w:rPr>
              <w:fldChar w:fldCharType="begin"/>
            </w:r>
            <w:r w:rsidR="003B374B">
              <w:rPr>
                <w:noProof/>
                <w:webHidden/>
              </w:rPr>
              <w:instrText xml:space="preserve"> PAGEREF _Toc371434526 \h </w:instrText>
            </w:r>
            <w:r w:rsidR="003B374B">
              <w:rPr>
                <w:noProof/>
                <w:webHidden/>
              </w:rPr>
            </w:r>
            <w:r w:rsidR="003B374B">
              <w:rPr>
                <w:noProof/>
                <w:webHidden/>
              </w:rPr>
              <w:fldChar w:fldCharType="separate"/>
            </w:r>
            <w:r w:rsidR="003B374B">
              <w:rPr>
                <w:noProof/>
                <w:webHidden/>
              </w:rPr>
              <w:t>5</w:t>
            </w:r>
            <w:r w:rsidR="003B374B">
              <w:rPr>
                <w:noProof/>
                <w:webHidden/>
              </w:rPr>
              <w:fldChar w:fldCharType="end"/>
            </w:r>
          </w:hyperlink>
        </w:p>
        <w:p w:rsidR="000E230E" w:rsidRDefault="000E230E">
          <w:r>
            <w:rPr>
              <w:b/>
              <w:bCs/>
              <w:lang w:val="zh-CN"/>
            </w:rPr>
            <w:fldChar w:fldCharType="end"/>
          </w:r>
        </w:p>
      </w:sdtContent>
    </w:sdt>
    <w:p w:rsidR="000E230E" w:rsidRDefault="000E230E" w:rsidP="000E230E"/>
    <w:p w:rsidR="00FD7AB5" w:rsidRDefault="00FD7AB5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707FDE" w:rsidRDefault="00707FDE" w:rsidP="000E230E"/>
    <w:p w:rsidR="009808C5" w:rsidRDefault="009808C5" w:rsidP="000E230E"/>
    <w:p w:rsidR="009808C5" w:rsidRDefault="009808C5" w:rsidP="000E230E"/>
    <w:p w:rsidR="009808C5" w:rsidRDefault="009808C5" w:rsidP="000E230E"/>
    <w:p w:rsidR="001234EC" w:rsidRPr="000E230E" w:rsidRDefault="001234EC" w:rsidP="000E230E"/>
    <w:p w:rsidR="00EF7944" w:rsidRDefault="00EF7944" w:rsidP="00B01731">
      <w:pPr>
        <w:pStyle w:val="1"/>
        <w:numPr>
          <w:ilvl w:val="0"/>
          <w:numId w:val="19"/>
        </w:numPr>
      </w:pPr>
      <w:bookmarkStart w:id="0" w:name="_Toc351465109"/>
      <w:bookmarkStart w:id="1" w:name="_Toc371434522"/>
      <w:r>
        <w:rPr>
          <w:rFonts w:hint="eastAsia"/>
        </w:rPr>
        <w:lastRenderedPageBreak/>
        <w:t>项目档案信息</w:t>
      </w:r>
      <w:bookmarkEnd w:id="0"/>
      <w:bookmarkEnd w:id="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4"/>
        <w:gridCol w:w="2836"/>
        <w:gridCol w:w="1701"/>
        <w:gridCol w:w="2836"/>
        <w:gridCol w:w="1841"/>
        <w:gridCol w:w="3446"/>
      </w:tblGrid>
      <w:tr w:rsidR="001234EC" w:rsidTr="00D566D6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1234EC" w:rsidRPr="001234EC" w:rsidRDefault="001234EC" w:rsidP="001234EC">
            <w:pPr>
              <w:pStyle w:val="a3"/>
              <w:ind w:left="425" w:right="105" w:firstLineChars="0" w:firstLine="0"/>
              <w:jc w:val="right"/>
              <w:rPr>
                <w:b/>
              </w:rPr>
            </w:pPr>
            <w:r w:rsidRPr="001234EC">
              <w:rPr>
                <w:rFonts w:hint="eastAsia"/>
                <w:b/>
              </w:rPr>
              <w:t>项目名称：</w:t>
            </w:r>
          </w:p>
        </w:tc>
        <w:tc>
          <w:tcPr>
            <w:tcW w:w="4250" w:type="pct"/>
            <w:gridSpan w:val="5"/>
            <w:vAlign w:val="center"/>
          </w:tcPr>
          <w:p w:rsidR="001234EC" w:rsidRDefault="00F73161" w:rsidP="008109B6">
            <w:r>
              <w:rPr>
                <w:rFonts w:hint="eastAsia"/>
                <w:color w:val="0070C0"/>
              </w:rPr>
              <w:t>【</w:t>
            </w:r>
            <w:r w:rsidRPr="00077B56">
              <w:rPr>
                <w:rFonts w:hint="eastAsia"/>
                <w:color w:val="0070C0"/>
              </w:rPr>
              <w:t>填写项目名称——需</w:t>
            </w:r>
            <w:r>
              <w:rPr>
                <w:rFonts w:hint="eastAsia"/>
                <w:color w:val="0070C0"/>
              </w:rPr>
              <w:t>与</w:t>
            </w:r>
            <w:r w:rsidRPr="00721FD3">
              <w:rPr>
                <w:rFonts w:hint="eastAsia"/>
                <w:color w:val="0070C0"/>
                <w:szCs w:val="21"/>
              </w:rPr>
              <w:t>VSS</w:t>
            </w:r>
            <w:r w:rsidRPr="00721FD3">
              <w:rPr>
                <w:rFonts w:hint="eastAsia"/>
                <w:color w:val="0070C0"/>
                <w:szCs w:val="21"/>
              </w:rPr>
              <w:t>项目名称与接口人定义表</w:t>
            </w:r>
            <w:r w:rsidRPr="00721FD3">
              <w:rPr>
                <w:rFonts w:hint="eastAsia"/>
                <w:color w:val="0070C0"/>
                <w:szCs w:val="21"/>
              </w:rPr>
              <w:t>.xlsx</w:t>
            </w:r>
            <w:r>
              <w:rPr>
                <w:rFonts w:hint="eastAsia"/>
                <w:color w:val="0070C0"/>
                <w:szCs w:val="21"/>
              </w:rPr>
              <w:t>中定义的一致</w:t>
            </w:r>
            <w:r>
              <w:rPr>
                <w:rFonts w:hint="eastAsia"/>
                <w:color w:val="0070C0"/>
              </w:rPr>
              <w:t>】</w:t>
            </w:r>
          </w:p>
        </w:tc>
      </w:tr>
      <w:tr w:rsidR="001234EC" w:rsidTr="00A54175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1234EC" w:rsidRPr="00F41A69" w:rsidRDefault="001234EC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项目中文简称：</w:t>
            </w:r>
          </w:p>
        </w:tc>
        <w:tc>
          <w:tcPr>
            <w:tcW w:w="952" w:type="pct"/>
            <w:vAlign w:val="center"/>
          </w:tcPr>
          <w:p w:rsidR="001234EC" w:rsidRDefault="001234EC" w:rsidP="00810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【</w:t>
            </w:r>
            <w:r w:rsidRPr="00077B56">
              <w:rPr>
                <w:rFonts w:hint="eastAsia"/>
                <w:color w:val="0070C0"/>
              </w:rPr>
              <w:t>填写</w:t>
            </w:r>
            <w:r>
              <w:rPr>
                <w:rFonts w:hint="eastAsia"/>
                <w:color w:val="0070C0"/>
              </w:rPr>
              <w:t>中文简称】</w:t>
            </w:r>
          </w:p>
        </w:tc>
        <w:tc>
          <w:tcPr>
            <w:tcW w:w="571" w:type="pct"/>
            <w:shd w:val="clear" w:color="auto" w:fill="C4BC96" w:themeFill="background2" w:themeFillShade="BF"/>
            <w:vAlign w:val="center"/>
          </w:tcPr>
          <w:p w:rsidR="001234EC" w:rsidRDefault="001234EC" w:rsidP="008109B6">
            <w:pPr>
              <w:jc w:val="right"/>
              <w:rPr>
                <w:color w:val="0070C0"/>
              </w:rPr>
            </w:pPr>
            <w:r>
              <w:rPr>
                <w:rFonts w:hint="eastAsia"/>
                <w:b/>
              </w:rPr>
              <w:t>项目英文简称：</w:t>
            </w:r>
          </w:p>
        </w:tc>
        <w:tc>
          <w:tcPr>
            <w:tcW w:w="952" w:type="pct"/>
            <w:vAlign w:val="center"/>
          </w:tcPr>
          <w:p w:rsidR="001234EC" w:rsidRDefault="001234EC" w:rsidP="00810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【</w:t>
            </w:r>
            <w:r w:rsidRPr="00077B56">
              <w:rPr>
                <w:rFonts w:hint="eastAsia"/>
                <w:color w:val="0070C0"/>
              </w:rPr>
              <w:t>填写</w:t>
            </w:r>
            <w:r>
              <w:rPr>
                <w:rFonts w:hint="eastAsia"/>
                <w:color w:val="0070C0"/>
              </w:rPr>
              <w:t>英文简称】</w:t>
            </w:r>
          </w:p>
        </w:tc>
        <w:tc>
          <w:tcPr>
            <w:tcW w:w="618" w:type="pct"/>
            <w:shd w:val="clear" w:color="auto" w:fill="C4BC96" w:themeFill="background2" w:themeFillShade="BF"/>
            <w:vAlign w:val="center"/>
          </w:tcPr>
          <w:p w:rsidR="001234EC" w:rsidRPr="00FB20CC" w:rsidRDefault="00126920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 w:rsidRPr="00FB20CC">
              <w:rPr>
                <w:rFonts w:hint="eastAsia"/>
                <w:b/>
              </w:rPr>
              <w:t>版本：</w:t>
            </w:r>
          </w:p>
        </w:tc>
        <w:tc>
          <w:tcPr>
            <w:tcW w:w="1157" w:type="pct"/>
            <w:vAlign w:val="center"/>
          </w:tcPr>
          <w:p w:rsidR="001234EC" w:rsidRPr="00376883" w:rsidRDefault="001234EC" w:rsidP="008109B6">
            <w:pPr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【填写项目</w:t>
            </w:r>
            <w:r>
              <w:rPr>
                <w:rFonts w:hint="eastAsia"/>
                <w:color w:val="0070C0"/>
              </w:rPr>
              <w:t>当前版本号</w:t>
            </w:r>
            <w:r w:rsidRPr="00376883">
              <w:rPr>
                <w:rFonts w:hint="eastAsia"/>
                <w:color w:val="0070C0"/>
              </w:rPr>
              <w:t>】</w:t>
            </w:r>
          </w:p>
        </w:tc>
      </w:tr>
      <w:tr w:rsidR="001234EC" w:rsidTr="00A54175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1234EC" w:rsidRPr="00F41A69" w:rsidRDefault="001234EC" w:rsidP="008109B6">
            <w:pPr>
              <w:jc w:val="right"/>
              <w:rPr>
                <w:b/>
              </w:rPr>
            </w:pPr>
            <w:r w:rsidRPr="00A853FB">
              <w:rPr>
                <w:rFonts w:hint="eastAsia"/>
                <w:b/>
              </w:rPr>
              <w:t>项目经理：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vAlign w:val="center"/>
          </w:tcPr>
          <w:p w:rsidR="001234EC" w:rsidRPr="0066618D" w:rsidRDefault="001234EC" w:rsidP="008109B6">
            <w:pPr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【填写项目</w:t>
            </w:r>
            <w:r>
              <w:rPr>
                <w:rFonts w:hint="eastAsia"/>
                <w:color w:val="0070C0"/>
              </w:rPr>
              <w:t>经理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1234EC" w:rsidRPr="0066618D" w:rsidRDefault="001234EC" w:rsidP="008109B6">
            <w:pPr>
              <w:jc w:val="right"/>
              <w:rPr>
                <w:color w:val="0070C0"/>
              </w:rPr>
            </w:pPr>
            <w:r>
              <w:rPr>
                <w:rFonts w:hint="eastAsia"/>
                <w:b/>
              </w:rPr>
              <w:t>技术</w:t>
            </w:r>
            <w:r w:rsidRPr="00A853FB">
              <w:rPr>
                <w:rFonts w:hint="eastAsia"/>
                <w:b/>
              </w:rPr>
              <w:t>经理：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vAlign w:val="center"/>
          </w:tcPr>
          <w:p w:rsidR="001234EC" w:rsidRPr="0066618D" w:rsidRDefault="001234EC" w:rsidP="008109B6">
            <w:pPr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【填写</w:t>
            </w:r>
            <w:r w:rsidRPr="007D3983">
              <w:rPr>
                <w:rFonts w:hint="eastAsia"/>
                <w:color w:val="0070C0"/>
              </w:rPr>
              <w:t>技术</w:t>
            </w:r>
            <w:r>
              <w:rPr>
                <w:rFonts w:hint="eastAsia"/>
                <w:color w:val="0070C0"/>
              </w:rPr>
              <w:t>经理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1234EC" w:rsidRPr="0066618D" w:rsidRDefault="001234EC" w:rsidP="008109B6">
            <w:pPr>
              <w:jc w:val="right"/>
              <w:rPr>
                <w:color w:val="0070C0"/>
              </w:rPr>
            </w:pPr>
            <w:r w:rsidRPr="00A853FB">
              <w:rPr>
                <w:rFonts w:hint="eastAsia"/>
                <w:b/>
              </w:rPr>
              <w:t>业务经理：</w:t>
            </w:r>
          </w:p>
        </w:tc>
        <w:tc>
          <w:tcPr>
            <w:tcW w:w="1157" w:type="pct"/>
            <w:tcBorders>
              <w:bottom w:val="single" w:sz="4" w:space="0" w:color="auto"/>
            </w:tcBorders>
            <w:vAlign w:val="center"/>
          </w:tcPr>
          <w:p w:rsidR="001234EC" w:rsidRPr="0066618D" w:rsidRDefault="001234EC" w:rsidP="00810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【填写业务经理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 w:val="restart"/>
            <w:shd w:val="clear" w:color="auto" w:fill="C4BC96" w:themeFill="background2" w:themeFillShade="BF"/>
            <w:vAlign w:val="center"/>
          </w:tcPr>
          <w:p w:rsidR="00C34A6A" w:rsidRPr="00FB20CC" w:rsidRDefault="00C34A6A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项目计划</w:t>
            </w:r>
            <w:r>
              <w:rPr>
                <w:b/>
              </w:rPr>
              <w:t>：</w:t>
            </w:r>
          </w:p>
        </w:tc>
        <w:tc>
          <w:tcPr>
            <w:tcW w:w="952" w:type="pct"/>
            <w:shd w:val="clear" w:color="auto" w:fill="DDD9C3" w:themeFill="background2" w:themeFillShade="E6"/>
            <w:vAlign w:val="center"/>
          </w:tcPr>
          <w:p w:rsidR="00C34A6A" w:rsidRPr="00EF21F1" w:rsidRDefault="00C34A6A" w:rsidP="008109B6">
            <w:pPr>
              <w:jc w:val="center"/>
              <w:rPr>
                <w:b/>
              </w:rPr>
            </w:pPr>
            <w:r w:rsidRPr="00EF21F1">
              <w:rPr>
                <w:rFonts w:hint="eastAsia"/>
                <w:b/>
              </w:rPr>
              <w:t>项目</w:t>
            </w:r>
            <w:r>
              <w:rPr>
                <w:rFonts w:hint="eastAsia"/>
                <w:b/>
              </w:rPr>
              <w:t>阶段</w:t>
            </w:r>
          </w:p>
        </w:tc>
        <w:tc>
          <w:tcPr>
            <w:tcW w:w="3298" w:type="pct"/>
            <w:gridSpan w:val="4"/>
            <w:shd w:val="clear" w:color="auto" w:fill="DDD9C3" w:themeFill="background2" w:themeFillShade="E6"/>
            <w:vAlign w:val="center"/>
          </w:tcPr>
          <w:p w:rsidR="00C34A6A" w:rsidRPr="00EF21F1" w:rsidRDefault="00C34A6A" w:rsidP="008109B6">
            <w:pPr>
              <w:jc w:val="center"/>
              <w:rPr>
                <w:b/>
              </w:rPr>
            </w:pPr>
            <w:r w:rsidRPr="00EF21F1"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（以下</w:t>
            </w:r>
            <w:r>
              <w:rPr>
                <w:b/>
              </w:rPr>
              <w:t>时间</w:t>
            </w:r>
            <w:r>
              <w:rPr>
                <w:rFonts w:hint="eastAsia"/>
                <w:b/>
              </w:rPr>
              <w:t>段</w:t>
            </w:r>
            <w:r>
              <w:rPr>
                <w:b/>
              </w:rPr>
              <w:t>可以重叠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以下时间合计最短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2</w:t>
            </w:r>
            <w:r>
              <w:rPr>
                <w:b/>
              </w:rPr>
              <w:t>天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估算的项目时间可以用工作日代替日期）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Pr="00EF21F1" w:rsidRDefault="00C34A6A" w:rsidP="008963AE">
            <w:pPr>
              <w:jc w:val="left"/>
            </w:pPr>
            <w:r>
              <w:rPr>
                <w:rFonts w:hint="eastAsia"/>
              </w:rPr>
              <w:t>立项日期（含计划会议时间）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44257C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个工作日</w:t>
            </w:r>
            <w:r>
              <w:t>的项目</w:t>
            </w:r>
            <w:r>
              <w:rPr>
                <w:rFonts w:hint="eastAsia"/>
              </w:rPr>
              <w:t>此处</w:t>
            </w:r>
            <w:r>
              <w:t>时间为</w:t>
            </w:r>
            <w:r>
              <w:t>1-2</w:t>
            </w:r>
            <w:r>
              <w:t>天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t>0.5 – 1</w:t>
            </w:r>
            <w:r>
              <w:t>天）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Pr="00EF21F1" w:rsidRDefault="00C34A6A" w:rsidP="00C53BF0">
            <w:pPr>
              <w:jc w:val="left"/>
            </w:pPr>
            <w:r>
              <w:rPr>
                <w:rFonts w:hint="eastAsia"/>
              </w:rPr>
              <w:t>迭代工作时间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F23CE7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：（</w:t>
            </w:r>
            <w:r>
              <w:rPr>
                <w:rFonts w:hint="eastAsia"/>
              </w:rPr>
              <w:t>此处</w:t>
            </w:r>
            <w:r>
              <w:t>时间是</w:t>
            </w:r>
            <w:r>
              <w:rPr>
                <w:rFonts w:hint="eastAsia"/>
              </w:rPr>
              <w:t>用户</w:t>
            </w:r>
            <w:r>
              <w:t>故事内</w:t>
            </w:r>
            <w:r>
              <w:rPr>
                <w:rFonts w:hint="eastAsia"/>
              </w:rPr>
              <w:t>开发</w:t>
            </w:r>
            <w:r>
              <w:t>测试</w:t>
            </w:r>
            <w:r>
              <w:rPr>
                <w:rFonts w:hint="eastAsia"/>
              </w:rPr>
              <w:t>的</w:t>
            </w:r>
            <w:r>
              <w:t>时间</w:t>
            </w:r>
            <w:r w:rsidR="00AB736E">
              <w:t>，所有迭代的累计时间</w:t>
            </w:r>
            <w:r>
              <w:t>）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Pr="00EF21F1" w:rsidRDefault="00C34A6A" w:rsidP="008963AE">
            <w:pPr>
              <w:jc w:val="left"/>
            </w:pPr>
            <w:r>
              <w:rPr>
                <w:rFonts w:hint="eastAsia"/>
              </w:rPr>
              <w:t>此版本内网集成测试时间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0442E8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</w:t>
            </w:r>
            <w:r>
              <w:t>值：开发和测试并行的项目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 xml:space="preserve"> - 1</w:t>
            </w:r>
            <w:r>
              <w:t>天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t>0.5</w:t>
            </w:r>
            <w:r>
              <w:t>天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Default="00C34A6A" w:rsidP="008963AE">
            <w:pPr>
              <w:jc w:val="left"/>
            </w:pPr>
            <w:r>
              <w:rPr>
                <w:rFonts w:hint="eastAsia"/>
              </w:rPr>
              <w:t>此版本外网测试时间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F23CE7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t>0.2 - 1</w:t>
            </w:r>
            <w:r>
              <w:t>天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Default="00C34A6A" w:rsidP="008963AE">
            <w:pPr>
              <w:jc w:val="left"/>
            </w:pPr>
            <w:r>
              <w:rPr>
                <w:rFonts w:hint="eastAsia"/>
              </w:rPr>
              <w:t>此</w:t>
            </w:r>
            <w:r>
              <w:t>版本</w:t>
            </w:r>
            <w:r>
              <w:rPr>
                <w:rFonts w:hint="eastAsia"/>
              </w:rPr>
              <w:t>计划</w:t>
            </w:r>
            <w:r>
              <w:t>验收时间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F23CE7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与</w:t>
            </w:r>
            <w:r>
              <w:t>需求方商议好验收时间一般为</w:t>
            </w:r>
            <w:r>
              <w:rPr>
                <w:rFonts w:hint="eastAsia"/>
              </w:rPr>
              <w:t>0</w:t>
            </w:r>
            <w:r>
              <w:t xml:space="preserve"> - 1</w:t>
            </w:r>
            <w:r>
              <w:t>天</w:t>
            </w:r>
          </w:p>
        </w:tc>
      </w:tr>
      <w:tr w:rsidR="00C34A6A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Pr="00EF21F1" w:rsidRDefault="00C34A6A" w:rsidP="008963AE">
            <w:pPr>
              <w:jc w:val="left"/>
            </w:pPr>
            <w:r>
              <w:rPr>
                <w:rFonts w:hint="eastAsia"/>
              </w:rPr>
              <w:t>此版本计划</w:t>
            </w:r>
            <w:r w:rsidRPr="00EF21F1">
              <w:rPr>
                <w:rFonts w:hint="eastAsia"/>
              </w:rPr>
              <w:t>部署</w:t>
            </w:r>
            <w:r>
              <w:rPr>
                <w:rFonts w:hint="eastAsia"/>
              </w:rPr>
              <w:t>正式日期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44257C" w:rsidRDefault="00C34A6A" w:rsidP="00BF2816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t xml:space="preserve">        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最多</w:t>
            </w:r>
            <w:r>
              <w:t>1</w:t>
            </w:r>
            <w:r>
              <w:t>天</w:t>
            </w:r>
          </w:p>
        </w:tc>
      </w:tr>
      <w:tr w:rsidR="00C34A6A" w:rsidRPr="00BF2816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Default="00C34A6A" w:rsidP="008963AE">
            <w:pPr>
              <w:jc w:val="left"/>
            </w:pPr>
            <w:r>
              <w:rPr>
                <w:rFonts w:hint="eastAsia"/>
              </w:rPr>
              <w:t>项目时间合计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Pr="00F23CE7" w:rsidRDefault="00C34A6A" w:rsidP="00BF2816">
            <w:pPr>
              <w:rPr>
                <w:color w:val="0070C0"/>
              </w:rPr>
            </w:pPr>
            <w:r>
              <w:rPr>
                <w:rFonts w:hint="eastAsia"/>
              </w:rPr>
              <w:t>立项日期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 w:rsidRPr="00EF21F1">
              <w:rPr>
                <w:rFonts w:hint="eastAsia"/>
              </w:rPr>
              <w:t>部署</w:t>
            </w:r>
            <w:r>
              <w:rPr>
                <w:rFonts w:hint="eastAsia"/>
              </w:rPr>
              <w:t>正式日期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共？工作日</w:t>
            </w:r>
          </w:p>
        </w:tc>
      </w:tr>
      <w:tr w:rsidR="00C34A6A" w:rsidRPr="00BF2816" w:rsidTr="00A54175">
        <w:trPr>
          <w:trHeight w:val="482"/>
        </w:trPr>
        <w:tc>
          <w:tcPr>
            <w:tcW w:w="750" w:type="pct"/>
            <w:vMerge/>
            <w:shd w:val="clear" w:color="auto" w:fill="C4BC96" w:themeFill="background2" w:themeFillShade="BF"/>
            <w:vAlign w:val="center"/>
          </w:tcPr>
          <w:p w:rsidR="00C34A6A" w:rsidRPr="00F41A69" w:rsidRDefault="00C34A6A" w:rsidP="008109B6">
            <w:pPr>
              <w:jc w:val="right"/>
              <w:rPr>
                <w:b/>
              </w:rPr>
            </w:pPr>
          </w:p>
        </w:tc>
        <w:tc>
          <w:tcPr>
            <w:tcW w:w="952" w:type="pct"/>
            <w:shd w:val="clear" w:color="auto" w:fill="FFFFFF" w:themeFill="background1"/>
            <w:vAlign w:val="center"/>
          </w:tcPr>
          <w:p w:rsidR="00C34A6A" w:rsidRDefault="00C34A6A" w:rsidP="008963AE">
            <w:pPr>
              <w:jc w:val="left"/>
            </w:pPr>
            <w:r>
              <w:rPr>
                <w:rFonts w:hint="eastAsia"/>
              </w:rPr>
              <w:t>5</w:t>
            </w:r>
            <w:r>
              <w:t>+1</w:t>
            </w:r>
            <w:r>
              <w:rPr>
                <w:rFonts w:hint="eastAsia"/>
              </w:rPr>
              <w:t>加班</w:t>
            </w:r>
            <w:r>
              <w:t>策略考核</w:t>
            </w:r>
            <w:r>
              <w:rPr>
                <w:rFonts w:hint="eastAsia"/>
              </w:rPr>
              <w:t>工作日数</w:t>
            </w:r>
          </w:p>
        </w:tc>
        <w:tc>
          <w:tcPr>
            <w:tcW w:w="3298" w:type="pct"/>
            <w:gridSpan w:val="4"/>
            <w:shd w:val="clear" w:color="auto" w:fill="FFFFFF" w:themeFill="background1"/>
            <w:vAlign w:val="center"/>
          </w:tcPr>
          <w:p w:rsidR="00C34A6A" w:rsidRDefault="00C34A6A" w:rsidP="00BF2816">
            <w:r>
              <w:rPr>
                <w:rFonts w:hint="eastAsia"/>
              </w:rPr>
              <w:t>迭代工作工作日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此版本内网集成测试工作日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此版本外网测试时间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？</w:t>
            </w:r>
            <w:r>
              <w:t>工作日</w:t>
            </w:r>
          </w:p>
        </w:tc>
      </w:tr>
      <w:tr w:rsidR="008109B6" w:rsidTr="00D566D6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8109B6" w:rsidRPr="00F41A69" w:rsidRDefault="006A0274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项目时间</w:t>
            </w:r>
            <w:r>
              <w:rPr>
                <w:b/>
              </w:rPr>
              <w:t>类型：</w:t>
            </w:r>
          </w:p>
        </w:tc>
        <w:tc>
          <w:tcPr>
            <w:tcW w:w="2475" w:type="pct"/>
            <w:gridSpan w:val="3"/>
            <w:shd w:val="clear" w:color="auto" w:fill="FFFFFF" w:themeFill="background1"/>
            <w:vAlign w:val="center"/>
          </w:tcPr>
          <w:p w:rsidR="008109B6" w:rsidRPr="00F23CE7" w:rsidRDefault="00F022D3" w:rsidP="008109B6">
            <w:pPr>
              <w:rPr>
                <w:color w:val="0070C0"/>
              </w:rPr>
            </w:pPr>
            <w:r w:rsidRPr="008963AE">
              <w:rPr>
                <w:rFonts w:hint="eastAsia"/>
              </w:rPr>
              <w:t>明确</w:t>
            </w:r>
            <w:r w:rsidRPr="008963AE">
              <w:t>的项目时间</w:t>
            </w:r>
            <w:r w:rsidR="006A0274" w:rsidRPr="008963AE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31560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66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0274" w:rsidRPr="008963AE">
              <w:rPr>
                <w:rFonts w:hint="eastAsia"/>
              </w:rPr>
              <w:t xml:space="preserve">                   </w:t>
            </w:r>
            <w:r w:rsidR="006A0274" w:rsidRPr="008963AE">
              <w:rPr>
                <w:rFonts w:hint="eastAsia"/>
              </w:rPr>
              <w:t>估算</w:t>
            </w:r>
            <w:r w:rsidR="006A0274" w:rsidRPr="008963AE">
              <w:t>的项目时间</w:t>
            </w:r>
            <w:sdt>
              <w:sdtPr>
                <w:id w:val="-33962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3AE" w:rsidRPr="008963A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75" w:type="pct"/>
            <w:gridSpan w:val="2"/>
            <w:shd w:val="clear" w:color="auto" w:fill="FFFFFF" w:themeFill="background1"/>
            <w:vAlign w:val="center"/>
          </w:tcPr>
          <w:p w:rsidR="008109B6" w:rsidRPr="008109B6" w:rsidRDefault="008109B6" w:rsidP="008109B6">
            <w:pPr>
              <w:rPr>
                <w:b/>
                <w:color w:val="0070C0"/>
              </w:rPr>
            </w:pPr>
            <w:r w:rsidRPr="008109B6">
              <w:rPr>
                <w:rFonts w:hint="eastAsia"/>
                <w:b/>
                <w:color w:val="FF0000"/>
              </w:rPr>
              <w:t>注意</w:t>
            </w:r>
            <w:r w:rsidRPr="008109B6">
              <w:rPr>
                <w:b/>
                <w:color w:val="FF0000"/>
              </w:rPr>
              <w:t>：如果选择估算项目时间，则须在</w:t>
            </w:r>
            <w:r w:rsidRPr="008109B6">
              <w:rPr>
                <w:rFonts w:hint="eastAsia"/>
                <w:b/>
                <w:color w:val="FF0000"/>
              </w:rPr>
              <w:t>48</w:t>
            </w:r>
            <w:r w:rsidRPr="008109B6">
              <w:rPr>
                <w:rFonts w:hint="eastAsia"/>
                <w:b/>
                <w:color w:val="FF0000"/>
              </w:rPr>
              <w:t>小</w:t>
            </w:r>
            <w:r w:rsidRPr="008109B6">
              <w:rPr>
                <w:b/>
                <w:color w:val="FF0000"/>
              </w:rPr>
              <w:t>时</w:t>
            </w:r>
            <w:r w:rsidRPr="008109B6">
              <w:rPr>
                <w:rFonts w:hint="eastAsia"/>
                <w:b/>
                <w:color w:val="FF0000"/>
              </w:rPr>
              <w:t>内</w:t>
            </w:r>
            <w:r w:rsidRPr="008109B6">
              <w:rPr>
                <w:b/>
                <w:color w:val="FF0000"/>
              </w:rPr>
              <w:t>提交项目计划并</w:t>
            </w:r>
            <w:r w:rsidRPr="008109B6">
              <w:rPr>
                <w:rFonts w:hint="eastAsia"/>
                <w:b/>
                <w:color w:val="FF0000"/>
              </w:rPr>
              <w:t>发送</w:t>
            </w:r>
            <w:r w:rsidRPr="008109B6">
              <w:rPr>
                <w:b/>
                <w:color w:val="FF0000"/>
              </w:rPr>
              <w:t>到需求方处审核。</w:t>
            </w:r>
          </w:p>
        </w:tc>
      </w:tr>
      <w:tr w:rsidR="006A0274" w:rsidTr="00D566D6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6A0274" w:rsidRPr="00F41A69" w:rsidRDefault="006A0274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周末加班计划：</w:t>
            </w:r>
          </w:p>
        </w:tc>
        <w:tc>
          <w:tcPr>
            <w:tcW w:w="4250" w:type="pct"/>
            <w:gridSpan w:val="5"/>
            <w:vAlign w:val="center"/>
          </w:tcPr>
          <w:p w:rsidR="006A0274" w:rsidRPr="00376883" w:rsidRDefault="006A0274" w:rsidP="008109B6">
            <w:pPr>
              <w:rPr>
                <w:color w:val="0070C0"/>
              </w:rPr>
            </w:pPr>
            <w:bookmarkStart w:id="2" w:name="_GoBack"/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日、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日、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bookmarkEnd w:id="2"/>
          </w:p>
        </w:tc>
      </w:tr>
      <w:tr w:rsidR="008963AE" w:rsidTr="00D566D6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8963AE" w:rsidRDefault="00D566D6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（非</w:t>
            </w:r>
            <w:r>
              <w:rPr>
                <w:b/>
              </w:rPr>
              <w:t>必填）</w:t>
            </w:r>
            <w:r w:rsidR="008963AE">
              <w:rPr>
                <w:rFonts w:hint="eastAsia"/>
                <w:b/>
              </w:rPr>
              <w:t>项目</w:t>
            </w:r>
            <w:r w:rsidR="008963AE">
              <w:rPr>
                <w:b/>
              </w:rPr>
              <w:t>类型：</w:t>
            </w:r>
          </w:p>
        </w:tc>
        <w:tc>
          <w:tcPr>
            <w:tcW w:w="4250" w:type="pct"/>
            <w:gridSpan w:val="5"/>
            <w:vAlign w:val="center"/>
          </w:tcPr>
          <w:p w:rsidR="00D566D6" w:rsidRDefault="008963AE" w:rsidP="00D566D6">
            <w:r w:rsidRPr="008963AE">
              <w:rPr>
                <w:rFonts w:hint="eastAsia"/>
              </w:rPr>
              <w:t>高管</w:t>
            </w:r>
            <w:r w:rsidRPr="008963AE">
              <w:t>督办</w:t>
            </w:r>
            <w:r w:rsidRPr="008963AE">
              <w:rPr>
                <w:rFonts w:hint="eastAsia"/>
              </w:rPr>
              <w:t>型</w:t>
            </w:r>
            <w:r w:rsidRPr="008963AE">
              <w:t>项目</w:t>
            </w:r>
            <w:sdt>
              <w:sdtPr>
                <w:id w:val="-94946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B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  <w:r>
              <w:t>紧迫型项目</w:t>
            </w:r>
            <w:sdt>
              <w:sdtPr>
                <w:id w:val="-1600242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技术</w:t>
            </w:r>
            <w:r>
              <w:t>攻关型项目</w:t>
            </w:r>
            <w:sdt>
              <w:sdtPr>
                <w:id w:val="1126512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需求</w:t>
            </w:r>
            <w:r>
              <w:t>复杂型项目</w:t>
            </w:r>
            <w:sdt>
              <w:sdtPr>
                <w:id w:val="1115565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    </w:t>
            </w:r>
          </w:p>
          <w:p w:rsidR="008963AE" w:rsidRPr="00D566D6" w:rsidRDefault="00D566D6" w:rsidP="00D566D6">
            <w:r>
              <w:rPr>
                <w:rFonts w:hint="eastAsia"/>
              </w:rPr>
              <w:t>说明</w:t>
            </w:r>
            <w:r>
              <w:t>：高管督办请写</w:t>
            </w:r>
            <w:r>
              <w:rPr>
                <w:rFonts w:hint="eastAsia"/>
              </w:rPr>
              <w:t>高管</w:t>
            </w:r>
            <w:r>
              <w:t>姓名</w:t>
            </w:r>
            <w:r>
              <w:rPr>
                <w:rFonts w:hint="eastAsia"/>
              </w:rPr>
              <w:t>及</w:t>
            </w:r>
            <w:r>
              <w:t>原因、时间紧迫请写</w:t>
            </w:r>
            <w:r>
              <w:rPr>
                <w:rFonts w:hint="eastAsia"/>
              </w:rPr>
              <w:t>事件原因、</w:t>
            </w:r>
            <w:r>
              <w:t>技术攻关请写需要攻关的技术</w:t>
            </w:r>
            <w:r>
              <w:rPr>
                <w:rFonts w:hint="eastAsia"/>
              </w:rPr>
              <w:t>名称</w:t>
            </w:r>
            <w:r>
              <w:t>、需求</w:t>
            </w:r>
            <w:r>
              <w:rPr>
                <w:rFonts w:hint="eastAsia"/>
              </w:rPr>
              <w:t>复杂</w:t>
            </w:r>
            <w:r>
              <w:t>请写</w:t>
            </w:r>
            <w:r>
              <w:rPr>
                <w:rFonts w:hint="eastAsia"/>
              </w:rPr>
              <w:t>如何</w:t>
            </w:r>
            <w:r>
              <w:t>复杂</w:t>
            </w:r>
            <w:r w:rsidR="008963AE">
              <w:rPr>
                <w:rFonts w:hint="eastAsia"/>
              </w:rPr>
              <w:t xml:space="preserve">  </w:t>
            </w:r>
          </w:p>
        </w:tc>
      </w:tr>
      <w:tr w:rsidR="001234EC" w:rsidTr="00A54175">
        <w:trPr>
          <w:trHeight w:val="482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1234EC" w:rsidRPr="00F41A69" w:rsidRDefault="008963AE" w:rsidP="008109B6">
            <w:pPr>
              <w:jc w:val="right"/>
              <w:rPr>
                <w:b/>
              </w:rPr>
            </w:pPr>
            <w:r w:rsidRPr="00F41A69">
              <w:rPr>
                <w:rFonts w:hint="eastAsia"/>
                <w:b/>
              </w:rPr>
              <w:lastRenderedPageBreak/>
              <w:t>需求方</w:t>
            </w:r>
            <w:r w:rsidR="001234EC" w:rsidRPr="00F41A69">
              <w:rPr>
                <w:rFonts w:hint="eastAsia"/>
                <w:b/>
              </w:rPr>
              <w:t>：</w:t>
            </w:r>
          </w:p>
        </w:tc>
        <w:tc>
          <w:tcPr>
            <w:tcW w:w="1523" w:type="pct"/>
            <w:gridSpan w:val="2"/>
            <w:vAlign w:val="center"/>
          </w:tcPr>
          <w:p w:rsidR="001234EC" w:rsidRPr="00376883" w:rsidRDefault="008963AE" w:rsidP="008109B6">
            <w:pPr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【填写需求方主要人员的姓名】</w:t>
            </w:r>
          </w:p>
        </w:tc>
        <w:tc>
          <w:tcPr>
            <w:tcW w:w="952" w:type="pct"/>
            <w:shd w:val="clear" w:color="auto" w:fill="C4BC96" w:themeFill="background2" w:themeFillShade="BF"/>
            <w:vAlign w:val="center"/>
          </w:tcPr>
          <w:p w:rsidR="001234EC" w:rsidRPr="00F41A69" w:rsidRDefault="008963AE" w:rsidP="008109B6">
            <w:pPr>
              <w:jc w:val="right"/>
              <w:rPr>
                <w:b/>
              </w:rPr>
            </w:pPr>
            <w:r w:rsidRPr="00F41A69">
              <w:rPr>
                <w:rFonts w:hint="eastAsia"/>
                <w:b/>
              </w:rPr>
              <w:t>验收方</w:t>
            </w:r>
            <w:r w:rsidR="001234EC" w:rsidRPr="00F41A69">
              <w:rPr>
                <w:rFonts w:hint="eastAsia"/>
                <w:b/>
              </w:rPr>
              <w:t>：</w:t>
            </w:r>
          </w:p>
        </w:tc>
        <w:tc>
          <w:tcPr>
            <w:tcW w:w="1775" w:type="pct"/>
            <w:gridSpan w:val="2"/>
            <w:vAlign w:val="center"/>
          </w:tcPr>
          <w:p w:rsidR="001234EC" w:rsidRPr="00376883" w:rsidRDefault="008963AE" w:rsidP="008109B6">
            <w:pPr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【填写需求方主要人员的姓名】</w:t>
            </w:r>
          </w:p>
        </w:tc>
      </w:tr>
      <w:tr w:rsidR="001234EC" w:rsidTr="00D566D6">
        <w:trPr>
          <w:trHeight w:val="1325"/>
        </w:trPr>
        <w:tc>
          <w:tcPr>
            <w:tcW w:w="750" w:type="pct"/>
            <w:shd w:val="clear" w:color="auto" w:fill="C4BC96" w:themeFill="background2" w:themeFillShade="BF"/>
            <w:vAlign w:val="center"/>
          </w:tcPr>
          <w:p w:rsidR="001234EC" w:rsidRDefault="001234EC" w:rsidP="008109B6">
            <w:pPr>
              <w:jc w:val="right"/>
              <w:rPr>
                <w:b/>
              </w:rPr>
            </w:pPr>
            <w:r w:rsidRPr="00F41A69">
              <w:rPr>
                <w:rFonts w:hint="eastAsia"/>
                <w:b/>
              </w:rPr>
              <w:t>项目主要包含</w:t>
            </w:r>
          </w:p>
          <w:p w:rsidR="001234EC" w:rsidRPr="00F41A69" w:rsidRDefault="001234EC" w:rsidP="008109B6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功能模块：</w:t>
            </w:r>
          </w:p>
        </w:tc>
        <w:tc>
          <w:tcPr>
            <w:tcW w:w="4250" w:type="pct"/>
            <w:gridSpan w:val="5"/>
            <w:vAlign w:val="center"/>
          </w:tcPr>
          <w:p w:rsidR="001234EC" w:rsidRPr="00DE47A3" w:rsidRDefault="001234EC" w:rsidP="00810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【项目主要涉及的功能模块及内容</w:t>
            </w:r>
            <w:r w:rsidRPr="00DE47A3">
              <w:rPr>
                <w:rFonts w:hint="eastAsia"/>
                <w:color w:val="0070C0"/>
              </w:rPr>
              <w:t>】</w:t>
            </w:r>
          </w:p>
        </w:tc>
      </w:tr>
    </w:tbl>
    <w:p w:rsidR="001234EC" w:rsidRPr="001234EC" w:rsidRDefault="001234EC" w:rsidP="001234EC"/>
    <w:p w:rsidR="00EF7944" w:rsidRDefault="00524105" w:rsidP="00B01731">
      <w:pPr>
        <w:pStyle w:val="1"/>
        <w:numPr>
          <w:ilvl w:val="0"/>
          <w:numId w:val="19"/>
        </w:numPr>
      </w:pPr>
      <w:bookmarkStart w:id="3" w:name="_Toc351465112"/>
      <w:bookmarkStart w:id="4" w:name="_Toc371434523"/>
      <w:r>
        <w:rPr>
          <w:rFonts w:hint="eastAsia"/>
        </w:rPr>
        <w:t>项目</w:t>
      </w:r>
      <w:bookmarkEnd w:id="3"/>
      <w:r w:rsidR="003A4DFA">
        <w:rPr>
          <w:rFonts w:hint="eastAsia"/>
        </w:rPr>
        <w:t>任务人员分配表</w:t>
      </w:r>
      <w:bookmarkEnd w:id="4"/>
    </w:p>
    <w:tbl>
      <w:tblPr>
        <w:tblStyle w:val="a4"/>
        <w:tblW w:w="2501" w:type="pct"/>
        <w:tblLook w:val="04A0" w:firstRow="1" w:lastRow="0" w:firstColumn="1" w:lastColumn="0" w:noHBand="0" w:noVBand="1"/>
      </w:tblPr>
      <w:tblGrid>
        <w:gridCol w:w="3725"/>
        <w:gridCol w:w="3725"/>
      </w:tblGrid>
      <w:tr w:rsidR="009042A5" w:rsidTr="009042A5">
        <w:tc>
          <w:tcPr>
            <w:tcW w:w="2500" w:type="pct"/>
            <w:shd w:val="clear" w:color="auto" w:fill="C4BC96" w:themeFill="background2" w:themeFillShade="BF"/>
          </w:tcPr>
          <w:p w:rsidR="009042A5" w:rsidRPr="0016151B" w:rsidRDefault="009042A5" w:rsidP="008109B6">
            <w:pPr>
              <w:jc w:val="center"/>
              <w:rPr>
                <w:b/>
              </w:rPr>
            </w:pPr>
            <w:r w:rsidRPr="0016151B">
              <w:rPr>
                <w:rFonts w:hint="eastAsia"/>
                <w:b/>
              </w:rPr>
              <w:t>项目角色</w:t>
            </w:r>
          </w:p>
        </w:tc>
        <w:tc>
          <w:tcPr>
            <w:tcW w:w="2500" w:type="pct"/>
            <w:shd w:val="clear" w:color="auto" w:fill="C4BC96" w:themeFill="background2" w:themeFillShade="BF"/>
          </w:tcPr>
          <w:p w:rsidR="009042A5" w:rsidRPr="0016151B" w:rsidRDefault="009042A5" w:rsidP="008109B6">
            <w:pPr>
              <w:jc w:val="center"/>
              <w:rPr>
                <w:b/>
              </w:rPr>
            </w:pPr>
            <w:r w:rsidRPr="0016151B">
              <w:rPr>
                <w:rFonts w:hint="eastAsia"/>
                <w:b/>
              </w:rPr>
              <w:t>人员姓名</w:t>
            </w:r>
          </w:p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  <w:tr w:rsidR="009042A5" w:rsidTr="009042A5">
        <w:tc>
          <w:tcPr>
            <w:tcW w:w="2500" w:type="pct"/>
          </w:tcPr>
          <w:p w:rsidR="009042A5" w:rsidRDefault="009042A5" w:rsidP="008109B6"/>
        </w:tc>
        <w:tc>
          <w:tcPr>
            <w:tcW w:w="2500" w:type="pct"/>
          </w:tcPr>
          <w:p w:rsidR="009042A5" w:rsidRDefault="009042A5" w:rsidP="008109B6"/>
        </w:tc>
      </w:tr>
    </w:tbl>
    <w:p w:rsidR="00CA0CF3" w:rsidRDefault="00CA0CF3" w:rsidP="00CA0C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项目角色类型：项目协调人、需求分析人员、开发人员、测试人员；</w:t>
      </w:r>
    </w:p>
    <w:p w:rsidR="00CA0CF3" w:rsidRDefault="00CA0CF3" w:rsidP="00CA0CF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项目协调人职责：</w:t>
      </w:r>
      <w:r>
        <w:t>1</w:t>
      </w:r>
      <w:r>
        <w:rPr>
          <w:rFonts w:hint="eastAsia"/>
        </w:rPr>
        <w:t>、算项目内成员；</w:t>
      </w:r>
      <w:r>
        <w:t>2</w:t>
      </w:r>
      <w:r>
        <w:rPr>
          <w:rFonts w:hint="eastAsia"/>
        </w:rPr>
        <w:t>、向高层直接汇报工作；</w:t>
      </w:r>
      <w:r>
        <w:t>3</w:t>
      </w:r>
      <w:r>
        <w:rPr>
          <w:rFonts w:hint="eastAsia"/>
        </w:rPr>
        <w:t>、有一定的决策能力。</w:t>
      </w:r>
    </w:p>
    <w:p w:rsidR="00524105" w:rsidRPr="00CA0CF3" w:rsidRDefault="00524105" w:rsidP="00524105">
      <w:pPr>
        <w:rPr>
          <w:b/>
        </w:rPr>
      </w:pPr>
    </w:p>
    <w:p w:rsidR="00980586" w:rsidRDefault="00980586" w:rsidP="00524105">
      <w:pPr>
        <w:rPr>
          <w:b/>
        </w:rPr>
      </w:pPr>
    </w:p>
    <w:p w:rsidR="00980586" w:rsidRDefault="00980586" w:rsidP="00524105">
      <w:pPr>
        <w:rPr>
          <w:b/>
        </w:rPr>
      </w:pPr>
    </w:p>
    <w:p w:rsidR="00980586" w:rsidRDefault="00980586" w:rsidP="00524105">
      <w:pPr>
        <w:rPr>
          <w:b/>
        </w:rPr>
      </w:pPr>
    </w:p>
    <w:p w:rsidR="00980586" w:rsidRDefault="00980586" w:rsidP="00524105">
      <w:pPr>
        <w:rPr>
          <w:b/>
        </w:rPr>
      </w:pPr>
    </w:p>
    <w:p w:rsidR="00980586" w:rsidRDefault="00980586" w:rsidP="00524105">
      <w:pPr>
        <w:rPr>
          <w:b/>
        </w:rPr>
      </w:pPr>
    </w:p>
    <w:sectPr w:rsidR="00980586" w:rsidSect="001234EC">
      <w:headerReference w:type="default" r:id="rId8"/>
      <w:footerReference w:type="default" r:id="rId9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166" w:rsidRDefault="009A3166" w:rsidP="008969C4">
      <w:r>
        <w:separator/>
      </w:r>
    </w:p>
  </w:endnote>
  <w:endnote w:type="continuationSeparator" w:id="0">
    <w:p w:rsidR="009A3166" w:rsidRDefault="009A3166" w:rsidP="0089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403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A0274" w:rsidRDefault="006A0274" w:rsidP="004718B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3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3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166" w:rsidRDefault="009A3166" w:rsidP="008969C4">
      <w:r>
        <w:separator/>
      </w:r>
    </w:p>
  </w:footnote>
  <w:footnote w:type="continuationSeparator" w:id="0">
    <w:p w:rsidR="009A3166" w:rsidRDefault="009A3166" w:rsidP="00896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274" w:rsidRPr="004718BE" w:rsidRDefault="006A0274" w:rsidP="004718BE">
    <w:pPr>
      <w:pStyle w:val="a8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760CE263" wp14:editId="6755E659">
          <wp:extent cx="581025" cy="438316"/>
          <wp:effectExtent l="19050" t="0" r="0" b="0"/>
          <wp:docPr id="2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  <w:t xml:space="preserve">             </w:t>
    </w:r>
    <w:r>
      <w:rPr>
        <w:rFonts w:ascii="黑体" w:eastAsia="黑体" w:hAnsi="黑体" w:hint="eastAsia"/>
      </w:rPr>
      <w:tab/>
      <w:t xml:space="preserve">           </w:t>
    </w:r>
    <w:r w:rsidRPr="00032232">
      <w:rPr>
        <w:rFonts w:ascii="黑体" w:eastAsia="黑体" w:hAnsi="黑体" w:hint="eastAsia"/>
      </w:rPr>
      <w:t>【</w:t>
    </w:r>
    <w:r>
      <w:rPr>
        <w:rFonts w:ascii="黑体" w:eastAsia="黑体" w:hAnsi="黑体" w:hint="eastAsia"/>
      </w:rPr>
      <w:t>项目名称-立项报告</w:t>
    </w:r>
    <w:r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4AD"/>
    <w:multiLevelType w:val="hybridMultilevel"/>
    <w:tmpl w:val="DBACD7D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5BF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FE5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1317B"/>
    <w:multiLevelType w:val="hybridMultilevel"/>
    <w:tmpl w:val="E2C8C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127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6212F47"/>
    <w:multiLevelType w:val="hybridMultilevel"/>
    <w:tmpl w:val="CBC4D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641491"/>
    <w:multiLevelType w:val="hybridMultilevel"/>
    <w:tmpl w:val="955A116C"/>
    <w:lvl w:ilvl="0" w:tplc="FA067150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F52C01"/>
    <w:multiLevelType w:val="hybridMultilevel"/>
    <w:tmpl w:val="A58EDB26"/>
    <w:lvl w:ilvl="0" w:tplc="034267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697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23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28E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669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4B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4F4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C5F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51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2C1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D486DF4"/>
    <w:multiLevelType w:val="hybridMultilevel"/>
    <w:tmpl w:val="CC0456D0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0">
    <w:nsid w:val="34D227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268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31D7B68"/>
    <w:multiLevelType w:val="hybridMultilevel"/>
    <w:tmpl w:val="0B704DDC"/>
    <w:lvl w:ilvl="0" w:tplc="7DF6D7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0C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80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014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A9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601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620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408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1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953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B6229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E043C9E"/>
    <w:multiLevelType w:val="hybridMultilevel"/>
    <w:tmpl w:val="21DC757E"/>
    <w:lvl w:ilvl="0" w:tplc="F9F262AE">
      <w:numFmt w:val="bullet"/>
      <w:lvlText w:val="□"/>
      <w:lvlJc w:val="left"/>
      <w:pPr>
        <w:ind w:left="57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52455FB8"/>
    <w:multiLevelType w:val="hybridMultilevel"/>
    <w:tmpl w:val="A2201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BBC0D55"/>
    <w:multiLevelType w:val="hybridMultilevel"/>
    <w:tmpl w:val="3172375E"/>
    <w:lvl w:ilvl="0" w:tplc="687A8C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4B1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006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8F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E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A74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0D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092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49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590B3A"/>
    <w:multiLevelType w:val="hybridMultilevel"/>
    <w:tmpl w:val="12080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234280"/>
    <w:multiLevelType w:val="hybridMultilevel"/>
    <w:tmpl w:val="FB3E199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20">
    <w:nsid w:val="688E66DE"/>
    <w:multiLevelType w:val="hybridMultilevel"/>
    <w:tmpl w:val="F146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8603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A380363"/>
    <w:multiLevelType w:val="hybridMultilevel"/>
    <w:tmpl w:val="A20E8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7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11"/>
  </w:num>
  <w:num w:numId="14">
    <w:abstractNumId w:val="21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8"/>
  </w:num>
  <w:num w:numId="20">
    <w:abstractNumId w:val="2"/>
  </w:num>
  <w:num w:numId="21">
    <w:abstractNumId w:val="19"/>
  </w:num>
  <w:num w:numId="22">
    <w:abstractNumId w:val="9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E0"/>
    <w:rsid w:val="00004E36"/>
    <w:rsid w:val="000063C4"/>
    <w:rsid w:val="000063DD"/>
    <w:rsid w:val="0001775A"/>
    <w:rsid w:val="00042DE2"/>
    <w:rsid w:val="0004328F"/>
    <w:rsid w:val="000442E8"/>
    <w:rsid w:val="000546D7"/>
    <w:rsid w:val="00075873"/>
    <w:rsid w:val="00092892"/>
    <w:rsid w:val="000A3C75"/>
    <w:rsid w:val="000E230E"/>
    <w:rsid w:val="000E600F"/>
    <w:rsid w:val="00111B64"/>
    <w:rsid w:val="00114CB4"/>
    <w:rsid w:val="00115258"/>
    <w:rsid w:val="001234EC"/>
    <w:rsid w:val="00126920"/>
    <w:rsid w:val="00131660"/>
    <w:rsid w:val="00136BA5"/>
    <w:rsid w:val="001610CC"/>
    <w:rsid w:val="0016151B"/>
    <w:rsid w:val="001734D8"/>
    <w:rsid w:val="001B372B"/>
    <w:rsid w:val="001B3D80"/>
    <w:rsid w:val="001D4772"/>
    <w:rsid w:val="001F3771"/>
    <w:rsid w:val="00213A85"/>
    <w:rsid w:val="00217D35"/>
    <w:rsid w:val="00234233"/>
    <w:rsid w:val="00257FEC"/>
    <w:rsid w:val="00261221"/>
    <w:rsid w:val="00295970"/>
    <w:rsid w:val="002D2B00"/>
    <w:rsid w:val="00313D28"/>
    <w:rsid w:val="003159BB"/>
    <w:rsid w:val="0034270D"/>
    <w:rsid w:val="00355E6C"/>
    <w:rsid w:val="003643D7"/>
    <w:rsid w:val="003647B2"/>
    <w:rsid w:val="003710D2"/>
    <w:rsid w:val="00390BD8"/>
    <w:rsid w:val="00397D42"/>
    <w:rsid w:val="003A1D09"/>
    <w:rsid w:val="003A4DFA"/>
    <w:rsid w:val="003B374B"/>
    <w:rsid w:val="003D0B81"/>
    <w:rsid w:val="003D62B0"/>
    <w:rsid w:val="003D6588"/>
    <w:rsid w:val="003F1558"/>
    <w:rsid w:val="004118B1"/>
    <w:rsid w:val="004718BE"/>
    <w:rsid w:val="00496AA9"/>
    <w:rsid w:val="004A3C4E"/>
    <w:rsid w:val="004B06EC"/>
    <w:rsid w:val="004E6DAC"/>
    <w:rsid w:val="00524105"/>
    <w:rsid w:val="005266B3"/>
    <w:rsid w:val="00531525"/>
    <w:rsid w:val="00531576"/>
    <w:rsid w:val="0053784E"/>
    <w:rsid w:val="005422BE"/>
    <w:rsid w:val="005423D5"/>
    <w:rsid w:val="00577A78"/>
    <w:rsid w:val="005865BE"/>
    <w:rsid w:val="00597470"/>
    <w:rsid w:val="005E7B80"/>
    <w:rsid w:val="005F40F3"/>
    <w:rsid w:val="005F799E"/>
    <w:rsid w:val="006063A8"/>
    <w:rsid w:val="006155D4"/>
    <w:rsid w:val="006333B1"/>
    <w:rsid w:val="00664FF9"/>
    <w:rsid w:val="006827F9"/>
    <w:rsid w:val="006A0274"/>
    <w:rsid w:val="006A2733"/>
    <w:rsid w:val="006B3B28"/>
    <w:rsid w:val="006C0E56"/>
    <w:rsid w:val="006E7FDC"/>
    <w:rsid w:val="006F3431"/>
    <w:rsid w:val="006F43A8"/>
    <w:rsid w:val="00707FDE"/>
    <w:rsid w:val="00710D91"/>
    <w:rsid w:val="007520C2"/>
    <w:rsid w:val="00752F4D"/>
    <w:rsid w:val="007534B4"/>
    <w:rsid w:val="007727B7"/>
    <w:rsid w:val="007955F8"/>
    <w:rsid w:val="00795600"/>
    <w:rsid w:val="007C2116"/>
    <w:rsid w:val="007D6F0C"/>
    <w:rsid w:val="007E358A"/>
    <w:rsid w:val="007F4F16"/>
    <w:rsid w:val="007F60E6"/>
    <w:rsid w:val="008109B6"/>
    <w:rsid w:val="008245F3"/>
    <w:rsid w:val="008272FA"/>
    <w:rsid w:val="00833852"/>
    <w:rsid w:val="00886AF8"/>
    <w:rsid w:val="008913AF"/>
    <w:rsid w:val="008963AE"/>
    <w:rsid w:val="008969C4"/>
    <w:rsid w:val="008C5650"/>
    <w:rsid w:val="008F503E"/>
    <w:rsid w:val="008F6032"/>
    <w:rsid w:val="00901E13"/>
    <w:rsid w:val="009042A5"/>
    <w:rsid w:val="00911AF5"/>
    <w:rsid w:val="00936C7B"/>
    <w:rsid w:val="0095430D"/>
    <w:rsid w:val="00965764"/>
    <w:rsid w:val="00972505"/>
    <w:rsid w:val="00980586"/>
    <w:rsid w:val="009806A2"/>
    <w:rsid w:val="009808C5"/>
    <w:rsid w:val="009A1239"/>
    <w:rsid w:val="009A3166"/>
    <w:rsid w:val="009C0BEB"/>
    <w:rsid w:val="009D195B"/>
    <w:rsid w:val="009F6EE5"/>
    <w:rsid w:val="00A07CC8"/>
    <w:rsid w:val="00A10FCD"/>
    <w:rsid w:val="00A42139"/>
    <w:rsid w:val="00A43ECA"/>
    <w:rsid w:val="00A54175"/>
    <w:rsid w:val="00A61B83"/>
    <w:rsid w:val="00A6462E"/>
    <w:rsid w:val="00A70E56"/>
    <w:rsid w:val="00A74B27"/>
    <w:rsid w:val="00A76500"/>
    <w:rsid w:val="00A80F42"/>
    <w:rsid w:val="00A95146"/>
    <w:rsid w:val="00AA341B"/>
    <w:rsid w:val="00AB15E9"/>
    <w:rsid w:val="00AB736E"/>
    <w:rsid w:val="00AC0694"/>
    <w:rsid w:val="00AC48E8"/>
    <w:rsid w:val="00AC4EBA"/>
    <w:rsid w:val="00AE4AEA"/>
    <w:rsid w:val="00AF4030"/>
    <w:rsid w:val="00AF4231"/>
    <w:rsid w:val="00B01731"/>
    <w:rsid w:val="00B02109"/>
    <w:rsid w:val="00B35CC0"/>
    <w:rsid w:val="00B8716D"/>
    <w:rsid w:val="00BC2B1C"/>
    <w:rsid w:val="00BE3B6E"/>
    <w:rsid w:val="00BF2816"/>
    <w:rsid w:val="00C2397E"/>
    <w:rsid w:val="00C34A6A"/>
    <w:rsid w:val="00C53BF0"/>
    <w:rsid w:val="00CA0CF3"/>
    <w:rsid w:val="00CA616C"/>
    <w:rsid w:val="00CC237D"/>
    <w:rsid w:val="00CE7041"/>
    <w:rsid w:val="00D16754"/>
    <w:rsid w:val="00D24EF8"/>
    <w:rsid w:val="00D566D6"/>
    <w:rsid w:val="00D714B7"/>
    <w:rsid w:val="00D74798"/>
    <w:rsid w:val="00D86FCA"/>
    <w:rsid w:val="00DA29A9"/>
    <w:rsid w:val="00DA4B76"/>
    <w:rsid w:val="00DF3C70"/>
    <w:rsid w:val="00DF5981"/>
    <w:rsid w:val="00E23377"/>
    <w:rsid w:val="00E23B33"/>
    <w:rsid w:val="00E306C8"/>
    <w:rsid w:val="00E308A6"/>
    <w:rsid w:val="00E40635"/>
    <w:rsid w:val="00E442BF"/>
    <w:rsid w:val="00E44AB2"/>
    <w:rsid w:val="00E479E0"/>
    <w:rsid w:val="00E5173B"/>
    <w:rsid w:val="00E5279B"/>
    <w:rsid w:val="00E77D22"/>
    <w:rsid w:val="00E860A4"/>
    <w:rsid w:val="00EA043F"/>
    <w:rsid w:val="00EB0932"/>
    <w:rsid w:val="00EC51DC"/>
    <w:rsid w:val="00EF2A9F"/>
    <w:rsid w:val="00EF34DC"/>
    <w:rsid w:val="00EF7944"/>
    <w:rsid w:val="00F022D3"/>
    <w:rsid w:val="00F0378E"/>
    <w:rsid w:val="00F23CE7"/>
    <w:rsid w:val="00F2540F"/>
    <w:rsid w:val="00F41A69"/>
    <w:rsid w:val="00F703D7"/>
    <w:rsid w:val="00F73161"/>
    <w:rsid w:val="00F8105D"/>
    <w:rsid w:val="00FD7AB5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CC8E5C-5699-4A20-8676-BF45088B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6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B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B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3B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E3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95600"/>
    <w:rPr>
      <w:b/>
      <w:bCs/>
      <w:sz w:val="32"/>
      <w:szCs w:val="32"/>
    </w:rPr>
  </w:style>
  <w:style w:type="paragraph" w:styleId="a5">
    <w:name w:val="Date"/>
    <w:basedOn w:val="a"/>
    <w:next w:val="a"/>
    <w:link w:val="Char"/>
    <w:uiPriority w:val="99"/>
    <w:semiHidden/>
    <w:unhideWhenUsed/>
    <w:rsid w:val="000E230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E230E"/>
  </w:style>
  <w:style w:type="paragraph" w:styleId="TOC">
    <w:name w:val="TOC Heading"/>
    <w:basedOn w:val="1"/>
    <w:next w:val="a"/>
    <w:uiPriority w:val="39"/>
    <w:semiHidden/>
    <w:unhideWhenUsed/>
    <w:qFormat/>
    <w:rsid w:val="000E23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E230E"/>
  </w:style>
  <w:style w:type="paragraph" w:styleId="20">
    <w:name w:val="toc 2"/>
    <w:basedOn w:val="a"/>
    <w:next w:val="a"/>
    <w:autoRedefine/>
    <w:uiPriority w:val="39"/>
    <w:unhideWhenUsed/>
    <w:rsid w:val="000E23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230E"/>
    <w:pPr>
      <w:ind w:leftChars="400" w:left="840"/>
    </w:pPr>
  </w:style>
  <w:style w:type="character" w:styleId="a6">
    <w:name w:val="Hyperlink"/>
    <w:basedOn w:val="a0"/>
    <w:uiPriority w:val="99"/>
    <w:unhideWhenUsed/>
    <w:rsid w:val="000E230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E230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E230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9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969C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9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96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1802-A1A7-4839-A1AC-B7ECE82A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Wei Sheng SUN</cp:lastModifiedBy>
  <cp:revision>26</cp:revision>
  <dcterms:created xsi:type="dcterms:W3CDTF">2013-11-05T06:31:00Z</dcterms:created>
  <dcterms:modified xsi:type="dcterms:W3CDTF">2014-08-07T13:59:00Z</dcterms:modified>
</cp:coreProperties>
</file>