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FC" w:rsidRDefault="001779FC" w:rsidP="001779FC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OLE_LINK17"/>
      <w:r>
        <w:rPr>
          <w:rFonts w:ascii="Arial" w:hAnsi="Arial" w:cs="Arial"/>
          <w:b/>
          <w:bCs/>
          <w:sz w:val="36"/>
          <w:szCs w:val="36"/>
        </w:rPr>
        <w:t xml:space="preserve">RESUME </w:t>
      </w:r>
    </w:p>
    <w:bookmarkEnd w:id="0"/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 </w:t>
      </w: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PERSONAL DETAILS </w:t>
      </w:r>
    </w:p>
    <w:p w:rsidR="001779FC" w:rsidRDefault="001779FC" w:rsidP="001779FC">
      <w:pPr>
        <w:spacing w:after="120"/>
        <w:rPr>
          <w:rFonts w:ascii="Calibri" w:hAnsi="Calibri" w:cs="Calibri"/>
          <w:b/>
          <w:bCs/>
        </w:rPr>
      </w:pPr>
      <w:r>
        <w:rPr>
          <w:rFonts w:ascii="Arial" w:eastAsia="Calibri" w:hAnsi="Arial"/>
          <w:sz w:val="20"/>
        </w:rPr>
        <w:t>Candidate Name: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1" w:name="candidate_name"/>
      <w:bookmarkEnd w:id="1"/>
      <w:r w:rsidRPr="00CE0864">
        <w:rPr>
          <w:rFonts w:ascii="Calibri" w:hAnsi="Calibri" w:cs="Calibri"/>
          <w:b/>
          <w:bCs/>
        </w:rPr>
        <w:t>${Value1}</w:t>
      </w:r>
    </w:p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Date of Birth: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2" w:name="birthday"/>
      <w:bookmarkEnd w:id="2"/>
      <w:r w:rsidR="00B560BB" w:rsidRPr="00CE0864">
        <w:rPr>
          <w:rFonts w:ascii="Calibri" w:hAnsi="Calibri" w:cs="Calibri"/>
          <w:b/>
          <w:bCs/>
        </w:rPr>
        <w:t>${Value2}</w:t>
      </w:r>
    </w:p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Gender: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3" w:name="gender"/>
      <w:bookmarkEnd w:id="3"/>
      <w:r w:rsidR="00B560BB" w:rsidRPr="00CE0864">
        <w:rPr>
          <w:rFonts w:ascii="Calibri" w:hAnsi="Calibri" w:cs="Calibri"/>
          <w:b/>
          <w:bCs/>
        </w:rPr>
        <w:t>${Value3}</w:t>
      </w:r>
    </w:p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Marital Status: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4" w:name="marital_status"/>
      <w:bookmarkEnd w:id="4"/>
      <w:r w:rsidR="00B560BB" w:rsidRPr="00CE0864">
        <w:rPr>
          <w:rFonts w:ascii="Calibri" w:hAnsi="Calibri" w:cs="Calibri"/>
          <w:b/>
          <w:bCs/>
        </w:rPr>
        <w:t>${Value4}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bookmarkStart w:id="5" w:name="address"/>
      <w:bookmarkEnd w:id="5"/>
      <w:r>
        <w:rPr>
          <w:rFonts w:ascii="Arial" w:eastAsia="Calibri" w:hAnsi="Arial"/>
          <w:sz w:val="20"/>
        </w:rPr>
        <w:t>Address:</w:t>
      </w:r>
      <w:r>
        <w:rPr>
          <w:rFonts w:ascii="Arial" w:eastAsia="Calibri" w:hAnsi="Arial"/>
          <w:sz w:val="20"/>
        </w:rPr>
        <w:tab/>
      </w:r>
      <w:r w:rsidR="005C6D5B">
        <w:rPr>
          <w:rFonts w:ascii="Calibri" w:hAnsi="Calibri" w:cs="Calibri"/>
          <w:b/>
          <w:bCs/>
        </w:rPr>
        <w:t>${Value5}</w:t>
      </w:r>
    </w:p>
    <w:p w:rsidR="0071506E" w:rsidRPr="0071506E" w:rsidRDefault="001779FC" w:rsidP="001779FC">
      <w:pPr>
        <w:tabs>
          <w:tab w:val="right" w:pos="9720"/>
        </w:tabs>
        <w:spacing w:after="120"/>
        <w:ind w:left="2880" w:hanging="2880"/>
        <w:rPr>
          <w:rFonts w:ascii="Calibri" w:hAnsi="Calibri" w:cs="Calibri"/>
          <w:b/>
          <w:bCs/>
        </w:rPr>
      </w:pPr>
      <w:r>
        <w:rPr>
          <w:rFonts w:ascii="Arial" w:eastAsia="Calibri" w:hAnsi="Arial"/>
          <w:sz w:val="20"/>
        </w:rPr>
        <w:t>Email:</w:t>
      </w:r>
      <w:r>
        <w:rPr>
          <w:rFonts w:ascii="Arial" w:eastAsia="Calibri" w:hAnsi="Arial"/>
          <w:sz w:val="20"/>
        </w:rPr>
        <w:tab/>
      </w:r>
      <w:r w:rsidR="005C6D5B">
        <w:rPr>
          <w:rFonts w:ascii="Arial" w:eastAsia="Calibri" w:hAnsi="Arial"/>
          <w:b/>
          <w:sz w:val="20"/>
        </w:rPr>
        <w:t>${Value6}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>Phone:</w:t>
      </w:r>
      <w:r>
        <w:rPr>
          <w:rFonts w:ascii="Arial" w:eastAsia="Calibri" w:hAnsi="Arial"/>
          <w:sz w:val="20"/>
        </w:rPr>
        <w:tab/>
      </w:r>
      <w:r w:rsidR="005C6D5B">
        <w:rPr>
          <w:rFonts w:ascii="Calibri" w:hAnsi="Calibri" w:cs="Calibri"/>
          <w:b/>
          <w:bCs/>
        </w:rPr>
        <w:t>${Value7}</w:t>
      </w:r>
      <w:r>
        <w:rPr>
          <w:rFonts w:ascii="Arial" w:eastAsia="Calibri" w:hAnsi="Arial"/>
          <w:sz w:val="20"/>
        </w:rPr>
        <w:tab/>
      </w:r>
      <w:bookmarkStart w:id="6" w:name="photo"/>
      <w:bookmarkEnd w:id="6"/>
    </w:p>
    <w:p w:rsidR="001779FC" w:rsidRDefault="001779FC" w:rsidP="001779FC">
      <w:pPr>
        <w:pStyle w:val="ListParagraph"/>
        <w:spacing w:after="120"/>
        <w:rPr>
          <w:rStyle w:val="shorttext"/>
          <w:rFonts w:ascii="Arial" w:eastAsia="Calibri" w:hAnsi="Arial" w:cs="Arial"/>
          <w:sz w:val="20"/>
          <w:szCs w:val="22"/>
          <w:shd w:val="clear" w:color="auto" w:fill="FFFFFF"/>
        </w:rPr>
      </w:pP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CAREER SUMMARY </w:t>
      </w:r>
    </w:p>
    <w:p w:rsidR="001779FC" w:rsidRDefault="001779FC" w:rsidP="001779FC">
      <w:pPr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b/>
          <w:sz w:val="20"/>
        </w:rPr>
        <w:t xml:space="preserve">Nov 2011 – Present  </w:t>
      </w:r>
      <w:r>
        <w:rPr>
          <w:rFonts w:ascii="Arial" w:eastAsia="Calibri" w:hAnsi="Arial"/>
          <w:b/>
          <w:sz w:val="20"/>
        </w:rPr>
        <w:tab/>
        <w:t xml:space="preserve">Cty IDM VietNam </w:t>
      </w:r>
      <w:r>
        <w:rPr>
          <w:rFonts w:ascii="Arial" w:eastAsia="Calibri" w:hAnsi="Arial"/>
          <w:sz w:val="20"/>
        </w:rPr>
        <w:t>( 70 Phạm Ngọc Thạc, Q.3, HCMC )</w:t>
      </w:r>
    </w:p>
    <w:p w:rsidR="001779FC" w:rsidRDefault="001779FC" w:rsidP="001779FC">
      <w:pPr>
        <w:ind w:left="2880" w:hanging="2880"/>
        <w:rPr>
          <w:rFonts w:ascii="Arial" w:eastAsia="Calibri" w:hAnsi="Arial"/>
          <w:b/>
          <w:sz w:val="20"/>
        </w:rPr>
      </w:pPr>
    </w:p>
    <w:p w:rsidR="001779FC" w:rsidRDefault="001779FC" w:rsidP="001779FC">
      <w:pPr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b/>
          <w:sz w:val="20"/>
        </w:rPr>
        <w:t xml:space="preserve">Jan 2011 – Nov 2011  </w:t>
      </w:r>
      <w:r>
        <w:rPr>
          <w:rFonts w:ascii="Arial" w:eastAsia="Calibri" w:hAnsi="Arial"/>
          <w:b/>
          <w:sz w:val="20"/>
        </w:rPr>
        <w:tab/>
        <w:t xml:space="preserve">Cty công ty cổ phần PHONG PHÚ SẮC VIỆT </w:t>
      </w:r>
      <w:r>
        <w:rPr>
          <w:rFonts w:ascii="Arial" w:eastAsia="Calibri" w:hAnsi="Arial"/>
          <w:sz w:val="20"/>
        </w:rPr>
        <w:t>( 43R/10 Ho Van Hue, P.9, Q.Phu Nhuan, HCMC )</w:t>
      </w:r>
    </w:p>
    <w:p w:rsidR="001779FC" w:rsidRDefault="001779FC" w:rsidP="001779FC">
      <w:pPr>
        <w:ind w:left="2880" w:hanging="2880"/>
      </w:pPr>
    </w:p>
    <w:p w:rsidR="001779FC" w:rsidRDefault="001779FC" w:rsidP="001779FC">
      <w:pPr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b/>
          <w:sz w:val="20"/>
        </w:rPr>
        <w:t>May 2010 – Jan 2011</w:t>
      </w:r>
      <w:r>
        <w:rPr>
          <w:rFonts w:ascii="Arial" w:eastAsia="Calibri" w:hAnsi="Arial"/>
          <w:b/>
          <w:sz w:val="20"/>
        </w:rPr>
        <w:tab/>
        <w:t xml:space="preserve">Cty TNHH Codesourcing </w:t>
      </w:r>
      <w:r>
        <w:rPr>
          <w:rFonts w:ascii="Arial" w:eastAsia="Calibri" w:hAnsi="Arial"/>
          <w:sz w:val="20"/>
        </w:rPr>
        <w:t>(Building 8 – Quang Trung Part software – Binh Chanh district - HCMC)</w:t>
      </w:r>
    </w:p>
    <w:p w:rsidR="001779FC" w:rsidRDefault="001779FC" w:rsidP="001779FC">
      <w:pPr>
        <w:spacing w:after="120"/>
        <w:ind w:left="288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>Developer PHP</w:t>
      </w:r>
    </w:p>
    <w:p w:rsidR="001779FC" w:rsidRDefault="001779FC" w:rsidP="001779FC">
      <w:pPr>
        <w:ind w:left="2880" w:hanging="2880"/>
        <w:rPr>
          <w:rFonts w:ascii="Arial" w:eastAsia="Calibri" w:hAnsi="Arial"/>
          <w:sz w:val="20"/>
        </w:rPr>
      </w:pPr>
      <w:bookmarkStart w:id="7" w:name="career_summary"/>
      <w:bookmarkEnd w:id="7"/>
      <w:r>
        <w:rPr>
          <w:rFonts w:ascii="Arial" w:eastAsia="Calibri" w:hAnsi="Arial"/>
          <w:b/>
          <w:sz w:val="20"/>
        </w:rPr>
        <w:t>Oct 2009 – May 2010</w:t>
      </w:r>
      <w:r>
        <w:rPr>
          <w:rFonts w:ascii="Arial" w:eastAsia="Calibri" w:hAnsi="Arial"/>
          <w:b/>
          <w:sz w:val="20"/>
        </w:rPr>
        <w:tab/>
      </w:r>
      <w:bookmarkStart w:id="8" w:name="OLE_LINK3"/>
      <w:bookmarkStart w:id="9" w:name="OLE_LINK4"/>
      <w:r>
        <w:rPr>
          <w:rFonts w:ascii="Arial" w:eastAsia="Calibri" w:hAnsi="Arial"/>
          <w:b/>
          <w:sz w:val="20"/>
        </w:rPr>
        <w:t>NHANVIET MANAGEMENT GROUP</w:t>
      </w:r>
      <w:bookmarkEnd w:id="8"/>
      <w:bookmarkEnd w:id="9"/>
      <w:r>
        <w:rPr>
          <w:rFonts w:ascii="Arial" w:eastAsia="Calibri" w:hAnsi="Arial"/>
          <w:b/>
          <w:sz w:val="20"/>
        </w:rPr>
        <w:t xml:space="preserve"> </w:t>
      </w:r>
      <w:r>
        <w:rPr>
          <w:rFonts w:ascii="Arial" w:eastAsia="Calibri" w:hAnsi="Arial"/>
          <w:sz w:val="20"/>
        </w:rPr>
        <w:t>(Level 5 ANDEX Building - 309 -311B Nguyen Van Troi street – Tan Binh district - HCMC)</w:t>
      </w:r>
    </w:p>
    <w:p w:rsidR="001779FC" w:rsidRDefault="001779FC" w:rsidP="001779FC">
      <w:pPr>
        <w:spacing w:after="120"/>
        <w:ind w:left="2880"/>
        <w:rPr>
          <w:rFonts w:ascii="Arial" w:eastAsia="Calibri" w:hAnsi="Arial"/>
          <w:sz w:val="20"/>
        </w:rPr>
      </w:pPr>
      <w:bookmarkStart w:id="10" w:name="OLE_LINK5"/>
      <w:bookmarkStart w:id="11" w:name="OLE_LINK6"/>
      <w:r>
        <w:rPr>
          <w:rFonts w:ascii="Arial" w:eastAsia="Calibri" w:hAnsi="Arial"/>
          <w:sz w:val="20"/>
        </w:rPr>
        <w:t xml:space="preserve">Developer PHP </w:t>
      </w:r>
    </w:p>
    <w:bookmarkEnd w:id="10"/>
    <w:bookmarkEnd w:id="11"/>
    <w:p w:rsidR="001779FC" w:rsidRDefault="001779FC" w:rsidP="001779FC">
      <w:pPr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b/>
          <w:sz w:val="20"/>
        </w:rPr>
        <w:t>Sep 2007 – Sep 2008</w:t>
      </w:r>
      <w:r>
        <w:rPr>
          <w:rFonts w:ascii="Arial" w:eastAsia="Calibri" w:hAnsi="Arial"/>
          <w:b/>
          <w:sz w:val="20"/>
        </w:rPr>
        <w:tab/>
      </w:r>
      <w:bookmarkStart w:id="12" w:name="OLE_LINK9"/>
      <w:bookmarkStart w:id="13" w:name="OLE_LINK10"/>
      <w:r>
        <w:rPr>
          <w:rFonts w:ascii="Arial" w:eastAsia="Calibri" w:hAnsi="Arial"/>
          <w:b/>
          <w:sz w:val="20"/>
        </w:rPr>
        <w:t xml:space="preserve">228 COMPANY </w:t>
      </w:r>
      <w:bookmarkEnd w:id="12"/>
      <w:bookmarkEnd w:id="13"/>
      <w:r>
        <w:rPr>
          <w:rFonts w:ascii="Arial" w:eastAsia="Calibri" w:hAnsi="Arial"/>
          <w:sz w:val="20"/>
        </w:rPr>
        <w:t>(228 Hoang Van Thu street – Tan Binh dictrict - HCMC)</w:t>
      </w:r>
    </w:p>
    <w:p w:rsidR="001779FC" w:rsidRDefault="001779FC" w:rsidP="001779FC">
      <w:pPr>
        <w:spacing w:after="120"/>
        <w:ind w:left="2880"/>
        <w:rPr>
          <w:rFonts w:ascii="Arial" w:eastAsia="Calibri" w:hAnsi="Arial"/>
          <w:sz w:val="20"/>
        </w:rPr>
      </w:pPr>
      <w:bookmarkStart w:id="14" w:name="OLE_LINK11"/>
      <w:bookmarkStart w:id="15" w:name="OLE_LINK12"/>
      <w:r>
        <w:rPr>
          <w:rFonts w:ascii="Arial" w:eastAsia="Calibri" w:hAnsi="Arial"/>
          <w:sz w:val="20"/>
        </w:rPr>
        <w:t xml:space="preserve">Developer PHP </w:t>
      </w:r>
    </w:p>
    <w:bookmarkEnd w:id="14"/>
    <w:bookmarkEnd w:id="15"/>
    <w:p w:rsidR="001779FC" w:rsidRDefault="001779FC" w:rsidP="001779FC">
      <w:pPr>
        <w:spacing w:after="120"/>
        <w:ind w:left="2880"/>
        <w:rPr>
          <w:rFonts w:ascii="Arial" w:eastAsia="Calibri" w:hAnsi="Arial"/>
          <w:sz w:val="20"/>
        </w:rPr>
      </w:pPr>
    </w:p>
    <w:p w:rsidR="00C80964" w:rsidRDefault="00C80964"/>
    <w:sectPr w:rsidR="00C80964" w:rsidSect="00D60EB2">
      <w:footerReference w:type="default" r:id="rId6"/>
      <w:pgSz w:w="11906" w:h="16838"/>
      <w:pgMar w:top="1987" w:right="1080" w:bottom="2102" w:left="1080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E5E" w:rsidRDefault="00B32E5E" w:rsidP="00D60EB2">
      <w:pPr>
        <w:spacing w:after="0" w:line="240" w:lineRule="auto"/>
      </w:pPr>
      <w:r>
        <w:separator/>
      </w:r>
    </w:p>
  </w:endnote>
  <w:endnote w:type="continuationSeparator" w:id="1">
    <w:p w:rsidR="00B32E5E" w:rsidRDefault="00B32E5E" w:rsidP="00D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BA" w:rsidRDefault="00D60024">
    <w:pPr>
      <w:pStyle w:val="Footer"/>
      <w:jc w:val="right"/>
      <w:rPr>
        <w:rFonts w:ascii="Arial" w:hAnsi="Arial" w:cs="Arial"/>
        <w:sz w:val="20"/>
        <w:szCs w:val="20"/>
      </w:rPr>
    </w:pPr>
    <w:r w:rsidRPr="00D600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24.95pt;margin-top:-12.4pt;width:63.35pt;height:22.6pt;z-index:-251658752;mso-wrap-distance-left:9.05pt;mso-wrap-distance-right:9.05pt" stroked="f">
          <v:fill opacity="0" color2="black"/>
          <v:textbox style="mso-next-textbox:#_x0000_s1025" inset="0,0,0,0">
            <w:txbxContent>
              <w:p w:rsidR="004718BA" w:rsidRDefault="00C80964">
                <w:pPr>
                  <w:pStyle w:val="Footer"/>
                  <w:jc w:val="right"/>
                  <w:rPr>
                    <w:szCs w:val="16"/>
                  </w:rPr>
                </w:pP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Page </w: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PAGE </w:instrTex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5C6D5B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end"/>
                </w: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 of </w: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NUMPAGES \*Arabic </w:instrTex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5C6D5B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D60024">
                  <w:rPr>
                    <w:rFonts w:cs="Calibri"/>
                    <w:sz w:val="16"/>
                    <w:szCs w:val="16"/>
                  </w:rPr>
                  <w:fldChar w:fldCharType="end"/>
                </w:r>
              </w:p>
              <w:p w:rsidR="004718BA" w:rsidRDefault="00B32E5E">
                <w:pPr>
                  <w:jc w:val="right"/>
                  <w:rPr>
                    <w:szCs w:val="16"/>
                  </w:rPr>
                </w:pPr>
              </w:p>
            </w:txbxContent>
          </v:textbox>
        </v:shape>
      </w:pict>
    </w:r>
  </w:p>
  <w:p w:rsidR="004718BA" w:rsidRDefault="00B32E5E">
    <w:pPr>
      <w:pStyle w:val="Footer"/>
      <w:jc w:val="right"/>
    </w:pPr>
  </w:p>
  <w:p w:rsidR="004718BA" w:rsidRDefault="00B32E5E">
    <w:pPr>
      <w:pStyle w:val="Footer"/>
      <w:jc w:val="right"/>
    </w:pPr>
  </w:p>
  <w:p w:rsidR="004718BA" w:rsidRDefault="00B32E5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E5E" w:rsidRDefault="00B32E5E" w:rsidP="00D60EB2">
      <w:pPr>
        <w:spacing w:after="0" w:line="240" w:lineRule="auto"/>
      </w:pPr>
      <w:r>
        <w:separator/>
      </w:r>
    </w:p>
  </w:footnote>
  <w:footnote w:type="continuationSeparator" w:id="1">
    <w:p w:rsidR="00B32E5E" w:rsidRDefault="00B32E5E" w:rsidP="00D6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9FC"/>
    <w:rsid w:val="001779FC"/>
    <w:rsid w:val="00386EBD"/>
    <w:rsid w:val="005C6D5B"/>
    <w:rsid w:val="0071506E"/>
    <w:rsid w:val="007E2F50"/>
    <w:rsid w:val="00B05B5B"/>
    <w:rsid w:val="00B32E5E"/>
    <w:rsid w:val="00B560BB"/>
    <w:rsid w:val="00C80964"/>
    <w:rsid w:val="00CE3363"/>
    <w:rsid w:val="00D60024"/>
    <w:rsid w:val="00D60EB2"/>
    <w:rsid w:val="00ED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779FC"/>
  </w:style>
  <w:style w:type="paragraph" w:styleId="Footer">
    <w:name w:val="footer"/>
    <w:basedOn w:val="Normal"/>
    <w:link w:val="FooterChar"/>
    <w:rsid w:val="001779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779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779FC"/>
    <w:pPr>
      <w:suppressAutoHyphens/>
      <w:spacing w:after="0" w:line="240" w:lineRule="auto"/>
      <w:ind w:left="720"/>
    </w:pPr>
    <w:rPr>
      <w:rFonts w:ascii="VNI-Times" w:eastAsia="Times New Roman" w:hAnsi="VNI-Times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</dc:creator>
  <cp:keywords/>
  <dc:description/>
  <cp:lastModifiedBy>Canh</cp:lastModifiedBy>
  <cp:revision>10</cp:revision>
  <dcterms:created xsi:type="dcterms:W3CDTF">2012-10-11T17:40:00Z</dcterms:created>
  <dcterms:modified xsi:type="dcterms:W3CDTF">2012-10-11T18:31:00Z</dcterms:modified>
</cp:coreProperties>
</file>