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D452" w14:textId="5E9266FF" w:rsidR="007D71C0" w:rsidRDefault="0023443B" w:rsidP="0023443B">
      <w:pPr>
        <w:rPr>
          <w:rFonts w:ascii="Arial" w:hAnsi="Arial" w:cs="Arial"/>
          <w:sz w:val="28"/>
          <w:szCs w:val="28"/>
        </w:rPr>
      </w:pPr>
      <w:r w:rsidRPr="0023443B">
        <w:rPr>
          <w:rFonts w:ascii="Arial" w:hAnsi="Arial" w:cs="Arial"/>
          <w:sz w:val="28"/>
          <w:szCs w:val="28"/>
        </w:rPr>
        <w:t xml:space="preserve">metaSNV v2 </w:t>
      </w:r>
      <w:r>
        <w:rPr>
          <w:rFonts w:ascii="Arial" w:hAnsi="Arial" w:cs="Arial"/>
          <w:sz w:val="28"/>
          <w:szCs w:val="28"/>
        </w:rPr>
        <w:t>U</w:t>
      </w:r>
      <w:r w:rsidRPr="0023443B">
        <w:rPr>
          <w:rFonts w:ascii="Arial" w:hAnsi="Arial" w:cs="Arial"/>
          <w:sz w:val="28"/>
          <w:szCs w:val="28"/>
        </w:rPr>
        <w:t xml:space="preserve">ser </w:t>
      </w:r>
      <w:r>
        <w:rPr>
          <w:rFonts w:ascii="Arial" w:hAnsi="Arial" w:cs="Arial"/>
          <w:sz w:val="28"/>
          <w:szCs w:val="28"/>
        </w:rPr>
        <w:t>M</w:t>
      </w:r>
      <w:r w:rsidRPr="0023443B">
        <w:rPr>
          <w:rFonts w:ascii="Arial" w:hAnsi="Arial" w:cs="Arial"/>
          <w:sz w:val="28"/>
          <w:szCs w:val="28"/>
        </w:rPr>
        <w:t>anual</w:t>
      </w:r>
    </w:p>
    <w:p w14:paraId="2800994D" w14:textId="4D54241F" w:rsidR="0023443B" w:rsidRPr="0023443B" w:rsidRDefault="0023443B" w:rsidP="0023443B">
      <w:pPr>
        <w:rPr>
          <w:rFonts w:ascii="Arial" w:hAnsi="Arial" w:cs="Arial"/>
          <w:sz w:val="28"/>
          <w:szCs w:val="28"/>
        </w:rPr>
      </w:pPr>
      <w:r>
        <w:rPr>
          <w:rFonts w:ascii="Arial" w:hAnsi="Arial" w:cs="Arial"/>
          <w:sz w:val="28"/>
          <w:szCs w:val="28"/>
        </w:rPr>
        <w:t>2021-0</w:t>
      </w:r>
      <w:r w:rsidR="00BA3136">
        <w:rPr>
          <w:rFonts w:ascii="Arial" w:hAnsi="Arial" w:cs="Arial"/>
          <w:sz w:val="28"/>
          <w:szCs w:val="28"/>
        </w:rPr>
        <w:t>8</w:t>
      </w:r>
      <w:r>
        <w:rPr>
          <w:rFonts w:ascii="Arial" w:hAnsi="Arial" w:cs="Arial"/>
          <w:sz w:val="28"/>
          <w:szCs w:val="28"/>
        </w:rPr>
        <w:t>-</w:t>
      </w:r>
      <w:r w:rsidR="006A3CA0">
        <w:rPr>
          <w:rFonts w:ascii="Arial" w:hAnsi="Arial" w:cs="Arial"/>
          <w:sz w:val="28"/>
          <w:szCs w:val="28"/>
        </w:rPr>
        <w:t>11</w:t>
      </w:r>
    </w:p>
    <w:p w14:paraId="574A6342" w14:textId="77777777" w:rsidR="0023443B" w:rsidRPr="00C63F40" w:rsidRDefault="0023443B" w:rsidP="007D71C0"/>
    <w:p w14:paraId="3E7F921D" w14:textId="3F154152" w:rsidR="00C3734A" w:rsidRPr="00C63F40" w:rsidRDefault="00C3734A" w:rsidP="007D71C0"/>
    <w:sdt>
      <w:sdtPr>
        <w:rPr>
          <w:rFonts w:asciiTheme="minorHAnsi" w:eastAsiaTheme="minorHAnsi" w:hAnsiTheme="minorHAnsi" w:cstheme="minorBidi"/>
          <w:b w:val="0"/>
          <w:bCs w:val="0"/>
          <w:color w:val="auto"/>
          <w:sz w:val="18"/>
          <w:szCs w:val="24"/>
          <w:lang w:val="en-GB"/>
        </w:rPr>
        <w:id w:val="-878085681"/>
        <w:docPartObj>
          <w:docPartGallery w:val="Table of Contents"/>
          <w:docPartUnique/>
        </w:docPartObj>
      </w:sdtPr>
      <w:sdtEndPr>
        <w:rPr>
          <w:noProof/>
        </w:rPr>
      </w:sdtEndPr>
      <w:sdtContent>
        <w:bookmarkStart w:id="0" w:name="_GoBack" w:displacedByCustomXml="prev"/>
        <w:bookmarkEnd w:id="0" w:displacedByCustomXml="prev"/>
        <w:p w14:paraId="7D4D944C" w14:textId="6AECFD1D" w:rsidR="00CD0352" w:rsidRDefault="00CD0352">
          <w:pPr>
            <w:pStyle w:val="TOCHeading"/>
          </w:pPr>
        </w:p>
        <w:p w14:paraId="3C30CAA3" w14:textId="178CF1E7" w:rsidR="00C263CF" w:rsidRDefault="00CD0352">
          <w:pPr>
            <w:pStyle w:val="TOC1"/>
            <w:tabs>
              <w:tab w:val="left" w:pos="540"/>
              <w:tab w:val="right" w:leader="dot" w:pos="10144"/>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79647202" w:history="1">
            <w:r w:rsidR="00C263CF" w:rsidRPr="0037700E">
              <w:rPr>
                <w:rStyle w:val="Hyperlink"/>
                <w:noProof/>
              </w:rPr>
              <w:t>1</w:t>
            </w:r>
            <w:r w:rsidR="00C263CF">
              <w:rPr>
                <w:rFonts w:eastAsiaTheme="minorEastAsia" w:cstheme="minorBidi"/>
                <w:b w:val="0"/>
                <w:bCs w:val="0"/>
                <w:i w:val="0"/>
                <w:iCs w:val="0"/>
                <w:noProof/>
                <w:lang w:val="en-IE"/>
              </w:rPr>
              <w:tab/>
            </w:r>
            <w:r w:rsidR="00C263CF" w:rsidRPr="0037700E">
              <w:rPr>
                <w:rStyle w:val="Hyperlink"/>
                <w:noProof/>
              </w:rPr>
              <w:t>Installation and set up</w:t>
            </w:r>
            <w:r w:rsidR="00C263CF">
              <w:rPr>
                <w:noProof/>
                <w:webHidden/>
              </w:rPr>
              <w:tab/>
            </w:r>
            <w:r w:rsidR="00C263CF">
              <w:rPr>
                <w:noProof/>
                <w:webHidden/>
              </w:rPr>
              <w:fldChar w:fldCharType="begin"/>
            </w:r>
            <w:r w:rsidR="00C263CF">
              <w:rPr>
                <w:noProof/>
                <w:webHidden/>
              </w:rPr>
              <w:instrText xml:space="preserve"> PAGEREF _Toc79647202 \h </w:instrText>
            </w:r>
            <w:r w:rsidR="00C263CF">
              <w:rPr>
                <w:noProof/>
                <w:webHidden/>
              </w:rPr>
            </w:r>
            <w:r w:rsidR="00C263CF">
              <w:rPr>
                <w:noProof/>
                <w:webHidden/>
              </w:rPr>
              <w:fldChar w:fldCharType="separate"/>
            </w:r>
            <w:r w:rsidR="00C263CF">
              <w:rPr>
                <w:noProof/>
                <w:webHidden/>
              </w:rPr>
              <w:t>2</w:t>
            </w:r>
            <w:r w:rsidR="00C263CF">
              <w:rPr>
                <w:noProof/>
                <w:webHidden/>
              </w:rPr>
              <w:fldChar w:fldCharType="end"/>
            </w:r>
          </w:hyperlink>
        </w:p>
        <w:p w14:paraId="36DA9580" w14:textId="4FBD4D8F" w:rsidR="00C263CF" w:rsidRDefault="00C263CF">
          <w:pPr>
            <w:pStyle w:val="TOC1"/>
            <w:tabs>
              <w:tab w:val="left" w:pos="540"/>
              <w:tab w:val="right" w:leader="dot" w:pos="10144"/>
            </w:tabs>
            <w:rPr>
              <w:rFonts w:eastAsiaTheme="minorEastAsia" w:cstheme="minorBidi"/>
              <w:b w:val="0"/>
              <w:bCs w:val="0"/>
              <w:i w:val="0"/>
              <w:iCs w:val="0"/>
              <w:noProof/>
              <w:lang w:val="en-IE"/>
            </w:rPr>
          </w:pPr>
          <w:hyperlink w:anchor="_Toc79647203" w:history="1">
            <w:r w:rsidRPr="0037700E">
              <w:rPr>
                <w:rStyle w:val="Hyperlink"/>
                <w:noProof/>
              </w:rPr>
              <w:t>2</w:t>
            </w:r>
            <w:r>
              <w:rPr>
                <w:rFonts w:eastAsiaTheme="minorEastAsia" w:cstheme="minorBidi"/>
                <w:b w:val="0"/>
                <w:bCs w:val="0"/>
                <w:i w:val="0"/>
                <w:iCs w:val="0"/>
                <w:noProof/>
                <w:lang w:val="en-IE"/>
              </w:rPr>
              <w:tab/>
            </w:r>
            <w:r w:rsidRPr="0037700E">
              <w:rPr>
                <w:rStyle w:val="Hyperlink"/>
                <w:noProof/>
              </w:rPr>
              <w:t>Method description</w:t>
            </w:r>
            <w:r>
              <w:rPr>
                <w:noProof/>
                <w:webHidden/>
              </w:rPr>
              <w:tab/>
            </w:r>
            <w:r>
              <w:rPr>
                <w:noProof/>
                <w:webHidden/>
              </w:rPr>
              <w:fldChar w:fldCharType="begin"/>
            </w:r>
            <w:r>
              <w:rPr>
                <w:noProof/>
                <w:webHidden/>
              </w:rPr>
              <w:instrText xml:space="preserve"> PAGEREF _Toc79647203 \h </w:instrText>
            </w:r>
            <w:r>
              <w:rPr>
                <w:noProof/>
                <w:webHidden/>
              </w:rPr>
            </w:r>
            <w:r>
              <w:rPr>
                <w:noProof/>
                <w:webHidden/>
              </w:rPr>
              <w:fldChar w:fldCharType="separate"/>
            </w:r>
            <w:r>
              <w:rPr>
                <w:noProof/>
                <w:webHidden/>
              </w:rPr>
              <w:t>2</w:t>
            </w:r>
            <w:r>
              <w:rPr>
                <w:noProof/>
                <w:webHidden/>
              </w:rPr>
              <w:fldChar w:fldCharType="end"/>
            </w:r>
          </w:hyperlink>
        </w:p>
        <w:p w14:paraId="7AA61182" w14:textId="41649DC3" w:rsidR="00C263CF" w:rsidRDefault="00C263CF">
          <w:pPr>
            <w:pStyle w:val="TOC2"/>
            <w:tabs>
              <w:tab w:val="left" w:pos="720"/>
              <w:tab w:val="right" w:leader="dot" w:pos="10144"/>
            </w:tabs>
            <w:rPr>
              <w:rFonts w:eastAsiaTheme="minorEastAsia" w:cstheme="minorBidi"/>
              <w:b w:val="0"/>
              <w:bCs w:val="0"/>
              <w:noProof/>
              <w:sz w:val="24"/>
              <w:szCs w:val="24"/>
              <w:lang w:val="en-IE"/>
            </w:rPr>
          </w:pPr>
          <w:hyperlink w:anchor="_Toc79647204" w:history="1">
            <w:r w:rsidRPr="0037700E">
              <w:rPr>
                <w:rStyle w:val="Hyperlink"/>
                <w:noProof/>
              </w:rPr>
              <w:t>2.1</w:t>
            </w:r>
            <w:r>
              <w:rPr>
                <w:rFonts w:eastAsiaTheme="minorEastAsia" w:cstheme="minorBidi"/>
                <w:b w:val="0"/>
                <w:bCs w:val="0"/>
                <w:noProof/>
                <w:sz w:val="24"/>
                <w:szCs w:val="24"/>
                <w:lang w:val="en-IE"/>
              </w:rPr>
              <w:tab/>
            </w:r>
            <w:r w:rsidRPr="0037700E">
              <w:rPr>
                <w:rStyle w:val="Hyperlink"/>
                <w:noProof/>
              </w:rPr>
              <w:t>SNV calling</w:t>
            </w:r>
            <w:r>
              <w:rPr>
                <w:noProof/>
                <w:webHidden/>
              </w:rPr>
              <w:tab/>
            </w:r>
            <w:r>
              <w:rPr>
                <w:noProof/>
                <w:webHidden/>
              </w:rPr>
              <w:fldChar w:fldCharType="begin"/>
            </w:r>
            <w:r>
              <w:rPr>
                <w:noProof/>
                <w:webHidden/>
              </w:rPr>
              <w:instrText xml:space="preserve"> PAGEREF _Toc79647204 \h </w:instrText>
            </w:r>
            <w:r>
              <w:rPr>
                <w:noProof/>
                <w:webHidden/>
              </w:rPr>
            </w:r>
            <w:r>
              <w:rPr>
                <w:noProof/>
                <w:webHidden/>
              </w:rPr>
              <w:fldChar w:fldCharType="separate"/>
            </w:r>
            <w:r>
              <w:rPr>
                <w:noProof/>
                <w:webHidden/>
              </w:rPr>
              <w:t>2</w:t>
            </w:r>
            <w:r>
              <w:rPr>
                <w:noProof/>
                <w:webHidden/>
              </w:rPr>
              <w:fldChar w:fldCharType="end"/>
            </w:r>
          </w:hyperlink>
        </w:p>
        <w:p w14:paraId="4FFAA967" w14:textId="2BAAA3F7" w:rsidR="00C263CF" w:rsidRDefault="00C263CF">
          <w:pPr>
            <w:pStyle w:val="TOC3"/>
            <w:tabs>
              <w:tab w:val="left" w:pos="1080"/>
              <w:tab w:val="right" w:leader="dot" w:pos="10144"/>
            </w:tabs>
            <w:rPr>
              <w:rFonts w:eastAsiaTheme="minorEastAsia" w:cstheme="minorBidi"/>
              <w:noProof/>
              <w:sz w:val="24"/>
              <w:szCs w:val="24"/>
              <w:lang w:val="en-IE"/>
            </w:rPr>
          </w:pPr>
          <w:hyperlink w:anchor="_Toc79647205" w:history="1">
            <w:r w:rsidRPr="0037700E">
              <w:rPr>
                <w:rStyle w:val="Hyperlink"/>
                <w:noProof/>
              </w:rPr>
              <w:t>2.1.1</w:t>
            </w:r>
            <w:r>
              <w:rPr>
                <w:rFonts w:eastAsiaTheme="minorEastAsia" w:cstheme="minorBidi"/>
                <w:noProof/>
                <w:sz w:val="24"/>
                <w:szCs w:val="24"/>
                <w:lang w:val="en-IE"/>
              </w:rPr>
              <w:tab/>
            </w:r>
            <w:r w:rsidRPr="0037700E">
              <w:rPr>
                <w:rStyle w:val="Hyperlink"/>
                <w:noProof/>
              </w:rPr>
              <w:t>Input</w:t>
            </w:r>
            <w:r>
              <w:rPr>
                <w:noProof/>
                <w:webHidden/>
              </w:rPr>
              <w:tab/>
            </w:r>
            <w:r>
              <w:rPr>
                <w:noProof/>
                <w:webHidden/>
              </w:rPr>
              <w:fldChar w:fldCharType="begin"/>
            </w:r>
            <w:r>
              <w:rPr>
                <w:noProof/>
                <w:webHidden/>
              </w:rPr>
              <w:instrText xml:space="preserve"> PAGEREF _Toc79647205 \h </w:instrText>
            </w:r>
            <w:r>
              <w:rPr>
                <w:noProof/>
                <w:webHidden/>
              </w:rPr>
            </w:r>
            <w:r>
              <w:rPr>
                <w:noProof/>
                <w:webHidden/>
              </w:rPr>
              <w:fldChar w:fldCharType="separate"/>
            </w:r>
            <w:r>
              <w:rPr>
                <w:noProof/>
                <w:webHidden/>
              </w:rPr>
              <w:t>2</w:t>
            </w:r>
            <w:r>
              <w:rPr>
                <w:noProof/>
                <w:webHidden/>
              </w:rPr>
              <w:fldChar w:fldCharType="end"/>
            </w:r>
          </w:hyperlink>
        </w:p>
        <w:p w14:paraId="5E41B3F3" w14:textId="38E04554" w:rsidR="00C263CF" w:rsidRDefault="00C263CF">
          <w:pPr>
            <w:pStyle w:val="TOC3"/>
            <w:tabs>
              <w:tab w:val="left" w:pos="1080"/>
              <w:tab w:val="right" w:leader="dot" w:pos="10144"/>
            </w:tabs>
            <w:rPr>
              <w:rFonts w:eastAsiaTheme="minorEastAsia" w:cstheme="minorBidi"/>
              <w:noProof/>
              <w:sz w:val="24"/>
              <w:szCs w:val="24"/>
              <w:lang w:val="en-IE"/>
            </w:rPr>
          </w:pPr>
          <w:hyperlink w:anchor="_Toc79647206" w:history="1">
            <w:r w:rsidRPr="0037700E">
              <w:rPr>
                <w:rStyle w:val="Hyperlink"/>
                <w:noProof/>
              </w:rPr>
              <w:t>2.1.2</w:t>
            </w:r>
            <w:r>
              <w:rPr>
                <w:rFonts w:eastAsiaTheme="minorEastAsia" w:cstheme="minorBidi"/>
                <w:noProof/>
                <w:sz w:val="24"/>
                <w:szCs w:val="24"/>
                <w:lang w:val="en-IE"/>
              </w:rPr>
              <w:tab/>
            </w:r>
            <w:r w:rsidRPr="0037700E">
              <w:rPr>
                <w:rStyle w:val="Hyperlink"/>
                <w:noProof/>
              </w:rPr>
              <w:t>SNV calling with `metaSNV.py`</w:t>
            </w:r>
            <w:r>
              <w:rPr>
                <w:noProof/>
                <w:webHidden/>
              </w:rPr>
              <w:tab/>
            </w:r>
            <w:r>
              <w:rPr>
                <w:noProof/>
                <w:webHidden/>
              </w:rPr>
              <w:fldChar w:fldCharType="begin"/>
            </w:r>
            <w:r>
              <w:rPr>
                <w:noProof/>
                <w:webHidden/>
              </w:rPr>
              <w:instrText xml:space="preserve"> PAGEREF _Toc79647206 \h </w:instrText>
            </w:r>
            <w:r>
              <w:rPr>
                <w:noProof/>
                <w:webHidden/>
              </w:rPr>
            </w:r>
            <w:r>
              <w:rPr>
                <w:noProof/>
                <w:webHidden/>
              </w:rPr>
              <w:fldChar w:fldCharType="separate"/>
            </w:r>
            <w:r>
              <w:rPr>
                <w:noProof/>
                <w:webHidden/>
              </w:rPr>
              <w:t>3</w:t>
            </w:r>
            <w:r>
              <w:rPr>
                <w:noProof/>
                <w:webHidden/>
              </w:rPr>
              <w:fldChar w:fldCharType="end"/>
            </w:r>
          </w:hyperlink>
        </w:p>
        <w:p w14:paraId="19A161D3" w14:textId="59B08DBC" w:rsidR="00C263CF" w:rsidRDefault="00C263CF">
          <w:pPr>
            <w:pStyle w:val="TOC3"/>
            <w:tabs>
              <w:tab w:val="left" w:pos="1080"/>
              <w:tab w:val="right" w:leader="dot" w:pos="10144"/>
            </w:tabs>
            <w:rPr>
              <w:rFonts w:eastAsiaTheme="minorEastAsia" w:cstheme="minorBidi"/>
              <w:noProof/>
              <w:sz w:val="24"/>
              <w:szCs w:val="24"/>
              <w:lang w:val="en-IE"/>
            </w:rPr>
          </w:pPr>
          <w:hyperlink w:anchor="_Toc79647207" w:history="1">
            <w:r w:rsidRPr="0037700E">
              <w:rPr>
                <w:rStyle w:val="Hyperlink"/>
                <w:noProof/>
              </w:rPr>
              <w:t>2.1.3</w:t>
            </w:r>
            <w:r>
              <w:rPr>
                <w:rFonts w:eastAsiaTheme="minorEastAsia" w:cstheme="minorBidi"/>
                <w:noProof/>
                <w:sz w:val="24"/>
                <w:szCs w:val="24"/>
                <w:lang w:val="en-IE"/>
              </w:rPr>
              <w:tab/>
            </w:r>
            <w:r w:rsidRPr="0037700E">
              <w:rPr>
                <w:rStyle w:val="Hyperlink"/>
                <w:noProof/>
              </w:rPr>
              <w:t>SNV filtering with `metaSNV_Filtering.py`</w:t>
            </w:r>
            <w:r>
              <w:rPr>
                <w:noProof/>
                <w:webHidden/>
              </w:rPr>
              <w:tab/>
            </w:r>
            <w:r>
              <w:rPr>
                <w:noProof/>
                <w:webHidden/>
              </w:rPr>
              <w:fldChar w:fldCharType="begin"/>
            </w:r>
            <w:r>
              <w:rPr>
                <w:noProof/>
                <w:webHidden/>
              </w:rPr>
              <w:instrText xml:space="preserve"> PAGEREF _Toc79647207 \h </w:instrText>
            </w:r>
            <w:r>
              <w:rPr>
                <w:noProof/>
                <w:webHidden/>
              </w:rPr>
            </w:r>
            <w:r>
              <w:rPr>
                <w:noProof/>
                <w:webHidden/>
              </w:rPr>
              <w:fldChar w:fldCharType="separate"/>
            </w:r>
            <w:r>
              <w:rPr>
                <w:noProof/>
                <w:webHidden/>
              </w:rPr>
              <w:t>4</w:t>
            </w:r>
            <w:r>
              <w:rPr>
                <w:noProof/>
                <w:webHidden/>
              </w:rPr>
              <w:fldChar w:fldCharType="end"/>
            </w:r>
          </w:hyperlink>
        </w:p>
        <w:p w14:paraId="5F328862" w14:textId="1ACF924B" w:rsidR="00C263CF" w:rsidRDefault="00C263CF">
          <w:pPr>
            <w:pStyle w:val="TOC3"/>
            <w:tabs>
              <w:tab w:val="left" w:pos="1080"/>
              <w:tab w:val="right" w:leader="dot" w:pos="10144"/>
            </w:tabs>
            <w:rPr>
              <w:rFonts w:eastAsiaTheme="minorEastAsia" w:cstheme="minorBidi"/>
              <w:noProof/>
              <w:sz w:val="24"/>
              <w:szCs w:val="24"/>
              <w:lang w:val="en-IE"/>
            </w:rPr>
          </w:pPr>
          <w:hyperlink w:anchor="_Toc79647208" w:history="1">
            <w:r w:rsidRPr="0037700E">
              <w:rPr>
                <w:rStyle w:val="Hyperlink"/>
                <w:noProof/>
              </w:rPr>
              <w:t>2.1.4</w:t>
            </w:r>
            <w:r>
              <w:rPr>
                <w:rFonts w:eastAsiaTheme="minorEastAsia" w:cstheme="minorBidi"/>
                <w:noProof/>
                <w:sz w:val="24"/>
                <w:szCs w:val="24"/>
                <w:lang w:val="en-IE"/>
              </w:rPr>
              <w:tab/>
            </w:r>
            <w:r w:rsidRPr="0037700E">
              <w:rPr>
                <w:rStyle w:val="Hyperlink"/>
                <w:noProof/>
              </w:rPr>
              <w:t>SNV post processing with `metaSNV_DistDiv.py`</w:t>
            </w:r>
            <w:r>
              <w:rPr>
                <w:noProof/>
                <w:webHidden/>
              </w:rPr>
              <w:tab/>
            </w:r>
            <w:r>
              <w:rPr>
                <w:noProof/>
                <w:webHidden/>
              </w:rPr>
              <w:fldChar w:fldCharType="begin"/>
            </w:r>
            <w:r>
              <w:rPr>
                <w:noProof/>
                <w:webHidden/>
              </w:rPr>
              <w:instrText xml:space="preserve"> PAGEREF _Toc79647208 \h </w:instrText>
            </w:r>
            <w:r>
              <w:rPr>
                <w:noProof/>
                <w:webHidden/>
              </w:rPr>
            </w:r>
            <w:r>
              <w:rPr>
                <w:noProof/>
                <w:webHidden/>
              </w:rPr>
              <w:fldChar w:fldCharType="separate"/>
            </w:r>
            <w:r>
              <w:rPr>
                <w:noProof/>
                <w:webHidden/>
              </w:rPr>
              <w:t>4</w:t>
            </w:r>
            <w:r>
              <w:rPr>
                <w:noProof/>
                <w:webHidden/>
              </w:rPr>
              <w:fldChar w:fldCharType="end"/>
            </w:r>
          </w:hyperlink>
        </w:p>
        <w:p w14:paraId="30A7024D" w14:textId="238C62C5" w:rsidR="00C263CF" w:rsidRDefault="00C263CF">
          <w:pPr>
            <w:pStyle w:val="TOC2"/>
            <w:tabs>
              <w:tab w:val="left" w:pos="720"/>
              <w:tab w:val="right" w:leader="dot" w:pos="10144"/>
            </w:tabs>
            <w:rPr>
              <w:rFonts w:eastAsiaTheme="minorEastAsia" w:cstheme="minorBidi"/>
              <w:b w:val="0"/>
              <w:bCs w:val="0"/>
              <w:noProof/>
              <w:sz w:val="24"/>
              <w:szCs w:val="24"/>
              <w:lang w:val="en-IE"/>
            </w:rPr>
          </w:pPr>
          <w:hyperlink w:anchor="_Toc79647209" w:history="1">
            <w:r w:rsidRPr="0037700E">
              <w:rPr>
                <w:rStyle w:val="Hyperlink"/>
                <w:noProof/>
              </w:rPr>
              <w:t>2.2</w:t>
            </w:r>
            <w:r>
              <w:rPr>
                <w:rFonts w:eastAsiaTheme="minorEastAsia" w:cstheme="minorBidi"/>
                <w:b w:val="0"/>
                <w:bCs w:val="0"/>
                <w:noProof/>
                <w:sz w:val="24"/>
                <w:szCs w:val="24"/>
                <w:lang w:val="en-IE"/>
              </w:rPr>
              <w:tab/>
            </w:r>
            <w:r w:rsidRPr="0037700E">
              <w:rPr>
                <w:rStyle w:val="Hyperlink"/>
                <w:noProof/>
              </w:rPr>
              <w:t>Subspecies detection module (“subpopr”)</w:t>
            </w:r>
            <w:r>
              <w:rPr>
                <w:noProof/>
                <w:webHidden/>
              </w:rPr>
              <w:tab/>
            </w:r>
            <w:r>
              <w:rPr>
                <w:noProof/>
                <w:webHidden/>
              </w:rPr>
              <w:fldChar w:fldCharType="begin"/>
            </w:r>
            <w:r>
              <w:rPr>
                <w:noProof/>
                <w:webHidden/>
              </w:rPr>
              <w:instrText xml:space="preserve"> PAGEREF _Toc79647209 \h </w:instrText>
            </w:r>
            <w:r>
              <w:rPr>
                <w:noProof/>
                <w:webHidden/>
              </w:rPr>
            </w:r>
            <w:r>
              <w:rPr>
                <w:noProof/>
                <w:webHidden/>
              </w:rPr>
              <w:fldChar w:fldCharType="separate"/>
            </w:r>
            <w:r>
              <w:rPr>
                <w:noProof/>
                <w:webHidden/>
              </w:rPr>
              <w:t>4</w:t>
            </w:r>
            <w:r>
              <w:rPr>
                <w:noProof/>
                <w:webHidden/>
              </w:rPr>
              <w:fldChar w:fldCharType="end"/>
            </w:r>
          </w:hyperlink>
        </w:p>
        <w:p w14:paraId="121010A1" w14:textId="6619201B" w:rsidR="00C263CF" w:rsidRDefault="00C263CF">
          <w:pPr>
            <w:pStyle w:val="TOC3"/>
            <w:tabs>
              <w:tab w:val="left" w:pos="1080"/>
              <w:tab w:val="right" w:leader="dot" w:pos="10144"/>
            </w:tabs>
            <w:rPr>
              <w:rFonts w:eastAsiaTheme="minorEastAsia" w:cstheme="minorBidi"/>
              <w:noProof/>
              <w:sz w:val="24"/>
              <w:szCs w:val="24"/>
              <w:lang w:val="en-IE"/>
            </w:rPr>
          </w:pPr>
          <w:hyperlink w:anchor="_Toc79647210" w:history="1">
            <w:r w:rsidRPr="0037700E">
              <w:rPr>
                <w:rStyle w:val="Hyperlink"/>
                <w:noProof/>
              </w:rPr>
              <w:t>2.2.1</w:t>
            </w:r>
            <w:r>
              <w:rPr>
                <w:rFonts w:eastAsiaTheme="minorEastAsia" w:cstheme="minorBidi"/>
                <w:noProof/>
                <w:sz w:val="24"/>
                <w:szCs w:val="24"/>
                <w:lang w:val="en-IE"/>
              </w:rPr>
              <w:tab/>
            </w:r>
            <w:r w:rsidRPr="0037700E">
              <w:rPr>
                <w:rStyle w:val="Hyperlink"/>
                <w:noProof/>
              </w:rPr>
              <w:t>Data requirements</w:t>
            </w:r>
            <w:r>
              <w:rPr>
                <w:noProof/>
                <w:webHidden/>
              </w:rPr>
              <w:tab/>
            </w:r>
            <w:r>
              <w:rPr>
                <w:noProof/>
                <w:webHidden/>
              </w:rPr>
              <w:fldChar w:fldCharType="begin"/>
            </w:r>
            <w:r>
              <w:rPr>
                <w:noProof/>
                <w:webHidden/>
              </w:rPr>
              <w:instrText xml:space="preserve"> PAGEREF _Toc79647210 \h </w:instrText>
            </w:r>
            <w:r>
              <w:rPr>
                <w:noProof/>
                <w:webHidden/>
              </w:rPr>
            </w:r>
            <w:r>
              <w:rPr>
                <w:noProof/>
                <w:webHidden/>
              </w:rPr>
              <w:fldChar w:fldCharType="separate"/>
            </w:r>
            <w:r>
              <w:rPr>
                <w:noProof/>
                <w:webHidden/>
              </w:rPr>
              <w:t>5</w:t>
            </w:r>
            <w:r>
              <w:rPr>
                <w:noProof/>
                <w:webHidden/>
              </w:rPr>
              <w:fldChar w:fldCharType="end"/>
            </w:r>
          </w:hyperlink>
        </w:p>
        <w:p w14:paraId="0D5A9D00" w14:textId="5481E8A4" w:rsidR="00C263CF" w:rsidRDefault="00C263CF">
          <w:pPr>
            <w:pStyle w:val="TOC3"/>
            <w:tabs>
              <w:tab w:val="left" w:pos="1080"/>
              <w:tab w:val="right" w:leader="dot" w:pos="10144"/>
            </w:tabs>
            <w:rPr>
              <w:rFonts w:eastAsiaTheme="minorEastAsia" w:cstheme="minorBidi"/>
              <w:noProof/>
              <w:sz w:val="24"/>
              <w:szCs w:val="24"/>
              <w:lang w:val="en-IE"/>
            </w:rPr>
          </w:pPr>
          <w:hyperlink w:anchor="_Toc79647211" w:history="1">
            <w:r w:rsidRPr="0037700E">
              <w:rPr>
                <w:rStyle w:val="Hyperlink"/>
                <w:noProof/>
              </w:rPr>
              <w:t>2.2.2</w:t>
            </w:r>
            <w:r>
              <w:rPr>
                <w:rFonts w:eastAsiaTheme="minorEastAsia" w:cstheme="minorBidi"/>
                <w:noProof/>
                <w:sz w:val="24"/>
                <w:szCs w:val="24"/>
                <w:lang w:val="en-IE"/>
              </w:rPr>
              <w:tab/>
            </w:r>
            <w:r w:rsidRPr="0037700E">
              <w:rPr>
                <w:rStyle w:val="Hyperlink"/>
                <w:noProof/>
              </w:rPr>
              <w:t>System and time requirements</w:t>
            </w:r>
            <w:r>
              <w:rPr>
                <w:noProof/>
                <w:webHidden/>
              </w:rPr>
              <w:tab/>
            </w:r>
            <w:r>
              <w:rPr>
                <w:noProof/>
                <w:webHidden/>
              </w:rPr>
              <w:fldChar w:fldCharType="begin"/>
            </w:r>
            <w:r>
              <w:rPr>
                <w:noProof/>
                <w:webHidden/>
              </w:rPr>
              <w:instrText xml:space="preserve"> PAGEREF _Toc79647211 \h </w:instrText>
            </w:r>
            <w:r>
              <w:rPr>
                <w:noProof/>
                <w:webHidden/>
              </w:rPr>
            </w:r>
            <w:r>
              <w:rPr>
                <w:noProof/>
                <w:webHidden/>
              </w:rPr>
              <w:fldChar w:fldCharType="separate"/>
            </w:r>
            <w:r>
              <w:rPr>
                <w:noProof/>
                <w:webHidden/>
              </w:rPr>
              <w:t>5</w:t>
            </w:r>
            <w:r>
              <w:rPr>
                <w:noProof/>
                <w:webHidden/>
              </w:rPr>
              <w:fldChar w:fldCharType="end"/>
            </w:r>
          </w:hyperlink>
        </w:p>
        <w:p w14:paraId="6845B86D" w14:textId="6118E6B8" w:rsidR="00C263CF" w:rsidRDefault="00C263CF">
          <w:pPr>
            <w:pStyle w:val="TOC3"/>
            <w:tabs>
              <w:tab w:val="left" w:pos="1080"/>
              <w:tab w:val="right" w:leader="dot" w:pos="10144"/>
            </w:tabs>
            <w:rPr>
              <w:rFonts w:eastAsiaTheme="minorEastAsia" w:cstheme="minorBidi"/>
              <w:noProof/>
              <w:sz w:val="24"/>
              <w:szCs w:val="24"/>
              <w:lang w:val="en-IE"/>
            </w:rPr>
          </w:pPr>
          <w:hyperlink w:anchor="_Toc79647212" w:history="1">
            <w:r w:rsidRPr="0037700E">
              <w:rPr>
                <w:rStyle w:val="Hyperlink"/>
                <w:noProof/>
              </w:rPr>
              <w:t>2.2.3</w:t>
            </w:r>
            <w:r>
              <w:rPr>
                <w:rFonts w:eastAsiaTheme="minorEastAsia" w:cstheme="minorBidi"/>
                <w:noProof/>
                <w:sz w:val="24"/>
                <w:szCs w:val="24"/>
                <w:lang w:val="en-IE"/>
              </w:rPr>
              <w:tab/>
            </w:r>
            <w:r w:rsidRPr="0037700E">
              <w:rPr>
                <w:rStyle w:val="Hyperlink"/>
                <w:noProof/>
              </w:rPr>
              <w:t>Input</w:t>
            </w:r>
            <w:r>
              <w:rPr>
                <w:noProof/>
                <w:webHidden/>
              </w:rPr>
              <w:tab/>
            </w:r>
            <w:r>
              <w:rPr>
                <w:noProof/>
                <w:webHidden/>
              </w:rPr>
              <w:fldChar w:fldCharType="begin"/>
            </w:r>
            <w:r>
              <w:rPr>
                <w:noProof/>
                <w:webHidden/>
              </w:rPr>
              <w:instrText xml:space="preserve"> PAGEREF _Toc79647212 \h </w:instrText>
            </w:r>
            <w:r>
              <w:rPr>
                <w:noProof/>
                <w:webHidden/>
              </w:rPr>
            </w:r>
            <w:r>
              <w:rPr>
                <w:noProof/>
                <w:webHidden/>
              </w:rPr>
              <w:fldChar w:fldCharType="separate"/>
            </w:r>
            <w:r>
              <w:rPr>
                <w:noProof/>
                <w:webHidden/>
              </w:rPr>
              <w:t>5</w:t>
            </w:r>
            <w:r>
              <w:rPr>
                <w:noProof/>
                <w:webHidden/>
              </w:rPr>
              <w:fldChar w:fldCharType="end"/>
            </w:r>
          </w:hyperlink>
        </w:p>
        <w:p w14:paraId="55C12CFA" w14:textId="01588973" w:rsidR="00C263CF" w:rsidRDefault="00C263CF">
          <w:pPr>
            <w:pStyle w:val="TOC3"/>
            <w:tabs>
              <w:tab w:val="left" w:pos="1080"/>
              <w:tab w:val="right" w:leader="dot" w:pos="10144"/>
            </w:tabs>
            <w:rPr>
              <w:rFonts w:eastAsiaTheme="minorEastAsia" w:cstheme="minorBidi"/>
              <w:noProof/>
              <w:sz w:val="24"/>
              <w:szCs w:val="24"/>
              <w:lang w:val="en-IE"/>
            </w:rPr>
          </w:pPr>
          <w:hyperlink w:anchor="_Toc79647213" w:history="1">
            <w:r w:rsidRPr="0037700E">
              <w:rPr>
                <w:rStyle w:val="Hyperlink"/>
                <w:noProof/>
              </w:rPr>
              <w:t>2.2.4</w:t>
            </w:r>
            <w:r>
              <w:rPr>
                <w:rFonts w:eastAsiaTheme="minorEastAsia" w:cstheme="minorBidi"/>
                <w:noProof/>
                <w:sz w:val="24"/>
                <w:szCs w:val="24"/>
                <w:lang w:val="en-IE"/>
              </w:rPr>
              <w:tab/>
            </w:r>
            <w:r w:rsidRPr="0037700E">
              <w:rPr>
                <w:rStyle w:val="Hyperlink"/>
                <w:noProof/>
              </w:rPr>
              <w:t>Sample selection for subpopulation discovery set (parameter selection)</w:t>
            </w:r>
            <w:r>
              <w:rPr>
                <w:noProof/>
                <w:webHidden/>
              </w:rPr>
              <w:tab/>
            </w:r>
            <w:r>
              <w:rPr>
                <w:noProof/>
                <w:webHidden/>
              </w:rPr>
              <w:fldChar w:fldCharType="begin"/>
            </w:r>
            <w:r>
              <w:rPr>
                <w:noProof/>
                <w:webHidden/>
              </w:rPr>
              <w:instrText xml:space="preserve"> PAGEREF _Toc79647213 \h </w:instrText>
            </w:r>
            <w:r>
              <w:rPr>
                <w:noProof/>
                <w:webHidden/>
              </w:rPr>
            </w:r>
            <w:r>
              <w:rPr>
                <w:noProof/>
                <w:webHidden/>
              </w:rPr>
              <w:fldChar w:fldCharType="separate"/>
            </w:r>
            <w:r>
              <w:rPr>
                <w:noProof/>
                <w:webHidden/>
              </w:rPr>
              <w:t>5</w:t>
            </w:r>
            <w:r>
              <w:rPr>
                <w:noProof/>
                <w:webHidden/>
              </w:rPr>
              <w:fldChar w:fldCharType="end"/>
            </w:r>
          </w:hyperlink>
        </w:p>
        <w:p w14:paraId="6EE74491" w14:textId="340172DF" w:rsidR="00C263CF" w:rsidRDefault="00C263CF">
          <w:pPr>
            <w:pStyle w:val="TOC3"/>
            <w:tabs>
              <w:tab w:val="left" w:pos="1080"/>
              <w:tab w:val="right" w:leader="dot" w:pos="10144"/>
            </w:tabs>
            <w:rPr>
              <w:rFonts w:eastAsiaTheme="minorEastAsia" w:cstheme="minorBidi"/>
              <w:noProof/>
              <w:sz w:val="24"/>
              <w:szCs w:val="24"/>
              <w:lang w:val="en-IE"/>
            </w:rPr>
          </w:pPr>
          <w:hyperlink w:anchor="_Toc79647214" w:history="1">
            <w:r w:rsidRPr="0037700E">
              <w:rPr>
                <w:rStyle w:val="Hyperlink"/>
                <w:noProof/>
              </w:rPr>
              <w:t>2.2.5</w:t>
            </w:r>
            <w:r>
              <w:rPr>
                <w:rFonts w:eastAsiaTheme="minorEastAsia" w:cstheme="minorBidi"/>
                <w:noProof/>
                <w:sz w:val="24"/>
                <w:szCs w:val="24"/>
                <w:lang w:val="en-IE"/>
              </w:rPr>
              <w:tab/>
            </w:r>
            <w:r w:rsidRPr="0037700E">
              <w:rPr>
                <w:rStyle w:val="Hyperlink"/>
                <w:noProof/>
              </w:rPr>
              <w:t>Clustering</w:t>
            </w:r>
            <w:r>
              <w:rPr>
                <w:noProof/>
                <w:webHidden/>
              </w:rPr>
              <w:tab/>
            </w:r>
            <w:r>
              <w:rPr>
                <w:noProof/>
                <w:webHidden/>
              </w:rPr>
              <w:fldChar w:fldCharType="begin"/>
            </w:r>
            <w:r>
              <w:rPr>
                <w:noProof/>
                <w:webHidden/>
              </w:rPr>
              <w:instrText xml:space="preserve"> PAGEREF _Toc79647214 \h </w:instrText>
            </w:r>
            <w:r>
              <w:rPr>
                <w:noProof/>
                <w:webHidden/>
              </w:rPr>
            </w:r>
            <w:r>
              <w:rPr>
                <w:noProof/>
                <w:webHidden/>
              </w:rPr>
              <w:fldChar w:fldCharType="separate"/>
            </w:r>
            <w:r>
              <w:rPr>
                <w:noProof/>
                <w:webHidden/>
              </w:rPr>
              <w:t>6</w:t>
            </w:r>
            <w:r>
              <w:rPr>
                <w:noProof/>
                <w:webHidden/>
              </w:rPr>
              <w:fldChar w:fldCharType="end"/>
            </w:r>
          </w:hyperlink>
        </w:p>
        <w:p w14:paraId="393E4F09" w14:textId="6A9877E5" w:rsidR="00C263CF" w:rsidRDefault="00C263CF">
          <w:pPr>
            <w:pStyle w:val="TOC3"/>
            <w:tabs>
              <w:tab w:val="left" w:pos="1080"/>
              <w:tab w:val="right" w:leader="dot" w:pos="10144"/>
            </w:tabs>
            <w:rPr>
              <w:rFonts w:eastAsiaTheme="minorEastAsia" w:cstheme="minorBidi"/>
              <w:noProof/>
              <w:sz w:val="24"/>
              <w:szCs w:val="24"/>
              <w:lang w:val="en-IE"/>
            </w:rPr>
          </w:pPr>
          <w:hyperlink w:anchor="_Toc79647215" w:history="1">
            <w:r w:rsidRPr="0037700E">
              <w:rPr>
                <w:rStyle w:val="Hyperlink"/>
                <w:noProof/>
              </w:rPr>
              <w:t>2.2.6</w:t>
            </w:r>
            <w:r>
              <w:rPr>
                <w:rFonts w:eastAsiaTheme="minorEastAsia" w:cstheme="minorBidi"/>
                <w:noProof/>
                <w:sz w:val="24"/>
                <w:szCs w:val="24"/>
                <w:lang w:val="en-IE"/>
              </w:rPr>
              <w:tab/>
            </w:r>
            <w:r w:rsidRPr="0037700E">
              <w:rPr>
                <w:rStyle w:val="Hyperlink"/>
                <w:noProof/>
              </w:rPr>
              <w:t>Identifying genotyping SNVs</w:t>
            </w:r>
            <w:r>
              <w:rPr>
                <w:noProof/>
                <w:webHidden/>
              </w:rPr>
              <w:tab/>
            </w:r>
            <w:r>
              <w:rPr>
                <w:noProof/>
                <w:webHidden/>
              </w:rPr>
              <w:fldChar w:fldCharType="begin"/>
            </w:r>
            <w:r>
              <w:rPr>
                <w:noProof/>
                <w:webHidden/>
              </w:rPr>
              <w:instrText xml:space="preserve"> PAGEREF _Toc79647215 \h </w:instrText>
            </w:r>
            <w:r>
              <w:rPr>
                <w:noProof/>
                <w:webHidden/>
              </w:rPr>
            </w:r>
            <w:r>
              <w:rPr>
                <w:noProof/>
                <w:webHidden/>
              </w:rPr>
              <w:fldChar w:fldCharType="separate"/>
            </w:r>
            <w:r>
              <w:rPr>
                <w:noProof/>
                <w:webHidden/>
              </w:rPr>
              <w:t>8</w:t>
            </w:r>
            <w:r>
              <w:rPr>
                <w:noProof/>
                <w:webHidden/>
              </w:rPr>
              <w:fldChar w:fldCharType="end"/>
            </w:r>
          </w:hyperlink>
        </w:p>
        <w:p w14:paraId="266AD686" w14:textId="146608BA" w:rsidR="00C263CF" w:rsidRDefault="00C263CF">
          <w:pPr>
            <w:pStyle w:val="TOC3"/>
            <w:tabs>
              <w:tab w:val="left" w:pos="1080"/>
              <w:tab w:val="right" w:leader="dot" w:pos="10144"/>
            </w:tabs>
            <w:rPr>
              <w:rFonts w:eastAsiaTheme="minorEastAsia" w:cstheme="minorBidi"/>
              <w:noProof/>
              <w:sz w:val="24"/>
              <w:szCs w:val="24"/>
              <w:lang w:val="en-IE"/>
            </w:rPr>
          </w:pPr>
          <w:hyperlink w:anchor="_Toc79647216" w:history="1">
            <w:r w:rsidRPr="0037700E">
              <w:rPr>
                <w:rStyle w:val="Hyperlink"/>
                <w:noProof/>
              </w:rPr>
              <w:t>2.2.7</w:t>
            </w:r>
            <w:r>
              <w:rPr>
                <w:rFonts w:eastAsiaTheme="minorEastAsia" w:cstheme="minorBidi"/>
                <w:noProof/>
                <w:sz w:val="24"/>
                <w:szCs w:val="24"/>
                <w:lang w:val="en-IE"/>
              </w:rPr>
              <w:tab/>
            </w:r>
            <w:r w:rsidRPr="0037700E">
              <w:rPr>
                <w:rStyle w:val="Hyperlink"/>
                <w:noProof/>
              </w:rPr>
              <w:t>Profiling clusters using genotyping SNVs</w:t>
            </w:r>
            <w:r>
              <w:rPr>
                <w:noProof/>
                <w:webHidden/>
              </w:rPr>
              <w:tab/>
            </w:r>
            <w:r>
              <w:rPr>
                <w:noProof/>
                <w:webHidden/>
              </w:rPr>
              <w:fldChar w:fldCharType="begin"/>
            </w:r>
            <w:r>
              <w:rPr>
                <w:noProof/>
                <w:webHidden/>
              </w:rPr>
              <w:instrText xml:space="preserve"> PAGEREF _Toc79647216 \h </w:instrText>
            </w:r>
            <w:r>
              <w:rPr>
                <w:noProof/>
                <w:webHidden/>
              </w:rPr>
            </w:r>
            <w:r>
              <w:rPr>
                <w:noProof/>
                <w:webHidden/>
              </w:rPr>
              <w:fldChar w:fldCharType="separate"/>
            </w:r>
            <w:r>
              <w:rPr>
                <w:noProof/>
                <w:webHidden/>
              </w:rPr>
              <w:t>8</w:t>
            </w:r>
            <w:r>
              <w:rPr>
                <w:noProof/>
                <w:webHidden/>
              </w:rPr>
              <w:fldChar w:fldCharType="end"/>
            </w:r>
          </w:hyperlink>
        </w:p>
        <w:p w14:paraId="6BB4ACBE" w14:textId="4C7F6E9E" w:rsidR="00C263CF" w:rsidRDefault="00C263CF">
          <w:pPr>
            <w:pStyle w:val="TOC3"/>
            <w:tabs>
              <w:tab w:val="left" w:pos="1080"/>
              <w:tab w:val="right" w:leader="dot" w:pos="10144"/>
            </w:tabs>
            <w:rPr>
              <w:rFonts w:eastAsiaTheme="minorEastAsia" w:cstheme="minorBidi"/>
              <w:noProof/>
              <w:sz w:val="24"/>
              <w:szCs w:val="24"/>
              <w:lang w:val="en-IE"/>
            </w:rPr>
          </w:pPr>
          <w:hyperlink w:anchor="_Toc79647217" w:history="1">
            <w:r w:rsidRPr="0037700E">
              <w:rPr>
                <w:rStyle w:val="Hyperlink"/>
                <w:noProof/>
              </w:rPr>
              <w:t>2.2.8</w:t>
            </w:r>
            <w:r>
              <w:rPr>
                <w:rFonts w:eastAsiaTheme="minorEastAsia" w:cstheme="minorBidi"/>
                <w:noProof/>
                <w:sz w:val="24"/>
                <w:szCs w:val="24"/>
                <w:lang w:val="en-IE"/>
              </w:rPr>
              <w:tab/>
            </w:r>
            <w:r w:rsidRPr="0037700E">
              <w:rPr>
                <w:rStyle w:val="Hyperlink"/>
                <w:noProof/>
              </w:rPr>
              <w:t>Gene content</w:t>
            </w:r>
            <w:r>
              <w:rPr>
                <w:noProof/>
                <w:webHidden/>
              </w:rPr>
              <w:tab/>
            </w:r>
            <w:r>
              <w:rPr>
                <w:noProof/>
                <w:webHidden/>
              </w:rPr>
              <w:fldChar w:fldCharType="begin"/>
            </w:r>
            <w:r>
              <w:rPr>
                <w:noProof/>
                <w:webHidden/>
              </w:rPr>
              <w:instrText xml:space="preserve"> PAGEREF _Toc79647217 \h </w:instrText>
            </w:r>
            <w:r>
              <w:rPr>
                <w:noProof/>
                <w:webHidden/>
              </w:rPr>
            </w:r>
            <w:r>
              <w:rPr>
                <w:noProof/>
                <w:webHidden/>
              </w:rPr>
              <w:fldChar w:fldCharType="separate"/>
            </w:r>
            <w:r>
              <w:rPr>
                <w:noProof/>
                <w:webHidden/>
              </w:rPr>
              <w:t>8</w:t>
            </w:r>
            <w:r>
              <w:rPr>
                <w:noProof/>
                <w:webHidden/>
              </w:rPr>
              <w:fldChar w:fldCharType="end"/>
            </w:r>
          </w:hyperlink>
        </w:p>
        <w:p w14:paraId="0D53DB9B" w14:textId="16F70410" w:rsidR="00C263CF" w:rsidRDefault="00C263CF">
          <w:pPr>
            <w:pStyle w:val="TOC2"/>
            <w:tabs>
              <w:tab w:val="left" w:pos="720"/>
              <w:tab w:val="right" w:leader="dot" w:pos="10144"/>
            </w:tabs>
            <w:rPr>
              <w:rFonts w:eastAsiaTheme="minorEastAsia" w:cstheme="minorBidi"/>
              <w:b w:val="0"/>
              <w:bCs w:val="0"/>
              <w:noProof/>
              <w:sz w:val="24"/>
              <w:szCs w:val="24"/>
              <w:lang w:val="en-IE"/>
            </w:rPr>
          </w:pPr>
          <w:hyperlink w:anchor="_Toc79647218" w:history="1">
            <w:r w:rsidRPr="0037700E">
              <w:rPr>
                <w:rStyle w:val="Hyperlink"/>
                <w:noProof/>
              </w:rPr>
              <w:t>2.3</w:t>
            </w:r>
            <w:r>
              <w:rPr>
                <w:rFonts w:eastAsiaTheme="minorEastAsia" w:cstheme="minorBidi"/>
                <w:b w:val="0"/>
                <w:bCs w:val="0"/>
                <w:noProof/>
                <w:sz w:val="24"/>
                <w:szCs w:val="24"/>
                <w:lang w:val="en-IE"/>
              </w:rPr>
              <w:tab/>
            </w:r>
            <w:r w:rsidRPr="0037700E">
              <w:rPr>
                <w:rStyle w:val="Hyperlink"/>
                <w:noProof/>
              </w:rPr>
              <w:t>Profiling clusters/subspecies in additional samples</w:t>
            </w:r>
            <w:r>
              <w:rPr>
                <w:noProof/>
                <w:webHidden/>
              </w:rPr>
              <w:tab/>
            </w:r>
            <w:r>
              <w:rPr>
                <w:noProof/>
                <w:webHidden/>
              </w:rPr>
              <w:fldChar w:fldCharType="begin"/>
            </w:r>
            <w:r>
              <w:rPr>
                <w:noProof/>
                <w:webHidden/>
              </w:rPr>
              <w:instrText xml:space="preserve"> PAGEREF _Toc79647218 \h </w:instrText>
            </w:r>
            <w:r>
              <w:rPr>
                <w:noProof/>
                <w:webHidden/>
              </w:rPr>
            </w:r>
            <w:r>
              <w:rPr>
                <w:noProof/>
                <w:webHidden/>
              </w:rPr>
              <w:fldChar w:fldCharType="separate"/>
            </w:r>
            <w:r>
              <w:rPr>
                <w:noProof/>
                <w:webHidden/>
              </w:rPr>
              <w:t>9</w:t>
            </w:r>
            <w:r>
              <w:rPr>
                <w:noProof/>
                <w:webHidden/>
              </w:rPr>
              <w:fldChar w:fldCharType="end"/>
            </w:r>
          </w:hyperlink>
        </w:p>
        <w:p w14:paraId="651C700B" w14:textId="3FAFF0B9" w:rsidR="00C263CF" w:rsidRDefault="00C263CF">
          <w:pPr>
            <w:pStyle w:val="TOC1"/>
            <w:tabs>
              <w:tab w:val="left" w:pos="540"/>
              <w:tab w:val="right" w:leader="dot" w:pos="10144"/>
            </w:tabs>
            <w:rPr>
              <w:rFonts w:eastAsiaTheme="minorEastAsia" w:cstheme="minorBidi"/>
              <w:b w:val="0"/>
              <w:bCs w:val="0"/>
              <w:i w:val="0"/>
              <w:iCs w:val="0"/>
              <w:noProof/>
              <w:lang w:val="en-IE"/>
            </w:rPr>
          </w:pPr>
          <w:hyperlink w:anchor="_Toc79647219" w:history="1">
            <w:r w:rsidRPr="0037700E">
              <w:rPr>
                <w:rStyle w:val="Hyperlink"/>
                <w:noProof/>
              </w:rPr>
              <w:t>3</w:t>
            </w:r>
            <w:r>
              <w:rPr>
                <w:rFonts w:eastAsiaTheme="minorEastAsia" w:cstheme="minorBidi"/>
                <w:b w:val="0"/>
                <w:bCs w:val="0"/>
                <w:i w:val="0"/>
                <w:iCs w:val="0"/>
                <w:noProof/>
                <w:lang w:val="en-IE"/>
              </w:rPr>
              <w:tab/>
            </w:r>
            <w:r w:rsidRPr="0037700E">
              <w:rPr>
                <w:rStyle w:val="Hyperlink"/>
                <w:noProof/>
              </w:rPr>
              <w:t>Output file descriptions</w:t>
            </w:r>
            <w:r>
              <w:rPr>
                <w:noProof/>
                <w:webHidden/>
              </w:rPr>
              <w:tab/>
            </w:r>
            <w:r>
              <w:rPr>
                <w:noProof/>
                <w:webHidden/>
              </w:rPr>
              <w:fldChar w:fldCharType="begin"/>
            </w:r>
            <w:r>
              <w:rPr>
                <w:noProof/>
                <w:webHidden/>
              </w:rPr>
              <w:instrText xml:space="preserve"> PAGEREF _Toc79647219 \h </w:instrText>
            </w:r>
            <w:r>
              <w:rPr>
                <w:noProof/>
                <w:webHidden/>
              </w:rPr>
            </w:r>
            <w:r>
              <w:rPr>
                <w:noProof/>
                <w:webHidden/>
              </w:rPr>
              <w:fldChar w:fldCharType="separate"/>
            </w:r>
            <w:r>
              <w:rPr>
                <w:noProof/>
                <w:webHidden/>
              </w:rPr>
              <w:t>9</w:t>
            </w:r>
            <w:r>
              <w:rPr>
                <w:noProof/>
                <w:webHidden/>
              </w:rPr>
              <w:fldChar w:fldCharType="end"/>
            </w:r>
          </w:hyperlink>
        </w:p>
        <w:p w14:paraId="0F0352AE" w14:textId="625E782B" w:rsidR="00C263CF" w:rsidRDefault="00C263CF">
          <w:pPr>
            <w:pStyle w:val="TOC2"/>
            <w:tabs>
              <w:tab w:val="left" w:pos="720"/>
              <w:tab w:val="right" w:leader="dot" w:pos="10144"/>
            </w:tabs>
            <w:rPr>
              <w:rFonts w:eastAsiaTheme="minorEastAsia" w:cstheme="minorBidi"/>
              <w:b w:val="0"/>
              <w:bCs w:val="0"/>
              <w:noProof/>
              <w:sz w:val="24"/>
              <w:szCs w:val="24"/>
              <w:lang w:val="en-IE"/>
            </w:rPr>
          </w:pPr>
          <w:hyperlink w:anchor="_Toc79647220" w:history="1">
            <w:r w:rsidRPr="0037700E">
              <w:rPr>
                <w:rStyle w:val="Hyperlink"/>
                <w:noProof/>
              </w:rPr>
              <w:t>3.1</w:t>
            </w:r>
            <w:r>
              <w:rPr>
                <w:rFonts w:eastAsiaTheme="minorEastAsia" w:cstheme="minorBidi"/>
                <w:b w:val="0"/>
                <w:bCs w:val="0"/>
                <w:noProof/>
                <w:sz w:val="24"/>
                <w:szCs w:val="24"/>
                <w:lang w:val="en-IE"/>
              </w:rPr>
              <w:tab/>
            </w:r>
            <w:r w:rsidRPr="0037700E">
              <w:rPr>
                <w:rStyle w:val="Hyperlink"/>
                <w:noProof/>
              </w:rPr>
              <w:t>SNV calling</w:t>
            </w:r>
            <w:r>
              <w:rPr>
                <w:noProof/>
                <w:webHidden/>
              </w:rPr>
              <w:tab/>
            </w:r>
            <w:r>
              <w:rPr>
                <w:noProof/>
                <w:webHidden/>
              </w:rPr>
              <w:fldChar w:fldCharType="begin"/>
            </w:r>
            <w:r>
              <w:rPr>
                <w:noProof/>
                <w:webHidden/>
              </w:rPr>
              <w:instrText xml:space="preserve"> PAGEREF _Toc79647220 \h </w:instrText>
            </w:r>
            <w:r>
              <w:rPr>
                <w:noProof/>
                <w:webHidden/>
              </w:rPr>
            </w:r>
            <w:r>
              <w:rPr>
                <w:noProof/>
                <w:webHidden/>
              </w:rPr>
              <w:fldChar w:fldCharType="separate"/>
            </w:r>
            <w:r>
              <w:rPr>
                <w:noProof/>
                <w:webHidden/>
              </w:rPr>
              <w:t>9</w:t>
            </w:r>
            <w:r>
              <w:rPr>
                <w:noProof/>
                <w:webHidden/>
              </w:rPr>
              <w:fldChar w:fldCharType="end"/>
            </w:r>
          </w:hyperlink>
        </w:p>
        <w:p w14:paraId="0D879A48" w14:textId="701F9957" w:rsidR="00C263CF" w:rsidRDefault="00C263CF">
          <w:pPr>
            <w:pStyle w:val="TOC3"/>
            <w:tabs>
              <w:tab w:val="left" w:pos="1080"/>
              <w:tab w:val="right" w:leader="dot" w:pos="10144"/>
            </w:tabs>
            <w:rPr>
              <w:rFonts w:eastAsiaTheme="minorEastAsia" w:cstheme="minorBidi"/>
              <w:noProof/>
              <w:sz w:val="24"/>
              <w:szCs w:val="24"/>
              <w:lang w:val="en-IE"/>
            </w:rPr>
          </w:pPr>
          <w:hyperlink w:anchor="_Toc79647221" w:history="1">
            <w:r w:rsidRPr="0037700E">
              <w:rPr>
                <w:rStyle w:val="Hyperlink"/>
                <w:noProof/>
              </w:rPr>
              <w:t>3.1.1</w:t>
            </w:r>
            <w:r>
              <w:rPr>
                <w:rFonts w:eastAsiaTheme="minorEastAsia" w:cstheme="minorBidi"/>
                <w:noProof/>
                <w:sz w:val="24"/>
                <w:szCs w:val="24"/>
                <w:lang w:val="en-IE"/>
              </w:rPr>
              <w:tab/>
            </w:r>
            <w:r w:rsidRPr="0037700E">
              <w:rPr>
                <w:rStyle w:val="Hyperlink"/>
                <w:noProof/>
              </w:rPr>
              <w:t>Operational files</w:t>
            </w:r>
            <w:r>
              <w:rPr>
                <w:noProof/>
                <w:webHidden/>
              </w:rPr>
              <w:tab/>
            </w:r>
            <w:r>
              <w:rPr>
                <w:noProof/>
                <w:webHidden/>
              </w:rPr>
              <w:fldChar w:fldCharType="begin"/>
            </w:r>
            <w:r>
              <w:rPr>
                <w:noProof/>
                <w:webHidden/>
              </w:rPr>
              <w:instrText xml:space="preserve"> PAGEREF _Toc79647221 \h </w:instrText>
            </w:r>
            <w:r>
              <w:rPr>
                <w:noProof/>
                <w:webHidden/>
              </w:rPr>
            </w:r>
            <w:r>
              <w:rPr>
                <w:noProof/>
                <w:webHidden/>
              </w:rPr>
              <w:fldChar w:fldCharType="separate"/>
            </w:r>
            <w:r>
              <w:rPr>
                <w:noProof/>
                <w:webHidden/>
              </w:rPr>
              <w:t>9</w:t>
            </w:r>
            <w:r>
              <w:rPr>
                <w:noProof/>
                <w:webHidden/>
              </w:rPr>
              <w:fldChar w:fldCharType="end"/>
            </w:r>
          </w:hyperlink>
        </w:p>
        <w:p w14:paraId="2636710F" w14:textId="5239FA09" w:rsidR="00C263CF" w:rsidRDefault="00C263CF">
          <w:pPr>
            <w:pStyle w:val="TOC3"/>
            <w:tabs>
              <w:tab w:val="left" w:pos="1080"/>
              <w:tab w:val="right" w:leader="dot" w:pos="10144"/>
            </w:tabs>
            <w:rPr>
              <w:rFonts w:eastAsiaTheme="minorEastAsia" w:cstheme="minorBidi"/>
              <w:noProof/>
              <w:sz w:val="24"/>
              <w:szCs w:val="24"/>
              <w:lang w:val="en-IE"/>
            </w:rPr>
          </w:pPr>
          <w:hyperlink w:anchor="_Toc79647222" w:history="1">
            <w:r w:rsidRPr="0037700E">
              <w:rPr>
                <w:rStyle w:val="Hyperlink"/>
                <w:noProof/>
              </w:rPr>
              <w:t>3.1.2</w:t>
            </w:r>
            <w:r>
              <w:rPr>
                <w:rFonts w:eastAsiaTheme="minorEastAsia" w:cstheme="minorBidi"/>
                <w:noProof/>
                <w:sz w:val="24"/>
                <w:szCs w:val="24"/>
                <w:lang w:val="en-IE"/>
              </w:rPr>
              <w:tab/>
            </w:r>
            <w:r w:rsidRPr="0037700E">
              <w:rPr>
                <w:rStyle w:val="Hyperlink"/>
                <w:noProof/>
              </w:rPr>
              <w:t>SNVs raw read counts (unfiltered)</w:t>
            </w:r>
            <w:r>
              <w:rPr>
                <w:noProof/>
                <w:webHidden/>
              </w:rPr>
              <w:tab/>
            </w:r>
            <w:r>
              <w:rPr>
                <w:noProof/>
                <w:webHidden/>
              </w:rPr>
              <w:fldChar w:fldCharType="begin"/>
            </w:r>
            <w:r>
              <w:rPr>
                <w:noProof/>
                <w:webHidden/>
              </w:rPr>
              <w:instrText xml:space="preserve"> PAGEREF _Toc79647222 \h </w:instrText>
            </w:r>
            <w:r>
              <w:rPr>
                <w:noProof/>
                <w:webHidden/>
              </w:rPr>
            </w:r>
            <w:r>
              <w:rPr>
                <w:noProof/>
                <w:webHidden/>
              </w:rPr>
              <w:fldChar w:fldCharType="separate"/>
            </w:r>
            <w:r>
              <w:rPr>
                <w:noProof/>
                <w:webHidden/>
              </w:rPr>
              <w:t>10</w:t>
            </w:r>
            <w:r>
              <w:rPr>
                <w:noProof/>
                <w:webHidden/>
              </w:rPr>
              <w:fldChar w:fldCharType="end"/>
            </w:r>
          </w:hyperlink>
        </w:p>
        <w:p w14:paraId="119C0912" w14:textId="542BF02F" w:rsidR="00C263CF" w:rsidRDefault="00C263CF">
          <w:pPr>
            <w:pStyle w:val="TOC3"/>
            <w:tabs>
              <w:tab w:val="left" w:pos="1080"/>
              <w:tab w:val="right" w:leader="dot" w:pos="10144"/>
            </w:tabs>
            <w:rPr>
              <w:rFonts w:eastAsiaTheme="minorEastAsia" w:cstheme="minorBidi"/>
              <w:noProof/>
              <w:sz w:val="24"/>
              <w:szCs w:val="24"/>
              <w:lang w:val="en-IE"/>
            </w:rPr>
          </w:pPr>
          <w:hyperlink w:anchor="_Toc79647223" w:history="1">
            <w:r w:rsidRPr="0037700E">
              <w:rPr>
                <w:rStyle w:val="Hyperlink"/>
                <w:noProof/>
              </w:rPr>
              <w:t>3.1.3</w:t>
            </w:r>
            <w:r>
              <w:rPr>
                <w:rFonts w:eastAsiaTheme="minorEastAsia" w:cstheme="minorBidi"/>
                <w:noProof/>
                <w:sz w:val="24"/>
                <w:szCs w:val="24"/>
                <w:lang w:val="en-IE"/>
              </w:rPr>
              <w:tab/>
            </w:r>
            <w:r w:rsidRPr="0037700E">
              <w:rPr>
                <w:rStyle w:val="Hyperlink"/>
                <w:noProof/>
              </w:rPr>
              <w:t>SNVs frequencies (filtered)</w:t>
            </w:r>
            <w:r>
              <w:rPr>
                <w:noProof/>
                <w:webHidden/>
              </w:rPr>
              <w:tab/>
            </w:r>
            <w:r>
              <w:rPr>
                <w:noProof/>
                <w:webHidden/>
              </w:rPr>
              <w:fldChar w:fldCharType="begin"/>
            </w:r>
            <w:r>
              <w:rPr>
                <w:noProof/>
                <w:webHidden/>
              </w:rPr>
              <w:instrText xml:space="preserve"> PAGEREF _Toc79647223 \h </w:instrText>
            </w:r>
            <w:r>
              <w:rPr>
                <w:noProof/>
                <w:webHidden/>
              </w:rPr>
            </w:r>
            <w:r>
              <w:rPr>
                <w:noProof/>
                <w:webHidden/>
              </w:rPr>
              <w:fldChar w:fldCharType="separate"/>
            </w:r>
            <w:r>
              <w:rPr>
                <w:noProof/>
                <w:webHidden/>
              </w:rPr>
              <w:t>10</w:t>
            </w:r>
            <w:r>
              <w:rPr>
                <w:noProof/>
                <w:webHidden/>
              </w:rPr>
              <w:fldChar w:fldCharType="end"/>
            </w:r>
          </w:hyperlink>
        </w:p>
        <w:p w14:paraId="2A14A8FE" w14:textId="213E1E67" w:rsidR="00C263CF" w:rsidRDefault="00C263CF">
          <w:pPr>
            <w:pStyle w:val="TOC3"/>
            <w:tabs>
              <w:tab w:val="left" w:pos="1080"/>
              <w:tab w:val="right" w:leader="dot" w:pos="10144"/>
            </w:tabs>
            <w:rPr>
              <w:rFonts w:eastAsiaTheme="minorEastAsia" w:cstheme="minorBidi"/>
              <w:noProof/>
              <w:sz w:val="24"/>
              <w:szCs w:val="24"/>
              <w:lang w:val="en-IE"/>
            </w:rPr>
          </w:pPr>
          <w:hyperlink w:anchor="_Toc79647224" w:history="1">
            <w:r w:rsidRPr="0037700E">
              <w:rPr>
                <w:rStyle w:val="Hyperlink"/>
                <w:noProof/>
              </w:rPr>
              <w:t>3.1.4</w:t>
            </w:r>
            <w:r>
              <w:rPr>
                <w:rFonts w:eastAsiaTheme="minorEastAsia" w:cstheme="minorBidi"/>
                <w:noProof/>
                <w:sz w:val="24"/>
                <w:szCs w:val="24"/>
                <w:lang w:val="en-IE"/>
              </w:rPr>
              <w:tab/>
            </w:r>
            <w:r w:rsidRPr="0037700E">
              <w:rPr>
                <w:rStyle w:val="Hyperlink"/>
                <w:noProof/>
              </w:rPr>
              <w:t>Per-species distance matrices of samples</w:t>
            </w:r>
            <w:r>
              <w:rPr>
                <w:noProof/>
                <w:webHidden/>
              </w:rPr>
              <w:tab/>
            </w:r>
            <w:r>
              <w:rPr>
                <w:noProof/>
                <w:webHidden/>
              </w:rPr>
              <w:fldChar w:fldCharType="begin"/>
            </w:r>
            <w:r>
              <w:rPr>
                <w:noProof/>
                <w:webHidden/>
              </w:rPr>
              <w:instrText xml:space="preserve"> PAGEREF _Toc79647224 \h </w:instrText>
            </w:r>
            <w:r>
              <w:rPr>
                <w:noProof/>
                <w:webHidden/>
              </w:rPr>
            </w:r>
            <w:r>
              <w:rPr>
                <w:noProof/>
                <w:webHidden/>
              </w:rPr>
              <w:fldChar w:fldCharType="separate"/>
            </w:r>
            <w:r>
              <w:rPr>
                <w:noProof/>
                <w:webHidden/>
              </w:rPr>
              <w:t>11</w:t>
            </w:r>
            <w:r>
              <w:rPr>
                <w:noProof/>
                <w:webHidden/>
              </w:rPr>
              <w:fldChar w:fldCharType="end"/>
            </w:r>
          </w:hyperlink>
        </w:p>
        <w:p w14:paraId="75A3ED9D" w14:textId="5059741F" w:rsidR="00C263CF" w:rsidRDefault="00C263CF">
          <w:pPr>
            <w:pStyle w:val="TOC3"/>
            <w:tabs>
              <w:tab w:val="left" w:pos="1080"/>
              <w:tab w:val="right" w:leader="dot" w:pos="10144"/>
            </w:tabs>
            <w:rPr>
              <w:rFonts w:eastAsiaTheme="minorEastAsia" w:cstheme="minorBidi"/>
              <w:noProof/>
              <w:sz w:val="24"/>
              <w:szCs w:val="24"/>
              <w:lang w:val="en-IE"/>
            </w:rPr>
          </w:pPr>
          <w:hyperlink w:anchor="_Toc79647225" w:history="1">
            <w:r w:rsidRPr="0037700E">
              <w:rPr>
                <w:rStyle w:val="Hyperlink"/>
                <w:noProof/>
              </w:rPr>
              <w:t>3.1.5</w:t>
            </w:r>
            <w:r>
              <w:rPr>
                <w:rFonts w:eastAsiaTheme="minorEastAsia" w:cstheme="minorBidi"/>
                <w:noProof/>
                <w:sz w:val="24"/>
                <w:szCs w:val="24"/>
                <w:lang w:val="en-IE"/>
              </w:rPr>
              <w:tab/>
            </w:r>
            <w:r w:rsidRPr="0037700E">
              <w:rPr>
                <w:rStyle w:val="Hyperlink"/>
                <w:noProof/>
              </w:rPr>
              <w:t>Per-species nucleotide diversities and fixation indexes of samples</w:t>
            </w:r>
            <w:r>
              <w:rPr>
                <w:noProof/>
                <w:webHidden/>
              </w:rPr>
              <w:tab/>
            </w:r>
            <w:r>
              <w:rPr>
                <w:noProof/>
                <w:webHidden/>
              </w:rPr>
              <w:fldChar w:fldCharType="begin"/>
            </w:r>
            <w:r>
              <w:rPr>
                <w:noProof/>
                <w:webHidden/>
              </w:rPr>
              <w:instrText xml:space="preserve"> PAGEREF _Toc79647225 \h </w:instrText>
            </w:r>
            <w:r>
              <w:rPr>
                <w:noProof/>
                <w:webHidden/>
              </w:rPr>
            </w:r>
            <w:r>
              <w:rPr>
                <w:noProof/>
                <w:webHidden/>
              </w:rPr>
              <w:fldChar w:fldCharType="separate"/>
            </w:r>
            <w:r>
              <w:rPr>
                <w:noProof/>
                <w:webHidden/>
              </w:rPr>
              <w:t>11</w:t>
            </w:r>
            <w:r>
              <w:rPr>
                <w:noProof/>
                <w:webHidden/>
              </w:rPr>
              <w:fldChar w:fldCharType="end"/>
            </w:r>
          </w:hyperlink>
        </w:p>
        <w:p w14:paraId="2CDF9BF8" w14:textId="0B9D7441" w:rsidR="00C263CF" w:rsidRDefault="00C263CF">
          <w:pPr>
            <w:pStyle w:val="TOC2"/>
            <w:tabs>
              <w:tab w:val="left" w:pos="720"/>
              <w:tab w:val="right" w:leader="dot" w:pos="10144"/>
            </w:tabs>
            <w:rPr>
              <w:rFonts w:eastAsiaTheme="minorEastAsia" w:cstheme="minorBidi"/>
              <w:b w:val="0"/>
              <w:bCs w:val="0"/>
              <w:noProof/>
              <w:sz w:val="24"/>
              <w:szCs w:val="24"/>
              <w:lang w:val="en-IE"/>
            </w:rPr>
          </w:pPr>
          <w:hyperlink w:anchor="_Toc79647226" w:history="1">
            <w:r w:rsidRPr="0037700E">
              <w:rPr>
                <w:rStyle w:val="Hyperlink"/>
                <w:noProof/>
              </w:rPr>
              <w:t>3.2</w:t>
            </w:r>
            <w:r>
              <w:rPr>
                <w:rFonts w:eastAsiaTheme="minorEastAsia" w:cstheme="minorBidi"/>
                <w:b w:val="0"/>
                <w:bCs w:val="0"/>
                <w:noProof/>
                <w:sz w:val="24"/>
                <w:szCs w:val="24"/>
                <w:lang w:val="en-IE"/>
              </w:rPr>
              <w:tab/>
            </w:r>
            <w:r w:rsidRPr="0037700E">
              <w:rPr>
                <w:rStyle w:val="Hyperlink"/>
                <w:noProof/>
              </w:rPr>
              <w:t>Subspecies</w:t>
            </w:r>
            <w:r>
              <w:rPr>
                <w:noProof/>
                <w:webHidden/>
              </w:rPr>
              <w:tab/>
            </w:r>
            <w:r>
              <w:rPr>
                <w:noProof/>
                <w:webHidden/>
              </w:rPr>
              <w:fldChar w:fldCharType="begin"/>
            </w:r>
            <w:r>
              <w:rPr>
                <w:noProof/>
                <w:webHidden/>
              </w:rPr>
              <w:instrText xml:space="preserve"> PAGEREF _Toc79647226 \h </w:instrText>
            </w:r>
            <w:r>
              <w:rPr>
                <w:noProof/>
                <w:webHidden/>
              </w:rPr>
            </w:r>
            <w:r>
              <w:rPr>
                <w:noProof/>
                <w:webHidden/>
              </w:rPr>
              <w:fldChar w:fldCharType="separate"/>
            </w:r>
            <w:r>
              <w:rPr>
                <w:noProof/>
                <w:webHidden/>
              </w:rPr>
              <w:t>11</w:t>
            </w:r>
            <w:r>
              <w:rPr>
                <w:noProof/>
                <w:webHidden/>
              </w:rPr>
              <w:fldChar w:fldCharType="end"/>
            </w:r>
          </w:hyperlink>
        </w:p>
        <w:p w14:paraId="196F3D5B" w14:textId="4E69A4C7" w:rsidR="00C263CF" w:rsidRDefault="00C263CF">
          <w:pPr>
            <w:pStyle w:val="TOC3"/>
            <w:tabs>
              <w:tab w:val="left" w:pos="1080"/>
              <w:tab w:val="right" w:leader="dot" w:pos="10144"/>
            </w:tabs>
            <w:rPr>
              <w:rFonts w:eastAsiaTheme="minorEastAsia" w:cstheme="minorBidi"/>
              <w:noProof/>
              <w:sz w:val="24"/>
              <w:szCs w:val="24"/>
              <w:lang w:val="en-IE"/>
            </w:rPr>
          </w:pPr>
          <w:hyperlink w:anchor="_Toc79647227" w:history="1">
            <w:r w:rsidRPr="0037700E">
              <w:rPr>
                <w:rStyle w:val="Hyperlink"/>
                <w:noProof/>
              </w:rPr>
              <w:t>3.2.1</w:t>
            </w:r>
            <w:r>
              <w:rPr>
                <w:rFonts w:eastAsiaTheme="minorEastAsia" w:cstheme="minorBidi"/>
                <w:noProof/>
                <w:sz w:val="24"/>
                <w:szCs w:val="24"/>
                <w:lang w:val="en-IE"/>
              </w:rPr>
              <w:tab/>
            </w:r>
            <w:r w:rsidRPr="0037700E">
              <w:rPr>
                <w:rStyle w:val="Hyperlink"/>
                <w:noProof/>
              </w:rPr>
              <w:t>Key output files</w:t>
            </w:r>
            <w:r>
              <w:rPr>
                <w:noProof/>
                <w:webHidden/>
              </w:rPr>
              <w:tab/>
            </w:r>
            <w:r>
              <w:rPr>
                <w:noProof/>
                <w:webHidden/>
              </w:rPr>
              <w:fldChar w:fldCharType="begin"/>
            </w:r>
            <w:r>
              <w:rPr>
                <w:noProof/>
                <w:webHidden/>
              </w:rPr>
              <w:instrText xml:space="preserve"> PAGEREF _Toc79647227 \h </w:instrText>
            </w:r>
            <w:r>
              <w:rPr>
                <w:noProof/>
                <w:webHidden/>
              </w:rPr>
            </w:r>
            <w:r>
              <w:rPr>
                <w:noProof/>
                <w:webHidden/>
              </w:rPr>
              <w:fldChar w:fldCharType="separate"/>
            </w:r>
            <w:r>
              <w:rPr>
                <w:noProof/>
                <w:webHidden/>
              </w:rPr>
              <w:t>12</w:t>
            </w:r>
            <w:r>
              <w:rPr>
                <w:noProof/>
                <w:webHidden/>
              </w:rPr>
              <w:fldChar w:fldCharType="end"/>
            </w:r>
          </w:hyperlink>
        </w:p>
        <w:p w14:paraId="5B9191BE" w14:textId="24E4EBD7" w:rsidR="00C263CF" w:rsidRDefault="00C263CF">
          <w:pPr>
            <w:pStyle w:val="TOC3"/>
            <w:tabs>
              <w:tab w:val="left" w:pos="1080"/>
              <w:tab w:val="right" w:leader="dot" w:pos="10144"/>
            </w:tabs>
            <w:rPr>
              <w:rFonts w:eastAsiaTheme="minorEastAsia" w:cstheme="minorBidi"/>
              <w:noProof/>
              <w:sz w:val="24"/>
              <w:szCs w:val="24"/>
              <w:lang w:val="en-IE"/>
            </w:rPr>
          </w:pPr>
          <w:hyperlink w:anchor="_Toc79647228" w:history="1">
            <w:r w:rsidRPr="0037700E">
              <w:rPr>
                <w:rStyle w:val="Hyperlink"/>
                <w:noProof/>
              </w:rPr>
              <w:t>3.2.2</w:t>
            </w:r>
            <w:r>
              <w:rPr>
                <w:rFonts w:eastAsiaTheme="minorEastAsia" w:cstheme="minorBidi"/>
                <w:noProof/>
                <w:sz w:val="24"/>
                <w:szCs w:val="24"/>
                <w:lang w:val="en-IE"/>
              </w:rPr>
              <w:tab/>
            </w:r>
            <w:r w:rsidRPr="0037700E">
              <w:rPr>
                <w:rStyle w:val="Hyperlink"/>
                <w:noProof/>
              </w:rPr>
              <w:t>Logging</w:t>
            </w:r>
            <w:r>
              <w:rPr>
                <w:noProof/>
                <w:webHidden/>
              </w:rPr>
              <w:tab/>
            </w:r>
            <w:r>
              <w:rPr>
                <w:noProof/>
                <w:webHidden/>
              </w:rPr>
              <w:fldChar w:fldCharType="begin"/>
            </w:r>
            <w:r>
              <w:rPr>
                <w:noProof/>
                <w:webHidden/>
              </w:rPr>
              <w:instrText xml:space="preserve"> PAGEREF _Toc79647228 \h </w:instrText>
            </w:r>
            <w:r>
              <w:rPr>
                <w:noProof/>
                <w:webHidden/>
              </w:rPr>
            </w:r>
            <w:r>
              <w:rPr>
                <w:noProof/>
                <w:webHidden/>
              </w:rPr>
              <w:fldChar w:fldCharType="separate"/>
            </w:r>
            <w:r>
              <w:rPr>
                <w:noProof/>
                <w:webHidden/>
              </w:rPr>
              <w:t>12</w:t>
            </w:r>
            <w:r>
              <w:rPr>
                <w:noProof/>
                <w:webHidden/>
              </w:rPr>
              <w:fldChar w:fldCharType="end"/>
            </w:r>
          </w:hyperlink>
        </w:p>
        <w:p w14:paraId="7A90FD03" w14:textId="6EE5DA06" w:rsidR="00C263CF" w:rsidRDefault="00C263CF">
          <w:pPr>
            <w:pStyle w:val="TOC3"/>
            <w:tabs>
              <w:tab w:val="left" w:pos="1080"/>
              <w:tab w:val="right" w:leader="dot" w:pos="10144"/>
            </w:tabs>
            <w:rPr>
              <w:rFonts w:eastAsiaTheme="minorEastAsia" w:cstheme="minorBidi"/>
              <w:noProof/>
              <w:sz w:val="24"/>
              <w:szCs w:val="24"/>
              <w:lang w:val="en-IE"/>
            </w:rPr>
          </w:pPr>
          <w:hyperlink w:anchor="_Toc79647229" w:history="1">
            <w:r w:rsidRPr="0037700E">
              <w:rPr>
                <w:rStyle w:val="Hyperlink"/>
                <w:noProof/>
              </w:rPr>
              <w:t>3.2.3</w:t>
            </w:r>
            <w:r>
              <w:rPr>
                <w:rFonts w:eastAsiaTheme="minorEastAsia" w:cstheme="minorBidi"/>
                <w:noProof/>
                <w:sz w:val="24"/>
                <w:szCs w:val="24"/>
                <w:lang w:val="en-IE"/>
              </w:rPr>
              <w:tab/>
            </w:r>
            <w:r w:rsidRPr="0037700E">
              <w:rPr>
                <w:rStyle w:val="Hyperlink"/>
                <w:noProof/>
              </w:rPr>
              <w:t>Detailed per-species output files</w:t>
            </w:r>
            <w:r>
              <w:rPr>
                <w:noProof/>
                <w:webHidden/>
              </w:rPr>
              <w:tab/>
            </w:r>
            <w:r>
              <w:rPr>
                <w:noProof/>
                <w:webHidden/>
              </w:rPr>
              <w:fldChar w:fldCharType="begin"/>
            </w:r>
            <w:r>
              <w:rPr>
                <w:noProof/>
                <w:webHidden/>
              </w:rPr>
              <w:instrText xml:space="preserve"> PAGEREF _Toc79647229 \h </w:instrText>
            </w:r>
            <w:r>
              <w:rPr>
                <w:noProof/>
                <w:webHidden/>
              </w:rPr>
            </w:r>
            <w:r>
              <w:rPr>
                <w:noProof/>
                <w:webHidden/>
              </w:rPr>
              <w:fldChar w:fldCharType="separate"/>
            </w:r>
            <w:r>
              <w:rPr>
                <w:noProof/>
                <w:webHidden/>
              </w:rPr>
              <w:t>12</w:t>
            </w:r>
            <w:r>
              <w:rPr>
                <w:noProof/>
                <w:webHidden/>
              </w:rPr>
              <w:fldChar w:fldCharType="end"/>
            </w:r>
          </w:hyperlink>
        </w:p>
        <w:p w14:paraId="243F1D06" w14:textId="24AA8158" w:rsidR="00CD0352" w:rsidRDefault="00CD0352">
          <w:r>
            <w:rPr>
              <w:b/>
              <w:bCs/>
              <w:noProof/>
            </w:rPr>
            <w:fldChar w:fldCharType="end"/>
          </w:r>
        </w:p>
      </w:sdtContent>
    </w:sdt>
    <w:p w14:paraId="0C42A250" w14:textId="735987FD" w:rsidR="00DB39F9" w:rsidRDefault="00DB39F9" w:rsidP="00DB39F9"/>
    <w:p w14:paraId="2533AA0D" w14:textId="44F110F7" w:rsidR="00875A81" w:rsidRDefault="00875A81">
      <w:r>
        <w:br w:type="page"/>
      </w:r>
    </w:p>
    <w:p w14:paraId="6F249FA1" w14:textId="77777777" w:rsidR="00B6677B" w:rsidRDefault="00B6677B" w:rsidP="00B6677B"/>
    <w:p w14:paraId="5CD82B74" w14:textId="1AE4AEC0" w:rsidR="0040789A" w:rsidRDefault="0040789A" w:rsidP="00204A04">
      <w:pPr>
        <w:pStyle w:val="Heading1"/>
      </w:pPr>
      <w:bookmarkStart w:id="1" w:name="_Toc79647202"/>
      <w:r>
        <w:t>Installation and set up</w:t>
      </w:r>
      <w:bookmarkEnd w:id="1"/>
    </w:p>
    <w:p w14:paraId="6497FBD2" w14:textId="77777777" w:rsidR="00387454" w:rsidRDefault="00387454" w:rsidP="0040789A"/>
    <w:p w14:paraId="5359F8A8" w14:textId="450A0663" w:rsidR="0040789A" w:rsidRDefault="00FC0920" w:rsidP="0040789A">
      <w:r>
        <w:t xml:space="preserve">See the </w:t>
      </w:r>
      <w:r w:rsidR="005A6376">
        <w:t>instructions</w:t>
      </w:r>
      <w:r>
        <w:t xml:space="preserve"> on the git repository</w:t>
      </w:r>
      <w:r w:rsidR="00226625">
        <w:t xml:space="preserve"> </w:t>
      </w:r>
      <w:hyperlink r:id="rId8" w:history="1">
        <w:r w:rsidR="00226625" w:rsidRPr="000C5C36">
          <w:rPr>
            <w:rStyle w:val="Hyperlink"/>
          </w:rPr>
          <w:t>https://github.com/metasnv-tool/metaSNV</w:t>
        </w:r>
      </w:hyperlink>
      <w:r w:rsidR="00226625">
        <w:t xml:space="preserve"> </w:t>
      </w:r>
    </w:p>
    <w:p w14:paraId="2CA3CD19" w14:textId="22FFF659" w:rsidR="009F6EA7" w:rsidRDefault="009F6EA7" w:rsidP="0040789A"/>
    <w:p w14:paraId="509A8BFF" w14:textId="2F5B2255" w:rsidR="009F6EA7" w:rsidRDefault="009F6EA7" w:rsidP="0040789A">
      <w:r>
        <w:t>To see all parameter options for each script described below, run:</w:t>
      </w:r>
    </w:p>
    <w:p w14:paraId="5640E0E8" w14:textId="12010FCE" w:rsidR="009F6EA7" w:rsidRDefault="009F6EA7" w:rsidP="0040789A"/>
    <w:p w14:paraId="280EC034" w14:textId="77777777" w:rsidR="009F6EA7" w:rsidRPr="009F6EA7" w:rsidRDefault="009F6EA7" w:rsidP="009F6EA7">
      <w:pPr>
        <w:rPr>
          <w:lang w:val="en-IE"/>
        </w:rPr>
      </w:pPr>
      <w:r w:rsidRPr="009F6EA7">
        <w:rPr>
          <w:lang w:val="en-IE"/>
        </w:rPr>
        <w:t>python metaSNV.py --help</w:t>
      </w:r>
    </w:p>
    <w:p w14:paraId="58F05A17" w14:textId="77777777" w:rsidR="009F6EA7" w:rsidRPr="009F6EA7" w:rsidRDefault="009F6EA7" w:rsidP="009F6EA7">
      <w:pPr>
        <w:rPr>
          <w:lang w:val="en-IE"/>
        </w:rPr>
      </w:pPr>
      <w:r w:rsidRPr="009F6EA7">
        <w:rPr>
          <w:lang w:val="en-IE"/>
        </w:rPr>
        <w:t>python metaSNV_Filtering.py --help</w:t>
      </w:r>
    </w:p>
    <w:p w14:paraId="17BCFDF9" w14:textId="77777777" w:rsidR="009F6EA7" w:rsidRPr="009F6EA7" w:rsidRDefault="009F6EA7" w:rsidP="009F6EA7">
      <w:pPr>
        <w:rPr>
          <w:lang w:val="en-IE"/>
        </w:rPr>
      </w:pPr>
      <w:r w:rsidRPr="009F6EA7">
        <w:rPr>
          <w:lang w:val="en-IE"/>
        </w:rPr>
        <w:t>python metaSNV_DistDiv.py --help</w:t>
      </w:r>
    </w:p>
    <w:p w14:paraId="4867F639" w14:textId="77777777" w:rsidR="009F6EA7" w:rsidRPr="009F6EA7" w:rsidRDefault="009F6EA7" w:rsidP="009F6EA7">
      <w:pPr>
        <w:rPr>
          <w:lang w:val="en-IE"/>
        </w:rPr>
      </w:pPr>
      <w:proofErr w:type="spellStart"/>
      <w:r w:rsidRPr="009F6EA7">
        <w:rPr>
          <w:lang w:val="en-IE"/>
        </w:rPr>
        <w:t>Rscript</w:t>
      </w:r>
      <w:proofErr w:type="spellEnd"/>
      <w:r w:rsidRPr="009F6EA7">
        <w:rPr>
          <w:lang w:val="en-IE"/>
        </w:rPr>
        <w:t xml:space="preserve"> </w:t>
      </w:r>
      <w:proofErr w:type="spellStart"/>
      <w:r w:rsidRPr="009F6EA7">
        <w:rPr>
          <w:lang w:val="en-IE"/>
        </w:rPr>
        <w:t>metaSNV_subpopr.R</w:t>
      </w:r>
      <w:proofErr w:type="spellEnd"/>
      <w:r w:rsidRPr="009F6EA7">
        <w:rPr>
          <w:lang w:val="en-IE"/>
        </w:rPr>
        <w:t xml:space="preserve"> --help</w:t>
      </w:r>
    </w:p>
    <w:p w14:paraId="4DC81E6A" w14:textId="77777777" w:rsidR="009F6EA7" w:rsidRPr="0040789A" w:rsidRDefault="009F6EA7" w:rsidP="0040789A"/>
    <w:p w14:paraId="490A7B24" w14:textId="211F3391" w:rsidR="00204A04" w:rsidRDefault="00204A04" w:rsidP="00204A04">
      <w:pPr>
        <w:pStyle w:val="Heading1"/>
      </w:pPr>
      <w:bookmarkStart w:id="2" w:name="_Toc79647203"/>
      <w:r>
        <w:t>Met</w:t>
      </w:r>
      <w:r w:rsidR="009F6EA7">
        <w:t>h</w:t>
      </w:r>
      <w:r>
        <w:t>od description</w:t>
      </w:r>
      <w:bookmarkEnd w:id="2"/>
    </w:p>
    <w:p w14:paraId="4D195ED2" w14:textId="167464E7" w:rsidR="00204A04" w:rsidRDefault="00204A04" w:rsidP="00204A04"/>
    <w:p w14:paraId="0A4FA240" w14:textId="5E3B205F" w:rsidR="003F464C" w:rsidRDefault="003F464C" w:rsidP="00204A04">
      <w:r>
        <w:t xml:space="preserve">This section describes how the tool works. To see an explanation of the output files, see </w:t>
      </w:r>
      <w:r w:rsidR="006A2640">
        <w:t>S</w:t>
      </w:r>
      <w:r>
        <w:t>ection</w:t>
      </w:r>
      <w:r w:rsidR="00342576">
        <w:t xml:space="preserve"> </w:t>
      </w:r>
      <w:r w:rsidR="006A2640">
        <w:t xml:space="preserve">3 </w:t>
      </w:r>
      <w:r w:rsidR="00342576">
        <w:t>below</w:t>
      </w:r>
      <w:r>
        <w:t xml:space="preserve">. </w:t>
      </w:r>
    </w:p>
    <w:p w14:paraId="03469AC5" w14:textId="77777777" w:rsidR="003F464C" w:rsidRDefault="003F464C" w:rsidP="00204A04"/>
    <w:p w14:paraId="3280C9B8" w14:textId="5921E258" w:rsidR="00661FA8" w:rsidRDefault="00661FA8" w:rsidP="00204A04">
      <w:pPr>
        <w:pStyle w:val="Heading2"/>
      </w:pPr>
      <w:bookmarkStart w:id="3" w:name="_Toc79647204"/>
      <w:r>
        <w:t>SNV calling</w:t>
      </w:r>
      <w:bookmarkEnd w:id="3"/>
    </w:p>
    <w:p w14:paraId="11311F1C" w14:textId="263A3B9D" w:rsidR="00192622" w:rsidRDefault="00D94F5D" w:rsidP="00192622">
      <w:pPr>
        <w:keepNext/>
      </w:pPr>
      <w:r>
        <w:rPr>
          <w:noProof/>
        </w:rPr>
        <w:drawing>
          <wp:inline distT="0" distB="0" distL="0" distR="0" wp14:anchorId="29633F51" wp14:editId="637F5AF6">
            <wp:extent cx="2556716" cy="3163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960" cy="3163379"/>
                    </a:xfrm>
                    <a:prstGeom prst="rect">
                      <a:avLst/>
                    </a:prstGeom>
                  </pic:spPr>
                </pic:pic>
              </a:graphicData>
            </a:graphic>
          </wp:inline>
        </w:drawing>
      </w:r>
    </w:p>
    <w:p w14:paraId="03F53CD6" w14:textId="4FD1E2B9" w:rsidR="00B0386C" w:rsidRDefault="00192622" w:rsidP="00192622">
      <w:pPr>
        <w:pStyle w:val="Caption"/>
      </w:pPr>
      <w:r>
        <w:t xml:space="preserve">Figure </w:t>
      </w:r>
      <w:fldSimple w:instr=" SEQ Figure \* ARABIC ">
        <w:r>
          <w:rPr>
            <w:noProof/>
          </w:rPr>
          <w:t>1</w:t>
        </w:r>
      </w:fldSimple>
      <w:r>
        <w:t xml:space="preserve"> Diagram of metaSNV SNV calling, filtering, and post-processing</w:t>
      </w:r>
    </w:p>
    <w:p w14:paraId="0E981638" w14:textId="6237440A" w:rsidR="00C07D40" w:rsidRDefault="00C07D40" w:rsidP="00DC7A9F">
      <w:pPr>
        <w:pStyle w:val="Heading3"/>
      </w:pPr>
      <w:bookmarkStart w:id="4" w:name="_Toc79647205"/>
      <w:r>
        <w:t>Input</w:t>
      </w:r>
      <w:bookmarkEnd w:id="4"/>
    </w:p>
    <w:p w14:paraId="7D3A132A" w14:textId="37FE39CE" w:rsidR="00C07D40" w:rsidRDefault="00C07D40" w:rsidP="00C07D40"/>
    <w:p w14:paraId="7CFE59F6" w14:textId="3C47F9A3" w:rsidR="0013694B" w:rsidRDefault="00C07D40" w:rsidP="00C07D40">
      <w:pPr>
        <w:rPr>
          <w:lang w:val="en-US"/>
        </w:rPr>
      </w:pPr>
      <w:r>
        <w:t xml:space="preserve">As input, </w:t>
      </w:r>
      <w:r w:rsidR="00C20D06">
        <w:t>metaSNV v2</w:t>
      </w:r>
      <w:r>
        <w:t xml:space="preserve"> takes metagenomic short read sequences that have been mapped against a reference database. </w:t>
      </w:r>
      <w:r w:rsidR="00767E79">
        <w:t xml:space="preserve">Metagenomic reads should be filtered for quality, with a </w:t>
      </w:r>
      <w:r w:rsidR="00767E79" w:rsidRPr="00767E79">
        <w:t xml:space="preserve">minimum read length </w:t>
      </w:r>
      <w:r w:rsidR="00767E79">
        <w:t>of</w:t>
      </w:r>
      <w:r w:rsidR="00767E79" w:rsidRPr="00767E79">
        <w:t xml:space="preserve"> 45 bp</w:t>
      </w:r>
      <w:r w:rsidR="00767E79">
        <w:t xml:space="preserve"> and a </w:t>
      </w:r>
      <w:r w:rsidR="00767E79" w:rsidRPr="00767E79">
        <w:t xml:space="preserve">minimum base quality score </w:t>
      </w:r>
      <w:r w:rsidR="00767E79">
        <w:t>of</w:t>
      </w:r>
      <w:r w:rsidR="00767E79" w:rsidRPr="00767E79">
        <w:t xml:space="preserve"> 20</w:t>
      </w:r>
      <w:r w:rsidR="00767E79">
        <w:t xml:space="preserve">. </w:t>
      </w:r>
      <w:r w:rsidR="0073650A">
        <w:t xml:space="preserve">If appropriate, reads should also be filtered to remove adapters and human data. </w:t>
      </w:r>
      <w:r>
        <w:t xml:space="preserve">Mappings should be run using BWA and have </w:t>
      </w:r>
      <w:r>
        <w:rPr>
          <w:lang w:val="en-US"/>
        </w:rPr>
        <w:t xml:space="preserve">a minimum match length of 45bp and minimum percent identity of 97%. </w:t>
      </w:r>
      <w:r w:rsidR="00985D5D">
        <w:rPr>
          <w:lang w:val="en-US"/>
        </w:rPr>
        <w:t>Each sample should be mapped against the database separately so that one BAM file per sample is produced.</w:t>
      </w:r>
      <w:r w:rsidR="00153D13">
        <w:rPr>
          <w:lang w:val="en-US"/>
        </w:rPr>
        <w:t xml:space="preserve"> Only reads that map uniquely should be kept. </w:t>
      </w:r>
      <w:r w:rsidR="00A228BF">
        <w:rPr>
          <w:lang w:val="en-US"/>
        </w:rPr>
        <w:t>BAM files should be sorted.</w:t>
      </w:r>
      <w:r w:rsidR="006334DC">
        <w:rPr>
          <w:lang w:val="en-US"/>
        </w:rPr>
        <w:t xml:space="preserve"> Using 97% identity mapping aims to make sure reads are only mapped to a genome from their own species.  </w:t>
      </w:r>
    </w:p>
    <w:p w14:paraId="36F80B75" w14:textId="77777777" w:rsidR="0013694B" w:rsidRDefault="0013694B" w:rsidP="00C07D40">
      <w:pPr>
        <w:rPr>
          <w:lang w:val="en-US"/>
        </w:rPr>
      </w:pPr>
    </w:p>
    <w:p w14:paraId="04EC5854" w14:textId="46BFCF77" w:rsidR="0013694B" w:rsidRDefault="002C19C7" w:rsidP="00C07D40">
      <w:r>
        <w:rPr>
          <w:lang w:val="en-US"/>
        </w:rPr>
        <w:t>T</w:t>
      </w:r>
      <w:r w:rsidR="00C07D40">
        <w:rPr>
          <w:lang w:val="en-US"/>
        </w:rPr>
        <w:t xml:space="preserve">he reference database can be user-defined, but should contain one representative genome per species. </w:t>
      </w:r>
      <w:r w:rsidR="0013694B">
        <w:rPr>
          <w:lang w:val="en-US"/>
        </w:rPr>
        <w:t xml:space="preserve">Sequence names in the reference database should be formatted as: </w:t>
      </w:r>
      <w:r w:rsidR="0013694B">
        <w:t>[primary species ID</w:t>
      </w:r>
      <w:proofErr w:type="gramStart"/>
      <w:r w:rsidR="0013694B">
        <w:t>].[</w:t>
      </w:r>
      <w:proofErr w:type="gramEnd"/>
      <w:r w:rsidR="0013694B">
        <w:t>secondary species ID].[contig ID]</w:t>
      </w:r>
      <w:r w:rsidR="00945232">
        <w:t xml:space="preserve"> without the bra</w:t>
      </w:r>
      <w:r w:rsidR="00BC6119">
        <w:t>c</w:t>
      </w:r>
      <w:r w:rsidR="00945232">
        <w:t>kets and without spaces, e.g. “</w:t>
      </w:r>
      <w:r w:rsidR="00945232" w:rsidRPr="00945232">
        <w:t>525903.PRJNA29531.CP001818</w:t>
      </w:r>
      <w:r w:rsidR="00945232">
        <w:t>”.</w:t>
      </w:r>
      <w:r w:rsidR="0013694B">
        <w:t xml:space="preserve"> Having multiple contigs per species reference is supported. The “primary species ID” will be used in the results. Species and contig IDs should not contain periods</w:t>
      </w:r>
      <w:r w:rsidR="002A7F5B">
        <w:t xml:space="preserve"> or other special characters</w:t>
      </w:r>
      <w:r w:rsidR="0013694B">
        <w:t xml:space="preserve">. </w:t>
      </w:r>
    </w:p>
    <w:p w14:paraId="632C6475" w14:textId="7037C2C9" w:rsidR="00C07D40" w:rsidRDefault="00C07D40" w:rsidP="00C07D40"/>
    <w:p w14:paraId="26387C9A" w14:textId="59B03A06" w:rsidR="00151403" w:rsidRDefault="00151403" w:rsidP="00C07D40">
      <w:pPr>
        <w:rPr>
          <w:lang w:val="en-US"/>
        </w:rPr>
      </w:pPr>
      <w:r>
        <w:t xml:space="preserve">The reference database provided is from </w:t>
      </w:r>
      <w:r>
        <w:rPr>
          <w:lang w:val="en-US"/>
        </w:rPr>
        <w:t>Progenomes2 (</w:t>
      </w:r>
      <w:r w:rsidR="0054701C">
        <w:rPr>
          <w:lang w:val="en-US"/>
        </w:rPr>
        <w:t xml:space="preserve">Mende 2019, </w:t>
      </w:r>
      <w:r w:rsidR="0054701C" w:rsidRPr="0054701C">
        <w:rPr>
          <w:lang w:val="en-US"/>
        </w:rPr>
        <w:t>https://doi.org/10.1093/nar/gkz1002</w:t>
      </w:r>
      <w:r>
        <w:rPr>
          <w:lang w:val="en-US"/>
        </w:rPr>
        <w:t>). If there were multiple representative genomes in a Progenomes2 species cluster, then the longest genome was used. The reference database must include</w:t>
      </w:r>
      <w:r w:rsidR="006334DC">
        <w:rPr>
          <w:lang w:val="en-US"/>
        </w:rPr>
        <w:t xml:space="preserve"> only</w:t>
      </w:r>
      <w:r>
        <w:rPr>
          <w:lang w:val="en-US"/>
        </w:rPr>
        <w:t xml:space="preserve"> one genome per species</w:t>
      </w:r>
      <w:r w:rsidR="006334DC">
        <w:rPr>
          <w:lang w:val="en-US"/>
        </w:rPr>
        <w:t xml:space="preserve"> to detect subspecies</w:t>
      </w:r>
      <w:r>
        <w:rPr>
          <w:lang w:val="en-US"/>
        </w:rPr>
        <w:t xml:space="preserve">. </w:t>
      </w:r>
    </w:p>
    <w:p w14:paraId="03951B95" w14:textId="0A4FD69C" w:rsidR="00A228BF" w:rsidRDefault="00A228BF" w:rsidP="00C07D40"/>
    <w:p w14:paraId="33E8C9FB" w14:textId="28CA5556" w:rsidR="00A228BF" w:rsidRDefault="00A228BF" w:rsidP="00C07D40">
      <w:r>
        <w:t xml:space="preserve">Mapping can be done using a pipeline facilitator, such as </w:t>
      </w:r>
      <w:proofErr w:type="spellStart"/>
      <w:r>
        <w:t>ngless</w:t>
      </w:r>
      <w:proofErr w:type="spellEnd"/>
      <w:r w:rsidR="0076387F">
        <w:t xml:space="preserve"> (</w:t>
      </w:r>
      <w:r w:rsidR="0076387F" w:rsidRPr="0076387F">
        <w:t>https://doi.org/10.1186/s40168-019-0684-8</w:t>
      </w:r>
      <w:r w:rsidR="0076387F">
        <w:t>)</w:t>
      </w:r>
      <w:r>
        <w:t xml:space="preserve">, or directly with BWA. </w:t>
      </w:r>
    </w:p>
    <w:p w14:paraId="3B46A44A" w14:textId="4ED2E843" w:rsidR="00A228BF" w:rsidRDefault="00A228BF" w:rsidP="00C07D40"/>
    <w:p w14:paraId="0C2544E9" w14:textId="1165A841" w:rsidR="00405AE5" w:rsidRDefault="00405AE5" w:rsidP="00C07D40">
      <w:r>
        <w:t xml:space="preserve">Mapping can be done with </w:t>
      </w:r>
      <w:proofErr w:type="spellStart"/>
      <w:r>
        <w:t>ngless</w:t>
      </w:r>
      <w:proofErr w:type="spellEnd"/>
      <w:r>
        <w:t xml:space="preserve"> using something like the following (see the </w:t>
      </w:r>
      <w:proofErr w:type="spellStart"/>
      <w:r>
        <w:t>ngless</w:t>
      </w:r>
      <w:proofErr w:type="spellEnd"/>
      <w:r>
        <w:t xml:space="preserve"> documentation for details):</w:t>
      </w:r>
    </w:p>
    <w:p w14:paraId="32197B5B" w14:textId="77777777" w:rsidR="00405AE5" w:rsidRDefault="00405AE5" w:rsidP="00C07D40"/>
    <w:p w14:paraId="76E74D5C" w14:textId="209EE5F5" w:rsidR="00405AE5" w:rsidRDefault="00405AE5" w:rsidP="00C07D40">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script to map metagenomic reads against a species reference database </w:t>
      </w:r>
    </w:p>
    <w:p w14:paraId="0AE898DC" w14:textId="599A8827" w:rsidR="00CE5451"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sidRPr="00405AE5">
        <w:rPr>
          <w:rFonts w:ascii="Menlo" w:hAnsi="Menlo" w:cs="Menlo"/>
          <w:color w:val="2F5496" w:themeColor="accent1" w:themeShade="BF"/>
          <w:sz w:val="16"/>
          <w:szCs w:val="16"/>
        </w:rPr>
        <w:t>1]</w:t>
      </w:r>
      <w:r>
        <w:rPr>
          <w:rFonts w:ascii="Menlo" w:hAnsi="Menlo" w:cs="Menlo"/>
          <w:color w:val="2F5496" w:themeColor="accent1" w:themeShade="BF"/>
          <w:sz w:val="16"/>
          <w:szCs w:val="16"/>
        </w:rPr>
        <w:t xml:space="preserve"> and </w:t>
      </w:r>
      <w:r w:rsidRPr="00405AE5">
        <w:rPr>
          <w:rFonts w:ascii="Menlo" w:hAnsi="Menlo" w:cs="Menlo"/>
          <w:color w:val="2F5496" w:themeColor="accent1" w:themeShade="BF"/>
          <w:sz w:val="16"/>
          <w:szCs w:val="16"/>
        </w:rPr>
        <w:t>ARGV[</w:t>
      </w:r>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 xml:space="preserve"> are command line arguments passed to script, see below</w:t>
      </w:r>
    </w:p>
    <w:p w14:paraId="18662087" w14:textId="52D57477" w:rsidR="00CE5451"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sidRPr="00405AE5">
        <w:rPr>
          <w:rFonts w:ascii="Menlo" w:hAnsi="Menlo" w:cs="Menlo"/>
          <w:color w:val="2F5496" w:themeColor="accent1" w:themeShade="BF"/>
          <w:sz w:val="16"/>
          <w:szCs w:val="16"/>
        </w:rPr>
        <w:t>1]</w:t>
      </w:r>
      <w:r>
        <w:rPr>
          <w:rFonts w:ascii="Menlo" w:hAnsi="Menlo" w:cs="Menlo"/>
          <w:color w:val="2F5496" w:themeColor="accent1" w:themeShade="BF"/>
          <w:sz w:val="16"/>
          <w:szCs w:val="16"/>
        </w:rPr>
        <w:t xml:space="preserve"> is the directory where the input metagenomic fastq files are stored</w:t>
      </w:r>
    </w:p>
    <w:p w14:paraId="61E1CF19" w14:textId="47446694" w:rsidR="00CE5451" w:rsidRPr="00405AE5"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lastRenderedPageBreak/>
        <w:t xml:space="preserve"># </w:t>
      </w:r>
      <w:proofErr w:type="gramStart"/>
      <w:r w:rsidRPr="00405AE5">
        <w:rPr>
          <w:rFonts w:ascii="Menlo" w:hAnsi="Menlo" w:cs="Menlo"/>
          <w:color w:val="2F5496" w:themeColor="accent1" w:themeShade="BF"/>
          <w:sz w:val="16"/>
          <w:szCs w:val="16"/>
        </w:rPr>
        <w:t>ARGV[</w:t>
      </w:r>
      <w:proofErr w:type="gramEnd"/>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 xml:space="preserve"> is a file of file names, with one input file base name per line (such as “sample1” if there were two input files: sample1_R1.fq and sample1_R2.fq)</w:t>
      </w:r>
    </w:p>
    <w:p w14:paraId="282C81F0" w14:textId="43C4EE68"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"1.1" </w:t>
      </w:r>
    </w:p>
    <w:p w14:paraId="4E818CC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"parallel" version "0.6"</w:t>
      </w:r>
    </w:p>
    <w:p w14:paraId="5B01CDA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w:t>
      </w:r>
      <w:proofErr w:type="spellStart"/>
      <w:r w:rsidRPr="00405AE5">
        <w:rPr>
          <w:rFonts w:ascii="Menlo" w:hAnsi="Menlo" w:cs="Menlo"/>
          <w:color w:val="2F5496" w:themeColor="accent1" w:themeShade="BF"/>
          <w:sz w:val="16"/>
          <w:szCs w:val="16"/>
        </w:rPr>
        <w:t>mocat</w:t>
      </w:r>
      <w:proofErr w:type="spellEnd"/>
      <w:r w:rsidRPr="00405AE5">
        <w:rPr>
          <w:rFonts w:ascii="Menlo" w:hAnsi="Menlo" w:cs="Menlo"/>
          <w:color w:val="2F5496" w:themeColor="accent1" w:themeShade="BF"/>
          <w:sz w:val="16"/>
          <w:szCs w:val="16"/>
        </w:rPr>
        <w:t>" version "0.0"</w:t>
      </w:r>
    </w:p>
    <w:p w14:paraId="6F3AB3EA"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w:t>
      </w:r>
      <w:proofErr w:type="spellStart"/>
      <w:r w:rsidRPr="00405AE5">
        <w:rPr>
          <w:rFonts w:ascii="Menlo" w:hAnsi="Menlo" w:cs="Menlo"/>
          <w:color w:val="2F5496" w:themeColor="accent1" w:themeShade="BF"/>
          <w:sz w:val="16"/>
          <w:szCs w:val="16"/>
        </w:rPr>
        <w:t>samtools</w:t>
      </w:r>
      <w:proofErr w:type="spellEnd"/>
      <w:r w:rsidRPr="00405AE5">
        <w:rPr>
          <w:rFonts w:ascii="Menlo" w:hAnsi="Menlo" w:cs="Menlo"/>
          <w:color w:val="2F5496" w:themeColor="accent1" w:themeShade="BF"/>
          <w:sz w:val="16"/>
          <w:szCs w:val="16"/>
        </w:rPr>
        <w:t>" version "0.0"</w:t>
      </w:r>
    </w:p>
    <w:p w14:paraId="3A14FFB6" w14:textId="77777777" w:rsidR="00405AE5" w:rsidRPr="00405AE5" w:rsidRDefault="00405AE5" w:rsidP="00405AE5">
      <w:pPr>
        <w:rPr>
          <w:rFonts w:ascii="Menlo" w:hAnsi="Menlo" w:cs="Menlo"/>
          <w:color w:val="2F5496" w:themeColor="accent1" w:themeShade="BF"/>
          <w:sz w:val="16"/>
          <w:szCs w:val="16"/>
        </w:rPr>
      </w:pPr>
    </w:p>
    <w:p w14:paraId="52A2AB94" w14:textId="48B3AFA0"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samples = </w:t>
      </w:r>
      <w:proofErr w:type="spellStart"/>
      <w:proofErr w:type="gramStart"/>
      <w:r w:rsidRPr="00405AE5">
        <w:rPr>
          <w:rFonts w:ascii="Menlo" w:hAnsi="Menlo" w:cs="Menlo"/>
          <w:color w:val="2F5496" w:themeColor="accent1" w:themeShade="BF"/>
          <w:sz w:val="16"/>
          <w:szCs w:val="16"/>
        </w:rPr>
        <w:t>readlines</w:t>
      </w:r>
      <w:proofErr w:type="spellEnd"/>
      <w:r w:rsidRPr="00405AE5">
        <w:rPr>
          <w:rFonts w:ascii="Menlo" w:hAnsi="Menlo" w:cs="Menlo"/>
          <w:color w:val="2F5496" w:themeColor="accent1" w:themeShade="BF"/>
          <w:sz w:val="16"/>
          <w:szCs w:val="16"/>
        </w:rPr>
        <w:t>(</w:t>
      </w:r>
      <w:proofErr w:type="gramEnd"/>
      <w:r w:rsidRPr="00405AE5">
        <w:rPr>
          <w:rFonts w:ascii="Menlo" w:hAnsi="Menlo" w:cs="Menlo"/>
          <w:color w:val="2F5496" w:themeColor="accent1" w:themeShade="BF"/>
          <w:sz w:val="16"/>
          <w:szCs w:val="16"/>
        </w:rPr>
        <w:t>ARGV[2])</w:t>
      </w:r>
    </w:p>
    <w:p w14:paraId="30655DAD" w14:textId="4158CE63" w:rsidR="00584151" w:rsidRPr="00405AE5" w:rsidRDefault="00584151"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grab one input sample to process</w:t>
      </w:r>
    </w:p>
    <w:p w14:paraId="459D2B07" w14:textId="488A514B"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sample = lock1(samples)</w:t>
      </w:r>
    </w:p>
    <w:p w14:paraId="7D5D95C4" w14:textId="72191E7E" w:rsidR="00584151" w:rsidRDefault="00584151"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adjust naming scheme as required here:</w:t>
      </w:r>
    </w:p>
    <w:p w14:paraId="50F73077" w14:textId="55AC2813"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input = </w:t>
      </w:r>
      <w:proofErr w:type="gramStart"/>
      <w:r w:rsidRPr="00405AE5">
        <w:rPr>
          <w:rFonts w:ascii="Menlo" w:hAnsi="Menlo" w:cs="Menlo"/>
          <w:color w:val="2F5496" w:themeColor="accent1" w:themeShade="BF"/>
          <w:sz w:val="16"/>
          <w:szCs w:val="16"/>
        </w:rPr>
        <w:t>paired(</w:t>
      </w:r>
      <w:proofErr w:type="gramEnd"/>
      <w:r w:rsidRPr="00405AE5">
        <w:rPr>
          <w:rFonts w:ascii="Menlo" w:hAnsi="Menlo" w:cs="Menlo"/>
          <w:color w:val="2F5496" w:themeColor="accent1" w:themeShade="BF"/>
          <w:sz w:val="16"/>
          <w:szCs w:val="16"/>
        </w:rPr>
        <w:t xml:space="preserve">ARGV[1] + '/' + sample </w:t>
      </w:r>
      <w:r>
        <w:rPr>
          <w:rFonts w:ascii="Menlo" w:hAnsi="Menlo" w:cs="Menlo"/>
          <w:color w:val="2F5496" w:themeColor="accent1" w:themeShade="BF"/>
          <w:sz w:val="16"/>
          <w:szCs w:val="16"/>
        </w:rPr>
        <w:t xml:space="preserve">+ </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_</w:t>
      </w:r>
      <w:r w:rsidR="00CE5451">
        <w:rPr>
          <w:rFonts w:ascii="Menlo" w:hAnsi="Menlo" w:cs="Menlo"/>
          <w:color w:val="2F5496" w:themeColor="accent1" w:themeShade="BF"/>
          <w:sz w:val="16"/>
          <w:szCs w:val="16"/>
        </w:rPr>
        <w:t>R</w:t>
      </w:r>
      <w:r w:rsidRPr="00405AE5">
        <w:rPr>
          <w:rFonts w:ascii="Menlo" w:hAnsi="Menlo" w:cs="Menlo"/>
          <w:color w:val="2F5496" w:themeColor="accent1" w:themeShade="BF"/>
          <w:sz w:val="16"/>
          <w:szCs w:val="16"/>
        </w:rPr>
        <w:t xml:space="preserve">1.fq', ARGV[1] + '/' + sample </w:t>
      </w:r>
      <w:r>
        <w:rPr>
          <w:rFonts w:ascii="Menlo" w:hAnsi="Menlo" w:cs="Menlo"/>
          <w:color w:val="2F5496" w:themeColor="accent1" w:themeShade="BF"/>
          <w:sz w:val="16"/>
          <w:szCs w:val="16"/>
        </w:rPr>
        <w:t xml:space="preserve">+ </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_</w:t>
      </w:r>
      <w:r w:rsidR="00CE5451">
        <w:rPr>
          <w:rFonts w:ascii="Menlo" w:hAnsi="Menlo" w:cs="Menlo"/>
          <w:color w:val="2F5496" w:themeColor="accent1" w:themeShade="BF"/>
          <w:sz w:val="16"/>
          <w:szCs w:val="16"/>
        </w:rPr>
        <w:t>R</w:t>
      </w:r>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.fq')</w:t>
      </w:r>
      <w:r w:rsidR="00584151">
        <w:rPr>
          <w:rFonts w:ascii="Menlo" w:hAnsi="Menlo" w:cs="Menlo"/>
          <w:color w:val="2F5496" w:themeColor="accent1" w:themeShade="BF"/>
          <w:sz w:val="16"/>
          <w:szCs w:val="16"/>
        </w:rPr>
        <w:t xml:space="preserve"> </w:t>
      </w:r>
    </w:p>
    <w:p w14:paraId="17D9067F" w14:textId="77777777" w:rsidR="00405AE5" w:rsidRPr="00405AE5" w:rsidRDefault="00405AE5" w:rsidP="00405AE5">
      <w:pPr>
        <w:rPr>
          <w:rFonts w:ascii="Menlo" w:hAnsi="Menlo" w:cs="Menlo"/>
          <w:color w:val="2F5496" w:themeColor="accent1" w:themeShade="BF"/>
          <w:sz w:val="16"/>
          <w:szCs w:val="16"/>
        </w:rPr>
      </w:pPr>
    </w:p>
    <w:p w14:paraId="607E85B4" w14:textId="7D6A36D6"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fastaRefDb</w:t>
      </w:r>
      <w:proofErr w:type="spellEnd"/>
      <w:r w:rsidRPr="00405AE5">
        <w:rPr>
          <w:rFonts w:ascii="Menlo" w:hAnsi="Menlo" w:cs="Menlo"/>
          <w:color w:val="2F5496" w:themeColor="accent1" w:themeShade="BF"/>
          <w:sz w:val="16"/>
          <w:szCs w:val="16"/>
        </w:rPr>
        <w:t>="/path/to/progenomes2_speciesReps_genomes.fna"</w:t>
      </w:r>
    </w:p>
    <w:p w14:paraId="2B6F7B45" w14:textId="77777777" w:rsidR="00405AE5" w:rsidRPr="00405AE5" w:rsidRDefault="00405AE5" w:rsidP="00405AE5">
      <w:pPr>
        <w:rPr>
          <w:rFonts w:ascii="Menlo" w:hAnsi="Menlo" w:cs="Menlo"/>
          <w:color w:val="2F5496" w:themeColor="accent1" w:themeShade="BF"/>
          <w:sz w:val="16"/>
          <w:szCs w:val="16"/>
        </w:rPr>
      </w:pPr>
    </w:p>
    <w:p w14:paraId="49BCCDB7" w14:textId="25D9B131"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mapped = </w:t>
      </w:r>
      <w:proofErr w:type="gramStart"/>
      <w:r w:rsidRPr="00405AE5">
        <w:rPr>
          <w:rFonts w:ascii="Menlo" w:hAnsi="Menlo" w:cs="Menlo"/>
          <w:color w:val="2F5496" w:themeColor="accent1" w:themeShade="BF"/>
          <w:sz w:val="16"/>
          <w:szCs w:val="16"/>
        </w:rPr>
        <w:t>map(</w:t>
      </w:r>
      <w:proofErr w:type="gramEnd"/>
      <w:r w:rsidRPr="00405AE5">
        <w:rPr>
          <w:rFonts w:ascii="Menlo" w:hAnsi="Menlo" w:cs="Menlo"/>
          <w:color w:val="2F5496" w:themeColor="accent1" w:themeShade="BF"/>
          <w:sz w:val="16"/>
          <w:szCs w:val="16"/>
        </w:rPr>
        <w:t xml:space="preserve">input, </w:t>
      </w:r>
      <w:proofErr w:type="spellStart"/>
      <w:r w:rsidRPr="00405AE5">
        <w:rPr>
          <w:rFonts w:ascii="Menlo" w:hAnsi="Menlo" w:cs="Menlo"/>
          <w:color w:val="2F5496" w:themeColor="accent1" w:themeShade="BF"/>
          <w:sz w:val="16"/>
          <w:szCs w:val="16"/>
        </w:rPr>
        <w:t>fafile</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fastaRefDb</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mode_all</w:t>
      </w:r>
      <w:proofErr w:type="spellEnd"/>
      <w:r w:rsidRPr="00405AE5">
        <w:rPr>
          <w:rFonts w:ascii="Menlo" w:hAnsi="Menlo" w:cs="Menlo"/>
          <w:color w:val="2F5496" w:themeColor="accent1" w:themeShade="BF"/>
          <w:sz w:val="16"/>
          <w:szCs w:val="16"/>
        </w:rPr>
        <w:t>=True)</w:t>
      </w:r>
    </w:p>
    <w:p w14:paraId="6B2CC74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mapped = select(mapped) using |</w:t>
      </w:r>
      <w:proofErr w:type="spellStart"/>
      <w:r w:rsidRPr="00405AE5">
        <w:rPr>
          <w:rFonts w:ascii="Menlo" w:hAnsi="Menlo" w:cs="Menlo"/>
          <w:color w:val="2F5496" w:themeColor="accent1" w:themeShade="BF"/>
          <w:sz w:val="16"/>
          <w:szCs w:val="16"/>
        </w:rPr>
        <w:t>mr</w:t>
      </w:r>
      <w:proofErr w:type="spellEnd"/>
      <w:r w:rsidRPr="00405AE5">
        <w:rPr>
          <w:rFonts w:ascii="Menlo" w:hAnsi="Menlo" w:cs="Menlo"/>
          <w:color w:val="2F5496" w:themeColor="accent1" w:themeShade="BF"/>
          <w:sz w:val="16"/>
          <w:szCs w:val="16"/>
        </w:rPr>
        <w:t>|:</w:t>
      </w:r>
    </w:p>
    <w:p w14:paraId="2FE530C1"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mr</w:t>
      </w:r>
      <w:proofErr w:type="spellEnd"/>
      <w:r w:rsidRPr="00405AE5">
        <w:rPr>
          <w:rFonts w:ascii="Menlo" w:hAnsi="Menlo" w:cs="Menlo"/>
          <w:color w:val="2F5496" w:themeColor="accent1" w:themeShade="BF"/>
          <w:sz w:val="16"/>
          <w:szCs w:val="16"/>
        </w:rPr>
        <w:t xml:space="preserve"> = </w:t>
      </w:r>
      <w:proofErr w:type="spellStart"/>
      <w:proofErr w:type="gramStart"/>
      <w:r w:rsidRPr="00405AE5">
        <w:rPr>
          <w:rFonts w:ascii="Menlo" w:hAnsi="Menlo" w:cs="Menlo"/>
          <w:color w:val="2F5496" w:themeColor="accent1" w:themeShade="BF"/>
          <w:sz w:val="16"/>
          <w:szCs w:val="16"/>
        </w:rPr>
        <w:t>mr.filter</w:t>
      </w:r>
      <w:proofErr w:type="spellEnd"/>
      <w:proofErr w:type="gramEnd"/>
      <w:r w:rsidRPr="00405AE5">
        <w:rPr>
          <w:rFonts w:ascii="Menlo" w:hAnsi="Menlo" w:cs="Menlo"/>
          <w:color w:val="2F5496" w:themeColor="accent1" w:themeShade="BF"/>
          <w:sz w:val="16"/>
          <w:szCs w:val="16"/>
        </w:rPr>
        <w:t>(</w:t>
      </w:r>
      <w:proofErr w:type="spellStart"/>
      <w:r w:rsidRPr="00405AE5">
        <w:rPr>
          <w:rFonts w:ascii="Menlo" w:hAnsi="Menlo" w:cs="Menlo"/>
          <w:color w:val="2F5496" w:themeColor="accent1" w:themeShade="BF"/>
          <w:sz w:val="16"/>
          <w:szCs w:val="16"/>
        </w:rPr>
        <w:t>min_match_size</w:t>
      </w:r>
      <w:proofErr w:type="spellEnd"/>
      <w:r w:rsidRPr="00405AE5">
        <w:rPr>
          <w:rFonts w:ascii="Menlo" w:hAnsi="Menlo" w:cs="Menlo"/>
          <w:color w:val="2F5496" w:themeColor="accent1" w:themeShade="BF"/>
          <w:sz w:val="16"/>
          <w:szCs w:val="16"/>
        </w:rPr>
        <w:t xml:space="preserve">=45, </w:t>
      </w:r>
      <w:proofErr w:type="spellStart"/>
      <w:r w:rsidRPr="00405AE5">
        <w:rPr>
          <w:rFonts w:ascii="Menlo" w:hAnsi="Menlo" w:cs="Menlo"/>
          <w:color w:val="2F5496" w:themeColor="accent1" w:themeShade="BF"/>
          <w:sz w:val="16"/>
          <w:szCs w:val="16"/>
        </w:rPr>
        <w:t>min_identity_pc</w:t>
      </w:r>
      <w:proofErr w:type="spellEnd"/>
      <w:r w:rsidRPr="00405AE5">
        <w:rPr>
          <w:rFonts w:ascii="Menlo" w:hAnsi="Menlo" w:cs="Menlo"/>
          <w:color w:val="2F5496" w:themeColor="accent1" w:themeShade="BF"/>
          <w:sz w:val="16"/>
          <w:szCs w:val="16"/>
        </w:rPr>
        <w:t>=97, action={</w:t>
      </w:r>
      <w:proofErr w:type="spellStart"/>
      <w:r w:rsidRPr="00405AE5">
        <w:rPr>
          <w:rFonts w:ascii="Menlo" w:hAnsi="Menlo" w:cs="Menlo"/>
          <w:color w:val="2F5496" w:themeColor="accent1" w:themeShade="BF"/>
          <w:sz w:val="16"/>
          <w:szCs w:val="16"/>
        </w:rPr>
        <w:t>unmatch</w:t>
      </w:r>
      <w:proofErr w:type="spellEnd"/>
      <w:r w:rsidRPr="00405AE5">
        <w:rPr>
          <w:rFonts w:ascii="Menlo" w:hAnsi="Menlo" w:cs="Menlo"/>
          <w:color w:val="2F5496" w:themeColor="accent1" w:themeShade="BF"/>
          <w:sz w:val="16"/>
          <w:szCs w:val="16"/>
        </w:rPr>
        <w:t>})</w:t>
      </w:r>
    </w:p>
    <w:p w14:paraId="068C26AC" w14:textId="77777777" w:rsidR="00405AE5" w:rsidRPr="00405AE5" w:rsidRDefault="00405AE5" w:rsidP="00405AE5">
      <w:pPr>
        <w:rPr>
          <w:rFonts w:ascii="Menlo" w:hAnsi="Menlo" w:cs="Menlo"/>
          <w:color w:val="2F5496" w:themeColor="accent1" w:themeShade="BF"/>
          <w:sz w:val="16"/>
          <w:szCs w:val="16"/>
        </w:rPr>
      </w:pPr>
    </w:p>
    <w:p w14:paraId="49B43DB2" w14:textId="77777777"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 </w:t>
      </w:r>
      <w:proofErr w:type="gramStart"/>
      <w:r w:rsidRPr="00405AE5">
        <w:rPr>
          <w:rFonts w:ascii="Menlo" w:hAnsi="Menlo" w:cs="Menlo"/>
          <w:color w:val="2F5496" w:themeColor="accent1" w:themeShade="BF"/>
          <w:sz w:val="16"/>
          <w:szCs w:val="16"/>
        </w:rPr>
        <w:t>select(</w:t>
      </w:r>
      <w:proofErr w:type="gramEnd"/>
      <w:r w:rsidRPr="00405AE5">
        <w:rPr>
          <w:rFonts w:ascii="Menlo" w:hAnsi="Menlo" w:cs="Menlo"/>
          <w:color w:val="2F5496" w:themeColor="accent1" w:themeShade="BF"/>
          <w:sz w:val="16"/>
          <w:szCs w:val="16"/>
        </w:rPr>
        <w:t xml:space="preserve">mapped, </w:t>
      </w:r>
      <w:proofErr w:type="spellStart"/>
      <w:r w:rsidRPr="00405AE5">
        <w:rPr>
          <w:rFonts w:ascii="Menlo" w:hAnsi="Menlo" w:cs="Menlo"/>
          <w:color w:val="2F5496" w:themeColor="accent1" w:themeShade="BF"/>
          <w:sz w:val="16"/>
          <w:szCs w:val="16"/>
        </w:rPr>
        <w:t>keep_if</w:t>
      </w:r>
      <w:proofErr w:type="spellEnd"/>
      <w:r w:rsidRPr="00405AE5">
        <w:rPr>
          <w:rFonts w:ascii="Menlo" w:hAnsi="Menlo" w:cs="Menlo"/>
          <w:color w:val="2F5496" w:themeColor="accent1" w:themeShade="BF"/>
          <w:sz w:val="16"/>
          <w:szCs w:val="16"/>
        </w:rPr>
        <w:t>=[{mapped}, {unique}])</w:t>
      </w:r>
    </w:p>
    <w:p w14:paraId="22AFABC2" w14:textId="77777777"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 </w:t>
      </w:r>
      <w:proofErr w:type="spellStart"/>
      <w:r w:rsidRPr="00405AE5">
        <w:rPr>
          <w:rFonts w:ascii="Menlo" w:hAnsi="Menlo" w:cs="Menlo"/>
          <w:color w:val="2F5496" w:themeColor="accent1" w:themeShade="BF"/>
          <w:sz w:val="16"/>
          <w:szCs w:val="16"/>
        </w:rPr>
        <w:t>samtools_sort</w:t>
      </w:r>
      <w:proofErr w:type="spellEnd"/>
      <w:r w:rsidRPr="00405AE5">
        <w:rPr>
          <w:rFonts w:ascii="Menlo" w:hAnsi="Menlo" w:cs="Menlo"/>
          <w:color w:val="2F5496" w:themeColor="accent1" w:themeShade="BF"/>
          <w:sz w:val="16"/>
          <w:szCs w:val="16"/>
        </w:rPr>
        <w:t>(</w:t>
      </w: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w:t>
      </w:r>
    </w:p>
    <w:p w14:paraId="485D0000" w14:textId="0ED97290" w:rsidR="00405AE5" w:rsidRPr="00405AE5" w:rsidRDefault="00405AE5" w:rsidP="00405AE5">
      <w:pPr>
        <w:rPr>
          <w:rFonts w:ascii="Menlo" w:hAnsi="Menlo" w:cs="Menlo"/>
          <w:color w:val="2F5496" w:themeColor="accent1" w:themeShade="BF"/>
          <w:sz w:val="16"/>
          <w:szCs w:val="16"/>
        </w:rPr>
      </w:pPr>
      <w:proofErr w:type="gramStart"/>
      <w:r w:rsidRPr="00405AE5">
        <w:rPr>
          <w:rFonts w:ascii="Menlo" w:hAnsi="Menlo" w:cs="Menlo"/>
          <w:color w:val="2F5496" w:themeColor="accent1" w:themeShade="BF"/>
          <w:sz w:val="16"/>
          <w:szCs w:val="16"/>
        </w:rPr>
        <w:t>write(</w:t>
      </w:r>
      <w:proofErr w:type="spellStart"/>
      <w:proofErr w:type="gramEnd"/>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='outputs/' + sample + '.</w:t>
      </w:r>
      <w:proofErr w:type="spellStart"/>
      <w:r w:rsidRPr="00405AE5">
        <w:rPr>
          <w:rFonts w:ascii="Menlo" w:hAnsi="Menlo" w:cs="Menlo"/>
          <w:color w:val="2F5496" w:themeColor="accent1" w:themeShade="BF"/>
          <w:sz w:val="16"/>
          <w:szCs w:val="16"/>
        </w:rPr>
        <w:t>unique.sorted.bam</w:t>
      </w:r>
      <w:proofErr w:type="spellEnd"/>
      <w:r w:rsidRPr="00405AE5">
        <w:rPr>
          <w:rFonts w:ascii="Menlo" w:hAnsi="Menlo" w:cs="Menlo"/>
          <w:color w:val="2F5496" w:themeColor="accent1" w:themeShade="BF"/>
          <w:sz w:val="16"/>
          <w:szCs w:val="16"/>
        </w:rPr>
        <w:t>')</w:t>
      </w:r>
    </w:p>
    <w:p w14:paraId="32D5E7A1" w14:textId="77777777" w:rsidR="00405AE5" w:rsidRPr="00405AE5" w:rsidRDefault="00405AE5" w:rsidP="00405AE5">
      <w:pPr>
        <w:rPr>
          <w:rFonts w:ascii="Menlo" w:hAnsi="Menlo" w:cs="Menlo"/>
          <w:color w:val="2F5496" w:themeColor="accent1" w:themeShade="BF"/>
          <w:sz w:val="16"/>
          <w:szCs w:val="16"/>
        </w:rPr>
      </w:pPr>
    </w:p>
    <w:p w14:paraId="5323C6FB"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collect(</w:t>
      </w:r>
      <w:proofErr w:type="spellStart"/>
      <w:r w:rsidRPr="00405AE5">
        <w:rPr>
          <w:rFonts w:ascii="Menlo" w:hAnsi="Menlo" w:cs="Menlo"/>
          <w:color w:val="2F5496" w:themeColor="accent1" w:themeShade="BF"/>
          <w:sz w:val="16"/>
          <w:szCs w:val="16"/>
        </w:rPr>
        <w:t>qcstats</w:t>
      </w:r>
      <w:proofErr w:type="spellEnd"/>
      <w:r w:rsidRPr="00405AE5">
        <w:rPr>
          <w:rFonts w:ascii="Menlo" w:hAnsi="Menlo" w:cs="Menlo"/>
          <w:color w:val="2F5496" w:themeColor="accent1" w:themeShade="BF"/>
          <w:sz w:val="16"/>
          <w:szCs w:val="16"/>
        </w:rPr>
        <w:t xml:space="preserve">({fastq}),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 xml:space="preserve">='cdiffGenus_fqstats.txt', current=sample, </w:t>
      </w:r>
      <w:proofErr w:type="spellStart"/>
      <w:r w:rsidRPr="00405AE5">
        <w:rPr>
          <w:rFonts w:ascii="Menlo" w:hAnsi="Menlo" w:cs="Menlo"/>
          <w:color w:val="2F5496" w:themeColor="accent1" w:themeShade="BF"/>
          <w:sz w:val="16"/>
          <w:szCs w:val="16"/>
        </w:rPr>
        <w:t>allneeded</w:t>
      </w:r>
      <w:proofErr w:type="spellEnd"/>
      <w:r w:rsidRPr="00405AE5">
        <w:rPr>
          <w:rFonts w:ascii="Menlo" w:hAnsi="Menlo" w:cs="Menlo"/>
          <w:color w:val="2F5496" w:themeColor="accent1" w:themeShade="BF"/>
          <w:sz w:val="16"/>
          <w:szCs w:val="16"/>
        </w:rPr>
        <w:t>=samples)</w:t>
      </w:r>
    </w:p>
    <w:p w14:paraId="7C19F1B1" w14:textId="470CBBAE" w:rsidR="00405AE5" w:rsidRPr="00405AE5" w:rsidRDefault="00405AE5" w:rsidP="00C07D40">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collect(</w:t>
      </w:r>
      <w:proofErr w:type="spellStart"/>
      <w:r w:rsidRPr="00405AE5">
        <w:rPr>
          <w:rFonts w:ascii="Menlo" w:hAnsi="Menlo" w:cs="Menlo"/>
          <w:color w:val="2F5496" w:themeColor="accent1" w:themeShade="BF"/>
          <w:sz w:val="16"/>
          <w:szCs w:val="16"/>
        </w:rPr>
        <w:t>qcstats</w:t>
      </w:r>
      <w:proofErr w:type="spellEnd"/>
      <w:r w:rsidRPr="00405AE5">
        <w:rPr>
          <w:rFonts w:ascii="Menlo" w:hAnsi="Menlo" w:cs="Menlo"/>
          <w:color w:val="2F5496" w:themeColor="accent1" w:themeShade="BF"/>
          <w:sz w:val="16"/>
          <w:szCs w:val="16"/>
        </w:rPr>
        <w:t xml:space="preserve">({mapping}),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 xml:space="preserve">='cdiffGenus_mapstats.txt', current=sample, </w:t>
      </w:r>
      <w:proofErr w:type="spellStart"/>
      <w:r w:rsidRPr="00405AE5">
        <w:rPr>
          <w:rFonts w:ascii="Menlo" w:hAnsi="Menlo" w:cs="Menlo"/>
          <w:color w:val="2F5496" w:themeColor="accent1" w:themeShade="BF"/>
          <w:sz w:val="16"/>
          <w:szCs w:val="16"/>
        </w:rPr>
        <w:t>allneeded</w:t>
      </w:r>
      <w:proofErr w:type="spellEnd"/>
      <w:r w:rsidRPr="00405AE5">
        <w:rPr>
          <w:rFonts w:ascii="Menlo" w:hAnsi="Menlo" w:cs="Menlo"/>
          <w:color w:val="2F5496" w:themeColor="accent1" w:themeShade="BF"/>
          <w:sz w:val="16"/>
          <w:szCs w:val="16"/>
        </w:rPr>
        <w:t>=samples)</w:t>
      </w:r>
    </w:p>
    <w:p w14:paraId="3AA5A4E4" w14:textId="6965B396" w:rsidR="00405AE5" w:rsidRDefault="00405AE5" w:rsidP="00C07D40"/>
    <w:p w14:paraId="7DA780CB" w14:textId="00521E81" w:rsidR="00405AE5" w:rsidRDefault="00405AE5" w:rsidP="00C07D40">
      <w:r>
        <w:t>Then this script, called “</w:t>
      </w:r>
      <w:proofErr w:type="spellStart"/>
      <w:r>
        <w:t>map.ngl</w:t>
      </w:r>
      <w:proofErr w:type="spellEnd"/>
      <w:r>
        <w:t>” can be called using a command like</w:t>
      </w:r>
      <w:r w:rsidR="00584151">
        <w:t xml:space="preserve"> below</w:t>
      </w:r>
      <w:r w:rsidR="005D7079">
        <w:t xml:space="preserve"> (with 8 threads)</w:t>
      </w:r>
      <w:r w:rsidR="00584151">
        <w:t>. Every time this command is run, another file will be mapped. This can be easily parallelised using a scheduler array job.</w:t>
      </w:r>
    </w:p>
    <w:p w14:paraId="35D3FBBB" w14:textId="2778AB91" w:rsidR="00405AE5" w:rsidRPr="00405AE5" w:rsidRDefault="00405AE5" w:rsidP="00C07D40">
      <w:pPr>
        <w:rPr>
          <w:rFonts w:ascii="Menlo" w:hAnsi="Menlo" w:cs="Menlo"/>
          <w:sz w:val="16"/>
          <w:szCs w:val="16"/>
        </w:rPr>
      </w:pP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map.ngl</w:t>
      </w:r>
      <w:proofErr w:type="spellEnd"/>
      <w:r w:rsidRPr="00405AE5">
        <w:rPr>
          <w:rFonts w:ascii="Menlo" w:hAnsi="Menlo" w:cs="Menlo"/>
          <w:color w:val="2F5496" w:themeColor="accent1" w:themeShade="BF"/>
          <w:sz w:val="16"/>
          <w:szCs w:val="16"/>
        </w:rPr>
        <w:t xml:space="preserve"> -j 8 /path/to/my/fastq/file/</w:t>
      </w:r>
      <w:proofErr w:type="spellStart"/>
      <w:r w:rsidRPr="00405AE5">
        <w:rPr>
          <w:rFonts w:ascii="Menlo" w:hAnsi="Menlo" w:cs="Menlo"/>
          <w:color w:val="2F5496" w:themeColor="accent1" w:themeShade="BF"/>
          <w:sz w:val="16"/>
          <w:szCs w:val="16"/>
        </w:rPr>
        <w:t>dir</w:t>
      </w:r>
      <w:proofErr w:type="spellEnd"/>
      <w:r w:rsidRPr="00405AE5">
        <w:rPr>
          <w:rFonts w:ascii="Menlo" w:hAnsi="Menlo" w:cs="Menlo"/>
          <w:color w:val="2F5496" w:themeColor="accent1" w:themeShade="BF"/>
          <w:sz w:val="16"/>
          <w:szCs w:val="16"/>
        </w:rPr>
        <w:t>/    /path/to/a/file/of/fastq/file/</w:t>
      </w:r>
      <w:r>
        <w:rPr>
          <w:rFonts w:ascii="Menlo" w:hAnsi="Menlo" w:cs="Menlo"/>
          <w:color w:val="2F5496" w:themeColor="accent1" w:themeShade="BF"/>
          <w:sz w:val="16"/>
          <w:szCs w:val="16"/>
        </w:rPr>
        <w:t>prefixes.txt</w:t>
      </w:r>
    </w:p>
    <w:p w14:paraId="3B9AD518" w14:textId="5B1CBA2B" w:rsidR="00405AE5" w:rsidRDefault="00405AE5" w:rsidP="00C07D40"/>
    <w:p w14:paraId="781EE15A" w14:textId="53B842D0" w:rsidR="00584151" w:rsidRDefault="00584151" w:rsidP="00C07D40"/>
    <w:p w14:paraId="5EE80EFC" w14:textId="0793C932" w:rsidR="00584151" w:rsidRDefault="00584151" w:rsidP="00C07D40"/>
    <w:p w14:paraId="4B9A2901" w14:textId="77777777" w:rsidR="00584151" w:rsidRDefault="00584151" w:rsidP="00C07D40"/>
    <w:p w14:paraId="15FBD57D" w14:textId="16590A68" w:rsidR="0076387F" w:rsidRDefault="00405AE5" w:rsidP="00C07D40">
      <w:r>
        <w:t>Alternatively</w:t>
      </w:r>
      <w:r w:rsidR="0076387F">
        <w:t xml:space="preserve">, </w:t>
      </w:r>
      <w:r w:rsidR="00123D74">
        <w:t>an</w:t>
      </w:r>
      <w:r w:rsidR="00931BC9">
        <w:t xml:space="preserve"> </w:t>
      </w:r>
      <w:r w:rsidR="0076387F">
        <w:t xml:space="preserve">alignment </w:t>
      </w:r>
      <w:r>
        <w:t xml:space="preserve">directly </w:t>
      </w:r>
      <w:r w:rsidR="0076387F">
        <w:t>with BWA can be done like this:</w:t>
      </w:r>
    </w:p>
    <w:p w14:paraId="3A5C03F7" w14:textId="77777777" w:rsidR="0076387F" w:rsidRDefault="0076387F" w:rsidP="00C07D40"/>
    <w:p w14:paraId="26FF3026" w14:textId="7A87E70E" w:rsidR="00A228BF" w:rsidRPr="00405AE5" w:rsidRDefault="00A228BF" w:rsidP="00A228BF">
      <w:pPr>
        <w:rPr>
          <w:rFonts w:ascii="Menlo" w:hAnsi="Menlo" w:cs="Menlo"/>
          <w:color w:val="2F5496" w:themeColor="accent1" w:themeShade="BF"/>
          <w:sz w:val="16"/>
        </w:rPr>
      </w:pPr>
      <w:r w:rsidRPr="00405AE5">
        <w:rPr>
          <w:rFonts w:ascii="Menlo" w:hAnsi="Menlo" w:cs="Menlo"/>
          <w:color w:val="2F5496" w:themeColor="accent1" w:themeShade="BF"/>
          <w:sz w:val="16"/>
        </w:rPr>
        <w:t xml:space="preserve">bwa </w:t>
      </w:r>
      <w:proofErr w:type="spellStart"/>
      <w:r w:rsidRPr="00405AE5">
        <w:rPr>
          <w:rFonts w:ascii="Menlo" w:hAnsi="Menlo" w:cs="Menlo"/>
          <w:color w:val="2F5496" w:themeColor="accent1" w:themeShade="BF"/>
          <w:sz w:val="16"/>
        </w:rPr>
        <w:t>aln</w:t>
      </w:r>
      <w:proofErr w:type="spellEnd"/>
      <w:r w:rsidRPr="00405AE5">
        <w:rPr>
          <w:rFonts w:ascii="Menlo" w:hAnsi="Menlo" w:cs="Menlo"/>
          <w:color w:val="2F5496" w:themeColor="accent1" w:themeShade="BF"/>
          <w:sz w:val="16"/>
        </w:rPr>
        <w:t xml:space="preserve"> </w:t>
      </w:r>
      <w:proofErr w:type="spellStart"/>
      <w:r w:rsidR="00243B3B" w:rsidRPr="00405AE5">
        <w:rPr>
          <w:rFonts w:ascii="Menlo" w:hAnsi="Menlo" w:cs="Menlo"/>
          <w:color w:val="2F5496" w:themeColor="accent1" w:themeShade="BF"/>
          <w:sz w:val="16"/>
        </w:rPr>
        <w:t>speciesG</w:t>
      </w:r>
      <w:r w:rsidRPr="00405AE5">
        <w:rPr>
          <w:rFonts w:ascii="Menlo" w:hAnsi="Menlo" w:cs="Menlo"/>
          <w:color w:val="2F5496" w:themeColor="accent1" w:themeShade="BF"/>
          <w:sz w:val="16"/>
        </w:rPr>
        <w:t>enome</w:t>
      </w:r>
      <w:r w:rsidR="00C751C3" w:rsidRPr="00405AE5">
        <w:rPr>
          <w:rFonts w:ascii="Menlo" w:hAnsi="Menlo" w:cs="Menlo"/>
          <w:color w:val="2F5496" w:themeColor="accent1" w:themeShade="BF"/>
          <w:sz w:val="16"/>
        </w:rPr>
        <w:t>R</w:t>
      </w:r>
      <w:r w:rsidRPr="00405AE5">
        <w:rPr>
          <w:rFonts w:ascii="Menlo" w:hAnsi="Menlo" w:cs="Menlo"/>
          <w:color w:val="2F5496" w:themeColor="accent1" w:themeShade="BF"/>
          <w:sz w:val="16"/>
        </w:rPr>
        <w:t>ef.fa</w:t>
      </w:r>
      <w:proofErr w:type="spellEnd"/>
      <w:r w:rsidRPr="00405AE5">
        <w:rPr>
          <w:rFonts w:ascii="Menlo" w:hAnsi="Menlo" w:cs="Menlo"/>
          <w:color w:val="2F5496" w:themeColor="accent1" w:themeShade="BF"/>
          <w:sz w:val="16"/>
        </w:rPr>
        <w:t xml:space="preserve"> s</w:t>
      </w:r>
      <w:r w:rsidR="00C751C3"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1.fastq &gt;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1.sai</w:t>
      </w:r>
    </w:p>
    <w:p w14:paraId="26E6F0C8" w14:textId="05211C79" w:rsidR="00A228BF" w:rsidRPr="00405AE5" w:rsidRDefault="00A228BF" w:rsidP="00A228BF">
      <w:pPr>
        <w:rPr>
          <w:rFonts w:ascii="Menlo" w:hAnsi="Menlo" w:cs="Menlo"/>
          <w:color w:val="2F5496" w:themeColor="accent1" w:themeShade="BF"/>
          <w:sz w:val="16"/>
        </w:rPr>
      </w:pPr>
      <w:r w:rsidRPr="00405AE5">
        <w:rPr>
          <w:rFonts w:ascii="Menlo" w:hAnsi="Menlo" w:cs="Menlo"/>
          <w:color w:val="2F5496" w:themeColor="accent1" w:themeShade="BF"/>
          <w:sz w:val="16"/>
        </w:rPr>
        <w:t xml:space="preserve">bwa </w:t>
      </w:r>
      <w:proofErr w:type="spellStart"/>
      <w:r w:rsidRPr="00405AE5">
        <w:rPr>
          <w:rFonts w:ascii="Menlo" w:hAnsi="Menlo" w:cs="Menlo"/>
          <w:color w:val="2F5496" w:themeColor="accent1" w:themeShade="BF"/>
          <w:sz w:val="16"/>
        </w:rPr>
        <w:t>samse</w:t>
      </w:r>
      <w:proofErr w:type="spellEnd"/>
      <w:r w:rsidRPr="00405AE5">
        <w:rPr>
          <w:rFonts w:ascii="Menlo" w:hAnsi="Menlo" w:cs="Menlo"/>
          <w:color w:val="2F5496" w:themeColor="accent1" w:themeShade="BF"/>
          <w:sz w:val="16"/>
        </w:rPr>
        <w:t xml:space="preserve"> </w:t>
      </w:r>
      <w:proofErr w:type="spellStart"/>
      <w:r w:rsidR="00243B3B" w:rsidRPr="00405AE5">
        <w:rPr>
          <w:rFonts w:ascii="Menlo" w:hAnsi="Menlo" w:cs="Menlo"/>
          <w:color w:val="2F5496" w:themeColor="accent1" w:themeShade="BF"/>
          <w:sz w:val="16"/>
        </w:rPr>
        <w:t>speciesG</w:t>
      </w:r>
      <w:r w:rsidRPr="00405AE5">
        <w:rPr>
          <w:rFonts w:ascii="Menlo" w:hAnsi="Menlo" w:cs="Menlo"/>
          <w:color w:val="2F5496" w:themeColor="accent1" w:themeShade="BF"/>
          <w:sz w:val="16"/>
        </w:rPr>
        <w:t>enome</w:t>
      </w:r>
      <w:r w:rsidR="00C751C3" w:rsidRPr="00405AE5">
        <w:rPr>
          <w:rFonts w:ascii="Menlo" w:hAnsi="Menlo" w:cs="Menlo"/>
          <w:color w:val="2F5496" w:themeColor="accent1" w:themeShade="BF"/>
          <w:sz w:val="16"/>
        </w:rPr>
        <w:t>R</w:t>
      </w:r>
      <w:r w:rsidRPr="00405AE5">
        <w:rPr>
          <w:rFonts w:ascii="Menlo" w:hAnsi="Menlo" w:cs="Menlo"/>
          <w:color w:val="2F5496" w:themeColor="accent1" w:themeShade="BF"/>
          <w:sz w:val="16"/>
        </w:rPr>
        <w:t>ef.fa</w:t>
      </w:r>
      <w:proofErr w:type="spellEnd"/>
      <w:r w:rsidRPr="00405AE5">
        <w:rPr>
          <w:rFonts w:ascii="Menlo" w:hAnsi="Menlo" w:cs="Menlo"/>
          <w:color w:val="2F5496" w:themeColor="accent1" w:themeShade="BF"/>
          <w:sz w:val="16"/>
        </w:rPr>
        <w:t xml:space="preserve">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1.sai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1.fastq &gt;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1.sam</w:t>
      </w:r>
    </w:p>
    <w:p w14:paraId="04AFED5F" w14:textId="2FFE06A3" w:rsidR="00A228BF" w:rsidRPr="00405AE5" w:rsidRDefault="00A228BF" w:rsidP="00A228BF">
      <w:pPr>
        <w:rPr>
          <w:rFonts w:ascii="Menlo" w:hAnsi="Menlo" w:cs="Menlo"/>
          <w:color w:val="2F5496" w:themeColor="accent1" w:themeShade="BF"/>
          <w:sz w:val="16"/>
        </w:rPr>
      </w:pPr>
      <w:proofErr w:type="spellStart"/>
      <w:r w:rsidRPr="00405AE5">
        <w:rPr>
          <w:rFonts w:ascii="Menlo" w:hAnsi="Menlo" w:cs="Menlo"/>
          <w:color w:val="2F5496" w:themeColor="accent1" w:themeShade="BF"/>
          <w:sz w:val="16"/>
        </w:rPr>
        <w:t>samtools</w:t>
      </w:r>
      <w:proofErr w:type="spellEnd"/>
      <w:r w:rsidRPr="00405AE5">
        <w:rPr>
          <w:rFonts w:ascii="Menlo" w:hAnsi="Menlo" w:cs="Menlo"/>
          <w:color w:val="2F5496" w:themeColor="accent1" w:themeShade="BF"/>
          <w:sz w:val="16"/>
        </w:rPr>
        <w:t xml:space="preserve"> view -b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1.sam &gt;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1.bam</w:t>
      </w:r>
    </w:p>
    <w:p w14:paraId="5BAF9972" w14:textId="1E2BD34B" w:rsidR="00A228BF" w:rsidRPr="00405AE5" w:rsidRDefault="00A228BF" w:rsidP="00A228BF">
      <w:pPr>
        <w:rPr>
          <w:rFonts w:ascii="Menlo" w:hAnsi="Menlo" w:cs="Menlo"/>
          <w:color w:val="2F5496" w:themeColor="accent1" w:themeShade="BF"/>
          <w:sz w:val="16"/>
        </w:rPr>
      </w:pPr>
      <w:proofErr w:type="spellStart"/>
      <w:r w:rsidRPr="00405AE5">
        <w:rPr>
          <w:rFonts w:ascii="Menlo" w:hAnsi="Menlo" w:cs="Menlo"/>
          <w:color w:val="2F5496" w:themeColor="accent1" w:themeShade="BF"/>
          <w:sz w:val="16"/>
        </w:rPr>
        <w:t>samtools</w:t>
      </w:r>
      <w:proofErr w:type="spellEnd"/>
      <w:r w:rsidRPr="00405AE5">
        <w:rPr>
          <w:rFonts w:ascii="Menlo" w:hAnsi="Menlo" w:cs="Menlo"/>
          <w:color w:val="2F5496" w:themeColor="accent1" w:themeShade="BF"/>
          <w:sz w:val="16"/>
        </w:rPr>
        <w:t xml:space="preserve"> sort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1.bam &gt; sample1.bam</w:t>
      </w:r>
    </w:p>
    <w:p w14:paraId="63169B90" w14:textId="2396C778" w:rsidR="007B2C3D" w:rsidRDefault="007B2C3D" w:rsidP="00C07D40">
      <w:pPr>
        <w:rPr>
          <w:lang w:val="en-US"/>
        </w:rPr>
      </w:pPr>
    </w:p>
    <w:p w14:paraId="6A6F1E68" w14:textId="1D5532B7" w:rsidR="00DD0F14" w:rsidRDefault="001F3583" w:rsidP="00C07D40">
      <w:pPr>
        <w:rPr>
          <w:lang w:val="en-US"/>
        </w:rPr>
      </w:pPr>
      <w:r>
        <w:rPr>
          <w:lang w:val="en-US"/>
        </w:rPr>
        <w:t>Mappings should then be filtered to have a minimum match length of 45bp and minimum percent identity of 97%. Only reads that map uniquely should be used.</w:t>
      </w:r>
    </w:p>
    <w:p w14:paraId="38F02FA4" w14:textId="77777777" w:rsidR="003B5E9B" w:rsidRDefault="003B5E9B" w:rsidP="00C07D40">
      <w:pPr>
        <w:rPr>
          <w:lang w:val="en-US"/>
        </w:rPr>
      </w:pPr>
    </w:p>
    <w:p w14:paraId="71D9F885" w14:textId="7F7B1EE6" w:rsidR="00A228BF" w:rsidRDefault="00452B3A" w:rsidP="00C07D40">
      <w:r>
        <w:t xml:space="preserve">As alternative to full length genomes, universal marker genes can be used as the reference for SNV calling. This results in less sensitivity but is faster. </w:t>
      </w:r>
      <w:r w:rsidR="007B2C3D">
        <w:t>A custom database can be used, as described above</w:t>
      </w:r>
      <w:r w:rsidR="005B4219">
        <w:t>.</w:t>
      </w:r>
    </w:p>
    <w:p w14:paraId="2EFC5DF1" w14:textId="0B13278C" w:rsidR="00C07D40" w:rsidRPr="00C07D40" w:rsidRDefault="00C07D40" w:rsidP="00C07D40">
      <w:r>
        <w:t xml:space="preserve"> </w:t>
      </w:r>
    </w:p>
    <w:p w14:paraId="34F31853" w14:textId="77777777" w:rsidR="00AF295D" w:rsidRPr="00AF295D" w:rsidRDefault="00AF295D" w:rsidP="00AF295D"/>
    <w:p w14:paraId="0F0CA4E3" w14:textId="438EE2EC" w:rsidR="00B0386C" w:rsidRDefault="00176509" w:rsidP="00DC7A9F">
      <w:pPr>
        <w:pStyle w:val="Heading3"/>
      </w:pPr>
      <w:bookmarkStart w:id="5" w:name="_Toc79647206"/>
      <w:r>
        <w:t>SNV c</w:t>
      </w:r>
      <w:r w:rsidR="00DC7A9F">
        <w:t>alling</w:t>
      </w:r>
      <w:r w:rsidR="00B57E31">
        <w:t xml:space="preserve"> with `metaSNV.py`</w:t>
      </w:r>
      <w:bookmarkEnd w:id="5"/>
    </w:p>
    <w:p w14:paraId="5D3BA0C7" w14:textId="77777777" w:rsidR="00AB00BC" w:rsidRDefault="00AB00BC" w:rsidP="00DC7A9F"/>
    <w:p w14:paraId="45F36AD8" w14:textId="5EB45DA0" w:rsidR="001B754B" w:rsidRDefault="001B754B" w:rsidP="00DC7A9F">
      <w:r>
        <w:t xml:space="preserve">SNV calling is run using the `metaSNV.py` script. </w:t>
      </w:r>
      <w:r w:rsidR="0040789A">
        <w:t xml:space="preserve">This script takes </w:t>
      </w:r>
      <w:r w:rsidR="003B5E9B">
        <w:t xml:space="preserve">as input a </w:t>
      </w:r>
      <w:r w:rsidR="000B6B9D">
        <w:t>plain text file with</w:t>
      </w:r>
      <w:r w:rsidR="003334FF">
        <w:t xml:space="preserve"> a</w:t>
      </w:r>
      <w:r w:rsidR="000B6B9D">
        <w:t xml:space="preserve"> </w:t>
      </w:r>
      <w:r w:rsidR="003B5E9B">
        <w:t>list of paths to alignment BAM files</w:t>
      </w:r>
      <w:r w:rsidR="000B6B9D">
        <w:t xml:space="preserve"> (one file per line)</w:t>
      </w:r>
      <w:r w:rsidR="003B5E9B">
        <w:t xml:space="preserve"> and the </w:t>
      </w:r>
      <w:proofErr w:type="spellStart"/>
      <w:r w:rsidR="003B5E9B">
        <w:t>fasta</w:t>
      </w:r>
      <w:proofErr w:type="spellEnd"/>
      <w:r w:rsidR="003B5E9B">
        <w:t xml:space="preserve"> reference database file that was used in mapping</w:t>
      </w:r>
      <w:r w:rsidR="0054701C">
        <w:t xml:space="preserve"> (described above)</w:t>
      </w:r>
      <w:r w:rsidR="003B5E9B">
        <w:t xml:space="preserve">. Optionally, this also takes a reference database annotation file that has information on gene coordinates, which enables codon changes to be </w:t>
      </w:r>
      <w:r w:rsidR="0054701C">
        <w:t>calculated</w:t>
      </w:r>
      <w:r w:rsidR="003B5E9B">
        <w:t>.</w:t>
      </w:r>
      <w:r w:rsidR="0054701C">
        <w:t xml:space="preserve"> Use the downloadable file for the Progenomes2 customised database. If you are using a custom database, s</w:t>
      </w:r>
      <w:r w:rsidR="0074404B">
        <w:t>ee</w:t>
      </w:r>
      <w:r w:rsidR="0054701C">
        <w:t xml:space="preserve"> the script</w:t>
      </w:r>
      <w:r w:rsidR="0074404B">
        <w:t xml:space="preserve"> </w:t>
      </w:r>
      <w:r w:rsidR="00C27CA7">
        <w:t>`</w:t>
      </w:r>
      <w:proofErr w:type="spellStart"/>
      <w:r w:rsidR="00C27CA7" w:rsidRPr="00C27CA7">
        <w:t>src</w:t>
      </w:r>
      <w:proofErr w:type="spellEnd"/>
      <w:r w:rsidR="00C27CA7" w:rsidRPr="00C27CA7">
        <w:t>/gff2metaSNV_annotation.py</w:t>
      </w:r>
      <w:r w:rsidR="00C27CA7">
        <w:t xml:space="preserve">` </w:t>
      </w:r>
      <w:r w:rsidR="0074404B">
        <w:t xml:space="preserve">to convert a </w:t>
      </w:r>
      <w:r w:rsidR="00C27CA7">
        <w:t>GFF</w:t>
      </w:r>
      <w:r w:rsidR="0074404B">
        <w:t xml:space="preserve"> file to the annotation format.</w:t>
      </w:r>
    </w:p>
    <w:p w14:paraId="531C8C6B" w14:textId="5203FC97" w:rsidR="003334FF" w:rsidRDefault="003334FF" w:rsidP="003B5E9B"/>
    <w:p w14:paraId="58B2F42A" w14:textId="644DC712" w:rsidR="009637EE" w:rsidRPr="009637EE" w:rsidRDefault="009637EE" w:rsidP="009637EE">
      <w:pPr>
        <w:pStyle w:val="Heading4"/>
      </w:pPr>
      <w:r w:rsidRPr="009637EE">
        <w:t xml:space="preserve">Coverage calculation </w:t>
      </w:r>
    </w:p>
    <w:p w14:paraId="7E0E7F53" w14:textId="407ADFBD" w:rsidR="009637EE" w:rsidRDefault="003B5E9B" w:rsidP="003334FF">
      <w:r>
        <w:t xml:space="preserve">Internally, metaSNV </w:t>
      </w:r>
      <w:r w:rsidR="003334FF">
        <w:t xml:space="preserve">will then determine the average coverage over each reference genome in each sample. This will allow </w:t>
      </w:r>
      <w:r w:rsidR="00C20D06">
        <w:t>metaSNV v2</w:t>
      </w:r>
      <w:r w:rsidR="003334FF">
        <w:t xml:space="preserve"> to prepare </w:t>
      </w:r>
      <w:r w:rsidR="00625405">
        <w:t>a</w:t>
      </w:r>
      <w:r w:rsidR="003334FF">
        <w:t xml:space="preserve"> balance</w:t>
      </w:r>
      <w:r w:rsidR="00625405">
        <w:t>d</w:t>
      </w:r>
      <w:r w:rsidR="003334FF">
        <w:t xml:space="preserve"> load between threads by grouping species into balanced sets based on their coverage.</w:t>
      </w:r>
      <w:r w:rsidR="00625405">
        <w:t xml:space="preserve"> Coverage information is also</w:t>
      </w:r>
      <w:r w:rsidR="00E22C69">
        <w:t xml:space="preserve"> used during the next step (filtering) to</w:t>
      </w:r>
      <w:r w:rsidR="003334FF">
        <w:t xml:space="preserve"> </w:t>
      </w:r>
      <w:r w:rsidR="00625405">
        <w:t xml:space="preserve">only </w:t>
      </w:r>
      <w:r w:rsidR="00E22C69">
        <w:t>keep</w:t>
      </w:r>
      <w:r w:rsidR="00625405">
        <w:t xml:space="preserve"> samples that meet the horizontal and vertical coverage requirements per species. </w:t>
      </w:r>
    </w:p>
    <w:p w14:paraId="40A4E210" w14:textId="77777777" w:rsidR="00B85120" w:rsidRDefault="00B85120" w:rsidP="009637EE"/>
    <w:p w14:paraId="466731DB" w14:textId="720F5A31" w:rsidR="009637EE" w:rsidRDefault="009637EE" w:rsidP="009637EE">
      <w:r>
        <w:t xml:space="preserve">Coverages are calculated using an </w:t>
      </w:r>
      <w:r w:rsidRPr="006B32AC">
        <w:t xml:space="preserve">embedded code version of </w:t>
      </w:r>
      <w:hyperlink r:id="rId10" w:history="1">
        <w:r w:rsidRPr="00EC58A0">
          <w:rPr>
            <w:rStyle w:val="Hyperlink"/>
          </w:rPr>
          <w:t>https://github.com/CosteaPaul/qaTools</w:t>
        </w:r>
      </w:hyperlink>
      <w:r>
        <w:t xml:space="preserve"> with parameters “-c 10 -d” (m</w:t>
      </w:r>
      <w:r w:rsidRPr="006B32AC">
        <w:t>aximum coverage to consider in histogram</w:t>
      </w:r>
      <w:r>
        <w:t xml:space="preserve"> = 10; coverage histograms printed over each individual contig/chromosome in file &lt;output</w:t>
      </w:r>
      <w:proofErr w:type="gramStart"/>
      <w:r>
        <w:t>&gt;.detail</w:t>
      </w:r>
      <w:proofErr w:type="gramEnd"/>
      <w:r>
        <w:t>)</w:t>
      </w:r>
    </w:p>
    <w:p w14:paraId="457607AD" w14:textId="16DAF940" w:rsidR="009637EE" w:rsidRDefault="009637EE" w:rsidP="003334FF"/>
    <w:p w14:paraId="6998BB74" w14:textId="64026751" w:rsidR="009637EE" w:rsidRDefault="003B0DE7" w:rsidP="009637EE">
      <w:pPr>
        <w:pStyle w:val="Heading5"/>
      </w:pPr>
      <w:r>
        <w:t xml:space="preserve">Metagenomic </w:t>
      </w:r>
      <w:r w:rsidR="009637EE">
        <w:t>SNV calling</w:t>
      </w:r>
    </w:p>
    <w:p w14:paraId="414A2AA0" w14:textId="77777777" w:rsidR="004C5557" w:rsidRDefault="004C5557" w:rsidP="003B0DE7"/>
    <w:p w14:paraId="4B40BDF6" w14:textId="180F1B38" w:rsidR="004C5557" w:rsidRDefault="004C5557" w:rsidP="003B0DE7">
      <w:r w:rsidRPr="00CE774D">
        <w:t xml:space="preserve">metaSNV </w:t>
      </w:r>
      <w:r w:rsidR="00EB1DAA">
        <w:t xml:space="preserve">identifies </w:t>
      </w:r>
      <w:r w:rsidR="001E420C">
        <w:t>single nucleotide variants (SNVs)</w:t>
      </w:r>
      <w:r w:rsidRPr="00CE774D">
        <w:t xml:space="preserve"> on a per-nucleotide basis, building upon the </w:t>
      </w:r>
      <w:proofErr w:type="spellStart"/>
      <w:r w:rsidRPr="00CE774D">
        <w:t>mpileup</w:t>
      </w:r>
      <w:proofErr w:type="spellEnd"/>
      <w:r w:rsidRPr="00CE774D">
        <w:t xml:space="preserve"> tool in the </w:t>
      </w:r>
      <w:proofErr w:type="spellStart"/>
      <w:r w:rsidRPr="00CE774D">
        <w:t>samtools</w:t>
      </w:r>
      <w:proofErr w:type="spellEnd"/>
      <w:r w:rsidRPr="00CE774D">
        <w:t xml:space="preserve"> package. All reads from all samples that align to a given position are considered together.</w:t>
      </w:r>
      <w:r w:rsidR="00EB1DAA">
        <w:t xml:space="preserve"> All SNVs must be observed in at least 4 reads (summing across all samples)</w:t>
      </w:r>
      <w:r w:rsidRPr="00CE774D">
        <w:t>.</w:t>
      </w:r>
    </w:p>
    <w:p w14:paraId="3FDCD7BF" w14:textId="77777777" w:rsidR="004C5557" w:rsidRDefault="004C5557" w:rsidP="003B0DE7"/>
    <w:p w14:paraId="0A9A8E7A" w14:textId="4C9C57D8" w:rsidR="003B0DE7" w:rsidRDefault="009901FE" w:rsidP="003B0DE7">
      <w:r>
        <w:t>m</w:t>
      </w:r>
      <w:r w:rsidR="003B0DE7" w:rsidRPr="008238F5">
        <w:t>etaSNV differentiates</w:t>
      </w:r>
      <w:r>
        <w:t xml:space="preserve"> SNV</w:t>
      </w:r>
      <w:r w:rsidR="004C5557">
        <w:t>s</w:t>
      </w:r>
      <w:r>
        <w:t xml:space="preserve"> into</w:t>
      </w:r>
      <w:r w:rsidR="003B0DE7" w:rsidRPr="008238F5">
        <w:t xml:space="preserve"> two classes of variants:</w:t>
      </w:r>
      <w:r w:rsidR="003B0DE7">
        <w:t xml:space="preserve"> </w:t>
      </w:r>
    </w:p>
    <w:p w14:paraId="66588F65" w14:textId="39AB5049" w:rsidR="003B0DE7" w:rsidRDefault="003B0DE7" w:rsidP="003B0DE7">
      <w:pPr>
        <w:pStyle w:val="ListParagraph"/>
        <w:numPr>
          <w:ilvl w:val="0"/>
          <w:numId w:val="9"/>
        </w:numPr>
      </w:pPr>
      <w:r w:rsidRPr="008238F5">
        <w:t>population SNVs (</w:t>
      </w:r>
      <w:proofErr w:type="spellStart"/>
      <w:r w:rsidRPr="008238F5">
        <w:t>pSNVs</w:t>
      </w:r>
      <w:proofErr w:type="spellEnd"/>
      <w:r w:rsidRPr="008238F5">
        <w:t>)</w:t>
      </w:r>
      <w:r>
        <w:t xml:space="preserve">: </w:t>
      </w:r>
      <w:r w:rsidRPr="008238F5">
        <w:t>a non-reference nucleotide observed in</w:t>
      </w:r>
      <w:r>
        <w:t xml:space="preserve"> at least </w:t>
      </w:r>
      <w:r w:rsidR="004C5557">
        <w:t>1% of</w:t>
      </w:r>
      <w:r>
        <w:t xml:space="preserve"> reads across all samples</w:t>
      </w:r>
    </w:p>
    <w:p w14:paraId="54EFB1DC" w14:textId="4B9DBE6E" w:rsidR="004C5557" w:rsidRDefault="003B0DE7" w:rsidP="00A732C5">
      <w:pPr>
        <w:pStyle w:val="ListParagraph"/>
        <w:numPr>
          <w:ilvl w:val="0"/>
          <w:numId w:val="9"/>
        </w:numPr>
      </w:pPr>
      <w:r w:rsidRPr="008238F5">
        <w:t>individual SNVs (</w:t>
      </w:r>
      <w:proofErr w:type="spellStart"/>
      <w:r w:rsidRPr="008238F5">
        <w:t>iSNVs</w:t>
      </w:r>
      <w:proofErr w:type="spellEnd"/>
      <w:r w:rsidRPr="008238F5">
        <w:t>)</w:t>
      </w:r>
      <w:r>
        <w:t>:</w:t>
      </w:r>
      <w:r w:rsidRPr="008238F5">
        <w:t xml:space="preserve"> a non-reference nucleotide</w:t>
      </w:r>
      <w:r>
        <w:t xml:space="preserve"> that does not meet the population SNV criteria, but is observed in at least one sample with at least 4 reads </w:t>
      </w:r>
    </w:p>
    <w:p w14:paraId="5E5BD4BE" w14:textId="77777777" w:rsidR="004C5557" w:rsidRDefault="004C5557" w:rsidP="007028C8"/>
    <w:p w14:paraId="328906A1" w14:textId="77777777" w:rsidR="004C5557" w:rsidRDefault="004C5557" w:rsidP="007028C8"/>
    <w:p w14:paraId="60E42E01" w14:textId="3C8255F6" w:rsidR="00C96AD4" w:rsidRPr="007028C8" w:rsidRDefault="00C96AD4" w:rsidP="002276A4">
      <w:pPr>
        <w:pStyle w:val="Heading3"/>
      </w:pPr>
      <w:bookmarkStart w:id="6" w:name="_Toc79647207"/>
      <w:r>
        <w:t>SNV filtering with `</w:t>
      </w:r>
      <w:r>
        <w:rPr>
          <w:szCs w:val="18"/>
        </w:rPr>
        <w:t>metaSNV_Filtering.py`</w:t>
      </w:r>
      <w:bookmarkEnd w:id="6"/>
      <w:r>
        <w:t xml:space="preserve"> </w:t>
      </w:r>
    </w:p>
    <w:p w14:paraId="1A886BC4" w14:textId="77777777" w:rsidR="00C96AD4" w:rsidRDefault="00C96AD4" w:rsidP="00C96AD4"/>
    <w:p w14:paraId="7E9AFC18" w14:textId="43A7CD22" w:rsidR="00C96AD4" w:rsidRDefault="00C96AD4" w:rsidP="00C96AD4">
      <w:r>
        <w:t>Further filtering can then be done on the SNV output to reduce false positives and focus on more prevalent SNVs. This is controlled by the following parameters passed to the `</w:t>
      </w:r>
      <w:r>
        <w:rPr>
          <w:szCs w:val="18"/>
        </w:rPr>
        <w:t>metaSNV_Filtering.py` script</w:t>
      </w:r>
      <w:r w:rsidR="002276A4">
        <w:rPr>
          <w:szCs w:val="18"/>
        </w:rPr>
        <w:t>.</w:t>
      </w:r>
    </w:p>
    <w:p w14:paraId="6F6D7C98" w14:textId="77777777" w:rsidR="00C96AD4" w:rsidRDefault="00C96AD4" w:rsidP="00C96AD4"/>
    <w:p w14:paraId="4559CEFD" w14:textId="731F1B3D" w:rsidR="00C96AD4" w:rsidRDefault="00C96AD4" w:rsidP="00C96AD4">
      <w:r>
        <w:t xml:space="preserve">For each reference sequence (species), metaSNV </w:t>
      </w:r>
      <w:r w:rsidR="002276A4">
        <w:t>first select</w:t>
      </w:r>
      <w:r>
        <w:t xml:space="preserve"> samples that have a minimum of </w:t>
      </w:r>
      <w:r w:rsidRPr="00B85120">
        <w:t>horizontal coverage and vertical coverage.</w:t>
      </w:r>
      <w:r>
        <w:t xml:space="preserve"> This is controlled by parameters:</w:t>
      </w:r>
    </w:p>
    <w:p w14:paraId="21668B11" w14:textId="77777777" w:rsidR="00C96AD4" w:rsidRDefault="00C96AD4" w:rsidP="00C96AD4"/>
    <w:p w14:paraId="75F1C5C4" w14:textId="77777777" w:rsidR="00C96AD4" w:rsidRPr="00C63F40" w:rsidRDefault="00C96AD4" w:rsidP="00C96AD4">
      <w:pPr>
        <w:pStyle w:val="ListParagraph"/>
        <w:numPr>
          <w:ilvl w:val="0"/>
          <w:numId w:val="21"/>
        </w:numPr>
      </w:pPr>
      <w:r>
        <w:t>[</w:t>
      </w:r>
      <w:r w:rsidRPr="00C63F40">
        <w:t>-b</w:t>
      </w:r>
      <w:r>
        <w:t>]</w:t>
      </w:r>
      <w:r w:rsidRPr="00C63F40">
        <w:t xml:space="preserve"> Coverage breadth: minimal horizontal genome coverage percentage</w:t>
      </w:r>
      <w:r>
        <w:t xml:space="preserve"> </w:t>
      </w:r>
      <w:r w:rsidRPr="00C63F40">
        <w:t>per sample per species (default: 40.0)</w:t>
      </w:r>
    </w:p>
    <w:p w14:paraId="573CF20E" w14:textId="77777777" w:rsidR="00C96AD4" w:rsidRDefault="00C96AD4" w:rsidP="00C96AD4">
      <w:pPr>
        <w:pStyle w:val="ListParagraph"/>
        <w:numPr>
          <w:ilvl w:val="0"/>
          <w:numId w:val="20"/>
        </w:numPr>
      </w:pPr>
      <w:r>
        <w:t>[</w:t>
      </w:r>
      <w:r w:rsidRPr="00C63F40">
        <w:t>-d</w:t>
      </w:r>
      <w:r>
        <w:t>]</w:t>
      </w:r>
      <w:r w:rsidRPr="00C63F40">
        <w:t xml:space="preserve"> Coverage depth: minimal average vertical genome coverage per</w:t>
      </w:r>
      <w:r>
        <w:t xml:space="preserve"> </w:t>
      </w:r>
      <w:r w:rsidRPr="00C63F40">
        <w:t>sample per species (default: 5.0)</w:t>
      </w:r>
      <w:r w:rsidRPr="00463DDB">
        <w:t xml:space="preserve"> </w:t>
      </w:r>
    </w:p>
    <w:p w14:paraId="581ED4AF" w14:textId="7FF943FF" w:rsidR="00C96AD4" w:rsidRPr="00C63F40" w:rsidRDefault="00C96AD4" w:rsidP="00C96AD4">
      <w:pPr>
        <w:pStyle w:val="ListParagraph"/>
        <w:numPr>
          <w:ilvl w:val="0"/>
          <w:numId w:val="20"/>
        </w:numPr>
      </w:pPr>
      <w:r>
        <w:t>[</w:t>
      </w:r>
      <w:r w:rsidRPr="00C63F40">
        <w:t>-m</w:t>
      </w:r>
      <w:r>
        <w:t>]</w:t>
      </w:r>
      <w:r w:rsidRPr="00C63F40">
        <w:t xml:space="preserve"> Minimum number of samples </w:t>
      </w:r>
      <w:r w:rsidR="00F3308D">
        <w:t xml:space="preserve">remaining </w:t>
      </w:r>
      <w:r w:rsidRPr="00C63F40">
        <w:t>per species</w:t>
      </w:r>
      <w:r w:rsidR="002276A4">
        <w:t xml:space="preserve"> after filtering</w:t>
      </w:r>
      <w:r w:rsidRPr="00C63F40">
        <w:t xml:space="preserve"> (default: 2</w:t>
      </w:r>
      <w:r w:rsidR="00495360">
        <w:t>, suggest 50 for subspecies calling</w:t>
      </w:r>
      <w:r w:rsidRPr="00C63F40">
        <w:t>)</w:t>
      </w:r>
    </w:p>
    <w:p w14:paraId="032FCB3B" w14:textId="6F2BD896" w:rsidR="00C96AD4" w:rsidRDefault="00C96AD4" w:rsidP="00C96AD4"/>
    <w:p w14:paraId="0020D34E" w14:textId="4588A3C7" w:rsidR="002276A4" w:rsidRDefault="002276A4" w:rsidP="00C96AD4">
      <w:r>
        <w:t>After this sample-based sequencing, SNVs can also be filtered directly</w:t>
      </w:r>
      <w:r w:rsidR="007C07F4">
        <w:t xml:space="preserve"> using these parameters</w:t>
      </w:r>
      <w:r>
        <w:t>:</w:t>
      </w:r>
    </w:p>
    <w:p w14:paraId="558BCC5C" w14:textId="77777777" w:rsidR="002276A4" w:rsidRDefault="002276A4" w:rsidP="00C96AD4"/>
    <w:p w14:paraId="5B943946" w14:textId="7F874EF2" w:rsidR="00C96AD4" w:rsidRDefault="00C96AD4" w:rsidP="00C96AD4">
      <w:pPr>
        <w:pStyle w:val="ListParagraph"/>
        <w:numPr>
          <w:ilvl w:val="0"/>
          <w:numId w:val="20"/>
        </w:numPr>
      </w:pPr>
      <w:r>
        <w:t>[</w:t>
      </w:r>
      <w:r w:rsidRPr="00C63F40">
        <w:t>-c</w:t>
      </w:r>
      <w:r>
        <w:t>]</w:t>
      </w:r>
      <w:r w:rsidRPr="00C63F40">
        <w:t xml:space="preserve"> </w:t>
      </w:r>
      <w:r>
        <w:t xml:space="preserve">Minimum vertical coverage per sample at this SNV position </w:t>
      </w:r>
      <w:r w:rsidR="008236E2">
        <w:t xml:space="preserve">per sample </w:t>
      </w:r>
      <w:r w:rsidRPr="00C63F40">
        <w:t>(default: 5)</w:t>
      </w:r>
    </w:p>
    <w:p w14:paraId="60661E07" w14:textId="5676F92C" w:rsidR="00C96AD4" w:rsidRDefault="00C96AD4" w:rsidP="00C96AD4">
      <w:pPr>
        <w:pStyle w:val="ListParagraph"/>
        <w:numPr>
          <w:ilvl w:val="0"/>
          <w:numId w:val="20"/>
        </w:numPr>
      </w:pPr>
      <w:r>
        <w:t>[</w:t>
      </w:r>
      <w:r w:rsidRPr="00C63F40">
        <w:t>-p</w:t>
      </w:r>
      <w:r>
        <w:t>]</w:t>
      </w:r>
      <w:r w:rsidRPr="00B96DC3">
        <w:t xml:space="preserve"> </w:t>
      </w:r>
      <w:r>
        <w:t>Minimum</w:t>
      </w:r>
      <w:r w:rsidRPr="00C63F40">
        <w:t xml:space="preserve"> </w:t>
      </w:r>
      <w:r>
        <w:t xml:space="preserve">proportion of samples that have information at this SNV position </w:t>
      </w:r>
      <w:r w:rsidRPr="00C63F40">
        <w:t xml:space="preserve">(coverage </w:t>
      </w:r>
      <w:r>
        <w:t xml:space="preserve">is greater than </w:t>
      </w:r>
      <w:r w:rsidRPr="00C63F40">
        <w:t>zero)</w:t>
      </w:r>
      <w:r w:rsidRPr="00D4300A">
        <w:t xml:space="preserve"> </w:t>
      </w:r>
      <w:r w:rsidRPr="00C63F40">
        <w:t>(default: 0.5)</w:t>
      </w:r>
      <w:r w:rsidR="00480C08">
        <w:t>. Denominator is the number of samples that met the previous filtering criteria for this species.</w:t>
      </w:r>
    </w:p>
    <w:p w14:paraId="35185E55" w14:textId="1565448E" w:rsidR="00B57E31" w:rsidRDefault="00B57E31" w:rsidP="003B5E9B"/>
    <w:p w14:paraId="4BFB5A85" w14:textId="2701BC30" w:rsidR="007C07F4" w:rsidRPr="007028C8" w:rsidRDefault="007C07F4" w:rsidP="007C07F4">
      <w:pPr>
        <w:pStyle w:val="Heading3"/>
      </w:pPr>
      <w:bookmarkStart w:id="7" w:name="_Toc79647208"/>
      <w:r>
        <w:t>SNV post processing with `</w:t>
      </w:r>
      <w:r>
        <w:rPr>
          <w:szCs w:val="18"/>
        </w:rPr>
        <w:t>metaSNV_DistDiv.py`</w:t>
      </w:r>
      <w:bookmarkEnd w:id="7"/>
      <w:r>
        <w:t xml:space="preserve"> </w:t>
      </w:r>
    </w:p>
    <w:p w14:paraId="6903A5C5" w14:textId="05632DBC" w:rsidR="007C07F4" w:rsidRDefault="007C07F4" w:rsidP="003B5E9B"/>
    <w:p w14:paraId="7A762B19" w14:textId="747EBA4E" w:rsidR="00C96AD4" w:rsidRDefault="00396028" w:rsidP="00396028">
      <w:r>
        <w:t xml:space="preserve">Basic analysis of the species and samples can be done using </w:t>
      </w:r>
      <w:r w:rsidR="00C96AD4" w:rsidRPr="00396028">
        <w:t>`metaSNV_</w:t>
      </w:r>
      <w:r w:rsidRPr="00396028">
        <w:t>DistDiv</w:t>
      </w:r>
      <w:r w:rsidR="00C96AD4" w:rsidRPr="00396028">
        <w:t>.py`</w:t>
      </w:r>
      <w:r>
        <w:t>. Several things can be computed based on the filtered SNVs:</w:t>
      </w:r>
    </w:p>
    <w:p w14:paraId="6DFB0B61" w14:textId="77777777" w:rsidR="00396028" w:rsidRDefault="00396028" w:rsidP="00396028"/>
    <w:p w14:paraId="0D516FC4" w14:textId="65C9095F" w:rsidR="00396028" w:rsidRPr="00396028" w:rsidRDefault="00396028" w:rsidP="00396028">
      <w:r>
        <w:t xml:space="preserve">Dissimilarities between samples are computed per species based on their SNV frequency profiles as </w:t>
      </w:r>
      <w:r w:rsidRPr="00B80DD7">
        <w:rPr>
          <w:szCs w:val="18"/>
        </w:rPr>
        <w:t>Manhattan distance</w:t>
      </w:r>
      <w:r>
        <w:rPr>
          <w:szCs w:val="18"/>
        </w:rPr>
        <w:t>s</w:t>
      </w:r>
      <w:r w:rsidRPr="00B80DD7">
        <w:rPr>
          <w:szCs w:val="18"/>
        </w:rPr>
        <w:t xml:space="preserve"> (“</w:t>
      </w:r>
      <w:proofErr w:type="spellStart"/>
      <w:r w:rsidRPr="00B80DD7">
        <w:rPr>
          <w:szCs w:val="18"/>
        </w:rPr>
        <w:t>mann</w:t>
      </w:r>
      <w:proofErr w:type="spellEnd"/>
      <w:r w:rsidRPr="00B80DD7">
        <w:rPr>
          <w:szCs w:val="18"/>
        </w:rPr>
        <w:t>”) or Major Allele distance</w:t>
      </w:r>
      <w:r>
        <w:rPr>
          <w:szCs w:val="18"/>
        </w:rPr>
        <w:t>s</w:t>
      </w:r>
      <w:r w:rsidRPr="00B80DD7">
        <w:rPr>
          <w:szCs w:val="18"/>
        </w:rPr>
        <w:t xml:space="preserve"> (“allele”). These</w:t>
      </w:r>
      <w:r w:rsidRPr="00D96603">
        <w:rPr>
          <w:szCs w:val="18"/>
        </w:rPr>
        <w:t xml:space="preserve"> distances are based on allele frequencies across all the pair-wise observed variants. </w:t>
      </w:r>
      <w:r>
        <w:rPr>
          <w:szCs w:val="18"/>
        </w:rPr>
        <w:t>The</w:t>
      </w:r>
      <w:r w:rsidRPr="00D96603">
        <w:rPr>
          <w:szCs w:val="18"/>
        </w:rPr>
        <w:t xml:space="preserve"> Manhattan distance</w:t>
      </w:r>
      <w:r>
        <w:rPr>
          <w:szCs w:val="18"/>
        </w:rPr>
        <w:t xml:space="preserve"> </w:t>
      </w:r>
      <w:r w:rsidRPr="00D96603">
        <w:rPr>
          <w:szCs w:val="18"/>
        </w:rPr>
        <w:t xml:space="preserve">adds the absolute frequency difference per site and normalizes to the total number of comparisons. That is, the number of sites for which the comparison was possible; if a position was not observed in a sample, it is ignored in the calculation. </w:t>
      </w:r>
      <w:r>
        <w:rPr>
          <w:szCs w:val="18"/>
        </w:rPr>
        <w:t>The</w:t>
      </w:r>
      <w:r w:rsidRPr="00D96603">
        <w:rPr>
          <w:szCs w:val="18"/>
        </w:rPr>
        <w:t xml:space="preserve"> “major allele” distance</w:t>
      </w:r>
      <w:r>
        <w:rPr>
          <w:szCs w:val="18"/>
        </w:rPr>
        <w:t xml:space="preserve"> </w:t>
      </w:r>
      <w:r w:rsidRPr="00D96603">
        <w:rPr>
          <w:szCs w:val="18"/>
        </w:rPr>
        <w:t xml:space="preserve">only considers differences in the major allele per site; that is, frequency differences greater </w:t>
      </w:r>
      <w:r>
        <w:rPr>
          <w:szCs w:val="18"/>
        </w:rPr>
        <w:t>than or</w:t>
      </w:r>
      <w:r w:rsidRPr="00D96603">
        <w:rPr>
          <w:szCs w:val="18"/>
        </w:rPr>
        <w:t xml:space="preserve"> equal to 60%.</w:t>
      </w:r>
      <w:r>
        <w:rPr>
          <w:szCs w:val="18"/>
        </w:rPr>
        <w:t xml:space="preserve"> I</w:t>
      </w:r>
      <w:r w:rsidRPr="00124EBA">
        <w:rPr>
          <w:szCs w:val="18"/>
        </w:rPr>
        <w:t>f a position has multiple variants, these are considered independently.</w:t>
      </w:r>
    </w:p>
    <w:p w14:paraId="08396742" w14:textId="77777777" w:rsidR="00396028" w:rsidRDefault="00396028" w:rsidP="00396028">
      <w:pPr>
        <w:rPr>
          <w:szCs w:val="18"/>
        </w:rPr>
      </w:pPr>
    </w:p>
    <w:p w14:paraId="64AF8BF7" w14:textId="3A7846F6" w:rsidR="00396028" w:rsidRPr="00F820C1" w:rsidRDefault="00F820C1" w:rsidP="00396028">
      <w:r>
        <w:t>N</w:t>
      </w:r>
      <w:r w:rsidR="00396028" w:rsidRPr="00223D2F">
        <w:t xml:space="preserve">ucleotide </w:t>
      </w:r>
      <w:r w:rsidR="00396028">
        <w:t>diversities</w:t>
      </w:r>
      <w:r w:rsidR="00396028" w:rsidRPr="00C63F40">
        <w:t xml:space="preserve"> </w:t>
      </w:r>
      <w:r w:rsidR="00396028">
        <w:t xml:space="preserve">and </w:t>
      </w:r>
      <w:r w:rsidR="00396028" w:rsidRPr="00223D2F">
        <w:t xml:space="preserve">fixation indexes </w:t>
      </w:r>
      <w:r w:rsidR="00396028">
        <w:t>of samples</w:t>
      </w:r>
      <w:r>
        <w:t xml:space="preserve"> are also calculated per species, per sample, </w:t>
      </w:r>
      <w:r w:rsidR="00396028" w:rsidRPr="00223D2F">
        <w:rPr>
          <w:szCs w:val="18"/>
        </w:rPr>
        <w:t>within and between samples</w:t>
      </w:r>
      <w:r>
        <w:rPr>
          <w:szCs w:val="18"/>
        </w:rPr>
        <w:t>, speci</w:t>
      </w:r>
      <w:r w:rsidR="00741EC7">
        <w:rPr>
          <w:szCs w:val="18"/>
        </w:rPr>
        <w:t>fi</w:t>
      </w:r>
      <w:r>
        <w:rPr>
          <w:szCs w:val="18"/>
        </w:rPr>
        <w:t>cally:</w:t>
      </w:r>
      <w:r w:rsidR="00396028">
        <w:rPr>
          <w:szCs w:val="18"/>
        </w:rPr>
        <w:t xml:space="preserve"> </w:t>
      </w:r>
      <w:r w:rsidR="00396028" w:rsidRPr="00223D2F">
        <w:rPr>
          <w:szCs w:val="18"/>
        </w:rPr>
        <w:t>nucleotide diversity (π)</w:t>
      </w:r>
      <w:r w:rsidR="00396028">
        <w:rPr>
          <w:szCs w:val="18"/>
        </w:rPr>
        <w:t xml:space="preserve">, </w:t>
      </w:r>
      <w:r w:rsidR="00396028" w:rsidRPr="00223D2F">
        <w:rPr>
          <w:szCs w:val="18"/>
        </w:rPr>
        <w:t>fixation indexes (FST)</w:t>
      </w:r>
      <w:r w:rsidR="00396028">
        <w:rPr>
          <w:szCs w:val="18"/>
        </w:rPr>
        <w:t xml:space="preserve">, and </w:t>
      </w:r>
      <w:r w:rsidR="00396028" w:rsidRPr="00C57420">
        <w:rPr>
          <w:szCs w:val="18"/>
        </w:rPr>
        <w:t>synonymous (</w:t>
      </w:r>
      <w:proofErr w:type="spellStart"/>
      <w:r w:rsidR="00396028" w:rsidRPr="00C57420">
        <w:rPr>
          <w:szCs w:val="18"/>
        </w:rPr>
        <w:t>piS</w:t>
      </w:r>
      <w:proofErr w:type="spellEnd"/>
      <w:r w:rsidR="00396028" w:rsidRPr="00C57420">
        <w:rPr>
          <w:szCs w:val="18"/>
        </w:rPr>
        <w:t>) and nonsynonymous (</w:t>
      </w:r>
      <w:proofErr w:type="spellStart"/>
      <w:r w:rsidR="00396028" w:rsidRPr="00C57420">
        <w:rPr>
          <w:szCs w:val="18"/>
        </w:rPr>
        <w:t>piN</w:t>
      </w:r>
      <w:proofErr w:type="spellEnd"/>
      <w:r w:rsidR="00396028" w:rsidRPr="00C57420">
        <w:rPr>
          <w:szCs w:val="18"/>
        </w:rPr>
        <w:t xml:space="preserve">) </w:t>
      </w:r>
      <w:r w:rsidR="00396028">
        <w:rPr>
          <w:szCs w:val="18"/>
        </w:rPr>
        <w:t xml:space="preserve">diversity.  </w:t>
      </w:r>
    </w:p>
    <w:p w14:paraId="48DE2A76" w14:textId="19ED6299" w:rsidR="00396028" w:rsidRDefault="00396028" w:rsidP="003B5E9B"/>
    <w:p w14:paraId="42EC4BD8" w14:textId="5D3DBCCC" w:rsidR="00F820C1" w:rsidRDefault="00F820C1" w:rsidP="003B5E9B">
      <w:r>
        <w:t>Equations from the original metaSNV publication</w:t>
      </w:r>
      <w:r w:rsidRPr="00F820C1">
        <w:rPr>
          <w:szCs w:val="18"/>
        </w:rPr>
        <w:t xml:space="preserve"> </w:t>
      </w:r>
      <w:r>
        <w:rPr>
          <w:szCs w:val="18"/>
        </w:rPr>
        <w:t>(</w:t>
      </w:r>
      <w:r w:rsidRPr="00BD48B4">
        <w:rPr>
          <w:szCs w:val="18"/>
        </w:rPr>
        <w:t>https://doi.org/10.1371/journal.pone.0182392</w:t>
      </w:r>
      <w:r>
        <w:rPr>
          <w:szCs w:val="18"/>
        </w:rPr>
        <w:t>)</w:t>
      </w:r>
      <w:r>
        <w:t>:</w:t>
      </w:r>
    </w:p>
    <w:p w14:paraId="137F71AF" w14:textId="5ECA7F7D" w:rsidR="00F820C1" w:rsidRDefault="00F820C1" w:rsidP="00F820C1">
      <w:r>
        <w:t xml:space="preserve">Finally, nucleotide diversity (π) within and between samples and fixation indexes (FST) can be adapted to metagenomics data </w:t>
      </w:r>
      <w:r w:rsidR="000B005B">
        <w:t>a</w:t>
      </w:r>
      <w:r>
        <w:t>nd computed for each species as previously described</w:t>
      </w:r>
      <w:r w:rsidR="000B005B">
        <w:t xml:space="preserve"> </w:t>
      </w:r>
      <w:r w:rsidR="000B005B">
        <w:fldChar w:fldCharType="begin" w:fldLock="1"/>
      </w:r>
      <w:r w:rsidR="000B005B">
        <w:instrText>ADDIN CSL_CITATION {"citationItems":[{"id":"ITEM-1","itemData":{"DOI":"10.1038/nature11711","ISSN":"00280836","PMID":"23222524","abstract":"Whereas large-scale efforts have rapidly advanced the understanding and practical impact of human genomic variation, the practical impact of variation is largely unexplored in the human microbiome. We therefore developed a framework for metagenomic variation analysis and applied it to 252 faecal metagenomes of 207 individuals from Europe and North America. Using 7.4 billion reads aligned to 101 reference species, we detected 10.3 million single nucleotide polymorphisms (SNPs), 107,991 short insertions/deletions, and 1,051 structural variants. The average ratio of non-synonymous to synonymous polymorphism rates of 0.11 was more variable between gut microbial species than across human hosts. Subjects sampled at varying time intervals exhibited individuality and temporal stability of SNP variation patterns, despite considerable composition changes of their gut microbiota. This indicates that individual-specific strains are not easily replaced and that an individual might have a unique metagenomic genotype, which may be exploitable for personalized diet or drug intake. © 2013 Macmillan Publishers Limited. All rights reserved.","author":[{"dropping-particle":"","family":"Schloissnig","given":"Siegfried","non-dropping-particle":"","parse-names":false,"suffix":""},{"dropping-particle":"","family":"Arumugam","given":"Manimozhiyan","non-dropping-particle":"","parse-names":false,"suffix":""},{"dropping-particle":"","family":"Sunagawa","given":"Shinichi","non-dropping-particle":"","parse-names":false,"suffix":""},{"dropping-particle":"","family":"Mitreva","given":"Makedonka","non-dropping-particle":"","parse-names":false,"suffix":""},{"dropping-particle":"","family":"Tap","given":"Julien","non-dropping-particle":"","parse-names":false,"suffix":""},{"dropping-particle":"","family":"Zhu","given":"Ana","non-dropping-particle":"","parse-names":false,"suffix":""},{"dropping-particle":"","family":"Waller","given":"Alison","non-dropping-particle":"","parse-names":false,"suffix":""},{"dropping-particle":"","family":"Mende","given":"Daniel R.","non-dropping-particle":"","parse-names":false,"suffix":""},{"dropping-particle":"","family":"Kultima","given":"Jens Roat","non-dropping-particle":"","parse-names":false,"suffix":""},{"dropping-particle":"","family":"Martin","given":"John","non-dropping-particle":"","parse-names":false,"suffix":""},{"dropping-particle":"","family":"Kota","given":"Karthik","non-dropping-particle":"","parse-names":false,"suffix":""},{"dropping-particle":"","family":"Sunyaev","given":"Shamil R.","non-dropping-particle":"","parse-names":false,"suffix":""},{"dropping-particle":"","family":"Weinstock","given":"George M.","non-dropping-particle":"","parse-names":false,"suffix":""},{"dropping-particle":"","family":"Bork","given":"Peer","non-dropping-particle":"","parse-names":false,"suffix":""}],"container-title":"Nature","id":"ITEM-1","issued":{"date-parts":[["2013"]]},"title":"Genomic variation landscape of the human gut microbiome","type":"article-journal"},"uris":["http://www.mendeley.com/documents/?uuid=fd287f90-f3f2-4d6a-abe9-fc9e6f361853"]}],"mendeley":{"formattedCitation":"(Schloissnig &lt;i&gt;et al.&lt;/i&gt;, 2013)","plainTextFormattedCitation":"(Schloissnig et al., 2013)"},"properties":{"noteIndex":0},"schema":"https://github.com/citation-style-language/schema/raw/master/csl-citation.json"}</w:instrText>
      </w:r>
      <w:r w:rsidR="000B005B">
        <w:fldChar w:fldCharType="separate"/>
      </w:r>
      <w:r w:rsidR="000B005B" w:rsidRPr="000B005B">
        <w:rPr>
          <w:noProof/>
        </w:rPr>
        <w:t xml:space="preserve">(Schloissnig </w:t>
      </w:r>
      <w:r w:rsidR="000B005B" w:rsidRPr="000B005B">
        <w:rPr>
          <w:i/>
          <w:noProof/>
        </w:rPr>
        <w:t>et al.</w:t>
      </w:r>
      <w:r w:rsidR="000B005B" w:rsidRPr="000B005B">
        <w:rPr>
          <w:noProof/>
        </w:rPr>
        <w:t>, 2013)</w:t>
      </w:r>
      <w:r w:rsidR="000B005B">
        <w:fldChar w:fldCharType="end"/>
      </w:r>
      <w:r w:rsidR="000B005B">
        <w:t>:</w:t>
      </w:r>
    </w:p>
    <w:p w14:paraId="3FC22F0C" w14:textId="730EED5B" w:rsidR="00F820C1" w:rsidRDefault="00F820C1" w:rsidP="00F820C1"/>
    <w:p w14:paraId="4270E111" w14:textId="1848AAE3" w:rsidR="00F820C1" w:rsidRPr="00F820C1" w:rsidRDefault="00F820C1" w:rsidP="00F820C1">
      <w:pPr>
        <w:rPr>
          <w:rFonts w:ascii="Times New Roman" w:eastAsia="Times New Roman" w:hAnsi="Times New Roman" w:cs="Times New Roman"/>
          <w:sz w:val="24"/>
          <w:lang w:val="en-IE"/>
        </w:rPr>
      </w:pPr>
      <w:r w:rsidRPr="00F820C1">
        <w:rPr>
          <w:rFonts w:ascii="Times New Roman" w:eastAsia="Times New Roman" w:hAnsi="Times New Roman" w:cs="Times New Roman"/>
          <w:sz w:val="24"/>
          <w:lang w:val="en-IE"/>
        </w:rPr>
        <w:fldChar w:fldCharType="begin"/>
      </w:r>
      <w:r w:rsidRPr="00F820C1">
        <w:rPr>
          <w:rFonts w:ascii="Times New Roman" w:eastAsia="Times New Roman" w:hAnsi="Times New Roman" w:cs="Times New Roman"/>
          <w:sz w:val="24"/>
          <w:lang w:val="en-IE"/>
        </w:rPr>
        <w:instrText xml:space="preserve"> INCLUDEPICTURE "https://journals.plos.org/plosone/article/file?type=thumbnail&amp;id=info:doi/10.1371/journal.pone.0182392.e001" \* MERGEFORMATINET </w:instrText>
      </w:r>
      <w:r w:rsidRPr="00F820C1">
        <w:rPr>
          <w:rFonts w:ascii="Times New Roman" w:eastAsia="Times New Roman" w:hAnsi="Times New Roman" w:cs="Times New Roman"/>
          <w:sz w:val="24"/>
          <w:lang w:val="en-IE"/>
        </w:rPr>
        <w:fldChar w:fldCharType="separate"/>
      </w:r>
      <w:r w:rsidRPr="00F820C1">
        <w:rPr>
          <w:rFonts w:ascii="Times New Roman" w:eastAsia="Times New Roman" w:hAnsi="Times New Roman" w:cs="Times New Roman"/>
          <w:noProof/>
          <w:sz w:val="24"/>
          <w:lang w:val="en-IE"/>
        </w:rPr>
        <w:drawing>
          <wp:inline distT="0" distB="0" distL="0" distR="0" wp14:anchorId="4153AF17" wp14:editId="1D426C7D">
            <wp:extent cx="4408805" cy="588645"/>
            <wp:effectExtent l="0" t="0" r="0" b="0"/>
            <wp:docPr id="5" name="Picture 5" descr="https://journals.plos.org/plosone/article/file?type=thumbnail&amp;id=info:doi/10.1371/journal.pone.0182392.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ournals.plos.org/plosone/article/file?type=thumbnail&amp;id=info:doi/10.1371/journal.pone.0182392.e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805" cy="588645"/>
                    </a:xfrm>
                    <a:prstGeom prst="rect">
                      <a:avLst/>
                    </a:prstGeom>
                    <a:noFill/>
                    <a:ln>
                      <a:noFill/>
                    </a:ln>
                  </pic:spPr>
                </pic:pic>
              </a:graphicData>
            </a:graphic>
          </wp:inline>
        </w:drawing>
      </w:r>
      <w:r w:rsidRPr="00F820C1">
        <w:rPr>
          <w:rFonts w:ascii="Times New Roman" w:eastAsia="Times New Roman" w:hAnsi="Times New Roman" w:cs="Times New Roman"/>
          <w:sz w:val="24"/>
          <w:lang w:val="en-IE"/>
        </w:rPr>
        <w:fldChar w:fldCharType="end"/>
      </w:r>
    </w:p>
    <w:p w14:paraId="1EB4B36C" w14:textId="36D09823" w:rsidR="00F820C1" w:rsidRDefault="00F820C1" w:rsidP="00F820C1"/>
    <w:p w14:paraId="0BBB2B26" w14:textId="7ECD02B2" w:rsidR="00F820C1" w:rsidRPr="00F820C1" w:rsidRDefault="00F820C1" w:rsidP="00F820C1">
      <w:pPr>
        <w:rPr>
          <w:rFonts w:ascii="Times New Roman" w:eastAsia="Times New Roman" w:hAnsi="Times New Roman" w:cs="Times New Roman"/>
          <w:sz w:val="24"/>
          <w:lang w:val="en-IE"/>
        </w:rPr>
      </w:pPr>
      <w:r w:rsidRPr="00F820C1">
        <w:rPr>
          <w:rFonts w:ascii="Times New Roman" w:eastAsia="Times New Roman" w:hAnsi="Times New Roman" w:cs="Times New Roman"/>
          <w:sz w:val="24"/>
          <w:lang w:val="en-IE"/>
        </w:rPr>
        <w:fldChar w:fldCharType="begin"/>
      </w:r>
      <w:r w:rsidRPr="00F820C1">
        <w:rPr>
          <w:rFonts w:ascii="Times New Roman" w:eastAsia="Times New Roman" w:hAnsi="Times New Roman" w:cs="Times New Roman"/>
          <w:sz w:val="24"/>
          <w:lang w:val="en-IE"/>
        </w:rPr>
        <w:instrText xml:space="preserve"> INCLUDEPICTURE "https://journals.plos.org/plosone/article/file?type=thumbnail&amp;id=info:doi/10.1371/journal.pone.0182392.e002" \* MERGEFORMATINET </w:instrText>
      </w:r>
      <w:r w:rsidRPr="00F820C1">
        <w:rPr>
          <w:rFonts w:ascii="Times New Roman" w:eastAsia="Times New Roman" w:hAnsi="Times New Roman" w:cs="Times New Roman"/>
          <w:sz w:val="24"/>
          <w:lang w:val="en-IE"/>
        </w:rPr>
        <w:fldChar w:fldCharType="separate"/>
      </w:r>
      <w:r w:rsidRPr="00F820C1">
        <w:rPr>
          <w:rFonts w:ascii="Times New Roman" w:eastAsia="Times New Roman" w:hAnsi="Times New Roman" w:cs="Times New Roman"/>
          <w:noProof/>
          <w:sz w:val="24"/>
          <w:lang w:val="en-IE"/>
        </w:rPr>
        <w:drawing>
          <wp:inline distT="0" distB="0" distL="0" distR="0" wp14:anchorId="2A57F768" wp14:editId="3C0DF717">
            <wp:extent cx="4454525" cy="506730"/>
            <wp:effectExtent l="0" t="0" r="3175" b="1270"/>
            <wp:docPr id="6" name="Picture 6" descr="https://journals.plos.org/plosone/article/file?type=thumbnail&amp;id=info:doi/10.1371/journal.pone.0182392.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ournals.plos.org/plosone/article/file?type=thumbnail&amp;id=info:doi/10.1371/journal.pone.0182392.e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4525" cy="506730"/>
                    </a:xfrm>
                    <a:prstGeom prst="rect">
                      <a:avLst/>
                    </a:prstGeom>
                    <a:noFill/>
                    <a:ln>
                      <a:noFill/>
                    </a:ln>
                  </pic:spPr>
                </pic:pic>
              </a:graphicData>
            </a:graphic>
          </wp:inline>
        </w:drawing>
      </w:r>
      <w:r w:rsidRPr="00F820C1">
        <w:rPr>
          <w:rFonts w:ascii="Times New Roman" w:eastAsia="Times New Roman" w:hAnsi="Times New Roman" w:cs="Times New Roman"/>
          <w:sz w:val="24"/>
          <w:lang w:val="en-IE"/>
        </w:rPr>
        <w:fldChar w:fldCharType="end"/>
      </w:r>
    </w:p>
    <w:p w14:paraId="7B69501A" w14:textId="77777777" w:rsidR="00F820C1" w:rsidRDefault="00F820C1" w:rsidP="00F820C1"/>
    <w:p w14:paraId="5144E540" w14:textId="77777777" w:rsidR="00F820C1" w:rsidRDefault="00F820C1" w:rsidP="00F820C1"/>
    <w:p w14:paraId="0B0B29BD" w14:textId="1221B3C9" w:rsidR="00F820C1" w:rsidRDefault="00F820C1" w:rsidP="00F820C1">
      <w:r>
        <w:t xml:space="preserve">Where G is the size of the genome, and </w:t>
      </w:r>
      <w:proofErr w:type="spellStart"/>
      <w:proofErr w:type="gramStart"/>
      <w:r>
        <w:t>xS,i</w:t>
      </w:r>
      <w:proofErr w:type="gramEnd"/>
      <w:r>
        <w:t>,N</w:t>
      </w:r>
      <w:proofErr w:type="spellEnd"/>
      <w:r>
        <w:t xml:space="preserve"> the frequency of nucleotide N, at position </w:t>
      </w:r>
      <w:proofErr w:type="spellStart"/>
      <w:r>
        <w:t>i</w:t>
      </w:r>
      <w:proofErr w:type="spellEnd"/>
      <w:r>
        <w:t xml:space="preserve"> in the genome, in sample S. All measured described above result in values from 0 to 1, with 1 denoting the greatest dissimilarity between two populations.</w:t>
      </w:r>
    </w:p>
    <w:p w14:paraId="6957C4AF" w14:textId="77777777" w:rsidR="007C07F4" w:rsidRDefault="007C07F4" w:rsidP="007C07F4"/>
    <w:p w14:paraId="5E11BBA0" w14:textId="77777777" w:rsidR="007C07F4" w:rsidRDefault="007C07F4" w:rsidP="003B5E9B"/>
    <w:p w14:paraId="3C7C4C83" w14:textId="71A025F8" w:rsidR="003B5E9B" w:rsidRDefault="003B5E9B" w:rsidP="00DC7A9F"/>
    <w:p w14:paraId="268BCD89" w14:textId="007F96DC" w:rsidR="000B6B9D" w:rsidRPr="000B6B9D" w:rsidRDefault="000B6B9D" w:rsidP="000B6B9D">
      <w:pPr>
        <w:rPr>
          <w:rFonts w:ascii="Times New Roman" w:eastAsia="Times New Roman" w:hAnsi="Times New Roman" w:cs="Times New Roman"/>
          <w:sz w:val="24"/>
          <w:lang w:val="en-IE"/>
        </w:rPr>
      </w:pPr>
    </w:p>
    <w:p w14:paraId="27DD9A06" w14:textId="7B6AA6A0" w:rsidR="000B6B9D" w:rsidRDefault="000B6B9D" w:rsidP="00DC7A9F"/>
    <w:p w14:paraId="45874F25" w14:textId="77777777" w:rsidR="000B6B9D" w:rsidRDefault="000B6B9D" w:rsidP="00DC7A9F"/>
    <w:p w14:paraId="750C111F" w14:textId="77777777" w:rsidR="003239BF" w:rsidRPr="003239BF" w:rsidRDefault="003239BF" w:rsidP="003239BF"/>
    <w:p w14:paraId="6C1AB0CF" w14:textId="77777777" w:rsidR="00B0386C" w:rsidRPr="00B0386C" w:rsidRDefault="00B0386C" w:rsidP="00B0386C"/>
    <w:p w14:paraId="7354FF68" w14:textId="19FAC108" w:rsidR="00204A04" w:rsidRDefault="00204A04" w:rsidP="00204A04">
      <w:pPr>
        <w:pStyle w:val="Heading2"/>
      </w:pPr>
      <w:bookmarkStart w:id="8" w:name="_Toc79647209"/>
      <w:r>
        <w:t xml:space="preserve">Subspecies </w:t>
      </w:r>
      <w:r w:rsidR="00E924C7">
        <w:t>detection</w:t>
      </w:r>
      <w:r>
        <w:t xml:space="preserve"> module</w:t>
      </w:r>
      <w:r w:rsidR="00FC735E">
        <w:t xml:space="preserve"> (“subpopr”)</w:t>
      </w:r>
      <w:bookmarkEnd w:id="8"/>
    </w:p>
    <w:p w14:paraId="6A9B92A4" w14:textId="6D55A0C6" w:rsidR="00E01839" w:rsidRDefault="00E01839" w:rsidP="00E01839"/>
    <w:p w14:paraId="34DA272D" w14:textId="5F2DFFC5" w:rsidR="009F3432" w:rsidRPr="00405AE5" w:rsidRDefault="009F3432" w:rsidP="009F3432">
      <w:pPr>
        <w:rPr>
          <w:rFonts w:ascii="Calibri" w:hAnsi="Calibri" w:cs="Times New Roman"/>
        </w:rPr>
      </w:pPr>
      <w:r w:rsidRPr="00405AE5">
        <w:rPr>
          <w:rFonts w:ascii="Calibri" w:hAnsi="Calibri" w:cs="Times New Roman"/>
        </w:rPr>
        <w:t xml:space="preserve">First, samples are selected in which a species’ population is dominated only by strains that could belong to a single subspecies. These samples contain minimal internal allele variation relative to the population SNV landscape (e.g. 80% of the population-wide SNVs have the same allele in over 80% of reads in a sample). These cut-offs are tuneable (see guidance </w:t>
      </w:r>
      <w:r w:rsidR="00CE7908" w:rsidRPr="00405AE5">
        <w:rPr>
          <w:rFonts w:ascii="Calibri" w:hAnsi="Calibri" w:cs="Times New Roman"/>
        </w:rPr>
        <w:t>below</w:t>
      </w:r>
      <w:r w:rsidRPr="00405AE5">
        <w:rPr>
          <w:rFonts w:ascii="Calibri" w:hAnsi="Calibri" w:cs="Times New Roman"/>
        </w:rPr>
        <w:t>)</w:t>
      </w:r>
      <w:r w:rsidR="00CE7908" w:rsidRPr="00405AE5">
        <w:rPr>
          <w:rFonts w:ascii="Calibri" w:hAnsi="Calibri" w:cs="Times New Roman"/>
        </w:rPr>
        <w:t>.</w:t>
      </w:r>
    </w:p>
    <w:p w14:paraId="301DC429" w14:textId="77777777" w:rsidR="009F3432" w:rsidRPr="00405AE5" w:rsidRDefault="009F3432" w:rsidP="009F3432">
      <w:pPr>
        <w:rPr>
          <w:rFonts w:ascii="Calibri" w:hAnsi="Calibri" w:cs="Times New Roman"/>
        </w:rPr>
      </w:pPr>
    </w:p>
    <w:p w14:paraId="00FB386F" w14:textId="5A1436DE" w:rsidR="009F3432" w:rsidRPr="00405AE5" w:rsidRDefault="009F3432" w:rsidP="009F3432">
      <w:pPr>
        <w:rPr>
          <w:rFonts w:ascii="Calibri" w:hAnsi="Calibri" w:cs="Times New Roman"/>
        </w:rPr>
      </w:pPr>
      <w:r w:rsidRPr="00405AE5">
        <w:rPr>
          <w:rFonts w:ascii="Calibri" w:hAnsi="Calibri" w:cs="Times New Roman"/>
        </w:rPr>
        <w:t>Second, these selected samples are then tested for clustered substructure using the dissimilarities between them with confidence in clustering results assessed using repeated subsampling and prediction strength</w:t>
      </w:r>
      <w:r w:rsidRPr="00405AE5">
        <w:rPr>
          <w:rFonts w:ascii="Calibri" w:hAnsi="Calibri" w:cs="Times New Roman"/>
        </w:rPr>
        <w:fldChar w:fldCharType="begin" w:fldLock="1"/>
      </w:r>
      <w:r w:rsidR="007F17F3" w:rsidRPr="00405AE5">
        <w:rPr>
          <w:rFonts w:ascii="Calibri" w:hAnsi="Calibri" w:cs="Times New Roman"/>
        </w:rPr>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Pr="00405AE5">
        <w:rPr>
          <w:rFonts w:ascii="Calibri" w:hAnsi="Calibri" w:cs="Times New Roman"/>
        </w:rPr>
        <w:fldChar w:fldCharType="separate"/>
      </w:r>
      <w:r w:rsidR="007F17F3" w:rsidRPr="00405AE5">
        <w:rPr>
          <w:rFonts w:ascii="Calibri" w:hAnsi="Calibri" w:cs="Times New Roman"/>
          <w:noProof/>
        </w:rPr>
        <w:t>(Tibshirani and Walther, 2005)</w:t>
      </w:r>
      <w:r w:rsidRPr="00405AE5">
        <w:rPr>
          <w:rFonts w:ascii="Calibri" w:hAnsi="Calibri" w:cs="Times New Roman"/>
        </w:rPr>
        <w:fldChar w:fldCharType="end"/>
      </w:r>
      <w:r w:rsidRPr="00405AE5">
        <w:rPr>
          <w:rFonts w:ascii="Calibri" w:hAnsi="Calibri" w:cs="Times New Roman"/>
        </w:rPr>
        <w:t xml:space="preserve">. </w:t>
      </w:r>
    </w:p>
    <w:p w14:paraId="40B09E24" w14:textId="77777777" w:rsidR="009F3432" w:rsidRPr="00405AE5" w:rsidRDefault="009F3432" w:rsidP="009F3432">
      <w:pPr>
        <w:rPr>
          <w:rFonts w:ascii="Calibri" w:hAnsi="Calibri" w:cs="Times New Roman"/>
        </w:rPr>
      </w:pPr>
    </w:p>
    <w:p w14:paraId="52AF9E2D" w14:textId="43F7B61C" w:rsidR="009F3432" w:rsidRPr="00405AE5" w:rsidRDefault="009F3432" w:rsidP="009F3432">
      <w:pPr>
        <w:rPr>
          <w:rFonts w:ascii="Calibri" w:hAnsi="Calibri" w:cs="Times New Roman"/>
        </w:rPr>
      </w:pPr>
      <w:r w:rsidRPr="00405AE5">
        <w:rPr>
          <w:rFonts w:ascii="Calibri" w:hAnsi="Calibri" w:cs="Times New Roman"/>
        </w:rPr>
        <w:lastRenderedPageBreak/>
        <w:t>Third, distinctive genotyping SNV alleles are identified for each subspecies and used to estimate the relative abundance of subspecies in all samples. Filters for the abundance and prevalence of genotyping SNVs are applied</w:t>
      </w:r>
      <w:r w:rsidR="00CE7908" w:rsidRPr="00405AE5">
        <w:rPr>
          <w:rFonts w:ascii="Calibri" w:hAnsi="Calibri" w:cs="Times New Roman"/>
        </w:rPr>
        <w:t>.</w:t>
      </w:r>
      <w:r w:rsidRPr="00405AE5">
        <w:rPr>
          <w:rFonts w:ascii="Calibri" w:hAnsi="Calibri" w:cs="Times New Roman"/>
        </w:rPr>
        <w:t xml:space="preserve"> This profiling step can be performed on the original set of samples, which allows profiling of samples that did not meet SNV-discovery inclusion criteria (e.g. due to low species abundance) or on an additional set of new samples.</w:t>
      </w:r>
    </w:p>
    <w:p w14:paraId="3653F426" w14:textId="77777777" w:rsidR="009F3432" w:rsidRPr="00405AE5" w:rsidRDefault="009F3432" w:rsidP="009F3432">
      <w:pPr>
        <w:rPr>
          <w:rFonts w:ascii="Calibri" w:hAnsi="Calibri" w:cs="Times New Roman"/>
        </w:rPr>
      </w:pPr>
    </w:p>
    <w:p w14:paraId="4DCA1A70" w14:textId="4BA9DF4E" w:rsidR="009F3432" w:rsidRPr="00405AE5" w:rsidRDefault="009F3432" w:rsidP="009F3432">
      <w:pPr>
        <w:rPr>
          <w:rFonts w:ascii="Calibri" w:hAnsi="Calibri" w:cs="Times New Roman"/>
        </w:rPr>
      </w:pPr>
      <w:r w:rsidRPr="00405AE5">
        <w:rPr>
          <w:rFonts w:ascii="Calibri" w:hAnsi="Calibri" w:cs="Times New Roman"/>
        </w:rPr>
        <w:t>Fourth, subspecies-specific genes are detected by testing for correlations in abundance between genes and subspecies across samples. Gene abundance profiles are compiled by mapping reads against the relevant species’ pangenomes</w:t>
      </w:r>
      <w:r w:rsidRPr="00405AE5">
        <w:rPr>
          <w:rFonts w:ascii="Calibri" w:hAnsi="Calibri" w:cs="Times New Roman"/>
        </w:rPr>
        <w:fldChar w:fldCharType="begin" w:fldLock="1"/>
      </w:r>
      <w:r w:rsidR="007F17F3" w:rsidRPr="00405AE5">
        <w:rPr>
          <w:rFonts w:ascii="Calibri" w:hAnsi="Calibri" w:cs="Times New Roman"/>
        </w:rPr>
        <w:instrText>ADDIN CSL_CITATION {"citationItems":[{"id":"ITEM-1","itemData":{"DOI":"10.1038/s41396-020-0600-z","ISSN":"1751-7362","abstract":"Microbial organisms inhabit virtually all environments and encompass a vast biological diversity. The pangenome concept aims to facilitate an understanding of diversity within defined phylogenetic groups. Hence, pangenomes are increasingly used to characterize the strain diversity of prokaryotic species. To understand the interdependence of pangenome features (such as the number of core and accessory genes) and to study the impact of environmental and phylogenetic constraints on the evolution of conspecific strains, we computed pangenomes for 155 phylogenetically diverse species (from ten phyla) using 7,000 high-quality genomes to each of which the respective habitats were assigned. Species habitat ubiquity was associated with several pangenome features. In particular, core-genome size was more important for ubiquity than accessory genome size. In general, environmental preferences had a stronger impact on pangenome evolution than phylogenetic inertia. Environmental preferences explained up to 49% of the variance for pangenome features, compared with 18% by phylogenetic inertia. This observation was robust when the dataset was extended to 10,100 species (59 phyla). The importance of environmental preferences was further accentuated by convergent evolution of pangenome features in a given habitat type across different phylogenetic clades. For example, the soil environment promotes expansion of pangenome size, while host-associated habitats lead to its reduction. Taken together, we explored the global principles of pangenome evolution, quantified the influence of habitat, and phylogenetic inertia on the evolution of pangenomes and identified criteria governing species ubiquity and habitat specificity.","author":[{"dropping-particle":"","family":"Maistrenko","given":"Oleksandr M.","non-dropping-particle":"","parse-names":false,"suffix":""},{"dropping-particle":"","family":"Mende","given":"Daniel R.","non-dropping-particle":"","parse-names":false,"suffix":""},{"dropping-particle":"","family":"Luetge","given":"Mechthild","non-dropping-particle":"","parse-names":false,"suffix":""},{"dropping-particle":"","family":"Hildebrand","given":"Falk","non-dropping-particle":"","parse-names":false,"suffix":""},{"dropping-particle":"","family":"Schmidt","given":"Thomas S. B.","non-dropping-particle":"","parse-names":false,"suffix":""},{"dropping-particle":"","family":"Li","given":"Simone S.","non-dropping-particle":"","parse-names":false,"suffix":""},{"dropping-particle":"","family":"Rodrigues","given":"João F. Matias","non-dropping-particle":"","parse-names":false,"suffix":""},{"dropping-particle":"","family":"Mering","given":"Christian","non-dropping-particle":"von","parse-names":false,"suffix":""},{"dropping-particle":"","family":"Pedro Coelho","given":"Luis","non-dropping-particle":"","parse-names":false,"suffix":""},{"dropping-particle":"","family":"Huerta-Cepas","given":"Jaime","non-dropping-particle":"","parse-names":false,"suffix":""},{"dropping-particle":"","family":"Sunagawa","given":"Shinichi","non-dropping-particle":"","parse-names":false,"suffix":""},{"dropping-particle":"","family":"Bork","given":"Peer","non-dropping-particle":"","parse-names":false,"suffix":""}],"container-title":"The ISME Journal","id":"ITEM-1","issue":"1","issued":{"date-parts":[["2020","2","11"]]},"page":"735696","publisher":"Cold Spring Harbor Laboratory","title":"Disentangling the impact of environmental and phylogenetic constraints on prokaryotic within-species diversity","type":"article-journal","volume":"1"},"uris":["http://www.mendeley.com/documents/?uuid=67da469b-1c88-3c3a-b0df-5785313bd28b"]}],"mendeley":{"formattedCitation":"(Maistrenko &lt;i&gt;et al.&lt;/i&gt;, 2020)","plainTextFormattedCitation":"(Maistrenko et al., 2020)","previouslyFormattedCitation":"(Maistrenko &lt;i&gt;et al.&lt;/i&gt;, 2020)"},"properties":{"noteIndex":0},"schema":"https://github.com/citation-style-language/schema/raw/master/csl-citation.json"}</w:instrText>
      </w:r>
      <w:r w:rsidRPr="00405AE5">
        <w:rPr>
          <w:rFonts w:ascii="Calibri" w:hAnsi="Calibri" w:cs="Times New Roman"/>
        </w:rPr>
        <w:fldChar w:fldCharType="separate"/>
      </w:r>
      <w:r w:rsidR="007F17F3" w:rsidRPr="00405AE5">
        <w:rPr>
          <w:rFonts w:ascii="Calibri" w:hAnsi="Calibri" w:cs="Times New Roman"/>
          <w:noProof/>
        </w:rPr>
        <w:t xml:space="preserve">(Maistrenko </w:t>
      </w:r>
      <w:r w:rsidR="007F17F3" w:rsidRPr="00405AE5">
        <w:rPr>
          <w:rFonts w:ascii="Calibri" w:hAnsi="Calibri" w:cs="Times New Roman"/>
          <w:i/>
          <w:noProof/>
        </w:rPr>
        <w:t>et al.</w:t>
      </w:r>
      <w:r w:rsidR="007F17F3" w:rsidRPr="00405AE5">
        <w:rPr>
          <w:rFonts w:ascii="Calibri" w:hAnsi="Calibri" w:cs="Times New Roman"/>
          <w:noProof/>
        </w:rPr>
        <w:t>, 2020)</w:t>
      </w:r>
      <w:r w:rsidRPr="00405AE5">
        <w:rPr>
          <w:rFonts w:ascii="Calibri" w:hAnsi="Calibri" w:cs="Times New Roman"/>
        </w:rPr>
        <w:fldChar w:fldCharType="end"/>
      </w:r>
      <w:r w:rsidRPr="00405AE5">
        <w:rPr>
          <w:rFonts w:ascii="Calibri" w:hAnsi="Calibri" w:cs="Times New Roman"/>
        </w:rPr>
        <w:t xml:space="preserve"> or a gene catalogue. The former approach is faster due to a smaller gene set, while the latter allows for novel species-gene associations to be discovered.</w:t>
      </w:r>
    </w:p>
    <w:p w14:paraId="5D652336" w14:textId="77777777" w:rsidR="009F3432" w:rsidRPr="00405AE5" w:rsidRDefault="009F3432" w:rsidP="009F3432">
      <w:pPr>
        <w:rPr>
          <w:rFonts w:ascii="Calibri" w:hAnsi="Calibri" w:cs="Times New Roman"/>
        </w:rPr>
      </w:pPr>
    </w:p>
    <w:p w14:paraId="0C04B75F" w14:textId="77777777" w:rsidR="009F3432" w:rsidRPr="00405AE5" w:rsidRDefault="009F3432" w:rsidP="009F3432">
      <w:pPr>
        <w:rPr>
          <w:rFonts w:ascii="Calibri" w:hAnsi="Calibri" w:cs="Times New Roman"/>
        </w:rPr>
      </w:pPr>
      <w:r w:rsidRPr="00405AE5">
        <w:rPr>
          <w:rFonts w:ascii="Calibri" w:hAnsi="Calibri" w:cs="Times New Roman"/>
        </w:rPr>
        <w:t xml:space="preserve">Finally, all results are summarised in plain text and html reports with embedded plots and statistical test results. </w:t>
      </w:r>
    </w:p>
    <w:p w14:paraId="0905CE29" w14:textId="2D534113" w:rsidR="00E01839" w:rsidRDefault="00E01839" w:rsidP="00E01839"/>
    <w:p w14:paraId="6DF44E77" w14:textId="50731FE5" w:rsidR="00A63156" w:rsidRDefault="00A63156" w:rsidP="00E01839"/>
    <w:p w14:paraId="6B9B66FC" w14:textId="77FC1043" w:rsidR="00A63156" w:rsidRDefault="00C10AF4" w:rsidP="00A63156">
      <w:pPr>
        <w:pStyle w:val="Heading3"/>
      </w:pPr>
      <w:bookmarkStart w:id="9" w:name="_Toc79647210"/>
      <w:r>
        <w:t>Data requirements</w:t>
      </w:r>
      <w:bookmarkEnd w:id="9"/>
    </w:p>
    <w:p w14:paraId="3C066B6D" w14:textId="77777777" w:rsidR="004631B8" w:rsidRDefault="004631B8" w:rsidP="00CE7908"/>
    <w:p w14:paraId="3CAB93EF" w14:textId="4CF59BF7" w:rsidR="00CE7908" w:rsidRPr="00252DD8" w:rsidRDefault="00CE7908" w:rsidP="00CE7908">
      <w:r w:rsidRPr="00252DD8">
        <w:t xml:space="preserve">Two main </w:t>
      </w:r>
      <w:r w:rsidR="00C10AF4">
        <w:t>requirements</w:t>
      </w:r>
      <w:r w:rsidRPr="00252DD8">
        <w:t xml:space="preserve"> are intrinsic to the methodological approach of </w:t>
      </w:r>
      <w:r w:rsidR="00C20D06">
        <w:t>metaSNV v2</w:t>
      </w:r>
      <w:r w:rsidRPr="00252DD8">
        <w:t>. First, the subpopr module relies o</w:t>
      </w:r>
      <w:r w:rsidR="001E420C">
        <w:t>n</w:t>
      </w:r>
      <w:r w:rsidRPr="00252DD8">
        <w:t xml:space="preserve"> the existence of many metagenomic samples where one subspecies is very dominant (</w:t>
      </w:r>
      <w:r>
        <w:t xml:space="preserve">e.g. </w:t>
      </w:r>
      <w:r w:rsidR="001E420C">
        <w:t xml:space="preserve">by default: in at least 50 metagenomic samples, </w:t>
      </w:r>
      <w:r w:rsidR="001E420C" w:rsidRPr="001E420C">
        <w:t>at least 80% of the dataset-wide species SNVs have the same allele in over 90% of reads in a metagenome</w:t>
      </w:r>
      <w:r w:rsidRPr="00252DD8">
        <w:t xml:space="preserve">). Second, the SNV calls are based on reference genomes. If the default suggested mapping parameters are used (minimum match of 97% identity), then metaSNV can only detect SNVs in sections of the genome that </w:t>
      </w:r>
      <w:r w:rsidR="00C10AF4">
        <w:t xml:space="preserve">meet or surpass this threshold. This threshold is typical for </w:t>
      </w:r>
      <w:r w:rsidRPr="00252DD8">
        <w:t>within-species similarity. This means that for unusually divergent species complexes, such as Prevotella copri</w:t>
      </w:r>
      <w:r w:rsidR="00C10AF4">
        <w:t xml:space="preserve"> </w:t>
      </w:r>
      <w:r w:rsidRPr="00252DD8">
        <w:fldChar w:fldCharType="begin" w:fldLock="1"/>
      </w:r>
      <w:r w:rsidR="007F17F3">
        <w:instrText>ADDIN CSL_CITATION {"citationItems":[{"id":"ITEM-1","itemData":{"DOI":"10.1016/j.chom.2019.08.018","ISSN":"19346069","PMID":"31607556","abstract":"Prevotella copri is a common human gut microbe that has been both positively and negatively associated with host health. In a cross-continent meta-analysis exploiting &gt;6,500 metagenomes, we obtained &gt;1,000 genomes and explored the genetic and population structure of P. copri. P. copri encompasses four distinct clades (&gt;10% inter-clade genetic divergence) that we propose constitute the P. copri complex, and all clades were confirmed by isolate sequencing. These clades are nearly ubiquitous and co-present in non-Westernized populations. Genomic analysis showed substantial functional diversity in the complex with notable differences in carbohydrate metabolism, suggesting that multi-generational dietary modifications may be driving reduced prevalence in Westernized populations. Analysis of ancient metagenomes highlighted patterns of P. copri presence consistent with modern non-Westernized populations and a clade delineation time pre-dating human migratory waves out of Africa. These findings reveal that P. copri exhibits a high diversity that is underrepresented in Western-lifestyle populations.","author":[{"dropping-particle":"","family":"Tett","given":"Adrian","non-dropping-particle":"","parse-names":false,"suffix":""},{"dropping-particle":"","family":"Huang","given":"Kun D.","non-dropping-particle":"","parse-names":false,"suffix":""},{"dropping-particle":"","family":"Asnicar","given":"Francesco","non-dropping-particle":"","parse-names":false,"suffix":""},{"dropping-particle":"","family":"Fehlner-Peach","given":"Hannah","non-dropping-particle":"","parse-names":false,"suffix":""},{"dropping-particle":"","family":"Pasolli","given":"Edoardo","non-dropping-particle":"","parse-names":false,"suffix":""},{"dropping-particle":"","family":"Karcher","given":"Nicolai","non-dropping-particle":"","parse-names":false,"suffix":""},{"dropping-particle":"","family":"Armanini","given":"Federica","non-dropping-particle":"","parse-names":false,"suffix":""},{"dropping-particle":"","family":"Manghi","given":"Paolo","non-dropping-particle":"","parse-names":false,"suffix":""},{"dropping-particle":"","family":"Bonham","given":"Kevin","non-dropping-particle":"","parse-names":false,"suffix":""},{"dropping-particle":"","family":"Zolfo","given":"Moreno","non-dropping-particle":"","parse-names":false,"suffix":""},{"dropping-particle":"","family":"Filippis","given":"Francesca","non-dropping-particle":"De","parse-names":false,"suffix":""},{"dropping-particle":"","family":"Magnabosco","given":"Cara","non-dropping-particle":"","parse-names":false,"suffix":""},{"dropping-particle":"","family":"Bonneau","given":"Richard","non-dropping-particle":"","parse-names":false,"suffix":""},{"dropping-particle":"","family":"Lusingu","given":"John","non-dropping-particle":"","parse-names":false,"suffix":""},{"dropping-particle":"","family":"Amuasi","given":"John","non-dropping-particle":"","parse-names":false,"suffix":""},{"dropping-particle":"","family":"Reinhard","given":"Karl","non-dropping-particle":"","parse-names":false,"suffix":""},{"dropping-particle":"","family":"Rattei","given":"Thomas","non-dropping-particle":"","parse-names":false,"suffix":""},{"dropping-particle":"","family":"Boulund","given":"Fredrik","non-dropping-particle":"","parse-names":false,"suffix":""},{"dropping-particle":"","family":"Engstrand","given":"Lars","non-dropping-particle":"","parse-names":false,"suffix":""},{"dropping-particle":"","family":"Zink","given":"Albert","non-dropping-particle":"","parse-names":false,"suffix":""},{"dropping-particle":"","family":"Collado","given":"Maria Carmen","non-dropping-particle":"","parse-names":false,"suffix":""},{"dropping-particle":"","family":"Littman","given":"Dan R.","non-dropping-particle":"","parse-names":false,"suffix":""},{"dropping-particle":"","family":"Eibach","given":"Daniel","non-dropping-particle":"","parse-names":false,"suffix":""},{"dropping-particle":"","family":"Ercolini","given":"Danilo","non-dropping-particle":"","parse-names":false,"suffix":""},{"dropping-particle":"","family":"Rota-Stabelli","given":"Omar","non-dropping-particle":"","parse-names":false,"suffix":""},{"dropping-particle":"","family":"Huttenhower","given":"Curtis","non-dropping-particle":"","parse-names":false,"suffix":""},{"dropping-particle":"","family":"Maixner","given":"Frank","non-dropping-particle":"","parse-names":false,"suffix":""},{"dropping-particle":"","family":"Segata","given":"Nicola","non-dropping-particle":"","parse-names":false,"suffix":""}],"container-title":"Cell Host and Microbe","id":"ITEM-1","issued":{"date-parts":[["2019"]]},"title":"The Prevotella copri Complex Comprises Four Distinct Clades Underrepresented in Westernized Populations","type":"article-journal"},"uris":["http://www.mendeley.com/documents/?uuid=8eab6116-dc60-455d-81c6-23d6d560b591"]}],"mendeley":{"formattedCitation":"(Tett &lt;i&gt;et al.&lt;/i&gt;, 2019)","plainTextFormattedCitation":"(Tett et al., 2019)","previouslyFormattedCitation":"(Tett &lt;i&gt;et al.&lt;/i&gt;, 2019)"},"properties":{"noteIndex":0},"schema":"https://github.com/citation-style-language/schema/raw/master/csl-citation.json"}</w:instrText>
      </w:r>
      <w:r w:rsidRPr="00252DD8">
        <w:fldChar w:fldCharType="separate"/>
      </w:r>
      <w:r w:rsidR="007F17F3" w:rsidRPr="007F17F3">
        <w:rPr>
          <w:noProof/>
        </w:rPr>
        <w:t xml:space="preserve">(Tett </w:t>
      </w:r>
      <w:r w:rsidR="007F17F3" w:rsidRPr="007F17F3">
        <w:rPr>
          <w:i/>
          <w:noProof/>
        </w:rPr>
        <w:t>et al.</w:t>
      </w:r>
      <w:r w:rsidR="007F17F3" w:rsidRPr="007F17F3">
        <w:rPr>
          <w:noProof/>
        </w:rPr>
        <w:t>, 2019)</w:t>
      </w:r>
      <w:r w:rsidRPr="00252DD8">
        <w:fldChar w:fldCharType="end"/>
      </w:r>
      <w:r w:rsidRPr="00252DD8">
        <w:t>, the full range of the sample population cannot be covered.</w:t>
      </w:r>
    </w:p>
    <w:p w14:paraId="35222239" w14:textId="7987A1EC" w:rsidR="00E01839" w:rsidRDefault="00E01839" w:rsidP="00E01839"/>
    <w:p w14:paraId="471614E9" w14:textId="0270E6F1" w:rsidR="00DB6DDF" w:rsidRPr="007D4422" w:rsidRDefault="00DB6DDF" w:rsidP="00C12516">
      <w:pPr>
        <w:pStyle w:val="Heading3"/>
      </w:pPr>
      <w:bookmarkStart w:id="10" w:name="_Toc79647211"/>
      <w:r w:rsidRPr="007D4422">
        <w:t>System and time requirements</w:t>
      </w:r>
      <w:bookmarkEnd w:id="10"/>
    </w:p>
    <w:p w14:paraId="40587056" w14:textId="27BD4374" w:rsidR="00DB6DDF" w:rsidRPr="007D4422" w:rsidRDefault="00DB6DDF" w:rsidP="00DB6DDF"/>
    <w:p w14:paraId="22D1754F" w14:textId="507700FC" w:rsidR="009F3432" w:rsidRPr="007D4422" w:rsidRDefault="009F3432" w:rsidP="00DB6DDF">
      <w:proofErr w:type="spellStart"/>
      <w:r w:rsidRPr="007D4422">
        <w:t>Subpor</w:t>
      </w:r>
      <w:proofErr w:type="spellEnd"/>
      <w:r w:rsidRPr="007D4422">
        <w:t xml:space="preserve"> can be run with 1 to 12 threads. More threads are possible but this tends to cause errors. Multithreading is enabled by </w:t>
      </w:r>
      <w:proofErr w:type="gramStart"/>
      <w:r w:rsidRPr="007D4422">
        <w:t xml:space="preserve">R’s </w:t>
      </w:r>
      <w:r w:rsidR="00903E35" w:rsidRPr="007D4422">
        <w:t xml:space="preserve"> </w:t>
      </w:r>
      <w:proofErr w:type="spellStart"/>
      <w:r w:rsidR="00903E35" w:rsidRPr="007D4422">
        <w:t>BiocParallel</w:t>
      </w:r>
      <w:proofErr w:type="spellEnd"/>
      <w:proofErr w:type="gramEnd"/>
      <w:r w:rsidR="00903E35" w:rsidRPr="007D4422">
        <w:t xml:space="preserve"> </w:t>
      </w:r>
      <w:r w:rsidRPr="007D4422">
        <w:t>package</w:t>
      </w:r>
      <w:r w:rsidR="00903E35" w:rsidRPr="007D4422">
        <w:t xml:space="preserve"> using</w:t>
      </w:r>
      <w:r w:rsidR="00EE4199" w:rsidRPr="007D4422">
        <w:t xml:space="preserve"> the</w:t>
      </w:r>
      <w:r w:rsidR="00903E35" w:rsidRPr="007D4422">
        <w:t xml:space="preserve"> </w:t>
      </w:r>
      <w:proofErr w:type="spellStart"/>
      <w:r w:rsidR="00903E35" w:rsidRPr="007D4422">
        <w:t>bplapply</w:t>
      </w:r>
      <w:proofErr w:type="spellEnd"/>
      <w:r w:rsidR="00B06B3D" w:rsidRPr="007D4422">
        <w:t xml:space="preserve"> method</w:t>
      </w:r>
      <w:r w:rsidRPr="007D4422">
        <w:t xml:space="preserve">. </w:t>
      </w:r>
    </w:p>
    <w:p w14:paraId="0AD011D2" w14:textId="7D11DC39" w:rsidR="009F3432" w:rsidRPr="00E6760B" w:rsidRDefault="009F3432" w:rsidP="00DB6DDF"/>
    <w:p w14:paraId="313A8213" w14:textId="4747F899" w:rsidR="007D4422" w:rsidRPr="00E6760B" w:rsidRDefault="00810D50" w:rsidP="00DB6DDF">
      <w:r w:rsidRPr="00E6760B">
        <w:t>Running</w:t>
      </w:r>
      <w:r w:rsidR="007D4422" w:rsidRPr="00E6760B">
        <w:t xml:space="preserve"> 7</w:t>
      </w:r>
      <w:r w:rsidRPr="00E6760B">
        <w:t xml:space="preserve">524 samples </w:t>
      </w:r>
      <w:r w:rsidR="00C764EC" w:rsidRPr="00E6760B">
        <w:t>on</w:t>
      </w:r>
      <w:r w:rsidRPr="00E6760B">
        <w:t xml:space="preserve"> 71 species</w:t>
      </w:r>
      <w:r w:rsidR="00F85B25">
        <w:t xml:space="preserve"> and correlating with </w:t>
      </w:r>
      <w:r w:rsidR="00CF709A">
        <w:t>136k</w:t>
      </w:r>
      <w:r w:rsidR="00F85B25">
        <w:t xml:space="preserve"> genes</w:t>
      </w:r>
      <w:r w:rsidRPr="00E6760B">
        <w:t xml:space="preserve"> took </w:t>
      </w:r>
      <w:r w:rsidR="00F85B25" w:rsidRPr="00E6760B">
        <w:t xml:space="preserve">12 threads </w:t>
      </w:r>
      <w:r w:rsidR="00CF709A">
        <w:t>6</w:t>
      </w:r>
      <w:r w:rsidRPr="00E6760B">
        <w:t xml:space="preserve"> CPU hours </w:t>
      </w:r>
      <w:r w:rsidR="00CF709A">
        <w:t xml:space="preserve">each </w:t>
      </w:r>
      <w:r w:rsidRPr="00E6760B">
        <w:t>(total</w:t>
      </w:r>
      <w:r w:rsidR="00CF709A">
        <w:t xml:space="preserve"> 74 hrs</w:t>
      </w:r>
      <w:r w:rsidRPr="00E6760B">
        <w:t xml:space="preserve">) with maximum memory usage of 160 GB. </w:t>
      </w:r>
    </w:p>
    <w:p w14:paraId="4296AA34" w14:textId="098BE829" w:rsidR="00C764EC" w:rsidRDefault="00C764EC" w:rsidP="00DB6DDF">
      <w:r w:rsidRPr="00E6760B">
        <w:t>Running 1663 samples on 71 species with 12 threads took 37 CPU hours (total) with maximum memory usage of 86 GB. Without gene content calculations, this took</w:t>
      </w:r>
      <w:r w:rsidR="00E6760B" w:rsidRPr="00E6760B">
        <w:t xml:space="preserve"> less than 36 GB.</w:t>
      </w:r>
    </w:p>
    <w:p w14:paraId="575614AE" w14:textId="77777777" w:rsidR="005714A8" w:rsidRPr="00E6760B" w:rsidRDefault="005714A8" w:rsidP="00DB6DDF"/>
    <w:p w14:paraId="2421F81E" w14:textId="1123D8AE" w:rsidR="00DB6DDF" w:rsidRDefault="005714A8" w:rsidP="005714A8">
      <w:r w:rsidRPr="00E6760B">
        <w:t>For lower memory requirements, fewer threads can be used</w:t>
      </w:r>
      <w:r>
        <w:t xml:space="preserve"> and gene content and/or report generation can be skipped (parameters: --</w:t>
      </w:r>
      <w:proofErr w:type="spellStart"/>
      <w:r>
        <w:t>onlyDoSubspeciesDetection</w:t>
      </w:r>
      <w:proofErr w:type="spellEnd"/>
      <w:r>
        <w:t xml:space="preserve"> TRUE --</w:t>
      </w:r>
      <w:proofErr w:type="spellStart"/>
      <w:r>
        <w:t>createReports</w:t>
      </w:r>
      <w:proofErr w:type="spellEnd"/>
      <w:r>
        <w:t xml:space="preserve"> FALSE). </w:t>
      </w:r>
    </w:p>
    <w:p w14:paraId="5F7A0EDD" w14:textId="77777777" w:rsidR="00DF6FCA" w:rsidRPr="00FE746B" w:rsidRDefault="00DF6FCA" w:rsidP="00DF6FCA"/>
    <w:p w14:paraId="68990A9A" w14:textId="77777777" w:rsidR="00DF6FCA" w:rsidRPr="00FE746B" w:rsidRDefault="00DF6FCA" w:rsidP="00DF6FCA">
      <w:r w:rsidRPr="00FE746B">
        <w:t xml:space="preserve">For human faecal microbiome samples, we suggest at least 100 samples with sufficient coverage per species for robust results. </w:t>
      </w:r>
    </w:p>
    <w:p w14:paraId="273C4030" w14:textId="77777777" w:rsidR="000B5C3A" w:rsidRPr="000B5C3A" w:rsidRDefault="000B5C3A" w:rsidP="005714A8"/>
    <w:p w14:paraId="38CF8449" w14:textId="538AC801" w:rsidR="00C56F08" w:rsidRPr="00B20E73" w:rsidRDefault="0018720E" w:rsidP="00C12516">
      <w:pPr>
        <w:pStyle w:val="Heading3"/>
      </w:pPr>
      <w:bookmarkStart w:id="11" w:name="_Toc79647212"/>
      <w:r w:rsidRPr="00B20E73">
        <w:t>Input</w:t>
      </w:r>
      <w:bookmarkEnd w:id="11"/>
      <w:r w:rsidR="00C56F08" w:rsidRPr="00B20E73">
        <w:t xml:space="preserve"> </w:t>
      </w:r>
    </w:p>
    <w:p w14:paraId="302EEAA2" w14:textId="7244A511" w:rsidR="0018720E" w:rsidRPr="00B20E73" w:rsidRDefault="0018720E" w:rsidP="00C56F08"/>
    <w:p w14:paraId="658EB3F4" w14:textId="5A123BA2" w:rsidR="00C56F08" w:rsidRPr="00B20E73" w:rsidRDefault="00B20E73" w:rsidP="00C56F08">
      <w:r w:rsidRPr="00B20E73">
        <w:t>At minimum, s</w:t>
      </w:r>
      <w:r w:rsidR="009F3432" w:rsidRPr="00B20E73">
        <w:t xml:space="preserve">ubpopr takes the output from metaSNV.py, metaSNV_Filtering.py, and metaSNV_DistDiv.py as input. All three of these scripts must be run before </w:t>
      </w:r>
      <w:proofErr w:type="spellStart"/>
      <w:r w:rsidR="009F3432" w:rsidRPr="00B20E73">
        <w:t>metaSNV_</w:t>
      </w:r>
      <w:proofErr w:type="gramStart"/>
      <w:r w:rsidR="009F3432" w:rsidRPr="00B20E73">
        <w:t>subpopr.R</w:t>
      </w:r>
      <w:proofErr w:type="spellEnd"/>
      <w:proofErr w:type="gramEnd"/>
      <w:r w:rsidR="009F3432" w:rsidRPr="00B20E73">
        <w:t xml:space="preserve"> can be run. Specifically, it uses the raw SNV files, the filtered SNV profiles, the Manhattan distance matrices, the </w:t>
      </w:r>
      <w:proofErr w:type="spellStart"/>
      <w:r w:rsidR="009F3432" w:rsidRPr="00B20E73">
        <w:t>bed_header</w:t>
      </w:r>
      <w:proofErr w:type="spellEnd"/>
      <w:r w:rsidR="009F3432" w:rsidRPr="00B20E73">
        <w:t xml:space="preserve"> file, the </w:t>
      </w:r>
      <w:proofErr w:type="spellStart"/>
      <w:r w:rsidR="009F3432" w:rsidRPr="00B20E73">
        <w:t>all_samples</w:t>
      </w:r>
      <w:proofErr w:type="spellEnd"/>
      <w:r w:rsidR="009F3432" w:rsidRPr="00B20E73">
        <w:t xml:space="preserve"> file, and</w:t>
      </w:r>
      <w:r w:rsidR="0018720E" w:rsidRPr="00B20E73">
        <w:t xml:space="preserve"> the</w:t>
      </w:r>
      <w:r w:rsidR="009F3432" w:rsidRPr="00B20E73">
        <w:t xml:space="preserve"> coverage files (“*.</w:t>
      </w:r>
      <w:proofErr w:type="spellStart"/>
      <w:r w:rsidR="009F3432" w:rsidRPr="00B20E73">
        <w:t>all_perc.tab</w:t>
      </w:r>
      <w:proofErr w:type="spellEnd"/>
      <w:r w:rsidR="009F3432" w:rsidRPr="00B20E73">
        <w:t>” and “*.</w:t>
      </w:r>
      <w:proofErr w:type="spellStart"/>
      <w:r w:rsidR="009F3432" w:rsidRPr="00B20E73">
        <w:rPr>
          <w:lang w:val="en-US"/>
        </w:rPr>
        <w:t>all_cov.tab</w:t>
      </w:r>
      <w:proofErr w:type="spellEnd"/>
      <w:r w:rsidR="009F3432" w:rsidRPr="00B20E73">
        <w:rPr>
          <w:lang w:val="en-US"/>
        </w:rPr>
        <w:t>”</w:t>
      </w:r>
      <w:r w:rsidR="009F3432" w:rsidRPr="00B20E73">
        <w:t>)</w:t>
      </w:r>
      <w:r w:rsidR="00EE1ABC" w:rsidRPr="00B20E73">
        <w:t xml:space="preserve">. </w:t>
      </w:r>
    </w:p>
    <w:p w14:paraId="679D2245" w14:textId="13652E2A" w:rsidR="009F3432" w:rsidRPr="00FE746B" w:rsidRDefault="009F3432" w:rsidP="00C56F08"/>
    <w:p w14:paraId="2BA8CBE3" w14:textId="2B178BFA" w:rsidR="00E509E0" w:rsidRPr="00FE746B" w:rsidRDefault="00E509E0" w:rsidP="00C56F08">
      <w:r w:rsidRPr="00FE746B">
        <w:t xml:space="preserve">For human faecal microbiome samples, we suggest at least 100 samples with sufficient coverage per species for robust results. </w:t>
      </w:r>
    </w:p>
    <w:p w14:paraId="49FB10B3" w14:textId="77777777" w:rsidR="00E509E0" w:rsidRPr="00FE746B" w:rsidRDefault="00E509E0" w:rsidP="00C56F08"/>
    <w:p w14:paraId="109300A5" w14:textId="6D4270CB" w:rsidR="009F3432" w:rsidRPr="00FE746B" w:rsidRDefault="00B20E73" w:rsidP="009F3432">
      <w:r w:rsidRPr="00FE746B">
        <w:t xml:space="preserve">If you would also like gene content to be calculated, then gene abundance and species abundance profiles are required. </w:t>
      </w:r>
    </w:p>
    <w:p w14:paraId="7CB496E6" w14:textId="77777777" w:rsidR="009F3432" w:rsidRPr="00A63156" w:rsidRDefault="009F3432" w:rsidP="009F3432">
      <w:pPr>
        <w:rPr>
          <w:highlight w:val="yellow"/>
        </w:rPr>
      </w:pPr>
    </w:p>
    <w:p w14:paraId="123FBD2C" w14:textId="61E9CAB5" w:rsidR="009F3432" w:rsidRDefault="009F3432" w:rsidP="004340B7">
      <w:pPr>
        <w:pStyle w:val="ListParagraph"/>
        <w:numPr>
          <w:ilvl w:val="0"/>
          <w:numId w:val="27"/>
        </w:numPr>
      </w:pPr>
      <w:r w:rsidRPr="004340B7">
        <w:rPr>
          <w:b/>
        </w:rPr>
        <w:t>Species abundance profile</w:t>
      </w:r>
      <w:r w:rsidR="00FD1E5B" w:rsidRPr="004340B7">
        <w:rPr>
          <w:b/>
        </w:rPr>
        <w:t>s</w:t>
      </w:r>
      <w:r w:rsidR="006B22C8">
        <w:t xml:space="preserve"> are </w:t>
      </w:r>
      <w:proofErr w:type="spellStart"/>
      <w:r w:rsidR="006B22C8">
        <w:t>tsv</w:t>
      </w:r>
      <w:proofErr w:type="spellEnd"/>
      <w:r w:rsidR="006B22C8">
        <w:t xml:space="preserve"> files where rows are species and columns are samples. Column names must match file names used as metaSNV input (bam files). </w:t>
      </w:r>
      <w:r w:rsidR="001A5933">
        <w:t>This file</w:t>
      </w:r>
      <w:r w:rsidR="00FD1E5B" w:rsidRPr="002034FB">
        <w:t xml:space="preserve"> should be generated from mOTUs2. These IDs will match the species reference genomes used in ProGenomes2. </w:t>
      </w:r>
      <w:r w:rsidR="002034FB" w:rsidRPr="002034FB">
        <w:t xml:space="preserve">If you use a custom reference database for SNV calling, then </w:t>
      </w:r>
      <w:r w:rsidR="006B22C8">
        <w:t>the reference sequence IDs must match the species IDs in the abundance file</w:t>
      </w:r>
      <w:r w:rsidR="000B20F9">
        <w:t xml:space="preserve"> and you must pass </w:t>
      </w:r>
      <w:r w:rsidR="000B20F9" w:rsidRPr="000B20F9">
        <w:t>--</w:t>
      </w:r>
      <w:proofErr w:type="spellStart"/>
      <w:r w:rsidR="000B20F9" w:rsidRPr="000B20F9">
        <w:t>isMotus</w:t>
      </w:r>
      <w:proofErr w:type="spellEnd"/>
      <w:r w:rsidR="000B20F9" w:rsidRPr="000B20F9">
        <w:t>=</w:t>
      </w:r>
      <w:r w:rsidR="000B20F9">
        <w:t>FALSE as a parameter</w:t>
      </w:r>
      <w:r w:rsidR="006B22C8">
        <w:t xml:space="preserve">. </w:t>
      </w:r>
    </w:p>
    <w:p w14:paraId="61125A3E" w14:textId="0AC9446E" w:rsidR="004340B7" w:rsidRPr="004340B7" w:rsidRDefault="004340B7" w:rsidP="004340B7">
      <w:pPr>
        <w:pStyle w:val="ListParagraph"/>
        <w:numPr>
          <w:ilvl w:val="0"/>
          <w:numId w:val="27"/>
        </w:numPr>
        <w:rPr>
          <w:b/>
        </w:rPr>
      </w:pPr>
      <w:r>
        <w:rPr>
          <w:b/>
        </w:rPr>
        <w:t xml:space="preserve">Gene abundance profiles </w:t>
      </w:r>
      <w:r w:rsidRPr="004340B7">
        <w:t xml:space="preserve">are </w:t>
      </w:r>
      <w:proofErr w:type="spellStart"/>
      <w:r>
        <w:t>tsv</w:t>
      </w:r>
      <w:proofErr w:type="spellEnd"/>
      <w:r>
        <w:t xml:space="preserve"> </w:t>
      </w:r>
      <w:r w:rsidRPr="004340B7">
        <w:t>files where</w:t>
      </w:r>
      <w:r>
        <w:rPr>
          <w:b/>
        </w:rPr>
        <w:t xml:space="preserve"> </w:t>
      </w:r>
      <w:r>
        <w:t xml:space="preserve">rows are species and columns are </w:t>
      </w:r>
      <w:r w:rsidRPr="004340B7">
        <w:t xml:space="preserve">samples. The first column must be named (e.g. </w:t>
      </w:r>
      <w:proofErr w:type="spellStart"/>
      <w:r w:rsidRPr="004340B7">
        <w:t>geneFamily</w:t>
      </w:r>
      <w:proofErr w:type="spellEnd"/>
      <w:r w:rsidRPr="004340B7">
        <w:t>) and contain gene family names. Subsequent column names must be sample IDs. Columns must sum to 1.</w:t>
      </w:r>
      <w:r w:rsidRPr="004340B7">
        <w:rPr>
          <w:b/>
        </w:rPr>
        <w:t xml:space="preserve"> </w:t>
      </w:r>
    </w:p>
    <w:p w14:paraId="362D09A4" w14:textId="77777777" w:rsidR="009F3432" w:rsidRDefault="009F3432" w:rsidP="009F3432"/>
    <w:p w14:paraId="7A391CBA" w14:textId="77777777" w:rsidR="00C56F08" w:rsidRPr="00C56F08" w:rsidRDefault="00C56F08" w:rsidP="00C56F08"/>
    <w:p w14:paraId="003F81F7" w14:textId="52DCBCCC" w:rsidR="00C12516" w:rsidRDefault="00C12516" w:rsidP="00C12516">
      <w:pPr>
        <w:pStyle w:val="Heading3"/>
      </w:pPr>
      <w:bookmarkStart w:id="12" w:name="_Toc79647213"/>
      <w:r>
        <w:t xml:space="preserve">Sample selection </w:t>
      </w:r>
      <w:r w:rsidR="00A70EAA">
        <w:t>for subpopulation discovery set</w:t>
      </w:r>
      <w:r w:rsidR="00DF1340">
        <w:t xml:space="preserve"> </w:t>
      </w:r>
      <w:r w:rsidR="003308F1">
        <w:t>(</w:t>
      </w:r>
      <w:r w:rsidR="00DF1340">
        <w:t>parameter selection</w:t>
      </w:r>
      <w:r w:rsidR="003308F1">
        <w:t>)</w:t>
      </w:r>
      <w:bookmarkEnd w:id="12"/>
    </w:p>
    <w:p w14:paraId="5FBB8D04" w14:textId="0EB4CD73" w:rsidR="000836C9" w:rsidRDefault="000836C9" w:rsidP="00CC1C43">
      <w:pPr>
        <w:rPr>
          <w:rFonts w:ascii="Times New Roman" w:hAnsi="Times New Roman" w:cs="Times New Roman"/>
        </w:rPr>
      </w:pPr>
    </w:p>
    <w:p w14:paraId="493A7E22" w14:textId="7319B205" w:rsidR="00F01FED" w:rsidRPr="00405AE5" w:rsidRDefault="00F01FED" w:rsidP="00F01FED">
      <w:pPr>
        <w:rPr>
          <w:rFonts w:ascii="Calibri" w:hAnsi="Calibri" w:cs="Times New Roman"/>
        </w:rPr>
      </w:pPr>
      <w:r w:rsidRPr="00405AE5">
        <w:rPr>
          <w:rFonts w:ascii="Calibri" w:hAnsi="Calibri" w:cs="Times New Roman"/>
        </w:rPr>
        <w:t xml:space="preserve">Samples with relatively small similarities to all other samples are removed because they interfere with robust clustering. Samples are removed if their minimum dissimilarity to any other samples is more than 3 standard deviations away (+/-) from the mean of the minimum dissimilarity for all samples. </w:t>
      </w:r>
      <w:r w:rsidR="00B16240" w:rsidRPr="00405AE5">
        <w:rPr>
          <w:rFonts w:ascii="Calibri" w:hAnsi="Calibri" w:cs="Times New Roman"/>
        </w:rPr>
        <w:t>If more than 3 samples fit this description, then a warning is printed in the log file and no samples are removed. If samples are removed, this is also tracked in the log file.</w:t>
      </w:r>
    </w:p>
    <w:p w14:paraId="49782CFB" w14:textId="14CD6E6D" w:rsidR="00F01FED" w:rsidRPr="00405AE5" w:rsidRDefault="00F01FED" w:rsidP="00CC1C43">
      <w:pPr>
        <w:rPr>
          <w:rFonts w:ascii="Calibri" w:hAnsi="Calibri" w:cs="Times New Roman"/>
        </w:rPr>
      </w:pPr>
    </w:p>
    <w:p w14:paraId="27AF1BCF" w14:textId="11C735BA" w:rsidR="00CC1C43" w:rsidRPr="00405AE5" w:rsidRDefault="00CC1C43" w:rsidP="00CC1C43">
      <w:pPr>
        <w:rPr>
          <w:rFonts w:ascii="Calibri" w:hAnsi="Calibri" w:cs="Times New Roman"/>
        </w:rPr>
      </w:pPr>
      <w:r w:rsidRPr="00405AE5">
        <w:rPr>
          <w:rFonts w:ascii="Calibri" w:hAnsi="Calibri" w:cs="Times New Roman"/>
        </w:rPr>
        <w:t xml:space="preserve">subpopr selects samples in which a species’ population is dominated only by strains that could belong to a single </w:t>
      </w:r>
      <w:r w:rsidR="004C5557" w:rsidRPr="00405AE5">
        <w:rPr>
          <w:rFonts w:ascii="Calibri" w:hAnsi="Calibri" w:cs="Times New Roman"/>
        </w:rPr>
        <w:t xml:space="preserve">subpopulation or </w:t>
      </w:r>
      <w:r w:rsidRPr="00405AE5">
        <w:rPr>
          <w:rFonts w:ascii="Calibri" w:hAnsi="Calibri" w:cs="Times New Roman"/>
        </w:rPr>
        <w:t>subspecies. These samples contain minimal internal allele variation relative to the population SNV landscape (e.g. 80% of the population-wide SNVs</w:t>
      </w:r>
      <w:r w:rsidR="007C7F79" w:rsidRPr="00405AE5">
        <w:rPr>
          <w:rFonts w:ascii="Calibri" w:hAnsi="Calibri" w:cs="Times New Roman"/>
        </w:rPr>
        <w:t xml:space="preserve"> observed in a sample</w:t>
      </w:r>
      <w:r w:rsidRPr="00405AE5">
        <w:rPr>
          <w:rFonts w:ascii="Calibri" w:hAnsi="Calibri" w:cs="Times New Roman"/>
        </w:rPr>
        <w:t xml:space="preserve"> have the same allele in over 90% of reads in </w:t>
      </w:r>
      <w:r w:rsidR="007C7F79" w:rsidRPr="00405AE5">
        <w:rPr>
          <w:rFonts w:ascii="Calibri" w:hAnsi="Calibri" w:cs="Times New Roman"/>
        </w:rPr>
        <w:t>that</w:t>
      </w:r>
      <w:r w:rsidRPr="00405AE5">
        <w:rPr>
          <w:rFonts w:ascii="Calibri" w:hAnsi="Calibri" w:cs="Times New Roman"/>
        </w:rPr>
        <w:t xml:space="preserve"> sample).</w:t>
      </w:r>
    </w:p>
    <w:p w14:paraId="10C2EFF9" w14:textId="600A48B6" w:rsidR="00CC1C43" w:rsidRPr="00405AE5" w:rsidRDefault="00CC1C43" w:rsidP="00CC1C43">
      <w:pPr>
        <w:rPr>
          <w:rFonts w:ascii="Calibri" w:hAnsi="Calibri" w:cs="Times New Roman"/>
        </w:rPr>
      </w:pPr>
    </w:p>
    <w:p w14:paraId="2E00FF49" w14:textId="03CAA906" w:rsidR="00CC1C43" w:rsidRPr="00405AE5" w:rsidRDefault="00CC1C43" w:rsidP="00CC1C43">
      <w:pPr>
        <w:rPr>
          <w:rFonts w:ascii="Calibri" w:hAnsi="Calibri" w:cs="Times New Roman"/>
        </w:rPr>
      </w:pPr>
      <w:r w:rsidRPr="00405AE5">
        <w:rPr>
          <w:rFonts w:ascii="Calibri" w:hAnsi="Calibri" w:cs="Times New Roman"/>
        </w:rPr>
        <w:t>This is controlled with two parameters:</w:t>
      </w:r>
    </w:p>
    <w:p w14:paraId="7BD93D06" w14:textId="0F34A11A" w:rsidR="00CC1C43" w:rsidRPr="00405AE5" w:rsidRDefault="007C7F79" w:rsidP="007C7F79">
      <w:pPr>
        <w:pStyle w:val="ListParagraph"/>
        <w:numPr>
          <w:ilvl w:val="0"/>
          <w:numId w:val="23"/>
        </w:numPr>
        <w:rPr>
          <w:rFonts w:ascii="Calibri" w:hAnsi="Calibri" w:cs="Times New Roman"/>
        </w:rPr>
      </w:pPr>
      <w:r w:rsidRPr="00405AE5">
        <w:rPr>
          <w:rFonts w:ascii="Calibri" w:hAnsi="Calibri" w:cs="Times New Roman"/>
        </w:rPr>
        <w:lastRenderedPageBreak/>
        <w:t>[</w:t>
      </w:r>
      <w:r w:rsidR="00CC1C43" w:rsidRPr="00405AE5">
        <w:rPr>
          <w:rFonts w:ascii="Calibri" w:hAnsi="Calibri" w:cs="Times New Roman"/>
        </w:rPr>
        <w:t>-x, --</w:t>
      </w:r>
      <w:proofErr w:type="spellStart"/>
      <w:r w:rsidR="00CC1C43" w:rsidRPr="00405AE5">
        <w:rPr>
          <w:rFonts w:ascii="Calibri" w:hAnsi="Calibri" w:cs="Times New Roman"/>
        </w:rPr>
        <w:t>fixReadThreshold</w:t>
      </w:r>
      <w:proofErr w:type="spellEnd"/>
      <w:r w:rsidRPr="00405AE5">
        <w:rPr>
          <w:rFonts w:ascii="Calibri" w:hAnsi="Calibri" w:cs="Times New Roman"/>
        </w:rPr>
        <w:t>] Maximum abundance of minor alleles per locus</w:t>
      </w:r>
      <w:r w:rsidR="00441F4E" w:rsidRPr="00405AE5">
        <w:rPr>
          <w:rFonts w:ascii="Calibri" w:hAnsi="Calibri" w:cs="Times New Roman"/>
        </w:rPr>
        <w:t xml:space="preserve"> for it to be considered “fixed”</w:t>
      </w:r>
      <w:r w:rsidRPr="00405AE5">
        <w:rPr>
          <w:rFonts w:ascii="Calibri" w:hAnsi="Calibri" w:cs="Times New Roman"/>
        </w:rPr>
        <w:t xml:space="preserve">. This filters </w:t>
      </w:r>
      <w:r w:rsidR="00CC1C43" w:rsidRPr="00405AE5">
        <w:rPr>
          <w:rFonts w:ascii="Calibri" w:hAnsi="Calibri" w:cs="Times New Roman"/>
        </w:rPr>
        <w:t>SNV</w:t>
      </w:r>
      <w:r w:rsidRPr="00405AE5">
        <w:rPr>
          <w:rFonts w:ascii="Calibri" w:hAnsi="Calibri" w:cs="Times New Roman"/>
        </w:rPr>
        <w:t xml:space="preserve">s. If the summed abundance of the minor alleles at this SNV position is more than this value, then the position is considered “unfixed”. </w:t>
      </w:r>
      <w:r w:rsidR="00CC1C43" w:rsidRPr="00405AE5">
        <w:rPr>
          <w:rFonts w:ascii="Calibri" w:hAnsi="Calibri" w:cs="Times New Roman"/>
        </w:rPr>
        <w:t>(hr)</w:t>
      </w:r>
      <w:r w:rsidRPr="00405AE5">
        <w:rPr>
          <w:rFonts w:ascii="Calibri" w:hAnsi="Calibri" w:cs="Times New Roman"/>
        </w:rPr>
        <w:t xml:space="preserve">. </w:t>
      </w:r>
      <w:r w:rsidR="00CC1C43" w:rsidRPr="00405AE5">
        <w:rPr>
          <w:rFonts w:ascii="Calibri" w:hAnsi="Calibri" w:cs="Times New Roman"/>
        </w:rPr>
        <w:t xml:space="preserve">Default is 0.1 (i.e. </w:t>
      </w:r>
      <w:r w:rsidRPr="00405AE5">
        <w:rPr>
          <w:rFonts w:ascii="Calibri" w:hAnsi="Calibri" w:cs="Times New Roman"/>
        </w:rPr>
        <w:t xml:space="preserve">at least </w:t>
      </w:r>
      <w:r w:rsidR="00CC1C43" w:rsidRPr="00405AE5">
        <w:rPr>
          <w:rFonts w:ascii="Calibri" w:hAnsi="Calibri" w:cs="Times New Roman"/>
        </w:rPr>
        <w:t>90% of reads have major allele)</w:t>
      </w:r>
      <w:r w:rsidRPr="00405AE5">
        <w:rPr>
          <w:rFonts w:ascii="Calibri" w:hAnsi="Calibri" w:cs="Times New Roman"/>
        </w:rPr>
        <w:t xml:space="preserve">. </w:t>
      </w:r>
      <w:r w:rsidR="002874F4" w:rsidRPr="00405AE5">
        <w:rPr>
          <w:rFonts w:ascii="Calibri" w:hAnsi="Calibri" w:cs="Times New Roman"/>
        </w:rPr>
        <w:t>Range possible is 0.5 to 1.</w:t>
      </w:r>
    </w:p>
    <w:p w14:paraId="70A9D062" w14:textId="6B898D06" w:rsidR="00CC1C43" w:rsidRPr="00405AE5" w:rsidRDefault="007C7F79" w:rsidP="007C7F79">
      <w:pPr>
        <w:pStyle w:val="ListParagraph"/>
        <w:numPr>
          <w:ilvl w:val="0"/>
          <w:numId w:val="23"/>
        </w:numPr>
        <w:rPr>
          <w:rFonts w:ascii="Calibri" w:hAnsi="Calibri" w:cs="Times New Roman"/>
        </w:rPr>
      </w:pPr>
      <w:r w:rsidRPr="00405AE5">
        <w:rPr>
          <w:rFonts w:ascii="Calibri" w:hAnsi="Calibri" w:cs="Times New Roman"/>
        </w:rPr>
        <w:t xml:space="preserve"> [</w:t>
      </w:r>
      <w:r w:rsidR="00CC1C43" w:rsidRPr="00405AE5">
        <w:rPr>
          <w:rFonts w:ascii="Calibri" w:hAnsi="Calibri" w:cs="Times New Roman"/>
        </w:rPr>
        <w:t>-y, --</w:t>
      </w:r>
      <w:proofErr w:type="spellStart"/>
      <w:r w:rsidR="00CC1C43" w:rsidRPr="00405AE5">
        <w:rPr>
          <w:rFonts w:ascii="Calibri" w:hAnsi="Calibri" w:cs="Times New Roman"/>
        </w:rPr>
        <w:t>fixSnvThreshold</w:t>
      </w:r>
      <w:proofErr w:type="spellEnd"/>
      <w:r w:rsidRPr="00405AE5">
        <w:rPr>
          <w:rFonts w:ascii="Calibri" w:hAnsi="Calibri" w:cs="Times New Roman"/>
        </w:rPr>
        <w:t xml:space="preserve">] Minimum proportion of fixed SNVs per sample. </w:t>
      </w:r>
      <w:proofErr w:type="gramStart"/>
      <w:r w:rsidRPr="00405AE5">
        <w:rPr>
          <w:rFonts w:ascii="Calibri" w:hAnsi="Calibri" w:cs="Times New Roman"/>
        </w:rPr>
        <w:t>This filters</w:t>
      </w:r>
      <w:proofErr w:type="gramEnd"/>
      <w:r w:rsidRPr="00405AE5">
        <w:rPr>
          <w:rFonts w:ascii="Calibri" w:hAnsi="Calibri" w:cs="Times New Roman"/>
        </w:rPr>
        <w:t xml:space="preserve"> samples. If the proportion of SNVs that are “fixed” in this sample (based on parameter </w:t>
      </w:r>
      <w:proofErr w:type="spellStart"/>
      <w:r w:rsidRPr="00405AE5">
        <w:rPr>
          <w:rFonts w:ascii="Calibri" w:hAnsi="Calibri" w:cs="Times New Roman"/>
        </w:rPr>
        <w:t>fixReadThreshold</w:t>
      </w:r>
      <w:proofErr w:type="spellEnd"/>
      <w:r w:rsidRPr="00405AE5">
        <w:rPr>
          <w:rFonts w:ascii="Calibri" w:hAnsi="Calibri" w:cs="Times New Roman"/>
        </w:rPr>
        <w:t xml:space="preserve">) is greater than this number, then the sample is kept. </w:t>
      </w:r>
      <w:r w:rsidR="00CC1C43" w:rsidRPr="00405AE5">
        <w:rPr>
          <w:rFonts w:ascii="Calibri" w:hAnsi="Calibri" w:cs="Times New Roman"/>
        </w:rPr>
        <w:t>(</w:t>
      </w:r>
      <w:proofErr w:type="spellStart"/>
      <w:r w:rsidR="00CC1C43" w:rsidRPr="00405AE5">
        <w:rPr>
          <w:rFonts w:ascii="Calibri" w:hAnsi="Calibri" w:cs="Times New Roman"/>
        </w:rPr>
        <w:t>hs</w:t>
      </w:r>
      <w:proofErr w:type="spellEnd"/>
      <w:r w:rsidR="00CC1C43" w:rsidRPr="00405AE5">
        <w:rPr>
          <w:rFonts w:ascii="Calibri" w:hAnsi="Calibri" w:cs="Times New Roman"/>
        </w:rPr>
        <w:t xml:space="preserve">) Default is 0.8 </w:t>
      </w:r>
      <w:r w:rsidRPr="00405AE5">
        <w:rPr>
          <w:rFonts w:ascii="Calibri" w:hAnsi="Calibri" w:cs="Times New Roman"/>
        </w:rPr>
        <w:t>(</w:t>
      </w:r>
      <w:r w:rsidR="00CC1C43" w:rsidRPr="00405AE5">
        <w:rPr>
          <w:rFonts w:ascii="Calibri" w:hAnsi="Calibri" w:cs="Times New Roman"/>
        </w:rPr>
        <w:t xml:space="preserve">i.e. 80% of SNV loci have major allele with frequency &gt; </w:t>
      </w:r>
      <w:proofErr w:type="spellStart"/>
      <w:r w:rsidRPr="00405AE5">
        <w:rPr>
          <w:rFonts w:ascii="Calibri" w:hAnsi="Calibri" w:cs="Times New Roman"/>
        </w:rPr>
        <w:t>fixReadThreshold</w:t>
      </w:r>
      <w:proofErr w:type="spellEnd"/>
      <w:r w:rsidRPr="00405AE5">
        <w:rPr>
          <w:rFonts w:ascii="Calibri" w:hAnsi="Calibri" w:cs="Times New Roman"/>
        </w:rPr>
        <w:t xml:space="preserve"> parameter</w:t>
      </w:r>
      <w:r w:rsidR="00CC1C43" w:rsidRPr="00405AE5">
        <w:rPr>
          <w:rFonts w:ascii="Calibri" w:hAnsi="Calibri" w:cs="Times New Roman"/>
        </w:rPr>
        <w:t>)</w:t>
      </w:r>
      <w:r w:rsidRPr="00405AE5">
        <w:rPr>
          <w:rFonts w:ascii="Calibri" w:hAnsi="Calibri" w:cs="Times New Roman"/>
        </w:rPr>
        <w:t>.</w:t>
      </w:r>
    </w:p>
    <w:p w14:paraId="0BC1D58B" w14:textId="77777777" w:rsidR="00226C54" w:rsidRPr="00405AE5" w:rsidRDefault="00226C54" w:rsidP="00226C54">
      <w:pPr>
        <w:pStyle w:val="ListParagraph"/>
        <w:ind w:left="763"/>
        <w:rPr>
          <w:rFonts w:ascii="Calibri" w:hAnsi="Calibri" w:cs="Times New Roman"/>
        </w:rPr>
      </w:pPr>
    </w:p>
    <w:p w14:paraId="6F92388E" w14:textId="5495A402" w:rsidR="00226C54" w:rsidRPr="00405AE5" w:rsidRDefault="00226C54" w:rsidP="00226C54">
      <w:pPr>
        <w:rPr>
          <w:rFonts w:ascii="Calibri" w:hAnsi="Calibri" w:cs="Times New Roman"/>
        </w:rPr>
      </w:pPr>
      <w:r w:rsidRPr="00405AE5">
        <w:rPr>
          <w:rFonts w:ascii="Calibri" w:hAnsi="Calibri" w:cs="Times New Roman"/>
        </w:rPr>
        <w:t>As the threshold between divergent conspecific subpopulations and subspecies is not well defined in microbiology, we provide the user with these tuneable parameters that reflect this spectrum. The default settings were selected to target “subspecies” detection in human gut microbiome based on data from real population distributions (Costea et al 2017).</w:t>
      </w:r>
    </w:p>
    <w:p w14:paraId="1340FD36" w14:textId="2F6D215D" w:rsidR="00CC1C43" w:rsidRPr="00405AE5" w:rsidRDefault="00CC1C43" w:rsidP="00CC1C43">
      <w:pPr>
        <w:rPr>
          <w:rFonts w:ascii="Calibri" w:hAnsi="Calibri" w:cs="Times New Roman"/>
        </w:rPr>
      </w:pPr>
    </w:p>
    <w:p w14:paraId="339A06FE" w14:textId="4AA4041A" w:rsidR="00470041" w:rsidRPr="00405AE5" w:rsidRDefault="009E1724" w:rsidP="00CC1C43">
      <w:pPr>
        <w:rPr>
          <w:rFonts w:ascii="Calibri" w:hAnsi="Calibri" w:cs="Times New Roman"/>
        </w:rPr>
      </w:pPr>
      <w:r w:rsidRPr="00405AE5">
        <w:rPr>
          <w:rFonts w:ascii="Calibri" w:hAnsi="Calibri" w:cs="Times New Roman"/>
        </w:rPr>
        <w:t xml:space="preserve">These filters will conservatively pick samples that have little within-species variation, which </w:t>
      </w:r>
      <w:r w:rsidR="004C5557" w:rsidRPr="00405AE5">
        <w:rPr>
          <w:rFonts w:ascii="Calibri" w:hAnsi="Calibri" w:cs="Times New Roman"/>
        </w:rPr>
        <w:t>will form the basis of the clustering</w:t>
      </w:r>
      <w:r w:rsidR="007305EB" w:rsidRPr="00405AE5">
        <w:rPr>
          <w:rFonts w:ascii="Calibri" w:hAnsi="Calibri" w:cs="Times New Roman"/>
        </w:rPr>
        <w:t xml:space="preserve"> and </w:t>
      </w:r>
      <w:r w:rsidR="004F59A8" w:rsidRPr="00405AE5">
        <w:rPr>
          <w:rFonts w:ascii="Calibri" w:hAnsi="Calibri" w:cs="Times New Roman"/>
        </w:rPr>
        <w:t>s</w:t>
      </w:r>
      <w:r w:rsidR="007305EB" w:rsidRPr="00405AE5">
        <w:rPr>
          <w:rFonts w:ascii="Calibri" w:hAnsi="Calibri" w:cs="Times New Roman"/>
        </w:rPr>
        <w:t xml:space="preserve">ubpopulation </w:t>
      </w:r>
      <w:r w:rsidR="004F59A8" w:rsidRPr="00405AE5">
        <w:rPr>
          <w:rFonts w:ascii="Calibri" w:hAnsi="Calibri" w:cs="Times New Roman"/>
        </w:rPr>
        <w:t>detection</w:t>
      </w:r>
      <w:r w:rsidR="004C5557" w:rsidRPr="00405AE5">
        <w:rPr>
          <w:rFonts w:ascii="Calibri" w:hAnsi="Calibri" w:cs="Times New Roman"/>
        </w:rPr>
        <w:t xml:space="preserve">. </w:t>
      </w:r>
      <w:r w:rsidR="001E0E78" w:rsidRPr="00405AE5">
        <w:rPr>
          <w:rFonts w:ascii="Calibri" w:hAnsi="Calibri" w:cs="Times New Roman"/>
        </w:rPr>
        <w:t>Thus, this discovery subset does not include samples that might contain a somewhat even mixture of different subspecies.</w:t>
      </w:r>
    </w:p>
    <w:p w14:paraId="3692AFC3" w14:textId="002ABB52" w:rsidR="005944F2" w:rsidRPr="00405AE5" w:rsidRDefault="005944F2" w:rsidP="000836C9">
      <w:pPr>
        <w:rPr>
          <w:rFonts w:ascii="Calibri" w:hAnsi="Calibri" w:cs="Times New Roman"/>
        </w:rPr>
      </w:pPr>
    </w:p>
    <w:p w14:paraId="52DB2DAD" w14:textId="65859DAC" w:rsidR="005944F2" w:rsidRPr="00405AE5" w:rsidRDefault="005944F2" w:rsidP="000836C9">
      <w:pPr>
        <w:rPr>
          <w:rFonts w:ascii="Calibri" w:hAnsi="Calibri" w:cs="Times New Roman"/>
        </w:rPr>
      </w:pPr>
      <w:r w:rsidRPr="00405AE5">
        <w:rPr>
          <w:rFonts w:ascii="Calibri" w:hAnsi="Calibri" w:cs="Times New Roman"/>
        </w:rPr>
        <w:t xml:space="preserve">If the x and y parameters are relaxed (raised and lowered, respectively) then this allows more strain variety within a sample. This will result in trying to define subpopulations based on samples that contain strains from multiple distinct subpopulations. This will make any clustering less distinct and will make it more difficult to identify genotyping SNVs for the resultant subpopulations. If the x and y parameters are too stringent, then too few samples and SNVs will pass filtering to give robust results. </w:t>
      </w:r>
      <w:r w:rsidR="00CB046A" w:rsidRPr="00405AE5">
        <w:rPr>
          <w:rFonts w:ascii="Calibri" w:hAnsi="Calibri" w:cs="Times New Roman"/>
        </w:rPr>
        <w:t>To guide parameter refinement, see the plots produced for each species in the `</w:t>
      </w:r>
      <w:proofErr w:type="spellStart"/>
      <w:r w:rsidR="00CB046A" w:rsidRPr="00405AE5">
        <w:rPr>
          <w:rFonts w:ascii="Calibri" w:hAnsi="Calibri" w:cs="Times New Roman"/>
          <w:lang w:val="en-US"/>
        </w:rPr>
        <w:t>snvFreqPlots</w:t>
      </w:r>
      <w:proofErr w:type="spellEnd"/>
      <w:r w:rsidR="00CB046A" w:rsidRPr="00405AE5">
        <w:rPr>
          <w:rFonts w:ascii="Calibri" w:hAnsi="Calibri" w:cs="Times New Roman"/>
          <w:lang w:val="en-US"/>
        </w:rPr>
        <w:t>` output folder, which plot the effect of varying the x and y parameter.</w:t>
      </w:r>
    </w:p>
    <w:p w14:paraId="2E884B3A" w14:textId="4398970A" w:rsidR="005944F2" w:rsidRDefault="005944F2" w:rsidP="000836C9">
      <w:pPr>
        <w:rPr>
          <w:rFonts w:ascii="Times New Roman" w:hAnsi="Times New Roman" w:cs="Times New Roman"/>
        </w:rPr>
      </w:pPr>
    </w:p>
    <w:p w14:paraId="7969B9FC" w14:textId="77777777" w:rsidR="006C75E7" w:rsidRDefault="00CB046A" w:rsidP="006C75E7">
      <w:pPr>
        <w:keepNext/>
      </w:pPr>
      <w:r>
        <w:rPr>
          <w:rFonts w:ascii="Times New Roman" w:hAnsi="Times New Roman" w:cs="Times New Roman"/>
          <w:noProof/>
        </w:rPr>
        <w:drawing>
          <wp:inline distT="0" distB="0" distL="0" distR="0" wp14:anchorId="7C645756" wp14:editId="63BDB051">
            <wp:extent cx="3259248" cy="325924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6816_snvFreq_HighOrLo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3125" cy="3263125"/>
                    </a:xfrm>
                    <a:prstGeom prst="rect">
                      <a:avLst/>
                    </a:prstGeom>
                  </pic:spPr>
                </pic:pic>
              </a:graphicData>
            </a:graphic>
          </wp:inline>
        </w:drawing>
      </w:r>
    </w:p>
    <w:p w14:paraId="37514388" w14:textId="50BD2035" w:rsidR="00CB046A" w:rsidRDefault="006C75E7" w:rsidP="006C75E7">
      <w:pPr>
        <w:pStyle w:val="Caption"/>
        <w:rPr>
          <w:rFonts w:ascii="Times New Roman" w:hAnsi="Times New Roman" w:cs="Times New Roman"/>
        </w:rPr>
      </w:pPr>
      <w:r>
        <w:t xml:space="preserve">Figure </w:t>
      </w:r>
      <w:fldSimple w:instr=" SEQ Figure \* ARABIC ">
        <w:r w:rsidR="00192622">
          <w:rPr>
            <w:noProof/>
          </w:rPr>
          <w:t>2</w:t>
        </w:r>
      </w:fldSimple>
      <w:r>
        <w:t xml:space="preserve"> Amount of variability per sample across SNV positions</w:t>
      </w:r>
      <w:r w:rsidR="00AC007D">
        <w:t xml:space="preserve"> for species 216816</w:t>
      </w:r>
      <w:r>
        <w:t xml:space="preserve">. Each line is one sample. Plots found in </w:t>
      </w:r>
      <w:proofErr w:type="spellStart"/>
      <w:r w:rsidRPr="004C5557">
        <w:rPr>
          <w:rFonts w:ascii="Times New Roman" w:hAnsi="Times New Roman" w:cs="Times New Roman"/>
          <w:lang w:val="en-US"/>
        </w:rPr>
        <w:t>snvFreqPlots</w:t>
      </w:r>
      <w:proofErr w:type="spellEnd"/>
      <w:r>
        <w:rPr>
          <w:rFonts w:ascii="Times New Roman" w:hAnsi="Times New Roman" w:cs="Times New Roman"/>
          <w:lang w:val="en-US"/>
        </w:rPr>
        <w:t>.</w:t>
      </w:r>
    </w:p>
    <w:p w14:paraId="25BA0BAD" w14:textId="77777777" w:rsidR="002838BE" w:rsidRDefault="002838BE" w:rsidP="000836C9">
      <w:pPr>
        <w:rPr>
          <w:rFonts w:ascii="Times New Roman" w:hAnsi="Times New Roman" w:cs="Times New Roman"/>
        </w:rPr>
      </w:pPr>
    </w:p>
    <w:p w14:paraId="1EFC6E51" w14:textId="0FBECC8E" w:rsidR="00384EC7" w:rsidRPr="00405AE5" w:rsidRDefault="00384EC7" w:rsidP="000836C9">
      <w:pPr>
        <w:rPr>
          <w:rFonts w:ascii="Calibri" w:hAnsi="Calibri" w:cs="Times New Roman"/>
        </w:rPr>
      </w:pPr>
      <w:r w:rsidRPr="00405AE5">
        <w:rPr>
          <w:rFonts w:ascii="Calibri" w:hAnsi="Calibri" w:cs="Times New Roman"/>
        </w:rPr>
        <w:t xml:space="preserve">For human gut microbiome samples, there tends to be little strain diversity, thus the results are not so sensitive to these parameters. </w:t>
      </w:r>
      <w:r w:rsidR="009E1724" w:rsidRPr="00405AE5">
        <w:rPr>
          <w:rFonts w:ascii="Calibri" w:hAnsi="Calibri" w:cs="Times New Roman"/>
        </w:rPr>
        <w:t xml:space="preserve">To identify subpopulations that are likely reflective of subspecies, the default parameters are suggested. </w:t>
      </w:r>
    </w:p>
    <w:p w14:paraId="27D79096" w14:textId="77777777" w:rsidR="00384EC7" w:rsidRPr="00405AE5" w:rsidRDefault="00384EC7" w:rsidP="00384EC7">
      <w:pPr>
        <w:rPr>
          <w:rFonts w:ascii="Calibri" w:hAnsi="Calibri" w:cs="Times New Roman"/>
        </w:rPr>
      </w:pPr>
    </w:p>
    <w:p w14:paraId="13D28504" w14:textId="1252B86B" w:rsidR="00384EC7" w:rsidRPr="00405AE5" w:rsidRDefault="00384EC7" w:rsidP="00384EC7">
      <w:pPr>
        <w:rPr>
          <w:rFonts w:ascii="Calibri" w:hAnsi="Calibri" w:cs="Times New Roman"/>
        </w:rPr>
      </w:pPr>
      <w:r w:rsidRPr="00405AE5">
        <w:rPr>
          <w:rFonts w:ascii="Calibri" w:hAnsi="Calibri" w:cs="Times New Roman"/>
        </w:rPr>
        <w:t>Since filtered, population SNVs are used here, only SNVs that are seen in at least 1% of reads across the whole sample set and that have coverage in &gt;50% of samples are used. Additionally, from previous filtering, only samples that have the species present at rather high abundance (based on genome coverage) are used. Together, these filters allow to select samples per species that may have multiple strains but wherein these strains share a large proportion of SNVs that are also common in other samples</w:t>
      </w:r>
      <w:r w:rsidR="00C609E8" w:rsidRPr="00405AE5">
        <w:rPr>
          <w:rFonts w:ascii="Calibri" w:hAnsi="Calibri" w:cs="Times New Roman"/>
        </w:rPr>
        <w:t>, and therefore could reveal subpopulation structure in the species.</w:t>
      </w:r>
    </w:p>
    <w:p w14:paraId="4656769D" w14:textId="77777777" w:rsidR="00C12516" w:rsidRPr="00C12516" w:rsidRDefault="00C12516" w:rsidP="00C12516"/>
    <w:p w14:paraId="635BC3EF" w14:textId="2918201B" w:rsidR="00E01839" w:rsidRDefault="00C12516" w:rsidP="00C12516">
      <w:pPr>
        <w:pStyle w:val="Heading3"/>
      </w:pPr>
      <w:bookmarkStart w:id="13" w:name="_Toc79647214"/>
      <w:r>
        <w:t>Clustering</w:t>
      </w:r>
      <w:bookmarkEnd w:id="13"/>
    </w:p>
    <w:p w14:paraId="1D94849A" w14:textId="7F96D61A" w:rsidR="007D06C7" w:rsidRDefault="007D06C7" w:rsidP="007D06C7"/>
    <w:p w14:paraId="765C6C90" w14:textId="4A02DB50" w:rsidR="00DA2DF9" w:rsidRDefault="00222C1C" w:rsidP="007D06C7">
      <w:r>
        <w:t xml:space="preserve">The most appropriate number of clusters for each species is determined using the Prediction Strength algorithm from </w:t>
      </w:r>
      <w:r w:rsidR="007F17F3">
        <w:fldChar w:fldCharType="begin" w:fldLock="1"/>
      </w:r>
      <w:r w:rsidR="007F17F3">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007F17F3">
        <w:fldChar w:fldCharType="separate"/>
      </w:r>
      <w:r w:rsidR="007F17F3" w:rsidRPr="007F17F3">
        <w:rPr>
          <w:noProof/>
        </w:rPr>
        <w:t>(Tibshirani and Walther, 2005)</w:t>
      </w:r>
      <w:r w:rsidR="007F17F3">
        <w:fldChar w:fldCharType="end"/>
      </w:r>
      <w:r w:rsidR="007F17F3">
        <w:t xml:space="preserve"> </w:t>
      </w:r>
      <w:r>
        <w:t xml:space="preserve">as </w:t>
      </w:r>
      <w:r w:rsidR="006F0867">
        <w:t>implement</w:t>
      </w:r>
      <w:r>
        <w:t xml:space="preserve"> in version </w:t>
      </w:r>
      <w:r w:rsidR="007F17F3" w:rsidRPr="007F17F3">
        <w:t xml:space="preserve">2.1-5 </w:t>
      </w:r>
      <w:r>
        <w:t xml:space="preserve">of the </w:t>
      </w:r>
      <w:proofErr w:type="spellStart"/>
      <w:r>
        <w:t>fpc</w:t>
      </w:r>
      <w:proofErr w:type="spellEnd"/>
      <w:r>
        <w:t xml:space="preserve"> R package</w:t>
      </w:r>
      <w:r w:rsidR="007F17F3">
        <w:t xml:space="preserve"> </w:t>
      </w:r>
      <w:r w:rsidR="007F17F3">
        <w:fldChar w:fldCharType="begin" w:fldLock="1"/>
      </w:r>
      <w:r w:rsidR="00861752">
        <w:instrText>ADDIN CSL_CITATION {"citationItems":[{"id":"ITEM-1","itemData":{"author":[{"dropping-particle":"","family":"Hennig","given":"Christian","non-dropping-particle":"","parse-names":false,"suffix":""}],"id":"ITEM-1","issued":{"date-parts":[["0"]]},"title":"R package ‘fpc’ Flexible procedures for clustering","type":"article"},"uris":["http://www.mendeley.com/documents/?uuid=f78dec99-bf9e-4102-9b05-85de115d4213"]}],"mendeley":{"formattedCitation":"(Hennig)","plainTextFormattedCitation":"(Hennig)","previouslyFormattedCitation":"(Hennig)"},"properties":{"noteIndex":0},"schema":"https://github.com/citation-style-language/schema/raw/master/csl-citation.json"}</w:instrText>
      </w:r>
      <w:r w:rsidR="007F17F3">
        <w:fldChar w:fldCharType="separate"/>
      </w:r>
      <w:r w:rsidR="007F17F3" w:rsidRPr="007F17F3">
        <w:rPr>
          <w:noProof/>
        </w:rPr>
        <w:t>(Hennig)</w:t>
      </w:r>
      <w:r w:rsidR="007F17F3">
        <w:fldChar w:fldCharType="end"/>
      </w:r>
      <w:r>
        <w:t xml:space="preserve">. A slightly modified version of this code is included directly in </w:t>
      </w:r>
      <w:r w:rsidR="00C20D06">
        <w:t>metaSNV v2</w:t>
      </w:r>
      <w:r w:rsidR="0072764F">
        <w:t>, which allows the method to accept a distance matrix</w:t>
      </w:r>
      <w:r>
        <w:t xml:space="preserve">. </w:t>
      </w:r>
      <w:r w:rsidR="004552AA">
        <w:t xml:space="preserve">From 1 </w:t>
      </w:r>
      <w:r w:rsidR="00CB7F5E">
        <w:t xml:space="preserve">up </w:t>
      </w:r>
      <w:r w:rsidR="004552AA">
        <w:t xml:space="preserve">to 10 clusters are tried and a clustering </w:t>
      </w:r>
      <w:r w:rsidR="00861752">
        <w:t xml:space="preserve">Prediction Strength </w:t>
      </w:r>
      <w:r w:rsidR="004552AA">
        <w:t xml:space="preserve">threshold of 0.8 is used. This threshold was recommended in the original publication but can be altered </w:t>
      </w:r>
      <w:r w:rsidR="00CA0081">
        <w:t xml:space="preserve">directly in </w:t>
      </w:r>
      <w:proofErr w:type="spellStart"/>
      <w:r w:rsidR="00CA0081">
        <w:t>metaSNV_</w:t>
      </w:r>
      <w:proofErr w:type="gramStart"/>
      <w:r w:rsidR="00CA0081">
        <w:t>subpopr.R</w:t>
      </w:r>
      <w:proofErr w:type="spellEnd"/>
      <w:proofErr w:type="gramEnd"/>
      <w:r w:rsidR="00CA0081">
        <w:t xml:space="preserve"> </w:t>
      </w:r>
      <w:r w:rsidR="004552AA">
        <w:t>using the</w:t>
      </w:r>
      <w:r w:rsidR="00CA0081">
        <w:t xml:space="preserve"> </w:t>
      </w:r>
      <w:r w:rsidR="00CA0081" w:rsidRPr="00CA0081">
        <w:t>CLUSTERING.PS.CUTOFF</w:t>
      </w:r>
      <w:r w:rsidR="00CA0081">
        <w:t xml:space="preserve"> variable</w:t>
      </w:r>
      <w:r w:rsidR="004552AA">
        <w:t>.</w:t>
      </w:r>
      <w:r w:rsidR="00B10FC8">
        <w:t xml:space="preserve"> For the Prediction Strength algorithm,</w:t>
      </w:r>
      <w:r w:rsidR="004552AA">
        <w:t xml:space="preserve"> </w:t>
      </w:r>
      <w:r w:rsidR="00B10FC8">
        <w:t>t</w:t>
      </w:r>
      <w:r w:rsidR="00CB7F5E">
        <w:t>he “pam” clustering method from the “cluster” R package is used, classifications are based on centroids, and 50 repetitions (</w:t>
      </w:r>
      <w:r w:rsidR="00B10FC8">
        <w:t xml:space="preserve">parameter </w:t>
      </w:r>
      <w:r w:rsidR="00CB7F5E">
        <w:t xml:space="preserve">M) are </w:t>
      </w:r>
      <w:r w:rsidR="00DA2DF9">
        <w:t>performed</w:t>
      </w:r>
      <w:r w:rsidR="00CB7F5E">
        <w:t xml:space="preserve">. </w:t>
      </w:r>
      <w:r w:rsidR="00DA2DF9">
        <w:t>The mean Prediction Strength (PS) value across the 50 iterations is used to decide on the number of clusters.</w:t>
      </w:r>
    </w:p>
    <w:p w14:paraId="54BC034E" w14:textId="77777777" w:rsidR="00DA2DF9" w:rsidRDefault="00DA2DF9" w:rsidP="007D06C7"/>
    <w:p w14:paraId="3267EC54" w14:textId="77777777" w:rsidR="00DA2DF9" w:rsidRDefault="00DA2DF9" w:rsidP="00DA2DF9">
      <w:pPr>
        <w:keepNext/>
      </w:pPr>
      <w:r>
        <w:rPr>
          <w:noProof/>
        </w:rPr>
        <w:lastRenderedPageBreak/>
        <w:drawing>
          <wp:inline distT="0" distB="0" distL="0" distR="0" wp14:anchorId="61A444CB" wp14:editId="01BA8406">
            <wp:extent cx="2876550" cy="2054719"/>
            <wp:effectExtent l="0" t="0" r="0" b="3175"/>
            <wp:docPr id="11" name="Picture 11" descr="/var/folders/d_/z472h9zj3nx43qnnjz16ycf40000gn/T/com.microsoft.Word/Content.MSO/AA24A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d_/z472h9zj3nx43qnnjz16ycf40000gn/T/com.microsoft.Word/Content.MSO/AA24A944.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313" cy="2057407"/>
                    </a:xfrm>
                    <a:prstGeom prst="rect">
                      <a:avLst/>
                    </a:prstGeom>
                    <a:noFill/>
                    <a:ln>
                      <a:noFill/>
                    </a:ln>
                  </pic:spPr>
                </pic:pic>
              </a:graphicData>
            </a:graphic>
          </wp:inline>
        </w:drawing>
      </w:r>
    </w:p>
    <w:p w14:paraId="57E21B58" w14:textId="3A51A8CD" w:rsidR="00DA2DF9" w:rsidRDefault="00DA2DF9" w:rsidP="00DA2DF9">
      <w:pPr>
        <w:pStyle w:val="Caption"/>
      </w:pPr>
      <w:r>
        <w:t xml:space="preserve">Figure </w:t>
      </w:r>
      <w:fldSimple w:instr=" SEQ Figure \* ARABIC ">
        <w:r w:rsidR="00192622">
          <w:rPr>
            <w:noProof/>
          </w:rPr>
          <w:t>3</w:t>
        </w:r>
      </w:fldSimple>
      <w:r>
        <w:t xml:space="preserve"> Prediction Strength values for species 216816</w:t>
      </w:r>
    </w:p>
    <w:p w14:paraId="58A0B195" w14:textId="0AA68C7A" w:rsidR="00F01FED" w:rsidRDefault="00DA2DF9" w:rsidP="007D06C7">
      <w:r>
        <w:t xml:space="preserve"> </w:t>
      </w:r>
    </w:p>
    <w:p w14:paraId="1555F562" w14:textId="1DB36FB2" w:rsidR="00B10FC8" w:rsidRDefault="00B10FC8" w:rsidP="007D06C7"/>
    <w:p w14:paraId="07D0B0E5" w14:textId="35B303C5" w:rsidR="00B10FC8" w:rsidRDefault="00B10FC8" w:rsidP="007D06C7">
      <w:r>
        <w:t xml:space="preserve">One the optimal number of clusters has been established, then the samples are assigned to that number of clusters using the “pam” clustering method from the “cluster” R package. </w:t>
      </w:r>
    </w:p>
    <w:p w14:paraId="2FA473A2" w14:textId="52F4EA3D" w:rsidR="008C7DA4" w:rsidRDefault="008C7DA4" w:rsidP="007D06C7"/>
    <w:p w14:paraId="18CAFE94" w14:textId="443E1BDE" w:rsidR="008C7DA4" w:rsidRDefault="008C7DA4" w:rsidP="007D06C7">
      <w:r>
        <w:t xml:space="preserve">Clusters that have fewer than 3 samples are discarded. </w:t>
      </w:r>
    </w:p>
    <w:p w14:paraId="7ACC67BE" w14:textId="729E7AC6" w:rsidR="00F01FED" w:rsidRDefault="00F01FED" w:rsidP="007D06C7"/>
    <w:p w14:paraId="44D8E75B" w14:textId="18DEECF0" w:rsidR="0072764F" w:rsidRDefault="0072764F" w:rsidP="007D06C7">
      <w:r>
        <w:t xml:space="preserve">Note on the </w:t>
      </w:r>
      <w:proofErr w:type="spellStart"/>
      <w:proofErr w:type="gramStart"/>
      <w:r>
        <w:t>fpc</w:t>
      </w:r>
      <w:proofErr w:type="spellEnd"/>
      <w:r>
        <w:t>::</w:t>
      </w:r>
      <w:proofErr w:type="spellStart"/>
      <w:proofErr w:type="gramEnd"/>
      <w:r>
        <w:t>prediction</w:t>
      </w:r>
      <w:r w:rsidR="007A2B7D">
        <w:t>.</w:t>
      </w:r>
      <w:r>
        <w:t>strength</w:t>
      </w:r>
      <w:proofErr w:type="spellEnd"/>
      <w:r>
        <w:t xml:space="preserve"> implementation: the scoring of a cluster of size one is given 0 (lowest possible) here. In newer versions of </w:t>
      </w:r>
      <w:proofErr w:type="spellStart"/>
      <w:r>
        <w:t>fpc</w:t>
      </w:r>
      <w:proofErr w:type="spellEnd"/>
      <w:r>
        <w:t>, it is given a score of 1 (highest possible).</w:t>
      </w:r>
      <w:r w:rsidR="00FB38C4">
        <w:t xml:space="preserve"> The old scoring is kept here as otherwise it results in very high cluster numbers for smaller sets of samples.</w:t>
      </w:r>
    </w:p>
    <w:p w14:paraId="1E300A64" w14:textId="340B6789" w:rsidR="00CB7F5E" w:rsidRDefault="00CB7F5E" w:rsidP="00CB7F5E"/>
    <w:p w14:paraId="348FB801" w14:textId="5B3259FC" w:rsidR="00CB7F5E" w:rsidRDefault="008C7DA4" w:rsidP="008C7DA4">
      <w:pPr>
        <w:pStyle w:val="Heading4"/>
      </w:pPr>
      <w:r>
        <w:t xml:space="preserve">Clustering stability </w:t>
      </w:r>
    </w:p>
    <w:p w14:paraId="72541DFA" w14:textId="2A9677A5" w:rsidR="00661536" w:rsidRDefault="00661536" w:rsidP="00CB7F5E">
      <w:r>
        <w:t>To assess the stability of the clustering result and its sensitivity to the exact sample of the population, the clustering process described above is repeated 10 times for data subsampled to 30%, 40%, 50%, 60%, 70%, 80%, and 90% of the data. This results in the data illustrated below in Figures</w:t>
      </w:r>
      <w:r w:rsidR="003E4184">
        <w:t xml:space="preserve"> 4</w:t>
      </w:r>
      <w:r>
        <w:t xml:space="preserve"> and</w:t>
      </w:r>
      <w:r w:rsidR="003E4184">
        <w:t xml:space="preserve"> 5</w:t>
      </w:r>
      <w:r>
        <w:t xml:space="preserve">, for species 216816 and 155864 respectively. </w:t>
      </w:r>
    </w:p>
    <w:p w14:paraId="2977D7BA" w14:textId="48642D3F" w:rsidR="00661536" w:rsidRDefault="00661536" w:rsidP="00CB7F5E"/>
    <w:p w14:paraId="53DE2482" w14:textId="77777777" w:rsidR="00661536" w:rsidRDefault="00661536" w:rsidP="00661536">
      <w:pPr>
        <w:keepNext/>
      </w:pPr>
      <w:r>
        <w:rPr>
          <w:noProof/>
        </w:rPr>
        <w:drawing>
          <wp:inline distT="0" distB="0" distL="0" distR="0" wp14:anchorId="142115DC" wp14:editId="41006A7A">
            <wp:extent cx="2686050" cy="2241934"/>
            <wp:effectExtent l="0" t="0" r="0" b="6350"/>
            <wp:docPr id="9" name="Picture 9" descr="/var/folders/d_/z472h9zj3nx43qnnjz16ycf40000gn/T/com.microsoft.Word/Content.MSO/858850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d_/z472h9zj3nx43qnnjz16ycf40000gn/T/com.microsoft.Word/Content.MSO/85885078.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1484" cy="2246470"/>
                    </a:xfrm>
                    <a:prstGeom prst="rect">
                      <a:avLst/>
                    </a:prstGeom>
                    <a:noFill/>
                    <a:ln>
                      <a:noFill/>
                    </a:ln>
                  </pic:spPr>
                </pic:pic>
              </a:graphicData>
            </a:graphic>
          </wp:inline>
        </w:drawing>
      </w:r>
    </w:p>
    <w:p w14:paraId="0C2B5F54" w14:textId="4CE88185" w:rsidR="00661536" w:rsidRDefault="00661536" w:rsidP="00661536">
      <w:pPr>
        <w:pStyle w:val="Caption"/>
      </w:pPr>
      <w:r>
        <w:t xml:space="preserve">Figure </w:t>
      </w:r>
      <w:fldSimple w:instr=" SEQ Figure \* ARABIC ">
        <w:r w:rsidR="00192622">
          <w:rPr>
            <w:noProof/>
          </w:rPr>
          <w:t>4</w:t>
        </w:r>
      </w:fldSimple>
      <w:r>
        <w:t xml:space="preserve"> Clustering stability for species 216816</w:t>
      </w:r>
      <w:r w:rsidR="008E7C90">
        <w:t xml:space="preserve"> (high confidence)</w:t>
      </w:r>
    </w:p>
    <w:p w14:paraId="631D9261" w14:textId="3C9C510D" w:rsidR="00661536" w:rsidRDefault="00661536" w:rsidP="00661536">
      <w:pPr>
        <w:keepNext/>
      </w:pPr>
      <w:r w:rsidRPr="00661536">
        <w:t xml:space="preserve"> </w:t>
      </w:r>
      <w:r>
        <w:rPr>
          <w:noProof/>
        </w:rPr>
        <w:drawing>
          <wp:inline distT="0" distB="0" distL="0" distR="0" wp14:anchorId="69F02FF3" wp14:editId="1398119D">
            <wp:extent cx="2636140" cy="2200275"/>
            <wp:effectExtent l="0" t="0" r="5715" b="0"/>
            <wp:docPr id="10" name="Picture 10" descr="/var/folders/d_/z472h9zj3nx43qnnjz16ycf40000gn/T/com.microsoft.Word/Content.MSO/8641A5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d_/z472h9zj3nx43qnnjz16ycf40000gn/T/com.microsoft.Word/Content.MSO/8641A546.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3948" cy="2215138"/>
                    </a:xfrm>
                    <a:prstGeom prst="rect">
                      <a:avLst/>
                    </a:prstGeom>
                    <a:noFill/>
                    <a:ln>
                      <a:noFill/>
                    </a:ln>
                  </pic:spPr>
                </pic:pic>
              </a:graphicData>
            </a:graphic>
          </wp:inline>
        </w:drawing>
      </w:r>
    </w:p>
    <w:p w14:paraId="4628B675" w14:textId="159829C8" w:rsidR="00661536" w:rsidRDefault="00661536" w:rsidP="00661536">
      <w:pPr>
        <w:pStyle w:val="Caption"/>
      </w:pPr>
      <w:r>
        <w:t xml:space="preserve">Figure </w:t>
      </w:r>
      <w:fldSimple w:instr=" SEQ Figure \* ARABIC ">
        <w:r w:rsidR="00192622">
          <w:rPr>
            <w:noProof/>
          </w:rPr>
          <w:t>5</w:t>
        </w:r>
      </w:fldSimple>
      <w:r>
        <w:t xml:space="preserve"> Clustering stability for species 155864</w:t>
      </w:r>
      <w:r w:rsidR="008E7C90">
        <w:t xml:space="preserve"> (low confidence)</w:t>
      </w:r>
    </w:p>
    <w:p w14:paraId="7492A470" w14:textId="0C043EDB" w:rsidR="00661536" w:rsidRDefault="00661536" w:rsidP="00CB7F5E"/>
    <w:p w14:paraId="19EC1261" w14:textId="096C8A5D" w:rsidR="00DA2DF9" w:rsidRDefault="001E4E2F" w:rsidP="00CB7F5E">
      <w:r>
        <w:t>Classification in the confidence in the number of clusters is</w:t>
      </w:r>
      <w:r w:rsidR="00DA2DF9">
        <w:t xml:space="preserve"> derived based on these results. </w:t>
      </w:r>
    </w:p>
    <w:p w14:paraId="03CE0C46" w14:textId="1CCED6F8" w:rsidR="00661536" w:rsidRDefault="00661536" w:rsidP="00CB7F5E"/>
    <w:p w14:paraId="0E10A4B5" w14:textId="77777777" w:rsidR="00DA2DF9" w:rsidRDefault="00DA2DF9" w:rsidP="00DA2DF9">
      <w:pPr>
        <w:pStyle w:val="ListParagraph"/>
        <w:numPr>
          <w:ilvl w:val="0"/>
          <w:numId w:val="6"/>
        </w:numPr>
      </w:pPr>
      <w:r>
        <w:t xml:space="preserve">High confidence: </w:t>
      </w:r>
      <w:r w:rsidRPr="00DA2DF9">
        <w:t xml:space="preserve">same number of clusters predicted in every iteration when using </w:t>
      </w:r>
      <w:r>
        <w:t>10</w:t>
      </w:r>
      <w:r w:rsidRPr="00DA2DF9">
        <w:t>0% &amp; 90%</w:t>
      </w:r>
      <w:r>
        <w:t xml:space="preserve"> &amp; 80%</w:t>
      </w:r>
      <w:r w:rsidRPr="00DA2DF9">
        <w:t xml:space="preserve"> of data</w:t>
      </w:r>
    </w:p>
    <w:p w14:paraId="61284A9D" w14:textId="75EC2662" w:rsidR="00DA2DF9" w:rsidRDefault="00DA2DF9" w:rsidP="00DA2DF9">
      <w:pPr>
        <w:pStyle w:val="ListParagraph"/>
        <w:numPr>
          <w:ilvl w:val="0"/>
          <w:numId w:val="6"/>
        </w:numPr>
      </w:pPr>
      <w:r>
        <w:t xml:space="preserve">Medium confidence: </w:t>
      </w:r>
      <w:r w:rsidRPr="00DA2DF9">
        <w:t>same number of clusters predicted in every iteration when using 100% of data</w:t>
      </w:r>
    </w:p>
    <w:p w14:paraId="7F8964A0" w14:textId="39F7FBA6" w:rsidR="00DA2DF9" w:rsidRDefault="00DA2DF9" w:rsidP="00DA2DF9">
      <w:pPr>
        <w:pStyle w:val="ListParagraph"/>
        <w:numPr>
          <w:ilvl w:val="0"/>
          <w:numId w:val="6"/>
        </w:numPr>
      </w:pPr>
      <w:r>
        <w:t xml:space="preserve">Low confidence: number of clusters predicted is </w:t>
      </w:r>
      <w:r w:rsidR="00E522EC">
        <w:t>unstable</w:t>
      </w:r>
    </w:p>
    <w:p w14:paraId="4533D867" w14:textId="7101BF9B" w:rsidR="00DA2DF9" w:rsidRDefault="00DA2DF9" w:rsidP="00CB7F5E"/>
    <w:p w14:paraId="6B20957E" w14:textId="606C0B09" w:rsidR="00DA2DF9" w:rsidRPr="00DC6858" w:rsidRDefault="001E4E2F" w:rsidP="00CB7F5E">
      <w:pPr>
        <w:rPr>
          <w:lang w:val="en-IE"/>
        </w:rPr>
      </w:pPr>
      <w:r>
        <w:t xml:space="preserve">The stability of the cluster membership is also assessed using the </w:t>
      </w:r>
      <w:proofErr w:type="spellStart"/>
      <w:r w:rsidRPr="001E4E2F">
        <w:t>clusterboot</w:t>
      </w:r>
      <w:proofErr w:type="spellEnd"/>
      <w:r>
        <w:t xml:space="preserve"> method from the </w:t>
      </w:r>
      <w:proofErr w:type="spellStart"/>
      <w:r>
        <w:t>fpc</w:t>
      </w:r>
      <w:proofErr w:type="spellEnd"/>
      <w:r>
        <w:t xml:space="preserve"> package, using the “subset” bootstrapping method. </w:t>
      </w:r>
      <w:r w:rsidRPr="00DB4CF3">
        <w:t xml:space="preserve">This results in Jaccard subset mean data and the subset recovery </w:t>
      </w:r>
      <w:r w:rsidR="00DC6858" w:rsidRPr="00DB4CF3">
        <w:t xml:space="preserve">index </w:t>
      </w:r>
      <w:r w:rsidR="0003403F" w:rsidRPr="00DB4CF3">
        <w:t>(</w:t>
      </w:r>
      <w:proofErr w:type="spellStart"/>
      <w:r w:rsidR="0003403F" w:rsidRPr="00DB4CF3">
        <w:t>subsetrecover</w:t>
      </w:r>
      <w:proofErr w:type="spellEnd"/>
      <w:r w:rsidR="0003403F" w:rsidRPr="0003403F">
        <w:t>/</w:t>
      </w:r>
      <w:proofErr w:type="spellStart"/>
      <w:r w:rsidR="0003403F" w:rsidRPr="00AE276D">
        <w:t>subsetbrd</w:t>
      </w:r>
      <w:proofErr w:type="spellEnd"/>
      <w:r w:rsidR="00DC6858" w:rsidRPr="00AE276D">
        <w:t xml:space="preserve"> = [</w:t>
      </w:r>
      <w:proofErr w:type="spellStart"/>
      <w:r w:rsidR="00DC6858" w:rsidRPr="00AE276D">
        <w:rPr>
          <w:lang w:val="en-IE"/>
        </w:rPr>
        <w:t>clusterwise</w:t>
      </w:r>
      <w:proofErr w:type="spellEnd"/>
      <w:r w:rsidR="00DC6858" w:rsidRPr="00AE276D">
        <w:rPr>
          <w:lang w:val="en-IE"/>
        </w:rPr>
        <w:t xml:space="preserve"> number of times a cluster has been successfully recovered] / [</w:t>
      </w:r>
      <w:proofErr w:type="spellStart"/>
      <w:r w:rsidR="00DC6858" w:rsidRPr="00AE276D">
        <w:rPr>
          <w:lang w:val="en-IE"/>
        </w:rPr>
        <w:t>clusterwise</w:t>
      </w:r>
      <w:proofErr w:type="spellEnd"/>
      <w:r w:rsidR="00DC6858" w:rsidRPr="00AE276D">
        <w:rPr>
          <w:lang w:val="en-IE"/>
        </w:rPr>
        <w:t xml:space="preserve"> number of times a cluster has been dissolved]</w:t>
      </w:r>
      <w:r w:rsidR="0003403F" w:rsidRPr="00AE276D">
        <w:t>)</w:t>
      </w:r>
      <w:r w:rsidRPr="00AE276D">
        <w:t>.</w:t>
      </w:r>
      <w:r>
        <w:t xml:space="preserve"> </w:t>
      </w:r>
    </w:p>
    <w:p w14:paraId="1E1D1E20" w14:textId="559FFA47" w:rsidR="00567A0C" w:rsidRDefault="00567A0C" w:rsidP="00CB7F5E"/>
    <w:p w14:paraId="75514C42" w14:textId="71BC9823" w:rsidR="00132EBA" w:rsidRDefault="00132EBA" w:rsidP="00CB7F5E">
      <w:r>
        <w:t>Cluster membership stability is also scored, per cluster:</w:t>
      </w:r>
    </w:p>
    <w:p w14:paraId="7F9965BD" w14:textId="1C4B4AD3" w:rsidR="00132EBA" w:rsidRDefault="00132EBA" w:rsidP="00132EBA">
      <w:pPr>
        <w:pStyle w:val="ListParagraph"/>
        <w:numPr>
          <w:ilvl w:val="0"/>
          <w:numId w:val="6"/>
        </w:numPr>
      </w:pPr>
      <w:r>
        <w:t xml:space="preserve">High: </w:t>
      </w:r>
      <w:r w:rsidRPr="00132EBA">
        <w:t xml:space="preserve">both stability measures &gt; 0.9 when using </w:t>
      </w:r>
      <w:r w:rsidR="00DB4CF3">
        <w:t>&gt;=</w:t>
      </w:r>
      <w:r>
        <w:t>7</w:t>
      </w:r>
      <w:r w:rsidRPr="00132EBA">
        <w:t>0% of data</w:t>
      </w:r>
    </w:p>
    <w:p w14:paraId="6A5C3EE6" w14:textId="118C825C" w:rsidR="00132EBA" w:rsidRDefault="00132EBA" w:rsidP="00132EBA">
      <w:pPr>
        <w:pStyle w:val="ListParagraph"/>
        <w:numPr>
          <w:ilvl w:val="0"/>
          <w:numId w:val="6"/>
        </w:numPr>
      </w:pPr>
      <w:r>
        <w:t xml:space="preserve">Medium: </w:t>
      </w:r>
      <w:r w:rsidRPr="00132EBA">
        <w:t xml:space="preserve">both stability measures &gt; 0.9 when using </w:t>
      </w:r>
      <w:r w:rsidR="00DB4CF3">
        <w:t>&gt;=</w:t>
      </w:r>
      <w:r>
        <w:t>9</w:t>
      </w:r>
      <w:r w:rsidRPr="00132EBA">
        <w:t>0% of data</w:t>
      </w:r>
    </w:p>
    <w:p w14:paraId="0BC96038" w14:textId="5A7FCB00" w:rsidR="00132EBA" w:rsidRDefault="00132EBA" w:rsidP="00132EBA">
      <w:pPr>
        <w:pStyle w:val="ListParagraph"/>
        <w:numPr>
          <w:ilvl w:val="0"/>
          <w:numId w:val="6"/>
        </w:numPr>
      </w:pPr>
      <w:r>
        <w:t>Low: does not meet criteria above</w:t>
      </w:r>
    </w:p>
    <w:p w14:paraId="0BC4C0C8" w14:textId="2CB754F6" w:rsidR="007D0496" w:rsidRDefault="007D0496" w:rsidP="007D0496"/>
    <w:p w14:paraId="104332E4" w14:textId="77777777" w:rsidR="00FC115C" w:rsidRDefault="00FC115C" w:rsidP="007D0496"/>
    <w:p w14:paraId="27F56038" w14:textId="0435729B" w:rsidR="007D0496" w:rsidRDefault="007D0496" w:rsidP="007D0496">
      <w:pPr>
        <w:rPr>
          <w:lang w:val="en-US"/>
        </w:rPr>
      </w:pPr>
      <w:r>
        <w:rPr>
          <w:lang w:val="en-US"/>
        </w:rPr>
        <w:t>The results in these plots give a reading of whether the number of samples used i</w:t>
      </w:r>
      <w:r w:rsidR="00E03FEA">
        <w:rPr>
          <w:lang w:val="en-US"/>
        </w:rPr>
        <w:t>n the study was</w:t>
      </w:r>
      <w:r>
        <w:rPr>
          <w:lang w:val="en-US"/>
        </w:rPr>
        <w:t xml:space="preserve"> high enough relative to the diversity within the (sub)populations. </w:t>
      </w:r>
      <w:r w:rsidR="00E03FEA">
        <w:rPr>
          <w:lang w:val="en-US"/>
        </w:rPr>
        <w:t>The minimal number of samples that are required will vary based on the populations and the species being considered.</w:t>
      </w:r>
    </w:p>
    <w:p w14:paraId="4ADB238E" w14:textId="21BBA9BB" w:rsidR="00F95C4C" w:rsidRDefault="00F95C4C" w:rsidP="00E01839"/>
    <w:p w14:paraId="376B3C4E" w14:textId="77777777" w:rsidR="007D0496" w:rsidRDefault="007D0496" w:rsidP="00E01839"/>
    <w:p w14:paraId="5200FBD3" w14:textId="0281C271" w:rsidR="00E01839" w:rsidRDefault="00140B85" w:rsidP="00C12516">
      <w:pPr>
        <w:pStyle w:val="Heading3"/>
      </w:pPr>
      <w:bookmarkStart w:id="14" w:name="_Toc79647215"/>
      <w:r>
        <w:t>Identifying g</w:t>
      </w:r>
      <w:r w:rsidR="00E01839">
        <w:t>enotyping</w:t>
      </w:r>
      <w:r>
        <w:t xml:space="preserve"> SNVs</w:t>
      </w:r>
      <w:bookmarkEnd w:id="14"/>
    </w:p>
    <w:p w14:paraId="74E6618C" w14:textId="789CDD3B" w:rsidR="00E01839" w:rsidRDefault="00E01839" w:rsidP="00E01839"/>
    <w:p w14:paraId="7435A6E0" w14:textId="22446479" w:rsidR="00E01839" w:rsidRDefault="008C0412" w:rsidP="00E01839">
      <w:r>
        <w:t>If subpopulation clusters were detected for a species, then SNVs are identified that are distinctive to the clusters. These SNVs are called “genotyping SNVs” or “</w:t>
      </w:r>
      <w:proofErr w:type="spellStart"/>
      <w:r>
        <w:t>gSNVs</w:t>
      </w:r>
      <w:proofErr w:type="spellEnd"/>
      <w:r>
        <w:t>”.</w:t>
      </w:r>
      <w:r w:rsidR="00C13F8C">
        <w:t xml:space="preserve"> These SNVs will be used to detect the presence and abundance of each subpopulation across all the samples in the study (in the </w:t>
      </w:r>
      <w:r w:rsidR="00C13F8C" w:rsidRPr="00A70EAA">
        <w:t>raw</w:t>
      </w:r>
      <w:r w:rsidR="00C13F8C">
        <w:t xml:space="preserve"> SNV results).</w:t>
      </w:r>
    </w:p>
    <w:p w14:paraId="26BF5D52" w14:textId="30204815" w:rsidR="00FD1A7D" w:rsidRDefault="00FD1A7D" w:rsidP="00E01839"/>
    <w:p w14:paraId="16821BDA" w14:textId="768AB256" w:rsidR="005F7E2E" w:rsidRPr="00C63F40" w:rsidRDefault="00D02E5C" w:rsidP="005F7E2E">
      <w:r>
        <w:t xml:space="preserve">The mean abundance of each SNV across samples is compared between samples within </w:t>
      </w:r>
      <w:r w:rsidR="00565E0C">
        <w:t>a</w:t>
      </w:r>
      <w:r>
        <w:t xml:space="preserve"> cluster versus those in </w:t>
      </w:r>
      <w:r w:rsidR="00565E0C">
        <w:t>another</w:t>
      </w:r>
      <w:r>
        <w:t xml:space="preserve"> cluster</w:t>
      </w:r>
      <w:r w:rsidR="00565E0C">
        <w:t xml:space="preserve"> (pairwise)</w:t>
      </w:r>
      <w:r>
        <w:t>.</w:t>
      </w:r>
      <w:r w:rsidR="00565E0C">
        <w:t xml:space="preserve"> The intersection of these pairwise comparisons is taken, so that each genotyping SNV is specifically distinctive of each cluster.</w:t>
      </w:r>
      <w:r>
        <w:t xml:space="preserve"> A SNV is considered a genotyping SNV if </w:t>
      </w:r>
      <w:r w:rsidR="00140B85">
        <w:t>an allele’s</w:t>
      </w:r>
      <w:r>
        <w:t xml:space="preserve"> mean abundance within the cluster is more than 80 percentage points higher than the mean abundance </w:t>
      </w:r>
      <w:r w:rsidR="00565E0C">
        <w:t>in all other</w:t>
      </w:r>
      <w:r>
        <w:t xml:space="preserve"> cluster</w:t>
      </w:r>
      <w:r w:rsidR="00565E0C">
        <w:t>s</w:t>
      </w:r>
      <w:r>
        <w:t xml:space="preserve">. </w:t>
      </w:r>
      <w:r w:rsidR="00565E0C">
        <w:t>This threshold can be altered using the `</w:t>
      </w:r>
      <w:proofErr w:type="spellStart"/>
      <w:r w:rsidR="00565E0C" w:rsidRPr="00D03747">
        <w:t>genotypingThreshold</w:t>
      </w:r>
      <w:proofErr w:type="spellEnd"/>
      <w:r w:rsidR="00565E0C">
        <w:t>`</w:t>
      </w:r>
      <w:r w:rsidR="00565E0C" w:rsidRPr="00D03747">
        <w:t xml:space="preserve"> </w:t>
      </w:r>
      <w:r w:rsidR="00565E0C">
        <w:t xml:space="preserve">parameter. </w:t>
      </w:r>
      <w:r w:rsidR="005F7E2E" w:rsidRPr="00C63F40">
        <w:t>Positions with insufficient depth of coverage were removed prior to calculation</w:t>
      </w:r>
      <w:r w:rsidR="005F7E2E">
        <w:t xml:space="preserve"> of means.</w:t>
      </w:r>
      <w:r w:rsidR="00565E0C">
        <w:t xml:space="preserve"> A SNV is only considered as a possible genotyping SNV if it has</w:t>
      </w:r>
      <w:r w:rsidR="00F63AD7">
        <w:t xml:space="preserve"> sufficient</w:t>
      </w:r>
      <w:r w:rsidR="00565E0C">
        <w:t xml:space="preserve"> coverage in at least 80% of samples within each cluster. </w:t>
      </w:r>
      <w:r w:rsidR="00DC172B">
        <w:t>Sufficient coverage is determined by the filtering parameters used in metaSNV_Filtering.py</w:t>
      </w:r>
    </w:p>
    <w:p w14:paraId="601B28EE" w14:textId="0CFE16DE" w:rsidR="0058010B" w:rsidRDefault="0058010B" w:rsidP="00E01839"/>
    <w:p w14:paraId="0AC0056A" w14:textId="1756FA81" w:rsidR="0058010B" w:rsidRDefault="0058010B" w:rsidP="00E01839">
      <w:r>
        <w:t>The median abundance of the genotyping SNVs is then calculated for each sample in each cluster. If the relative abundance of the clusters within a sample sum to greater than 120% or to less than 80% then the sample is rejected as not being well classified. If more than 1</w:t>
      </w:r>
      <w:r w:rsidR="00211449">
        <w:t>5</w:t>
      </w:r>
      <w:r>
        <w:t xml:space="preserve">% of samples are rejected then the genotyping is considered to have failed and genotyping SNVs are not produced for this species. </w:t>
      </w:r>
    </w:p>
    <w:p w14:paraId="1556830D" w14:textId="3CB1406F" w:rsidR="001B64FF" w:rsidRDefault="001B64FF" w:rsidP="00E01839"/>
    <w:p w14:paraId="4A13F125" w14:textId="33FD212A" w:rsidR="009731F6" w:rsidRPr="00E01839" w:rsidRDefault="009731F6" w:rsidP="009731F6">
      <w:pPr>
        <w:pStyle w:val="Heading3"/>
      </w:pPr>
      <w:bookmarkStart w:id="15" w:name="_Ref79584254"/>
      <w:bookmarkStart w:id="16" w:name="_Toc79647216"/>
      <w:r>
        <w:t xml:space="preserve">Profiling </w:t>
      </w:r>
      <w:r w:rsidR="004224FD">
        <w:t xml:space="preserve">clusters </w:t>
      </w:r>
      <w:r>
        <w:t>using genotyping SNVs</w:t>
      </w:r>
      <w:bookmarkEnd w:id="15"/>
      <w:bookmarkEnd w:id="16"/>
    </w:p>
    <w:p w14:paraId="7701A83B" w14:textId="2059ADB1" w:rsidR="00140B85" w:rsidRDefault="00140B85" w:rsidP="00E01839"/>
    <w:p w14:paraId="2C18F3EF" w14:textId="56D41FBC" w:rsidR="000A6306" w:rsidRDefault="0058010B" w:rsidP="000A6306">
      <w:r>
        <w:t xml:space="preserve">Genotyping SNVs are used to profile the abundance of </w:t>
      </w:r>
      <w:r w:rsidR="00F9322D">
        <w:t>subpopulations</w:t>
      </w:r>
      <w:r>
        <w:t xml:space="preserve"> in </w:t>
      </w:r>
      <w:r w:rsidR="00A70EAA">
        <w:t xml:space="preserve">all </w:t>
      </w:r>
      <w:r>
        <w:t>sample</w:t>
      </w:r>
      <w:r w:rsidR="00F9322D">
        <w:t>s.</w:t>
      </w:r>
      <w:r w:rsidR="00A70EAA">
        <w:t xml:space="preserve"> </w:t>
      </w:r>
      <w:r w:rsidR="00D74DA7">
        <w:t xml:space="preserve">For each genotyping SNV, the raw SNV calls </w:t>
      </w:r>
      <w:r w:rsidR="00B6677B">
        <w:t xml:space="preserve">for all samples </w:t>
      </w:r>
      <w:r w:rsidR="00D74DA7">
        <w:t>are gathered and allele frequencies are calculated (</w:t>
      </w:r>
      <w:r w:rsidR="000324BF">
        <w:t xml:space="preserve">number of reads with the </w:t>
      </w:r>
      <w:r w:rsidR="00D74DA7">
        <w:t>allele divided by</w:t>
      </w:r>
      <w:r w:rsidR="000324BF">
        <w:t xml:space="preserve"> </w:t>
      </w:r>
      <w:r w:rsidR="00812831">
        <w:t>number of reads aligned at</w:t>
      </w:r>
      <w:r w:rsidR="00D74DA7">
        <w:t xml:space="preserve"> the position). </w:t>
      </w:r>
      <w:r w:rsidR="00F9322D">
        <w:t xml:space="preserve">Subpopulation abundances are </w:t>
      </w:r>
      <w:r w:rsidR="00B6677B">
        <w:t xml:space="preserve">then </w:t>
      </w:r>
      <w:r w:rsidR="00F9322D">
        <w:t xml:space="preserve">calculated as the median abundance of </w:t>
      </w:r>
      <w:r w:rsidR="00B6677B">
        <w:t>each cluster’s</w:t>
      </w:r>
      <w:r w:rsidR="00F9322D">
        <w:t xml:space="preserve"> genotyping SNVs. </w:t>
      </w:r>
      <w:r w:rsidR="00B6677B">
        <w:t xml:space="preserve">If a sample has less than 80% of the genotyping SNVs covered, then it is not used. If the relative abundance of the </w:t>
      </w:r>
      <w:r w:rsidR="000A6306">
        <w:t>clusters</w:t>
      </w:r>
      <w:r w:rsidR="00B6677B">
        <w:t xml:space="preserve"> within a sample sum to greater than 120% or to less than 80% then the sample is rejected as not being well classified.</w:t>
      </w:r>
      <w:r w:rsidR="000A6306">
        <w:t xml:space="preserve"> If a sample </w:t>
      </w:r>
      <w:r w:rsidR="00B66EDB">
        <w:t xml:space="preserve">has </w:t>
      </w:r>
      <w:r w:rsidR="000A6306">
        <w:t>an extreme mismatch between the median abundance of</w:t>
      </w:r>
      <w:r w:rsidR="00B66EDB">
        <w:t xml:space="preserve"> a cluster’s</w:t>
      </w:r>
      <w:r w:rsidR="000A6306">
        <w:t xml:space="preserve"> genotyping SNVs (&gt;30%) and the </w:t>
      </w:r>
      <w:r w:rsidR="00B66EDB">
        <w:t>presence of</w:t>
      </w:r>
      <w:r w:rsidR="000A6306">
        <w:t xml:space="preserve"> </w:t>
      </w:r>
      <w:r w:rsidR="00B66EDB">
        <w:t xml:space="preserve">its </w:t>
      </w:r>
      <w:r w:rsidR="000A6306">
        <w:t>genotyping SNV positions (&lt;80%), then it is rejected</w:t>
      </w:r>
      <w:r w:rsidR="008549EF">
        <w:t xml:space="preserve"> due to lack of confidence that the cluster is present</w:t>
      </w:r>
      <w:r w:rsidR="000A6306">
        <w:t>.</w:t>
      </w:r>
      <w:r w:rsidR="0010672C" w:rsidRPr="0010672C">
        <w:t xml:space="preserve"> </w:t>
      </w:r>
      <w:r w:rsidR="0010672C" w:rsidRPr="00C63F40">
        <w:t xml:space="preserve">These samples are likely not well characterised by the </w:t>
      </w:r>
      <w:r w:rsidR="0010672C">
        <w:t>discovery</w:t>
      </w:r>
      <w:r w:rsidR="0010672C" w:rsidRPr="00C63F40">
        <w:t xml:space="preserve"> dataset</w:t>
      </w:r>
    </w:p>
    <w:p w14:paraId="1073B455" w14:textId="77777777" w:rsidR="00185C86" w:rsidRDefault="00185C86" w:rsidP="00185C86"/>
    <w:p w14:paraId="6C9C5465" w14:textId="240289F8" w:rsidR="00E40CC0" w:rsidRDefault="00185C86" w:rsidP="00185C86">
      <w:r>
        <w:t xml:space="preserve"> </w:t>
      </w:r>
    </w:p>
    <w:p w14:paraId="79A94563" w14:textId="206527CE" w:rsidR="00E40CC0" w:rsidRDefault="00E40CC0" w:rsidP="00E40CC0">
      <w:pPr>
        <w:pStyle w:val="Heading3"/>
      </w:pPr>
      <w:bookmarkStart w:id="17" w:name="_Toc79647217"/>
      <w:r>
        <w:t>Gene content</w:t>
      </w:r>
      <w:bookmarkEnd w:id="17"/>
    </w:p>
    <w:p w14:paraId="2A3714EE" w14:textId="23A87784" w:rsidR="00CA4DC2" w:rsidRPr="00AE49DB" w:rsidRDefault="00C13211" w:rsidP="00CA4DC2">
      <w:r>
        <w:t xml:space="preserve">Genes associated with clusters can be identified by looking for genes with abundances that correlate tightly with the cluster abundances. </w:t>
      </w:r>
      <w:r w:rsidR="00DD7712">
        <w:t xml:space="preserve">Here, cluster frequencies within species (e.g. 90%) need to be adjusted to be the abundance of the cluster across all species, i.e. relative to the whole community. To get these values, the within-species cluster abundances are multiplied by the respective relative species abundance. Once cluster and species abundances are gathered for all samples, then these are both tested for correlation with gene (or gene family) abundance profiles. </w:t>
      </w:r>
      <w:r w:rsidR="00CA4DC2">
        <w:rPr>
          <w:lang w:val="en-US"/>
        </w:rPr>
        <w:t>Correlations are kept if Spearman correlation R is greater than 0.6 and if Pearson correlations using log10 transformed values have R greater than 0.8.</w:t>
      </w:r>
    </w:p>
    <w:p w14:paraId="233F18D8" w14:textId="3812FA0B" w:rsidR="00DD7712" w:rsidRDefault="00DD7712"/>
    <w:p w14:paraId="4B0F3E47" w14:textId="41FEFDE8" w:rsidR="00421270" w:rsidRDefault="00421270"/>
    <w:p w14:paraId="63FD3FDB" w14:textId="5950A422" w:rsidR="00421270" w:rsidRPr="00CA4DC2" w:rsidRDefault="00CA4DC2" w:rsidP="00421270">
      <w:r>
        <w:t xml:space="preserve">Gene abundance profiles can be compiled from any valid approach. See the </w:t>
      </w:r>
      <w:r w:rsidR="00C20D06">
        <w:t>metaSNV v2</w:t>
      </w:r>
      <w:r>
        <w:t xml:space="preserve"> paper for an example, where</w:t>
      </w:r>
      <w:r>
        <w:rPr>
          <w:lang w:val="en-US"/>
        </w:rPr>
        <w:t xml:space="preserve"> g</w:t>
      </w:r>
      <w:r w:rsidR="00421270">
        <w:rPr>
          <w:lang w:val="en-US"/>
        </w:rPr>
        <w:t xml:space="preserve">ene abundance profiles were compiled per sample by mapping each sample against a set of species’ pangenomes, selected to reflect the species with subspecies in this study. </w:t>
      </w:r>
      <w:r w:rsidR="00923500">
        <w:rPr>
          <w:lang w:val="en-US"/>
        </w:rPr>
        <w:t>Briefly, m</w:t>
      </w:r>
      <w:r w:rsidR="00421270">
        <w:rPr>
          <w:lang w:val="en-US"/>
        </w:rPr>
        <w:t>etagenomic reads were mapped against species pangenomes (</w:t>
      </w:r>
      <w:proofErr w:type="spellStart"/>
      <w:r w:rsidR="00923500">
        <w:rPr>
          <w:lang w:val="en-US"/>
        </w:rPr>
        <w:t>Maistrenko</w:t>
      </w:r>
      <w:proofErr w:type="spellEnd"/>
      <w:r w:rsidR="00923500">
        <w:rPr>
          <w:lang w:val="en-US"/>
        </w:rPr>
        <w:t xml:space="preserve"> 2020, </w:t>
      </w:r>
      <w:r w:rsidR="00923500" w:rsidRPr="00923500">
        <w:rPr>
          <w:lang w:val="en-US"/>
        </w:rPr>
        <w:t>https://doi.org/10.1038/s41396-020-0600-z</w:t>
      </w:r>
      <w:r w:rsidR="00421270">
        <w:rPr>
          <w:lang w:val="en-US"/>
        </w:rPr>
        <w:t xml:space="preserve">) using BWA (REF) and </w:t>
      </w:r>
      <w:proofErr w:type="spellStart"/>
      <w:r w:rsidR="00923500">
        <w:t>ngless</w:t>
      </w:r>
      <w:proofErr w:type="spellEnd"/>
      <w:r w:rsidR="00923500">
        <w:t xml:space="preserve"> (Coelho 2019, </w:t>
      </w:r>
      <w:r w:rsidR="00923500" w:rsidRPr="0076387F">
        <w:t>https://doi.org/10.1186/s40168-019-0684-8</w:t>
      </w:r>
      <w:r w:rsidR="00923500">
        <w:t>)</w:t>
      </w:r>
      <w:r w:rsidR="00421270">
        <w:rPr>
          <w:lang w:val="en-US"/>
        </w:rPr>
        <w:t>. Reads were kept if they mapped uniquely to a gene with a minimum match length of 45bp and minimum percent identity of 97%. Relationships between genes and COG categories were produced by eggNOG5 (</w:t>
      </w:r>
      <w:r w:rsidR="004211CF" w:rsidRPr="004211CF">
        <w:rPr>
          <w:lang w:val="en-US"/>
        </w:rPr>
        <w:t>Huerta-</w:t>
      </w:r>
      <w:proofErr w:type="spellStart"/>
      <w:r w:rsidR="004211CF" w:rsidRPr="004211CF">
        <w:rPr>
          <w:lang w:val="en-US"/>
        </w:rPr>
        <w:t>Cepas</w:t>
      </w:r>
      <w:proofErr w:type="spellEnd"/>
      <w:r w:rsidR="004211CF">
        <w:rPr>
          <w:lang w:val="en-US"/>
        </w:rPr>
        <w:t xml:space="preserve"> 2019, </w:t>
      </w:r>
      <w:r w:rsidR="004211CF" w:rsidRPr="004211CF">
        <w:rPr>
          <w:lang w:val="en-US"/>
        </w:rPr>
        <w:t>https://doi.org/10.1093/nar/gky1085</w:t>
      </w:r>
      <w:r w:rsidR="00421270">
        <w:rPr>
          <w:lang w:val="en-US"/>
        </w:rPr>
        <w:t xml:space="preserve">) and obtained from the pangenomes, with species provenance information maintained. COG category abundances were calculated as sums of their member gene abundances. </w:t>
      </w:r>
    </w:p>
    <w:p w14:paraId="0587A51B" w14:textId="77777777" w:rsidR="00421270" w:rsidRDefault="00421270" w:rsidP="00421270">
      <w:pPr>
        <w:rPr>
          <w:lang w:val="en-US"/>
        </w:rPr>
      </w:pPr>
    </w:p>
    <w:p w14:paraId="6326D66F" w14:textId="77777777" w:rsidR="00421270" w:rsidRDefault="00421270"/>
    <w:p w14:paraId="5445D788" w14:textId="2BA2C78A" w:rsidR="00204A04" w:rsidRDefault="00204A04" w:rsidP="00204A04">
      <w:pPr>
        <w:rPr>
          <w:rFonts w:ascii="Times New Roman" w:hAnsi="Times New Roman" w:cs="Times New Roman"/>
        </w:rPr>
      </w:pPr>
    </w:p>
    <w:p w14:paraId="1ECDB35B" w14:textId="764D5977" w:rsidR="00F96981" w:rsidRDefault="00F96981" w:rsidP="00F96981">
      <w:pPr>
        <w:pStyle w:val="Heading2"/>
      </w:pPr>
      <w:bookmarkStart w:id="18" w:name="_Toc79647218"/>
      <w:r>
        <w:lastRenderedPageBreak/>
        <w:t xml:space="preserve">Profiling </w:t>
      </w:r>
      <w:r w:rsidR="0031793A">
        <w:t>clusters/</w:t>
      </w:r>
      <w:r>
        <w:t xml:space="preserve">subspecies in </w:t>
      </w:r>
      <w:r w:rsidR="0031793A">
        <w:t>additional samples</w:t>
      </w:r>
      <w:bookmarkEnd w:id="18"/>
    </w:p>
    <w:p w14:paraId="4C1B7F21" w14:textId="016EB268" w:rsidR="00F96981" w:rsidRDefault="00F96981" w:rsidP="00F96981"/>
    <w:p w14:paraId="46E0DD83" w14:textId="1D7223A3" w:rsidR="00F96981" w:rsidRPr="00F96981" w:rsidRDefault="00F96981" w:rsidP="00F96981">
      <w:r>
        <w:t xml:space="preserve">The genotyping SNVs identified by subpopr can be used </w:t>
      </w:r>
      <w:r w:rsidRPr="00C32D61">
        <w:t xml:space="preserve">to estimate the relative abundance of </w:t>
      </w:r>
      <w:r>
        <w:t xml:space="preserve">each </w:t>
      </w:r>
      <w:r w:rsidRPr="00C32D61">
        <w:t xml:space="preserve">subspecies in </w:t>
      </w:r>
      <w:r>
        <w:t>any</w:t>
      </w:r>
      <w:r w:rsidRPr="00C32D61">
        <w:t xml:space="preserve"> </w:t>
      </w:r>
      <w:r>
        <w:t xml:space="preserve">metagenome, including metagenomes from later independent studies, which were not included in the original subspecies identification analysis. </w:t>
      </w:r>
    </w:p>
    <w:p w14:paraId="74476869" w14:textId="77777777" w:rsidR="0031793A" w:rsidRPr="002F2BB1" w:rsidRDefault="0031793A" w:rsidP="0031793A"/>
    <w:p w14:paraId="25E1293D" w14:textId="2AE4D511" w:rsidR="0031793A" w:rsidRDefault="0031793A" w:rsidP="0031793A">
      <w:r w:rsidRPr="00824AD1">
        <w:t xml:space="preserve">Within </w:t>
      </w:r>
      <w:proofErr w:type="spellStart"/>
      <w:r w:rsidRPr="00824AD1">
        <w:t>metaSNV_</w:t>
      </w:r>
      <w:proofErr w:type="gramStart"/>
      <w:r w:rsidRPr="00824AD1">
        <w:t>subpopr.R</w:t>
      </w:r>
      <w:proofErr w:type="spellEnd"/>
      <w:proofErr w:type="gramEnd"/>
      <w:r w:rsidRPr="00824AD1">
        <w:t xml:space="preserve">, the </w:t>
      </w:r>
      <w:r>
        <w:t xml:space="preserve">cluster abundance </w:t>
      </w:r>
      <w:r w:rsidRPr="00824AD1">
        <w:t xml:space="preserve">profiling </w:t>
      </w:r>
      <w:r>
        <w:t xml:space="preserve">described in section </w:t>
      </w:r>
      <w:r>
        <w:fldChar w:fldCharType="begin"/>
      </w:r>
      <w:r>
        <w:instrText xml:space="preserve"> REF _Ref79584254 \r \h </w:instrText>
      </w:r>
      <w:r>
        <w:fldChar w:fldCharType="separate"/>
      </w:r>
      <w:r>
        <w:t>2.2.7</w:t>
      </w:r>
      <w:r>
        <w:fldChar w:fldCharType="end"/>
      </w:r>
      <w:r w:rsidRPr="00824AD1">
        <w:t xml:space="preserve"> will be run automatically on the original input files used. </w:t>
      </w:r>
      <w:r>
        <w:t>This section will describe how to run similar profiling on additional samples. This profiling can be run for one species at a time.</w:t>
      </w:r>
    </w:p>
    <w:p w14:paraId="0CF6804F" w14:textId="0A866537" w:rsidR="0031793A" w:rsidRDefault="0031793A" w:rsidP="0031793A"/>
    <w:p w14:paraId="64D60843" w14:textId="268A51B9" w:rsidR="0031793A" w:rsidRDefault="0031793A" w:rsidP="0031793A">
      <w:r w:rsidRPr="00824AD1">
        <w:t xml:space="preserve">To profile new samples using genotyping SNVs identified from a previous </w:t>
      </w:r>
      <w:proofErr w:type="spellStart"/>
      <w:r w:rsidRPr="00824AD1">
        <w:t>metaSNV</w:t>
      </w:r>
      <w:r>
        <w:t>_</w:t>
      </w:r>
      <w:proofErr w:type="gramStart"/>
      <w:r>
        <w:t>subpopr.R</w:t>
      </w:r>
      <w:proofErr w:type="spellEnd"/>
      <w:proofErr w:type="gramEnd"/>
      <w:r w:rsidRPr="00824AD1">
        <w:t xml:space="preserve"> analysis,</w:t>
      </w:r>
      <w:r>
        <w:t xml:space="preserve"> a few steps must be taken:</w:t>
      </w:r>
    </w:p>
    <w:p w14:paraId="236DE90C" w14:textId="77777777" w:rsidR="0031793A" w:rsidRDefault="0031793A" w:rsidP="0031793A"/>
    <w:p w14:paraId="727D8A6A" w14:textId="40601613" w:rsidR="0031793A" w:rsidRDefault="0031793A" w:rsidP="0031793A">
      <w:pPr>
        <w:pStyle w:val="ListParagraph"/>
        <w:numPr>
          <w:ilvl w:val="0"/>
          <w:numId w:val="28"/>
        </w:numPr>
      </w:pPr>
      <w:r>
        <w:t xml:space="preserve">The new samples must first be mapped against the genomes for the species of interest, using the same parameters as used in the original subpopr analysis that generated the genotyping SNVs. Here, </w:t>
      </w:r>
      <w:r w:rsidRPr="00824AD1">
        <w:t xml:space="preserve">the whole same reference database </w:t>
      </w:r>
      <w:r>
        <w:t xml:space="preserve">can be used, </w:t>
      </w:r>
      <w:r w:rsidRPr="00824AD1">
        <w:t>or a subset of the original database</w:t>
      </w:r>
      <w:r>
        <w:t xml:space="preserve"> can be used</w:t>
      </w:r>
      <w:r w:rsidRPr="00824AD1">
        <w:t xml:space="preserve">. If using a subset, multiple species references must be included to enable competitive mapping between genomes, which effectively removes from consideration highly conserved regions shared across species. </w:t>
      </w:r>
      <w:r>
        <w:t>Thus</w:t>
      </w:r>
      <w:r w:rsidRPr="00824AD1">
        <w:t xml:space="preserve">, this subset should include multiple species references per genus. </w:t>
      </w:r>
    </w:p>
    <w:p w14:paraId="04CE4B44" w14:textId="0B64797A" w:rsidR="0031793A" w:rsidRPr="00824AD1" w:rsidRDefault="0031793A" w:rsidP="0031793A">
      <w:pPr>
        <w:pStyle w:val="ListParagraph"/>
        <w:numPr>
          <w:ilvl w:val="0"/>
          <w:numId w:val="28"/>
        </w:numPr>
      </w:pPr>
      <w:r>
        <w:t>SNVs in these bam files must then be detected using metaSNV.py. Filtering and distance calculations do not need to be run.</w:t>
      </w:r>
    </w:p>
    <w:p w14:paraId="5533F187" w14:textId="77777777" w:rsidR="0031793A" w:rsidRPr="00824AD1" w:rsidRDefault="0031793A" w:rsidP="0031793A"/>
    <w:p w14:paraId="44C5ACF9" w14:textId="022D437A" w:rsidR="0031793A" w:rsidRPr="00824AD1" w:rsidRDefault="0031793A" w:rsidP="0031793A">
      <w:r>
        <w:t>Once these bam files and SNV profiles have been created,</w:t>
      </w:r>
      <w:r w:rsidRPr="00824AD1">
        <w:t xml:space="preserve"> the “</w:t>
      </w:r>
      <w:proofErr w:type="spellStart"/>
      <w:r w:rsidRPr="00824AD1">
        <w:t>profileSamplesUsingGenotypes.R</w:t>
      </w:r>
      <w:proofErr w:type="spellEnd"/>
      <w:r w:rsidRPr="00824AD1">
        <w:t xml:space="preserve">” R script can </w:t>
      </w:r>
      <w:r>
        <w:t xml:space="preserve">then </w:t>
      </w:r>
      <w:r w:rsidRPr="00824AD1">
        <w:t>be used. This is located in the “</w:t>
      </w:r>
      <w:proofErr w:type="spellStart"/>
      <w:r w:rsidRPr="00824AD1">
        <w:t>src</w:t>
      </w:r>
      <w:proofErr w:type="spellEnd"/>
      <w:r w:rsidRPr="00824AD1">
        <w:t>/” folder. This script takes as input:</w:t>
      </w:r>
    </w:p>
    <w:p w14:paraId="6E8999A1" w14:textId="77777777" w:rsidR="0031793A" w:rsidRDefault="0031793A" w:rsidP="0031793A"/>
    <w:p w14:paraId="2FD7B923" w14:textId="77777777" w:rsidR="0031793A" w:rsidRDefault="0031793A" w:rsidP="0031793A">
      <w:pPr>
        <w:pStyle w:val="ListParagraph"/>
        <w:numPr>
          <w:ilvl w:val="0"/>
          <w:numId w:val="6"/>
        </w:numPr>
      </w:pPr>
      <w:r>
        <w:t>Path to directory containing metaSNV executables. Required. This is the directory where the “</w:t>
      </w:r>
      <w:proofErr w:type="spellStart"/>
      <w:r w:rsidRPr="00185C86">
        <w:t>metaSNV_</w:t>
      </w:r>
      <w:proofErr w:type="gramStart"/>
      <w:r w:rsidRPr="00185C86">
        <w:t>subpopr.R</w:t>
      </w:r>
      <w:proofErr w:type="spellEnd"/>
      <w:proofErr w:type="gramEnd"/>
      <w:r>
        <w:t>” script is.</w:t>
      </w:r>
    </w:p>
    <w:p w14:paraId="01E6531A" w14:textId="77777777" w:rsidR="0031793A" w:rsidRDefault="0031793A" w:rsidP="0031793A">
      <w:pPr>
        <w:pStyle w:val="ListParagraph"/>
        <w:numPr>
          <w:ilvl w:val="0"/>
          <w:numId w:val="6"/>
        </w:numPr>
      </w:pPr>
      <w:r>
        <w:t xml:space="preserve">Path to directory containing results from metaSNV.py run (e.g. contains folder called </w:t>
      </w:r>
      <w:proofErr w:type="spellStart"/>
      <w:r>
        <w:t>snpCaller</w:t>
      </w:r>
      <w:proofErr w:type="spellEnd"/>
      <w:r>
        <w:t>). Required. This is the directory that has the SNV results for the new samples that are to be profiled.</w:t>
      </w:r>
    </w:p>
    <w:p w14:paraId="7C0EC8AF" w14:textId="1F6CFE82" w:rsidR="0031793A" w:rsidRDefault="0031793A" w:rsidP="0031793A">
      <w:pPr>
        <w:pStyle w:val="ListParagraph"/>
        <w:numPr>
          <w:ilvl w:val="0"/>
          <w:numId w:val="6"/>
        </w:numPr>
      </w:pPr>
      <w:r>
        <w:t>Path to directory containing results from metaSNV_subpopr.py run. Required.</w:t>
      </w:r>
      <w:r w:rsidRPr="00185C86">
        <w:t xml:space="preserve"> </w:t>
      </w:r>
      <w:r>
        <w:t>This is the directory that has the results from the previous metaSNV v2 run that produced the genotyping SNVs</w:t>
      </w:r>
      <w:r w:rsidR="00A07BED">
        <w:t xml:space="preserve"> (e.g. called “</w:t>
      </w:r>
      <w:r w:rsidR="00A07BED" w:rsidRPr="00A07BED">
        <w:t>params.hr10.hs80.ps80.gs80/outputs</w:t>
      </w:r>
      <w:r w:rsidR="00A07BED">
        <w:t>” and containing files with pattern “*</w:t>
      </w:r>
      <w:r w:rsidR="00A07BED" w:rsidRPr="00A07BED">
        <w:t>_</w:t>
      </w:r>
      <w:proofErr w:type="spellStart"/>
      <w:r w:rsidR="00A07BED" w:rsidRPr="00A07BED">
        <w:t>hap_positions.tab</w:t>
      </w:r>
      <w:proofErr w:type="spellEnd"/>
      <w:r w:rsidR="00A07BED">
        <w:t>” and “*</w:t>
      </w:r>
      <w:r w:rsidR="00A07BED" w:rsidRPr="00A07BED">
        <w:t>_</w:t>
      </w:r>
      <w:proofErr w:type="spellStart"/>
      <w:r w:rsidR="00A07BED" w:rsidRPr="00A07BED">
        <w:t>hap_freq_median.tab</w:t>
      </w:r>
      <w:proofErr w:type="spellEnd"/>
      <w:r w:rsidR="00A07BED">
        <w:t>”)</w:t>
      </w:r>
      <w:r w:rsidR="00702F0A">
        <w:t>.</w:t>
      </w:r>
    </w:p>
    <w:p w14:paraId="5E35E347" w14:textId="77777777" w:rsidR="0031793A" w:rsidRDefault="0031793A" w:rsidP="0031793A">
      <w:pPr>
        <w:pStyle w:val="ListParagraph"/>
        <w:numPr>
          <w:ilvl w:val="0"/>
          <w:numId w:val="6"/>
        </w:numPr>
      </w:pPr>
      <w:r>
        <w:t>ID of species to use (e.g. 155864). Required. This script can handle only one species at a time.</w:t>
      </w:r>
    </w:p>
    <w:p w14:paraId="545CF561" w14:textId="77777777" w:rsidR="0031793A" w:rsidRDefault="0031793A" w:rsidP="0031793A">
      <w:pPr>
        <w:pStyle w:val="ListParagraph"/>
        <w:numPr>
          <w:ilvl w:val="0"/>
          <w:numId w:val="6"/>
        </w:numPr>
      </w:pPr>
      <w:r>
        <w:t>Name of directory to create for results output [default= results/]</w:t>
      </w:r>
    </w:p>
    <w:p w14:paraId="0D3E7B3C" w14:textId="77777777" w:rsidR="0031793A" w:rsidRDefault="0031793A" w:rsidP="0031793A"/>
    <w:p w14:paraId="310A5CFA" w14:textId="122EC7B3" w:rsidR="0031793A" w:rsidRDefault="0031793A" w:rsidP="0031793A">
      <w:r>
        <w:t>This script will copy the required results from the previous run of the subpopr module to the results directory. It will use these files in conjunction with the new metaSNV.py SNV calls. It will produce files as described in the output section below for the SNV allele read counts (*.</w:t>
      </w:r>
      <w:proofErr w:type="spellStart"/>
      <w:r>
        <w:t>pos</w:t>
      </w:r>
      <w:proofErr w:type="spellEnd"/>
      <w:r>
        <w:t>), SNV allele frequencies (*.</w:t>
      </w:r>
      <w:proofErr w:type="spellStart"/>
      <w:r>
        <w:t>pos.freq</w:t>
      </w:r>
      <w:proofErr w:type="spellEnd"/>
      <w:r>
        <w:t>), and stats on the profiling results (*</w:t>
      </w:r>
      <w:r w:rsidRPr="00824AD1">
        <w:t>_</w:t>
      </w:r>
      <w:proofErr w:type="spellStart"/>
      <w:r w:rsidRPr="00824AD1">
        <w:t>extended_clustering</w:t>
      </w:r>
      <w:proofErr w:type="spellEnd"/>
      <w:r w:rsidRPr="00824AD1">
        <w:t>_</w:t>
      </w:r>
      <w:r>
        <w:t>*). The subspecies abundances are in the file with suffix: “</w:t>
      </w:r>
      <w:r w:rsidRPr="00824AD1">
        <w:t>_</w:t>
      </w:r>
      <w:proofErr w:type="spellStart"/>
      <w:r w:rsidRPr="00824AD1">
        <w:t>extended_clustering_wFreq.tab</w:t>
      </w:r>
      <w:proofErr w:type="spellEnd"/>
      <w:r>
        <w:t>”.</w:t>
      </w:r>
    </w:p>
    <w:p w14:paraId="4846CADB" w14:textId="77777777" w:rsidR="0031793A" w:rsidRPr="00C63F40" w:rsidRDefault="0031793A" w:rsidP="00E5578E"/>
    <w:p w14:paraId="12A7F720" w14:textId="3A366604" w:rsidR="008C6345" w:rsidRPr="00C63F40" w:rsidRDefault="005A494E" w:rsidP="008C6345">
      <w:pPr>
        <w:pStyle w:val="Heading1"/>
      </w:pPr>
      <w:bookmarkStart w:id="19" w:name="_Toc79647219"/>
      <w:r>
        <w:t>O</w:t>
      </w:r>
      <w:r w:rsidR="008C6345" w:rsidRPr="00C63F40">
        <w:t>utput file descriptions</w:t>
      </w:r>
      <w:bookmarkEnd w:id="19"/>
    </w:p>
    <w:p w14:paraId="50C05227" w14:textId="77777777" w:rsidR="008C6345" w:rsidRPr="00C63F40" w:rsidRDefault="008C6345" w:rsidP="008C6345"/>
    <w:p w14:paraId="7D1C7F9A" w14:textId="77777777" w:rsidR="008C6345" w:rsidRPr="00C63F40" w:rsidRDefault="008C6345" w:rsidP="008C6345">
      <w:pPr>
        <w:pStyle w:val="Heading2"/>
      </w:pPr>
      <w:bookmarkStart w:id="20" w:name="_Toc79647220"/>
      <w:r w:rsidRPr="00C63F40">
        <w:t>SNV calling</w:t>
      </w:r>
      <w:bookmarkEnd w:id="20"/>
    </w:p>
    <w:p w14:paraId="49582431" w14:textId="61EBEB06" w:rsidR="008C6345" w:rsidRDefault="008C6345" w:rsidP="008C6345">
      <w:pPr>
        <w:pStyle w:val="file"/>
        <w:rPr>
          <w:sz w:val="15"/>
          <w:lang w:val="en-GB"/>
        </w:rPr>
      </w:pPr>
    </w:p>
    <w:p w14:paraId="32A42564" w14:textId="77777777" w:rsidR="00066267" w:rsidRPr="00C63F40" w:rsidRDefault="00066267" w:rsidP="008C6345">
      <w:pPr>
        <w:pStyle w:val="file"/>
        <w:rPr>
          <w:sz w:val="15"/>
          <w:lang w:val="en-GB"/>
        </w:rPr>
      </w:pPr>
    </w:p>
    <w:p w14:paraId="55713F58" w14:textId="77777777" w:rsidR="008C6345" w:rsidRPr="00C63F40" w:rsidRDefault="008C6345" w:rsidP="008C6345"/>
    <w:p w14:paraId="1EB3C182" w14:textId="45EE00DE" w:rsidR="00066267" w:rsidRDefault="00066267" w:rsidP="008C6345">
      <w:pPr>
        <w:pStyle w:val="Heading3"/>
      </w:pPr>
      <w:bookmarkStart w:id="21" w:name="_Toc79647221"/>
      <w:r>
        <w:t>Operational files</w:t>
      </w:r>
      <w:bookmarkEnd w:id="21"/>
    </w:p>
    <w:p w14:paraId="56A42215" w14:textId="1841AD45" w:rsidR="00066267" w:rsidRDefault="00066267" w:rsidP="00066267"/>
    <w:p w14:paraId="7AC18C18" w14:textId="77777777" w:rsidR="00A24F0D" w:rsidRDefault="00A24F0D" w:rsidP="00A24F0D">
      <w:pPr>
        <w:rPr>
          <w:szCs w:val="18"/>
        </w:rPr>
      </w:pPr>
      <w:r>
        <w:rPr>
          <w:szCs w:val="18"/>
        </w:rPr>
        <w:t>Produced by: metaSNV.py</w:t>
      </w:r>
    </w:p>
    <w:p w14:paraId="2AA0ED6F" w14:textId="77777777" w:rsidR="00A24F0D" w:rsidRDefault="00A24F0D" w:rsidP="00066267"/>
    <w:p w14:paraId="77E08456" w14:textId="428A9CC2" w:rsidR="00066267" w:rsidRDefault="00066267" w:rsidP="00066267">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p>
    <w:p w14:paraId="68E0BF54" w14:textId="7B41C23D" w:rsidR="00066267" w:rsidRDefault="00066267" w:rsidP="00066267"/>
    <w:p w14:paraId="24C586B0" w14:textId="39D0C681" w:rsidR="00066267" w:rsidRPr="00066267" w:rsidRDefault="00066267" w:rsidP="00066267">
      <w:pPr>
        <w:pStyle w:val="ListParagraph"/>
        <w:numPr>
          <w:ilvl w:val="0"/>
          <w:numId w:val="14"/>
        </w:numPr>
        <w:rPr>
          <w:lang w:val="en-US"/>
        </w:rPr>
      </w:pPr>
      <w:r w:rsidRPr="00066267">
        <w:rPr>
          <w:lang w:val="en-US"/>
        </w:rPr>
        <w:t>“</w:t>
      </w:r>
      <w:proofErr w:type="spellStart"/>
      <w:r w:rsidRPr="00066267">
        <w:rPr>
          <w:lang w:val="en-US"/>
        </w:rPr>
        <w:t>all_samples</w:t>
      </w:r>
      <w:proofErr w:type="spellEnd"/>
      <w:r w:rsidRPr="00066267">
        <w:rPr>
          <w:lang w:val="en-US"/>
        </w:rPr>
        <w:t>”: all samples used in this run of metaSNV. Order here is used elsewhere.</w:t>
      </w:r>
    </w:p>
    <w:p w14:paraId="0F5BED6F" w14:textId="2DB7FE9D" w:rsidR="00066267" w:rsidRDefault="00066267" w:rsidP="00066267">
      <w:pPr>
        <w:pStyle w:val="ListParagraph"/>
        <w:numPr>
          <w:ilvl w:val="0"/>
          <w:numId w:val="14"/>
        </w:numPr>
      </w:pPr>
      <w:r>
        <w:t>“</w:t>
      </w:r>
      <w:proofErr w:type="spellStart"/>
      <w:r w:rsidRPr="00066267">
        <w:t>bed_header</w:t>
      </w:r>
      <w:proofErr w:type="spellEnd"/>
      <w:r>
        <w:t xml:space="preserve">”: </w:t>
      </w:r>
      <w:r w:rsidRPr="00066267">
        <w:t xml:space="preserve">a list with start and end positions for each sequence in the reference (format: </w:t>
      </w:r>
      <w:proofErr w:type="spellStart"/>
      <w:r w:rsidRPr="00066267">
        <w:t>sequence_id</w:t>
      </w:r>
      <w:proofErr w:type="spellEnd"/>
      <w:r w:rsidRPr="00066267">
        <w:t xml:space="preserve"> start end).</w:t>
      </w:r>
      <w:r>
        <w:t xml:space="preserve"> Tab separated. One row per </w:t>
      </w:r>
      <w:proofErr w:type="spellStart"/>
      <w:r>
        <w:t>referenece</w:t>
      </w:r>
      <w:proofErr w:type="spellEnd"/>
      <w:r>
        <w:t xml:space="preserve"> sequence</w:t>
      </w:r>
    </w:p>
    <w:p w14:paraId="06AF9652" w14:textId="2159CC21" w:rsidR="00066267" w:rsidRDefault="00066267" w:rsidP="00066267">
      <w:pPr>
        <w:pStyle w:val="ListParagraph"/>
        <w:numPr>
          <w:ilvl w:val="0"/>
          <w:numId w:val="14"/>
        </w:numPr>
      </w:pPr>
      <w:r>
        <w:t>“</w:t>
      </w:r>
      <w:proofErr w:type="spellStart"/>
      <w:r w:rsidRPr="00066267">
        <w:rPr>
          <w:lang w:val="en-US"/>
        </w:rPr>
        <w:t>bestsplits</w:t>
      </w:r>
      <w:proofErr w:type="spellEnd"/>
      <w:r>
        <w:rPr>
          <w:lang w:val="en-US"/>
        </w:rPr>
        <w:t>/</w:t>
      </w:r>
      <w:r>
        <w:t xml:space="preserve">”: directory with files defining how </w:t>
      </w:r>
      <w:r w:rsidR="004E2CC9">
        <w:t>the database is split up to parallelise processing. One file per split with its reference IDs.</w:t>
      </w:r>
    </w:p>
    <w:p w14:paraId="0CF8E50F" w14:textId="31E89020" w:rsidR="00E671E6" w:rsidRDefault="00E671E6" w:rsidP="00E671E6"/>
    <w:p w14:paraId="1C7E88C4" w14:textId="096FEB01" w:rsidR="00E671E6" w:rsidRDefault="00E671E6" w:rsidP="00E671E6">
      <w:r>
        <w:t xml:space="preserve">Reference </w:t>
      </w:r>
      <w:r w:rsidR="00E47D95">
        <w:t xml:space="preserve">sequence </w:t>
      </w:r>
      <w:r>
        <w:t>coverage:</w:t>
      </w:r>
    </w:p>
    <w:p w14:paraId="7AD64BA1" w14:textId="0A2051FB" w:rsidR="00E671E6" w:rsidRDefault="00E671E6" w:rsidP="00E671E6"/>
    <w:p w14:paraId="14F5D2A4" w14:textId="6FE09574" w:rsidR="00E671E6" w:rsidRDefault="00E671E6" w:rsidP="00BD6F16">
      <w:r>
        <w:t xml:space="preserve">MetaSNV will </w:t>
      </w:r>
      <w:r w:rsidR="003764CD">
        <w:t>filter samples, species, and</w:t>
      </w:r>
      <w:r>
        <w:t xml:space="preserve"> SNVs </w:t>
      </w:r>
      <w:r w:rsidR="003764CD">
        <w:t>based on</w:t>
      </w:r>
      <w:r>
        <w:t xml:space="preserve"> of </w:t>
      </w:r>
      <w:r w:rsidRPr="00C40DAD">
        <w:t>horizontal and vertical coverage</w:t>
      </w:r>
      <w:r w:rsidR="00C40DAD" w:rsidRPr="00C40DAD">
        <w:t xml:space="preserve"> </w:t>
      </w:r>
      <w:r w:rsidR="003764CD">
        <w:t xml:space="preserve">of reference sequences </w:t>
      </w:r>
      <w:r w:rsidR="00C40DAD" w:rsidRPr="00C40DAD">
        <w:t>(see parameters)</w:t>
      </w:r>
      <w:r w:rsidRPr="00C40DAD">
        <w:t>.</w:t>
      </w:r>
      <w:r w:rsidR="003764CD">
        <w:t xml:space="preserve"> </w:t>
      </w:r>
      <w:r w:rsidR="006B32AC">
        <w:t xml:space="preserve">These coverages are calculated using an </w:t>
      </w:r>
      <w:r w:rsidR="006B32AC" w:rsidRPr="006B32AC">
        <w:t xml:space="preserve">embedded code version of </w:t>
      </w:r>
      <w:hyperlink r:id="rId17" w:history="1">
        <w:r w:rsidR="006B32AC" w:rsidRPr="00EC58A0">
          <w:rPr>
            <w:rStyle w:val="Hyperlink"/>
          </w:rPr>
          <w:t>https://github.com/CosteaPaul/qaTools</w:t>
        </w:r>
      </w:hyperlink>
      <w:r w:rsidR="006B32AC">
        <w:t xml:space="preserve"> with parameters “-c 10 -d” (m</w:t>
      </w:r>
      <w:r w:rsidR="006B32AC" w:rsidRPr="006B32AC">
        <w:t>aximum coverage to consider in histogram</w:t>
      </w:r>
      <w:r w:rsidR="006B32AC">
        <w:t xml:space="preserve"> = 10; </w:t>
      </w:r>
      <w:r w:rsidR="00BD6F16">
        <w:t>coverage histograms printed over each individual contig/chromosome in file &lt;output</w:t>
      </w:r>
      <w:proofErr w:type="gramStart"/>
      <w:r w:rsidR="00BD6F16">
        <w:t>&gt;.detail</w:t>
      </w:r>
      <w:proofErr w:type="gramEnd"/>
      <w:r w:rsidR="006B32AC">
        <w:t>)</w:t>
      </w:r>
    </w:p>
    <w:p w14:paraId="41EDEFD8" w14:textId="3DA8F9EA" w:rsidR="00E671E6" w:rsidRDefault="00E671E6" w:rsidP="00E671E6">
      <w:r>
        <w:t xml:space="preserve"> </w:t>
      </w:r>
    </w:p>
    <w:p w14:paraId="16886A1D" w14:textId="6E709CCD" w:rsidR="006B32AC" w:rsidRDefault="006B32AC" w:rsidP="00E671E6">
      <w:r>
        <w:t>Several files are produced:</w:t>
      </w:r>
    </w:p>
    <w:p w14:paraId="64A9A0C5" w14:textId="7FD63D15" w:rsidR="00066267" w:rsidRDefault="00A24F0D" w:rsidP="00A732C5">
      <w:pPr>
        <w:pStyle w:val="ListParagraph"/>
        <w:numPr>
          <w:ilvl w:val="0"/>
          <w:numId w:val="14"/>
        </w:numPr>
      </w:pPr>
      <w:r>
        <w:t>“</w:t>
      </w:r>
      <w:proofErr w:type="spellStart"/>
      <w:r>
        <w:t>cov</w:t>
      </w:r>
      <w:proofErr w:type="spellEnd"/>
      <w:r>
        <w:t>/”</w:t>
      </w:r>
      <w:r w:rsidR="00E671E6">
        <w:t xml:space="preserve">: directory with files summarising the coverage of each reference sequence for each sample. </w:t>
      </w:r>
    </w:p>
    <w:p w14:paraId="58F25307" w14:textId="6669C0D8" w:rsidR="00637DA5" w:rsidRDefault="00637DA5" w:rsidP="00A732C5">
      <w:pPr>
        <w:pStyle w:val="ListParagraph"/>
        <w:numPr>
          <w:ilvl w:val="0"/>
          <w:numId w:val="14"/>
        </w:numPr>
      </w:pPr>
      <w:r>
        <w:t>“[run name</w:t>
      </w:r>
      <w:proofErr w:type="gramStart"/>
      <w:r>
        <w:t>]</w:t>
      </w:r>
      <w:r w:rsidRPr="00637DA5">
        <w:t>.</w:t>
      </w:r>
      <w:proofErr w:type="spellStart"/>
      <w:r w:rsidRPr="00637DA5">
        <w:t>all_cov.tab</w:t>
      </w:r>
      <w:proofErr w:type="spellEnd"/>
      <w:proofErr w:type="gramEnd"/>
      <w:r>
        <w:t>” : tab delimited file with mean coverage per sample. Two lines of headers, with first containing samples names.</w:t>
      </w:r>
    </w:p>
    <w:p w14:paraId="2F5BE997" w14:textId="64719C67" w:rsidR="00637DA5" w:rsidRDefault="00637DA5" w:rsidP="00637DA5">
      <w:pPr>
        <w:pStyle w:val="ListParagraph"/>
        <w:numPr>
          <w:ilvl w:val="0"/>
          <w:numId w:val="14"/>
        </w:numPr>
      </w:pPr>
      <w:r>
        <w:t>“[run name</w:t>
      </w:r>
      <w:proofErr w:type="gramStart"/>
      <w:r>
        <w:t>]</w:t>
      </w:r>
      <w:r w:rsidRPr="00637DA5">
        <w:t>.</w:t>
      </w:r>
      <w:proofErr w:type="spellStart"/>
      <w:r w:rsidRPr="00637DA5">
        <w:t>all_</w:t>
      </w:r>
      <w:r>
        <w:t>perc</w:t>
      </w:r>
      <w:r w:rsidRPr="00637DA5">
        <w:t>.tab</w:t>
      </w:r>
      <w:proofErr w:type="spellEnd"/>
      <w:proofErr w:type="gramEnd"/>
      <w:r>
        <w:t>” : tab delimited file with proportion of reference sequence with at least 1x coverage per sample. Two lines of headers, with first line containing samples names.</w:t>
      </w:r>
    </w:p>
    <w:p w14:paraId="6E4F7DF0" w14:textId="77777777" w:rsidR="00637DA5" w:rsidRDefault="00637DA5" w:rsidP="00D86038"/>
    <w:p w14:paraId="0B1B9ED5" w14:textId="77777777" w:rsidR="006B32AC" w:rsidRPr="00066267" w:rsidRDefault="006B32AC" w:rsidP="006B32AC"/>
    <w:p w14:paraId="7498011C" w14:textId="5E3B297E" w:rsidR="008C6345" w:rsidRPr="00C63F40" w:rsidRDefault="008C6345" w:rsidP="008C6345">
      <w:pPr>
        <w:pStyle w:val="Heading3"/>
      </w:pPr>
      <w:bookmarkStart w:id="22" w:name="_Toc79647222"/>
      <w:r w:rsidRPr="00C63F40">
        <w:lastRenderedPageBreak/>
        <w:t>SNVs</w:t>
      </w:r>
      <w:r w:rsidR="004B7F75">
        <w:t xml:space="preserve"> raw read counts (unfiltered)</w:t>
      </w:r>
      <w:bookmarkEnd w:id="22"/>
    </w:p>
    <w:p w14:paraId="066F8FD4" w14:textId="740C846D" w:rsidR="008C6345" w:rsidRDefault="008C6345" w:rsidP="008C6345">
      <w:pPr>
        <w:pStyle w:val="file"/>
        <w:rPr>
          <w:sz w:val="15"/>
          <w:lang w:val="en-GB"/>
        </w:rPr>
      </w:pPr>
    </w:p>
    <w:p w14:paraId="2321389B" w14:textId="4C855AB0" w:rsidR="00E262AD" w:rsidRDefault="00E262AD" w:rsidP="00E262AD">
      <w:pPr>
        <w:rPr>
          <w:szCs w:val="18"/>
        </w:rPr>
      </w:pPr>
      <w:r>
        <w:rPr>
          <w:szCs w:val="18"/>
        </w:rPr>
        <w:t>Produced by: metaSNV.py</w:t>
      </w:r>
    </w:p>
    <w:p w14:paraId="1F4131D3" w14:textId="77777777" w:rsidR="00E262AD" w:rsidRDefault="00E262AD" w:rsidP="008C6345">
      <w:pPr>
        <w:pStyle w:val="file"/>
        <w:rPr>
          <w:sz w:val="15"/>
          <w:lang w:val="en-GB"/>
        </w:rPr>
      </w:pPr>
    </w:p>
    <w:p w14:paraId="15065A1D" w14:textId="48E49897" w:rsidR="00920F3A" w:rsidRDefault="00920F3A" w:rsidP="00920F3A">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proofErr w:type="spellStart"/>
      <w:r>
        <w:rPr>
          <w:szCs w:val="18"/>
        </w:rPr>
        <w:t>snpCaller</w:t>
      </w:r>
      <w:proofErr w:type="spellEnd"/>
      <w:r w:rsidRPr="00C63F40">
        <w:rPr>
          <w:szCs w:val="18"/>
        </w:rPr>
        <w:t>/</w:t>
      </w:r>
    </w:p>
    <w:p w14:paraId="7F53ED61" w14:textId="77777777" w:rsidR="00920F3A" w:rsidRDefault="00920F3A" w:rsidP="00920F3A">
      <w:pPr>
        <w:rPr>
          <w:szCs w:val="18"/>
        </w:rPr>
      </w:pPr>
    </w:p>
    <w:p w14:paraId="51C6A164" w14:textId="2355C2C7" w:rsidR="00920F3A" w:rsidRDefault="00920F3A" w:rsidP="00920F3A">
      <w:pPr>
        <w:rPr>
          <w:szCs w:val="18"/>
        </w:rPr>
      </w:pPr>
      <w:r w:rsidRPr="00C63F40">
        <w:rPr>
          <w:szCs w:val="18"/>
        </w:rPr>
        <w:t>File name pattern:</w:t>
      </w:r>
    </w:p>
    <w:p w14:paraId="2C1E0DEF" w14:textId="74180682" w:rsidR="00920F3A" w:rsidRPr="00C63F40" w:rsidRDefault="00920F3A" w:rsidP="00920F3A">
      <w:pPr>
        <w:rPr>
          <w:szCs w:val="18"/>
        </w:rPr>
      </w:pPr>
      <w:r>
        <w:rPr>
          <w:szCs w:val="18"/>
        </w:rPr>
        <w:t>[</w:t>
      </w:r>
      <w:proofErr w:type="spellStart"/>
      <w:r>
        <w:rPr>
          <w:szCs w:val="18"/>
        </w:rPr>
        <w:t>SNV_type</w:t>
      </w:r>
      <w:proofErr w:type="spellEnd"/>
      <w:proofErr w:type="gramStart"/>
      <w:r>
        <w:rPr>
          <w:szCs w:val="18"/>
        </w:rPr>
        <w:t>].[</w:t>
      </w:r>
      <w:proofErr w:type="gramEnd"/>
      <w:r>
        <w:rPr>
          <w:szCs w:val="18"/>
        </w:rPr>
        <w:t>split] (see below)</w:t>
      </w:r>
    </w:p>
    <w:p w14:paraId="102F9A00" w14:textId="77777777" w:rsidR="00920F3A" w:rsidRPr="00C63F40" w:rsidRDefault="00920F3A" w:rsidP="00920F3A">
      <w:pPr>
        <w:rPr>
          <w:szCs w:val="18"/>
        </w:rPr>
      </w:pPr>
    </w:p>
    <w:p w14:paraId="0D33B6DD" w14:textId="77777777" w:rsidR="00920F3A" w:rsidRPr="00C63F40" w:rsidRDefault="00920F3A" w:rsidP="00920F3A">
      <w:pPr>
        <w:rPr>
          <w:szCs w:val="18"/>
        </w:rPr>
      </w:pPr>
      <w:r w:rsidRPr="00C63F40">
        <w:rPr>
          <w:szCs w:val="18"/>
        </w:rPr>
        <w:t>Format:</w:t>
      </w:r>
    </w:p>
    <w:p w14:paraId="71924FA5" w14:textId="77777777" w:rsidR="00920F3A" w:rsidRDefault="00920F3A" w:rsidP="00A60D52">
      <w:pPr>
        <w:rPr>
          <w:szCs w:val="18"/>
        </w:rPr>
      </w:pPr>
    </w:p>
    <w:p w14:paraId="195DEE81" w14:textId="6CDDDDBA" w:rsidR="00A60D52" w:rsidRPr="001032FB" w:rsidRDefault="00A60D52" w:rsidP="00A60D52">
      <w:pPr>
        <w:rPr>
          <w:szCs w:val="18"/>
        </w:rPr>
      </w:pPr>
      <w:r w:rsidRPr="001032FB">
        <w:rPr>
          <w:szCs w:val="18"/>
        </w:rPr>
        <w:t xml:space="preserve">Tab delimited file with </w:t>
      </w:r>
      <w:r w:rsidR="006A69D9" w:rsidRPr="001032FB">
        <w:rPr>
          <w:szCs w:val="18"/>
        </w:rPr>
        <w:t xml:space="preserve">one row for each </w:t>
      </w:r>
      <w:r w:rsidRPr="001032FB">
        <w:rPr>
          <w:szCs w:val="18"/>
        </w:rPr>
        <w:t>position</w:t>
      </w:r>
      <w:r w:rsidR="006A69D9" w:rsidRPr="001032FB">
        <w:rPr>
          <w:szCs w:val="18"/>
        </w:rPr>
        <w:t xml:space="preserve"> in a reference sequence</w:t>
      </w:r>
      <w:r w:rsidRPr="001032FB">
        <w:rPr>
          <w:szCs w:val="18"/>
        </w:rPr>
        <w:t xml:space="preserve"> that had </w:t>
      </w:r>
      <w:r w:rsidR="008B4566" w:rsidRPr="001032FB">
        <w:rPr>
          <w:szCs w:val="18"/>
        </w:rPr>
        <w:t xml:space="preserve">a </w:t>
      </w:r>
      <w:r w:rsidRPr="001032FB">
        <w:rPr>
          <w:szCs w:val="18"/>
        </w:rPr>
        <w:t>non-reference nucleotide</w:t>
      </w:r>
      <w:r w:rsidR="006A69D9" w:rsidRPr="001032FB">
        <w:rPr>
          <w:szCs w:val="18"/>
        </w:rPr>
        <w:t xml:space="preserve"> in the mapping results</w:t>
      </w:r>
      <w:r w:rsidRPr="001032FB">
        <w:rPr>
          <w:szCs w:val="18"/>
        </w:rPr>
        <w:t>.</w:t>
      </w:r>
    </w:p>
    <w:p w14:paraId="4B9E748D" w14:textId="58AEC9CC" w:rsidR="00A60D52" w:rsidRPr="001032FB" w:rsidRDefault="00A60D52" w:rsidP="00A60D52">
      <w:pPr>
        <w:rPr>
          <w:szCs w:val="18"/>
        </w:rPr>
      </w:pPr>
    </w:p>
    <w:p w14:paraId="44807F56" w14:textId="514A4F42" w:rsidR="00A60D52" w:rsidRPr="001032FB" w:rsidRDefault="00A60D52" w:rsidP="00A60D52">
      <w:pPr>
        <w:rPr>
          <w:szCs w:val="18"/>
        </w:rPr>
      </w:pPr>
      <w:r w:rsidRPr="001032FB">
        <w:rPr>
          <w:szCs w:val="18"/>
        </w:rPr>
        <w:t>Columns are:</w:t>
      </w:r>
    </w:p>
    <w:p w14:paraId="2ACF7431" w14:textId="04559298" w:rsidR="00A60D52" w:rsidRPr="001032FB" w:rsidRDefault="00A60D52" w:rsidP="00A60D52">
      <w:pPr>
        <w:pStyle w:val="ListParagraph"/>
        <w:numPr>
          <w:ilvl w:val="0"/>
          <w:numId w:val="7"/>
        </w:numPr>
        <w:rPr>
          <w:szCs w:val="18"/>
        </w:rPr>
      </w:pPr>
      <w:r w:rsidRPr="001032FB">
        <w:rPr>
          <w:szCs w:val="18"/>
        </w:rPr>
        <w:t>Reference sequence ID</w:t>
      </w:r>
    </w:p>
    <w:p w14:paraId="61E58418" w14:textId="12F55910" w:rsidR="00A60D52" w:rsidRPr="001032FB" w:rsidRDefault="00D008D4" w:rsidP="00A60D52">
      <w:pPr>
        <w:pStyle w:val="ListParagraph"/>
        <w:numPr>
          <w:ilvl w:val="0"/>
          <w:numId w:val="7"/>
        </w:numPr>
        <w:rPr>
          <w:szCs w:val="18"/>
        </w:rPr>
      </w:pPr>
      <w:r>
        <w:rPr>
          <w:szCs w:val="18"/>
        </w:rPr>
        <w:t>Gene containing the position</w:t>
      </w:r>
      <w:r w:rsidR="00A60D52" w:rsidRPr="001032FB">
        <w:rPr>
          <w:szCs w:val="18"/>
        </w:rPr>
        <w:t xml:space="preserve"> (if gene annotation file was given to metaSNV)</w:t>
      </w:r>
      <w:r w:rsidR="00E03E20">
        <w:rPr>
          <w:szCs w:val="18"/>
        </w:rPr>
        <w:t xml:space="preserve"> or a “-” if no annotation was given or if the position is intergenic</w:t>
      </w:r>
    </w:p>
    <w:p w14:paraId="47AECFCB" w14:textId="24FB40A8" w:rsidR="00A60D52" w:rsidRPr="001032FB" w:rsidRDefault="00A60D52" w:rsidP="00A60D52">
      <w:pPr>
        <w:pStyle w:val="ListParagraph"/>
        <w:numPr>
          <w:ilvl w:val="0"/>
          <w:numId w:val="7"/>
        </w:numPr>
        <w:rPr>
          <w:szCs w:val="18"/>
        </w:rPr>
      </w:pPr>
      <w:r w:rsidRPr="001032FB">
        <w:rPr>
          <w:szCs w:val="18"/>
        </w:rPr>
        <w:t>Position</w:t>
      </w:r>
    </w:p>
    <w:p w14:paraId="7F74C944" w14:textId="4D2B4AA5" w:rsidR="00A60D52" w:rsidRPr="001032FB" w:rsidRDefault="00DA5C66" w:rsidP="00A60D52">
      <w:pPr>
        <w:pStyle w:val="ListParagraph"/>
        <w:numPr>
          <w:ilvl w:val="0"/>
          <w:numId w:val="7"/>
        </w:numPr>
        <w:rPr>
          <w:szCs w:val="18"/>
        </w:rPr>
      </w:pPr>
      <w:r w:rsidRPr="001032FB">
        <w:rPr>
          <w:szCs w:val="18"/>
        </w:rPr>
        <w:t>Reference a</w:t>
      </w:r>
      <w:r w:rsidR="00A60D52" w:rsidRPr="001032FB">
        <w:rPr>
          <w:szCs w:val="18"/>
        </w:rPr>
        <w:t>llele</w:t>
      </w:r>
    </w:p>
    <w:p w14:paraId="17D27DB3" w14:textId="3499B8D9" w:rsidR="00A60D52" w:rsidRPr="001032FB" w:rsidRDefault="00DA5C66" w:rsidP="00A60D52">
      <w:pPr>
        <w:pStyle w:val="ListParagraph"/>
        <w:numPr>
          <w:ilvl w:val="0"/>
          <w:numId w:val="7"/>
        </w:numPr>
        <w:rPr>
          <w:szCs w:val="18"/>
        </w:rPr>
      </w:pPr>
      <w:r w:rsidRPr="001032FB">
        <w:rPr>
          <w:szCs w:val="18"/>
        </w:rPr>
        <w:t>Mapping depth for this position in each sample (total read count at this position). Samples are separated by “|”</w:t>
      </w:r>
    </w:p>
    <w:p w14:paraId="08553ADF" w14:textId="49B81259" w:rsidR="00DA5C66" w:rsidRPr="001032FB" w:rsidRDefault="00DA5C66" w:rsidP="00D86840">
      <w:pPr>
        <w:pStyle w:val="ListParagraph"/>
        <w:numPr>
          <w:ilvl w:val="0"/>
          <w:numId w:val="7"/>
        </w:numPr>
        <w:rPr>
          <w:szCs w:val="18"/>
        </w:rPr>
      </w:pPr>
      <w:r w:rsidRPr="001032FB">
        <w:rPr>
          <w:b/>
          <w:szCs w:val="18"/>
        </w:rPr>
        <w:t>“</w:t>
      </w:r>
      <w:r w:rsidRPr="001032FB">
        <w:rPr>
          <w:szCs w:val="18"/>
        </w:rPr>
        <w:t>Allele frequency strings” for each non-reference allele. Multiple non-reference allele frequency strings for one position are separated by commas</w:t>
      </w:r>
    </w:p>
    <w:p w14:paraId="03C92CC4" w14:textId="77777777" w:rsidR="00DA5C66" w:rsidRPr="001032FB" w:rsidRDefault="00DA5C66" w:rsidP="00DA5C66">
      <w:pPr>
        <w:rPr>
          <w:szCs w:val="18"/>
        </w:rPr>
      </w:pPr>
    </w:p>
    <w:p w14:paraId="71CF50D9" w14:textId="77777777" w:rsidR="00DA5C66" w:rsidRPr="001032FB" w:rsidRDefault="00DA5C66" w:rsidP="00DA5C66">
      <w:pPr>
        <w:rPr>
          <w:szCs w:val="18"/>
        </w:rPr>
      </w:pPr>
      <w:r w:rsidRPr="001032FB">
        <w:rPr>
          <w:szCs w:val="18"/>
        </w:rPr>
        <w:t>Each “allele frequency string” is a “|” delimited string that contains:</w:t>
      </w:r>
    </w:p>
    <w:p w14:paraId="56DF0AE2" w14:textId="45B15957" w:rsidR="00AC3B3E" w:rsidRPr="001032FB" w:rsidRDefault="00DA5C66" w:rsidP="00AC3B3E">
      <w:pPr>
        <w:pStyle w:val="ListParagraph"/>
        <w:numPr>
          <w:ilvl w:val="0"/>
          <w:numId w:val="8"/>
        </w:numPr>
        <w:rPr>
          <w:szCs w:val="18"/>
        </w:rPr>
      </w:pPr>
      <w:r w:rsidRPr="001032FB">
        <w:rPr>
          <w:szCs w:val="18"/>
        </w:rPr>
        <w:t xml:space="preserve">the </w:t>
      </w:r>
      <w:r w:rsidR="00AC3B3E" w:rsidRPr="001032FB">
        <w:rPr>
          <w:szCs w:val="18"/>
        </w:rPr>
        <w:t>summed frequency of the allele</w:t>
      </w:r>
    </w:p>
    <w:p w14:paraId="1BEA4179" w14:textId="77777777" w:rsidR="00AC3B3E" w:rsidRPr="001032FB" w:rsidRDefault="00AC3B3E" w:rsidP="00AC3B3E">
      <w:pPr>
        <w:pStyle w:val="ListParagraph"/>
        <w:numPr>
          <w:ilvl w:val="0"/>
          <w:numId w:val="8"/>
        </w:numPr>
        <w:rPr>
          <w:szCs w:val="18"/>
        </w:rPr>
      </w:pPr>
      <w:r w:rsidRPr="001032FB">
        <w:rPr>
          <w:szCs w:val="18"/>
        </w:rPr>
        <w:t>the non-refence allele nucleotide</w:t>
      </w:r>
    </w:p>
    <w:p w14:paraId="5CBDDB40" w14:textId="43768B92" w:rsidR="00AC3B3E" w:rsidRPr="001032FB" w:rsidRDefault="00D008D4" w:rsidP="00AC3B3E">
      <w:pPr>
        <w:pStyle w:val="ListParagraph"/>
        <w:numPr>
          <w:ilvl w:val="0"/>
          <w:numId w:val="8"/>
        </w:numPr>
        <w:rPr>
          <w:szCs w:val="18"/>
        </w:rPr>
      </w:pPr>
      <w:r>
        <w:rPr>
          <w:szCs w:val="18"/>
        </w:rPr>
        <w:t xml:space="preserve">the codon change </w:t>
      </w:r>
      <w:r w:rsidR="00860A03">
        <w:rPr>
          <w:szCs w:val="18"/>
        </w:rPr>
        <w:t>(</w:t>
      </w:r>
      <w:r w:rsidR="00E03E20">
        <w:rPr>
          <w:szCs w:val="18"/>
        </w:rPr>
        <w:t>reference</w:t>
      </w:r>
      <w:r w:rsidR="00860A03">
        <w:rPr>
          <w:szCs w:val="18"/>
        </w:rPr>
        <w:t xml:space="preserve"> then variant) </w:t>
      </w:r>
      <w:r>
        <w:rPr>
          <w:szCs w:val="18"/>
        </w:rPr>
        <w:t>and whether it is synonymous ("S”) or non-synonymous (“N”)</w:t>
      </w:r>
      <w:r w:rsidR="002A0843">
        <w:rPr>
          <w:szCs w:val="18"/>
        </w:rPr>
        <w:t xml:space="preserve"> (e.g. </w:t>
      </w:r>
      <w:r w:rsidR="002A0843" w:rsidRPr="002A0843">
        <w:rPr>
          <w:szCs w:val="18"/>
          <w:lang w:val="en-US"/>
        </w:rPr>
        <w:t>S[GCA-GCT]</w:t>
      </w:r>
      <w:r w:rsidR="002A0843">
        <w:rPr>
          <w:szCs w:val="18"/>
        </w:rPr>
        <w:t>)</w:t>
      </w:r>
      <w:r w:rsidR="000D0411">
        <w:rPr>
          <w:szCs w:val="18"/>
        </w:rPr>
        <w:t xml:space="preserve"> </w:t>
      </w:r>
      <w:r w:rsidR="000D0411" w:rsidRPr="001032FB">
        <w:rPr>
          <w:szCs w:val="18"/>
        </w:rPr>
        <w:t>(if gene annotation file was given to metaSNV)</w:t>
      </w:r>
      <w:r w:rsidR="000D0411">
        <w:rPr>
          <w:szCs w:val="18"/>
        </w:rPr>
        <w:t>. If no gene annotation, then a “.”</w:t>
      </w:r>
    </w:p>
    <w:p w14:paraId="309161DD" w14:textId="0A64905A" w:rsidR="00B14F68" w:rsidRPr="00B14F68" w:rsidRDefault="00AC3B3E" w:rsidP="00B14F68">
      <w:pPr>
        <w:pStyle w:val="ListParagraph"/>
        <w:numPr>
          <w:ilvl w:val="0"/>
          <w:numId w:val="8"/>
        </w:numPr>
        <w:rPr>
          <w:szCs w:val="18"/>
        </w:rPr>
      </w:pPr>
      <w:r w:rsidRPr="001032FB">
        <w:rPr>
          <w:szCs w:val="18"/>
        </w:rPr>
        <w:t>The read count / mapping depth / frequency of this allele in each sample</w:t>
      </w:r>
    </w:p>
    <w:p w14:paraId="7A2BA3D9" w14:textId="77777777" w:rsidR="00860A03" w:rsidRDefault="00860A03" w:rsidP="00DA5C66">
      <w:pPr>
        <w:rPr>
          <w:szCs w:val="18"/>
        </w:rPr>
      </w:pPr>
    </w:p>
    <w:p w14:paraId="69AFEF1D" w14:textId="3DCD3FD3" w:rsidR="00DA5C66" w:rsidRDefault="00DA5C66" w:rsidP="00DA5C66">
      <w:pPr>
        <w:rPr>
          <w:szCs w:val="18"/>
        </w:rPr>
      </w:pPr>
      <w:r w:rsidRPr="001032FB">
        <w:rPr>
          <w:szCs w:val="18"/>
        </w:rPr>
        <w:t xml:space="preserve">e.g.: </w:t>
      </w:r>
      <w:r w:rsidR="00E03E20" w:rsidRPr="00E03E20">
        <w:rPr>
          <w:szCs w:val="18"/>
        </w:rPr>
        <w:t>134|G|N[TGT-</w:t>
      </w:r>
      <w:proofErr w:type="gramStart"/>
      <w:r w:rsidR="00E03E20" w:rsidRPr="00E03E20">
        <w:rPr>
          <w:szCs w:val="18"/>
        </w:rPr>
        <w:t>GGT]|</w:t>
      </w:r>
      <w:proofErr w:type="gramEnd"/>
      <w:r w:rsidR="00E03E20" w:rsidRPr="00E03E20">
        <w:rPr>
          <w:szCs w:val="18"/>
        </w:rPr>
        <w:t>2|17|0|2|1|31|0|0|13|68</w:t>
      </w:r>
    </w:p>
    <w:p w14:paraId="0FCDB60E" w14:textId="77777777" w:rsidR="00E910F4" w:rsidRPr="001032FB" w:rsidRDefault="00E910F4" w:rsidP="00DA5C66">
      <w:pPr>
        <w:rPr>
          <w:szCs w:val="18"/>
        </w:rPr>
      </w:pPr>
    </w:p>
    <w:p w14:paraId="166FBF6D" w14:textId="7FA3D7A3" w:rsidR="00A60D52" w:rsidRDefault="00A4043F" w:rsidP="00A60D52">
      <w:r>
        <w:t>This file does not have a header. The read counts per sample are in the same order as the list of bam files provided when running metaSNV</w:t>
      </w:r>
      <w:r w:rsidR="008C3834">
        <w:t>, which is also stored in the “</w:t>
      </w:r>
      <w:r w:rsidR="008C3834">
        <w:rPr>
          <w:szCs w:val="18"/>
        </w:rPr>
        <w:t>[</w:t>
      </w:r>
      <w:proofErr w:type="spellStart"/>
      <w:r w:rsidR="008C3834">
        <w:rPr>
          <w:szCs w:val="18"/>
        </w:rPr>
        <w:t>metaSNV_output_dir</w:t>
      </w:r>
      <w:proofErr w:type="spellEnd"/>
      <w:r w:rsidR="008C3834">
        <w:rPr>
          <w:szCs w:val="18"/>
        </w:rPr>
        <w:t>]/</w:t>
      </w:r>
      <w:proofErr w:type="spellStart"/>
      <w:r w:rsidR="008C3834" w:rsidRPr="008C3834">
        <w:t>all_samples</w:t>
      </w:r>
      <w:proofErr w:type="spellEnd"/>
      <w:r w:rsidR="008C3834">
        <w:t>” file</w:t>
      </w:r>
      <w:r>
        <w:t>.</w:t>
      </w:r>
    </w:p>
    <w:p w14:paraId="17FF1F61" w14:textId="4276C22D" w:rsidR="00A60D52" w:rsidRDefault="00A60D52" w:rsidP="00A60D52"/>
    <w:p w14:paraId="61040705" w14:textId="3EDB6454" w:rsidR="008238F5" w:rsidRPr="00EB5BD2" w:rsidRDefault="008238F5" w:rsidP="00A60D52">
      <w:pPr>
        <w:rPr>
          <w:lang w:val="en-IE"/>
        </w:rPr>
      </w:pPr>
      <w:r>
        <w:t xml:space="preserve">If the reference database was split to improve speed (with the </w:t>
      </w:r>
      <w:r w:rsidR="00EB5BD2">
        <w:t>“</w:t>
      </w:r>
      <w:r w:rsidR="00EB5BD2" w:rsidRPr="00EB5BD2">
        <w:rPr>
          <w:lang w:val="en-IE"/>
        </w:rPr>
        <w:t>--</w:t>
      </w:r>
      <w:proofErr w:type="spellStart"/>
      <w:r w:rsidR="00EB5BD2" w:rsidRPr="00EB5BD2">
        <w:rPr>
          <w:lang w:val="en-IE"/>
        </w:rPr>
        <w:t>n_splits</w:t>
      </w:r>
      <w:proofErr w:type="spellEnd"/>
      <w:r w:rsidR="00EB5BD2">
        <w:t>”</w:t>
      </w:r>
      <w:r>
        <w:t xml:space="preserve"> parameter) then there will be the </w:t>
      </w:r>
      <w:r w:rsidR="00AB36D9">
        <w:t>corresponding</w:t>
      </w:r>
      <w:r>
        <w:t xml:space="preserve"> number of files produced</w:t>
      </w:r>
      <w:r w:rsidR="00AB36D9">
        <w:t xml:space="preserve">, each with the suffix </w:t>
      </w:r>
      <w:proofErr w:type="gramStart"/>
      <w:r w:rsidR="00AB36D9">
        <w:t>“.</w:t>
      </w:r>
      <w:proofErr w:type="spellStart"/>
      <w:r w:rsidR="00AB36D9">
        <w:t>best</w:t>
      </w:r>
      <w:proofErr w:type="gramEnd"/>
      <w:r w:rsidR="00AB36D9">
        <w:t>_split_N</w:t>
      </w:r>
      <w:proofErr w:type="spellEnd"/>
      <w:r w:rsidR="00AB36D9">
        <w:t>” where N is the split number</w:t>
      </w:r>
      <w:r>
        <w:t xml:space="preserve">. </w:t>
      </w:r>
    </w:p>
    <w:p w14:paraId="4210306A" w14:textId="35D7048A" w:rsidR="006A68E3" w:rsidRDefault="006A68E3" w:rsidP="00A60D52"/>
    <w:p w14:paraId="72C51BC3" w14:textId="77777777" w:rsidR="004C5557" w:rsidRDefault="004C5557" w:rsidP="004C5557">
      <w:r>
        <w:t>m</w:t>
      </w:r>
      <w:r w:rsidRPr="008238F5">
        <w:t>etaSNV differentiates</w:t>
      </w:r>
      <w:r>
        <w:t xml:space="preserve"> SNVs into</w:t>
      </w:r>
      <w:r w:rsidRPr="008238F5">
        <w:t xml:space="preserve"> two classes of variants:</w:t>
      </w:r>
      <w:r>
        <w:t xml:space="preserve"> </w:t>
      </w:r>
    </w:p>
    <w:p w14:paraId="0EC70280" w14:textId="77777777" w:rsidR="004C5557" w:rsidRDefault="004C5557" w:rsidP="004C5557">
      <w:pPr>
        <w:pStyle w:val="ListParagraph"/>
        <w:numPr>
          <w:ilvl w:val="0"/>
          <w:numId w:val="25"/>
        </w:numPr>
      </w:pPr>
      <w:r w:rsidRPr="008238F5">
        <w:t>population SNVs (</w:t>
      </w:r>
      <w:proofErr w:type="spellStart"/>
      <w:r w:rsidRPr="008238F5">
        <w:t>pSNVs</w:t>
      </w:r>
      <w:proofErr w:type="spellEnd"/>
      <w:r w:rsidRPr="008238F5">
        <w:t>)</w:t>
      </w:r>
      <w:r>
        <w:t xml:space="preserve">: </w:t>
      </w:r>
      <w:r w:rsidRPr="008238F5">
        <w:t>a non-reference nucleotide observed in</w:t>
      </w:r>
      <w:r>
        <w:t xml:space="preserve"> at least 1% of reads across all samples</w:t>
      </w:r>
    </w:p>
    <w:p w14:paraId="03B7A951" w14:textId="77777777" w:rsidR="004C5557" w:rsidRDefault="004C5557" w:rsidP="004C5557">
      <w:pPr>
        <w:pStyle w:val="ListParagraph"/>
        <w:numPr>
          <w:ilvl w:val="0"/>
          <w:numId w:val="25"/>
        </w:numPr>
      </w:pPr>
      <w:r w:rsidRPr="008238F5">
        <w:t>individual SNVs (</w:t>
      </w:r>
      <w:proofErr w:type="spellStart"/>
      <w:r w:rsidRPr="008238F5">
        <w:t>iSNVs</w:t>
      </w:r>
      <w:proofErr w:type="spellEnd"/>
      <w:r w:rsidRPr="008238F5">
        <w:t>)</w:t>
      </w:r>
      <w:r>
        <w:t>:</w:t>
      </w:r>
      <w:r w:rsidRPr="008238F5">
        <w:t xml:space="preserve"> a non-reference nucleotide</w:t>
      </w:r>
      <w:r>
        <w:t xml:space="preserve"> that does not meet the population SNV criteria, but is observed in at least one sample with at least 4 reads </w:t>
      </w:r>
    </w:p>
    <w:p w14:paraId="62A3D458" w14:textId="77777777" w:rsidR="00C32693" w:rsidRDefault="00C32693" w:rsidP="00C32693"/>
    <w:p w14:paraId="5AB4CEDD" w14:textId="087F379F" w:rsidR="00D86840" w:rsidRDefault="00D86840" w:rsidP="00D86840">
      <w:r>
        <w:t>P</w:t>
      </w:r>
      <w:r w:rsidRPr="008238F5">
        <w:t xml:space="preserve">opulation SNVs </w:t>
      </w:r>
      <w:r>
        <w:t>are stored in files called e.g. “</w:t>
      </w:r>
      <w:r w:rsidRPr="008238F5">
        <w:t>called_SNPs.best_split_</w:t>
      </w:r>
      <w:r w:rsidR="008207EA">
        <w:t>0</w:t>
      </w:r>
      <w:r>
        <w:t xml:space="preserve">”. </w:t>
      </w:r>
    </w:p>
    <w:p w14:paraId="3ADB375A" w14:textId="4AF4D8EC" w:rsidR="00D86840" w:rsidRDefault="00D86840" w:rsidP="00D86840">
      <w:r>
        <w:t>Individual SNVs are stored in files called e.g. “</w:t>
      </w:r>
      <w:r w:rsidR="008207EA" w:rsidRPr="008207EA">
        <w:rPr>
          <w:lang w:val="en-US"/>
        </w:rPr>
        <w:t>indiv_</w:t>
      </w:r>
      <w:proofErr w:type="gramStart"/>
      <w:r w:rsidR="008207EA" w:rsidRPr="008207EA">
        <w:rPr>
          <w:lang w:val="en-US"/>
        </w:rPr>
        <w:t>called.best</w:t>
      </w:r>
      <w:proofErr w:type="gramEnd"/>
      <w:r w:rsidR="008207EA" w:rsidRPr="008207EA">
        <w:rPr>
          <w:lang w:val="en-US"/>
        </w:rPr>
        <w:t>_split_0</w:t>
      </w:r>
      <w:r>
        <w:t>”.</w:t>
      </w:r>
      <w:r w:rsidR="008207EA">
        <w:tab/>
      </w:r>
      <w:r w:rsidR="008207EA">
        <w:tab/>
      </w:r>
    </w:p>
    <w:p w14:paraId="684E6978" w14:textId="2330FD0F" w:rsidR="00D86840" w:rsidRDefault="00D86840" w:rsidP="00A60D52"/>
    <w:p w14:paraId="2968E179" w14:textId="77777777" w:rsidR="00D86840" w:rsidRDefault="00D86840" w:rsidP="00A60D52"/>
    <w:p w14:paraId="112D1822" w14:textId="4205B33B" w:rsidR="006A68E3" w:rsidRDefault="006A68E3" w:rsidP="00A60D52">
      <w:r>
        <w:t>Example:</w:t>
      </w:r>
    </w:p>
    <w:p w14:paraId="0C5721CC" w14:textId="53EFBBEC" w:rsidR="00A60D52" w:rsidRPr="00C63F40" w:rsidRDefault="00A60D52" w:rsidP="008C6345">
      <w:pPr>
        <w:pStyle w:val="file"/>
        <w:rPr>
          <w:sz w:val="15"/>
          <w:lang w:val="en-GB"/>
        </w:rPr>
      </w:pPr>
    </w:p>
    <w:p w14:paraId="00ED66DA" w14:textId="670318DB" w:rsidR="008C6345" w:rsidRPr="00C63F40" w:rsidRDefault="008C6345" w:rsidP="008C6345">
      <w:pPr>
        <w:pStyle w:val="file"/>
        <w:rPr>
          <w:sz w:val="15"/>
          <w:lang w:val="en-GB"/>
        </w:rPr>
      </w:pPr>
      <w:r w:rsidRPr="00C63F40">
        <w:rPr>
          <w:sz w:val="15"/>
          <w:lang w:val="en-GB"/>
        </w:rPr>
        <w:t>called_SNPs.best_split_1</w:t>
      </w:r>
      <w:r w:rsidR="00CD4068">
        <w:rPr>
          <w:sz w:val="15"/>
          <w:lang w:val="en-GB"/>
        </w:rPr>
        <w:t>2</w:t>
      </w:r>
    </w:p>
    <w:p w14:paraId="2E8F5A77" w14:textId="77777777" w:rsidR="008C6345" w:rsidRPr="00C63F40" w:rsidRDefault="008C6345" w:rsidP="008C6345">
      <w:pPr>
        <w:pStyle w:val="file"/>
        <w:rPr>
          <w:sz w:val="15"/>
          <w:lang w:val="en-GB"/>
        </w:rPr>
      </w:pPr>
    </w:p>
    <w:tbl>
      <w:tblPr>
        <w:tblStyle w:val="TableGrid"/>
        <w:tblW w:w="5000" w:type="pct"/>
        <w:tblLayout w:type="fixed"/>
        <w:tblLook w:val="04A0" w:firstRow="1" w:lastRow="0" w:firstColumn="1" w:lastColumn="0" w:noHBand="0" w:noVBand="1"/>
      </w:tblPr>
      <w:tblGrid>
        <w:gridCol w:w="2545"/>
        <w:gridCol w:w="1280"/>
        <w:gridCol w:w="588"/>
        <w:gridCol w:w="629"/>
        <w:gridCol w:w="1901"/>
        <w:gridCol w:w="3201"/>
      </w:tblGrid>
      <w:tr w:rsidR="008C6345" w:rsidRPr="00C63F40" w14:paraId="142F7845" w14:textId="77777777" w:rsidTr="008B1D3B">
        <w:trPr>
          <w:trHeight w:val="531"/>
        </w:trPr>
        <w:tc>
          <w:tcPr>
            <w:tcW w:w="1254" w:type="pct"/>
            <w:shd w:val="clear" w:color="auto" w:fill="F2F2F2" w:themeFill="background1" w:themeFillShade="F2"/>
          </w:tcPr>
          <w:p w14:paraId="4C8E5395" w14:textId="77777777" w:rsidR="008C6345" w:rsidRPr="00C63F40" w:rsidRDefault="008C6345" w:rsidP="00CD0352">
            <w:pPr>
              <w:rPr>
                <w:sz w:val="16"/>
                <w:szCs w:val="16"/>
              </w:rPr>
            </w:pPr>
            <w:r w:rsidRPr="00C63F40">
              <w:rPr>
                <w:sz w:val="16"/>
                <w:szCs w:val="16"/>
              </w:rPr>
              <w:t>Reference sequence ID</w:t>
            </w:r>
          </w:p>
        </w:tc>
        <w:tc>
          <w:tcPr>
            <w:tcW w:w="631" w:type="pct"/>
            <w:shd w:val="clear" w:color="auto" w:fill="F2F2F2" w:themeFill="background1" w:themeFillShade="F2"/>
          </w:tcPr>
          <w:p w14:paraId="0B2963FF" w14:textId="08B21887" w:rsidR="008C6345" w:rsidRPr="00C63F40" w:rsidRDefault="00CB10F4" w:rsidP="00CD0352">
            <w:pPr>
              <w:rPr>
                <w:sz w:val="16"/>
                <w:szCs w:val="16"/>
              </w:rPr>
            </w:pPr>
            <w:r>
              <w:rPr>
                <w:sz w:val="16"/>
                <w:szCs w:val="16"/>
              </w:rPr>
              <w:t>Codon</w:t>
            </w:r>
            <w:r w:rsidR="008B1D3B">
              <w:rPr>
                <w:sz w:val="16"/>
                <w:szCs w:val="16"/>
              </w:rPr>
              <w:t xml:space="preserve"> annotation </w:t>
            </w:r>
          </w:p>
        </w:tc>
        <w:tc>
          <w:tcPr>
            <w:tcW w:w="290" w:type="pct"/>
            <w:shd w:val="clear" w:color="auto" w:fill="F2F2F2" w:themeFill="background1" w:themeFillShade="F2"/>
          </w:tcPr>
          <w:p w14:paraId="4DEDD5CC" w14:textId="77777777" w:rsidR="008C6345" w:rsidRPr="00C63F40" w:rsidRDefault="008C6345" w:rsidP="00CD0352">
            <w:pPr>
              <w:rPr>
                <w:sz w:val="16"/>
                <w:szCs w:val="16"/>
              </w:rPr>
            </w:pPr>
            <w:r w:rsidRPr="00C63F40">
              <w:rPr>
                <w:sz w:val="16"/>
                <w:szCs w:val="16"/>
              </w:rPr>
              <w:t>position</w:t>
            </w:r>
          </w:p>
        </w:tc>
        <w:tc>
          <w:tcPr>
            <w:tcW w:w="310" w:type="pct"/>
            <w:shd w:val="clear" w:color="auto" w:fill="F2F2F2" w:themeFill="background1" w:themeFillShade="F2"/>
          </w:tcPr>
          <w:p w14:paraId="382FDABC" w14:textId="3B066AC8" w:rsidR="008C6345" w:rsidRPr="00C63F40" w:rsidRDefault="00DA5C66" w:rsidP="00CD0352">
            <w:pPr>
              <w:rPr>
                <w:sz w:val="16"/>
                <w:szCs w:val="16"/>
              </w:rPr>
            </w:pPr>
            <w:r>
              <w:rPr>
                <w:sz w:val="16"/>
                <w:szCs w:val="16"/>
              </w:rPr>
              <w:t xml:space="preserve">Reference </w:t>
            </w:r>
            <w:r w:rsidR="008C6345" w:rsidRPr="00C63F40">
              <w:rPr>
                <w:sz w:val="16"/>
                <w:szCs w:val="16"/>
              </w:rPr>
              <w:t>allele</w:t>
            </w:r>
          </w:p>
        </w:tc>
        <w:tc>
          <w:tcPr>
            <w:tcW w:w="937" w:type="pct"/>
            <w:shd w:val="clear" w:color="auto" w:fill="F2F2F2" w:themeFill="background1" w:themeFillShade="F2"/>
          </w:tcPr>
          <w:p w14:paraId="1EE74028" w14:textId="4661D54B" w:rsidR="00DA5C66" w:rsidRPr="00C63F40" w:rsidRDefault="00A60D52" w:rsidP="00DA5C66">
            <w:pPr>
              <w:rPr>
                <w:sz w:val="16"/>
                <w:szCs w:val="16"/>
              </w:rPr>
            </w:pPr>
            <w:r>
              <w:rPr>
                <w:sz w:val="16"/>
                <w:szCs w:val="16"/>
              </w:rPr>
              <w:t>Mapping depth</w:t>
            </w:r>
            <w:r w:rsidR="008C6345" w:rsidRPr="00C63F40">
              <w:rPr>
                <w:sz w:val="16"/>
                <w:szCs w:val="16"/>
              </w:rPr>
              <w:t xml:space="preserve"> for</w:t>
            </w:r>
            <w:r>
              <w:rPr>
                <w:sz w:val="16"/>
                <w:szCs w:val="16"/>
              </w:rPr>
              <w:t xml:space="preserve"> this</w:t>
            </w:r>
            <w:r w:rsidR="008C6345" w:rsidRPr="00C63F40">
              <w:rPr>
                <w:sz w:val="16"/>
                <w:szCs w:val="16"/>
              </w:rPr>
              <w:t xml:space="preserve"> </w:t>
            </w:r>
            <w:r w:rsidR="008C6345" w:rsidRPr="006A69D9">
              <w:rPr>
                <w:sz w:val="16"/>
                <w:szCs w:val="16"/>
              </w:rPr>
              <w:t>position</w:t>
            </w:r>
            <w:r w:rsidR="008C6345" w:rsidRPr="00C63F40">
              <w:rPr>
                <w:sz w:val="16"/>
                <w:szCs w:val="16"/>
              </w:rPr>
              <w:t xml:space="preserve"> in </w:t>
            </w:r>
            <w:r>
              <w:rPr>
                <w:sz w:val="16"/>
                <w:szCs w:val="16"/>
              </w:rPr>
              <w:t xml:space="preserve">each </w:t>
            </w:r>
            <w:r w:rsidR="008C6345" w:rsidRPr="00C63F40">
              <w:rPr>
                <w:sz w:val="16"/>
                <w:szCs w:val="16"/>
              </w:rPr>
              <w:t>sample</w:t>
            </w:r>
            <w:r>
              <w:rPr>
                <w:sz w:val="16"/>
                <w:szCs w:val="16"/>
              </w:rPr>
              <w:t xml:space="preserve"> </w:t>
            </w:r>
          </w:p>
          <w:p w14:paraId="2894FA8D" w14:textId="13757707" w:rsidR="008C6345" w:rsidRPr="00C63F40" w:rsidRDefault="008C6345" w:rsidP="00CD0352">
            <w:pPr>
              <w:rPr>
                <w:sz w:val="16"/>
                <w:szCs w:val="16"/>
              </w:rPr>
            </w:pPr>
          </w:p>
        </w:tc>
        <w:tc>
          <w:tcPr>
            <w:tcW w:w="1578" w:type="pct"/>
            <w:shd w:val="clear" w:color="auto" w:fill="F2F2F2" w:themeFill="background1" w:themeFillShade="F2"/>
          </w:tcPr>
          <w:p w14:paraId="05C93CD5" w14:textId="17FC83D5" w:rsidR="008C6345" w:rsidRPr="00C63F40" w:rsidRDefault="006A69D9" w:rsidP="00CD0352">
            <w:pPr>
              <w:rPr>
                <w:sz w:val="16"/>
                <w:szCs w:val="16"/>
              </w:rPr>
            </w:pPr>
            <w:r>
              <w:rPr>
                <w:b/>
                <w:sz w:val="16"/>
                <w:szCs w:val="16"/>
              </w:rPr>
              <w:t>“</w:t>
            </w:r>
            <w:r w:rsidRPr="006A69D9">
              <w:rPr>
                <w:sz w:val="16"/>
                <w:szCs w:val="16"/>
              </w:rPr>
              <w:t>Allele</w:t>
            </w:r>
            <w:r w:rsidRPr="00DA5C66">
              <w:rPr>
                <w:sz w:val="16"/>
                <w:szCs w:val="16"/>
              </w:rPr>
              <w:t xml:space="preserve"> frequency strings</w:t>
            </w:r>
            <w:r>
              <w:rPr>
                <w:sz w:val="16"/>
                <w:szCs w:val="16"/>
              </w:rPr>
              <w:t>”</w:t>
            </w:r>
            <w:r w:rsidRPr="00DA5C66">
              <w:rPr>
                <w:sz w:val="16"/>
                <w:szCs w:val="16"/>
              </w:rPr>
              <w:t xml:space="preserve"> for each non-reference allele.</w:t>
            </w:r>
          </w:p>
        </w:tc>
      </w:tr>
      <w:tr w:rsidR="008C6345" w:rsidRPr="00C63F40" w14:paraId="7CD04362" w14:textId="77777777" w:rsidTr="008B1D3B">
        <w:trPr>
          <w:trHeight w:val="206"/>
        </w:trPr>
        <w:tc>
          <w:tcPr>
            <w:tcW w:w="1254" w:type="pct"/>
          </w:tcPr>
          <w:p w14:paraId="7C25AE14" w14:textId="77777777" w:rsidR="008C6345" w:rsidRPr="00C63F40" w:rsidRDefault="008C6345" w:rsidP="00CD0352">
            <w:pPr>
              <w:rPr>
                <w:sz w:val="16"/>
                <w:szCs w:val="16"/>
              </w:rPr>
            </w:pPr>
            <w:r w:rsidRPr="00C63F40">
              <w:rPr>
                <w:sz w:val="16"/>
                <w:szCs w:val="16"/>
              </w:rPr>
              <w:t>537011.PRJNA30025.GG703863</w:t>
            </w:r>
          </w:p>
        </w:tc>
        <w:tc>
          <w:tcPr>
            <w:tcW w:w="631" w:type="pct"/>
          </w:tcPr>
          <w:p w14:paraId="4C942C40" w14:textId="77777777" w:rsidR="008C6345" w:rsidRPr="00C63F40" w:rsidRDefault="008C6345" w:rsidP="00CD0352">
            <w:pPr>
              <w:rPr>
                <w:sz w:val="16"/>
                <w:szCs w:val="16"/>
              </w:rPr>
            </w:pPr>
            <w:r w:rsidRPr="00C63F40">
              <w:rPr>
                <w:sz w:val="16"/>
                <w:szCs w:val="16"/>
              </w:rPr>
              <w:t>-</w:t>
            </w:r>
          </w:p>
        </w:tc>
        <w:tc>
          <w:tcPr>
            <w:tcW w:w="290" w:type="pct"/>
          </w:tcPr>
          <w:p w14:paraId="6B727E2C" w14:textId="77777777" w:rsidR="008C6345" w:rsidRPr="00C63F40" w:rsidRDefault="008C6345" w:rsidP="00CD0352">
            <w:pPr>
              <w:rPr>
                <w:sz w:val="16"/>
                <w:szCs w:val="16"/>
              </w:rPr>
            </w:pPr>
            <w:r w:rsidRPr="00C63F40">
              <w:rPr>
                <w:sz w:val="16"/>
                <w:szCs w:val="16"/>
              </w:rPr>
              <w:t>16111</w:t>
            </w:r>
          </w:p>
        </w:tc>
        <w:tc>
          <w:tcPr>
            <w:tcW w:w="310" w:type="pct"/>
          </w:tcPr>
          <w:p w14:paraId="225F3F8B" w14:textId="77777777" w:rsidR="008C6345" w:rsidRPr="00C63F40" w:rsidRDefault="008C6345" w:rsidP="00CD0352">
            <w:pPr>
              <w:rPr>
                <w:sz w:val="16"/>
                <w:szCs w:val="16"/>
              </w:rPr>
            </w:pPr>
            <w:r w:rsidRPr="00C63F40">
              <w:rPr>
                <w:sz w:val="16"/>
                <w:szCs w:val="16"/>
              </w:rPr>
              <w:t>T</w:t>
            </w:r>
          </w:p>
        </w:tc>
        <w:tc>
          <w:tcPr>
            <w:tcW w:w="937" w:type="pct"/>
          </w:tcPr>
          <w:p w14:paraId="3B157E27" w14:textId="13D773F9" w:rsidR="008C6345" w:rsidRPr="00C63F40" w:rsidRDefault="008C6345" w:rsidP="00CD0352">
            <w:pPr>
              <w:rPr>
                <w:sz w:val="16"/>
                <w:szCs w:val="16"/>
              </w:rPr>
            </w:pPr>
            <w:r w:rsidRPr="00C63F40">
              <w:rPr>
                <w:sz w:val="16"/>
                <w:szCs w:val="16"/>
              </w:rPr>
              <w:t>0|</w:t>
            </w:r>
            <w:r w:rsidR="007C5128">
              <w:rPr>
                <w:sz w:val="16"/>
                <w:szCs w:val="16"/>
              </w:rPr>
              <w:t>1</w:t>
            </w:r>
            <w:r w:rsidRPr="00C63F40">
              <w:rPr>
                <w:sz w:val="16"/>
                <w:szCs w:val="16"/>
              </w:rPr>
              <w:t>0|0|232|0|235|151</w:t>
            </w:r>
          </w:p>
        </w:tc>
        <w:tc>
          <w:tcPr>
            <w:tcW w:w="1578" w:type="pct"/>
          </w:tcPr>
          <w:p w14:paraId="42958306" w14:textId="7C38385E" w:rsidR="008C6345" w:rsidRPr="00C63F40" w:rsidRDefault="008C6345" w:rsidP="00CD0352">
            <w:pPr>
              <w:rPr>
                <w:sz w:val="16"/>
                <w:szCs w:val="16"/>
              </w:rPr>
            </w:pPr>
            <w:r w:rsidRPr="00C63F40">
              <w:rPr>
                <w:sz w:val="16"/>
                <w:szCs w:val="16"/>
              </w:rPr>
              <w:t>38249|C</w:t>
            </w:r>
            <w:proofErr w:type="gramStart"/>
            <w:r w:rsidRPr="00C63F40">
              <w:rPr>
                <w:sz w:val="16"/>
                <w:szCs w:val="16"/>
              </w:rPr>
              <w:t>|.|</w:t>
            </w:r>
            <w:proofErr w:type="gramEnd"/>
            <w:r w:rsidRPr="00C63F40">
              <w:rPr>
                <w:sz w:val="16"/>
                <w:szCs w:val="16"/>
              </w:rPr>
              <w:t>0|0|0|232|0|0|151,7128|G|.|0|</w:t>
            </w:r>
            <w:r w:rsidR="007C5128">
              <w:rPr>
                <w:sz w:val="16"/>
                <w:szCs w:val="16"/>
              </w:rPr>
              <w:t>10|</w:t>
            </w:r>
            <w:r w:rsidRPr="00C63F40">
              <w:rPr>
                <w:sz w:val="16"/>
                <w:szCs w:val="16"/>
              </w:rPr>
              <w:t>…</w:t>
            </w:r>
          </w:p>
        </w:tc>
      </w:tr>
      <w:tr w:rsidR="008C6345" w:rsidRPr="00C63F40" w14:paraId="5F56E1F6" w14:textId="77777777" w:rsidTr="008B1D3B">
        <w:trPr>
          <w:trHeight w:val="170"/>
        </w:trPr>
        <w:tc>
          <w:tcPr>
            <w:tcW w:w="1254" w:type="pct"/>
          </w:tcPr>
          <w:p w14:paraId="5CB60E5F" w14:textId="77777777" w:rsidR="008C6345" w:rsidRPr="00C63F40" w:rsidRDefault="008C6345" w:rsidP="00CD0352">
            <w:pPr>
              <w:rPr>
                <w:sz w:val="16"/>
                <w:szCs w:val="16"/>
              </w:rPr>
            </w:pPr>
            <w:r w:rsidRPr="00C63F40">
              <w:rPr>
                <w:sz w:val="16"/>
                <w:szCs w:val="16"/>
              </w:rPr>
              <w:t>537011.PRJNA30025.GG703862</w:t>
            </w:r>
          </w:p>
        </w:tc>
        <w:tc>
          <w:tcPr>
            <w:tcW w:w="631" w:type="pct"/>
          </w:tcPr>
          <w:p w14:paraId="4F523172" w14:textId="77777777" w:rsidR="008C6345" w:rsidRPr="00C63F40" w:rsidRDefault="008C6345" w:rsidP="00CD0352">
            <w:pPr>
              <w:rPr>
                <w:sz w:val="16"/>
                <w:szCs w:val="16"/>
              </w:rPr>
            </w:pPr>
            <w:r w:rsidRPr="00C63F40">
              <w:rPr>
                <w:sz w:val="16"/>
                <w:szCs w:val="16"/>
              </w:rPr>
              <w:t>-</w:t>
            </w:r>
          </w:p>
        </w:tc>
        <w:tc>
          <w:tcPr>
            <w:tcW w:w="290" w:type="pct"/>
          </w:tcPr>
          <w:p w14:paraId="1F3FC193" w14:textId="77777777" w:rsidR="008C6345" w:rsidRPr="00C63F40" w:rsidRDefault="008C6345" w:rsidP="00CD0352">
            <w:pPr>
              <w:rPr>
                <w:sz w:val="16"/>
                <w:szCs w:val="16"/>
              </w:rPr>
            </w:pPr>
            <w:r w:rsidRPr="00C63F40">
              <w:rPr>
                <w:sz w:val="16"/>
                <w:szCs w:val="16"/>
              </w:rPr>
              <w:t>46850</w:t>
            </w:r>
          </w:p>
        </w:tc>
        <w:tc>
          <w:tcPr>
            <w:tcW w:w="310" w:type="pct"/>
          </w:tcPr>
          <w:p w14:paraId="6BF1F21A" w14:textId="77777777" w:rsidR="008C6345" w:rsidRPr="00C63F40" w:rsidRDefault="008C6345" w:rsidP="00CD0352">
            <w:pPr>
              <w:rPr>
                <w:sz w:val="16"/>
                <w:szCs w:val="16"/>
              </w:rPr>
            </w:pPr>
            <w:r w:rsidRPr="00C63F40">
              <w:rPr>
                <w:sz w:val="16"/>
                <w:szCs w:val="16"/>
              </w:rPr>
              <w:t>C</w:t>
            </w:r>
          </w:p>
        </w:tc>
        <w:tc>
          <w:tcPr>
            <w:tcW w:w="937" w:type="pct"/>
          </w:tcPr>
          <w:p w14:paraId="3BE1B726" w14:textId="77777777" w:rsidR="008C6345" w:rsidRPr="00C63F40" w:rsidRDefault="008C6345" w:rsidP="00CD0352">
            <w:pPr>
              <w:rPr>
                <w:sz w:val="16"/>
                <w:szCs w:val="16"/>
              </w:rPr>
            </w:pPr>
          </w:p>
        </w:tc>
        <w:tc>
          <w:tcPr>
            <w:tcW w:w="1578" w:type="pct"/>
          </w:tcPr>
          <w:p w14:paraId="5D3BEF44" w14:textId="3B1E8CD1" w:rsidR="008C6345" w:rsidRPr="00C63F40" w:rsidRDefault="008C6345" w:rsidP="00CD0352">
            <w:pPr>
              <w:rPr>
                <w:sz w:val="16"/>
                <w:szCs w:val="16"/>
              </w:rPr>
            </w:pPr>
            <w:r w:rsidRPr="00C63F40">
              <w:rPr>
                <w:sz w:val="16"/>
                <w:szCs w:val="16"/>
              </w:rPr>
              <w:t>35735|T</w:t>
            </w:r>
            <w:proofErr w:type="gramStart"/>
            <w:r w:rsidRPr="00C63F40">
              <w:rPr>
                <w:sz w:val="16"/>
                <w:szCs w:val="16"/>
              </w:rPr>
              <w:t>|.|</w:t>
            </w:r>
            <w:proofErr w:type="gramEnd"/>
            <w:r w:rsidR="0022562A">
              <w:rPr>
                <w:sz w:val="16"/>
                <w:szCs w:val="16"/>
              </w:rPr>
              <w:t>0|13|</w:t>
            </w:r>
          </w:p>
        </w:tc>
      </w:tr>
      <w:tr w:rsidR="008C6345" w:rsidRPr="00C63F40" w14:paraId="2C1ACD00" w14:textId="77777777" w:rsidTr="008B1D3B">
        <w:trPr>
          <w:trHeight w:val="180"/>
        </w:trPr>
        <w:tc>
          <w:tcPr>
            <w:tcW w:w="1254" w:type="pct"/>
          </w:tcPr>
          <w:p w14:paraId="2327878A" w14:textId="77777777" w:rsidR="008C6345" w:rsidRPr="00C63F40" w:rsidRDefault="008C6345" w:rsidP="00CD0352">
            <w:pPr>
              <w:rPr>
                <w:sz w:val="16"/>
                <w:szCs w:val="16"/>
              </w:rPr>
            </w:pPr>
          </w:p>
        </w:tc>
        <w:tc>
          <w:tcPr>
            <w:tcW w:w="631" w:type="pct"/>
          </w:tcPr>
          <w:p w14:paraId="3E87858F" w14:textId="77777777" w:rsidR="008C6345" w:rsidRPr="00C63F40" w:rsidRDefault="008C6345" w:rsidP="00CD0352">
            <w:pPr>
              <w:rPr>
                <w:sz w:val="16"/>
                <w:szCs w:val="16"/>
              </w:rPr>
            </w:pPr>
          </w:p>
        </w:tc>
        <w:tc>
          <w:tcPr>
            <w:tcW w:w="290" w:type="pct"/>
          </w:tcPr>
          <w:p w14:paraId="701BA347" w14:textId="77777777" w:rsidR="008C6345" w:rsidRPr="00C63F40" w:rsidRDefault="008C6345" w:rsidP="00CD0352">
            <w:pPr>
              <w:rPr>
                <w:sz w:val="16"/>
                <w:szCs w:val="16"/>
              </w:rPr>
            </w:pPr>
          </w:p>
        </w:tc>
        <w:tc>
          <w:tcPr>
            <w:tcW w:w="310" w:type="pct"/>
          </w:tcPr>
          <w:p w14:paraId="6F53BCF2" w14:textId="77777777" w:rsidR="008C6345" w:rsidRPr="00C63F40" w:rsidRDefault="008C6345" w:rsidP="00CD0352">
            <w:pPr>
              <w:rPr>
                <w:sz w:val="16"/>
                <w:szCs w:val="16"/>
              </w:rPr>
            </w:pPr>
          </w:p>
        </w:tc>
        <w:tc>
          <w:tcPr>
            <w:tcW w:w="937" w:type="pct"/>
          </w:tcPr>
          <w:p w14:paraId="7A848E51" w14:textId="77777777" w:rsidR="008C6345" w:rsidRPr="00C63F40" w:rsidRDefault="008C6345" w:rsidP="00CD0352">
            <w:pPr>
              <w:rPr>
                <w:sz w:val="16"/>
                <w:szCs w:val="16"/>
              </w:rPr>
            </w:pPr>
          </w:p>
        </w:tc>
        <w:tc>
          <w:tcPr>
            <w:tcW w:w="1578" w:type="pct"/>
          </w:tcPr>
          <w:p w14:paraId="4A54A3C0" w14:textId="77777777" w:rsidR="008C6345" w:rsidRPr="00C63F40" w:rsidRDefault="008C6345" w:rsidP="00CD0352">
            <w:pPr>
              <w:rPr>
                <w:sz w:val="16"/>
                <w:szCs w:val="16"/>
              </w:rPr>
            </w:pPr>
          </w:p>
        </w:tc>
      </w:tr>
    </w:tbl>
    <w:p w14:paraId="1B374115" w14:textId="77777777" w:rsidR="008C6345" w:rsidRPr="00C63F40" w:rsidRDefault="008C6345" w:rsidP="008C6345">
      <w:pPr>
        <w:rPr>
          <w:szCs w:val="18"/>
        </w:rPr>
      </w:pPr>
    </w:p>
    <w:p w14:paraId="31C8926E" w14:textId="77777777" w:rsidR="008C6345" w:rsidRPr="00C63F40" w:rsidRDefault="008C6345" w:rsidP="008C6345">
      <w:pPr>
        <w:rPr>
          <w:szCs w:val="18"/>
        </w:rPr>
      </w:pPr>
    </w:p>
    <w:p w14:paraId="76A64A98" w14:textId="13A52AF9" w:rsidR="008C6345" w:rsidRPr="00C63F40" w:rsidRDefault="008C6345" w:rsidP="008C6345">
      <w:pPr>
        <w:pStyle w:val="Heading3"/>
      </w:pPr>
      <w:bookmarkStart w:id="23" w:name="_Toc79647223"/>
      <w:r w:rsidRPr="00C63F40">
        <w:t>SNVs</w:t>
      </w:r>
      <w:r w:rsidR="006E0C19">
        <w:t xml:space="preserve"> </w:t>
      </w:r>
      <w:r w:rsidR="00765FB7">
        <w:t>frequencies</w:t>
      </w:r>
      <w:r w:rsidR="008379FC">
        <w:t xml:space="preserve"> (filtered)</w:t>
      </w:r>
      <w:bookmarkEnd w:id="23"/>
    </w:p>
    <w:p w14:paraId="648891BE" w14:textId="00458868" w:rsidR="008C6345" w:rsidRDefault="008C6345" w:rsidP="008C6345">
      <w:pPr>
        <w:rPr>
          <w:szCs w:val="18"/>
        </w:rPr>
      </w:pPr>
    </w:p>
    <w:p w14:paraId="22021523" w14:textId="5B4B866C" w:rsidR="00B42988" w:rsidRDefault="00B42988" w:rsidP="008C6345">
      <w:pPr>
        <w:rPr>
          <w:szCs w:val="18"/>
        </w:rPr>
      </w:pPr>
      <w:r>
        <w:rPr>
          <w:szCs w:val="18"/>
        </w:rPr>
        <w:t>Produced by:</w:t>
      </w:r>
      <w:r w:rsidR="00E262AD">
        <w:rPr>
          <w:szCs w:val="18"/>
        </w:rPr>
        <w:t xml:space="preserve"> </w:t>
      </w:r>
      <w:r>
        <w:rPr>
          <w:szCs w:val="18"/>
        </w:rPr>
        <w:t>metaSNV_</w:t>
      </w:r>
      <w:r w:rsidR="00E262AD">
        <w:rPr>
          <w:szCs w:val="18"/>
        </w:rPr>
        <w:t>Filtering.py</w:t>
      </w:r>
    </w:p>
    <w:p w14:paraId="72ABBEC5" w14:textId="77777777" w:rsidR="00E262AD" w:rsidRPr="00C63F40" w:rsidRDefault="00E262AD" w:rsidP="008C6345">
      <w:pPr>
        <w:rPr>
          <w:szCs w:val="18"/>
        </w:rPr>
      </w:pPr>
    </w:p>
    <w:p w14:paraId="08CDB8EB" w14:textId="77777777" w:rsidR="00CC38C9" w:rsidRDefault="008C6345" w:rsidP="008C6345">
      <w:pPr>
        <w:rPr>
          <w:szCs w:val="18"/>
        </w:rPr>
      </w:pPr>
      <w:r w:rsidRPr="00C63F40">
        <w:rPr>
          <w:szCs w:val="18"/>
        </w:rPr>
        <w:t xml:space="preserve">Location: </w:t>
      </w:r>
    </w:p>
    <w:p w14:paraId="1EE200A0" w14:textId="77777777" w:rsidR="00CC38C9" w:rsidRDefault="00920F3A" w:rsidP="00CC38C9">
      <w:pPr>
        <w:pStyle w:val="ListParagraph"/>
        <w:numPr>
          <w:ilvl w:val="0"/>
          <w:numId w:val="13"/>
        </w:numPr>
        <w:rPr>
          <w:szCs w:val="18"/>
        </w:rPr>
      </w:pPr>
      <w:r w:rsidRPr="00CC38C9">
        <w:rPr>
          <w:szCs w:val="18"/>
        </w:rPr>
        <w:t>[</w:t>
      </w:r>
      <w:proofErr w:type="spellStart"/>
      <w:r w:rsidRPr="00CC38C9">
        <w:rPr>
          <w:szCs w:val="18"/>
        </w:rPr>
        <w:t>metaSNV_output_dir</w:t>
      </w:r>
      <w:proofErr w:type="spellEnd"/>
      <w:r w:rsidRPr="00CC38C9">
        <w:rPr>
          <w:szCs w:val="18"/>
        </w:rPr>
        <w:t>]/f</w:t>
      </w:r>
      <w:r w:rsidR="008C6345" w:rsidRPr="00CC38C9">
        <w:rPr>
          <w:szCs w:val="18"/>
        </w:rPr>
        <w:t>iltered/</w:t>
      </w:r>
      <w:r w:rsidR="00CC38C9" w:rsidRPr="00CC38C9">
        <w:rPr>
          <w:szCs w:val="18"/>
        </w:rPr>
        <w:t xml:space="preserve">pop/ </w:t>
      </w:r>
    </w:p>
    <w:p w14:paraId="2803DC51" w14:textId="3B860105" w:rsidR="00920F3A" w:rsidRPr="00CC38C9" w:rsidRDefault="00CC38C9" w:rsidP="00CC38C9">
      <w:pPr>
        <w:pStyle w:val="ListParagraph"/>
        <w:numPr>
          <w:ilvl w:val="0"/>
          <w:numId w:val="13"/>
        </w:numPr>
        <w:rPr>
          <w:szCs w:val="18"/>
        </w:rPr>
      </w:pPr>
      <w:r w:rsidRPr="00CC38C9">
        <w:rPr>
          <w:szCs w:val="18"/>
        </w:rPr>
        <w:t>[</w:t>
      </w:r>
      <w:proofErr w:type="spellStart"/>
      <w:r w:rsidRPr="00CC38C9">
        <w:rPr>
          <w:szCs w:val="18"/>
        </w:rPr>
        <w:t>metaSNV_output_dir</w:t>
      </w:r>
      <w:proofErr w:type="spellEnd"/>
      <w:r w:rsidRPr="00CC38C9">
        <w:rPr>
          <w:szCs w:val="18"/>
        </w:rPr>
        <w:t>]/filtered/</w:t>
      </w:r>
      <w:proofErr w:type="spellStart"/>
      <w:r w:rsidRPr="00CC38C9">
        <w:rPr>
          <w:szCs w:val="18"/>
        </w:rPr>
        <w:t>ind</w:t>
      </w:r>
      <w:proofErr w:type="spellEnd"/>
      <w:r w:rsidRPr="00CC38C9">
        <w:rPr>
          <w:szCs w:val="18"/>
        </w:rPr>
        <w:t>/</w:t>
      </w:r>
    </w:p>
    <w:p w14:paraId="3D38F5F3" w14:textId="0C4E036A" w:rsidR="00920F3A" w:rsidRDefault="00920F3A" w:rsidP="008C6345">
      <w:pPr>
        <w:rPr>
          <w:szCs w:val="18"/>
        </w:rPr>
      </w:pPr>
    </w:p>
    <w:p w14:paraId="0EE27918" w14:textId="77777777" w:rsidR="008C6345" w:rsidRPr="00C63F40" w:rsidRDefault="008C6345" w:rsidP="008C6345">
      <w:pPr>
        <w:rPr>
          <w:szCs w:val="18"/>
        </w:rPr>
      </w:pPr>
      <w:r w:rsidRPr="00C63F40">
        <w:rPr>
          <w:szCs w:val="18"/>
        </w:rPr>
        <w:t>File name pattern:</w:t>
      </w:r>
    </w:p>
    <w:p w14:paraId="0BB06EB8" w14:textId="2FB44F83" w:rsidR="00920F3A" w:rsidRPr="00C63F40" w:rsidRDefault="00920F3A" w:rsidP="00920F3A">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w:t>
      </w:r>
      <w:proofErr w:type="spellStart"/>
      <w:r>
        <w:rPr>
          <w:szCs w:val="18"/>
        </w:rPr>
        <w:t>filtered</w:t>
      </w:r>
      <w:proofErr w:type="gramEnd"/>
      <w:r>
        <w:rPr>
          <w:szCs w:val="18"/>
        </w:rPr>
        <w:t>.freq</w:t>
      </w:r>
      <w:proofErr w:type="spellEnd"/>
    </w:p>
    <w:p w14:paraId="214C5487" w14:textId="77777777" w:rsidR="008C6345" w:rsidRPr="00C63F40" w:rsidRDefault="008C6345" w:rsidP="008C6345">
      <w:pPr>
        <w:rPr>
          <w:szCs w:val="18"/>
        </w:rPr>
      </w:pPr>
    </w:p>
    <w:p w14:paraId="08538B79" w14:textId="77777777" w:rsidR="008C6345" w:rsidRPr="00C63F40" w:rsidRDefault="008C6345" w:rsidP="008C6345">
      <w:pPr>
        <w:rPr>
          <w:szCs w:val="18"/>
        </w:rPr>
      </w:pPr>
      <w:r w:rsidRPr="00C63F40">
        <w:rPr>
          <w:szCs w:val="18"/>
        </w:rPr>
        <w:lastRenderedPageBreak/>
        <w:t>Format:</w:t>
      </w:r>
    </w:p>
    <w:p w14:paraId="081A5EED" w14:textId="7597FEC5" w:rsidR="008C6345" w:rsidRDefault="008C6345" w:rsidP="008C6345">
      <w:pPr>
        <w:rPr>
          <w:szCs w:val="18"/>
        </w:rPr>
      </w:pPr>
    </w:p>
    <w:p w14:paraId="2E29EADE" w14:textId="33FF217B" w:rsidR="00B42988" w:rsidRPr="001032FB" w:rsidRDefault="00B42988" w:rsidP="00B42988">
      <w:pPr>
        <w:rPr>
          <w:szCs w:val="18"/>
        </w:rPr>
      </w:pPr>
      <w:r w:rsidRPr="001032FB">
        <w:rPr>
          <w:szCs w:val="18"/>
        </w:rPr>
        <w:t xml:space="preserve">Tab delimited file </w:t>
      </w:r>
      <w:r w:rsidR="006E0C19">
        <w:rPr>
          <w:szCs w:val="18"/>
        </w:rPr>
        <w:t xml:space="preserve">of SNV </w:t>
      </w:r>
      <w:r w:rsidR="00CF4AB6">
        <w:rPr>
          <w:szCs w:val="18"/>
        </w:rPr>
        <w:t>frequencies (</w:t>
      </w:r>
      <w:r w:rsidR="006E0C19">
        <w:rPr>
          <w:szCs w:val="18"/>
        </w:rPr>
        <w:t>abundances</w:t>
      </w:r>
      <w:r w:rsidR="00CF4AB6">
        <w:rPr>
          <w:szCs w:val="18"/>
        </w:rPr>
        <w:t>)</w:t>
      </w:r>
      <w:r w:rsidR="006E0C19">
        <w:rPr>
          <w:szCs w:val="18"/>
        </w:rPr>
        <w:t xml:space="preserve"> per sample, </w:t>
      </w:r>
      <w:r w:rsidRPr="001032FB">
        <w:rPr>
          <w:szCs w:val="18"/>
        </w:rPr>
        <w:t>with one row for each</w:t>
      </w:r>
      <w:r>
        <w:rPr>
          <w:szCs w:val="18"/>
        </w:rPr>
        <w:t xml:space="preserve"> </w:t>
      </w:r>
      <w:r w:rsidR="00C8342F">
        <w:rPr>
          <w:szCs w:val="18"/>
        </w:rPr>
        <w:t>variant allele</w:t>
      </w:r>
      <w:r w:rsidRPr="001032FB">
        <w:rPr>
          <w:szCs w:val="18"/>
        </w:rPr>
        <w:t xml:space="preserve"> </w:t>
      </w:r>
      <w:r>
        <w:rPr>
          <w:szCs w:val="18"/>
        </w:rPr>
        <w:t xml:space="preserve">that passed the </w:t>
      </w:r>
      <w:r w:rsidR="00C8342F">
        <w:rPr>
          <w:szCs w:val="18"/>
        </w:rPr>
        <w:t xml:space="preserve">user-defined </w:t>
      </w:r>
      <w:r>
        <w:rPr>
          <w:szCs w:val="18"/>
        </w:rPr>
        <w:t>filtering</w:t>
      </w:r>
      <w:r w:rsidR="00F31712">
        <w:rPr>
          <w:szCs w:val="18"/>
        </w:rPr>
        <w:t xml:space="preserve"> thresholds</w:t>
      </w:r>
      <w:r w:rsidRPr="001032FB">
        <w:rPr>
          <w:szCs w:val="18"/>
        </w:rPr>
        <w:t>.</w:t>
      </w:r>
    </w:p>
    <w:p w14:paraId="44BA3139" w14:textId="77777777" w:rsidR="008C7AD4" w:rsidRDefault="008C7AD4" w:rsidP="00B42988">
      <w:pPr>
        <w:rPr>
          <w:szCs w:val="18"/>
        </w:rPr>
      </w:pPr>
    </w:p>
    <w:p w14:paraId="19240D62" w14:textId="6DACC15D" w:rsidR="00B42988" w:rsidRDefault="008C7AD4" w:rsidP="00B42988">
      <w:pPr>
        <w:rPr>
          <w:szCs w:val="18"/>
        </w:rPr>
      </w:pPr>
      <w:r>
        <w:rPr>
          <w:szCs w:val="18"/>
        </w:rPr>
        <w:t xml:space="preserve">Header contains samples names, with leading tab. </w:t>
      </w:r>
    </w:p>
    <w:p w14:paraId="45345AED" w14:textId="77777777" w:rsidR="008C7AD4" w:rsidRPr="001032FB" w:rsidRDefault="008C7AD4" w:rsidP="00B42988">
      <w:pPr>
        <w:rPr>
          <w:szCs w:val="18"/>
        </w:rPr>
      </w:pPr>
    </w:p>
    <w:p w14:paraId="17222E10" w14:textId="77777777" w:rsidR="00B42988" w:rsidRPr="001032FB" w:rsidRDefault="00B42988" w:rsidP="00B42988">
      <w:pPr>
        <w:rPr>
          <w:szCs w:val="18"/>
        </w:rPr>
      </w:pPr>
      <w:r w:rsidRPr="001032FB">
        <w:rPr>
          <w:szCs w:val="18"/>
        </w:rPr>
        <w:t>Columns are:</w:t>
      </w:r>
    </w:p>
    <w:p w14:paraId="154DDDE7" w14:textId="59E4A241" w:rsidR="00B42988" w:rsidRPr="001032FB" w:rsidRDefault="00810BCB" w:rsidP="00B42988">
      <w:pPr>
        <w:pStyle w:val="ListParagraph"/>
        <w:numPr>
          <w:ilvl w:val="0"/>
          <w:numId w:val="10"/>
        </w:numPr>
        <w:rPr>
          <w:szCs w:val="18"/>
        </w:rPr>
      </w:pPr>
      <w:r>
        <w:rPr>
          <w:szCs w:val="18"/>
        </w:rPr>
        <w:t>Variant</w:t>
      </w:r>
      <w:r w:rsidR="00B42988" w:rsidRPr="001032FB">
        <w:rPr>
          <w:szCs w:val="18"/>
        </w:rPr>
        <w:t xml:space="preserve"> </w:t>
      </w:r>
      <w:r>
        <w:rPr>
          <w:szCs w:val="18"/>
        </w:rPr>
        <w:t>description string</w:t>
      </w:r>
    </w:p>
    <w:p w14:paraId="0ED02B46" w14:textId="38730593" w:rsidR="00B42988" w:rsidRPr="001032FB" w:rsidRDefault="00810BCB" w:rsidP="00B42988">
      <w:pPr>
        <w:pStyle w:val="ListParagraph"/>
        <w:numPr>
          <w:ilvl w:val="0"/>
          <w:numId w:val="10"/>
        </w:numPr>
        <w:rPr>
          <w:szCs w:val="18"/>
        </w:rPr>
      </w:pPr>
      <w:r>
        <w:rPr>
          <w:szCs w:val="18"/>
        </w:rPr>
        <w:t>Frequency of this variant in each sample</w:t>
      </w:r>
      <w:r w:rsidR="008E2460">
        <w:rPr>
          <w:szCs w:val="18"/>
        </w:rPr>
        <w:t>. Frequencies range from 0-100</w:t>
      </w:r>
      <w:r w:rsidR="00A55E65">
        <w:rPr>
          <w:szCs w:val="18"/>
        </w:rPr>
        <w:t xml:space="preserve"> or -1 for no coverage</w:t>
      </w:r>
      <w:r w:rsidR="008E2460">
        <w:rPr>
          <w:szCs w:val="18"/>
        </w:rPr>
        <w:t>.</w:t>
      </w:r>
      <w:r w:rsidR="00026934">
        <w:rPr>
          <w:szCs w:val="18"/>
        </w:rPr>
        <w:t xml:space="preserve"> One column per sample.</w:t>
      </w:r>
    </w:p>
    <w:p w14:paraId="6315C699" w14:textId="21638601" w:rsidR="00B42988" w:rsidRDefault="00B42988" w:rsidP="008C6345">
      <w:pPr>
        <w:rPr>
          <w:szCs w:val="18"/>
        </w:rPr>
      </w:pPr>
    </w:p>
    <w:p w14:paraId="04D37411" w14:textId="3C4C3056" w:rsidR="009E6772" w:rsidRPr="001032FB" w:rsidRDefault="009E6772" w:rsidP="009E6772">
      <w:pPr>
        <w:rPr>
          <w:szCs w:val="18"/>
        </w:rPr>
      </w:pPr>
      <w:r w:rsidRPr="001032FB">
        <w:rPr>
          <w:szCs w:val="18"/>
        </w:rPr>
        <w:t>Each “</w:t>
      </w:r>
      <w:r>
        <w:rPr>
          <w:szCs w:val="18"/>
        </w:rPr>
        <w:t>v</w:t>
      </w:r>
      <w:r w:rsidRPr="009E6772">
        <w:rPr>
          <w:szCs w:val="18"/>
        </w:rPr>
        <w:t>ariant description string</w:t>
      </w:r>
      <w:r w:rsidRPr="001032FB">
        <w:rPr>
          <w:szCs w:val="18"/>
        </w:rPr>
        <w:t>” is a “</w:t>
      </w:r>
      <w:r>
        <w:rPr>
          <w:szCs w:val="18"/>
        </w:rPr>
        <w:t>:</w:t>
      </w:r>
      <w:r w:rsidRPr="001032FB">
        <w:rPr>
          <w:szCs w:val="18"/>
        </w:rPr>
        <w:t>” delimited string that contains:</w:t>
      </w:r>
    </w:p>
    <w:p w14:paraId="3F18518F" w14:textId="460204F2" w:rsidR="009E6772" w:rsidRDefault="009E6772" w:rsidP="009E6772">
      <w:pPr>
        <w:pStyle w:val="ListParagraph"/>
        <w:numPr>
          <w:ilvl w:val="0"/>
          <w:numId w:val="11"/>
        </w:numPr>
        <w:rPr>
          <w:szCs w:val="18"/>
        </w:rPr>
      </w:pPr>
      <w:r>
        <w:rPr>
          <w:szCs w:val="18"/>
        </w:rPr>
        <w:t>Reference sequence ID</w:t>
      </w:r>
    </w:p>
    <w:p w14:paraId="56848B4F" w14:textId="72130049" w:rsidR="009E6772" w:rsidRDefault="007C4CDF" w:rsidP="009E6772">
      <w:pPr>
        <w:pStyle w:val="ListParagraph"/>
        <w:numPr>
          <w:ilvl w:val="0"/>
          <w:numId w:val="11"/>
        </w:numPr>
        <w:rPr>
          <w:szCs w:val="18"/>
        </w:rPr>
      </w:pPr>
      <w:r>
        <w:rPr>
          <w:szCs w:val="18"/>
        </w:rPr>
        <w:t>Gene annotation or a “-” if none</w:t>
      </w:r>
    </w:p>
    <w:p w14:paraId="180F1B92" w14:textId="16A15F9F" w:rsidR="007C4CDF" w:rsidRPr="007C4CDF" w:rsidRDefault="007C4CDF" w:rsidP="00A732C5">
      <w:pPr>
        <w:pStyle w:val="ListParagraph"/>
        <w:numPr>
          <w:ilvl w:val="0"/>
          <w:numId w:val="11"/>
        </w:numPr>
        <w:rPr>
          <w:szCs w:val="18"/>
        </w:rPr>
      </w:pPr>
      <w:r w:rsidRPr="00C63F40">
        <w:t xml:space="preserve">position in </w:t>
      </w:r>
      <w:r>
        <w:t>reference</w:t>
      </w:r>
    </w:p>
    <w:p w14:paraId="6C1F448C" w14:textId="70A5C153" w:rsidR="007C4CDF" w:rsidRPr="00026934" w:rsidRDefault="007C4CDF" w:rsidP="00A732C5">
      <w:pPr>
        <w:pStyle w:val="ListParagraph"/>
        <w:numPr>
          <w:ilvl w:val="0"/>
          <w:numId w:val="11"/>
        </w:numPr>
        <w:rPr>
          <w:szCs w:val="18"/>
        </w:rPr>
      </w:pPr>
      <w:r w:rsidRPr="00C63F40">
        <w:t>variant allele</w:t>
      </w:r>
      <w:r w:rsidR="00026934">
        <w:t xml:space="preserve"> (formatted as: reference&gt;variant)</w:t>
      </w:r>
    </w:p>
    <w:p w14:paraId="148EA730" w14:textId="0912BF66" w:rsidR="00026934" w:rsidRPr="007C4CDF" w:rsidRDefault="00026934" w:rsidP="00A732C5">
      <w:pPr>
        <w:pStyle w:val="ListParagraph"/>
        <w:numPr>
          <w:ilvl w:val="0"/>
          <w:numId w:val="11"/>
        </w:numPr>
        <w:rPr>
          <w:szCs w:val="18"/>
        </w:rPr>
      </w:pPr>
      <w:r>
        <w:rPr>
          <w:szCs w:val="18"/>
        </w:rPr>
        <w:t xml:space="preserve">codon change or “.” if none </w:t>
      </w:r>
    </w:p>
    <w:p w14:paraId="1D92F259" w14:textId="77777777" w:rsidR="00026934" w:rsidRDefault="00B82552" w:rsidP="00E910F4">
      <w:pPr>
        <w:rPr>
          <w:szCs w:val="18"/>
        </w:rPr>
      </w:pPr>
      <w:r>
        <w:rPr>
          <w:szCs w:val="18"/>
        </w:rPr>
        <w:t xml:space="preserve">e.g. </w:t>
      </w:r>
    </w:p>
    <w:p w14:paraId="1FD75B0D" w14:textId="42FD74F7" w:rsidR="00E910F4" w:rsidRPr="00026934" w:rsidRDefault="00E910F4" w:rsidP="00E910F4">
      <w:pPr>
        <w:rPr>
          <w:szCs w:val="18"/>
        </w:rPr>
      </w:pPr>
      <w:r w:rsidRPr="00E910F4">
        <w:t>657313.PRJNA39169.FP</w:t>
      </w:r>
      <w:proofErr w:type="gramStart"/>
      <w:r w:rsidRPr="00E910F4">
        <w:t>929055:RTO</w:t>
      </w:r>
      <w:proofErr w:type="gramEnd"/>
      <w:r w:rsidRPr="00E910F4">
        <w:t>_R_32970:181:T&gt;C:S[GAT-GAC]</w:t>
      </w:r>
    </w:p>
    <w:p w14:paraId="4776A254" w14:textId="40475E48" w:rsidR="00E910F4" w:rsidRDefault="00026934" w:rsidP="00A55E65">
      <w:pPr>
        <w:rPr>
          <w:lang w:val="en-US"/>
        </w:rPr>
      </w:pPr>
      <w:r w:rsidRPr="00026934">
        <w:rPr>
          <w:lang w:val="en-US"/>
        </w:rPr>
        <w:t>657313.PRJNA39169.FP</w:t>
      </w:r>
      <w:proofErr w:type="gramStart"/>
      <w:r w:rsidRPr="00026934">
        <w:rPr>
          <w:lang w:val="en-US"/>
        </w:rPr>
        <w:t>929055:-</w:t>
      </w:r>
      <w:proofErr w:type="gramEnd"/>
      <w:r w:rsidRPr="00026934">
        <w:rPr>
          <w:lang w:val="en-US"/>
        </w:rPr>
        <w:t>:124:A&gt;G:.</w:t>
      </w:r>
      <w:r>
        <w:rPr>
          <w:lang w:val="en-US"/>
        </w:rPr>
        <w:t xml:space="preserve"> </w:t>
      </w:r>
    </w:p>
    <w:p w14:paraId="4BF82371" w14:textId="77777777" w:rsidR="00026934" w:rsidRDefault="00026934" w:rsidP="00A55E65"/>
    <w:p w14:paraId="3F666B9C" w14:textId="77777777" w:rsidR="00A55E65" w:rsidRPr="00C63F40" w:rsidRDefault="00A55E65" w:rsidP="00A55E65">
      <w:r>
        <w:t>Frequency values:</w:t>
      </w:r>
    </w:p>
    <w:p w14:paraId="573B1C22" w14:textId="77777777" w:rsidR="00A55E65" w:rsidRPr="00C63F40" w:rsidRDefault="00A55E65" w:rsidP="00A55E65">
      <w:pPr>
        <w:pStyle w:val="ListParagraph"/>
        <w:numPr>
          <w:ilvl w:val="0"/>
          <w:numId w:val="12"/>
        </w:numPr>
      </w:pPr>
      <w:r w:rsidRPr="00C63F40">
        <w:t>100 = 100% this allele</w:t>
      </w:r>
    </w:p>
    <w:p w14:paraId="11B323BD" w14:textId="77777777" w:rsidR="00A55E65" w:rsidRPr="00C63F40" w:rsidRDefault="00A55E65" w:rsidP="00A55E65">
      <w:pPr>
        <w:pStyle w:val="ListParagraph"/>
        <w:numPr>
          <w:ilvl w:val="0"/>
          <w:numId w:val="12"/>
        </w:numPr>
      </w:pPr>
      <w:r w:rsidRPr="00C63F40">
        <w:t>0 = 0% this allele</w:t>
      </w:r>
    </w:p>
    <w:p w14:paraId="206EC5E8" w14:textId="538A4F7F" w:rsidR="00A55E65" w:rsidRPr="00C63F40" w:rsidRDefault="00A55E65" w:rsidP="00A55E65">
      <w:pPr>
        <w:pStyle w:val="ListParagraph"/>
        <w:numPr>
          <w:ilvl w:val="0"/>
          <w:numId w:val="12"/>
        </w:numPr>
      </w:pPr>
      <w:r w:rsidRPr="00C63F40">
        <w:t>-1 = insufficient coverage at this position</w:t>
      </w:r>
      <w:r w:rsidR="00CD4068">
        <w:t xml:space="preserve"> (default min depth is 5)</w:t>
      </w:r>
    </w:p>
    <w:p w14:paraId="24B698C1" w14:textId="77777777" w:rsidR="00B42988" w:rsidRPr="00C63F40" w:rsidRDefault="00B42988" w:rsidP="008C6345">
      <w:pPr>
        <w:rPr>
          <w:szCs w:val="18"/>
        </w:rPr>
      </w:pPr>
    </w:p>
    <w:p w14:paraId="72F37346" w14:textId="78FC720A" w:rsidR="00E058FE" w:rsidRPr="00C95290" w:rsidRDefault="00C32693" w:rsidP="008C6345">
      <w:r w:rsidRPr="008238F5">
        <w:t>MetaSNV differentiates two classes of variants</w:t>
      </w:r>
      <w:r w:rsidR="00C95290">
        <w:t>, population SNVs and individual SNVs (see above). Each type is filtered separately and the results are written to the respective subdirectories (“pop” and “</w:t>
      </w:r>
      <w:proofErr w:type="spellStart"/>
      <w:r w:rsidR="00C95290">
        <w:t>ind</w:t>
      </w:r>
      <w:proofErr w:type="spellEnd"/>
      <w:r w:rsidR="00C95290">
        <w:t>”)</w:t>
      </w:r>
      <w:r w:rsidR="00FB09E0">
        <w:t>.</w:t>
      </w:r>
    </w:p>
    <w:p w14:paraId="761D842C" w14:textId="77777777" w:rsidR="00E058FE" w:rsidRPr="00C63F40" w:rsidRDefault="00E058FE" w:rsidP="008C6345">
      <w:pPr>
        <w:rPr>
          <w:szCs w:val="18"/>
        </w:rPr>
      </w:pPr>
    </w:p>
    <w:p w14:paraId="1B29B3B9" w14:textId="3EE8A9F5" w:rsidR="008C6345" w:rsidRPr="00C63F40" w:rsidRDefault="000164B8" w:rsidP="008C6345">
      <w:pPr>
        <w:pStyle w:val="Heading3"/>
      </w:pPr>
      <w:bookmarkStart w:id="24" w:name="_Toc79647224"/>
      <w:r>
        <w:t>Per-species d</w:t>
      </w:r>
      <w:r w:rsidR="008C6345" w:rsidRPr="00C63F40">
        <w:t>istance matrices</w:t>
      </w:r>
      <w:r>
        <w:t xml:space="preserve"> of samples</w:t>
      </w:r>
      <w:bookmarkEnd w:id="24"/>
    </w:p>
    <w:p w14:paraId="29E0763B" w14:textId="77777777" w:rsidR="008C6345" w:rsidRPr="00C63F40" w:rsidRDefault="008C6345" w:rsidP="008C6345">
      <w:pPr>
        <w:rPr>
          <w:szCs w:val="18"/>
        </w:rPr>
      </w:pPr>
    </w:p>
    <w:p w14:paraId="1598F38A" w14:textId="7B78ADF0" w:rsidR="00647A7E" w:rsidRDefault="00647A7E" w:rsidP="00647A7E">
      <w:pPr>
        <w:rPr>
          <w:szCs w:val="18"/>
        </w:rPr>
      </w:pPr>
      <w:r>
        <w:rPr>
          <w:szCs w:val="18"/>
        </w:rPr>
        <w:t>Produced by: metaSNV_</w:t>
      </w:r>
      <w:r w:rsidR="00E058FE">
        <w:rPr>
          <w:szCs w:val="18"/>
        </w:rPr>
        <w:t>DistDiv</w:t>
      </w:r>
      <w:r>
        <w:rPr>
          <w:szCs w:val="18"/>
        </w:rPr>
        <w:t>.py</w:t>
      </w:r>
      <w:r w:rsidR="00E418FB">
        <w:rPr>
          <w:szCs w:val="18"/>
        </w:rPr>
        <w:t xml:space="preserve"> --</w:t>
      </w:r>
      <w:proofErr w:type="spellStart"/>
      <w:r w:rsidR="00E418FB">
        <w:rPr>
          <w:szCs w:val="18"/>
        </w:rPr>
        <w:t>dist</w:t>
      </w:r>
      <w:proofErr w:type="spellEnd"/>
    </w:p>
    <w:p w14:paraId="27C3B7E5" w14:textId="77777777" w:rsidR="00647A7E" w:rsidRPr="00C63F40" w:rsidRDefault="00647A7E" w:rsidP="00647A7E">
      <w:pPr>
        <w:rPr>
          <w:szCs w:val="18"/>
        </w:rPr>
      </w:pPr>
    </w:p>
    <w:p w14:paraId="19935956" w14:textId="1A618F40" w:rsidR="00647A7E" w:rsidRPr="00920F3A" w:rsidRDefault="00647A7E" w:rsidP="00E058FE">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r w:rsidR="00E058FE">
        <w:rPr>
          <w:szCs w:val="18"/>
        </w:rPr>
        <w:t>distances</w:t>
      </w:r>
    </w:p>
    <w:p w14:paraId="44D6EE57" w14:textId="77777777" w:rsidR="00647A7E" w:rsidRDefault="00647A7E" w:rsidP="00647A7E">
      <w:pPr>
        <w:rPr>
          <w:szCs w:val="18"/>
        </w:rPr>
      </w:pPr>
    </w:p>
    <w:p w14:paraId="04825EFE" w14:textId="77777777" w:rsidR="00647A7E" w:rsidRPr="00C63F40" w:rsidRDefault="00647A7E" w:rsidP="00647A7E">
      <w:pPr>
        <w:rPr>
          <w:szCs w:val="18"/>
        </w:rPr>
      </w:pPr>
      <w:r w:rsidRPr="00C63F40">
        <w:rPr>
          <w:szCs w:val="18"/>
        </w:rPr>
        <w:t>File name pattern:</w:t>
      </w:r>
    </w:p>
    <w:p w14:paraId="1882F285" w14:textId="471CB825" w:rsidR="00647A7E" w:rsidRPr="00C63F40" w:rsidRDefault="00647A7E" w:rsidP="00647A7E">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.filtered</w:t>
      </w:r>
      <w:proofErr w:type="gramEnd"/>
      <w:r w:rsidR="00D56C36">
        <w:rPr>
          <w:szCs w:val="18"/>
        </w:rPr>
        <w:t>.[distance measure]</w:t>
      </w:r>
      <w:r>
        <w:rPr>
          <w:szCs w:val="18"/>
        </w:rPr>
        <w:t>.</w:t>
      </w:r>
      <w:proofErr w:type="spellStart"/>
      <w:r w:rsidR="00D56C36">
        <w:rPr>
          <w:szCs w:val="18"/>
        </w:rPr>
        <w:t>dist</w:t>
      </w:r>
      <w:proofErr w:type="spellEnd"/>
    </w:p>
    <w:p w14:paraId="729E8D4A" w14:textId="77777777" w:rsidR="00647A7E" w:rsidRPr="00C63F40" w:rsidRDefault="00647A7E" w:rsidP="00647A7E">
      <w:pPr>
        <w:rPr>
          <w:szCs w:val="18"/>
        </w:rPr>
      </w:pPr>
    </w:p>
    <w:p w14:paraId="479F39D5" w14:textId="77777777" w:rsidR="00647A7E" w:rsidRPr="00C63F40" w:rsidRDefault="00647A7E" w:rsidP="00647A7E">
      <w:pPr>
        <w:rPr>
          <w:szCs w:val="18"/>
        </w:rPr>
      </w:pPr>
      <w:r w:rsidRPr="00C63F40">
        <w:rPr>
          <w:szCs w:val="18"/>
        </w:rPr>
        <w:t>Format:</w:t>
      </w:r>
    </w:p>
    <w:p w14:paraId="427A7439" w14:textId="77777777" w:rsidR="00647A7E" w:rsidRDefault="00647A7E" w:rsidP="00647A7E">
      <w:pPr>
        <w:rPr>
          <w:szCs w:val="18"/>
        </w:rPr>
      </w:pPr>
    </w:p>
    <w:p w14:paraId="62DD2678" w14:textId="4C1AA3DB" w:rsidR="00D96603" w:rsidRPr="00C63F40" w:rsidRDefault="00647A7E" w:rsidP="008C6345">
      <w:pPr>
        <w:rPr>
          <w:szCs w:val="18"/>
        </w:rPr>
      </w:pPr>
      <w:r w:rsidRPr="001032FB">
        <w:rPr>
          <w:szCs w:val="18"/>
        </w:rPr>
        <w:t>Tab delimited</w:t>
      </w:r>
      <w:r w:rsidR="002F3712">
        <w:rPr>
          <w:szCs w:val="18"/>
        </w:rPr>
        <w:t xml:space="preserve"> symmetric</w:t>
      </w:r>
      <w:r w:rsidRPr="001032FB">
        <w:rPr>
          <w:szCs w:val="18"/>
        </w:rPr>
        <w:t xml:space="preserve"> </w:t>
      </w:r>
      <w:r w:rsidR="002F3712">
        <w:rPr>
          <w:szCs w:val="18"/>
        </w:rPr>
        <w:t xml:space="preserve">matrix with </w:t>
      </w:r>
      <w:r w:rsidR="00093227">
        <w:rPr>
          <w:szCs w:val="18"/>
        </w:rPr>
        <w:t>header and 1</w:t>
      </w:r>
      <w:r w:rsidR="00093227" w:rsidRPr="00093227">
        <w:rPr>
          <w:szCs w:val="18"/>
          <w:vertAlign w:val="superscript"/>
        </w:rPr>
        <w:t>st</w:t>
      </w:r>
      <w:r w:rsidR="00093227">
        <w:rPr>
          <w:szCs w:val="18"/>
        </w:rPr>
        <w:t xml:space="preserve"> column containing the samples names. </w:t>
      </w:r>
      <w:r w:rsidR="008629D5">
        <w:rPr>
          <w:szCs w:val="18"/>
        </w:rPr>
        <w:t xml:space="preserve">Numeric values are distances based on </w:t>
      </w:r>
      <w:r w:rsidR="008629D5" w:rsidRPr="00B80DD7">
        <w:rPr>
          <w:szCs w:val="18"/>
        </w:rPr>
        <w:t>Manhattan distance (“</w:t>
      </w:r>
      <w:proofErr w:type="spellStart"/>
      <w:r w:rsidR="008629D5" w:rsidRPr="00B80DD7">
        <w:rPr>
          <w:szCs w:val="18"/>
        </w:rPr>
        <w:t>mann</w:t>
      </w:r>
      <w:proofErr w:type="spellEnd"/>
      <w:r w:rsidR="008629D5" w:rsidRPr="00B80DD7">
        <w:rPr>
          <w:szCs w:val="18"/>
        </w:rPr>
        <w:t xml:space="preserve">”) or </w:t>
      </w:r>
      <w:r w:rsidR="00743A64" w:rsidRPr="00B80DD7">
        <w:rPr>
          <w:szCs w:val="18"/>
        </w:rPr>
        <w:t xml:space="preserve">Major </w:t>
      </w:r>
      <w:r w:rsidR="008629D5" w:rsidRPr="00B80DD7">
        <w:rPr>
          <w:szCs w:val="18"/>
        </w:rPr>
        <w:t>Allele distance (“allele”)</w:t>
      </w:r>
      <w:r w:rsidR="00743A64" w:rsidRPr="00B80DD7">
        <w:rPr>
          <w:szCs w:val="18"/>
        </w:rPr>
        <w:t xml:space="preserve">. </w:t>
      </w:r>
      <w:r w:rsidR="00D96603" w:rsidRPr="00B80DD7">
        <w:rPr>
          <w:szCs w:val="18"/>
        </w:rPr>
        <w:t>These</w:t>
      </w:r>
      <w:r w:rsidR="00D96603" w:rsidRPr="00D96603">
        <w:rPr>
          <w:szCs w:val="18"/>
        </w:rPr>
        <w:t xml:space="preserve"> distances are based on allele frequencies across all the pair-wise observed variants. </w:t>
      </w:r>
      <w:r w:rsidR="00743A64">
        <w:rPr>
          <w:szCs w:val="18"/>
        </w:rPr>
        <w:t>The</w:t>
      </w:r>
      <w:r w:rsidR="00D96603" w:rsidRPr="00D96603">
        <w:rPr>
          <w:szCs w:val="18"/>
        </w:rPr>
        <w:t xml:space="preserve"> Manhattan distance</w:t>
      </w:r>
      <w:r w:rsidR="00743A64">
        <w:rPr>
          <w:szCs w:val="18"/>
        </w:rPr>
        <w:t xml:space="preserve"> </w:t>
      </w:r>
      <w:r w:rsidR="00D96603" w:rsidRPr="00D96603">
        <w:rPr>
          <w:szCs w:val="18"/>
        </w:rPr>
        <w:t xml:space="preserve">adds the absolute frequency difference per site and normalizes to the total number of comparisons. That is, the number of sites for which the comparison was possible; if a position was not observed in a sample, it is ignored in the calculation. </w:t>
      </w:r>
      <w:r w:rsidR="00743A64">
        <w:rPr>
          <w:szCs w:val="18"/>
        </w:rPr>
        <w:t>The</w:t>
      </w:r>
      <w:r w:rsidR="00D96603" w:rsidRPr="00D96603">
        <w:rPr>
          <w:szCs w:val="18"/>
        </w:rPr>
        <w:t xml:space="preserve"> “major allele” distance</w:t>
      </w:r>
      <w:r w:rsidR="00743A64">
        <w:rPr>
          <w:szCs w:val="18"/>
        </w:rPr>
        <w:t xml:space="preserve"> </w:t>
      </w:r>
      <w:r w:rsidR="00D96603" w:rsidRPr="00D96603">
        <w:rPr>
          <w:szCs w:val="18"/>
        </w:rPr>
        <w:t xml:space="preserve">only considers differences in the major allele per site; that is, frequency differences greater </w:t>
      </w:r>
      <w:r w:rsidR="00743A64">
        <w:rPr>
          <w:szCs w:val="18"/>
        </w:rPr>
        <w:t>than or</w:t>
      </w:r>
      <w:r w:rsidR="00D96603" w:rsidRPr="00D96603">
        <w:rPr>
          <w:szCs w:val="18"/>
        </w:rPr>
        <w:t xml:space="preserve"> equal to 60%.</w:t>
      </w:r>
      <w:r w:rsidR="00124EBA">
        <w:rPr>
          <w:szCs w:val="18"/>
        </w:rPr>
        <w:t xml:space="preserve"> I</w:t>
      </w:r>
      <w:r w:rsidR="00124EBA" w:rsidRPr="00124EBA">
        <w:rPr>
          <w:szCs w:val="18"/>
        </w:rPr>
        <w:t>f a position has multiple variants, these are considered independently.</w:t>
      </w:r>
    </w:p>
    <w:p w14:paraId="4C62A48F" w14:textId="02108E87" w:rsidR="008C6345" w:rsidRDefault="008C6345" w:rsidP="008C6345">
      <w:pPr>
        <w:rPr>
          <w:szCs w:val="18"/>
        </w:rPr>
      </w:pPr>
    </w:p>
    <w:p w14:paraId="05A81D0C" w14:textId="55B8C789" w:rsidR="00BE679A" w:rsidRPr="00C63F40" w:rsidRDefault="00BE679A" w:rsidP="00BE679A">
      <w:pPr>
        <w:pStyle w:val="Heading3"/>
      </w:pPr>
      <w:bookmarkStart w:id="25" w:name="_Toc79647225"/>
      <w:r>
        <w:t xml:space="preserve">Per-species </w:t>
      </w:r>
      <w:r w:rsidR="00E418FB" w:rsidRPr="00223D2F">
        <w:rPr>
          <w:szCs w:val="18"/>
        </w:rPr>
        <w:t xml:space="preserve">nucleotide </w:t>
      </w:r>
      <w:r w:rsidR="00E418FB">
        <w:t>diversities</w:t>
      </w:r>
      <w:r w:rsidRPr="00C63F40">
        <w:t xml:space="preserve"> </w:t>
      </w:r>
      <w:r w:rsidR="00E418FB">
        <w:t xml:space="preserve">and </w:t>
      </w:r>
      <w:r w:rsidR="00E418FB" w:rsidRPr="00223D2F">
        <w:rPr>
          <w:szCs w:val="18"/>
        </w:rPr>
        <w:t xml:space="preserve">fixation indexes </w:t>
      </w:r>
      <w:r w:rsidR="00E418FB">
        <w:t xml:space="preserve">of </w:t>
      </w:r>
      <w:r>
        <w:t>samples</w:t>
      </w:r>
      <w:bookmarkEnd w:id="25"/>
    </w:p>
    <w:p w14:paraId="50387AB4" w14:textId="7DA085F2" w:rsidR="00124EBA" w:rsidRDefault="00124EBA" w:rsidP="008C6345">
      <w:pPr>
        <w:rPr>
          <w:szCs w:val="18"/>
        </w:rPr>
      </w:pPr>
    </w:p>
    <w:p w14:paraId="59D77DBA" w14:textId="5C00208D" w:rsidR="00E418FB" w:rsidRDefault="00E418FB" w:rsidP="00E418FB">
      <w:pPr>
        <w:rPr>
          <w:szCs w:val="18"/>
        </w:rPr>
      </w:pPr>
      <w:r>
        <w:rPr>
          <w:szCs w:val="18"/>
        </w:rPr>
        <w:t>Produced by: metaSNV_DistDiv.py --div</w:t>
      </w:r>
      <w:r w:rsidR="0043451F">
        <w:rPr>
          <w:szCs w:val="18"/>
        </w:rPr>
        <w:t xml:space="preserve"> --</w:t>
      </w:r>
      <w:proofErr w:type="spellStart"/>
      <w:r w:rsidR="0043451F">
        <w:rPr>
          <w:szCs w:val="18"/>
        </w:rPr>
        <w:t>divNS</w:t>
      </w:r>
      <w:proofErr w:type="spellEnd"/>
    </w:p>
    <w:p w14:paraId="3AFF39CA" w14:textId="77777777" w:rsidR="00E418FB" w:rsidRPr="00C63F40" w:rsidRDefault="00E418FB" w:rsidP="00E418FB">
      <w:pPr>
        <w:rPr>
          <w:szCs w:val="18"/>
        </w:rPr>
      </w:pPr>
    </w:p>
    <w:p w14:paraId="6C58BF77" w14:textId="77777777" w:rsidR="00E418FB" w:rsidRPr="00920F3A" w:rsidRDefault="00E418FB" w:rsidP="00E418FB">
      <w:pPr>
        <w:rPr>
          <w:szCs w:val="18"/>
        </w:rPr>
      </w:pPr>
      <w:r w:rsidRPr="00C63F40">
        <w:rPr>
          <w:szCs w:val="18"/>
        </w:rPr>
        <w:t xml:space="preserve">Location: </w:t>
      </w:r>
      <w:r>
        <w:rPr>
          <w:szCs w:val="18"/>
        </w:rPr>
        <w:t>[</w:t>
      </w:r>
      <w:proofErr w:type="spellStart"/>
      <w:r>
        <w:rPr>
          <w:szCs w:val="18"/>
        </w:rPr>
        <w:t>metaSNV_output_dir</w:t>
      </w:r>
      <w:proofErr w:type="spellEnd"/>
      <w:r>
        <w:rPr>
          <w:szCs w:val="18"/>
        </w:rPr>
        <w:t>]/distances</w:t>
      </w:r>
    </w:p>
    <w:p w14:paraId="23B62434" w14:textId="77777777" w:rsidR="00E418FB" w:rsidRDefault="00E418FB" w:rsidP="00E418FB">
      <w:pPr>
        <w:rPr>
          <w:szCs w:val="18"/>
        </w:rPr>
      </w:pPr>
    </w:p>
    <w:p w14:paraId="1D97AEFE" w14:textId="4297098F" w:rsidR="00E418FB" w:rsidRPr="00C63F40" w:rsidRDefault="00BD48B4" w:rsidP="00E418FB">
      <w:pPr>
        <w:rPr>
          <w:szCs w:val="18"/>
        </w:rPr>
      </w:pPr>
      <w:r>
        <w:rPr>
          <w:szCs w:val="18"/>
        </w:rPr>
        <w:t>F</w:t>
      </w:r>
      <w:r w:rsidR="00E418FB" w:rsidRPr="00C63F40">
        <w:rPr>
          <w:szCs w:val="18"/>
        </w:rPr>
        <w:t>ile name pattern</w:t>
      </w:r>
      <w:r>
        <w:rPr>
          <w:szCs w:val="18"/>
        </w:rPr>
        <w:t>s</w:t>
      </w:r>
      <w:r w:rsidR="00E418FB" w:rsidRPr="00C63F40">
        <w:rPr>
          <w:szCs w:val="18"/>
        </w:rPr>
        <w:t>:</w:t>
      </w:r>
    </w:p>
    <w:p w14:paraId="0C97486C" w14:textId="77777777" w:rsidR="003A165D" w:rsidRDefault="00E418FB" w:rsidP="00BD48B4">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.diversity</w:t>
      </w:r>
      <w:proofErr w:type="gramEnd"/>
      <w:r w:rsidR="00663B4B">
        <w:rPr>
          <w:szCs w:val="18"/>
        </w:rPr>
        <w:t xml:space="preserve">        (from --div)</w:t>
      </w:r>
    </w:p>
    <w:p w14:paraId="3AEF348F" w14:textId="22C20B29" w:rsidR="00BD48B4" w:rsidRDefault="00BD48B4" w:rsidP="00BD48B4">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.FST</w:t>
      </w:r>
      <w:proofErr w:type="gramEnd"/>
      <w:r w:rsidR="00663B4B">
        <w:rPr>
          <w:szCs w:val="18"/>
        </w:rPr>
        <w:t xml:space="preserve">                 (from --div)</w:t>
      </w:r>
    </w:p>
    <w:p w14:paraId="35DB410E" w14:textId="1AB22256" w:rsidR="0043451F" w:rsidRPr="00C63F40" w:rsidRDefault="0043451F" w:rsidP="00BD48B4">
      <w:pPr>
        <w:rPr>
          <w:szCs w:val="18"/>
        </w:rPr>
      </w:pPr>
      <w:r>
        <w:rPr>
          <w:szCs w:val="18"/>
        </w:rPr>
        <w:t>[</w:t>
      </w:r>
      <w:proofErr w:type="spellStart"/>
      <w:r>
        <w:rPr>
          <w:szCs w:val="18"/>
        </w:rPr>
        <w:t>speciesID</w:t>
      </w:r>
      <w:proofErr w:type="spellEnd"/>
      <w:proofErr w:type="gramStart"/>
      <w:r>
        <w:rPr>
          <w:szCs w:val="18"/>
        </w:rPr>
        <w:t>]</w:t>
      </w:r>
      <w:r w:rsidRPr="0043451F">
        <w:rPr>
          <w:szCs w:val="18"/>
        </w:rPr>
        <w:t>.</w:t>
      </w:r>
      <w:proofErr w:type="spellStart"/>
      <w:r w:rsidRPr="0043451F">
        <w:rPr>
          <w:szCs w:val="18"/>
        </w:rPr>
        <w:t>S</w:t>
      </w:r>
      <w:proofErr w:type="gramEnd"/>
      <w:r w:rsidRPr="0043451F">
        <w:rPr>
          <w:szCs w:val="18"/>
        </w:rPr>
        <w:t>_diversity</w:t>
      </w:r>
      <w:proofErr w:type="spellEnd"/>
      <w:r w:rsidR="00663B4B">
        <w:rPr>
          <w:szCs w:val="18"/>
        </w:rPr>
        <w:t xml:space="preserve">   (from --</w:t>
      </w:r>
      <w:proofErr w:type="spellStart"/>
      <w:r w:rsidR="00663B4B">
        <w:rPr>
          <w:szCs w:val="18"/>
        </w:rPr>
        <w:t>divNS</w:t>
      </w:r>
      <w:proofErr w:type="spellEnd"/>
      <w:r w:rsidR="00663B4B">
        <w:rPr>
          <w:szCs w:val="18"/>
        </w:rPr>
        <w:t>)</w:t>
      </w:r>
    </w:p>
    <w:p w14:paraId="0DDE8D96" w14:textId="07910773" w:rsidR="0043451F" w:rsidRPr="00C63F40" w:rsidRDefault="0043451F" w:rsidP="0043451F">
      <w:pPr>
        <w:rPr>
          <w:szCs w:val="18"/>
        </w:rPr>
      </w:pPr>
      <w:r>
        <w:rPr>
          <w:szCs w:val="18"/>
        </w:rPr>
        <w:t>[</w:t>
      </w:r>
      <w:proofErr w:type="spellStart"/>
      <w:r>
        <w:rPr>
          <w:szCs w:val="18"/>
        </w:rPr>
        <w:t>speciesID</w:t>
      </w:r>
      <w:proofErr w:type="spellEnd"/>
      <w:proofErr w:type="gramStart"/>
      <w:r>
        <w:rPr>
          <w:szCs w:val="18"/>
        </w:rPr>
        <w:t>]</w:t>
      </w:r>
      <w:r w:rsidRPr="0043451F">
        <w:rPr>
          <w:szCs w:val="18"/>
        </w:rPr>
        <w:t>.</w:t>
      </w:r>
      <w:proofErr w:type="spellStart"/>
      <w:r>
        <w:rPr>
          <w:szCs w:val="18"/>
        </w:rPr>
        <w:t>N</w:t>
      </w:r>
      <w:proofErr w:type="gramEnd"/>
      <w:r w:rsidRPr="0043451F">
        <w:rPr>
          <w:szCs w:val="18"/>
        </w:rPr>
        <w:t>_diversity</w:t>
      </w:r>
      <w:proofErr w:type="spellEnd"/>
      <w:r w:rsidR="00663B4B">
        <w:rPr>
          <w:szCs w:val="18"/>
        </w:rPr>
        <w:t xml:space="preserve">  (from --</w:t>
      </w:r>
      <w:proofErr w:type="spellStart"/>
      <w:r w:rsidR="00663B4B">
        <w:rPr>
          <w:szCs w:val="18"/>
        </w:rPr>
        <w:t>divNS</w:t>
      </w:r>
      <w:proofErr w:type="spellEnd"/>
      <w:r w:rsidR="00663B4B">
        <w:rPr>
          <w:szCs w:val="18"/>
        </w:rPr>
        <w:t>)</w:t>
      </w:r>
    </w:p>
    <w:p w14:paraId="707B0802" w14:textId="58D995A2" w:rsidR="00BD48B4" w:rsidRDefault="00BD48B4" w:rsidP="00E418FB">
      <w:pPr>
        <w:rPr>
          <w:szCs w:val="18"/>
        </w:rPr>
      </w:pPr>
    </w:p>
    <w:p w14:paraId="2E4E534D" w14:textId="77777777" w:rsidR="0043451F" w:rsidRPr="00C63F40" w:rsidRDefault="0043451F" w:rsidP="00E418FB">
      <w:pPr>
        <w:rPr>
          <w:szCs w:val="18"/>
        </w:rPr>
      </w:pPr>
    </w:p>
    <w:p w14:paraId="4BD634E4" w14:textId="77777777" w:rsidR="00E418FB" w:rsidRPr="00C63F40" w:rsidRDefault="00E418FB" w:rsidP="00E418FB">
      <w:pPr>
        <w:rPr>
          <w:szCs w:val="18"/>
        </w:rPr>
      </w:pPr>
      <w:r w:rsidRPr="00C63F40">
        <w:rPr>
          <w:szCs w:val="18"/>
        </w:rPr>
        <w:t>Format:</w:t>
      </w:r>
    </w:p>
    <w:p w14:paraId="2ED29489" w14:textId="2F8ED5F0" w:rsidR="00E418FB" w:rsidRDefault="00E418FB" w:rsidP="008C6345">
      <w:pPr>
        <w:rPr>
          <w:szCs w:val="18"/>
        </w:rPr>
      </w:pPr>
      <w:r w:rsidRPr="001032FB">
        <w:rPr>
          <w:szCs w:val="18"/>
        </w:rPr>
        <w:t>Tab delimited</w:t>
      </w:r>
      <w:r>
        <w:rPr>
          <w:szCs w:val="18"/>
        </w:rPr>
        <w:t xml:space="preserve"> triangular </w:t>
      </w:r>
      <w:r w:rsidR="00BD48B4">
        <w:rPr>
          <w:szCs w:val="18"/>
        </w:rPr>
        <w:t>matrices</w:t>
      </w:r>
      <w:r>
        <w:rPr>
          <w:szCs w:val="18"/>
        </w:rPr>
        <w:t xml:space="preserve"> of </w:t>
      </w:r>
      <w:r w:rsidR="00D3691F">
        <w:rPr>
          <w:szCs w:val="18"/>
        </w:rPr>
        <w:t xml:space="preserve">values </w:t>
      </w:r>
      <w:r w:rsidR="00D3691F" w:rsidRPr="00223D2F">
        <w:rPr>
          <w:szCs w:val="18"/>
        </w:rPr>
        <w:t xml:space="preserve">within and between samples </w:t>
      </w:r>
      <w:r w:rsidR="00D3691F">
        <w:rPr>
          <w:szCs w:val="18"/>
        </w:rPr>
        <w:t xml:space="preserve">for: </w:t>
      </w:r>
      <w:r w:rsidR="00223D2F" w:rsidRPr="00223D2F">
        <w:rPr>
          <w:szCs w:val="18"/>
        </w:rPr>
        <w:t>nucleotide diversity (π)</w:t>
      </w:r>
      <w:r w:rsidR="00923AF6">
        <w:rPr>
          <w:szCs w:val="18"/>
        </w:rPr>
        <w:t xml:space="preserve">, </w:t>
      </w:r>
      <w:r w:rsidR="00BD48B4" w:rsidRPr="00223D2F">
        <w:rPr>
          <w:szCs w:val="18"/>
        </w:rPr>
        <w:t xml:space="preserve">fixation indexes </w:t>
      </w:r>
      <w:r w:rsidR="00923AF6" w:rsidRPr="00223D2F">
        <w:rPr>
          <w:szCs w:val="18"/>
        </w:rPr>
        <w:t>(FST)</w:t>
      </w:r>
      <w:r w:rsidR="00923AF6">
        <w:rPr>
          <w:szCs w:val="18"/>
        </w:rPr>
        <w:t xml:space="preserve">, and </w:t>
      </w:r>
      <w:r w:rsidR="00923AF6" w:rsidRPr="00C57420">
        <w:rPr>
          <w:szCs w:val="18"/>
        </w:rPr>
        <w:t>synonymous (</w:t>
      </w:r>
      <w:proofErr w:type="spellStart"/>
      <w:r w:rsidR="00923AF6" w:rsidRPr="00C57420">
        <w:rPr>
          <w:szCs w:val="18"/>
        </w:rPr>
        <w:t>piS</w:t>
      </w:r>
      <w:proofErr w:type="spellEnd"/>
      <w:r w:rsidR="00923AF6" w:rsidRPr="00C57420">
        <w:rPr>
          <w:szCs w:val="18"/>
        </w:rPr>
        <w:t>) and nonsynonymous (</w:t>
      </w:r>
      <w:proofErr w:type="spellStart"/>
      <w:r w:rsidR="00923AF6" w:rsidRPr="00C57420">
        <w:rPr>
          <w:szCs w:val="18"/>
        </w:rPr>
        <w:t>piN</w:t>
      </w:r>
      <w:proofErr w:type="spellEnd"/>
      <w:r w:rsidR="00923AF6" w:rsidRPr="00C57420">
        <w:rPr>
          <w:szCs w:val="18"/>
        </w:rPr>
        <w:t xml:space="preserve">) </w:t>
      </w:r>
      <w:r w:rsidR="00923AF6">
        <w:rPr>
          <w:szCs w:val="18"/>
        </w:rPr>
        <w:t>diversity</w:t>
      </w:r>
      <w:r>
        <w:rPr>
          <w:szCs w:val="18"/>
        </w:rPr>
        <w:t>.</w:t>
      </w:r>
      <w:r w:rsidR="00BD48B4">
        <w:rPr>
          <w:szCs w:val="18"/>
        </w:rPr>
        <w:t xml:space="preserve"> For equations see the original publication </w:t>
      </w:r>
      <w:r w:rsidR="00BD48B4" w:rsidRPr="00BD48B4">
        <w:rPr>
          <w:szCs w:val="18"/>
        </w:rPr>
        <w:t>https://doi.org/10.1371/journal.pone.0182392</w:t>
      </w:r>
    </w:p>
    <w:p w14:paraId="0CDAF62C" w14:textId="0D766048" w:rsidR="00E418FB" w:rsidRDefault="00E418FB" w:rsidP="008C6345">
      <w:pPr>
        <w:rPr>
          <w:szCs w:val="18"/>
        </w:rPr>
      </w:pPr>
    </w:p>
    <w:p w14:paraId="163DB1A1" w14:textId="77777777" w:rsidR="00124EBA" w:rsidRPr="00C63F40" w:rsidRDefault="00124EBA" w:rsidP="008C6345">
      <w:pPr>
        <w:rPr>
          <w:szCs w:val="18"/>
        </w:rPr>
      </w:pPr>
    </w:p>
    <w:p w14:paraId="7F4FDCE9" w14:textId="77777777" w:rsidR="008C6345" w:rsidRPr="00C63F40" w:rsidRDefault="008C6345" w:rsidP="008C6345">
      <w:pPr>
        <w:pStyle w:val="Heading2"/>
      </w:pPr>
      <w:bookmarkStart w:id="26" w:name="_Toc79647226"/>
      <w:r w:rsidRPr="00C63F40">
        <w:t>Subspecies</w:t>
      </w:r>
      <w:bookmarkEnd w:id="26"/>
    </w:p>
    <w:p w14:paraId="35DAC41E" w14:textId="6CBB014C" w:rsidR="008C6345" w:rsidRDefault="008C6345" w:rsidP="008C6345">
      <w:pPr>
        <w:rPr>
          <w:szCs w:val="18"/>
        </w:rPr>
      </w:pPr>
    </w:p>
    <w:p w14:paraId="25ED3A93" w14:textId="54594D69" w:rsidR="0014766C" w:rsidRDefault="00D603FC" w:rsidP="00D603FC">
      <w:pPr>
        <w:rPr>
          <w:szCs w:val="18"/>
        </w:rPr>
      </w:pPr>
      <w:r>
        <w:rPr>
          <w:szCs w:val="18"/>
        </w:rPr>
        <w:t xml:space="preserve">All files in this section are produced by: metaSNV_subpopr.py </w:t>
      </w:r>
    </w:p>
    <w:p w14:paraId="00FBA132" w14:textId="77777777" w:rsidR="0014766C" w:rsidRDefault="0014766C" w:rsidP="00D603FC">
      <w:pPr>
        <w:rPr>
          <w:szCs w:val="18"/>
        </w:rPr>
      </w:pPr>
    </w:p>
    <w:p w14:paraId="09866AF4" w14:textId="5A12BC41" w:rsidR="0014766C" w:rsidRDefault="0014766C" w:rsidP="00D603FC">
      <w:pPr>
        <w:rPr>
          <w:szCs w:val="18"/>
        </w:rPr>
      </w:pPr>
      <w:r>
        <w:rPr>
          <w:szCs w:val="18"/>
        </w:rPr>
        <w:t xml:space="preserve">Results files are stored in a directory </w:t>
      </w:r>
      <w:r w:rsidR="00445769">
        <w:rPr>
          <w:szCs w:val="18"/>
        </w:rPr>
        <w:t xml:space="preserve">named using </w:t>
      </w:r>
      <w:r>
        <w:rPr>
          <w:szCs w:val="18"/>
        </w:rPr>
        <w:t xml:space="preserve">the values of key parameters used in running </w:t>
      </w:r>
      <w:r w:rsidR="00445769">
        <w:rPr>
          <w:szCs w:val="18"/>
        </w:rPr>
        <w:t>subpopr:</w:t>
      </w:r>
    </w:p>
    <w:p w14:paraId="2470D280" w14:textId="6DF8E828" w:rsidR="0014766C" w:rsidRDefault="0014766C" w:rsidP="00D603FC">
      <w:pPr>
        <w:rPr>
          <w:szCs w:val="18"/>
        </w:rPr>
      </w:pPr>
      <w:r>
        <w:rPr>
          <w:szCs w:val="18"/>
        </w:rPr>
        <w:t>e.g.  [</w:t>
      </w:r>
      <w:proofErr w:type="spellStart"/>
      <w:r>
        <w:rPr>
          <w:szCs w:val="18"/>
        </w:rPr>
        <w:t>subpopr_output_dir</w:t>
      </w:r>
      <w:proofErr w:type="spellEnd"/>
      <w:r>
        <w:rPr>
          <w:szCs w:val="18"/>
        </w:rPr>
        <w:t>]/</w:t>
      </w:r>
      <w:proofErr w:type="gramStart"/>
      <w:r w:rsidRPr="0014766C">
        <w:rPr>
          <w:szCs w:val="18"/>
        </w:rPr>
        <w:t>params.hr10.hs</w:t>
      </w:r>
      <w:proofErr w:type="gramEnd"/>
      <w:r w:rsidRPr="0014766C">
        <w:rPr>
          <w:szCs w:val="18"/>
        </w:rPr>
        <w:t>80.ps80.gs80/outputs/</w:t>
      </w:r>
    </w:p>
    <w:p w14:paraId="00EF320F" w14:textId="77777777" w:rsidR="00B15FFB" w:rsidRDefault="00B15FFB" w:rsidP="00D603FC">
      <w:pPr>
        <w:rPr>
          <w:szCs w:val="18"/>
        </w:rPr>
      </w:pPr>
    </w:p>
    <w:p w14:paraId="36870BB2" w14:textId="75D888A6" w:rsidR="00472537" w:rsidRDefault="00472537" w:rsidP="00D603FC">
      <w:pPr>
        <w:rPr>
          <w:szCs w:val="18"/>
        </w:rPr>
      </w:pPr>
    </w:p>
    <w:p w14:paraId="033B5EDF" w14:textId="77777777" w:rsidR="00472537" w:rsidRDefault="00472537" w:rsidP="00472537">
      <w:pPr>
        <w:pStyle w:val="Heading3"/>
      </w:pPr>
      <w:bookmarkStart w:id="27" w:name="_Toc79647227"/>
      <w:r>
        <w:t>Key output files</w:t>
      </w:r>
      <w:bookmarkEnd w:id="27"/>
    </w:p>
    <w:p w14:paraId="17B33BCC" w14:textId="77777777" w:rsidR="00472537" w:rsidRDefault="00472537" w:rsidP="00472537"/>
    <w:p w14:paraId="5209D016" w14:textId="3737D960" w:rsidR="00472537" w:rsidRDefault="00CE4452" w:rsidP="00472537">
      <w:r>
        <w:t xml:space="preserve">The </w:t>
      </w:r>
      <w:r>
        <w:rPr>
          <w:szCs w:val="18"/>
        </w:rPr>
        <w:t xml:space="preserve">main file to use which summarises all results and will allow you to navigate to more detailed results per species is </w:t>
      </w:r>
      <w:r w:rsidRPr="00CE4452">
        <w:rPr>
          <w:b/>
          <w:szCs w:val="18"/>
          <w:u w:val="single"/>
        </w:rPr>
        <w:t>resultsSummary.html</w:t>
      </w:r>
    </w:p>
    <w:p w14:paraId="21E788D9" w14:textId="4A799EE2" w:rsidR="00444954" w:rsidRDefault="00444954" w:rsidP="00472537"/>
    <w:tbl>
      <w:tblPr>
        <w:tblStyle w:val="TableGrid"/>
        <w:tblW w:w="0" w:type="auto"/>
        <w:tblLook w:val="04A0" w:firstRow="1" w:lastRow="0" w:firstColumn="1" w:lastColumn="0" w:noHBand="0" w:noVBand="1"/>
      </w:tblPr>
      <w:tblGrid>
        <w:gridCol w:w="2678"/>
        <w:gridCol w:w="1416"/>
        <w:gridCol w:w="6050"/>
      </w:tblGrid>
      <w:tr w:rsidR="00444954" w:rsidRPr="00444954" w14:paraId="4DE11C21" w14:textId="77777777" w:rsidTr="00BC5F58">
        <w:trPr>
          <w:trHeight w:val="320"/>
        </w:trPr>
        <w:tc>
          <w:tcPr>
            <w:tcW w:w="2972" w:type="dxa"/>
            <w:noWrap/>
            <w:hideMark/>
          </w:tcPr>
          <w:p w14:paraId="219A4CAC" w14:textId="77777777" w:rsidR="00444954" w:rsidRPr="00444954" w:rsidRDefault="00444954">
            <w:pPr>
              <w:rPr>
                <w:b/>
                <w:szCs w:val="18"/>
              </w:rPr>
            </w:pPr>
            <w:r w:rsidRPr="00444954">
              <w:rPr>
                <w:b/>
                <w:szCs w:val="18"/>
              </w:rPr>
              <w:t>File name</w:t>
            </w:r>
          </w:p>
        </w:tc>
        <w:tc>
          <w:tcPr>
            <w:tcW w:w="1559" w:type="dxa"/>
            <w:noWrap/>
            <w:hideMark/>
          </w:tcPr>
          <w:p w14:paraId="377C31FC" w14:textId="77777777" w:rsidR="00444954" w:rsidRPr="00444954" w:rsidRDefault="00444954">
            <w:pPr>
              <w:rPr>
                <w:b/>
                <w:szCs w:val="18"/>
              </w:rPr>
            </w:pPr>
            <w:r w:rsidRPr="00444954">
              <w:rPr>
                <w:b/>
                <w:szCs w:val="18"/>
              </w:rPr>
              <w:t>Format</w:t>
            </w:r>
          </w:p>
        </w:tc>
        <w:tc>
          <w:tcPr>
            <w:tcW w:w="6747" w:type="dxa"/>
            <w:noWrap/>
            <w:hideMark/>
          </w:tcPr>
          <w:p w14:paraId="32965FAC" w14:textId="77777777" w:rsidR="00444954" w:rsidRPr="00444954" w:rsidRDefault="00444954">
            <w:pPr>
              <w:rPr>
                <w:b/>
                <w:szCs w:val="18"/>
              </w:rPr>
            </w:pPr>
            <w:r w:rsidRPr="00444954">
              <w:rPr>
                <w:b/>
                <w:szCs w:val="18"/>
              </w:rPr>
              <w:t>Contents</w:t>
            </w:r>
          </w:p>
        </w:tc>
      </w:tr>
      <w:tr w:rsidR="00444954" w:rsidRPr="00444954" w14:paraId="29E7C70A" w14:textId="77777777" w:rsidTr="00BC5F58">
        <w:trPr>
          <w:trHeight w:val="320"/>
        </w:trPr>
        <w:tc>
          <w:tcPr>
            <w:tcW w:w="2972" w:type="dxa"/>
            <w:noWrap/>
            <w:hideMark/>
          </w:tcPr>
          <w:p w14:paraId="5001053D" w14:textId="77777777" w:rsidR="00444954" w:rsidRPr="00444954" w:rsidRDefault="00444954">
            <w:pPr>
              <w:rPr>
                <w:szCs w:val="18"/>
              </w:rPr>
            </w:pPr>
            <w:r w:rsidRPr="00444954">
              <w:rPr>
                <w:szCs w:val="18"/>
              </w:rPr>
              <w:t>resultsSummary.html</w:t>
            </w:r>
          </w:p>
        </w:tc>
        <w:tc>
          <w:tcPr>
            <w:tcW w:w="1559" w:type="dxa"/>
            <w:noWrap/>
            <w:hideMark/>
          </w:tcPr>
          <w:p w14:paraId="5232DA8A" w14:textId="77777777" w:rsidR="00444954" w:rsidRPr="00444954" w:rsidRDefault="00444954">
            <w:pPr>
              <w:rPr>
                <w:szCs w:val="18"/>
              </w:rPr>
            </w:pPr>
            <w:r w:rsidRPr="00444954">
              <w:rPr>
                <w:szCs w:val="18"/>
              </w:rPr>
              <w:t>HTML report</w:t>
            </w:r>
          </w:p>
        </w:tc>
        <w:tc>
          <w:tcPr>
            <w:tcW w:w="6747" w:type="dxa"/>
            <w:noWrap/>
            <w:hideMark/>
          </w:tcPr>
          <w:p w14:paraId="03F6B0C2" w14:textId="4AD1AB44" w:rsidR="00444954" w:rsidRPr="00444954" w:rsidRDefault="00444954">
            <w:pPr>
              <w:rPr>
                <w:szCs w:val="18"/>
              </w:rPr>
            </w:pPr>
            <w:r w:rsidRPr="00444954">
              <w:rPr>
                <w:szCs w:val="18"/>
              </w:rPr>
              <w:t>Summary of all clustering results for all species</w:t>
            </w:r>
            <w:r>
              <w:rPr>
                <w:szCs w:val="18"/>
              </w:rPr>
              <w:t>. This is the main file to use and will allow you to navigate to more detailed results per species.</w:t>
            </w:r>
          </w:p>
        </w:tc>
      </w:tr>
      <w:tr w:rsidR="00444954" w:rsidRPr="00444954" w14:paraId="1074D709" w14:textId="77777777" w:rsidTr="00BC5F58">
        <w:trPr>
          <w:trHeight w:val="320"/>
        </w:trPr>
        <w:tc>
          <w:tcPr>
            <w:tcW w:w="2972" w:type="dxa"/>
            <w:noWrap/>
            <w:hideMark/>
          </w:tcPr>
          <w:p w14:paraId="3BCB85D4" w14:textId="77777777" w:rsidR="00444954" w:rsidRPr="00444954" w:rsidRDefault="00444954">
            <w:pPr>
              <w:rPr>
                <w:szCs w:val="18"/>
              </w:rPr>
            </w:pPr>
            <w:r w:rsidRPr="00444954">
              <w:rPr>
                <w:szCs w:val="18"/>
              </w:rPr>
              <w:t>summary_allResults.csv</w:t>
            </w:r>
          </w:p>
        </w:tc>
        <w:tc>
          <w:tcPr>
            <w:tcW w:w="1559" w:type="dxa"/>
            <w:noWrap/>
            <w:hideMark/>
          </w:tcPr>
          <w:p w14:paraId="09D9DC87" w14:textId="77777777" w:rsidR="00444954" w:rsidRPr="00444954" w:rsidRDefault="00444954">
            <w:pPr>
              <w:rPr>
                <w:szCs w:val="18"/>
              </w:rPr>
            </w:pPr>
            <w:r w:rsidRPr="00444954">
              <w:rPr>
                <w:szCs w:val="18"/>
              </w:rPr>
              <w:t>csv with header</w:t>
            </w:r>
          </w:p>
        </w:tc>
        <w:tc>
          <w:tcPr>
            <w:tcW w:w="6747" w:type="dxa"/>
            <w:noWrap/>
            <w:hideMark/>
          </w:tcPr>
          <w:p w14:paraId="05EDD79A" w14:textId="5E397D54" w:rsidR="00444954" w:rsidRPr="00444954" w:rsidRDefault="00444954">
            <w:pPr>
              <w:rPr>
                <w:szCs w:val="18"/>
              </w:rPr>
            </w:pPr>
            <w:r w:rsidRPr="00444954">
              <w:rPr>
                <w:szCs w:val="18"/>
              </w:rPr>
              <w:t xml:space="preserve">Text version of data </w:t>
            </w:r>
            <w:r w:rsidR="005505C4" w:rsidRPr="00444954">
              <w:rPr>
                <w:szCs w:val="18"/>
              </w:rPr>
              <w:t>displayed</w:t>
            </w:r>
            <w:r w:rsidRPr="00444954">
              <w:rPr>
                <w:szCs w:val="18"/>
              </w:rPr>
              <w:t xml:space="preserve"> in resultsSummary.html</w:t>
            </w:r>
          </w:p>
        </w:tc>
      </w:tr>
      <w:tr w:rsidR="00444954" w:rsidRPr="00444954" w14:paraId="4ADD9CA7" w14:textId="77777777" w:rsidTr="00BC5F58">
        <w:trPr>
          <w:trHeight w:val="320"/>
        </w:trPr>
        <w:tc>
          <w:tcPr>
            <w:tcW w:w="2972" w:type="dxa"/>
            <w:noWrap/>
            <w:hideMark/>
          </w:tcPr>
          <w:p w14:paraId="6D6A2E90" w14:textId="77777777" w:rsidR="00444954" w:rsidRPr="00444954" w:rsidRDefault="00444954">
            <w:pPr>
              <w:rPr>
                <w:szCs w:val="18"/>
              </w:rPr>
            </w:pPr>
            <w:r w:rsidRPr="00444954">
              <w:rPr>
                <w:szCs w:val="18"/>
              </w:rPr>
              <w:t>summary_clustering.csv</w:t>
            </w:r>
          </w:p>
        </w:tc>
        <w:tc>
          <w:tcPr>
            <w:tcW w:w="1559" w:type="dxa"/>
            <w:noWrap/>
            <w:hideMark/>
          </w:tcPr>
          <w:p w14:paraId="1D89304B" w14:textId="77777777" w:rsidR="00444954" w:rsidRPr="00444954" w:rsidRDefault="00444954">
            <w:pPr>
              <w:rPr>
                <w:szCs w:val="18"/>
              </w:rPr>
            </w:pPr>
            <w:r w:rsidRPr="00444954">
              <w:rPr>
                <w:szCs w:val="18"/>
              </w:rPr>
              <w:t>csv with header</w:t>
            </w:r>
          </w:p>
        </w:tc>
        <w:tc>
          <w:tcPr>
            <w:tcW w:w="6747" w:type="dxa"/>
            <w:noWrap/>
            <w:hideMark/>
          </w:tcPr>
          <w:p w14:paraId="330E68F7" w14:textId="77777777" w:rsidR="00444954" w:rsidRPr="00444954" w:rsidRDefault="00444954">
            <w:pPr>
              <w:rPr>
                <w:szCs w:val="18"/>
              </w:rPr>
            </w:pPr>
            <w:r w:rsidRPr="00444954">
              <w:rPr>
                <w:szCs w:val="18"/>
              </w:rPr>
              <w:t>Text summary of clustering specific results, content used in summary_allResults.csv</w:t>
            </w:r>
          </w:p>
        </w:tc>
      </w:tr>
      <w:tr w:rsidR="00444954" w:rsidRPr="00444954" w14:paraId="03621BFD" w14:textId="77777777" w:rsidTr="00BC5F58">
        <w:trPr>
          <w:trHeight w:val="320"/>
        </w:trPr>
        <w:tc>
          <w:tcPr>
            <w:tcW w:w="2972" w:type="dxa"/>
            <w:noWrap/>
            <w:hideMark/>
          </w:tcPr>
          <w:p w14:paraId="32CF931A" w14:textId="77777777" w:rsidR="00444954" w:rsidRPr="00444954" w:rsidRDefault="00444954">
            <w:pPr>
              <w:rPr>
                <w:szCs w:val="18"/>
              </w:rPr>
            </w:pPr>
            <w:r w:rsidRPr="00444954">
              <w:rPr>
                <w:szCs w:val="18"/>
              </w:rPr>
              <w:t>summary_clusteringExtension.csv</w:t>
            </w:r>
          </w:p>
        </w:tc>
        <w:tc>
          <w:tcPr>
            <w:tcW w:w="1559" w:type="dxa"/>
            <w:noWrap/>
            <w:hideMark/>
          </w:tcPr>
          <w:p w14:paraId="604B1D84" w14:textId="77777777" w:rsidR="00444954" w:rsidRPr="00444954" w:rsidRDefault="00444954">
            <w:pPr>
              <w:rPr>
                <w:szCs w:val="18"/>
              </w:rPr>
            </w:pPr>
            <w:r w:rsidRPr="00444954">
              <w:rPr>
                <w:szCs w:val="18"/>
              </w:rPr>
              <w:t>csv with header</w:t>
            </w:r>
          </w:p>
        </w:tc>
        <w:tc>
          <w:tcPr>
            <w:tcW w:w="6747" w:type="dxa"/>
            <w:noWrap/>
            <w:hideMark/>
          </w:tcPr>
          <w:p w14:paraId="3CB83F53" w14:textId="77777777" w:rsidR="00444954" w:rsidRPr="00444954" w:rsidRDefault="00444954">
            <w:pPr>
              <w:rPr>
                <w:szCs w:val="18"/>
              </w:rPr>
            </w:pPr>
            <w:r w:rsidRPr="00444954">
              <w:rPr>
                <w:szCs w:val="18"/>
              </w:rPr>
              <w:t>Text summary of cluster extension specific results, content used in summary_allResults.csv</w:t>
            </w:r>
          </w:p>
        </w:tc>
      </w:tr>
      <w:tr w:rsidR="00444954" w:rsidRPr="00444954" w14:paraId="71B6434D" w14:textId="77777777" w:rsidTr="00BC5F58">
        <w:trPr>
          <w:trHeight w:val="320"/>
        </w:trPr>
        <w:tc>
          <w:tcPr>
            <w:tcW w:w="2972" w:type="dxa"/>
            <w:noWrap/>
            <w:hideMark/>
          </w:tcPr>
          <w:p w14:paraId="65D85B4D" w14:textId="77777777" w:rsidR="00444954" w:rsidRPr="00444954" w:rsidRDefault="00444954">
            <w:pPr>
              <w:rPr>
                <w:szCs w:val="18"/>
              </w:rPr>
            </w:pPr>
            <w:r w:rsidRPr="00444954">
              <w:rPr>
                <w:szCs w:val="18"/>
              </w:rPr>
              <w:t>summary_geneFamilyCorrAssoc.csv</w:t>
            </w:r>
          </w:p>
        </w:tc>
        <w:tc>
          <w:tcPr>
            <w:tcW w:w="1559" w:type="dxa"/>
            <w:noWrap/>
            <w:hideMark/>
          </w:tcPr>
          <w:p w14:paraId="38338120" w14:textId="77777777" w:rsidR="00444954" w:rsidRPr="00444954" w:rsidRDefault="00444954">
            <w:pPr>
              <w:rPr>
                <w:szCs w:val="18"/>
              </w:rPr>
            </w:pPr>
            <w:r w:rsidRPr="00444954">
              <w:rPr>
                <w:szCs w:val="18"/>
              </w:rPr>
              <w:t>csv with header</w:t>
            </w:r>
          </w:p>
        </w:tc>
        <w:tc>
          <w:tcPr>
            <w:tcW w:w="6747" w:type="dxa"/>
            <w:noWrap/>
            <w:hideMark/>
          </w:tcPr>
          <w:p w14:paraId="2AED6E89" w14:textId="77777777" w:rsidR="00444954" w:rsidRPr="00444954" w:rsidRDefault="00444954">
            <w:pPr>
              <w:rPr>
                <w:szCs w:val="18"/>
              </w:rPr>
            </w:pPr>
            <w:r w:rsidRPr="00444954">
              <w:rPr>
                <w:szCs w:val="18"/>
              </w:rPr>
              <w:t>Text summary of gene association specific results, content used in summary_allResults.csv</w:t>
            </w:r>
          </w:p>
        </w:tc>
      </w:tr>
    </w:tbl>
    <w:p w14:paraId="0EFF321B" w14:textId="6F31FB90" w:rsidR="00472537" w:rsidRDefault="00472537" w:rsidP="00D603FC">
      <w:pPr>
        <w:rPr>
          <w:szCs w:val="18"/>
        </w:rPr>
      </w:pPr>
    </w:p>
    <w:p w14:paraId="6B8CC7A2" w14:textId="6F162E80" w:rsidR="00472537" w:rsidRDefault="00472537" w:rsidP="00D603FC">
      <w:pPr>
        <w:rPr>
          <w:szCs w:val="18"/>
        </w:rPr>
      </w:pPr>
    </w:p>
    <w:p w14:paraId="4102C861" w14:textId="38DFDAA9" w:rsidR="00436C31" w:rsidRDefault="00436C31" w:rsidP="00436C31">
      <w:pPr>
        <w:pStyle w:val="Heading3"/>
      </w:pPr>
      <w:bookmarkStart w:id="28" w:name="_Toc79647228"/>
      <w:r>
        <w:t>Logging</w:t>
      </w:r>
      <w:bookmarkEnd w:id="28"/>
    </w:p>
    <w:p w14:paraId="4B8EB0A8" w14:textId="7ED454D1" w:rsidR="0014766C" w:rsidRDefault="0014766C" w:rsidP="00D603FC">
      <w:pPr>
        <w:rPr>
          <w:szCs w:val="18"/>
        </w:rPr>
      </w:pPr>
    </w:p>
    <w:p w14:paraId="6CEE2306" w14:textId="3BC5C369" w:rsidR="00436C31" w:rsidRDefault="00436C31" w:rsidP="00D603FC">
      <w:pPr>
        <w:rPr>
          <w:szCs w:val="18"/>
        </w:rPr>
      </w:pPr>
      <w:r>
        <w:rPr>
          <w:szCs w:val="18"/>
        </w:rPr>
        <w:t>Three</w:t>
      </w:r>
      <w:r w:rsidR="00CA0B48">
        <w:rPr>
          <w:szCs w:val="18"/>
        </w:rPr>
        <w:t xml:space="preserve"> types of</w:t>
      </w:r>
      <w:r>
        <w:rPr>
          <w:szCs w:val="18"/>
        </w:rPr>
        <w:t xml:space="preserve"> log file are created.</w:t>
      </w:r>
    </w:p>
    <w:p w14:paraId="769CC77F" w14:textId="77777777" w:rsidR="00E64A1B" w:rsidRDefault="00E64A1B" w:rsidP="00D603FC">
      <w:pPr>
        <w:rPr>
          <w:szCs w:val="18"/>
        </w:rPr>
      </w:pPr>
    </w:p>
    <w:tbl>
      <w:tblPr>
        <w:tblStyle w:val="TableGrid"/>
        <w:tblW w:w="0" w:type="auto"/>
        <w:tblLook w:val="04A0" w:firstRow="1" w:lastRow="0" w:firstColumn="1" w:lastColumn="0" w:noHBand="0" w:noVBand="1"/>
      </w:tblPr>
      <w:tblGrid>
        <w:gridCol w:w="3324"/>
        <w:gridCol w:w="6820"/>
      </w:tblGrid>
      <w:tr w:rsidR="0014766C" w14:paraId="7C525FB8" w14:textId="77777777" w:rsidTr="003B7CFF">
        <w:tc>
          <w:tcPr>
            <w:tcW w:w="3397" w:type="dxa"/>
          </w:tcPr>
          <w:p w14:paraId="3D9B40AE" w14:textId="0A93D932" w:rsidR="0014766C" w:rsidRPr="003B7CFF" w:rsidRDefault="00134DA1" w:rsidP="0014766C">
            <w:pPr>
              <w:rPr>
                <w:b/>
                <w:szCs w:val="18"/>
                <w:lang w:val="en-US"/>
              </w:rPr>
            </w:pPr>
            <w:r>
              <w:rPr>
                <w:b/>
                <w:szCs w:val="18"/>
                <w:lang w:val="en-US"/>
              </w:rPr>
              <w:t>File name</w:t>
            </w:r>
          </w:p>
        </w:tc>
        <w:tc>
          <w:tcPr>
            <w:tcW w:w="7881" w:type="dxa"/>
          </w:tcPr>
          <w:p w14:paraId="080D2BB4" w14:textId="01DF3CD0" w:rsidR="0014766C" w:rsidRPr="003B7CFF" w:rsidRDefault="0014766C" w:rsidP="0014766C">
            <w:pPr>
              <w:rPr>
                <w:b/>
                <w:szCs w:val="18"/>
                <w:lang w:val="en-US"/>
              </w:rPr>
            </w:pPr>
            <w:r w:rsidRPr="003B7CFF">
              <w:rPr>
                <w:b/>
                <w:szCs w:val="18"/>
                <w:lang w:val="en-US"/>
              </w:rPr>
              <w:t>Contains</w:t>
            </w:r>
          </w:p>
        </w:tc>
      </w:tr>
      <w:tr w:rsidR="00134DA1" w14:paraId="0E0596AE" w14:textId="77777777" w:rsidTr="003B7CFF">
        <w:tc>
          <w:tcPr>
            <w:tcW w:w="3397" w:type="dxa"/>
          </w:tcPr>
          <w:p w14:paraId="49EBB705" w14:textId="3C9E262F" w:rsidR="00134DA1" w:rsidRPr="00A60BD8" w:rsidRDefault="00134DA1" w:rsidP="0014766C">
            <w:pPr>
              <w:rPr>
                <w:szCs w:val="18"/>
                <w:lang w:val="en-US"/>
              </w:rPr>
            </w:pPr>
            <w:r>
              <w:rPr>
                <w:szCs w:val="18"/>
                <w:lang w:val="en-US"/>
              </w:rPr>
              <w:t>log.txt</w:t>
            </w:r>
          </w:p>
        </w:tc>
        <w:tc>
          <w:tcPr>
            <w:tcW w:w="7881" w:type="dxa"/>
          </w:tcPr>
          <w:p w14:paraId="72D91B9F" w14:textId="3B981860" w:rsidR="00134DA1" w:rsidRDefault="00134DA1" w:rsidP="0014766C">
            <w:pPr>
              <w:rPr>
                <w:szCs w:val="18"/>
                <w:lang w:val="en-US"/>
              </w:rPr>
            </w:pPr>
            <w:r>
              <w:rPr>
                <w:szCs w:val="18"/>
                <w:lang w:val="en-US"/>
              </w:rPr>
              <w:t xml:space="preserve">Parameters used in running the </w:t>
            </w:r>
            <w:proofErr w:type="spellStart"/>
            <w:r>
              <w:rPr>
                <w:szCs w:val="18"/>
                <w:lang w:val="en-US"/>
              </w:rPr>
              <w:t>metaSNV_</w:t>
            </w:r>
            <w:proofErr w:type="gramStart"/>
            <w:r>
              <w:rPr>
                <w:szCs w:val="18"/>
                <w:lang w:val="en-US"/>
              </w:rPr>
              <w:t>subpopr.R</w:t>
            </w:r>
            <w:proofErr w:type="spellEnd"/>
            <w:proofErr w:type="gramEnd"/>
            <w:r>
              <w:rPr>
                <w:szCs w:val="18"/>
                <w:lang w:val="en-US"/>
              </w:rPr>
              <w:t xml:space="preserve"> and tracking of progress</w:t>
            </w:r>
            <w:r w:rsidR="0068081E">
              <w:rPr>
                <w:szCs w:val="18"/>
                <w:lang w:val="en-US"/>
              </w:rPr>
              <w:t xml:space="preserve"> and errors</w:t>
            </w:r>
            <w:r>
              <w:rPr>
                <w:szCs w:val="18"/>
                <w:lang w:val="en-US"/>
              </w:rPr>
              <w:t>. Use “tail -f” to monitor progress during execution.</w:t>
            </w:r>
          </w:p>
        </w:tc>
      </w:tr>
      <w:tr w:rsidR="00134DA1" w14:paraId="7F1295F0" w14:textId="77777777" w:rsidTr="003B7CFF">
        <w:tc>
          <w:tcPr>
            <w:tcW w:w="3397" w:type="dxa"/>
          </w:tcPr>
          <w:p w14:paraId="1A3D6806" w14:textId="313FBDCC" w:rsidR="00134DA1" w:rsidRDefault="00134DA1" w:rsidP="0014766C">
            <w:pPr>
              <w:rPr>
                <w:szCs w:val="18"/>
                <w:lang w:val="en-US"/>
              </w:rPr>
            </w:pPr>
            <w:r w:rsidRPr="00134DA1">
              <w:rPr>
                <w:szCs w:val="18"/>
                <w:lang w:val="en-US"/>
              </w:rPr>
              <w:t>log_clusteringSummaryPerSpecies.txt</w:t>
            </w:r>
          </w:p>
        </w:tc>
        <w:tc>
          <w:tcPr>
            <w:tcW w:w="7881" w:type="dxa"/>
          </w:tcPr>
          <w:p w14:paraId="40CC7789" w14:textId="1FB29DAF" w:rsidR="00134DA1" w:rsidRDefault="00134DA1" w:rsidP="0014766C">
            <w:pPr>
              <w:rPr>
                <w:szCs w:val="18"/>
                <w:lang w:val="en-US"/>
              </w:rPr>
            </w:pPr>
            <w:r>
              <w:rPr>
                <w:szCs w:val="18"/>
                <w:lang w:val="en-US"/>
              </w:rPr>
              <w:t>Number of clusters per species and/or errors</w:t>
            </w:r>
          </w:p>
        </w:tc>
      </w:tr>
      <w:tr w:rsidR="0014766C" w14:paraId="2BFFCBEB" w14:textId="77777777" w:rsidTr="003B7CFF">
        <w:tc>
          <w:tcPr>
            <w:tcW w:w="3397" w:type="dxa"/>
          </w:tcPr>
          <w:p w14:paraId="665843AA" w14:textId="360126F8" w:rsidR="0014766C" w:rsidRDefault="0014766C" w:rsidP="0014766C">
            <w:pPr>
              <w:rPr>
                <w:szCs w:val="18"/>
                <w:lang w:val="en-US"/>
              </w:rPr>
            </w:pPr>
            <w:proofErr w:type="spellStart"/>
            <w:r w:rsidRPr="00A60BD8">
              <w:rPr>
                <w:szCs w:val="18"/>
                <w:lang w:val="en-US"/>
              </w:rPr>
              <w:t>threadLogs</w:t>
            </w:r>
            <w:proofErr w:type="spellEnd"/>
            <w:r w:rsidRPr="00A60BD8">
              <w:rPr>
                <w:szCs w:val="18"/>
                <w:lang w:val="en-US"/>
              </w:rPr>
              <w:t>/</w:t>
            </w:r>
          </w:p>
        </w:tc>
        <w:tc>
          <w:tcPr>
            <w:tcW w:w="7881" w:type="dxa"/>
          </w:tcPr>
          <w:p w14:paraId="6328B6F5" w14:textId="3EFB125B" w:rsidR="0014766C" w:rsidRDefault="003B7CFF" w:rsidP="0014766C">
            <w:pPr>
              <w:rPr>
                <w:szCs w:val="18"/>
                <w:lang w:val="en-US"/>
              </w:rPr>
            </w:pPr>
            <w:r>
              <w:rPr>
                <w:szCs w:val="18"/>
                <w:lang w:val="en-US"/>
              </w:rPr>
              <w:t xml:space="preserve">Detailed logging for </w:t>
            </w:r>
            <w:r w:rsidR="0068081E">
              <w:rPr>
                <w:szCs w:val="18"/>
                <w:lang w:val="en-US"/>
              </w:rPr>
              <w:t>any errors that occur during analysis</w:t>
            </w:r>
            <w:r w:rsidR="003C2D5A">
              <w:rPr>
                <w:szCs w:val="18"/>
                <w:lang w:val="en-US"/>
              </w:rPr>
              <w:t>.</w:t>
            </w:r>
            <w:r w:rsidR="00CA0B48">
              <w:rPr>
                <w:szCs w:val="18"/>
                <w:lang w:val="en-US"/>
              </w:rPr>
              <w:t xml:space="preserve"> One file per thread.</w:t>
            </w:r>
          </w:p>
        </w:tc>
      </w:tr>
    </w:tbl>
    <w:p w14:paraId="08B4B470" w14:textId="77777777" w:rsidR="0014766C" w:rsidRDefault="0014766C" w:rsidP="0014766C">
      <w:pPr>
        <w:rPr>
          <w:szCs w:val="18"/>
          <w:lang w:val="en-US"/>
        </w:rPr>
      </w:pPr>
    </w:p>
    <w:p w14:paraId="3002DA22" w14:textId="78770A7D" w:rsidR="008333F8" w:rsidRDefault="008333F8" w:rsidP="00D603FC">
      <w:pPr>
        <w:rPr>
          <w:szCs w:val="18"/>
        </w:rPr>
      </w:pPr>
    </w:p>
    <w:p w14:paraId="09DA49D6" w14:textId="164F43ED" w:rsidR="008333F8" w:rsidRDefault="008333F8" w:rsidP="00D603FC">
      <w:pPr>
        <w:rPr>
          <w:szCs w:val="18"/>
        </w:rPr>
      </w:pPr>
    </w:p>
    <w:p w14:paraId="79EDA2E0" w14:textId="3644AD04" w:rsidR="008333F8" w:rsidRPr="00C63F40" w:rsidRDefault="003228E2" w:rsidP="008333F8">
      <w:pPr>
        <w:pStyle w:val="Heading3"/>
      </w:pPr>
      <w:bookmarkStart w:id="29" w:name="_Toc79647229"/>
      <w:r>
        <w:t>Detailed per-species output files</w:t>
      </w:r>
      <w:bookmarkEnd w:id="29"/>
    </w:p>
    <w:p w14:paraId="33BFD560" w14:textId="1C9A91AC" w:rsidR="00D603FC" w:rsidRDefault="00D603FC" w:rsidP="008C6345">
      <w:pPr>
        <w:rPr>
          <w:szCs w:val="18"/>
        </w:rPr>
      </w:pPr>
    </w:p>
    <w:p w14:paraId="25B8E25C" w14:textId="1603D31A" w:rsidR="00CD4068" w:rsidRDefault="008D6BF2" w:rsidP="00CD4068">
      <w:pPr>
        <w:rPr>
          <w:szCs w:val="18"/>
        </w:rPr>
      </w:pPr>
      <w:r>
        <w:rPr>
          <w:szCs w:val="18"/>
        </w:rPr>
        <w:t>The files</w:t>
      </w:r>
      <w:r w:rsidR="00472537">
        <w:rPr>
          <w:szCs w:val="18"/>
        </w:rPr>
        <w:t xml:space="preserve"> described below</w:t>
      </w:r>
      <w:r>
        <w:rPr>
          <w:szCs w:val="18"/>
        </w:rPr>
        <w:t xml:space="preserve"> are found in</w:t>
      </w:r>
      <w:r w:rsidR="00E64A1B">
        <w:rPr>
          <w:szCs w:val="18"/>
        </w:rPr>
        <w:t>:</w:t>
      </w:r>
    </w:p>
    <w:p w14:paraId="77863D58" w14:textId="55E3CCE2" w:rsidR="00E64A1B" w:rsidRDefault="00E64A1B" w:rsidP="00472537">
      <w:pPr>
        <w:rPr>
          <w:szCs w:val="18"/>
        </w:rPr>
      </w:pPr>
      <w:r>
        <w:rPr>
          <w:szCs w:val="18"/>
        </w:rPr>
        <w:t>[</w:t>
      </w:r>
      <w:proofErr w:type="spellStart"/>
      <w:r>
        <w:rPr>
          <w:szCs w:val="18"/>
        </w:rPr>
        <w:t>subpopr_output_dir</w:t>
      </w:r>
      <w:proofErr w:type="spellEnd"/>
      <w:r>
        <w:rPr>
          <w:szCs w:val="18"/>
        </w:rPr>
        <w:t>]/</w:t>
      </w:r>
      <w:proofErr w:type="gramStart"/>
      <w:r w:rsidRPr="0014766C">
        <w:rPr>
          <w:szCs w:val="18"/>
        </w:rPr>
        <w:t>params.hr10.hs</w:t>
      </w:r>
      <w:proofErr w:type="gramEnd"/>
      <w:r w:rsidRPr="0014766C">
        <w:rPr>
          <w:szCs w:val="18"/>
        </w:rPr>
        <w:t>80.ps80.gs80/</w:t>
      </w:r>
    </w:p>
    <w:p w14:paraId="2F47FB73" w14:textId="77777777" w:rsidR="00E64A1B" w:rsidRDefault="00E64A1B" w:rsidP="00CD4068">
      <w:pPr>
        <w:rPr>
          <w:szCs w:val="18"/>
        </w:rPr>
      </w:pPr>
    </w:p>
    <w:tbl>
      <w:tblPr>
        <w:tblStyle w:val="TableGrid"/>
        <w:tblW w:w="0" w:type="auto"/>
        <w:tblLook w:val="04A0" w:firstRow="1" w:lastRow="0" w:firstColumn="1" w:lastColumn="0" w:noHBand="0" w:noVBand="1"/>
      </w:tblPr>
      <w:tblGrid>
        <w:gridCol w:w="3279"/>
        <w:gridCol w:w="6865"/>
      </w:tblGrid>
      <w:tr w:rsidR="00472537" w14:paraId="16F02BDE" w14:textId="77777777" w:rsidTr="00A732C5">
        <w:tc>
          <w:tcPr>
            <w:tcW w:w="3397" w:type="dxa"/>
          </w:tcPr>
          <w:p w14:paraId="65EC9954" w14:textId="77777777" w:rsidR="00472537" w:rsidRPr="003B7CFF" w:rsidRDefault="00472537" w:rsidP="00A732C5">
            <w:pPr>
              <w:rPr>
                <w:b/>
                <w:szCs w:val="18"/>
                <w:lang w:val="en-US"/>
              </w:rPr>
            </w:pPr>
            <w:r w:rsidRPr="003B7CFF">
              <w:rPr>
                <w:b/>
                <w:szCs w:val="18"/>
                <w:lang w:val="en-US"/>
              </w:rPr>
              <w:t>Directory</w:t>
            </w:r>
          </w:p>
        </w:tc>
        <w:tc>
          <w:tcPr>
            <w:tcW w:w="7881" w:type="dxa"/>
          </w:tcPr>
          <w:p w14:paraId="40C31457" w14:textId="77777777" w:rsidR="00472537" w:rsidRPr="003B7CFF" w:rsidRDefault="00472537" w:rsidP="00A732C5">
            <w:pPr>
              <w:rPr>
                <w:b/>
                <w:szCs w:val="18"/>
                <w:lang w:val="en-US"/>
              </w:rPr>
            </w:pPr>
            <w:r w:rsidRPr="003B7CFF">
              <w:rPr>
                <w:b/>
                <w:szCs w:val="18"/>
                <w:lang w:val="en-US"/>
              </w:rPr>
              <w:t>Contains</w:t>
            </w:r>
          </w:p>
        </w:tc>
      </w:tr>
      <w:tr w:rsidR="00472537" w14:paraId="0F5AAC1F" w14:textId="77777777" w:rsidTr="00A732C5">
        <w:tc>
          <w:tcPr>
            <w:tcW w:w="3397" w:type="dxa"/>
          </w:tcPr>
          <w:p w14:paraId="7DD2CF94" w14:textId="2C1E85EA" w:rsidR="00472537" w:rsidRPr="00A60BD8" w:rsidRDefault="00472537" w:rsidP="00A732C5">
            <w:pPr>
              <w:rPr>
                <w:szCs w:val="18"/>
                <w:lang w:val="en-US"/>
              </w:rPr>
            </w:pPr>
            <w:r w:rsidRPr="0014766C">
              <w:rPr>
                <w:szCs w:val="18"/>
              </w:rPr>
              <w:t>outputs/</w:t>
            </w:r>
          </w:p>
        </w:tc>
        <w:tc>
          <w:tcPr>
            <w:tcW w:w="7881" w:type="dxa"/>
          </w:tcPr>
          <w:p w14:paraId="1B726A09" w14:textId="0ABF0CD2" w:rsidR="00472537" w:rsidRDefault="00472537" w:rsidP="00A732C5">
            <w:pPr>
              <w:rPr>
                <w:szCs w:val="18"/>
                <w:lang w:val="en-US"/>
              </w:rPr>
            </w:pPr>
            <w:r>
              <w:rPr>
                <w:szCs w:val="18"/>
                <w:lang w:val="en-US"/>
              </w:rPr>
              <w:t>Results files for species where clustering was detected</w:t>
            </w:r>
          </w:p>
        </w:tc>
      </w:tr>
      <w:tr w:rsidR="00472537" w14:paraId="053B8CCB" w14:textId="77777777" w:rsidTr="00A732C5">
        <w:tc>
          <w:tcPr>
            <w:tcW w:w="3397" w:type="dxa"/>
          </w:tcPr>
          <w:p w14:paraId="16CFAA75" w14:textId="2A043B19" w:rsidR="00472537" w:rsidRDefault="00472537" w:rsidP="00A732C5">
            <w:pPr>
              <w:rPr>
                <w:szCs w:val="18"/>
                <w:lang w:val="en-US"/>
              </w:rPr>
            </w:pPr>
            <w:r w:rsidRPr="0014766C">
              <w:rPr>
                <w:szCs w:val="18"/>
              </w:rPr>
              <w:t>outputs/</w:t>
            </w:r>
            <w:proofErr w:type="spellStart"/>
            <w:r w:rsidRPr="00A60BD8">
              <w:rPr>
                <w:szCs w:val="18"/>
                <w:lang w:val="en-US"/>
              </w:rPr>
              <w:t>clustMedoidDefnFailed</w:t>
            </w:r>
            <w:proofErr w:type="spellEnd"/>
            <w:r w:rsidRPr="00A60BD8">
              <w:rPr>
                <w:szCs w:val="18"/>
                <w:lang w:val="en-US"/>
              </w:rPr>
              <w:t>/</w:t>
            </w:r>
          </w:p>
        </w:tc>
        <w:tc>
          <w:tcPr>
            <w:tcW w:w="7881" w:type="dxa"/>
          </w:tcPr>
          <w:p w14:paraId="37CB16EE" w14:textId="77777777" w:rsidR="00472537" w:rsidRDefault="00472537" w:rsidP="00A732C5">
            <w:pPr>
              <w:rPr>
                <w:szCs w:val="18"/>
                <w:lang w:val="en-US"/>
              </w:rPr>
            </w:pPr>
            <w:r>
              <w:rPr>
                <w:szCs w:val="18"/>
                <w:lang w:val="en-US"/>
              </w:rPr>
              <w:t>Results files for species where cluster medoid identification failed, likely this is due to too few samples</w:t>
            </w:r>
          </w:p>
        </w:tc>
      </w:tr>
      <w:tr w:rsidR="00472537" w14:paraId="3D55CB7E" w14:textId="77777777" w:rsidTr="00A732C5">
        <w:tc>
          <w:tcPr>
            <w:tcW w:w="3397" w:type="dxa"/>
          </w:tcPr>
          <w:p w14:paraId="5895038A" w14:textId="7F5C06CB" w:rsidR="00472537" w:rsidRDefault="00472537" w:rsidP="00A732C5">
            <w:pPr>
              <w:rPr>
                <w:szCs w:val="18"/>
                <w:lang w:val="en-US"/>
              </w:rPr>
            </w:pPr>
            <w:r w:rsidRPr="0014766C">
              <w:rPr>
                <w:szCs w:val="18"/>
              </w:rPr>
              <w:t>outputs/</w:t>
            </w:r>
            <w:proofErr w:type="spellStart"/>
            <w:r w:rsidRPr="00A60BD8">
              <w:rPr>
                <w:szCs w:val="18"/>
                <w:lang w:val="en-US"/>
              </w:rPr>
              <w:t>noClustering</w:t>
            </w:r>
            <w:proofErr w:type="spellEnd"/>
            <w:r w:rsidRPr="00A60BD8">
              <w:rPr>
                <w:szCs w:val="18"/>
                <w:lang w:val="en-US"/>
              </w:rPr>
              <w:t>/</w:t>
            </w:r>
          </w:p>
        </w:tc>
        <w:tc>
          <w:tcPr>
            <w:tcW w:w="7881" w:type="dxa"/>
          </w:tcPr>
          <w:p w14:paraId="67B59D06" w14:textId="729BBEC9" w:rsidR="00472537" w:rsidRDefault="00472537" w:rsidP="00A732C5">
            <w:pPr>
              <w:rPr>
                <w:szCs w:val="18"/>
                <w:lang w:val="en-US"/>
              </w:rPr>
            </w:pPr>
            <w:r>
              <w:rPr>
                <w:szCs w:val="18"/>
                <w:lang w:val="en-US"/>
              </w:rPr>
              <w:t>Results files for species where clustering was not detected</w:t>
            </w:r>
          </w:p>
        </w:tc>
      </w:tr>
      <w:tr w:rsidR="00472537" w14:paraId="65DB6763" w14:textId="77777777" w:rsidTr="00A732C5">
        <w:tc>
          <w:tcPr>
            <w:tcW w:w="3397" w:type="dxa"/>
          </w:tcPr>
          <w:p w14:paraId="1F6C7239" w14:textId="087D9C5A" w:rsidR="00472537" w:rsidRDefault="00472537" w:rsidP="00A732C5">
            <w:pPr>
              <w:rPr>
                <w:szCs w:val="18"/>
                <w:lang w:val="en-US"/>
              </w:rPr>
            </w:pPr>
            <w:r w:rsidRPr="0014766C">
              <w:rPr>
                <w:szCs w:val="18"/>
              </w:rPr>
              <w:t>outputs/</w:t>
            </w:r>
            <w:proofErr w:type="spellStart"/>
            <w:r w:rsidRPr="00A60BD8">
              <w:rPr>
                <w:szCs w:val="18"/>
                <w:lang w:val="en-US"/>
              </w:rPr>
              <w:t>snvFreqPlots</w:t>
            </w:r>
            <w:proofErr w:type="spellEnd"/>
            <w:r w:rsidRPr="00A60BD8">
              <w:rPr>
                <w:szCs w:val="18"/>
                <w:lang w:val="en-US"/>
              </w:rPr>
              <w:t>/</w:t>
            </w:r>
          </w:p>
        </w:tc>
        <w:tc>
          <w:tcPr>
            <w:tcW w:w="7881" w:type="dxa"/>
          </w:tcPr>
          <w:p w14:paraId="1E66B932" w14:textId="77777777" w:rsidR="00472537" w:rsidRDefault="00472537" w:rsidP="00A732C5">
            <w:pPr>
              <w:rPr>
                <w:szCs w:val="18"/>
                <w:lang w:val="en-US"/>
              </w:rPr>
            </w:pPr>
            <w:r>
              <w:rPr>
                <w:szCs w:val="18"/>
                <w:lang w:val="en-US"/>
              </w:rPr>
              <w:t>Plots that show the proportional abundance (frequency) of SNVs within samples for each species</w:t>
            </w:r>
          </w:p>
        </w:tc>
      </w:tr>
    </w:tbl>
    <w:p w14:paraId="2F0E01A1" w14:textId="47615754" w:rsidR="008D6BF2" w:rsidRDefault="008D6BF2" w:rsidP="00CD4068">
      <w:pPr>
        <w:rPr>
          <w:szCs w:val="18"/>
        </w:rPr>
      </w:pPr>
    </w:p>
    <w:p w14:paraId="7C60032F" w14:textId="77777777" w:rsidR="008D6BF2" w:rsidRDefault="008D6BF2" w:rsidP="00CD4068">
      <w:pPr>
        <w:rPr>
          <w:szCs w:val="18"/>
        </w:rPr>
      </w:pPr>
    </w:p>
    <w:p w14:paraId="48875E0E" w14:textId="013C0F92" w:rsidR="00983177" w:rsidRDefault="00983177" w:rsidP="00033B55">
      <w:pPr>
        <w:pStyle w:val="Heading4"/>
      </w:pPr>
      <w:r>
        <w:t>Analysis summaries</w:t>
      </w:r>
    </w:p>
    <w:p w14:paraId="782E12E7" w14:textId="1A9810F9" w:rsidR="00983177" w:rsidRDefault="00983177" w:rsidP="00983177"/>
    <w:tbl>
      <w:tblPr>
        <w:tblStyle w:val="TableGrid"/>
        <w:tblW w:w="0" w:type="auto"/>
        <w:tblLook w:val="04A0" w:firstRow="1" w:lastRow="0" w:firstColumn="1" w:lastColumn="0" w:noHBand="0" w:noVBand="1"/>
      </w:tblPr>
      <w:tblGrid>
        <w:gridCol w:w="3754"/>
        <w:gridCol w:w="1845"/>
        <w:gridCol w:w="4545"/>
      </w:tblGrid>
      <w:tr w:rsidR="00983177" w:rsidRPr="00983177" w14:paraId="02DF4272" w14:textId="77777777" w:rsidTr="00983177">
        <w:trPr>
          <w:trHeight w:val="320"/>
        </w:trPr>
        <w:tc>
          <w:tcPr>
            <w:tcW w:w="4960" w:type="dxa"/>
            <w:noWrap/>
            <w:hideMark/>
          </w:tcPr>
          <w:p w14:paraId="1997B889" w14:textId="77777777" w:rsidR="00983177" w:rsidRPr="00983177" w:rsidRDefault="00983177">
            <w:pPr>
              <w:rPr>
                <w:sz w:val="15"/>
                <w:szCs w:val="15"/>
              </w:rPr>
            </w:pPr>
            <w:r w:rsidRPr="00983177">
              <w:rPr>
                <w:sz w:val="15"/>
                <w:szCs w:val="15"/>
              </w:rPr>
              <w:t>File name</w:t>
            </w:r>
          </w:p>
        </w:tc>
        <w:tc>
          <w:tcPr>
            <w:tcW w:w="2400" w:type="dxa"/>
            <w:noWrap/>
            <w:hideMark/>
          </w:tcPr>
          <w:p w14:paraId="6C8F2BE5" w14:textId="77777777" w:rsidR="00983177" w:rsidRPr="00983177" w:rsidRDefault="00983177">
            <w:pPr>
              <w:rPr>
                <w:sz w:val="15"/>
                <w:szCs w:val="15"/>
              </w:rPr>
            </w:pPr>
            <w:r w:rsidRPr="00983177">
              <w:rPr>
                <w:sz w:val="15"/>
                <w:szCs w:val="15"/>
              </w:rPr>
              <w:t>Format</w:t>
            </w:r>
          </w:p>
        </w:tc>
        <w:tc>
          <w:tcPr>
            <w:tcW w:w="6020" w:type="dxa"/>
            <w:noWrap/>
            <w:hideMark/>
          </w:tcPr>
          <w:p w14:paraId="4B93DF03" w14:textId="77777777" w:rsidR="00983177" w:rsidRPr="00983177" w:rsidRDefault="00983177">
            <w:pPr>
              <w:rPr>
                <w:sz w:val="15"/>
                <w:szCs w:val="15"/>
              </w:rPr>
            </w:pPr>
            <w:r w:rsidRPr="00983177">
              <w:rPr>
                <w:sz w:val="15"/>
                <w:szCs w:val="15"/>
              </w:rPr>
              <w:t>Contents</w:t>
            </w:r>
          </w:p>
        </w:tc>
      </w:tr>
      <w:tr w:rsidR="00983177" w:rsidRPr="00983177" w14:paraId="70E85BE1" w14:textId="77777777" w:rsidTr="00983177">
        <w:trPr>
          <w:trHeight w:val="320"/>
        </w:trPr>
        <w:tc>
          <w:tcPr>
            <w:tcW w:w="4960" w:type="dxa"/>
            <w:noWrap/>
            <w:hideMark/>
          </w:tcPr>
          <w:p w14:paraId="4A04C669" w14:textId="77777777" w:rsidR="00983177" w:rsidRPr="00983177" w:rsidRDefault="00983177">
            <w:pPr>
              <w:rPr>
                <w:sz w:val="15"/>
                <w:szCs w:val="15"/>
              </w:rPr>
            </w:pPr>
            <w:r w:rsidRPr="00983177">
              <w:rPr>
                <w:sz w:val="15"/>
                <w:szCs w:val="15"/>
              </w:rPr>
              <w:t>[speciesID]_detailedSpeciesReport.html</w:t>
            </w:r>
          </w:p>
        </w:tc>
        <w:tc>
          <w:tcPr>
            <w:tcW w:w="2400" w:type="dxa"/>
            <w:noWrap/>
            <w:hideMark/>
          </w:tcPr>
          <w:p w14:paraId="343C906D" w14:textId="77777777" w:rsidR="00983177" w:rsidRPr="00983177" w:rsidRDefault="00983177">
            <w:pPr>
              <w:rPr>
                <w:sz w:val="15"/>
                <w:szCs w:val="15"/>
              </w:rPr>
            </w:pPr>
            <w:r w:rsidRPr="00983177">
              <w:rPr>
                <w:sz w:val="15"/>
                <w:szCs w:val="15"/>
              </w:rPr>
              <w:t>html report</w:t>
            </w:r>
          </w:p>
        </w:tc>
        <w:tc>
          <w:tcPr>
            <w:tcW w:w="6020" w:type="dxa"/>
            <w:noWrap/>
            <w:hideMark/>
          </w:tcPr>
          <w:p w14:paraId="127D6DC2" w14:textId="77777777" w:rsidR="00983177" w:rsidRPr="00983177" w:rsidRDefault="00983177">
            <w:pPr>
              <w:rPr>
                <w:sz w:val="15"/>
                <w:szCs w:val="15"/>
              </w:rPr>
            </w:pPr>
            <w:r w:rsidRPr="00983177">
              <w:rPr>
                <w:sz w:val="15"/>
                <w:szCs w:val="15"/>
              </w:rPr>
              <w:t>Summary of the gene content associated with this species</w:t>
            </w:r>
          </w:p>
        </w:tc>
      </w:tr>
      <w:tr w:rsidR="00983177" w:rsidRPr="00983177" w14:paraId="6341EBA9" w14:textId="77777777" w:rsidTr="00983177">
        <w:trPr>
          <w:trHeight w:val="320"/>
        </w:trPr>
        <w:tc>
          <w:tcPr>
            <w:tcW w:w="4960" w:type="dxa"/>
            <w:noWrap/>
            <w:hideMark/>
          </w:tcPr>
          <w:p w14:paraId="1D19AD9E" w14:textId="77777777" w:rsidR="00983177" w:rsidRPr="00983177" w:rsidRDefault="00983177">
            <w:pPr>
              <w:rPr>
                <w:sz w:val="15"/>
                <w:szCs w:val="15"/>
              </w:rPr>
            </w:pPr>
            <w:r w:rsidRPr="00983177">
              <w:rPr>
                <w:sz w:val="15"/>
                <w:szCs w:val="15"/>
              </w:rPr>
              <w:t>[speciesID]_geneContentReport.html</w:t>
            </w:r>
          </w:p>
        </w:tc>
        <w:tc>
          <w:tcPr>
            <w:tcW w:w="2400" w:type="dxa"/>
            <w:noWrap/>
            <w:hideMark/>
          </w:tcPr>
          <w:p w14:paraId="7D264902" w14:textId="77777777" w:rsidR="00983177" w:rsidRPr="00983177" w:rsidRDefault="00983177">
            <w:pPr>
              <w:rPr>
                <w:sz w:val="15"/>
                <w:szCs w:val="15"/>
              </w:rPr>
            </w:pPr>
            <w:r w:rsidRPr="00983177">
              <w:rPr>
                <w:sz w:val="15"/>
                <w:szCs w:val="15"/>
              </w:rPr>
              <w:t>html report</w:t>
            </w:r>
          </w:p>
        </w:tc>
        <w:tc>
          <w:tcPr>
            <w:tcW w:w="6020" w:type="dxa"/>
            <w:noWrap/>
            <w:hideMark/>
          </w:tcPr>
          <w:p w14:paraId="40CBBDEC" w14:textId="77777777" w:rsidR="00983177" w:rsidRPr="00983177" w:rsidRDefault="00983177">
            <w:pPr>
              <w:rPr>
                <w:sz w:val="15"/>
                <w:szCs w:val="15"/>
              </w:rPr>
            </w:pPr>
            <w:r w:rsidRPr="00983177">
              <w:rPr>
                <w:sz w:val="15"/>
                <w:szCs w:val="15"/>
              </w:rPr>
              <w:t>Summary of the clustering data, procedure, and results for this species</w:t>
            </w:r>
          </w:p>
        </w:tc>
      </w:tr>
    </w:tbl>
    <w:p w14:paraId="56CFD26F" w14:textId="60BA657C" w:rsidR="00983177" w:rsidRDefault="00983177" w:rsidP="00983177"/>
    <w:p w14:paraId="69D43863" w14:textId="458C8C11" w:rsidR="00436C31" w:rsidRDefault="00436C31" w:rsidP="00983177">
      <w:r>
        <w:t xml:space="preserve">In creation of these files, </w:t>
      </w:r>
      <w:r>
        <w:rPr>
          <w:szCs w:val="18"/>
          <w:lang w:val="en-US"/>
        </w:rPr>
        <w:t xml:space="preserve">temporary directories are created. Their names contain time stamps (e.g. </w:t>
      </w:r>
      <w:r w:rsidRPr="00A60BD8">
        <w:rPr>
          <w:szCs w:val="18"/>
          <w:lang w:val="en-US"/>
        </w:rPr>
        <w:t>tmp_155864_202</w:t>
      </w:r>
      <w:r>
        <w:rPr>
          <w:szCs w:val="18"/>
          <w:lang w:val="en-US"/>
        </w:rPr>
        <w:t>1</w:t>
      </w:r>
      <w:r w:rsidRPr="00A60BD8">
        <w:rPr>
          <w:szCs w:val="18"/>
          <w:lang w:val="en-US"/>
        </w:rPr>
        <w:t>-</w:t>
      </w:r>
      <w:r>
        <w:rPr>
          <w:szCs w:val="18"/>
          <w:lang w:val="en-US"/>
        </w:rPr>
        <w:t>0</w:t>
      </w:r>
      <w:r w:rsidRPr="00A60BD8">
        <w:rPr>
          <w:szCs w:val="18"/>
          <w:lang w:val="en-US"/>
        </w:rPr>
        <w:t>2-13-155853/</w:t>
      </w:r>
      <w:r>
        <w:rPr>
          <w:szCs w:val="18"/>
          <w:lang w:val="en-US"/>
        </w:rPr>
        <w:t>). These should be deleted at end of execution.</w:t>
      </w:r>
    </w:p>
    <w:p w14:paraId="1B4A20B7" w14:textId="77777777" w:rsidR="00983177" w:rsidRPr="00983177" w:rsidRDefault="00983177" w:rsidP="00983177"/>
    <w:p w14:paraId="1E959795" w14:textId="6177B5D4" w:rsidR="00CD4068" w:rsidRDefault="003228E2" w:rsidP="00033B55">
      <w:pPr>
        <w:pStyle w:val="Heading4"/>
      </w:pPr>
      <w:r>
        <w:t>Defining clustering</w:t>
      </w:r>
    </w:p>
    <w:p w14:paraId="0C6B7D42" w14:textId="77777777" w:rsidR="003228E2" w:rsidRDefault="003228E2" w:rsidP="00CD4068">
      <w:pPr>
        <w:rPr>
          <w:szCs w:val="18"/>
        </w:rPr>
      </w:pPr>
    </w:p>
    <w:tbl>
      <w:tblPr>
        <w:tblStyle w:val="TableGrid"/>
        <w:tblW w:w="0" w:type="auto"/>
        <w:tblLook w:val="04A0" w:firstRow="1" w:lastRow="0" w:firstColumn="1" w:lastColumn="0" w:noHBand="0" w:noVBand="1"/>
      </w:tblPr>
      <w:tblGrid>
        <w:gridCol w:w="4214"/>
        <w:gridCol w:w="3075"/>
        <w:gridCol w:w="2855"/>
      </w:tblGrid>
      <w:tr w:rsidR="003228E2" w:rsidRPr="00983177" w14:paraId="6DC41ACA" w14:textId="77777777" w:rsidTr="007F17F3">
        <w:trPr>
          <w:trHeight w:val="320"/>
        </w:trPr>
        <w:tc>
          <w:tcPr>
            <w:tcW w:w="3784" w:type="dxa"/>
            <w:noWrap/>
            <w:hideMark/>
          </w:tcPr>
          <w:p w14:paraId="0D59558F" w14:textId="77777777" w:rsidR="003228E2" w:rsidRPr="00983177" w:rsidRDefault="003228E2">
            <w:pPr>
              <w:rPr>
                <w:sz w:val="15"/>
                <w:szCs w:val="15"/>
              </w:rPr>
            </w:pPr>
            <w:r w:rsidRPr="00983177">
              <w:rPr>
                <w:sz w:val="15"/>
                <w:szCs w:val="15"/>
              </w:rPr>
              <w:t>File name</w:t>
            </w:r>
          </w:p>
        </w:tc>
        <w:tc>
          <w:tcPr>
            <w:tcW w:w="3299" w:type="dxa"/>
            <w:noWrap/>
            <w:hideMark/>
          </w:tcPr>
          <w:p w14:paraId="37341096" w14:textId="28D462AE" w:rsidR="003228E2" w:rsidRPr="00983177" w:rsidRDefault="00033B55">
            <w:pPr>
              <w:rPr>
                <w:sz w:val="15"/>
                <w:szCs w:val="15"/>
              </w:rPr>
            </w:pPr>
            <w:r w:rsidRPr="00983177">
              <w:rPr>
                <w:sz w:val="15"/>
                <w:szCs w:val="15"/>
              </w:rPr>
              <w:t>F</w:t>
            </w:r>
            <w:r w:rsidR="003228E2" w:rsidRPr="00983177">
              <w:rPr>
                <w:sz w:val="15"/>
                <w:szCs w:val="15"/>
              </w:rPr>
              <w:t>ormat</w:t>
            </w:r>
          </w:p>
        </w:tc>
        <w:tc>
          <w:tcPr>
            <w:tcW w:w="3061" w:type="dxa"/>
            <w:noWrap/>
            <w:hideMark/>
          </w:tcPr>
          <w:p w14:paraId="636D28D3" w14:textId="358AB147" w:rsidR="003228E2" w:rsidRPr="00983177" w:rsidRDefault="00033B55">
            <w:pPr>
              <w:rPr>
                <w:sz w:val="15"/>
                <w:szCs w:val="15"/>
              </w:rPr>
            </w:pPr>
            <w:r w:rsidRPr="00983177">
              <w:rPr>
                <w:sz w:val="15"/>
                <w:szCs w:val="15"/>
              </w:rPr>
              <w:t>C</w:t>
            </w:r>
            <w:r w:rsidR="003228E2" w:rsidRPr="00983177">
              <w:rPr>
                <w:sz w:val="15"/>
                <w:szCs w:val="15"/>
              </w:rPr>
              <w:t>ontents</w:t>
            </w:r>
          </w:p>
        </w:tc>
      </w:tr>
      <w:tr w:rsidR="003228E2" w:rsidRPr="00983177" w14:paraId="3D191BF9" w14:textId="77777777" w:rsidTr="007F17F3">
        <w:trPr>
          <w:trHeight w:val="320"/>
        </w:trPr>
        <w:tc>
          <w:tcPr>
            <w:tcW w:w="3784" w:type="dxa"/>
            <w:noWrap/>
            <w:hideMark/>
          </w:tcPr>
          <w:p w14:paraId="1744A60E"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freq_composition.tab</w:t>
            </w:r>
            <w:proofErr w:type="spellEnd"/>
          </w:p>
        </w:tc>
        <w:tc>
          <w:tcPr>
            <w:tcW w:w="3299" w:type="dxa"/>
            <w:noWrap/>
            <w:hideMark/>
          </w:tcPr>
          <w:p w14:paraId="3FA32580"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one row per sample and column headers that indicate cut offs, e.g. freq_data_sample_20_80 has the proportion of SNVs that had &lt;20% </w:t>
            </w:r>
            <w:proofErr w:type="spellStart"/>
            <w:r w:rsidRPr="00983177">
              <w:rPr>
                <w:sz w:val="15"/>
                <w:szCs w:val="15"/>
              </w:rPr>
              <w:t>frequncy</w:t>
            </w:r>
            <w:proofErr w:type="spellEnd"/>
            <w:r w:rsidRPr="00983177">
              <w:rPr>
                <w:sz w:val="15"/>
                <w:szCs w:val="15"/>
              </w:rPr>
              <w:t xml:space="preserve"> or &gt;80% frequency</w:t>
            </w:r>
          </w:p>
        </w:tc>
        <w:tc>
          <w:tcPr>
            <w:tcW w:w="3061" w:type="dxa"/>
            <w:noWrap/>
            <w:hideMark/>
          </w:tcPr>
          <w:p w14:paraId="70E2851A" w14:textId="77777777" w:rsidR="003228E2" w:rsidRPr="00983177" w:rsidRDefault="003228E2">
            <w:pPr>
              <w:rPr>
                <w:sz w:val="15"/>
                <w:szCs w:val="15"/>
              </w:rPr>
            </w:pPr>
            <w:r w:rsidRPr="00983177">
              <w:rPr>
                <w:sz w:val="15"/>
                <w:szCs w:val="15"/>
              </w:rPr>
              <w:t>Proportion of SNVs within each sample that have a very high or very low abundance</w:t>
            </w:r>
          </w:p>
        </w:tc>
      </w:tr>
      <w:tr w:rsidR="003228E2" w:rsidRPr="00983177" w14:paraId="2A478710" w14:textId="77777777" w:rsidTr="007F17F3">
        <w:trPr>
          <w:trHeight w:val="320"/>
        </w:trPr>
        <w:tc>
          <w:tcPr>
            <w:tcW w:w="3784" w:type="dxa"/>
            <w:noWrap/>
            <w:hideMark/>
          </w:tcPr>
          <w:p w14:paraId="0752FE18" w14:textId="77777777" w:rsidR="003228E2" w:rsidRPr="00983177" w:rsidRDefault="003228E2">
            <w:pPr>
              <w:rPr>
                <w:sz w:val="15"/>
                <w:szCs w:val="15"/>
              </w:rPr>
            </w:pPr>
            <w:r w:rsidRPr="00983177">
              <w:rPr>
                <w:sz w:val="15"/>
                <w:szCs w:val="15"/>
              </w:rPr>
              <w:lastRenderedPageBreak/>
              <w:t>[speciesID]_mann_distMatrixUsedForClustMedoidDefns.txt</w:t>
            </w:r>
          </w:p>
        </w:tc>
        <w:tc>
          <w:tcPr>
            <w:tcW w:w="3299" w:type="dxa"/>
            <w:noWrap/>
            <w:hideMark/>
          </w:tcPr>
          <w:p w14:paraId="15EAA202" w14:textId="77777777" w:rsidR="003228E2" w:rsidRPr="00983177" w:rsidRDefault="003228E2">
            <w:pPr>
              <w:rPr>
                <w:sz w:val="15"/>
                <w:szCs w:val="15"/>
              </w:rPr>
            </w:pPr>
            <w:r w:rsidRPr="00983177">
              <w:rPr>
                <w:sz w:val="15"/>
                <w:szCs w:val="15"/>
              </w:rPr>
              <w:t>Tab delimited symmetric matrix with header and 1st column containing the samples names. Numeric values are Manhattan distances.</w:t>
            </w:r>
          </w:p>
        </w:tc>
        <w:tc>
          <w:tcPr>
            <w:tcW w:w="3061" w:type="dxa"/>
            <w:noWrap/>
            <w:hideMark/>
          </w:tcPr>
          <w:p w14:paraId="6555DE8C" w14:textId="77777777" w:rsidR="003228E2" w:rsidRPr="00983177" w:rsidRDefault="003228E2">
            <w:pPr>
              <w:rPr>
                <w:sz w:val="15"/>
                <w:szCs w:val="15"/>
              </w:rPr>
            </w:pPr>
            <w:r w:rsidRPr="00983177">
              <w:rPr>
                <w:sz w:val="15"/>
                <w:szCs w:val="15"/>
              </w:rPr>
              <w:t xml:space="preserve">Distance matrix used for </w:t>
            </w:r>
            <w:proofErr w:type="spellStart"/>
            <w:r w:rsidRPr="00983177">
              <w:rPr>
                <w:sz w:val="15"/>
                <w:szCs w:val="15"/>
              </w:rPr>
              <w:t>idnetifying</w:t>
            </w:r>
            <w:proofErr w:type="spellEnd"/>
            <w:r w:rsidRPr="00983177">
              <w:rPr>
                <w:sz w:val="15"/>
                <w:szCs w:val="15"/>
              </w:rPr>
              <w:t xml:space="preserve"> cluster medoids. This is filtered to contain samples that passed filtering </w:t>
            </w:r>
            <w:proofErr w:type="spellStart"/>
            <w:r w:rsidRPr="00983177">
              <w:rPr>
                <w:sz w:val="15"/>
                <w:szCs w:val="15"/>
              </w:rPr>
              <w:t>paramters</w:t>
            </w:r>
            <w:proofErr w:type="spellEnd"/>
            <w:r w:rsidRPr="00983177">
              <w:rPr>
                <w:sz w:val="15"/>
                <w:szCs w:val="15"/>
              </w:rPr>
              <w:t>.</w:t>
            </w:r>
          </w:p>
        </w:tc>
      </w:tr>
      <w:tr w:rsidR="003228E2" w:rsidRPr="00983177" w14:paraId="24984FCC" w14:textId="77777777" w:rsidTr="007F17F3">
        <w:trPr>
          <w:trHeight w:val="320"/>
        </w:trPr>
        <w:tc>
          <w:tcPr>
            <w:tcW w:w="3784" w:type="dxa"/>
            <w:noWrap/>
            <w:hideMark/>
          </w:tcPr>
          <w:p w14:paraId="1515415D" w14:textId="77777777" w:rsidR="003228E2" w:rsidRPr="00983177" w:rsidRDefault="003228E2">
            <w:pPr>
              <w:rPr>
                <w:sz w:val="15"/>
                <w:szCs w:val="15"/>
              </w:rPr>
            </w:pPr>
            <w:r w:rsidRPr="00983177">
              <w:rPr>
                <w:sz w:val="15"/>
                <w:szCs w:val="15"/>
              </w:rPr>
              <w:t>[speciesID]_mann_distMatrixUsedForClustMedoidDefns_heatmap.png</w:t>
            </w:r>
          </w:p>
        </w:tc>
        <w:tc>
          <w:tcPr>
            <w:tcW w:w="3299" w:type="dxa"/>
            <w:noWrap/>
            <w:hideMark/>
          </w:tcPr>
          <w:p w14:paraId="6B794A60" w14:textId="77777777" w:rsidR="003228E2" w:rsidRPr="00983177" w:rsidRDefault="003228E2">
            <w:pPr>
              <w:rPr>
                <w:sz w:val="15"/>
                <w:szCs w:val="15"/>
              </w:rPr>
            </w:pPr>
            <w:r w:rsidRPr="00983177">
              <w:rPr>
                <w:sz w:val="15"/>
                <w:szCs w:val="15"/>
              </w:rPr>
              <w:t>Plot: columns and rows are selected samples. Cell colours are from low (yellow) to high (red) dissimilarity</w:t>
            </w:r>
          </w:p>
        </w:tc>
        <w:tc>
          <w:tcPr>
            <w:tcW w:w="3061" w:type="dxa"/>
            <w:noWrap/>
            <w:hideMark/>
          </w:tcPr>
          <w:p w14:paraId="27272A8E" w14:textId="77777777" w:rsidR="003228E2" w:rsidRPr="00983177" w:rsidRDefault="003228E2">
            <w:pPr>
              <w:rPr>
                <w:sz w:val="15"/>
                <w:szCs w:val="15"/>
              </w:rPr>
            </w:pPr>
            <w:r w:rsidRPr="00983177">
              <w:rPr>
                <w:sz w:val="15"/>
                <w:szCs w:val="15"/>
              </w:rPr>
              <w:t xml:space="preserve">Heatmap of the distance matrix used for </w:t>
            </w:r>
            <w:proofErr w:type="spellStart"/>
            <w:r w:rsidRPr="00983177">
              <w:rPr>
                <w:sz w:val="15"/>
                <w:szCs w:val="15"/>
              </w:rPr>
              <w:t>idnetifying</w:t>
            </w:r>
            <w:proofErr w:type="spellEnd"/>
            <w:r w:rsidRPr="00983177">
              <w:rPr>
                <w:sz w:val="15"/>
                <w:szCs w:val="15"/>
              </w:rPr>
              <w:t xml:space="preserve"> cluster medoids. Samples are clustered using average hierarchical clustering, which is not used in the identification of clusters. This is for illustrative purposes only</w:t>
            </w:r>
          </w:p>
        </w:tc>
      </w:tr>
      <w:tr w:rsidR="003228E2" w:rsidRPr="00983177" w14:paraId="64420200" w14:textId="77777777" w:rsidTr="007F17F3">
        <w:trPr>
          <w:trHeight w:val="320"/>
        </w:trPr>
        <w:tc>
          <w:tcPr>
            <w:tcW w:w="3784" w:type="dxa"/>
            <w:noWrap/>
            <w:hideMark/>
          </w:tcPr>
          <w:p w14:paraId="023A0028" w14:textId="77777777" w:rsidR="003228E2" w:rsidRPr="00983177" w:rsidRDefault="003228E2">
            <w:pPr>
              <w:rPr>
                <w:sz w:val="15"/>
                <w:szCs w:val="15"/>
              </w:rPr>
            </w:pPr>
            <w:r w:rsidRPr="00983177">
              <w:rPr>
                <w:sz w:val="15"/>
                <w:szCs w:val="15"/>
              </w:rPr>
              <w:t>[speciesID]_mann_clusNumStability-heatmap.png</w:t>
            </w:r>
          </w:p>
        </w:tc>
        <w:tc>
          <w:tcPr>
            <w:tcW w:w="3299" w:type="dxa"/>
            <w:noWrap/>
            <w:hideMark/>
          </w:tcPr>
          <w:p w14:paraId="0624B71B" w14:textId="77777777" w:rsidR="003228E2" w:rsidRPr="00983177" w:rsidRDefault="003228E2">
            <w:pPr>
              <w:rPr>
                <w:sz w:val="15"/>
                <w:szCs w:val="15"/>
              </w:rPr>
            </w:pPr>
            <w:r w:rsidRPr="00983177">
              <w:rPr>
                <w:sz w:val="15"/>
                <w:szCs w:val="15"/>
              </w:rPr>
              <w:t>Plot: columns are rarefactions, rows are the number of clusters, numbers indicate the number of times each cluster number was detected</w:t>
            </w:r>
          </w:p>
        </w:tc>
        <w:tc>
          <w:tcPr>
            <w:tcW w:w="3061" w:type="dxa"/>
            <w:noWrap/>
            <w:hideMark/>
          </w:tcPr>
          <w:p w14:paraId="49913F9B" w14:textId="77777777" w:rsidR="003228E2" w:rsidRPr="00983177" w:rsidRDefault="003228E2">
            <w:pPr>
              <w:rPr>
                <w:sz w:val="15"/>
                <w:szCs w:val="15"/>
              </w:rPr>
            </w:pPr>
            <w:r w:rsidRPr="00983177">
              <w:rPr>
                <w:sz w:val="15"/>
                <w:szCs w:val="15"/>
              </w:rPr>
              <w:t xml:space="preserve">Rarefaction analysis results to assess robustness of clustering result to sample population. Sample set is subsampled to 90%, 80%, 70% etc and repeated 10 times for each subsample. Results are presented as a heatmap. </w:t>
            </w:r>
          </w:p>
        </w:tc>
      </w:tr>
      <w:tr w:rsidR="003228E2" w:rsidRPr="00983177" w14:paraId="7B68A23A" w14:textId="77777777" w:rsidTr="007F17F3">
        <w:trPr>
          <w:trHeight w:val="320"/>
        </w:trPr>
        <w:tc>
          <w:tcPr>
            <w:tcW w:w="3784" w:type="dxa"/>
            <w:noWrap/>
            <w:hideMark/>
          </w:tcPr>
          <w:p w14:paraId="5353AFB6" w14:textId="77777777" w:rsidR="003228E2" w:rsidRPr="00596A2C" w:rsidRDefault="003228E2">
            <w:pPr>
              <w:rPr>
                <w:sz w:val="15"/>
                <w:szCs w:val="15"/>
              </w:rPr>
            </w:pPr>
            <w:r w:rsidRPr="00596A2C">
              <w:rPr>
                <w:sz w:val="15"/>
                <w:szCs w:val="15"/>
              </w:rPr>
              <w:t>[speciesID]_mann_clusMembStability-recover.png</w:t>
            </w:r>
          </w:p>
        </w:tc>
        <w:tc>
          <w:tcPr>
            <w:tcW w:w="3299" w:type="dxa"/>
            <w:noWrap/>
            <w:hideMark/>
          </w:tcPr>
          <w:p w14:paraId="4C88C0AB" w14:textId="77777777" w:rsidR="003228E2" w:rsidRPr="00596A2C" w:rsidRDefault="003228E2">
            <w:pPr>
              <w:rPr>
                <w:sz w:val="15"/>
                <w:szCs w:val="15"/>
              </w:rPr>
            </w:pPr>
            <w:r w:rsidRPr="00596A2C">
              <w:rPr>
                <w:sz w:val="15"/>
                <w:szCs w:val="15"/>
              </w:rPr>
              <w:t>Plot</w:t>
            </w:r>
          </w:p>
        </w:tc>
        <w:tc>
          <w:tcPr>
            <w:tcW w:w="3061" w:type="dxa"/>
            <w:noWrap/>
            <w:hideMark/>
          </w:tcPr>
          <w:p w14:paraId="35543B03" w14:textId="5D1E7BC3" w:rsidR="003228E2" w:rsidRPr="00596A2C" w:rsidRDefault="00596A2C">
            <w:pPr>
              <w:rPr>
                <w:sz w:val="15"/>
                <w:szCs w:val="15"/>
              </w:rPr>
            </w:pPr>
            <w:r w:rsidRPr="00983177">
              <w:rPr>
                <w:sz w:val="15"/>
                <w:szCs w:val="15"/>
              </w:rPr>
              <w:t xml:space="preserve">Rarefaction analysis results to assess </w:t>
            </w:r>
            <w:r w:rsidR="00154C52">
              <w:rPr>
                <w:sz w:val="15"/>
                <w:szCs w:val="15"/>
              </w:rPr>
              <w:t xml:space="preserve">stability of cluster membership </w:t>
            </w:r>
          </w:p>
        </w:tc>
      </w:tr>
      <w:tr w:rsidR="003228E2" w:rsidRPr="00983177" w14:paraId="55FB3833" w14:textId="77777777" w:rsidTr="007F17F3">
        <w:trPr>
          <w:trHeight w:val="320"/>
        </w:trPr>
        <w:tc>
          <w:tcPr>
            <w:tcW w:w="3784" w:type="dxa"/>
            <w:noWrap/>
            <w:hideMark/>
          </w:tcPr>
          <w:p w14:paraId="7824777D" w14:textId="77777777" w:rsidR="003228E2" w:rsidRPr="00596A2C" w:rsidRDefault="003228E2">
            <w:pPr>
              <w:rPr>
                <w:sz w:val="15"/>
                <w:szCs w:val="15"/>
              </w:rPr>
            </w:pPr>
            <w:r w:rsidRPr="00596A2C">
              <w:rPr>
                <w:sz w:val="15"/>
                <w:szCs w:val="15"/>
              </w:rPr>
              <w:t>[speciesID]_mann_clusMembStability-jaccard.png</w:t>
            </w:r>
          </w:p>
        </w:tc>
        <w:tc>
          <w:tcPr>
            <w:tcW w:w="3299" w:type="dxa"/>
            <w:noWrap/>
            <w:hideMark/>
          </w:tcPr>
          <w:p w14:paraId="2A08F052" w14:textId="77777777" w:rsidR="003228E2" w:rsidRPr="00596A2C" w:rsidRDefault="003228E2">
            <w:pPr>
              <w:rPr>
                <w:sz w:val="15"/>
                <w:szCs w:val="15"/>
              </w:rPr>
            </w:pPr>
            <w:r w:rsidRPr="00596A2C">
              <w:rPr>
                <w:sz w:val="15"/>
                <w:szCs w:val="15"/>
              </w:rPr>
              <w:t>Plot</w:t>
            </w:r>
          </w:p>
        </w:tc>
        <w:tc>
          <w:tcPr>
            <w:tcW w:w="3061" w:type="dxa"/>
            <w:noWrap/>
            <w:hideMark/>
          </w:tcPr>
          <w:p w14:paraId="33F841A5" w14:textId="12CAF4A1" w:rsidR="003228E2" w:rsidRPr="00596A2C" w:rsidRDefault="00154C52">
            <w:pPr>
              <w:rPr>
                <w:sz w:val="15"/>
                <w:szCs w:val="15"/>
              </w:rPr>
            </w:pPr>
            <w:r w:rsidRPr="00983177">
              <w:rPr>
                <w:sz w:val="15"/>
                <w:szCs w:val="15"/>
              </w:rPr>
              <w:t xml:space="preserve">Rarefaction analysis results to assess </w:t>
            </w:r>
            <w:r>
              <w:rPr>
                <w:sz w:val="15"/>
                <w:szCs w:val="15"/>
              </w:rPr>
              <w:t>stability of cluster membership</w:t>
            </w:r>
          </w:p>
        </w:tc>
      </w:tr>
      <w:tr w:rsidR="003228E2" w:rsidRPr="00983177" w14:paraId="303AE383" w14:textId="77777777" w:rsidTr="007F17F3">
        <w:trPr>
          <w:trHeight w:val="320"/>
        </w:trPr>
        <w:tc>
          <w:tcPr>
            <w:tcW w:w="3784" w:type="dxa"/>
            <w:noWrap/>
            <w:hideMark/>
          </w:tcPr>
          <w:p w14:paraId="21A7CD87"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mann_PS_values.tab</w:t>
            </w:r>
            <w:proofErr w:type="spellEnd"/>
          </w:p>
        </w:tc>
        <w:tc>
          <w:tcPr>
            <w:tcW w:w="3299" w:type="dxa"/>
            <w:noWrap/>
            <w:hideMark/>
          </w:tcPr>
          <w:p w14:paraId="3D847515"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the number of clusters in </w:t>
            </w:r>
            <w:proofErr w:type="spellStart"/>
            <w:r w:rsidRPr="00983177">
              <w:rPr>
                <w:sz w:val="15"/>
                <w:szCs w:val="15"/>
              </w:rPr>
              <w:t>cloumn</w:t>
            </w:r>
            <w:proofErr w:type="spellEnd"/>
            <w:r w:rsidRPr="00983177">
              <w:rPr>
                <w:sz w:val="15"/>
                <w:szCs w:val="15"/>
              </w:rPr>
              <w:t xml:space="preserve"> 1 and the PS value in column 2</w:t>
            </w:r>
          </w:p>
        </w:tc>
        <w:tc>
          <w:tcPr>
            <w:tcW w:w="3061" w:type="dxa"/>
            <w:noWrap/>
            <w:hideMark/>
          </w:tcPr>
          <w:p w14:paraId="1D8C7395" w14:textId="22D535DA" w:rsidR="003228E2" w:rsidRPr="00983177" w:rsidRDefault="003228E2">
            <w:pPr>
              <w:rPr>
                <w:sz w:val="15"/>
                <w:szCs w:val="15"/>
              </w:rPr>
            </w:pPr>
            <w:r w:rsidRPr="00983177">
              <w:rPr>
                <w:sz w:val="15"/>
                <w:szCs w:val="15"/>
              </w:rPr>
              <w:t xml:space="preserve">Cluster Prediction Strength values. See </w:t>
            </w:r>
            <w:r w:rsidR="007F17F3">
              <w:rPr>
                <w:sz w:val="15"/>
                <w:szCs w:val="15"/>
              </w:rPr>
              <w:fldChar w:fldCharType="begin" w:fldLock="1"/>
            </w:r>
            <w:r w:rsidR="007F17F3">
              <w:rPr>
                <w:sz w:val="15"/>
                <w:szCs w:val="15"/>
              </w:rPr>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007F17F3">
              <w:rPr>
                <w:sz w:val="15"/>
                <w:szCs w:val="15"/>
              </w:rPr>
              <w:fldChar w:fldCharType="separate"/>
            </w:r>
            <w:r w:rsidR="007F17F3" w:rsidRPr="007F17F3">
              <w:rPr>
                <w:noProof/>
                <w:sz w:val="15"/>
                <w:szCs w:val="15"/>
              </w:rPr>
              <w:t>(Tibshirani and Walther, 2005)</w:t>
            </w:r>
            <w:r w:rsidR="007F17F3">
              <w:rPr>
                <w:sz w:val="15"/>
                <w:szCs w:val="15"/>
              </w:rPr>
              <w:fldChar w:fldCharType="end"/>
            </w:r>
            <w:r w:rsidR="007F17F3">
              <w:rPr>
                <w:sz w:val="15"/>
                <w:szCs w:val="15"/>
              </w:rPr>
              <w:t xml:space="preserve"> </w:t>
            </w:r>
            <w:r w:rsidRPr="00983177">
              <w:rPr>
                <w:sz w:val="15"/>
                <w:szCs w:val="15"/>
              </w:rPr>
              <w:t xml:space="preserve">and </w:t>
            </w:r>
            <w:r w:rsidR="00C20D06">
              <w:rPr>
                <w:sz w:val="15"/>
                <w:szCs w:val="15"/>
              </w:rPr>
              <w:t>metaSNV v2</w:t>
            </w:r>
            <w:r w:rsidRPr="00983177">
              <w:rPr>
                <w:sz w:val="15"/>
                <w:szCs w:val="15"/>
              </w:rPr>
              <w:t xml:space="preserve"> publication for details</w:t>
            </w:r>
          </w:p>
        </w:tc>
      </w:tr>
      <w:tr w:rsidR="003228E2" w:rsidRPr="00983177" w14:paraId="0BA21045" w14:textId="77777777" w:rsidTr="007F17F3">
        <w:trPr>
          <w:trHeight w:val="320"/>
        </w:trPr>
        <w:tc>
          <w:tcPr>
            <w:tcW w:w="3784" w:type="dxa"/>
            <w:noWrap/>
            <w:hideMark/>
          </w:tcPr>
          <w:p w14:paraId="5E36DDE6"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mann_clusteringResult.rds</w:t>
            </w:r>
            <w:proofErr w:type="spellEnd"/>
          </w:p>
        </w:tc>
        <w:tc>
          <w:tcPr>
            <w:tcW w:w="3299" w:type="dxa"/>
            <w:noWrap/>
            <w:hideMark/>
          </w:tcPr>
          <w:p w14:paraId="79EB9B11" w14:textId="77777777" w:rsidR="003228E2" w:rsidRPr="00983177" w:rsidRDefault="003228E2">
            <w:pPr>
              <w:rPr>
                <w:sz w:val="15"/>
                <w:szCs w:val="15"/>
              </w:rPr>
            </w:pPr>
            <w:r w:rsidRPr="00983177">
              <w:rPr>
                <w:sz w:val="15"/>
                <w:szCs w:val="15"/>
              </w:rPr>
              <w:t>RDS</w:t>
            </w:r>
          </w:p>
        </w:tc>
        <w:tc>
          <w:tcPr>
            <w:tcW w:w="3061" w:type="dxa"/>
            <w:noWrap/>
            <w:hideMark/>
          </w:tcPr>
          <w:p w14:paraId="5EA8C533" w14:textId="77777777" w:rsidR="003228E2" w:rsidRPr="00983177" w:rsidRDefault="003228E2">
            <w:pPr>
              <w:rPr>
                <w:sz w:val="15"/>
                <w:szCs w:val="15"/>
              </w:rPr>
            </w:pPr>
            <w:r w:rsidRPr="00983177">
              <w:rPr>
                <w:sz w:val="15"/>
                <w:szCs w:val="15"/>
              </w:rPr>
              <w:t>R object stored as RDS that contains all the (intermediate) clustering results for this species.</w:t>
            </w:r>
          </w:p>
        </w:tc>
      </w:tr>
      <w:tr w:rsidR="003228E2" w:rsidRPr="00983177" w14:paraId="0E1BC4DF" w14:textId="77777777" w:rsidTr="007F17F3">
        <w:trPr>
          <w:trHeight w:val="320"/>
        </w:trPr>
        <w:tc>
          <w:tcPr>
            <w:tcW w:w="3784" w:type="dxa"/>
            <w:noWrap/>
            <w:hideMark/>
          </w:tcPr>
          <w:p w14:paraId="6356D944" w14:textId="77777777" w:rsidR="003228E2" w:rsidRPr="00983177" w:rsidRDefault="003228E2">
            <w:pPr>
              <w:rPr>
                <w:sz w:val="15"/>
                <w:szCs w:val="15"/>
              </w:rPr>
            </w:pPr>
            <w:r w:rsidRPr="00983177">
              <w:rPr>
                <w:sz w:val="15"/>
                <w:szCs w:val="15"/>
              </w:rPr>
              <w:t>[speciesID]_mann_clustering.png</w:t>
            </w:r>
          </w:p>
        </w:tc>
        <w:tc>
          <w:tcPr>
            <w:tcW w:w="3299" w:type="dxa"/>
            <w:noWrap/>
            <w:hideMark/>
          </w:tcPr>
          <w:p w14:paraId="15D9FA5F" w14:textId="77777777" w:rsidR="003228E2" w:rsidRPr="00983177" w:rsidRDefault="003228E2">
            <w:pPr>
              <w:rPr>
                <w:sz w:val="15"/>
                <w:szCs w:val="15"/>
              </w:rPr>
            </w:pPr>
            <w:r w:rsidRPr="00983177">
              <w:rPr>
                <w:sz w:val="15"/>
                <w:szCs w:val="15"/>
              </w:rPr>
              <w:t xml:space="preserve">Plots: Upper </w:t>
            </w:r>
            <w:proofErr w:type="spellStart"/>
            <w:r w:rsidRPr="00983177">
              <w:rPr>
                <w:sz w:val="15"/>
                <w:szCs w:val="15"/>
              </w:rPr>
              <w:t>PCoA</w:t>
            </w:r>
            <w:proofErr w:type="spellEnd"/>
            <w:r w:rsidRPr="00983177">
              <w:rPr>
                <w:sz w:val="15"/>
                <w:szCs w:val="15"/>
              </w:rPr>
              <w:t xml:space="preserve">: samples are coloured by cluster they were assigned to or left empty if they were not used in the cluster determination. Lower </w:t>
            </w:r>
            <w:proofErr w:type="spellStart"/>
            <w:r w:rsidRPr="00983177">
              <w:rPr>
                <w:sz w:val="15"/>
                <w:szCs w:val="15"/>
              </w:rPr>
              <w:t>PCoA</w:t>
            </w:r>
            <w:proofErr w:type="spellEnd"/>
            <w:r w:rsidRPr="00983177">
              <w:rPr>
                <w:sz w:val="15"/>
                <w:szCs w:val="15"/>
              </w:rPr>
              <w:t>: samples are coloured by the proportion of SNVs that pass the 'homogeneity' threshold (parameter "--</w:t>
            </w:r>
            <w:proofErr w:type="spellStart"/>
            <w:r w:rsidRPr="00983177">
              <w:rPr>
                <w:sz w:val="15"/>
                <w:szCs w:val="15"/>
              </w:rPr>
              <w:t>fixReadThreshold</w:t>
            </w:r>
            <w:proofErr w:type="spellEnd"/>
            <w:r w:rsidRPr="00983177">
              <w:rPr>
                <w:sz w:val="15"/>
                <w:szCs w:val="15"/>
              </w:rPr>
              <w:t>")</w:t>
            </w:r>
          </w:p>
        </w:tc>
        <w:tc>
          <w:tcPr>
            <w:tcW w:w="3061" w:type="dxa"/>
            <w:noWrap/>
            <w:hideMark/>
          </w:tcPr>
          <w:p w14:paraId="6666BADE" w14:textId="77777777" w:rsidR="003228E2" w:rsidRPr="00983177" w:rsidRDefault="003228E2">
            <w:pPr>
              <w:rPr>
                <w:sz w:val="15"/>
                <w:szCs w:val="15"/>
              </w:rPr>
            </w:pPr>
            <w:proofErr w:type="spellStart"/>
            <w:r w:rsidRPr="00983177">
              <w:rPr>
                <w:sz w:val="15"/>
                <w:szCs w:val="15"/>
              </w:rPr>
              <w:t>PCoA</w:t>
            </w:r>
            <w:proofErr w:type="spellEnd"/>
            <w:r w:rsidRPr="00983177">
              <w:rPr>
                <w:sz w:val="15"/>
                <w:szCs w:val="15"/>
              </w:rPr>
              <w:t xml:space="preserve"> plot of samples based on distance matrix, coloured by cluster or by purity of SNV alleles</w:t>
            </w:r>
          </w:p>
        </w:tc>
      </w:tr>
      <w:tr w:rsidR="003228E2" w:rsidRPr="00983177" w14:paraId="59F6841D" w14:textId="77777777" w:rsidTr="007F17F3">
        <w:trPr>
          <w:trHeight w:val="320"/>
        </w:trPr>
        <w:tc>
          <w:tcPr>
            <w:tcW w:w="3784" w:type="dxa"/>
            <w:noWrap/>
            <w:hideMark/>
          </w:tcPr>
          <w:p w14:paraId="5A5C59E7"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mann_clustering.tab</w:t>
            </w:r>
            <w:proofErr w:type="spellEnd"/>
          </w:p>
        </w:tc>
        <w:tc>
          <w:tcPr>
            <w:tcW w:w="3299" w:type="dxa"/>
            <w:noWrap/>
            <w:hideMark/>
          </w:tcPr>
          <w:p w14:paraId="23F1EA48"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sample names in column 1 and the cluster number to which each sample belongs in column 2</w:t>
            </w:r>
          </w:p>
        </w:tc>
        <w:tc>
          <w:tcPr>
            <w:tcW w:w="3061" w:type="dxa"/>
            <w:noWrap/>
            <w:hideMark/>
          </w:tcPr>
          <w:p w14:paraId="12B58D32" w14:textId="77777777" w:rsidR="003228E2" w:rsidRPr="00983177" w:rsidRDefault="003228E2">
            <w:pPr>
              <w:rPr>
                <w:sz w:val="15"/>
                <w:szCs w:val="15"/>
              </w:rPr>
            </w:pPr>
            <w:r w:rsidRPr="00983177">
              <w:rPr>
                <w:sz w:val="15"/>
                <w:szCs w:val="15"/>
              </w:rPr>
              <w:t>Cluster assignment per sample</w:t>
            </w:r>
          </w:p>
        </w:tc>
      </w:tr>
    </w:tbl>
    <w:p w14:paraId="46C7C6A1" w14:textId="77777777" w:rsidR="00CD4068" w:rsidRDefault="00CD4068" w:rsidP="00CD4068">
      <w:pPr>
        <w:rPr>
          <w:szCs w:val="18"/>
        </w:rPr>
      </w:pPr>
    </w:p>
    <w:p w14:paraId="3BF50F7C" w14:textId="77777777" w:rsidR="00CD4068" w:rsidRDefault="00CD4068" w:rsidP="00033B55"/>
    <w:p w14:paraId="24A274EA" w14:textId="24BFCFBB" w:rsidR="008C6345" w:rsidRDefault="008C6345" w:rsidP="00033B55">
      <w:pPr>
        <w:rPr>
          <w:sz w:val="15"/>
        </w:rPr>
      </w:pPr>
    </w:p>
    <w:p w14:paraId="6D90F1BA" w14:textId="5B8F2E35" w:rsidR="00033B55" w:rsidRDefault="00033B55" w:rsidP="00033B55">
      <w:pPr>
        <w:pStyle w:val="Heading4"/>
      </w:pPr>
      <w:r>
        <w:t>Identification of cluster genotyping SNVs</w:t>
      </w:r>
    </w:p>
    <w:p w14:paraId="1EEC8930" w14:textId="77777777" w:rsidR="00033B55" w:rsidRDefault="00033B55" w:rsidP="00033B55">
      <w:pPr>
        <w:rPr>
          <w:sz w:val="15"/>
        </w:rPr>
      </w:pPr>
    </w:p>
    <w:tbl>
      <w:tblPr>
        <w:tblStyle w:val="TableGrid"/>
        <w:tblW w:w="0" w:type="auto"/>
        <w:tblLook w:val="04A0" w:firstRow="1" w:lastRow="0" w:firstColumn="1" w:lastColumn="0" w:noHBand="0" w:noVBand="1"/>
      </w:tblPr>
      <w:tblGrid>
        <w:gridCol w:w="3250"/>
        <w:gridCol w:w="3691"/>
        <w:gridCol w:w="3203"/>
      </w:tblGrid>
      <w:tr w:rsidR="00033B55" w:rsidRPr="00033B55" w14:paraId="11ED1DA9" w14:textId="77777777" w:rsidTr="00F46355">
        <w:trPr>
          <w:trHeight w:val="320"/>
        </w:trPr>
        <w:tc>
          <w:tcPr>
            <w:tcW w:w="3250" w:type="dxa"/>
            <w:noWrap/>
            <w:hideMark/>
          </w:tcPr>
          <w:p w14:paraId="3543F97E" w14:textId="77777777" w:rsidR="00033B55" w:rsidRPr="00033B55" w:rsidRDefault="00033B55">
            <w:pPr>
              <w:rPr>
                <w:sz w:val="15"/>
              </w:rPr>
            </w:pPr>
            <w:r w:rsidRPr="00033B55">
              <w:rPr>
                <w:sz w:val="15"/>
              </w:rPr>
              <w:t>File name</w:t>
            </w:r>
          </w:p>
        </w:tc>
        <w:tc>
          <w:tcPr>
            <w:tcW w:w="3691" w:type="dxa"/>
            <w:noWrap/>
            <w:hideMark/>
          </w:tcPr>
          <w:p w14:paraId="0BC72EE5" w14:textId="77777777" w:rsidR="00033B55" w:rsidRPr="00033B55" w:rsidRDefault="00033B55">
            <w:pPr>
              <w:rPr>
                <w:sz w:val="15"/>
              </w:rPr>
            </w:pPr>
            <w:r w:rsidRPr="00033B55">
              <w:rPr>
                <w:sz w:val="15"/>
              </w:rPr>
              <w:t>Format</w:t>
            </w:r>
          </w:p>
        </w:tc>
        <w:tc>
          <w:tcPr>
            <w:tcW w:w="3203" w:type="dxa"/>
            <w:noWrap/>
            <w:hideMark/>
          </w:tcPr>
          <w:p w14:paraId="735EABAE" w14:textId="77777777" w:rsidR="00033B55" w:rsidRPr="00033B55" w:rsidRDefault="00033B55">
            <w:pPr>
              <w:rPr>
                <w:sz w:val="15"/>
              </w:rPr>
            </w:pPr>
            <w:r w:rsidRPr="00033B55">
              <w:rPr>
                <w:sz w:val="15"/>
              </w:rPr>
              <w:t>Contents</w:t>
            </w:r>
          </w:p>
        </w:tc>
      </w:tr>
      <w:tr w:rsidR="00033B55" w:rsidRPr="00033B55" w14:paraId="7F12B46D" w14:textId="77777777" w:rsidTr="00F46355">
        <w:trPr>
          <w:trHeight w:val="320"/>
        </w:trPr>
        <w:tc>
          <w:tcPr>
            <w:tcW w:w="3250" w:type="dxa"/>
            <w:noWrap/>
            <w:hideMark/>
          </w:tcPr>
          <w:p w14:paraId="5097A227"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proofErr w:type="gramStart"/>
            <w:r w:rsidRPr="00033B55">
              <w:rPr>
                <w:sz w:val="15"/>
              </w:rPr>
              <w:t>].</w:t>
            </w:r>
            <w:proofErr w:type="spellStart"/>
            <w:r w:rsidRPr="00033B55">
              <w:rPr>
                <w:sz w:val="15"/>
              </w:rPr>
              <w:t>pos</w:t>
            </w:r>
            <w:proofErr w:type="spellEnd"/>
            <w:proofErr w:type="gramEnd"/>
          </w:p>
        </w:tc>
        <w:tc>
          <w:tcPr>
            <w:tcW w:w="3691" w:type="dxa"/>
            <w:noWrap/>
            <w:hideMark/>
          </w:tcPr>
          <w:p w14:paraId="64349020" w14:textId="77777777" w:rsidR="00033B55" w:rsidRPr="00033B55" w:rsidRDefault="00033B55">
            <w:pPr>
              <w:rPr>
                <w:sz w:val="15"/>
              </w:rPr>
            </w:pPr>
            <w:r w:rsidRPr="00033B55">
              <w:rPr>
                <w:sz w:val="15"/>
              </w:rPr>
              <w:t>Same as the metaSNV output SNV raw read counts (e.g. called_SNPs.best_split_12). See above.</w:t>
            </w:r>
          </w:p>
        </w:tc>
        <w:tc>
          <w:tcPr>
            <w:tcW w:w="3203" w:type="dxa"/>
            <w:noWrap/>
            <w:hideMark/>
          </w:tcPr>
          <w:p w14:paraId="4F8A1349" w14:textId="77777777" w:rsidR="00033B55" w:rsidRPr="00033B55" w:rsidRDefault="00033B55">
            <w:pPr>
              <w:rPr>
                <w:sz w:val="15"/>
              </w:rPr>
            </w:pPr>
            <w:r w:rsidRPr="00033B55">
              <w:rPr>
                <w:sz w:val="15"/>
              </w:rPr>
              <w:t>Raw SNV data for positions that are genotyping SNVs for this cluster</w:t>
            </w:r>
          </w:p>
        </w:tc>
      </w:tr>
      <w:tr w:rsidR="00033B55" w:rsidRPr="00033B55" w14:paraId="5B7C06D3" w14:textId="77777777" w:rsidTr="00F46355">
        <w:trPr>
          <w:trHeight w:val="320"/>
        </w:trPr>
        <w:tc>
          <w:tcPr>
            <w:tcW w:w="3250" w:type="dxa"/>
            <w:noWrap/>
            <w:hideMark/>
          </w:tcPr>
          <w:p w14:paraId="0BA0C2C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proofErr w:type="gramStart"/>
            <w:r w:rsidRPr="00033B55">
              <w:rPr>
                <w:sz w:val="15"/>
              </w:rPr>
              <w:t>].</w:t>
            </w:r>
            <w:proofErr w:type="spellStart"/>
            <w:r w:rsidRPr="00033B55">
              <w:rPr>
                <w:sz w:val="15"/>
              </w:rPr>
              <w:t>pos</w:t>
            </w:r>
            <w:proofErr w:type="gramEnd"/>
            <w:r w:rsidRPr="00033B55">
              <w:rPr>
                <w:sz w:val="15"/>
              </w:rPr>
              <w:t>.freq</w:t>
            </w:r>
            <w:proofErr w:type="spellEnd"/>
          </w:p>
        </w:tc>
        <w:tc>
          <w:tcPr>
            <w:tcW w:w="3691" w:type="dxa"/>
            <w:noWrap/>
            <w:hideMark/>
          </w:tcPr>
          <w:p w14:paraId="315DAFB4" w14:textId="77777777" w:rsidR="00033B55" w:rsidRPr="00033B55" w:rsidRDefault="00033B55">
            <w:pPr>
              <w:rPr>
                <w:sz w:val="15"/>
              </w:rPr>
            </w:pPr>
            <w:r w:rsidRPr="00033B55">
              <w:rPr>
                <w:sz w:val="15"/>
              </w:rPr>
              <w:t>Same as the filtered metaSNV output, see above</w:t>
            </w:r>
          </w:p>
        </w:tc>
        <w:tc>
          <w:tcPr>
            <w:tcW w:w="3203" w:type="dxa"/>
            <w:noWrap/>
            <w:hideMark/>
          </w:tcPr>
          <w:p w14:paraId="722A4A94" w14:textId="77777777" w:rsidR="00033B55" w:rsidRPr="00033B55" w:rsidRDefault="00033B55">
            <w:pPr>
              <w:rPr>
                <w:sz w:val="15"/>
              </w:rPr>
            </w:pPr>
            <w:r w:rsidRPr="00033B55">
              <w:rPr>
                <w:sz w:val="15"/>
              </w:rPr>
              <w:t>Frequencies of SNV allele data for positions that are genotyping SNVs for this cluster</w:t>
            </w:r>
          </w:p>
        </w:tc>
      </w:tr>
      <w:tr w:rsidR="00033B55" w:rsidRPr="00033B55" w14:paraId="50AFCD6D" w14:textId="77777777" w:rsidTr="00F46355">
        <w:trPr>
          <w:trHeight w:val="320"/>
        </w:trPr>
        <w:tc>
          <w:tcPr>
            <w:tcW w:w="3250" w:type="dxa"/>
            <w:noWrap/>
            <w:hideMark/>
          </w:tcPr>
          <w:p w14:paraId="401EBE9E"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r w:rsidRPr="00033B55">
              <w:rPr>
                <w:sz w:val="15"/>
              </w:rPr>
              <w:t>]_</w:t>
            </w:r>
            <w:proofErr w:type="spellStart"/>
            <w:r w:rsidRPr="00033B55">
              <w:rPr>
                <w:sz w:val="15"/>
              </w:rPr>
              <w:t>hap_positions.tab</w:t>
            </w:r>
            <w:proofErr w:type="spellEnd"/>
          </w:p>
        </w:tc>
        <w:tc>
          <w:tcPr>
            <w:tcW w:w="3691" w:type="dxa"/>
            <w:noWrap/>
            <w:hideMark/>
          </w:tcPr>
          <w:p w14:paraId="768397CD"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row numbers, the “variant description string” (see above), whether the cluster has the reference allele</w:t>
            </w:r>
          </w:p>
        </w:tc>
        <w:tc>
          <w:tcPr>
            <w:tcW w:w="3203" w:type="dxa"/>
            <w:noWrap/>
            <w:hideMark/>
          </w:tcPr>
          <w:p w14:paraId="31637C99" w14:textId="77777777" w:rsidR="00033B55" w:rsidRPr="00033B55" w:rsidRDefault="00033B55">
            <w:pPr>
              <w:rPr>
                <w:sz w:val="15"/>
              </w:rPr>
            </w:pPr>
            <w:r w:rsidRPr="00033B55">
              <w:rPr>
                <w:sz w:val="15"/>
              </w:rPr>
              <w:t xml:space="preserve">Records the allele (reference or variant) for each cluster. One file per cluster. When "flip" is TRUE, the cluster has the reference allele. (Flip means whether you should flip the abundance of the SNV in the </w:t>
            </w:r>
            <w:proofErr w:type="spellStart"/>
            <w:r w:rsidRPr="00033B55">
              <w:rPr>
                <w:sz w:val="15"/>
              </w:rPr>
              <w:t>pos.freq</w:t>
            </w:r>
            <w:proofErr w:type="spellEnd"/>
            <w:r w:rsidRPr="00033B55">
              <w:rPr>
                <w:sz w:val="15"/>
              </w:rPr>
              <w:t xml:space="preserve"> file.)</w:t>
            </w:r>
          </w:p>
        </w:tc>
      </w:tr>
      <w:tr w:rsidR="00033B55" w:rsidRPr="00033B55" w14:paraId="6F2D1059" w14:textId="77777777" w:rsidTr="00F46355">
        <w:trPr>
          <w:trHeight w:val="320"/>
        </w:trPr>
        <w:tc>
          <w:tcPr>
            <w:tcW w:w="3250" w:type="dxa"/>
            <w:noWrap/>
            <w:hideMark/>
          </w:tcPr>
          <w:p w14:paraId="0368B242" w14:textId="77777777" w:rsidR="00033B55" w:rsidRPr="00033B55" w:rsidRDefault="00033B55">
            <w:pPr>
              <w:rPr>
                <w:sz w:val="15"/>
              </w:rPr>
            </w:pPr>
            <w:r w:rsidRPr="00033B55">
              <w:rPr>
                <w:sz w:val="15"/>
              </w:rPr>
              <w:t>[speciesID]_hap_out.txt</w:t>
            </w:r>
          </w:p>
        </w:tc>
        <w:tc>
          <w:tcPr>
            <w:tcW w:w="3691" w:type="dxa"/>
            <w:noWrap/>
            <w:hideMark/>
          </w:tcPr>
          <w:p w14:paraId="628B316A" w14:textId="77777777" w:rsidR="00033B55" w:rsidRPr="00033B55" w:rsidRDefault="00033B55">
            <w:pPr>
              <w:rPr>
                <w:sz w:val="15"/>
              </w:rPr>
            </w:pPr>
            <w:r w:rsidRPr="00033B55">
              <w:rPr>
                <w:sz w:val="15"/>
              </w:rPr>
              <w:t>text</w:t>
            </w:r>
          </w:p>
        </w:tc>
        <w:tc>
          <w:tcPr>
            <w:tcW w:w="3203" w:type="dxa"/>
            <w:noWrap/>
            <w:hideMark/>
          </w:tcPr>
          <w:p w14:paraId="10F3AC7E" w14:textId="77777777" w:rsidR="00033B55" w:rsidRPr="00033B55" w:rsidRDefault="00033B55">
            <w:pPr>
              <w:rPr>
                <w:sz w:val="15"/>
              </w:rPr>
            </w:pPr>
            <w:r w:rsidRPr="00033B55">
              <w:rPr>
                <w:sz w:val="15"/>
              </w:rPr>
              <w:t>Logging info on the genotyping of the cluster.</w:t>
            </w:r>
          </w:p>
        </w:tc>
      </w:tr>
      <w:tr w:rsidR="00033B55" w:rsidRPr="00033B55" w14:paraId="5B12DF4D" w14:textId="77777777" w:rsidTr="00F46355">
        <w:trPr>
          <w:trHeight w:val="320"/>
        </w:trPr>
        <w:tc>
          <w:tcPr>
            <w:tcW w:w="3250" w:type="dxa"/>
            <w:noWrap/>
            <w:hideMark/>
          </w:tcPr>
          <w:p w14:paraId="2ED9177A"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hap_freq_mean.tab</w:t>
            </w:r>
            <w:proofErr w:type="spellEnd"/>
          </w:p>
        </w:tc>
        <w:tc>
          <w:tcPr>
            <w:tcW w:w="3691" w:type="dxa"/>
            <w:noWrap/>
            <w:hideMark/>
          </w:tcPr>
          <w:p w14:paraId="59666196"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sample name, frequency of the genotyping SNVs, cluster to which the genotyping SNVs belong</w:t>
            </w:r>
          </w:p>
        </w:tc>
        <w:tc>
          <w:tcPr>
            <w:tcW w:w="3203" w:type="dxa"/>
            <w:noWrap/>
            <w:hideMark/>
          </w:tcPr>
          <w:p w14:paraId="47BA8F28" w14:textId="77777777" w:rsidR="00033B55" w:rsidRPr="00033B55" w:rsidRDefault="00033B55">
            <w:pPr>
              <w:rPr>
                <w:sz w:val="15"/>
              </w:rPr>
            </w:pPr>
            <w:r w:rsidRPr="00033B55">
              <w:rPr>
                <w:sz w:val="15"/>
              </w:rPr>
              <w:t>Mean of the frequency of the genotyping alleles per sample, per cluster</w:t>
            </w:r>
          </w:p>
        </w:tc>
      </w:tr>
      <w:tr w:rsidR="00033B55" w:rsidRPr="00033B55" w14:paraId="71023847" w14:textId="77777777" w:rsidTr="00F46355">
        <w:trPr>
          <w:trHeight w:val="320"/>
        </w:trPr>
        <w:tc>
          <w:tcPr>
            <w:tcW w:w="3250" w:type="dxa"/>
            <w:noWrap/>
            <w:hideMark/>
          </w:tcPr>
          <w:p w14:paraId="7E0D6AC8"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hap_freq_median.tab</w:t>
            </w:r>
            <w:proofErr w:type="spellEnd"/>
          </w:p>
        </w:tc>
        <w:tc>
          <w:tcPr>
            <w:tcW w:w="3691" w:type="dxa"/>
            <w:noWrap/>
            <w:hideMark/>
          </w:tcPr>
          <w:p w14:paraId="63C66461"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sample name, frequency of the genotyping SNVs, cluster to which the genotyping SNVs belong</w:t>
            </w:r>
          </w:p>
        </w:tc>
        <w:tc>
          <w:tcPr>
            <w:tcW w:w="3203" w:type="dxa"/>
            <w:noWrap/>
            <w:hideMark/>
          </w:tcPr>
          <w:p w14:paraId="4D05C277" w14:textId="77777777" w:rsidR="00033B55" w:rsidRPr="00033B55" w:rsidRDefault="00033B55">
            <w:pPr>
              <w:rPr>
                <w:sz w:val="15"/>
              </w:rPr>
            </w:pPr>
            <w:r w:rsidRPr="00033B55">
              <w:rPr>
                <w:sz w:val="15"/>
              </w:rPr>
              <w:t>Median of the frequency of the genotyping alleles per sample, per cluster</w:t>
            </w:r>
          </w:p>
        </w:tc>
      </w:tr>
    </w:tbl>
    <w:p w14:paraId="60060EA0" w14:textId="25763A3F" w:rsidR="00033B55" w:rsidRDefault="00033B55" w:rsidP="00033B55">
      <w:pPr>
        <w:rPr>
          <w:sz w:val="15"/>
        </w:rPr>
      </w:pPr>
    </w:p>
    <w:p w14:paraId="43A5577B" w14:textId="373BF2B7" w:rsidR="00033B55" w:rsidRDefault="00033B55" w:rsidP="00033B55">
      <w:pPr>
        <w:rPr>
          <w:sz w:val="15"/>
        </w:rPr>
      </w:pPr>
    </w:p>
    <w:p w14:paraId="11DB21DD" w14:textId="77777777" w:rsidR="000453BB" w:rsidRDefault="000453BB" w:rsidP="00033B55">
      <w:pPr>
        <w:rPr>
          <w:sz w:val="15"/>
        </w:rPr>
      </w:pPr>
    </w:p>
    <w:p w14:paraId="47A99058" w14:textId="77777777" w:rsidR="00DB25ED" w:rsidRPr="00C63F40" w:rsidRDefault="00DB25ED" w:rsidP="00DB25ED">
      <w:r w:rsidRPr="00C63F40">
        <w:t>The [species]_[</w:t>
      </w:r>
      <w:proofErr w:type="spellStart"/>
      <w:r w:rsidRPr="00C63F40">
        <w:t>clusterID</w:t>
      </w:r>
      <w:proofErr w:type="spellEnd"/>
      <w:r w:rsidRPr="00C63F40">
        <w:t>]_</w:t>
      </w:r>
      <w:proofErr w:type="spellStart"/>
      <w:r w:rsidRPr="00C63F40">
        <w:t>hap_positions.tab</w:t>
      </w:r>
      <w:proofErr w:type="spellEnd"/>
      <w:r w:rsidRPr="00C63F40">
        <w:t xml:space="preserve"> files tell you which allele it is (reference or variant) for each cluster</w:t>
      </w:r>
    </w:p>
    <w:p w14:paraId="321626A5" w14:textId="77777777" w:rsidR="00DB25ED" w:rsidRPr="00C63F40" w:rsidRDefault="00DB25ED" w:rsidP="00DB25ED"/>
    <w:p w14:paraId="16D54409" w14:textId="77777777" w:rsidR="00DB25ED" w:rsidRPr="00C63F40" w:rsidRDefault="00DB25ED" w:rsidP="00DB25ED">
      <w:r w:rsidRPr="00C63F40">
        <w:t xml:space="preserve">Flip means whether you should flip the abundance of the </w:t>
      </w:r>
      <w:proofErr w:type="spellStart"/>
      <w:r w:rsidRPr="00C63F40">
        <w:t>snp</w:t>
      </w:r>
      <w:proofErr w:type="spellEnd"/>
      <w:r w:rsidRPr="00C63F40">
        <w:t xml:space="preserve"> in the </w:t>
      </w:r>
      <w:proofErr w:type="spellStart"/>
      <w:r w:rsidRPr="00C63F40">
        <w:t>pos.freq</w:t>
      </w:r>
      <w:proofErr w:type="spellEnd"/>
      <w:r w:rsidRPr="00C63F40">
        <w:t xml:space="preserve"> file, i.e. whether the cluster has the reference allele for this position (flip = T -&gt; reference allele)</w:t>
      </w:r>
    </w:p>
    <w:p w14:paraId="0E9FDAAC" w14:textId="77777777" w:rsidR="00DB25ED" w:rsidRPr="00C63F40" w:rsidRDefault="00DB25ED" w:rsidP="00DB25ED"/>
    <w:p w14:paraId="67DB7639" w14:textId="1B6C65ED" w:rsidR="00DB25ED" w:rsidRDefault="00DB25ED" w:rsidP="00DB25ED">
      <w:proofErr w:type="spellStart"/>
      <w:r w:rsidRPr="00C63F40">
        <w:t>posID</w:t>
      </w:r>
      <w:proofErr w:type="spellEnd"/>
      <w:r>
        <w:t xml:space="preserve"> look like this:</w:t>
      </w:r>
    </w:p>
    <w:p w14:paraId="573C0402" w14:textId="5D76FE1D" w:rsidR="00DB25ED" w:rsidRDefault="00DB25ED" w:rsidP="00DB25ED">
      <w:pPr>
        <w:rPr>
          <w:sz w:val="16"/>
        </w:rPr>
      </w:pPr>
      <w:r w:rsidRPr="00C63F40">
        <w:rPr>
          <w:sz w:val="16"/>
        </w:rPr>
        <w:t>216816.PRJNA251950.CP</w:t>
      </w:r>
      <w:proofErr w:type="gramStart"/>
      <w:r w:rsidRPr="00C63F40">
        <w:rPr>
          <w:sz w:val="16"/>
        </w:rPr>
        <w:t>008885:-</w:t>
      </w:r>
      <w:proofErr w:type="gramEnd"/>
      <w:r w:rsidRPr="00C63F40">
        <w:rPr>
          <w:sz w:val="16"/>
        </w:rPr>
        <w:t>:32:T&gt;C:.</w:t>
      </w:r>
    </w:p>
    <w:p w14:paraId="38FF7BAC" w14:textId="77777777" w:rsidR="00DB25ED" w:rsidRPr="00DB25ED" w:rsidRDefault="00DB25ED" w:rsidP="00DB25ED"/>
    <w:p w14:paraId="3CC0B8BE" w14:textId="487C23D2" w:rsidR="00DB25ED" w:rsidRDefault="00DB25ED" w:rsidP="00DB25ED">
      <w:r>
        <w:t>And code for:</w:t>
      </w:r>
    </w:p>
    <w:p w14:paraId="34729D7D" w14:textId="56032370" w:rsidR="00DB25ED" w:rsidRPr="00C63F40" w:rsidRDefault="00DB25ED" w:rsidP="00DB25ED">
      <w:r w:rsidRPr="00C63F40">
        <w:t>[reference sequence ID</w:t>
      </w:r>
      <w:proofErr w:type="gramStart"/>
      <w:r w:rsidRPr="00C63F40">
        <w:t>]:[</w:t>
      </w:r>
      <w:proofErr w:type="gramEnd"/>
      <w:r w:rsidRPr="00C63F40">
        <w:t>gene annotation or “-” if none]:[nucleotide position in genome]:[reference allele]&gt;[variant allele</w:t>
      </w:r>
      <w:r w:rsidRPr="001D6C65">
        <w:t>]:</w:t>
      </w:r>
      <w:r>
        <w:t>[</w:t>
      </w:r>
      <w:r w:rsidRPr="001D6C65">
        <w:t>codon change</w:t>
      </w:r>
      <w:r>
        <w:t>]</w:t>
      </w:r>
    </w:p>
    <w:p w14:paraId="2C10994E" w14:textId="77777777" w:rsidR="00DB25ED" w:rsidRPr="00C63F40" w:rsidRDefault="00DB25ED" w:rsidP="00DB25ED"/>
    <w:p w14:paraId="13D61776" w14:textId="77777777" w:rsidR="00DB25ED" w:rsidRPr="00C63F40" w:rsidRDefault="00DB25ED" w:rsidP="00DB25ED">
      <w:r w:rsidRPr="00C63F40">
        <w:t>Example for 2 clusters (files are identical except for flip):</w:t>
      </w:r>
    </w:p>
    <w:p w14:paraId="174EC058" w14:textId="77777777" w:rsidR="00DB25ED" w:rsidRPr="00C63F40" w:rsidRDefault="00DB25ED" w:rsidP="00DB25ED">
      <w:r w:rsidRPr="00C63F40">
        <w:t>Cluster 1</w:t>
      </w:r>
    </w:p>
    <w:tbl>
      <w:tblPr>
        <w:tblStyle w:val="TableGrid"/>
        <w:tblW w:w="0" w:type="auto"/>
        <w:tblLook w:val="04A0" w:firstRow="1" w:lastRow="0" w:firstColumn="1" w:lastColumn="0" w:noHBand="0" w:noVBand="1"/>
      </w:tblPr>
      <w:tblGrid>
        <w:gridCol w:w="562"/>
        <w:gridCol w:w="5563"/>
        <w:gridCol w:w="2885"/>
      </w:tblGrid>
      <w:tr w:rsidR="00DB25ED" w:rsidRPr="00C63F40" w14:paraId="75ECF24C" w14:textId="77777777" w:rsidTr="00162B9E">
        <w:tc>
          <w:tcPr>
            <w:tcW w:w="562" w:type="dxa"/>
          </w:tcPr>
          <w:p w14:paraId="4335A578" w14:textId="77777777" w:rsidR="00DB25ED" w:rsidRPr="00C63F40" w:rsidRDefault="00DB25ED" w:rsidP="00162B9E">
            <w:pPr>
              <w:rPr>
                <w:sz w:val="16"/>
              </w:rPr>
            </w:pPr>
          </w:p>
        </w:tc>
        <w:tc>
          <w:tcPr>
            <w:tcW w:w="5563" w:type="dxa"/>
          </w:tcPr>
          <w:p w14:paraId="7C19BA97" w14:textId="77777777" w:rsidR="00DB25ED" w:rsidRPr="00C63F40" w:rsidRDefault="00DB25ED" w:rsidP="00162B9E">
            <w:pPr>
              <w:rPr>
                <w:sz w:val="16"/>
              </w:rPr>
            </w:pPr>
            <w:proofErr w:type="spellStart"/>
            <w:r w:rsidRPr="00C63F40">
              <w:rPr>
                <w:sz w:val="16"/>
              </w:rPr>
              <w:t>posId</w:t>
            </w:r>
            <w:proofErr w:type="spellEnd"/>
          </w:p>
        </w:tc>
        <w:tc>
          <w:tcPr>
            <w:tcW w:w="2885" w:type="dxa"/>
          </w:tcPr>
          <w:p w14:paraId="0218366F" w14:textId="77777777" w:rsidR="00DB25ED" w:rsidRPr="00C63F40" w:rsidRDefault="00DB25ED" w:rsidP="00162B9E">
            <w:pPr>
              <w:rPr>
                <w:sz w:val="16"/>
              </w:rPr>
            </w:pPr>
            <w:r w:rsidRPr="00C63F40">
              <w:rPr>
                <w:sz w:val="16"/>
              </w:rPr>
              <w:t>Flip</w:t>
            </w:r>
          </w:p>
        </w:tc>
      </w:tr>
      <w:tr w:rsidR="00DB25ED" w:rsidRPr="00C63F40" w14:paraId="7D256701" w14:textId="77777777" w:rsidTr="00162B9E">
        <w:tc>
          <w:tcPr>
            <w:tcW w:w="562" w:type="dxa"/>
          </w:tcPr>
          <w:p w14:paraId="1E1853BC" w14:textId="77777777" w:rsidR="00DB25ED" w:rsidRPr="00C63F40" w:rsidRDefault="00DB25ED" w:rsidP="00162B9E">
            <w:pPr>
              <w:rPr>
                <w:sz w:val="16"/>
              </w:rPr>
            </w:pPr>
            <w:r w:rsidRPr="00C63F40">
              <w:rPr>
                <w:sz w:val="16"/>
              </w:rPr>
              <w:t>1</w:t>
            </w:r>
          </w:p>
        </w:tc>
        <w:tc>
          <w:tcPr>
            <w:tcW w:w="5563" w:type="dxa"/>
          </w:tcPr>
          <w:p w14:paraId="26512319"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:32:T&gt;C:.</w:t>
            </w:r>
          </w:p>
        </w:tc>
        <w:tc>
          <w:tcPr>
            <w:tcW w:w="2885" w:type="dxa"/>
          </w:tcPr>
          <w:p w14:paraId="11BC3AB8" w14:textId="77777777" w:rsidR="00DB25ED" w:rsidRPr="00C63F40" w:rsidRDefault="00DB25ED" w:rsidP="00162B9E">
            <w:pPr>
              <w:rPr>
                <w:sz w:val="16"/>
              </w:rPr>
            </w:pPr>
            <w:r w:rsidRPr="00C63F40">
              <w:rPr>
                <w:sz w:val="16"/>
              </w:rPr>
              <w:t>FALSE</w:t>
            </w:r>
          </w:p>
        </w:tc>
      </w:tr>
      <w:tr w:rsidR="00DB25ED" w:rsidRPr="00C63F40" w14:paraId="254C1FC0" w14:textId="77777777" w:rsidTr="00162B9E">
        <w:tc>
          <w:tcPr>
            <w:tcW w:w="562" w:type="dxa"/>
          </w:tcPr>
          <w:p w14:paraId="1EED7A1E" w14:textId="77777777" w:rsidR="00DB25ED" w:rsidRPr="00C63F40" w:rsidRDefault="00DB25ED" w:rsidP="00162B9E">
            <w:pPr>
              <w:rPr>
                <w:sz w:val="16"/>
              </w:rPr>
            </w:pPr>
            <w:r w:rsidRPr="00C63F40">
              <w:rPr>
                <w:sz w:val="16"/>
              </w:rPr>
              <w:t>2</w:t>
            </w:r>
          </w:p>
        </w:tc>
        <w:tc>
          <w:tcPr>
            <w:tcW w:w="5563" w:type="dxa"/>
          </w:tcPr>
          <w:p w14:paraId="177281FB"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:35:G&gt;A:.</w:t>
            </w:r>
          </w:p>
        </w:tc>
        <w:tc>
          <w:tcPr>
            <w:tcW w:w="2885" w:type="dxa"/>
          </w:tcPr>
          <w:p w14:paraId="1EF12CB0" w14:textId="77777777" w:rsidR="00DB25ED" w:rsidRPr="00C63F40" w:rsidRDefault="00DB25ED" w:rsidP="00162B9E">
            <w:pPr>
              <w:rPr>
                <w:sz w:val="16"/>
              </w:rPr>
            </w:pPr>
            <w:r w:rsidRPr="00C63F40">
              <w:rPr>
                <w:sz w:val="16"/>
              </w:rPr>
              <w:t>FALSE</w:t>
            </w:r>
          </w:p>
        </w:tc>
      </w:tr>
    </w:tbl>
    <w:p w14:paraId="746ACAFC" w14:textId="77777777" w:rsidR="00DB25ED" w:rsidRPr="00C63F40" w:rsidRDefault="00DB25ED" w:rsidP="00DB25ED">
      <w:r w:rsidRPr="00C63F40">
        <w:t>Cluster 2</w:t>
      </w:r>
    </w:p>
    <w:tbl>
      <w:tblPr>
        <w:tblStyle w:val="TableGrid"/>
        <w:tblW w:w="0" w:type="auto"/>
        <w:tblLook w:val="04A0" w:firstRow="1" w:lastRow="0" w:firstColumn="1" w:lastColumn="0" w:noHBand="0" w:noVBand="1"/>
      </w:tblPr>
      <w:tblGrid>
        <w:gridCol w:w="562"/>
        <w:gridCol w:w="5691"/>
        <w:gridCol w:w="2757"/>
      </w:tblGrid>
      <w:tr w:rsidR="00DB25ED" w:rsidRPr="00C63F40" w14:paraId="397F75C8" w14:textId="77777777" w:rsidTr="00162B9E">
        <w:tc>
          <w:tcPr>
            <w:tcW w:w="562" w:type="dxa"/>
          </w:tcPr>
          <w:p w14:paraId="3FFA1544" w14:textId="77777777" w:rsidR="00DB25ED" w:rsidRPr="00C63F40" w:rsidRDefault="00DB25ED" w:rsidP="00162B9E">
            <w:pPr>
              <w:rPr>
                <w:sz w:val="16"/>
              </w:rPr>
            </w:pPr>
          </w:p>
        </w:tc>
        <w:tc>
          <w:tcPr>
            <w:tcW w:w="5691" w:type="dxa"/>
          </w:tcPr>
          <w:p w14:paraId="780EA4F2" w14:textId="77777777" w:rsidR="00DB25ED" w:rsidRPr="00C63F40" w:rsidRDefault="00DB25ED" w:rsidP="00162B9E">
            <w:pPr>
              <w:rPr>
                <w:sz w:val="16"/>
              </w:rPr>
            </w:pPr>
            <w:proofErr w:type="spellStart"/>
            <w:r w:rsidRPr="00C63F40">
              <w:rPr>
                <w:sz w:val="16"/>
              </w:rPr>
              <w:t>posId</w:t>
            </w:r>
            <w:proofErr w:type="spellEnd"/>
          </w:p>
        </w:tc>
        <w:tc>
          <w:tcPr>
            <w:tcW w:w="2757" w:type="dxa"/>
          </w:tcPr>
          <w:p w14:paraId="64DAD08C" w14:textId="77777777" w:rsidR="00DB25ED" w:rsidRPr="00C63F40" w:rsidRDefault="00DB25ED" w:rsidP="00162B9E">
            <w:pPr>
              <w:rPr>
                <w:sz w:val="16"/>
              </w:rPr>
            </w:pPr>
            <w:r w:rsidRPr="00C63F40">
              <w:rPr>
                <w:sz w:val="16"/>
              </w:rPr>
              <w:t>flip</w:t>
            </w:r>
          </w:p>
        </w:tc>
      </w:tr>
      <w:tr w:rsidR="00DB25ED" w:rsidRPr="00C63F40" w14:paraId="71F959F6" w14:textId="77777777" w:rsidTr="00162B9E">
        <w:tc>
          <w:tcPr>
            <w:tcW w:w="562" w:type="dxa"/>
          </w:tcPr>
          <w:p w14:paraId="69D65B36" w14:textId="77777777" w:rsidR="00DB25ED" w:rsidRPr="00C63F40" w:rsidRDefault="00DB25ED" w:rsidP="00162B9E">
            <w:pPr>
              <w:rPr>
                <w:sz w:val="16"/>
              </w:rPr>
            </w:pPr>
            <w:r w:rsidRPr="00C63F40">
              <w:rPr>
                <w:sz w:val="16"/>
              </w:rPr>
              <w:lastRenderedPageBreak/>
              <w:t>1</w:t>
            </w:r>
          </w:p>
        </w:tc>
        <w:tc>
          <w:tcPr>
            <w:tcW w:w="5691" w:type="dxa"/>
          </w:tcPr>
          <w:p w14:paraId="5F76137D"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:32:T&gt;C:.</w:t>
            </w:r>
          </w:p>
        </w:tc>
        <w:tc>
          <w:tcPr>
            <w:tcW w:w="2757" w:type="dxa"/>
          </w:tcPr>
          <w:p w14:paraId="4FD67954" w14:textId="77777777" w:rsidR="00DB25ED" w:rsidRPr="00C63F40" w:rsidRDefault="00DB25ED" w:rsidP="00162B9E">
            <w:pPr>
              <w:rPr>
                <w:sz w:val="16"/>
              </w:rPr>
            </w:pPr>
            <w:r w:rsidRPr="00C63F40">
              <w:rPr>
                <w:sz w:val="16"/>
              </w:rPr>
              <w:t>TRUE</w:t>
            </w:r>
          </w:p>
        </w:tc>
      </w:tr>
      <w:tr w:rsidR="00DB25ED" w:rsidRPr="00C63F40" w14:paraId="52A49EAF" w14:textId="77777777" w:rsidTr="00162B9E">
        <w:tc>
          <w:tcPr>
            <w:tcW w:w="562" w:type="dxa"/>
          </w:tcPr>
          <w:p w14:paraId="05FD3964" w14:textId="77777777" w:rsidR="00DB25ED" w:rsidRPr="00C63F40" w:rsidRDefault="00DB25ED" w:rsidP="00162B9E">
            <w:pPr>
              <w:rPr>
                <w:sz w:val="16"/>
              </w:rPr>
            </w:pPr>
            <w:r w:rsidRPr="00C63F40">
              <w:rPr>
                <w:sz w:val="16"/>
              </w:rPr>
              <w:t>2</w:t>
            </w:r>
          </w:p>
        </w:tc>
        <w:tc>
          <w:tcPr>
            <w:tcW w:w="5691" w:type="dxa"/>
          </w:tcPr>
          <w:p w14:paraId="5E8F7117"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:35:G&gt;A:.</w:t>
            </w:r>
          </w:p>
        </w:tc>
        <w:tc>
          <w:tcPr>
            <w:tcW w:w="2757" w:type="dxa"/>
          </w:tcPr>
          <w:p w14:paraId="3FF26F4C" w14:textId="77777777" w:rsidR="00DB25ED" w:rsidRPr="00C63F40" w:rsidRDefault="00DB25ED" w:rsidP="00162B9E">
            <w:pPr>
              <w:rPr>
                <w:sz w:val="16"/>
              </w:rPr>
            </w:pPr>
            <w:r w:rsidRPr="00C63F40">
              <w:rPr>
                <w:sz w:val="16"/>
              </w:rPr>
              <w:t>TRUE</w:t>
            </w:r>
          </w:p>
        </w:tc>
      </w:tr>
    </w:tbl>
    <w:p w14:paraId="106884E1" w14:textId="77777777" w:rsidR="00DB25ED" w:rsidRPr="00C63F40" w:rsidRDefault="00DB25ED" w:rsidP="00DB25ED"/>
    <w:p w14:paraId="14BE7565" w14:textId="77777777" w:rsidR="00DB25ED" w:rsidRPr="00C63F40" w:rsidRDefault="00DB25ED" w:rsidP="00DB25ED"/>
    <w:p w14:paraId="69AA6C5F" w14:textId="77777777" w:rsidR="00DB25ED" w:rsidRPr="00C63F40" w:rsidRDefault="00DB25ED" w:rsidP="00DB25ED">
      <w:r w:rsidRPr="00C63F40">
        <w:t>Cluster 1</w:t>
      </w:r>
    </w:p>
    <w:tbl>
      <w:tblPr>
        <w:tblStyle w:val="TableGrid"/>
        <w:tblW w:w="0" w:type="auto"/>
        <w:tblLook w:val="04A0" w:firstRow="1" w:lastRow="0" w:firstColumn="1" w:lastColumn="0" w:noHBand="0" w:noVBand="1"/>
      </w:tblPr>
      <w:tblGrid>
        <w:gridCol w:w="562"/>
        <w:gridCol w:w="5659"/>
        <w:gridCol w:w="2789"/>
      </w:tblGrid>
      <w:tr w:rsidR="00DB25ED" w:rsidRPr="00C63F40" w14:paraId="4425DB3B" w14:textId="77777777" w:rsidTr="00162B9E">
        <w:tc>
          <w:tcPr>
            <w:tcW w:w="562" w:type="dxa"/>
          </w:tcPr>
          <w:p w14:paraId="4A0C59B2" w14:textId="77777777" w:rsidR="00DB25ED" w:rsidRPr="00C63F40" w:rsidRDefault="00DB25ED" w:rsidP="00162B9E">
            <w:pPr>
              <w:rPr>
                <w:sz w:val="16"/>
              </w:rPr>
            </w:pPr>
          </w:p>
        </w:tc>
        <w:tc>
          <w:tcPr>
            <w:tcW w:w="5659" w:type="dxa"/>
          </w:tcPr>
          <w:p w14:paraId="56D9CBB1" w14:textId="77777777" w:rsidR="00DB25ED" w:rsidRPr="00C63F40" w:rsidRDefault="00DB25ED" w:rsidP="00162B9E">
            <w:pPr>
              <w:rPr>
                <w:sz w:val="16"/>
              </w:rPr>
            </w:pPr>
            <w:proofErr w:type="spellStart"/>
            <w:r w:rsidRPr="00C63F40">
              <w:rPr>
                <w:sz w:val="16"/>
              </w:rPr>
              <w:t>posID</w:t>
            </w:r>
            <w:proofErr w:type="spellEnd"/>
          </w:p>
        </w:tc>
        <w:tc>
          <w:tcPr>
            <w:tcW w:w="2789" w:type="dxa"/>
          </w:tcPr>
          <w:p w14:paraId="7C6830D2" w14:textId="77777777" w:rsidR="00DB25ED" w:rsidRPr="00C63F40" w:rsidRDefault="00DB25ED" w:rsidP="00162B9E">
            <w:pPr>
              <w:rPr>
                <w:sz w:val="16"/>
              </w:rPr>
            </w:pPr>
          </w:p>
        </w:tc>
      </w:tr>
      <w:tr w:rsidR="00DB25ED" w:rsidRPr="00C63F40" w14:paraId="13FB4767" w14:textId="77777777" w:rsidTr="00162B9E">
        <w:tc>
          <w:tcPr>
            <w:tcW w:w="562" w:type="dxa"/>
          </w:tcPr>
          <w:p w14:paraId="7B58327C" w14:textId="77777777" w:rsidR="00DB25ED" w:rsidRPr="00C63F40" w:rsidRDefault="00DB25ED" w:rsidP="00162B9E">
            <w:pPr>
              <w:rPr>
                <w:sz w:val="16"/>
              </w:rPr>
            </w:pPr>
            <w:r w:rsidRPr="00C63F40">
              <w:rPr>
                <w:sz w:val="16"/>
              </w:rPr>
              <w:t>1</w:t>
            </w:r>
          </w:p>
        </w:tc>
        <w:tc>
          <w:tcPr>
            <w:tcW w:w="5659" w:type="dxa"/>
          </w:tcPr>
          <w:p w14:paraId="0195A6E7"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:16111:T&gt;C:.</w:t>
            </w:r>
          </w:p>
        </w:tc>
        <w:tc>
          <w:tcPr>
            <w:tcW w:w="2789" w:type="dxa"/>
          </w:tcPr>
          <w:p w14:paraId="6530961A" w14:textId="77777777" w:rsidR="00DB25ED" w:rsidRPr="00C63F40" w:rsidRDefault="00DB25ED" w:rsidP="00162B9E">
            <w:pPr>
              <w:rPr>
                <w:sz w:val="16"/>
              </w:rPr>
            </w:pPr>
            <w:r w:rsidRPr="00C63F40">
              <w:rPr>
                <w:sz w:val="16"/>
              </w:rPr>
              <w:t>TRUE</w:t>
            </w:r>
          </w:p>
        </w:tc>
      </w:tr>
      <w:tr w:rsidR="00DB25ED" w:rsidRPr="00C63F40" w14:paraId="23273823" w14:textId="77777777" w:rsidTr="00162B9E">
        <w:tc>
          <w:tcPr>
            <w:tcW w:w="562" w:type="dxa"/>
          </w:tcPr>
          <w:p w14:paraId="29EF0533" w14:textId="77777777" w:rsidR="00DB25ED" w:rsidRPr="00C63F40" w:rsidRDefault="00DB25ED" w:rsidP="00162B9E">
            <w:pPr>
              <w:rPr>
                <w:sz w:val="16"/>
              </w:rPr>
            </w:pPr>
            <w:r w:rsidRPr="00C63F40">
              <w:rPr>
                <w:sz w:val="16"/>
              </w:rPr>
              <w:t>2</w:t>
            </w:r>
          </w:p>
        </w:tc>
        <w:tc>
          <w:tcPr>
            <w:tcW w:w="5659" w:type="dxa"/>
          </w:tcPr>
          <w:p w14:paraId="51A733A4"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:16175:T&gt;A:.</w:t>
            </w:r>
          </w:p>
        </w:tc>
        <w:tc>
          <w:tcPr>
            <w:tcW w:w="2789" w:type="dxa"/>
          </w:tcPr>
          <w:p w14:paraId="16750AAC" w14:textId="77777777" w:rsidR="00DB25ED" w:rsidRPr="00C63F40" w:rsidRDefault="00DB25ED" w:rsidP="00162B9E">
            <w:pPr>
              <w:rPr>
                <w:sz w:val="16"/>
              </w:rPr>
            </w:pPr>
            <w:r w:rsidRPr="00C63F40">
              <w:rPr>
                <w:sz w:val="16"/>
              </w:rPr>
              <w:t>TRUE</w:t>
            </w:r>
          </w:p>
        </w:tc>
      </w:tr>
    </w:tbl>
    <w:p w14:paraId="32A14D6A" w14:textId="77777777" w:rsidR="00DB25ED" w:rsidRPr="00C63F40" w:rsidRDefault="00DB25ED" w:rsidP="00DB25ED">
      <w:r w:rsidRPr="00C63F40">
        <w:t>Cluster 2</w:t>
      </w:r>
    </w:p>
    <w:tbl>
      <w:tblPr>
        <w:tblStyle w:val="TableGrid"/>
        <w:tblW w:w="0" w:type="auto"/>
        <w:tblLook w:val="04A0" w:firstRow="1" w:lastRow="0" w:firstColumn="1" w:lastColumn="0" w:noHBand="0" w:noVBand="1"/>
      </w:tblPr>
      <w:tblGrid>
        <w:gridCol w:w="562"/>
        <w:gridCol w:w="5659"/>
        <w:gridCol w:w="2789"/>
      </w:tblGrid>
      <w:tr w:rsidR="00DB25ED" w:rsidRPr="00C63F40" w14:paraId="6E7FC4A4" w14:textId="77777777" w:rsidTr="00162B9E">
        <w:tc>
          <w:tcPr>
            <w:tcW w:w="562" w:type="dxa"/>
          </w:tcPr>
          <w:p w14:paraId="7123A5E9" w14:textId="77777777" w:rsidR="00DB25ED" w:rsidRPr="00C63F40" w:rsidRDefault="00DB25ED" w:rsidP="00162B9E">
            <w:pPr>
              <w:rPr>
                <w:sz w:val="16"/>
              </w:rPr>
            </w:pPr>
          </w:p>
        </w:tc>
        <w:tc>
          <w:tcPr>
            <w:tcW w:w="5659" w:type="dxa"/>
          </w:tcPr>
          <w:p w14:paraId="7FA0C3A4" w14:textId="77777777" w:rsidR="00DB25ED" w:rsidRPr="00C63F40" w:rsidRDefault="00DB25ED" w:rsidP="00162B9E">
            <w:pPr>
              <w:rPr>
                <w:sz w:val="16"/>
              </w:rPr>
            </w:pPr>
            <w:proofErr w:type="spellStart"/>
            <w:r w:rsidRPr="00C63F40">
              <w:rPr>
                <w:sz w:val="16"/>
              </w:rPr>
              <w:t>posID</w:t>
            </w:r>
            <w:proofErr w:type="spellEnd"/>
          </w:p>
        </w:tc>
        <w:tc>
          <w:tcPr>
            <w:tcW w:w="2789" w:type="dxa"/>
          </w:tcPr>
          <w:p w14:paraId="557E6F46" w14:textId="77777777" w:rsidR="00DB25ED" w:rsidRPr="00C63F40" w:rsidRDefault="00DB25ED" w:rsidP="00162B9E">
            <w:pPr>
              <w:rPr>
                <w:sz w:val="16"/>
              </w:rPr>
            </w:pPr>
          </w:p>
        </w:tc>
      </w:tr>
      <w:tr w:rsidR="00DB25ED" w:rsidRPr="00C63F40" w14:paraId="10E509B3" w14:textId="77777777" w:rsidTr="00162B9E">
        <w:tc>
          <w:tcPr>
            <w:tcW w:w="562" w:type="dxa"/>
          </w:tcPr>
          <w:p w14:paraId="36A7BD37" w14:textId="77777777" w:rsidR="00DB25ED" w:rsidRPr="00C63F40" w:rsidRDefault="00DB25ED" w:rsidP="00162B9E">
            <w:pPr>
              <w:rPr>
                <w:sz w:val="16"/>
              </w:rPr>
            </w:pPr>
            <w:r w:rsidRPr="00C63F40">
              <w:rPr>
                <w:sz w:val="16"/>
              </w:rPr>
              <w:t>1</w:t>
            </w:r>
          </w:p>
        </w:tc>
        <w:tc>
          <w:tcPr>
            <w:tcW w:w="5659" w:type="dxa"/>
          </w:tcPr>
          <w:p w14:paraId="5C12C7B6" w14:textId="77777777" w:rsidR="00DB25ED" w:rsidRPr="00C63F40" w:rsidRDefault="00DB25ED" w:rsidP="00162B9E">
            <w:pPr>
              <w:rPr>
                <w:sz w:val="16"/>
              </w:rPr>
            </w:pPr>
            <w:r w:rsidRPr="00C63F40">
              <w:rPr>
                <w:sz w:val="16"/>
              </w:rPr>
              <w:t>537011.PRJNA30025.GG</w:t>
            </w:r>
            <w:proofErr w:type="gramStart"/>
            <w:r w:rsidRPr="00C63F40">
              <w:rPr>
                <w:sz w:val="16"/>
              </w:rPr>
              <w:t>703864:-</w:t>
            </w:r>
            <w:proofErr w:type="gramEnd"/>
            <w:r w:rsidRPr="00C63F40">
              <w:rPr>
                <w:sz w:val="16"/>
              </w:rPr>
              <w:t>:29181:C&gt;T:.</w:t>
            </w:r>
          </w:p>
        </w:tc>
        <w:tc>
          <w:tcPr>
            <w:tcW w:w="2789" w:type="dxa"/>
          </w:tcPr>
          <w:p w14:paraId="57847E10" w14:textId="77777777" w:rsidR="00DB25ED" w:rsidRPr="00C63F40" w:rsidRDefault="00DB25ED" w:rsidP="00162B9E">
            <w:pPr>
              <w:rPr>
                <w:sz w:val="16"/>
              </w:rPr>
            </w:pPr>
            <w:r w:rsidRPr="00C63F40">
              <w:rPr>
                <w:sz w:val="16"/>
              </w:rPr>
              <w:t>FALSE</w:t>
            </w:r>
          </w:p>
        </w:tc>
      </w:tr>
      <w:tr w:rsidR="00DB25ED" w:rsidRPr="00C63F40" w14:paraId="26E18B1D" w14:textId="77777777" w:rsidTr="00162B9E">
        <w:tc>
          <w:tcPr>
            <w:tcW w:w="562" w:type="dxa"/>
          </w:tcPr>
          <w:p w14:paraId="3DB1E25B" w14:textId="77777777" w:rsidR="00DB25ED" w:rsidRPr="00C63F40" w:rsidRDefault="00DB25ED" w:rsidP="00162B9E">
            <w:pPr>
              <w:rPr>
                <w:sz w:val="16"/>
              </w:rPr>
            </w:pPr>
            <w:r w:rsidRPr="00C63F40">
              <w:rPr>
                <w:sz w:val="16"/>
              </w:rPr>
              <w:t>2</w:t>
            </w:r>
          </w:p>
        </w:tc>
        <w:tc>
          <w:tcPr>
            <w:tcW w:w="5659" w:type="dxa"/>
          </w:tcPr>
          <w:p w14:paraId="6C459E17" w14:textId="77777777" w:rsidR="00DB25ED" w:rsidRPr="00C63F40" w:rsidRDefault="00DB25ED" w:rsidP="00162B9E">
            <w:pPr>
              <w:rPr>
                <w:sz w:val="16"/>
              </w:rPr>
            </w:pPr>
            <w:r w:rsidRPr="00C63F40">
              <w:rPr>
                <w:sz w:val="16"/>
              </w:rPr>
              <w:t>537011.PRJNA30025.GG</w:t>
            </w:r>
            <w:proofErr w:type="gramStart"/>
            <w:r w:rsidRPr="00C63F40">
              <w:rPr>
                <w:sz w:val="16"/>
              </w:rPr>
              <w:t>703864:-</w:t>
            </w:r>
            <w:proofErr w:type="gramEnd"/>
            <w:r w:rsidRPr="00C63F40">
              <w:rPr>
                <w:sz w:val="16"/>
              </w:rPr>
              <w:t>:30873:G&gt;A:.</w:t>
            </w:r>
          </w:p>
        </w:tc>
        <w:tc>
          <w:tcPr>
            <w:tcW w:w="2789" w:type="dxa"/>
          </w:tcPr>
          <w:p w14:paraId="45CEBAD0" w14:textId="77777777" w:rsidR="00DB25ED" w:rsidRPr="00C63F40" w:rsidRDefault="00DB25ED" w:rsidP="00162B9E">
            <w:pPr>
              <w:rPr>
                <w:sz w:val="16"/>
              </w:rPr>
            </w:pPr>
            <w:r w:rsidRPr="00C63F40">
              <w:rPr>
                <w:sz w:val="16"/>
              </w:rPr>
              <w:t>FALSE</w:t>
            </w:r>
          </w:p>
        </w:tc>
      </w:tr>
    </w:tbl>
    <w:p w14:paraId="35A2B14D" w14:textId="77777777" w:rsidR="00DB25ED" w:rsidRPr="00C63F40" w:rsidRDefault="00DB25ED" w:rsidP="00DB25ED">
      <w:r w:rsidRPr="00C63F40">
        <w:t>Cluster 3</w:t>
      </w:r>
    </w:p>
    <w:tbl>
      <w:tblPr>
        <w:tblStyle w:val="TableGrid"/>
        <w:tblW w:w="0" w:type="auto"/>
        <w:tblLook w:val="04A0" w:firstRow="1" w:lastRow="0" w:firstColumn="1" w:lastColumn="0" w:noHBand="0" w:noVBand="1"/>
      </w:tblPr>
      <w:tblGrid>
        <w:gridCol w:w="562"/>
        <w:gridCol w:w="5659"/>
        <w:gridCol w:w="2789"/>
      </w:tblGrid>
      <w:tr w:rsidR="00DB25ED" w:rsidRPr="00C63F40" w14:paraId="34E3E6B4" w14:textId="77777777" w:rsidTr="00162B9E">
        <w:tc>
          <w:tcPr>
            <w:tcW w:w="562" w:type="dxa"/>
          </w:tcPr>
          <w:p w14:paraId="3D78A1AD" w14:textId="77777777" w:rsidR="00DB25ED" w:rsidRPr="00C63F40" w:rsidRDefault="00DB25ED" w:rsidP="00162B9E">
            <w:pPr>
              <w:rPr>
                <w:sz w:val="16"/>
              </w:rPr>
            </w:pPr>
          </w:p>
        </w:tc>
        <w:tc>
          <w:tcPr>
            <w:tcW w:w="5659" w:type="dxa"/>
          </w:tcPr>
          <w:p w14:paraId="57DF475B" w14:textId="77777777" w:rsidR="00DB25ED" w:rsidRPr="00C63F40" w:rsidRDefault="00DB25ED" w:rsidP="00162B9E">
            <w:pPr>
              <w:rPr>
                <w:sz w:val="16"/>
              </w:rPr>
            </w:pPr>
            <w:proofErr w:type="spellStart"/>
            <w:r w:rsidRPr="00C63F40">
              <w:rPr>
                <w:sz w:val="16"/>
              </w:rPr>
              <w:t>posID</w:t>
            </w:r>
            <w:proofErr w:type="spellEnd"/>
          </w:p>
        </w:tc>
        <w:tc>
          <w:tcPr>
            <w:tcW w:w="2789" w:type="dxa"/>
          </w:tcPr>
          <w:p w14:paraId="2BC16246" w14:textId="77777777" w:rsidR="00DB25ED" w:rsidRPr="00C63F40" w:rsidRDefault="00DB25ED" w:rsidP="00162B9E">
            <w:pPr>
              <w:rPr>
                <w:sz w:val="16"/>
              </w:rPr>
            </w:pPr>
          </w:p>
        </w:tc>
      </w:tr>
      <w:tr w:rsidR="00DB25ED" w:rsidRPr="00C63F40" w14:paraId="21086C01" w14:textId="77777777" w:rsidTr="00162B9E">
        <w:tc>
          <w:tcPr>
            <w:tcW w:w="562" w:type="dxa"/>
          </w:tcPr>
          <w:p w14:paraId="261667FA" w14:textId="77777777" w:rsidR="00DB25ED" w:rsidRPr="00C63F40" w:rsidRDefault="00DB25ED" w:rsidP="00162B9E">
            <w:pPr>
              <w:rPr>
                <w:sz w:val="16"/>
              </w:rPr>
            </w:pPr>
            <w:r w:rsidRPr="00C63F40">
              <w:rPr>
                <w:sz w:val="16"/>
              </w:rPr>
              <w:t>1</w:t>
            </w:r>
          </w:p>
        </w:tc>
        <w:tc>
          <w:tcPr>
            <w:tcW w:w="5659" w:type="dxa"/>
          </w:tcPr>
          <w:p w14:paraId="449F9A77"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:9223:G&gt;A:.</w:t>
            </w:r>
          </w:p>
        </w:tc>
        <w:tc>
          <w:tcPr>
            <w:tcW w:w="2789" w:type="dxa"/>
          </w:tcPr>
          <w:p w14:paraId="39F5AD5C" w14:textId="77777777" w:rsidR="00DB25ED" w:rsidRPr="00C63F40" w:rsidRDefault="00DB25ED" w:rsidP="00162B9E">
            <w:pPr>
              <w:rPr>
                <w:sz w:val="16"/>
              </w:rPr>
            </w:pPr>
            <w:r w:rsidRPr="00C63F40">
              <w:rPr>
                <w:sz w:val="16"/>
              </w:rPr>
              <w:t>FALSE</w:t>
            </w:r>
          </w:p>
        </w:tc>
      </w:tr>
      <w:tr w:rsidR="00DB25ED" w:rsidRPr="00C63F40" w14:paraId="55CA2753" w14:textId="77777777" w:rsidTr="00162B9E">
        <w:tc>
          <w:tcPr>
            <w:tcW w:w="562" w:type="dxa"/>
          </w:tcPr>
          <w:p w14:paraId="5B242413" w14:textId="77777777" w:rsidR="00DB25ED" w:rsidRPr="00C63F40" w:rsidRDefault="00DB25ED" w:rsidP="00162B9E">
            <w:pPr>
              <w:rPr>
                <w:sz w:val="16"/>
              </w:rPr>
            </w:pPr>
            <w:r w:rsidRPr="00C63F40">
              <w:rPr>
                <w:sz w:val="16"/>
              </w:rPr>
              <w:t>2</w:t>
            </w:r>
          </w:p>
        </w:tc>
        <w:tc>
          <w:tcPr>
            <w:tcW w:w="5659" w:type="dxa"/>
          </w:tcPr>
          <w:p w14:paraId="1488D235"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:9394:T&gt;C:.</w:t>
            </w:r>
          </w:p>
        </w:tc>
        <w:tc>
          <w:tcPr>
            <w:tcW w:w="2789" w:type="dxa"/>
          </w:tcPr>
          <w:p w14:paraId="5FF504E8" w14:textId="77777777" w:rsidR="00DB25ED" w:rsidRPr="00C63F40" w:rsidRDefault="00DB25ED" w:rsidP="00162B9E">
            <w:pPr>
              <w:rPr>
                <w:sz w:val="16"/>
              </w:rPr>
            </w:pPr>
            <w:r w:rsidRPr="00C63F40">
              <w:rPr>
                <w:sz w:val="16"/>
              </w:rPr>
              <w:t>FALSE</w:t>
            </w:r>
          </w:p>
        </w:tc>
      </w:tr>
    </w:tbl>
    <w:p w14:paraId="47537C56" w14:textId="77777777" w:rsidR="00DB25ED" w:rsidRPr="00C63F40" w:rsidRDefault="00DB25ED" w:rsidP="00DB25ED"/>
    <w:p w14:paraId="29728272" w14:textId="0075BAE1" w:rsidR="000453BB" w:rsidRDefault="000453BB" w:rsidP="000453BB"/>
    <w:p w14:paraId="3F8EEFCD" w14:textId="77561A40" w:rsidR="000453BB" w:rsidRDefault="000453BB" w:rsidP="000453BB">
      <w:r>
        <w:t>[</w:t>
      </w:r>
      <w:proofErr w:type="spellStart"/>
      <w:r>
        <w:t>speciesID</w:t>
      </w:r>
      <w:proofErr w:type="spellEnd"/>
      <w:r>
        <w:t>]_[</w:t>
      </w:r>
      <w:proofErr w:type="spellStart"/>
      <w:r>
        <w:t>clusterNumber</w:t>
      </w:r>
      <w:proofErr w:type="spellEnd"/>
      <w:r>
        <w:t>].</w:t>
      </w:r>
      <w:proofErr w:type="spellStart"/>
      <w:r>
        <w:t>pos</w:t>
      </w:r>
      <w:proofErr w:type="spellEnd"/>
      <w:r>
        <w:t xml:space="preserve"> files are </w:t>
      </w:r>
      <w:proofErr w:type="spellStart"/>
      <w:r>
        <w:t>tsv</w:t>
      </w:r>
      <w:proofErr w:type="spellEnd"/>
      <w:r>
        <w:t xml:space="preserve"> files that look like this</w:t>
      </w:r>
      <w:r w:rsidR="00E31D1F">
        <w:t xml:space="preserve"> (where each column is tab separated)</w:t>
      </w:r>
    </w:p>
    <w:p w14:paraId="2A06EA2C" w14:textId="77777777" w:rsidR="000453BB" w:rsidRPr="00C63F40" w:rsidRDefault="000453BB" w:rsidP="000453BB"/>
    <w:tbl>
      <w:tblPr>
        <w:tblStyle w:val="TableGrid"/>
        <w:tblW w:w="5000" w:type="pct"/>
        <w:tblLook w:val="04A0" w:firstRow="1" w:lastRow="0" w:firstColumn="1" w:lastColumn="0" w:noHBand="0" w:noVBand="1"/>
      </w:tblPr>
      <w:tblGrid>
        <w:gridCol w:w="2752"/>
        <w:gridCol w:w="325"/>
        <w:gridCol w:w="862"/>
        <w:gridCol w:w="1016"/>
        <w:gridCol w:w="2343"/>
        <w:gridCol w:w="2846"/>
      </w:tblGrid>
      <w:tr w:rsidR="000453BB" w:rsidRPr="00C63F40" w14:paraId="5BC6E2B3" w14:textId="77777777" w:rsidTr="00162B9E">
        <w:tc>
          <w:tcPr>
            <w:tcW w:w="1385" w:type="pct"/>
          </w:tcPr>
          <w:p w14:paraId="290313FA" w14:textId="77777777" w:rsidR="000453BB" w:rsidRPr="00C63F40" w:rsidRDefault="000453BB" w:rsidP="00162B9E">
            <w:pPr>
              <w:rPr>
                <w:sz w:val="16"/>
                <w:szCs w:val="16"/>
              </w:rPr>
            </w:pPr>
            <w:r w:rsidRPr="00C63F40">
              <w:rPr>
                <w:sz w:val="16"/>
                <w:szCs w:val="16"/>
              </w:rPr>
              <w:t>Genome ID</w:t>
            </w:r>
          </w:p>
        </w:tc>
        <w:tc>
          <w:tcPr>
            <w:tcW w:w="189" w:type="pct"/>
          </w:tcPr>
          <w:p w14:paraId="76221903" w14:textId="77777777" w:rsidR="000453BB" w:rsidRPr="00C63F40" w:rsidRDefault="000453BB" w:rsidP="00162B9E">
            <w:pPr>
              <w:rPr>
                <w:sz w:val="16"/>
                <w:szCs w:val="16"/>
              </w:rPr>
            </w:pPr>
          </w:p>
        </w:tc>
        <w:tc>
          <w:tcPr>
            <w:tcW w:w="453" w:type="pct"/>
          </w:tcPr>
          <w:p w14:paraId="152674F7" w14:textId="77777777" w:rsidR="000453BB" w:rsidRPr="00C63F40" w:rsidRDefault="000453BB" w:rsidP="00162B9E">
            <w:pPr>
              <w:rPr>
                <w:sz w:val="16"/>
                <w:szCs w:val="16"/>
              </w:rPr>
            </w:pPr>
            <w:r w:rsidRPr="00C63F40">
              <w:rPr>
                <w:sz w:val="16"/>
                <w:szCs w:val="16"/>
              </w:rPr>
              <w:t>location</w:t>
            </w:r>
          </w:p>
        </w:tc>
        <w:tc>
          <w:tcPr>
            <w:tcW w:w="529" w:type="pct"/>
          </w:tcPr>
          <w:p w14:paraId="7F61D85B" w14:textId="77777777" w:rsidR="000453BB" w:rsidRPr="00C63F40" w:rsidRDefault="000453BB" w:rsidP="00162B9E">
            <w:pPr>
              <w:rPr>
                <w:sz w:val="16"/>
                <w:szCs w:val="16"/>
              </w:rPr>
            </w:pPr>
            <w:r w:rsidRPr="00C63F40">
              <w:rPr>
                <w:sz w:val="16"/>
                <w:szCs w:val="16"/>
              </w:rPr>
              <w:t>Reference allele</w:t>
            </w:r>
          </w:p>
        </w:tc>
        <w:tc>
          <w:tcPr>
            <w:tcW w:w="1183" w:type="pct"/>
          </w:tcPr>
          <w:p w14:paraId="67B616D7" w14:textId="77777777" w:rsidR="000453BB" w:rsidRPr="00C63F40" w:rsidRDefault="000453BB" w:rsidP="00162B9E">
            <w:pPr>
              <w:rPr>
                <w:sz w:val="16"/>
                <w:szCs w:val="16"/>
              </w:rPr>
            </w:pPr>
            <w:r w:rsidRPr="00C63F40">
              <w:rPr>
                <w:sz w:val="16"/>
                <w:szCs w:val="16"/>
              </w:rPr>
              <w:t xml:space="preserve">Read count for </w:t>
            </w:r>
            <w:r w:rsidRPr="00C63F40">
              <w:rPr>
                <w:b/>
                <w:sz w:val="16"/>
                <w:szCs w:val="16"/>
              </w:rPr>
              <w:t>position</w:t>
            </w:r>
            <w:r w:rsidRPr="00C63F40">
              <w:rPr>
                <w:sz w:val="16"/>
                <w:szCs w:val="16"/>
              </w:rPr>
              <w:t xml:space="preserve"> in samples</w:t>
            </w:r>
          </w:p>
          <w:p w14:paraId="4F9712A4" w14:textId="77777777" w:rsidR="000453BB" w:rsidRPr="00C63F40" w:rsidRDefault="000453BB" w:rsidP="00162B9E">
            <w:pPr>
              <w:rPr>
                <w:sz w:val="16"/>
                <w:szCs w:val="16"/>
              </w:rPr>
            </w:pPr>
            <w:r w:rsidRPr="00C63F40">
              <w:rPr>
                <w:sz w:val="16"/>
                <w:szCs w:val="16"/>
              </w:rPr>
              <w:t>Each | separates a sample</w:t>
            </w:r>
          </w:p>
        </w:tc>
        <w:tc>
          <w:tcPr>
            <w:tcW w:w="1261" w:type="pct"/>
          </w:tcPr>
          <w:p w14:paraId="71B303ED" w14:textId="77777777" w:rsidR="000453BB" w:rsidRPr="00C63F40" w:rsidRDefault="000453BB" w:rsidP="00162B9E">
            <w:pPr>
              <w:rPr>
                <w:sz w:val="16"/>
                <w:szCs w:val="16"/>
              </w:rPr>
            </w:pPr>
            <w:r w:rsidRPr="00C63F40">
              <w:rPr>
                <w:sz w:val="16"/>
                <w:szCs w:val="16"/>
              </w:rPr>
              <w:t xml:space="preserve">Read count for </w:t>
            </w:r>
            <w:r w:rsidRPr="00C63F40">
              <w:rPr>
                <w:b/>
                <w:sz w:val="16"/>
                <w:szCs w:val="16"/>
              </w:rPr>
              <w:t>allele</w:t>
            </w:r>
            <w:r w:rsidRPr="00C63F40">
              <w:rPr>
                <w:sz w:val="16"/>
                <w:szCs w:val="16"/>
              </w:rPr>
              <w:t xml:space="preserve"> in samples</w:t>
            </w:r>
          </w:p>
          <w:p w14:paraId="7BAA9FF1" w14:textId="77777777" w:rsidR="000453BB" w:rsidRPr="00C63F40" w:rsidRDefault="000453BB" w:rsidP="00162B9E">
            <w:pPr>
              <w:rPr>
                <w:sz w:val="16"/>
                <w:szCs w:val="16"/>
              </w:rPr>
            </w:pPr>
            <w:r w:rsidRPr="00C63F40">
              <w:rPr>
                <w:sz w:val="16"/>
                <w:szCs w:val="16"/>
              </w:rPr>
              <w:t>[sum]|[allele]</w:t>
            </w:r>
            <w:proofErr w:type="gramStart"/>
            <w:r w:rsidRPr="00C63F40">
              <w:rPr>
                <w:sz w:val="16"/>
                <w:szCs w:val="16"/>
              </w:rPr>
              <w:t>|.|</w:t>
            </w:r>
            <w:proofErr w:type="gramEnd"/>
            <w:r w:rsidRPr="00C63F40">
              <w:rPr>
                <w:sz w:val="16"/>
                <w:szCs w:val="16"/>
              </w:rPr>
              <w:t>[sample1]|[sample2]|…</w:t>
            </w:r>
          </w:p>
        </w:tc>
      </w:tr>
      <w:tr w:rsidR="000453BB" w:rsidRPr="00C63F40" w14:paraId="24C87C65" w14:textId="77777777" w:rsidTr="00162B9E">
        <w:tc>
          <w:tcPr>
            <w:tcW w:w="1385" w:type="pct"/>
          </w:tcPr>
          <w:p w14:paraId="77F3DA7F" w14:textId="77777777" w:rsidR="000453BB" w:rsidRPr="00C63F40" w:rsidRDefault="000453BB" w:rsidP="00162B9E">
            <w:pPr>
              <w:rPr>
                <w:sz w:val="16"/>
                <w:szCs w:val="16"/>
              </w:rPr>
            </w:pPr>
            <w:r w:rsidRPr="00C63F40">
              <w:rPr>
                <w:sz w:val="16"/>
                <w:szCs w:val="16"/>
              </w:rPr>
              <w:t xml:space="preserve">216816.PRJNA251950.CP008885   </w:t>
            </w:r>
          </w:p>
        </w:tc>
        <w:tc>
          <w:tcPr>
            <w:tcW w:w="189" w:type="pct"/>
          </w:tcPr>
          <w:p w14:paraId="6112226F" w14:textId="77777777" w:rsidR="000453BB" w:rsidRPr="00C63F40" w:rsidRDefault="000453BB" w:rsidP="00162B9E">
            <w:pPr>
              <w:rPr>
                <w:sz w:val="16"/>
                <w:szCs w:val="16"/>
              </w:rPr>
            </w:pPr>
            <w:r w:rsidRPr="00C63F40">
              <w:rPr>
                <w:sz w:val="16"/>
                <w:szCs w:val="16"/>
              </w:rPr>
              <w:t>-</w:t>
            </w:r>
          </w:p>
        </w:tc>
        <w:tc>
          <w:tcPr>
            <w:tcW w:w="453" w:type="pct"/>
          </w:tcPr>
          <w:p w14:paraId="0FBFF689" w14:textId="77777777" w:rsidR="000453BB" w:rsidRPr="00C63F40" w:rsidRDefault="000453BB" w:rsidP="00162B9E">
            <w:pPr>
              <w:rPr>
                <w:sz w:val="16"/>
                <w:szCs w:val="16"/>
              </w:rPr>
            </w:pPr>
            <w:r w:rsidRPr="00C63F40">
              <w:rPr>
                <w:sz w:val="16"/>
                <w:szCs w:val="16"/>
              </w:rPr>
              <w:t>32</w:t>
            </w:r>
          </w:p>
        </w:tc>
        <w:tc>
          <w:tcPr>
            <w:tcW w:w="529" w:type="pct"/>
          </w:tcPr>
          <w:p w14:paraId="5261A30F" w14:textId="77777777" w:rsidR="000453BB" w:rsidRPr="00C63F40" w:rsidRDefault="000453BB" w:rsidP="00162B9E">
            <w:pPr>
              <w:rPr>
                <w:sz w:val="16"/>
                <w:szCs w:val="16"/>
              </w:rPr>
            </w:pPr>
            <w:r w:rsidRPr="00C63F40">
              <w:rPr>
                <w:sz w:val="16"/>
                <w:szCs w:val="16"/>
              </w:rPr>
              <w:t>T</w:t>
            </w:r>
          </w:p>
        </w:tc>
        <w:tc>
          <w:tcPr>
            <w:tcW w:w="1183" w:type="pct"/>
          </w:tcPr>
          <w:p w14:paraId="06B9669F" w14:textId="77777777" w:rsidR="000453BB" w:rsidRPr="00C63F40" w:rsidRDefault="000453BB" w:rsidP="00162B9E">
            <w:pPr>
              <w:rPr>
                <w:sz w:val="16"/>
                <w:szCs w:val="16"/>
              </w:rPr>
            </w:pPr>
            <w:r w:rsidRPr="00C63F40">
              <w:rPr>
                <w:sz w:val="16"/>
                <w:szCs w:val="16"/>
              </w:rPr>
              <w:t>6|4|0|0|1|4|2|6|</w:t>
            </w:r>
          </w:p>
        </w:tc>
        <w:tc>
          <w:tcPr>
            <w:tcW w:w="1261" w:type="pct"/>
          </w:tcPr>
          <w:p w14:paraId="11A29205" w14:textId="77777777" w:rsidR="000453BB" w:rsidRPr="00C63F40" w:rsidRDefault="000453BB" w:rsidP="00162B9E">
            <w:pPr>
              <w:rPr>
                <w:sz w:val="16"/>
                <w:szCs w:val="16"/>
              </w:rPr>
            </w:pPr>
            <w:r w:rsidRPr="00C63F40">
              <w:rPr>
                <w:sz w:val="16"/>
                <w:szCs w:val="16"/>
              </w:rPr>
              <w:t>34743|C</w:t>
            </w:r>
            <w:proofErr w:type="gramStart"/>
            <w:r w:rsidRPr="00C63F40">
              <w:rPr>
                <w:sz w:val="16"/>
                <w:szCs w:val="16"/>
              </w:rPr>
              <w:t>|.|</w:t>
            </w:r>
            <w:proofErr w:type="gramEnd"/>
            <w:r w:rsidRPr="00C63F40">
              <w:rPr>
                <w:sz w:val="16"/>
                <w:szCs w:val="16"/>
              </w:rPr>
              <w:t>6|4|0|0|1|4|2|6</w:t>
            </w:r>
          </w:p>
        </w:tc>
      </w:tr>
      <w:tr w:rsidR="000453BB" w:rsidRPr="00C63F40" w14:paraId="1F417AEB" w14:textId="77777777" w:rsidTr="00162B9E">
        <w:tc>
          <w:tcPr>
            <w:tcW w:w="1385" w:type="pct"/>
          </w:tcPr>
          <w:p w14:paraId="3A58F978" w14:textId="77777777" w:rsidR="000453BB" w:rsidRPr="00C63F40" w:rsidRDefault="000453BB" w:rsidP="00162B9E">
            <w:pPr>
              <w:rPr>
                <w:sz w:val="16"/>
                <w:szCs w:val="16"/>
              </w:rPr>
            </w:pPr>
          </w:p>
        </w:tc>
        <w:tc>
          <w:tcPr>
            <w:tcW w:w="189" w:type="pct"/>
          </w:tcPr>
          <w:p w14:paraId="02675514" w14:textId="77777777" w:rsidR="000453BB" w:rsidRPr="00C63F40" w:rsidRDefault="000453BB" w:rsidP="00162B9E">
            <w:pPr>
              <w:rPr>
                <w:sz w:val="16"/>
                <w:szCs w:val="16"/>
              </w:rPr>
            </w:pPr>
          </w:p>
        </w:tc>
        <w:tc>
          <w:tcPr>
            <w:tcW w:w="453" w:type="pct"/>
          </w:tcPr>
          <w:p w14:paraId="513783A2" w14:textId="77777777" w:rsidR="000453BB" w:rsidRPr="00C63F40" w:rsidRDefault="000453BB" w:rsidP="00162B9E">
            <w:pPr>
              <w:rPr>
                <w:sz w:val="16"/>
                <w:szCs w:val="16"/>
              </w:rPr>
            </w:pPr>
          </w:p>
        </w:tc>
        <w:tc>
          <w:tcPr>
            <w:tcW w:w="529" w:type="pct"/>
          </w:tcPr>
          <w:p w14:paraId="59C1AD80" w14:textId="77777777" w:rsidR="000453BB" w:rsidRPr="00C63F40" w:rsidRDefault="000453BB" w:rsidP="00162B9E">
            <w:pPr>
              <w:rPr>
                <w:sz w:val="16"/>
                <w:szCs w:val="16"/>
              </w:rPr>
            </w:pPr>
          </w:p>
        </w:tc>
        <w:tc>
          <w:tcPr>
            <w:tcW w:w="1183" w:type="pct"/>
          </w:tcPr>
          <w:p w14:paraId="7629FB90" w14:textId="77777777" w:rsidR="000453BB" w:rsidRPr="00C63F40" w:rsidRDefault="000453BB" w:rsidP="00162B9E">
            <w:pPr>
              <w:rPr>
                <w:sz w:val="16"/>
                <w:szCs w:val="16"/>
              </w:rPr>
            </w:pPr>
          </w:p>
        </w:tc>
        <w:tc>
          <w:tcPr>
            <w:tcW w:w="1261" w:type="pct"/>
          </w:tcPr>
          <w:p w14:paraId="43A4AB03" w14:textId="77777777" w:rsidR="000453BB" w:rsidRPr="00C63F40" w:rsidRDefault="000453BB" w:rsidP="00162B9E">
            <w:pPr>
              <w:rPr>
                <w:sz w:val="16"/>
                <w:szCs w:val="16"/>
              </w:rPr>
            </w:pPr>
          </w:p>
        </w:tc>
      </w:tr>
    </w:tbl>
    <w:p w14:paraId="2E154145" w14:textId="77777777" w:rsidR="000453BB" w:rsidRPr="00C63F40" w:rsidRDefault="000453BB" w:rsidP="000453BB"/>
    <w:p w14:paraId="621EF94D" w14:textId="77777777" w:rsidR="00597D79" w:rsidRPr="00C63F40" w:rsidRDefault="00597D79" w:rsidP="00597D79">
      <w:r w:rsidRPr="00C63F40">
        <w:t>When you have 2 clusters, the 2 .</w:t>
      </w:r>
      <w:proofErr w:type="spellStart"/>
      <w:r w:rsidRPr="00C63F40">
        <w:t>pos</w:t>
      </w:r>
      <w:proofErr w:type="spellEnd"/>
      <w:r w:rsidRPr="00C63F40">
        <w:t xml:space="preserve"> files are identical</w:t>
      </w:r>
    </w:p>
    <w:p w14:paraId="0A2B7165" w14:textId="77777777" w:rsidR="00597D79" w:rsidRPr="00C63F40" w:rsidRDefault="00597D79" w:rsidP="00597D79"/>
    <w:p w14:paraId="1A312704" w14:textId="77777777" w:rsidR="00995719" w:rsidRDefault="00995719" w:rsidP="00597D79"/>
    <w:p w14:paraId="576EAFBA" w14:textId="1A967C74" w:rsidR="00597D79" w:rsidRDefault="00995719" w:rsidP="00597D79">
      <w:r w:rsidRPr="00995719">
        <w:t>[species]_[</w:t>
      </w:r>
      <w:proofErr w:type="spellStart"/>
      <w:r w:rsidRPr="00995719">
        <w:t>clusterID</w:t>
      </w:r>
      <w:proofErr w:type="spellEnd"/>
      <w:proofErr w:type="gramStart"/>
      <w:r w:rsidRPr="00995719">
        <w:t>].</w:t>
      </w:r>
      <w:proofErr w:type="spellStart"/>
      <w:r w:rsidRPr="00995719">
        <w:t>pos</w:t>
      </w:r>
      <w:proofErr w:type="gramEnd"/>
      <w:r w:rsidRPr="00995719">
        <w:t>.freq</w:t>
      </w:r>
      <w:proofErr w:type="spellEnd"/>
    </w:p>
    <w:p w14:paraId="7588C264" w14:textId="77777777" w:rsidR="00995719" w:rsidRPr="00C63F40" w:rsidRDefault="00995719" w:rsidP="00597D79"/>
    <w:tbl>
      <w:tblPr>
        <w:tblStyle w:val="TableGrid"/>
        <w:tblW w:w="0" w:type="auto"/>
        <w:tblLook w:val="04A0" w:firstRow="1" w:lastRow="0" w:firstColumn="1" w:lastColumn="0" w:noHBand="0" w:noVBand="1"/>
      </w:tblPr>
      <w:tblGrid>
        <w:gridCol w:w="5098"/>
        <w:gridCol w:w="627"/>
        <w:gridCol w:w="1211"/>
        <w:gridCol w:w="1211"/>
        <w:gridCol w:w="1211"/>
      </w:tblGrid>
      <w:tr w:rsidR="00597D79" w:rsidRPr="00C63F40" w14:paraId="57BF1BBC" w14:textId="77777777" w:rsidTr="00162B9E">
        <w:tc>
          <w:tcPr>
            <w:tcW w:w="5098" w:type="dxa"/>
          </w:tcPr>
          <w:p w14:paraId="4C585015" w14:textId="77777777" w:rsidR="00597D79" w:rsidRPr="00C63F40" w:rsidRDefault="00597D79" w:rsidP="00162B9E">
            <w:r w:rsidRPr="00C63F40">
              <w:t>[reference sequence ID</w:t>
            </w:r>
            <w:proofErr w:type="gramStart"/>
            <w:r w:rsidRPr="00C63F40">
              <w:t>]:[</w:t>
            </w:r>
            <w:proofErr w:type="gramEnd"/>
            <w:r w:rsidRPr="00C63F40">
              <w:t>gene annotation or “-” if none]:[nucleotide position in genome]:[variant allele]</w:t>
            </w:r>
          </w:p>
        </w:tc>
        <w:tc>
          <w:tcPr>
            <w:tcW w:w="3912" w:type="dxa"/>
            <w:gridSpan w:val="4"/>
          </w:tcPr>
          <w:p w14:paraId="7305037A" w14:textId="77777777" w:rsidR="00597D79" w:rsidRPr="00C63F40" w:rsidRDefault="00597D79" w:rsidP="00162B9E">
            <w:r w:rsidRPr="00C63F40">
              <w:t>Frequency in samples</w:t>
            </w:r>
          </w:p>
          <w:p w14:paraId="226354F6" w14:textId="77777777" w:rsidR="00597D79" w:rsidRPr="00C63F40" w:rsidRDefault="00597D79" w:rsidP="00162B9E">
            <w:r w:rsidRPr="00C63F40">
              <w:t>Each tab separates a sample</w:t>
            </w:r>
          </w:p>
        </w:tc>
      </w:tr>
      <w:tr w:rsidR="00597D79" w:rsidRPr="00C63F40" w14:paraId="2E189F8D" w14:textId="77777777" w:rsidTr="00162B9E">
        <w:tc>
          <w:tcPr>
            <w:tcW w:w="5098" w:type="dxa"/>
          </w:tcPr>
          <w:p w14:paraId="5997E83E" w14:textId="77777777" w:rsidR="00597D79" w:rsidRPr="00C63F40" w:rsidRDefault="00597D79" w:rsidP="00162B9E">
            <w:r w:rsidRPr="00C63F40">
              <w:t>216816.PRJNA251950.CP</w:t>
            </w:r>
            <w:proofErr w:type="gramStart"/>
            <w:r w:rsidRPr="00C63F40">
              <w:t>008885:-</w:t>
            </w:r>
            <w:proofErr w:type="gramEnd"/>
            <w:r w:rsidRPr="00C63F40">
              <w:t>:32:C</w:t>
            </w:r>
          </w:p>
        </w:tc>
        <w:tc>
          <w:tcPr>
            <w:tcW w:w="279" w:type="dxa"/>
          </w:tcPr>
          <w:p w14:paraId="33B57069" w14:textId="77777777" w:rsidR="00597D79" w:rsidRPr="00C63F40" w:rsidRDefault="00597D79" w:rsidP="00162B9E">
            <w:r w:rsidRPr="00C63F40">
              <w:t>100.0</w:t>
            </w:r>
          </w:p>
        </w:tc>
        <w:tc>
          <w:tcPr>
            <w:tcW w:w="1211" w:type="dxa"/>
          </w:tcPr>
          <w:p w14:paraId="52A63679" w14:textId="77777777" w:rsidR="00597D79" w:rsidRPr="00C63F40" w:rsidRDefault="00597D79" w:rsidP="00162B9E">
            <w:r w:rsidRPr="00C63F40">
              <w:t>-1</w:t>
            </w:r>
          </w:p>
        </w:tc>
        <w:tc>
          <w:tcPr>
            <w:tcW w:w="1211" w:type="dxa"/>
          </w:tcPr>
          <w:p w14:paraId="4D84A0FD" w14:textId="77777777" w:rsidR="00597D79" w:rsidRPr="00C63F40" w:rsidRDefault="00597D79" w:rsidP="00162B9E">
            <w:r w:rsidRPr="00C63F40">
              <w:t>-1</w:t>
            </w:r>
          </w:p>
        </w:tc>
        <w:tc>
          <w:tcPr>
            <w:tcW w:w="1211" w:type="dxa"/>
          </w:tcPr>
          <w:p w14:paraId="7420EC5D" w14:textId="77777777" w:rsidR="00597D79" w:rsidRPr="00C63F40" w:rsidRDefault="00597D79" w:rsidP="00162B9E">
            <w:r w:rsidRPr="00C63F40">
              <w:t>0</w:t>
            </w:r>
          </w:p>
        </w:tc>
      </w:tr>
      <w:tr w:rsidR="00597D79" w:rsidRPr="00C63F40" w14:paraId="65CFE985" w14:textId="77777777" w:rsidTr="00162B9E">
        <w:tc>
          <w:tcPr>
            <w:tcW w:w="5098" w:type="dxa"/>
          </w:tcPr>
          <w:p w14:paraId="01ADB021" w14:textId="77777777" w:rsidR="00597D79" w:rsidRPr="00C63F40" w:rsidRDefault="00597D79" w:rsidP="00162B9E"/>
        </w:tc>
        <w:tc>
          <w:tcPr>
            <w:tcW w:w="279" w:type="dxa"/>
          </w:tcPr>
          <w:p w14:paraId="7F4A9589" w14:textId="77777777" w:rsidR="00597D79" w:rsidRPr="00C63F40" w:rsidRDefault="00597D79" w:rsidP="00162B9E"/>
        </w:tc>
        <w:tc>
          <w:tcPr>
            <w:tcW w:w="1211" w:type="dxa"/>
          </w:tcPr>
          <w:p w14:paraId="6B57A7C6" w14:textId="77777777" w:rsidR="00597D79" w:rsidRPr="00C63F40" w:rsidRDefault="00597D79" w:rsidP="00162B9E"/>
        </w:tc>
        <w:tc>
          <w:tcPr>
            <w:tcW w:w="1211" w:type="dxa"/>
          </w:tcPr>
          <w:p w14:paraId="1CCC4334" w14:textId="77777777" w:rsidR="00597D79" w:rsidRPr="00C63F40" w:rsidRDefault="00597D79" w:rsidP="00162B9E"/>
        </w:tc>
        <w:tc>
          <w:tcPr>
            <w:tcW w:w="1211" w:type="dxa"/>
          </w:tcPr>
          <w:p w14:paraId="633AE77F" w14:textId="77777777" w:rsidR="00597D79" w:rsidRPr="00C63F40" w:rsidRDefault="00597D79" w:rsidP="00162B9E"/>
        </w:tc>
      </w:tr>
    </w:tbl>
    <w:p w14:paraId="743E9337" w14:textId="77777777" w:rsidR="00597D79" w:rsidRPr="00C63F40" w:rsidRDefault="00597D79" w:rsidP="00597D79"/>
    <w:p w14:paraId="1FA2A782" w14:textId="77777777" w:rsidR="00597D79" w:rsidRPr="00C63F40" w:rsidRDefault="00597D79" w:rsidP="00597D79">
      <w:r w:rsidRPr="00C63F40">
        <w:t>100 = 100% this allele</w:t>
      </w:r>
    </w:p>
    <w:p w14:paraId="3E00E9E3" w14:textId="77777777" w:rsidR="00597D79" w:rsidRPr="00C63F40" w:rsidRDefault="00597D79" w:rsidP="00597D79">
      <w:r w:rsidRPr="00C63F40">
        <w:t>0 = 0% this allele</w:t>
      </w:r>
    </w:p>
    <w:p w14:paraId="44198421" w14:textId="77777777" w:rsidR="00597D79" w:rsidRPr="00C63F40" w:rsidRDefault="00597D79" w:rsidP="00597D79">
      <w:r w:rsidRPr="00C63F40">
        <w:t>-1 = insufficient coverage at this position</w:t>
      </w:r>
    </w:p>
    <w:p w14:paraId="21EEB796" w14:textId="77777777" w:rsidR="00597D79" w:rsidRPr="00C63F40" w:rsidRDefault="00597D79" w:rsidP="00597D79"/>
    <w:p w14:paraId="5E05C7E9" w14:textId="77777777" w:rsidR="00597D79" w:rsidRPr="00C63F40" w:rsidRDefault="00597D79" w:rsidP="00597D79">
      <w:r w:rsidRPr="00C63F40">
        <w:t xml:space="preserve">When you have 2 clusters, the </w:t>
      </w:r>
      <w:proofErr w:type="gramStart"/>
      <w:r w:rsidRPr="00C63F40">
        <w:t>2 .</w:t>
      </w:r>
      <w:proofErr w:type="spellStart"/>
      <w:r w:rsidRPr="00C63F40">
        <w:t>pos</w:t>
      </w:r>
      <w:proofErr w:type="gramEnd"/>
      <w:r w:rsidRPr="00C63F40">
        <w:t>.freq</w:t>
      </w:r>
      <w:proofErr w:type="spellEnd"/>
      <w:r w:rsidRPr="00C63F40">
        <w:t xml:space="preserve"> files are identical</w:t>
      </w:r>
    </w:p>
    <w:p w14:paraId="1ED32E5B" w14:textId="77777777" w:rsidR="00597D79" w:rsidRPr="00C63F40" w:rsidRDefault="00597D79" w:rsidP="00597D79"/>
    <w:p w14:paraId="31B2325C" w14:textId="1C42C612" w:rsidR="000453BB" w:rsidRDefault="000453BB" w:rsidP="00033B55">
      <w:pPr>
        <w:rPr>
          <w:sz w:val="15"/>
        </w:rPr>
      </w:pPr>
    </w:p>
    <w:p w14:paraId="48B5616D" w14:textId="77777777" w:rsidR="000453BB" w:rsidRDefault="000453BB" w:rsidP="00033B55">
      <w:pPr>
        <w:rPr>
          <w:sz w:val="15"/>
        </w:rPr>
      </w:pPr>
    </w:p>
    <w:p w14:paraId="7B548478" w14:textId="1437870C" w:rsidR="00033B55" w:rsidRDefault="00033B55" w:rsidP="00033B55">
      <w:pPr>
        <w:pStyle w:val="Heading4"/>
      </w:pPr>
      <w:r>
        <w:t>Profiling of clusters based on genotyping SNVs (cluster “extension”)</w:t>
      </w:r>
    </w:p>
    <w:p w14:paraId="41489461" w14:textId="23C6F464" w:rsidR="00033B55" w:rsidRDefault="00033B55" w:rsidP="00033B55">
      <w:pPr>
        <w:rPr>
          <w:sz w:val="15"/>
        </w:rPr>
      </w:pPr>
    </w:p>
    <w:p w14:paraId="229A68DC" w14:textId="18B5932C" w:rsidR="00033B55" w:rsidRDefault="00033B55" w:rsidP="00033B55">
      <w:pPr>
        <w:rPr>
          <w:sz w:val="15"/>
        </w:rPr>
      </w:pPr>
    </w:p>
    <w:tbl>
      <w:tblPr>
        <w:tblStyle w:val="TableGrid"/>
        <w:tblW w:w="10201" w:type="dxa"/>
        <w:tblLayout w:type="fixed"/>
        <w:tblLook w:val="04A0" w:firstRow="1" w:lastRow="0" w:firstColumn="1" w:lastColumn="0" w:noHBand="0" w:noVBand="1"/>
      </w:tblPr>
      <w:tblGrid>
        <w:gridCol w:w="3759"/>
        <w:gridCol w:w="3759"/>
        <w:gridCol w:w="2683"/>
      </w:tblGrid>
      <w:tr w:rsidR="00033B55" w:rsidRPr="00033B55" w14:paraId="03658AC7" w14:textId="77777777" w:rsidTr="009F6EA7">
        <w:trPr>
          <w:trHeight w:val="320"/>
        </w:trPr>
        <w:tc>
          <w:tcPr>
            <w:tcW w:w="3759" w:type="dxa"/>
            <w:noWrap/>
            <w:hideMark/>
          </w:tcPr>
          <w:p w14:paraId="78B8BB95" w14:textId="77777777" w:rsidR="00033B55" w:rsidRPr="00033B55" w:rsidRDefault="00033B55">
            <w:pPr>
              <w:rPr>
                <w:sz w:val="15"/>
              </w:rPr>
            </w:pPr>
            <w:r w:rsidRPr="00033B55">
              <w:rPr>
                <w:sz w:val="15"/>
              </w:rPr>
              <w:t>File name</w:t>
            </w:r>
          </w:p>
        </w:tc>
        <w:tc>
          <w:tcPr>
            <w:tcW w:w="3759" w:type="dxa"/>
            <w:noWrap/>
            <w:hideMark/>
          </w:tcPr>
          <w:p w14:paraId="6201425B" w14:textId="77777777" w:rsidR="00033B55" w:rsidRPr="00033B55" w:rsidRDefault="00033B55">
            <w:pPr>
              <w:rPr>
                <w:sz w:val="15"/>
              </w:rPr>
            </w:pPr>
            <w:r w:rsidRPr="00033B55">
              <w:rPr>
                <w:sz w:val="15"/>
              </w:rPr>
              <w:t>Format</w:t>
            </w:r>
          </w:p>
        </w:tc>
        <w:tc>
          <w:tcPr>
            <w:tcW w:w="2683" w:type="dxa"/>
            <w:noWrap/>
            <w:hideMark/>
          </w:tcPr>
          <w:p w14:paraId="655B8761" w14:textId="77777777" w:rsidR="00033B55" w:rsidRPr="00033B55" w:rsidRDefault="00033B55">
            <w:pPr>
              <w:rPr>
                <w:sz w:val="15"/>
              </w:rPr>
            </w:pPr>
            <w:r w:rsidRPr="00033B55">
              <w:rPr>
                <w:sz w:val="15"/>
              </w:rPr>
              <w:t>Contents</w:t>
            </w:r>
          </w:p>
        </w:tc>
      </w:tr>
      <w:tr w:rsidR="00033B55" w:rsidRPr="00033B55" w14:paraId="4C8F6F5A" w14:textId="77777777" w:rsidTr="009F6EA7">
        <w:trPr>
          <w:trHeight w:val="320"/>
        </w:trPr>
        <w:tc>
          <w:tcPr>
            <w:tcW w:w="3759" w:type="dxa"/>
            <w:noWrap/>
            <w:hideMark/>
          </w:tcPr>
          <w:p w14:paraId="6989B567"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extended_clustering_abundanceSummaryStats.tsv</w:t>
            </w:r>
            <w:proofErr w:type="spellEnd"/>
          </w:p>
        </w:tc>
        <w:tc>
          <w:tcPr>
            <w:tcW w:w="3759" w:type="dxa"/>
            <w:noWrap/>
            <w:hideMark/>
          </w:tcPr>
          <w:p w14:paraId="63012AB3" w14:textId="77777777" w:rsidR="00033B55" w:rsidRPr="00033B55" w:rsidRDefault="00033B55">
            <w:pPr>
              <w:rPr>
                <w:sz w:val="15"/>
              </w:rPr>
            </w:pPr>
            <w:proofErr w:type="spellStart"/>
            <w:r w:rsidRPr="00033B55">
              <w:rPr>
                <w:sz w:val="15"/>
              </w:rPr>
              <w:t>tsv</w:t>
            </w:r>
            <w:proofErr w:type="spellEnd"/>
            <w:r w:rsidRPr="00033B55">
              <w:rPr>
                <w:sz w:val="15"/>
              </w:rPr>
              <w:t xml:space="preserve"> with headers; last two columns are the sample and cluster; prevalence is the proportion of SNVs present with at least 1 ("prevalence") or 5 ("prevalenceGte5") supporting reads.</w:t>
            </w:r>
          </w:p>
        </w:tc>
        <w:tc>
          <w:tcPr>
            <w:tcW w:w="2683" w:type="dxa"/>
            <w:noWrap/>
            <w:hideMark/>
          </w:tcPr>
          <w:p w14:paraId="3ECFFFA7" w14:textId="77777777" w:rsidR="00033B55" w:rsidRPr="00033B55" w:rsidRDefault="00033B55">
            <w:pPr>
              <w:rPr>
                <w:sz w:val="15"/>
              </w:rPr>
            </w:pPr>
            <w:r w:rsidRPr="00033B55">
              <w:rPr>
                <w:sz w:val="15"/>
              </w:rPr>
              <w:t>Statistics for the abundance of the genotyping SNVs per sample</w:t>
            </w:r>
          </w:p>
        </w:tc>
      </w:tr>
      <w:tr w:rsidR="00033B55" w:rsidRPr="00033B55" w14:paraId="49A5AB92" w14:textId="77777777" w:rsidTr="009F6EA7">
        <w:trPr>
          <w:trHeight w:val="320"/>
        </w:trPr>
        <w:tc>
          <w:tcPr>
            <w:tcW w:w="3759" w:type="dxa"/>
            <w:noWrap/>
            <w:hideMark/>
          </w:tcPr>
          <w:p w14:paraId="35AFA6B0"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extended_clustering_wFreq.tab</w:t>
            </w:r>
            <w:proofErr w:type="spellEnd"/>
          </w:p>
        </w:tc>
        <w:tc>
          <w:tcPr>
            <w:tcW w:w="3759" w:type="dxa"/>
            <w:noWrap/>
            <w:hideMark/>
          </w:tcPr>
          <w:p w14:paraId="2E9A835B" w14:textId="77777777" w:rsidR="00033B55" w:rsidRPr="00033B55" w:rsidRDefault="00033B55">
            <w:pPr>
              <w:rPr>
                <w:sz w:val="15"/>
              </w:rPr>
            </w:pPr>
            <w:proofErr w:type="spellStart"/>
            <w:r w:rsidRPr="00033B55">
              <w:rPr>
                <w:sz w:val="15"/>
              </w:rPr>
              <w:t>tsv</w:t>
            </w:r>
            <w:proofErr w:type="spellEnd"/>
            <w:r w:rsidRPr="00033B55">
              <w:rPr>
                <w:sz w:val="15"/>
              </w:rPr>
              <w:t xml:space="preserve"> with first column for sample name and subsequent columns for frequencies of each cluster (1 column per cluster)</w:t>
            </w:r>
          </w:p>
        </w:tc>
        <w:tc>
          <w:tcPr>
            <w:tcW w:w="2683" w:type="dxa"/>
            <w:noWrap/>
            <w:hideMark/>
          </w:tcPr>
          <w:p w14:paraId="78AE1698" w14:textId="77777777" w:rsidR="00033B55" w:rsidRPr="00033B55" w:rsidRDefault="00033B55">
            <w:pPr>
              <w:rPr>
                <w:sz w:val="15"/>
              </w:rPr>
            </w:pPr>
            <w:r w:rsidRPr="00033B55">
              <w:rPr>
                <w:sz w:val="15"/>
              </w:rPr>
              <w:t>Within-species frequency of each cluster in each sample based on the clusters' genotyping SNVs</w:t>
            </w:r>
          </w:p>
        </w:tc>
      </w:tr>
      <w:tr w:rsidR="00033B55" w:rsidRPr="00033B55" w14:paraId="0E7511B7" w14:textId="77777777" w:rsidTr="009F6EA7">
        <w:trPr>
          <w:trHeight w:val="320"/>
        </w:trPr>
        <w:tc>
          <w:tcPr>
            <w:tcW w:w="3759" w:type="dxa"/>
            <w:noWrap/>
            <w:hideMark/>
          </w:tcPr>
          <w:p w14:paraId="73B3DEAC"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extended_clustering.tab</w:t>
            </w:r>
            <w:proofErr w:type="spellEnd"/>
          </w:p>
        </w:tc>
        <w:tc>
          <w:tcPr>
            <w:tcW w:w="3759" w:type="dxa"/>
            <w:noWrap/>
            <w:hideMark/>
          </w:tcPr>
          <w:p w14:paraId="56725622" w14:textId="77777777" w:rsidR="00033B55" w:rsidRPr="00033B55" w:rsidRDefault="00033B55">
            <w:pPr>
              <w:rPr>
                <w:sz w:val="15"/>
              </w:rPr>
            </w:pPr>
            <w:proofErr w:type="spellStart"/>
            <w:r w:rsidRPr="00033B55">
              <w:rPr>
                <w:sz w:val="15"/>
              </w:rPr>
              <w:t>tsv</w:t>
            </w:r>
            <w:proofErr w:type="spellEnd"/>
            <w:r w:rsidRPr="00033B55">
              <w:rPr>
                <w:sz w:val="15"/>
              </w:rPr>
              <w:t xml:space="preserve"> with 2 columns: sample name and cluster classification</w:t>
            </w:r>
          </w:p>
        </w:tc>
        <w:tc>
          <w:tcPr>
            <w:tcW w:w="2683" w:type="dxa"/>
            <w:noWrap/>
            <w:hideMark/>
          </w:tcPr>
          <w:p w14:paraId="7B5F34AF" w14:textId="16C7E9FF" w:rsidR="00033B55" w:rsidRPr="00033B55" w:rsidRDefault="00033B55" w:rsidP="00FA38E6">
            <w:pPr>
              <w:rPr>
                <w:sz w:val="15"/>
              </w:rPr>
            </w:pPr>
            <w:r w:rsidRPr="00033B55">
              <w:rPr>
                <w:sz w:val="15"/>
              </w:rPr>
              <w:t>Classification of samples into clusters based on genotyping SNVs</w:t>
            </w:r>
            <w:r w:rsidR="00FA38E6">
              <w:rPr>
                <w:sz w:val="15"/>
              </w:rPr>
              <w:t xml:space="preserve">. </w:t>
            </w:r>
            <w:r w:rsidR="00FA38E6" w:rsidRPr="00FA38E6">
              <w:rPr>
                <w:sz w:val="15"/>
              </w:rPr>
              <w:t>If one cluster is clearly dominant in a sample (&gt;80% abundance) then this is indicated here</w:t>
            </w:r>
            <w:r w:rsidR="00FA38E6">
              <w:rPr>
                <w:sz w:val="15"/>
              </w:rPr>
              <w:t xml:space="preserve">. </w:t>
            </w:r>
            <w:r w:rsidR="00FA38E6" w:rsidRPr="00FA38E6">
              <w:rPr>
                <w:sz w:val="15"/>
              </w:rPr>
              <w:t>If no cluster is clearly dominant (or present) then “NA” is written</w:t>
            </w:r>
            <w:r w:rsidR="00FA38E6">
              <w:rPr>
                <w:sz w:val="15"/>
              </w:rPr>
              <w:t>.</w:t>
            </w:r>
          </w:p>
        </w:tc>
      </w:tr>
      <w:tr w:rsidR="00033B55" w:rsidRPr="00033B55" w14:paraId="2CBDDD29" w14:textId="77777777" w:rsidTr="009F6EA7">
        <w:trPr>
          <w:trHeight w:val="320"/>
        </w:trPr>
        <w:tc>
          <w:tcPr>
            <w:tcW w:w="3759" w:type="dxa"/>
            <w:noWrap/>
            <w:hideMark/>
          </w:tcPr>
          <w:p w14:paraId="3C3561F0" w14:textId="77777777" w:rsidR="00033B55" w:rsidRPr="00033B55" w:rsidRDefault="00033B55">
            <w:pPr>
              <w:rPr>
                <w:sz w:val="15"/>
              </w:rPr>
            </w:pPr>
            <w:r w:rsidRPr="00033B55">
              <w:rPr>
                <w:sz w:val="15"/>
              </w:rPr>
              <w:t>[speciesID]_extended_clustering_stat.txt</w:t>
            </w:r>
          </w:p>
        </w:tc>
        <w:tc>
          <w:tcPr>
            <w:tcW w:w="3759" w:type="dxa"/>
            <w:noWrap/>
            <w:hideMark/>
          </w:tcPr>
          <w:p w14:paraId="66FB0076" w14:textId="77777777" w:rsidR="00033B55" w:rsidRPr="00033B55" w:rsidRDefault="00033B55">
            <w:pPr>
              <w:rPr>
                <w:sz w:val="15"/>
              </w:rPr>
            </w:pPr>
            <w:r w:rsidRPr="00033B55">
              <w:rPr>
                <w:sz w:val="15"/>
              </w:rPr>
              <w:t>Plain text</w:t>
            </w:r>
          </w:p>
        </w:tc>
        <w:tc>
          <w:tcPr>
            <w:tcW w:w="2683" w:type="dxa"/>
            <w:noWrap/>
            <w:hideMark/>
          </w:tcPr>
          <w:p w14:paraId="464DAB9F" w14:textId="77777777" w:rsidR="00033B55" w:rsidRPr="00033B55" w:rsidRDefault="00033B55">
            <w:pPr>
              <w:rPr>
                <w:sz w:val="15"/>
              </w:rPr>
            </w:pPr>
            <w:r w:rsidRPr="00033B55">
              <w:rPr>
                <w:sz w:val="15"/>
              </w:rPr>
              <w:t>Summary statement on cluster extension from genotyping SNVs</w:t>
            </w:r>
          </w:p>
        </w:tc>
      </w:tr>
      <w:tr w:rsidR="00033B55" w:rsidRPr="00033B55" w14:paraId="0DB43B0D" w14:textId="77777777" w:rsidTr="009F6EA7">
        <w:trPr>
          <w:trHeight w:val="320"/>
        </w:trPr>
        <w:tc>
          <w:tcPr>
            <w:tcW w:w="3759" w:type="dxa"/>
            <w:noWrap/>
            <w:hideMark/>
          </w:tcPr>
          <w:p w14:paraId="0ADA450A" w14:textId="77777777" w:rsidR="00033B55" w:rsidRPr="00033B55" w:rsidRDefault="00033B55">
            <w:pPr>
              <w:rPr>
                <w:sz w:val="15"/>
              </w:rPr>
            </w:pPr>
            <w:r w:rsidRPr="00033B55">
              <w:rPr>
                <w:sz w:val="15"/>
              </w:rPr>
              <w:t>[speciesID]_clust_[clusterNumber]_hap_coverage_extended_normed.tab</w:t>
            </w:r>
          </w:p>
        </w:tc>
        <w:tc>
          <w:tcPr>
            <w:tcW w:w="3759" w:type="dxa"/>
            <w:noWrap/>
            <w:hideMark/>
          </w:tcPr>
          <w:p w14:paraId="72974D9F" w14:textId="77777777" w:rsidR="00033B55" w:rsidRPr="00033B55" w:rsidRDefault="00033B55">
            <w:pPr>
              <w:rPr>
                <w:sz w:val="15"/>
              </w:rPr>
            </w:pPr>
            <w:proofErr w:type="spellStart"/>
            <w:r w:rsidRPr="00033B55">
              <w:rPr>
                <w:sz w:val="15"/>
              </w:rPr>
              <w:t>tsv</w:t>
            </w:r>
            <w:proofErr w:type="spellEnd"/>
            <w:r w:rsidRPr="00033B55">
              <w:rPr>
                <w:sz w:val="15"/>
              </w:rPr>
              <w:t xml:space="preserve"> with 2 columns: the sample names and the relative abundance of the cluster (relative to sum of all species)</w:t>
            </w:r>
          </w:p>
        </w:tc>
        <w:tc>
          <w:tcPr>
            <w:tcW w:w="2683" w:type="dxa"/>
            <w:noWrap/>
            <w:hideMark/>
          </w:tcPr>
          <w:p w14:paraId="3189C76C" w14:textId="77777777" w:rsidR="00033B55" w:rsidRPr="00033B55" w:rsidRDefault="00033B55">
            <w:pPr>
              <w:rPr>
                <w:sz w:val="15"/>
              </w:rPr>
            </w:pPr>
            <w:r w:rsidRPr="00033B55">
              <w:rPr>
                <w:sz w:val="15"/>
              </w:rPr>
              <w:t>Relative abundance of one cluster normalised by species abundance (abundance relative to sum of all species)</w:t>
            </w:r>
          </w:p>
        </w:tc>
      </w:tr>
      <w:tr w:rsidR="00033B55" w:rsidRPr="00033B55" w14:paraId="0C679A1E" w14:textId="77777777" w:rsidTr="009F6EA7">
        <w:trPr>
          <w:trHeight w:val="320"/>
        </w:trPr>
        <w:tc>
          <w:tcPr>
            <w:tcW w:w="3759" w:type="dxa"/>
            <w:noWrap/>
            <w:hideMark/>
          </w:tcPr>
          <w:p w14:paraId="564A19C5"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allClust_relativeAbund.tab</w:t>
            </w:r>
            <w:proofErr w:type="spellEnd"/>
          </w:p>
        </w:tc>
        <w:tc>
          <w:tcPr>
            <w:tcW w:w="3759" w:type="dxa"/>
            <w:noWrap/>
            <w:hideMark/>
          </w:tcPr>
          <w:p w14:paraId="73CB6F4F" w14:textId="77777777" w:rsidR="00033B55" w:rsidRPr="00033B55" w:rsidRDefault="00033B55">
            <w:pPr>
              <w:rPr>
                <w:sz w:val="15"/>
              </w:rPr>
            </w:pPr>
            <w:proofErr w:type="spellStart"/>
            <w:r w:rsidRPr="00033B55">
              <w:rPr>
                <w:sz w:val="15"/>
              </w:rPr>
              <w:t>tsv</w:t>
            </w:r>
            <w:proofErr w:type="spellEnd"/>
            <w:r w:rsidRPr="00033B55">
              <w:rPr>
                <w:sz w:val="15"/>
              </w:rPr>
              <w:t xml:space="preserve"> with first column for sample name and subsequent columns for frequencies of each cluster (1 column per cluster)</w:t>
            </w:r>
          </w:p>
        </w:tc>
        <w:tc>
          <w:tcPr>
            <w:tcW w:w="2683" w:type="dxa"/>
            <w:noWrap/>
            <w:hideMark/>
          </w:tcPr>
          <w:p w14:paraId="5E7A143F" w14:textId="77777777" w:rsidR="00033B55" w:rsidRPr="00033B55" w:rsidRDefault="00033B55">
            <w:pPr>
              <w:rPr>
                <w:sz w:val="15"/>
              </w:rPr>
            </w:pPr>
            <w:r w:rsidRPr="00033B55">
              <w:rPr>
                <w:sz w:val="15"/>
              </w:rPr>
              <w:t>Relative abundance of all clusters normalised by species abundance (abundance relative to sum of all species)</w:t>
            </w:r>
          </w:p>
        </w:tc>
      </w:tr>
    </w:tbl>
    <w:p w14:paraId="08DBAAE5" w14:textId="77777777" w:rsidR="00033B55" w:rsidRDefault="00033B55" w:rsidP="00033B55">
      <w:pPr>
        <w:rPr>
          <w:sz w:val="15"/>
        </w:rPr>
      </w:pPr>
    </w:p>
    <w:p w14:paraId="7180F507" w14:textId="77777777" w:rsidR="00CD553C" w:rsidRDefault="00CD553C" w:rsidP="00AE22DB"/>
    <w:p w14:paraId="1AFF69F0" w14:textId="16165328" w:rsidR="00AE22DB" w:rsidRPr="00AE22DB" w:rsidRDefault="00AE22DB" w:rsidP="00AE22DB">
      <w:r w:rsidRPr="00AE22DB">
        <w:t>[species]_</w:t>
      </w:r>
      <w:proofErr w:type="spellStart"/>
      <w:r w:rsidRPr="00AE22DB">
        <w:t>extended_clustering_wFreq.tab</w:t>
      </w:r>
      <w:proofErr w:type="spellEnd"/>
      <w:r w:rsidRPr="00AE22DB">
        <w:t xml:space="preserve"> </w:t>
      </w:r>
    </w:p>
    <w:p w14:paraId="538FD967" w14:textId="77777777" w:rsidR="00AE22DB" w:rsidRPr="00C63F40" w:rsidRDefault="00AE22DB" w:rsidP="00AE22DB"/>
    <w:p w14:paraId="50942D9E" w14:textId="77777777" w:rsidR="00AE22DB" w:rsidRPr="00C63F40" w:rsidRDefault="00AE22DB" w:rsidP="00AE22DB">
      <w:r w:rsidRPr="00C63F40">
        <w:lastRenderedPageBreak/>
        <w:t>Number = mean abundance of genotyping SNV positions that were seen in this sample</w:t>
      </w:r>
    </w:p>
    <w:p w14:paraId="5FA6E123" w14:textId="77777777" w:rsidR="00AE22DB" w:rsidRPr="00C63F40" w:rsidRDefault="00AE22DB" w:rsidP="00AE22DB">
      <w:r w:rsidRPr="00C63F40">
        <w:t>Positions with insufficient depth of coverage were removed prior to calculation</w:t>
      </w:r>
    </w:p>
    <w:p w14:paraId="2017D448" w14:textId="77777777" w:rsidR="00AE22DB" w:rsidRPr="00C63F40" w:rsidRDefault="00AE22DB" w:rsidP="00AE22DB">
      <w:r w:rsidRPr="00C63F40">
        <w:t>Samples can have at most 20% uncovered positions to still be considered in the extension</w:t>
      </w:r>
    </w:p>
    <w:p w14:paraId="4D379C75" w14:textId="77777777" w:rsidR="00AE22DB" w:rsidRPr="00C63F40" w:rsidRDefault="00AE22DB" w:rsidP="00AE22DB"/>
    <w:p w14:paraId="697A0739" w14:textId="77777777" w:rsidR="00AE22DB" w:rsidRPr="00C63F40" w:rsidRDefault="00AE22DB" w:rsidP="00AE22DB">
      <w:r w:rsidRPr="00C63F40">
        <w:t>If you have neither of the two clusters present (e.g. a third strain type is present) then it might have a mix of the two genotypes (e.g. 40% of SNVs from cluster 1 and 60% from cluster 2). This is the case when the non-cluster strain is most similar to the reference genome</w:t>
      </w:r>
    </w:p>
    <w:p w14:paraId="097403EE" w14:textId="77777777" w:rsidR="00AE22DB" w:rsidRPr="00C63F40" w:rsidRDefault="00AE22DB" w:rsidP="00AE22DB"/>
    <w:p w14:paraId="42C77C5B" w14:textId="77777777" w:rsidR="00AE22DB" w:rsidRPr="00C63F40" w:rsidRDefault="00AE22DB" w:rsidP="00AE22DB">
      <w:r w:rsidRPr="00C63F40">
        <w:t>Samples are removed from this result if they have high abundance but low prevalence of genotyping SNVs. These samples are likely not well characterised by the original dataset. For example, if the subspecies has over 30% abundance, then 80% of its genotyping SNV positions should be covered. If this is not the case, then the sample is not included in the extension results.</w:t>
      </w:r>
    </w:p>
    <w:p w14:paraId="79FA800E" w14:textId="77777777" w:rsidR="00AE22DB" w:rsidRPr="00C63F40" w:rsidRDefault="00AE22DB" w:rsidP="00AE22DB"/>
    <w:p w14:paraId="1A0F807D" w14:textId="7B450307" w:rsidR="00AE22DB" w:rsidRDefault="00AE22DB" w:rsidP="00AE22DB"/>
    <w:p w14:paraId="21921C8E" w14:textId="77777777" w:rsidR="00CD553C" w:rsidRDefault="00CD553C" w:rsidP="00AE22DB"/>
    <w:p w14:paraId="5FC1085C" w14:textId="77777777" w:rsidR="00AE22DB" w:rsidRPr="00AE22DB" w:rsidRDefault="00AE22DB" w:rsidP="00AE22DB">
      <w:r w:rsidRPr="00AE22DB">
        <w:t>[species]_</w:t>
      </w:r>
      <w:proofErr w:type="spellStart"/>
      <w:r w:rsidRPr="00AE22DB">
        <w:t>extended_clustering.tab</w:t>
      </w:r>
      <w:proofErr w:type="spellEnd"/>
    </w:p>
    <w:p w14:paraId="0B6AA02B" w14:textId="77777777" w:rsidR="00AE22DB" w:rsidRPr="00C63F40" w:rsidRDefault="00AE22DB" w:rsidP="00AE22DB"/>
    <w:p w14:paraId="148F56EF" w14:textId="77777777" w:rsidR="00AE22DB" w:rsidRPr="00C63F40" w:rsidRDefault="00AE22DB" w:rsidP="00AE22DB">
      <w:r w:rsidRPr="00C63F40">
        <w:t>If one cluster is clearly dominant in a sample (&gt;80% abundance) then this is indicated here</w:t>
      </w:r>
    </w:p>
    <w:p w14:paraId="5A06C2F9" w14:textId="77777777" w:rsidR="00AE22DB" w:rsidRPr="00C63F40" w:rsidRDefault="00AE22DB" w:rsidP="00AE22DB">
      <w:r w:rsidRPr="00C63F40">
        <w:t xml:space="preserve">If no cluster is clearly dominant (or present) then “NA” is written </w:t>
      </w:r>
    </w:p>
    <w:p w14:paraId="4FBA760A" w14:textId="31449ADF" w:rsidR="003228E2" w:rsidRDefault="003228E2" w:rsidP="00033B55">
      <w:pPr>
        <w:rPr>
          <w:sz w:val="15"/>
        </w:rPr>
      </w:pPr>
    </w:p>
    <w:p w14:paraId="2FF629BD" w14:textId="11AC1181" w:rsidR="00033B55" w:rsidRDefault="00033B55" w:rsidP="00033B55">
      <w:pPr>
        <w:rPr>
          <w:sz w:val="15"/>
        </w:rPr>
      </w:pPr>
    </w:p>
    <w:p w14:paraId="11282D2D" w14:textId="1894810A" w:rsidR="00033B55" w:rsidRDefault="00033B55" w:rsidP="00033B55">
      <w:pPr>
        <w:pStyle w:val="Heading4"/>
      </w:pPr>
      <w:r>
        <w:t>Detection of cluster-associated gene content</w:t>
      </w:r>
    </w:p>
    <w:p w14:paraId="08B5931B" w14:textId="142714E8" w:rsidR="00033B55" w:rsidRDefault="00033B55" w:rsidP="00033B55">
      <w:pPr>
        <w:rPr>
          <w:sz w:val="15"/>
        </w:rPr>
      </w:pPr>
    </w:p>
    <w:tbl>
      <w:tblPr>
        <w:tblStyle w:val="TableGrid"/>
        <w:tblW w:w="0" w:type="auto"/>
        <w:tblLook w:val="04A0" w:firstRow="1" w:lastRow="0" w:firstColumn="1" w:lastColumn="0" w:noHBand="0" w:noVBand="1"/>
      </w:tblPr>
      <w:tblGrid>
        <w:gridCol w:w="3196"/>
        <w:gridCol w:w="1588"/>
        <w:gridCol w:w="5360"/>
      </w:tblGrid>
      <w:tr w:rsidR="00033B55" w:rsidRPr="00033B55" w14:paraId="531CDFFD" w14:textId="77777777" w:rsidTr="00033B55">
        <w:trPr>
          <w:trHeight w:val="320"/>
        </w:trPr>
        <w:tc>
          <w:tcPr>
            <w:tcW w:w="4960" w:type="dxa"/>
            <w:noWrap/>
            <w:hideMark/>
          </w:tcPr>
          <w:p w14:paraId="4E6391C0" w14:textId="77777777" w:rsidR="00033B55" w:rsidRPr="00033B55" w:rsidRDefault="00033B55">
            <w:pPr>
              <w:rPr>
                <w:sz w:val="15"/>
              </w:rPr>
            </w:pPr>
            <w:r w:rsidRPr="00033B55">
              <w:rPr>
                <w:sz w:val="15"/>
              </w:rPr>
              <w:t>File name</w:t>
            </w:r>
          </w:p>
        </w:tc>
        <w:tc>
          <w:tcPr>
            <w:tcW w:w="2400" w:type="dxa"/>
            <w:noWrap/>
            <w:hideMark/>
          </w:tcPr>
          <w:p w14:paraId="5CDB434C" w14:textId="77777777" w:rsidR="00033B55" w:rsidRPr="00033B55" w:rsidRDefault="00033B55">
            <w:pPr>
              <w:rPr>
                <w:sz w:val="15"/>
              </w:rPr>
            </w:pPr>
            <w:r w:rsidRPr="00033B55">
              <w:rPr>
                <w:sz w:val="15"/>
              </w:rPr>
              <w:t>Format</w:t>
            </w:r>
          </w:p>
        </w:tc>
        <w:tc>
          <w:tcPr>
            <w:tcW w:w="8406" w:type="dxa"/>
            <w:noWrap/>
            <w:hideMark/>
          </w:tcPr>
          <w:p w14:paraId="62B19E90" w14:textId="77777777" w:rsidR="00033B55" w:rsidRPr="00033B55" w:rsidRDefault="00033B55">
            <w:pPr>
              <w:rPr>
                <w:sz w:val="15"/>
              </w:rPr>
            </w:pPr>
            <w:r w:rsidRPr="00033B55">
              <w:rPr>
                <w:sz w:val="15"/>
              </w:rPr>
              <w:t>Contents</w:t>
            </w:r>
          </w:p>
        </w:tc>
      </w:tr>
      <w:tr w:rsidR="00033B55" w:rsidRPr="00033B55" w14:paraId="6BDE1FFD" w14:textId="77777777" w:rsidTr="00033B55">
        <w:trPr>
          <w:trHeight w:val="320"/>
        </w:trPr>
        <w:tc>
          <w:tcPr>
            <w:tcW w:w="4960" w:type="dxa"/>
            <w:noWrap/>
            <w:hideMark/>
          </w:tcPr>
          <w:p w14:paraId="15C9D969"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corrGenes-spearman.tsv</w:t>
            </w:r>
            <w:proofErr w:type="spellEnd"/>
          </w:p>
        </w:tc>
        <w:tc>
          <w:tcPr>
            <w:tcW w:w="2400" w:type="dxa"/>
            <w:noWrap/>
            <w:hideMark/>
          </w:tcPr>
          <w:p w14:paraId="7BA64537"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34BA5866" w14:textId="77777777" w:rsidR="00033B55" w:rsidRPr="00033B55" w:rsidRDefault="00033B55">
            <w:pPr>
              <w:rPr>
                <w:sz w:val="15"/>
              </w:rPr>
            </w:pPr>
            <w:r w:rsidRPr="00033B55">
              <w:rPr>
                <w:sz w:val="15"/>
              </w:rPr>
              <w:t>Results from Spearman correlation analysis between cluster abundance and gene abundance profiles</w:t>
            </w:r>
          </w:p>
        </w:tc>
      </w:tr>
      <w:tr w:rsidR="00033B55" w:rsidRPr="00033B55" w14:paraId="73E06F86" w14:textId="77777777" w:rsidTr="00033B55">
        <w:trPr>
          <w:trHeight w:val="320"/>
        </w:trPr>
        <w:tc>
          <w:tcPr>
            <w:tcW w:w="4960" w:type="dxa"/>
            <w:noWrap/>
            <w:hideMark/>
          </w:tcPr>
          <w:p w14:paraId="437E0C12"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corrGenes-pearson.tsv</w:t>
            </w:r>
            <w:proofErr w:type="spellEnd"/>
          </w:p>
        </w:tc>
        <w:tc>
          <w:tcPr>
            <w:tcW w:w="2400" w:type="dxa"/>
            <w:noWrap/>
            <w:hideMark/>
          </w:tcPr>
          <w:p w14:paraId="55A1DC63"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3D90B79A" w14:textId="77777777" w:rsidR="00033B55" w:rsidRPr="00033B55" w:rsidRDefault="00033B55">
            <w:pPr>
              <w:rPr>
                <w:sz w:val="15"/>
              </w:rPr>
            </w:pPr>
            <w:r w:rsidRPr="00033B55">
              <w:rPr>
                <w:sz w:val="15"/>
              </w:rPr>
              <w:t>Results from Pearson correlation analysis between cluster abundance and gene abundance profiles</w:t>
            </w:r>
          </w:p>
        </w:tc>
      </w:tr>
      <w:tr w:rsidR="00033B55" w:rsidRPr="00033B55" w14:paraId="2EDE7102" w14:textId="77777777" w:rsidTr="00033B55">
        <w:trPr>
          <w:trHeight w:val="320"/>
        </w:trPr>
        <w:tc>
          <w:tcPr>
            <w:tcW w:w="4960" w:type="dxa"/>
            <w:noWrap/>
            <w:hideMark/>
          </w:tcPr>
          <w:p w14:paraId="04236D0E"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corrGenes-clusterSpecificGenes.tsv</w:t>
            </w:r>
            <w:proofErr w:type="spellEnd"/>
          </w:p>
        </w:tc>
        <w:tc>
          <w:tcPr>
            <w:tcW w:w="2400" w:type="dxa"/>
            <w:noWrap/>
            <w:hideMark/>
          </w:tcPr>
          <w:p w14:paraId="5E1B71D9"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5DEB81C6" w14:textId="77777777" w:rsidR="00033B55" w:rsidRPr="00033B55" w:rsidRDefault="00033B55">
            <w:pPr>
              <w:rPr>
                <w:sz w:val="15"/>
              </w:rPr>
            </w:pPr>
            <w:r w:rsidRPr="00033B55">
              <w:rPr>
                <w:sz w:val="15"/>
              </w:rPr>
              <w:t>Table of genes that are cluster-specific based on correlation analysis</w:t>
            </w:r>
          </w:p>
        </w:tc>
      </w:tr>
      <w:tr w:rsidR="00033B55" w:rsidRPr="00033B55" w14:paraId="7C200CA3" w14:textId="77777777" w:rsidTr="00033B55">
        <w:trPr>
          <w:trHeight w:val="320"/>
        </w:trPr>
        <w:tc>
          <w:tcPr>
            <w:tcW w:w="4960" w:type="dxa"/>
            <w:noWrap/>
            <w:hideMark/>
          </w:tcPr>
          <w:p w14:paraId="26A218A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corrGenes-speciesSpecificGenes.tsv</w:t>
            </w:r>
            <w:proofErr w:type="spellEnd"/>
          </w:p>
        </w:tc>
        <w:tc>
          <w:tcPr>
            <w:tcW w:w="2400" w:type="dxa"/>
            <w:noWrap/>
            <w:hideMark/>
          </w:tcPr>
          <w:p w14:paraId="339921C7"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14B197FA" w14:textId="77777777" w:rsidR="00033B55" w:rsidRPr="00033B55" w:rsidRDefault="00033B55">
            <w:pPr>
              <w:rPr>
                <w:sz w:val="15"/>
              </w:rPr>
            </w:pPr>
            <w:r w:rsidRPr="00033B55">
              <w:rPr>
                <w:sz w:val="15"/>
              </w:rPr>
              <w:t>Table of genes that are species-specific based on correlation analysis</w:t>
            </w:r>
          </w:p>
        </w:tc>
      </w:tr>
      <w:tr w:rsidR="00033B55" w:rsidRPr="00033B55" w14:paraId="51AF87C7" w14:textId="77777777" w:rsidTr="00033B55">
        <w:trPr>
          <w:trHeight w:val="320"/>
        </w:trPr>
        <w:tc>
          <w:tcPr>
            <w:tcW w:w="4960" w:type="dxa"/>
            <w:noWrap/>
            <w:hideMark/>
          </w:tcPr>
          <w:p w14:paraId="7491B99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corrGenes-clusterSpecificGeneAbundances.tsv</w:t>
            </w:r>
            <w:proofErr w:type="spellEnd"/>
          </w:p>
        </w:tc>
        <w:tc>
          <w:tcPr>
            <w:tcW w:w="2400" w:type="dxa"/>
            <w:noWrap/>
            <w:hideMark/>
          </w:tcPr>
          <w:p w14:paraId="158A5AD5"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77CB6A07" w14:textId="77777777" w:rsidR="00033B55" w:rsidRPr="00033B55" w:rsidRDefault="00033B55">
            <w:pPr>
              <w:rPr>
                <w:sz w:val="15"/>
              </w:rPr>
            </w:pPr>
            <w:r w:rsidRPr="00033B55">
              <w:rPr>
                <w:sz w:val="15"/>
              </w:rPr>
              <w:t xml:space="preserve">Abundances of gene families and clusters for genes that cluster-specific. Abundances are relative to whole sample. </w:t>
            </w:r>
          </w:p>
        </w:tc>
      </w:tr>
    </w:tbl>
    <w:p w14:paraId="3A59CB91" w14:textId="21E357DD" w:rsidR="00033B55" w:rsidRDefault="00033B55" w:rsidP="00033B55">
      <w:pPr>
        <w:rPr>
          <w:sz w:val="15"/>
        </w:rPr>
      </w:pPr>
    </w:p>
    <w:p w14:paraId="29AE7920" w14:textId="77777777" w:rsidR="00033B55" w:rsidRDefault="00033B55" w:rsidP="00033B55">
      <w:pPr>
        <w:rPr>
          <w:sz w:val="15"/>
        </w:rPr>
      </w:pPr>
    </w:p>
    <w:p w14:paraId="616C99A9" w14:textId="77777777" w:rsidR="008C6345" w:rsidRPr="00C63F40" w:rsidRDefault="008C6345" w:rsidP="008C6345"/>
    <w:p w14:paraId="09C5A6C5" w14:textId="16C5B176" w:rsidR="008C6345" w:rsidRDefault="008C6345" w:rsidP="008C6345"/>
    <w:p w14:paraId="532A048F" w14:textId="77777777" w:rsidR="008C6345" w:rsidRPr="00C63F40" w:rsidRDefault="008C6345" w:rsidP="008C6345"/>
    <w:p w14:paraId="0DFDC59B" w14:textId="77777777" w:rsidR="008C6345" w:rsidRDefault="008C6345" w:rsidP="008C6345"/>
    <w:p w14:paraId="5B92951D" w14:textId="77777777" w:rsidR="008C6345" w:rsidRDefault="008C6345" w:rsidP="008C6345"/>
    <w:p w14:paraId="4337A8AC" w14:textId="77777777" w:rsidR="00950F23" w:rsidRPr="00C63F40" w:rsidRDefault="00950F23" w:rsidP="00E5578E"/>
    <w:sectPr w:rsidR="00950F23" w:rsidRPr="00C63F40" w:rsidSect="00F01FED">
      <w:footerReference w:type="even" r:id="rId18"/>
      <w:footerReference w:type="default" r:id="rId19"/>
      <w:pgSz w:w="11900" w:h="16840"/>
      <w:pgMar w:top="306" w:right="873" w:bottom="306"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302D6" w14:textId="77777777" w:rsidR="00F75FAA" w:rsidRDefault="00F75FAA" w:rsidP="00AC66C4">
      <w:r>
        <w:separator/>
      </w:r>
    </w:p>
  </w:endnote>
  <w:endnote w:type="continuationSeparator" w:id="0">
    <w:p w14:paraId="02A70A99" w14:textId="77777777" w:rsidR="00F75FAA" w:rsidRDefault="00F75FAA" w:rsidP="00AC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6774490"/>
      <w:docPartObj>
        <w:docPartGallery w:val="Page Numbers (Bottom of Page)"/>
        <w:docPartUnique/>
      </w:docPartObj>
    </w:sdtPr>
    <w:sdtEndPr>
      <w:rPr>
        <w:rStyle w:val="PageNumber"/>
      </w:rPr>
    </w:sdtEndPr>
    <w:sdtContent>
      <w:p w14:paraId="75CA62D7" w14:textId="35F1689E" w:rsidR="00AC66C4" w:rsidRDefault="00AC66C4" w:rsidP="00F13A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8E2911" w14:textId="77777777" w:rsidR="00AC66C4" w:rsidRDefault="00AC66C4" w:rsidP="00AC66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567240"/>
      <w:docPartObj>
        <w:docPartGallery w:val="Page Numbers (Bottom of Page)"/>
        <w:docPartUnique/>
      </w:docPartObj>
    </w:sdtPr>
    <w:sdtEndPr>
      <w:rPr>
        <w:rStyle w:val="PageNumber"/>
      </w:rPr>
    </w:sdtEndPr>
    <w:sdtContent>
      <w:p w14:paraId="27D3FD37" w14:textId="6BA45B5D" w:rsidR="00AC66C4" w:rsidRDefault="00AC66C4" w:rsidP="00F13A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F3368" w14:textId="77777777" w:rsidR="00AC66C4" w:rsidRDefault="00AC66C4" w:rsidP="00AC66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3F96D" w14:textId="77777777" w:rsidR="00F75FAA" w:rsidRDefault="00F75FAA" w:rsidP="00AC66C4">
      <w:r>
        <w:separator/>
      </w:r>
    </w:p>
  </w:footnote>
  <w:footnote w:type="continuationSeparator" w:id="0">
    <w:p w14:paraId="49F9B947" w14:textId="77777777" w:rsidR="00F75FAA" w:rsidRDefault="00F75FAA" w:rsidP="00AC6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EDF"/>
    <w:multiLevelType w:val="hybridMultilevel"/>
    <w:tmpl w:val="DCD20A5E"/>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7A2A"/>
    <w:multiLevelType w:val="hybridMultilevel"/>
    <w:tmpl w:val="606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36B43"/>
    <w:multiLevelType w:val="hybridMultilevel"/>
    <w:tmpl w:val="ADF6369A"/>
    <w:lvl w:ilvl="0" w:tplc="7862B06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22C01"/>
    <w:multiLevelType w:val="hybridMultilevel"/>
    <w:tmpl w:val="BFBC38C4"/>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23E12"/>
    <w:multiLevelType w:val="hybridMultilevel"/>
    <w:tmpl w:val="CDEC4D68"/>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01FAA"/>
    <w:multiLevelType w:val="hybridMultilevel"/>
    <w:tmpl w:val="80E2BC52"/>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63024"/>
    <w:multiLevelType w:val="hybridMultilevel"/>
    <w:tmpl w:val="DE96AC94"/>
    <w:lvl w:ilvl="0" w:tplc="BF2EF6A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37E63DA0"/>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1C26"/>
    <w:multiLevelType w:val="hybridMultilevel"/>
    <w:tmpl w:val="FBFA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C5B16"/>
    <w:multiLevelType w:val="hybridMultilevel"/>
    <w:tmpl w:val="606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9193B"/>
    <w:multiLevelType w:val="hybridMultilevel"/>
    <w:tmpl w:val="5E181C76"/>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B4BC3"/>
    <w:multiLevelType w:val="multilevel"/>
    <w:tmpl w:val="A782A7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413121"/>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B91BE1"/>
    <w:multiLevelType w:val="hybridMultilevel"/>
    <w:tmpl w:val="66F421A2"/>
    <w:lvl w:ilvl="0" w:tplc="1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97051"/>
    <w:multiLevelType w:val="hybridMultilevel"/>
    <w:tmpl w:val="333015BE"/>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B2C8E"/>
    <w:multiLevelType w:val="hybridMultilevel"/>
    <w:tmpl w:val="FEDE4C68"/>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24618"/>
    <w:multiLevelType w:val="hybridMultilevel"/>
    <w:tmpl w:val="93582CAA"/>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62E49"/>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81A55"/>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04294"/>
    <w:multiLevelType w:val="hybridMultilevel"/>
    <w:tmpl w:val="E1FC256A"/>
    <w:lvl w:ilvl="0" w:tplc="DBF4D38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7483A"/>
    <w:multiLevelType w:val="hybridMultilevel"/>
    <w:tmpl w:val="AEF6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F55BD"/>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40C43"/>
    <w:multiLevelType w:val="hybridMultilevel"/>
    <w:tmpl w:val="5636AF18"/>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77143"/>
    <w:multiLevelType w:val="hybridMultilevel"/>
    <w:tmpl w:val="F744AFEC"/>
    <w:lvl w:ilvl="0" w:tplc="DE782496">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A83FC0"/>
    <w:multiLevelType w:val="hybridMultilevel"/>
    <w:tmpl w:val="AEF6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D16A3"/>
    <w:multiLevelType w:val="hybridMultilevel"/>
    <w:tmpl w:val="42F876D4"/>
    <w:lvl w:ilvl="0" w:tplc="90E4DFE0">
      <w:start w:val="1"/>
      <w:numFmt w:val="bullet"/>
      <w:lvlText w:val="•"/>
      <w:lvlJc w:val="left"/>
      <w:pPr>
        <w:ind w:left="763" w:hanging="360"/>
      </w:pPr>
      <w:rPr>
        <w:rFonts w:ascii="Arial" w:hAnsi="Aria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6" w15:restartNumberingAfterBreak="0">
    <w:nsid w:val="7B3A3D43"/>
    <w:multiLevelType w:val="hybridMultilevel"/>
    <w:tmpl w:val="120CB504"/>
    <w:lvl w:ilvl="0" w:tplc="40B499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3D2E57"/>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2"/>
  </w:num>
  <w:num w:numId="3">
    <w:abstractNumId w:val="27"/>
  </w:num>
  <w:num w:numId="4">
    <w:abstractNumId w:val="13"/>
  </w:num>
  <w:num w:numId="5">
    <w:abstractNumId w:val="23"/>
  </w:num>
  <w:num w:numId="6">
    <w:abstractNumId w:val="0"/>
  </w:num>
  <w:num w:numId="7">
    <w:abstractNumId w:val="24"/>
  </w:num>
  <w:num w:numId="8">
    <w:abstractNumId w:val="9"/>
  </w:num>
  <w:num w:numId="9">
    <w:abstractNumId w:val="12"/>
  </w:num>
  <w:num w:numId="10">
    <w:abstractNumId w:val="20"/>
  </w:num>
  <w:num w:numId="11">
    <w:abstractNumId w:val="1"/>
  </w:num>
  <w:num w:numId="12">
    <w:abstractNumId w:val="14"/>
  </w:num>
  <w:num w:numId="13">
    <w:abstractNumId w:val="15"/>
  </w:num>
  <w:num w:numId="14">
    <w:abstractNumId w:val="10"/>
  </w:num>
  <w:num w:numId="15">
    <w:abstractNumId w:val="18"/>
  </w:num>
  <w:num w:numId="16">
    <w:abstractNumId w:val="8"/>
  </w:num>
  <w:num w:numId="17">
    <w:abstractNumId w:val="17"/>
  </w:num>
  <w:num w:numId="18">
    <w:abstractNumId w:val="4"/>
  </w:num>
  <w:num w:numId="19">
    <w:abstractNumId w:val="16"/>
  </w:num>
  <w:num w:numId="20">
    <w:abstractNumId w:val="5"/>
  </w:num>
  <w:num w:numId="21">
    <w:abstractNumId w:val="3"/>
  </w:num>
  <w:num w:numId="22">
    <w:abstractNumId w:val="22"/>
  </w:num>
  <w:num w:numId="23">
    <w:abstractNumId w:val="25"/>
  </w:num>
  <w:num w:numId="24">
    <w:abstractNumId w:val="21"/>
  </w:num>
  <w:num w:numId="25">
    <w:abstractNumId w:val="7"/>
  </w:num>
  <w:num w:numId="26">
    <w:abstractNumId w:val="26"/>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7A"/>
    <w:rsid w:val="00013455"/>
    <w:rsid w:val="000164B8"/>
    <w:rsid w:val="000216C8"/>
    <w:rsid w:val="000231E5"/>
    <w:rsid w:val="00026934"/>
    <w:rsid w:val="000273BC"/>
    <w:rsid w:val="000324BF"/>
    <w:rsid w:val="00032544"/>
    <w:rsid w:val="00033B55"/>
    <w:rsid w:val="0003403F"/>
    <w:rsid w:val="0003590F"/>
    <w:rsid w:val="00036390"/>
    <w:rsid w:val="00036F52"/>
    <w:rsid w:val="00043F1C"/>
    <w:rsid w:val="000453BB"/>
    <w:rsid w:val="00050424"/>
    <w:rsid w:val="000516AD"/>
    <w:rsid w:val="000527EE"/>
    <w:rsid w:val="00057C2D"/>
    <w:rsid w:val="00061119"/>
    <w:rsid w:val="00066267"/>
    <w:rsid w:val="00070234"/>
    <w:rsid w:val="000803D9"/>
    <w:rsid w:val="000836C9"/>
    <w:rsid w:val="00085749"/>
    <w:rsid w:val="00093227"/>
    <w:rsid w:val="000945E8"/>
    <w:rsid w:val="00096371"/>
    <w:rsid w:val="000A6306"/>
    <w:rsid w:val="000A65C9"/>
    <w:rsid w:val="000A65FE"/>
    <w:rsid w:val="000B005B"/>
    <w:rsid w:val="000B20F9"/>
    <w:rsid w:val="000B2201"/>
    <w:rsid w:val="000B5C3A"/>
    <w:rsid w:val="000B6B9D"/>
    <w:rsid w:val="000C07CE"/>
    <w:rsid w:val="000C6332"/>
    <w:rsid w:val="000C6A2F"/>
    <w:rsid w:val="000D0411"/>
    <w:rsid w:val="000E5FBE"/>
    <w:rsid w:val="001003B7"/>
    <w:rsid w:val="00100519"/>
    <w:rsid w:val="00101E48"/>
    <w:rsid w:val="001032FB"/>
    <w:rsid w:val="0010672C"/>
    <w:rsid w:val="001172EC"/>
    <w:rsid w:val="00123D74"/>
    <w:rsid w:val="00124EBA"/>
    <w:rsid w:val="00127127"/>
    <w:rsid w:val="00132EBA"/>
    <w:rsid w:val="00134DA1"/>
    <w:rsid w:val="0013694B"/>
    <w:rsid w:val="00137628"/>
    <w:rsid w:val="00140B85"/>
    <w:rsid w:val="001417DA"/>
    <w:rsid w:val="00142074"/>
    <w:rsid w:val="0014766C"/>
    <w:rsid w:val="0014775F"/>
    <w:rsid w:val="00151403"/>
    <w:rsid w:val="00153D13"/>
    <w:rsid w:val="00154C52"/>
    <w:rsid w:val="00162B9E"/>
    <w:rsid w:val="00162C4B"/>
    <w:rsid w:val="00174C35"/>
    <w:rsid w:val="00176509"/>
    <w:rsid w:val="00184290"/>
    <w:rsid w:val="00185C86"/>
    <w:rsid w:val="001864D5"/>
    <w:rsid w:val="0018720E"/>
    <w:rsid w:val="001877DC"/>
    <w:rsid w:val="00192622"/>
    <w:rsid w:val="00195011"/>
    <w:rsid w:val="00196043"/>
    <w:rsid w:val="001A4165"/>
    <w:rsid w:val="001A5933"/>
    <w:rsid w:val="001A6039"/>
    <w:rsid w:val="001A6C79"/>
    <w:rsid w:val="001A7596"/>
    <w:rsid w:val="001B6115"/>
    <w:rsid w:val="001B64FF"/>
    <w:rsid w:val="001B754B"/>
    <w:rsid w:val="001D2E05"/>
    <w:rsid w:val="001D6C65"/>
    <w:rsid w:val="001E0E78"/>
    <w:rsid w:val="001E420C"/>
    <w:rsid w:val="001E4E2F"/>
    <w:rsid w:val="001F3583"/>
    <w:rsid w:val="002034FB"/>
    <w:rsid w:val="00204A04"/>
    <w:rsid w:val="00207310"/>
    <w:rsid w:val="00211449"/>
    <w:rsid w:val="00211B8C"/>
    <w:rsid w:val="002145F4"/>
    <w:rsid w:val="00222C1C"/>
    <w:rsid w:val="00223D2F"/>
    <w:rsid w:val="0022562A"/>
    <w:rsid w:val="00226625"/>
    <w:rsid w:val="00226C54"/>
    <w:rsid w:val="002276A4"/>
    <w:rsid w:val="00232A53"/>
    <w:rsid w:val="0023443B"/>
    <w:rsid w:val="00241EEB"/>
    <w:rsid w:val="00243B3B"/>
    <w:rsid w:val="002440FC"/>
    <w:rsid w:val="002455D0"/>
    <w:rsid w:val="00245733"/>
    <w:rsid w:val="00256D40"/>
    <w:rsid w:val="00261AA4"/>
    <w:rsid w:val="002838BE"/>
    <w:rsid w:val="002874F4"/>
    <w:rsid w:val="002A0843"/>
    <w:rsid w:val="002A0C6F"/>
    <w:rsid w:val="002A7F5B"/>
    <w:rsid w:val="002B40C4"/>
    <w:rsid w:val="002B73C6"/>
    <w:rsid w:val="002C19C7"/>
    <w:rsid w:val="002C1C09"/>
    <w:rsid w:val="002D3B4A"/>
    <w:rsid w:val="002E2272"/>
    <w:rsid w:val="002E49B8"/>
    <w:rsid w:val="002F2BB1"/>
    <w:rsid w:val="002F2CD2"/>
    <w:rsid w:val="002F345E"/>
    <w:rsid w:val="002F3712"/>
    <w:rsid w:val="002F73D4"/>
    <w:rsid w:val="0030619A"/>
    <w:rsid w:val="0031029C"/>
    <w:rsid w:val="00317781"/>
    <w:rsid w:val="0031793A"/>
    <w:rsid w:val="003228E2"/>
    <w:rsid w:val="003239BF"/>
    <w:rsid w:val="0032467C"/>
    <w:rsid w:val="003308F1"/>
    <w:rsid w:val="003334FF"/>
    <w:rsid w:val="00342576"/>
    <w:rsid w:val="00357959"/>
    <w:rsid w:val="003633A7"/>
    <w:rsid w:val="0036409F"/>
    <w:rsid w:val="003705A0"/>
    <w:rsid w:val="003764CD"/>
    <w:rsid w:val="00384EC7"/>
    <w:rsid w:val="00385E5B"/>
    <w:rsid w:val="003860BC"/>
    <w:rsid w:val="00387454"/>
    <w:rsid w:val="00396028"/>
    <w:rsid w:val="00396CFB"/>
    <w:rsid w:val="003A165D"/>
    <w:rsid w:val="003B0DE7"/>
    <w:rsid w:val="003B0F8A"/>
    <w:rsid w:val="003B1EF9"/>
    <w:rsid w:val="003B5B21"/>
    <w:rsid w:val="003B5E9B"/>
    <w:rsid w:val="003B7CFF"/>
    <w:rsid w:val="003C2D5A"/>
    <w:rsid w:val="003E4184"/>
    <w:rsid w:val="003F464C"/>
    <w:rsid w:val="00400A4B"/>
    <w:rsid w:val="00405AE5"/>
    <w:rsid w:val="0040789A"/>
    <w:rsid w:val="00414D7A"/>
    <w:rsid w:val="004163A6"/>
    <w:rsid w:val="00417B69"/>
    <w:rsid w:val="004211CF"/>
    <w:rsid w:val="00421270"/>
    <w:rsid w:val="004215AB"/>
    <w:rsid w:val="004221A8"/>
    <w:rsid w:val="004224FD"/>
    <w:rsid w:val="004340B7"/>
    <w:rsid w:val="0043451F"/>
    <w:rsid w:val="0043535B"/>
    <w:rsid w:val="00435CB4"/>
    <w:rsid w:val="004366CD"/>
    <w:rsid w:val="00436C31"/>
    <w:rsid w:val="00436D8A"/>
    <w:rsid w:val="00441F4E"/>
    <w:rsid w:val="00444954"/>
    <w:rsid w:val="00445769"/>
    <w:rsid w:val="00452B3A"/>
    <w:rsid w:val="004552AA"/>
    <w:rsid w:val="00457264"/>
    <w:rsid w:val="004631B8"/>
    <w:rsid w:val="00463DDB"/>
    <w:rsid w:val="004654A4"/>
    <w:rsid w:val="00466E04"/>
    <w:rsid w:val="00470041"/>
    <w:rsid w:val="00470D6E"/>
    <w:rsid w:val="00472537"/>
    <w:rsid w:val="0047755E"/>
    <w:rsid w:val="00480C08"/>
    <w:rsid w:val="0048207A"/>
    <w:rsid w:val="0048586E"/>
    <w:rsid w:val="00486B4C"/>
    <w:rsid w:val="00495238"/>
    <w:rsid w:val="00495360"/>
    <w:rsid w:val="004A4103"/>
    <w:rsid w:val="004A7AD5"/>
    <w:rsid w:val="004B7F75"/>
    <w:rsid w:val="004C07FE"/>
    <w:rsid w:val="004C5557"/>
    <w:rsid w:val="004C7AAB"/>
    <w:rsid w:val="004E25F1"/>
    <w:rsid w:val="004E2CC9"/>
    <w:rsid w:val="004F0B81"/>
    <w:rsid w:val="004F29AF"/>
    <w:rsid w:val="004F59A8"/>
    <w:rsid w:val="0050727E"/>
    <w:rsid w:val="00507387"/>
    <w:rsid w:val="0053558A"/>
    <w:rsid w:val="005440F5"/>
    <w:rsid w:val="0054701C"/>
    <w:rsid w:val="0054796E"/>
    <w:rsid w:val="005505C4"/>
    <w:rsid w:val="00564DA2"/>
    <w:rsid w:val="00565E0C"/>
    <w:rsid w:val="005667A7"/>
    <w:rsid w:val="00567A0C"/>
    <w:rsid w:val="005714A8"/>
    <w:rsid w:val="0058010B"/>
    <w:rsid w:val="0058188F"/>
    <w:rsid w:val="00584151"/>
    <w:rsid w:val="005846B0"/>
    <w:rsid w:val="00584CE3"/>
    <w:rsid w:val="005944F2"/>
    <w:rsid w:val="00596A2C"/>
    <w:rsid w:val="00597D79"/>
    <w:rsid w:val="005A1417"/>
    <w:rsid w:val="005A494E"/>
    <w:rsid w:val="005A6376"/>
    <w:rsid w:val="005B4219"/>
    <w:rsid w:val="005C0DD8"/>
    <w:rsid w:val="005C2C55"/>
    <w:rsid w:val="005C5181"/>
    <w:rsid w:val="005C616C"/>
    <w:rsid w:val="005C7D4C"/>
    <w:rsid w:val="005D7079"/>
    <w:rsid w:val="005E3E35"/>
    <w:rsid w:val="005F2EAA"/>
    <w:rsid w:val="005F65D0"/>
    <w:rsid w:val="005F7E2E"/>
    <w:rsid w:val="0060611D"/>
    <w:rsid w:val="00607DFA"/>
    <w:rsid w:val="006126BD"/>
    <w:rsid w:val="00625405"/>
    <w:rsid w:val="00630016"/>
    <w:rsid w:val="006302DF"/>
    <w:rsid w:val="006334DC"/>
    <w:rsid w:val="0063608D"/>
    <w:rsid w:val="00636B70"/>
    <w:rsid w:val="00637DA5"/>
    <w:rsid w:val="00647A7E"/>
    <w:rsid w:val="00653397"/>
    <w:rsid w:val="00661536"/>
    <w:rsid w:val="00661FA8"/>
    <w:rsid w:val="006631D8"/>
    <w:rsid w:val="006637F9"/>
    <w:rsid w:val="00663B4B"/>
    <w:rsid w:val="00664B8D"/>
    <w:rsid w:val="0068081E"/>
    <w:rsid w:val="0068486A"/>
    <w:rsid w:val="006A2640"/>
    <w:rsid w:val="006A3CA0"/>
    <w:rsid w:val="006A68E3"/>
    <w:rsid w:val="006A69D9"/>
    <w:rsid w:val="006B22C8"/>
    <w:rsid w:val="006B32AC"/>
    <w:rsid w:val="006C0916"/>
    <w:rsid w:val="006C75E7"/>
    <w:rsid w:val="006D1F20"/>
    <w:rsid w:val="006E0C19"/>
    <w:rsid w:val="006E2D40"/>
    <w:rsid w:val="006E663C"/>
    <w:rsid w:val="006F0867"/>
    <w:rsid w:val="006F61EC"/>
    <w:rsid w:val="007028C8"/>
    <w:rsid w:val="00702A95"/>
    <w:rsid w:val="00702F0A"/>
    <w:rsid w:val="00706F79"/>
    <w:rsid w:val="0072764F"/>
    <w:rsid w:val="007305EB"/>
    <w:rsid w:val="0073650A"/>
    <w:rsid w:val="00741EC7"/>
    <w:rsid w:val="00743A64"/>
    <w:rsid w:val="0074404B"/>
    <w:rsid w:val="00753B35"/>
    <w:rsid w:val="0076387F"/>
    <w:rsid w:val="00765C3B"/>
    <w:rsid w:val="00765FB7"/>
    <w:rsid w:val="0076765F"/>
    <w:rsid w:val="00767E79"/>
    <w:rsid w:val="00781960"/>
    <w:rsid w:val="0079360B"/>
    <w:rsid w:val="0079787F"/>
    <w:rsid w:val="007A2A2F"/>
    <w:rsid w:val="007A2B7D"/>
    <w:rsid w:val="007A73D0"/>
    <w:rsid w:val="007B2C3D"/>
    <w:rsid w:val="007C07F4"/>
    <w:rsid w:val="007C4CDF"/>
    <w:rsid w:val="007C5128"/>
    <w:rsid w:val="007C65A5"/>
    <w:rsid w:val="007C7F79"/>
    <w:rsid w:val="007D0496"/>
    <w:rsid w:val="007D06C7"/>
    <w:rsid w:val="007D4422"/>
    <w:rsid w:val="007D71C0"/>
    <w:rsid w:val="007E0A8D"/>
    <w:rsid w:val="007E2E43"/>
    <w:rsid w:val="007E4759"/>
    <w:rsid w:val="007E5285"/>
    <w:rsid w:val="007F1527"/>
    <w:rsid w:val="007F17F3"/>
    <w:rsid w:val="007F28E6"/>
    <w:rsid w:val="00810BCB"/>
    <w:rsid w:val="00810D50"/>
    <w:rsid w:val="00812831"/>
    <w:rsid w:val="008207EA"/>
    <w:rsid w:val="008236E2"/>
    <w:rsid w:val="008238F5"/>
    <w:rsid w:val="00824AD1"/>
    <w:rsid w:val="00824B5A"/>
    <w:rsid w:val="008333F8"/>
    <w:rsid w:val="008379FC"/>
    <w:rsid w:val="008427E6"/>
    <w:rsid w:val="00847201"/>
    <w:rsid w:val="008549EF"/>
    <w:rsid w:val="008555BE"/>
    <w:rsid w:val="00855C9B"/>
    <w:rsid w:val="00860A03"/>
    <w:rsid w:val="00861752"/>
    <w:rsid w:val="008629D5"/>
    <w:rsid w:val="00863CFF"/>
    <w:rsid w:val="0086551C"/>
    <w:rsid w:val="00874099"/>
    <w:rsid w:val="00875A81"/>
    <w:rsid w:val="00882A94"/>
    <w:rsid w:val="008909CC"/>
    <w:rsid w:val="008A06E0"/>
    <w:rsid w:val="008B1D3B"/>
    <w:rsid w:val="008B4566"/>
    <w:rsid w:val="008C0118"/>
    <w:rsid w:val="008C0412"/>
    <w:rsid w:val="008C3834"/>
    <w:rsid w:val="008C6345"/>
    <w:rsid w:val="008C7AD4"/>
    <w:rsid w:val="008C7DA4"/>
    <w:rsid w:val="008D4ADF"/>
    <w:rsid w:val="008D54B4"/>
    <w:rsid w:val="008D6BF2"/>
    <w:rsid w:val="008E2460"/>
    <w:rsid w:val="008E5E75"/>
    <w:rsid w:val="008E7C90"/>
    <w:rsid w:val="00900F7A"/>
    <w:rsid w:val="00903E35"/>
    <w:rsid w:val="00907431"/>
    <w:rsid w:val="00920F3A"/>
    <w:rsid w:val="009212D2"/>
    <w:rsid w:val="00923500"/>
    <w:rsid w:val="00923AF6"/>
    <w:rsid w:val="00930187"/>
    <w:rsid w:val="00931BC9"/>
    <w:rsid w:val="009372C6"/>
    <w:rsid w:val="00945232"/>
    <w:rsid w:val="0095094D"/>
    <w:rsid w:val="00950F23"/>
    <w:rsid w:val="00956DC8"/>
    <w:rsid w:val="00957EA8"/>
    <w:rsid w:val="009637EE"/>
    <w:rsid w:val="0096778C"/>
    <w:rsid w:val="009731F6"/>
    <w:rsid w:val="00977FBF"/>
    <w:rsid w:val="00983177"/>
    <w:rsid w:val="00985D5D"/>
    <w:rsid w:val="009901FE"/>
    <w:rsid w:val="00990ADC"/>
    <w:rsid w:val="00990AFD"/>
    <w:rsid w:val="00994FA3"/>
    <w:rsid w:val="00995719"/>
    <w:rsid w:val="009A3639"/>
    <w:rsid w:val="009A498C"/>
    <w:rsid w:val="009A5D8C"/>
    <w:rsid w:val="009B320B"/>
    <w:rsid w:val="009B5100"/>
    <w:rsid w:val="009D0C6C"/>
    <w:rsid w:val="009D1993"/>
    <w:rsid w:val="009D6ECF"/>
    <w:rsid w:val="009E0A7B"/>
    <w:rsid w:val="009E1724"/>
    <w:rsid w:val="009E6772"/>
    <w:rsid w:val="009F0292"/>
    <w:rsid w:val="009F3432"/>
    <w:rsid w:val="009F6EA7"/>
    <w:rsid w:val="00A00DB2"/>
    <w:rsid w:val="00A04090"/>
    <w:rsid w:val="00A04B4A"/>
    <w:rsid w:val="00A06E37"/>
    <w:rsid w:val="00A07BED"/>
    <w:rsid w:val="00A11586"/>
    <w:rsid w:val="00A20ACC"/>
    <w:rsid w:val="00A228BF"/>
    <w:rsid w:val="00A24F0D"/>
    <w:rsid w:val="00A261C6"/>
    <w:rsid w:val="00A3463A"/>
    <w:rsid w:val="00A4043F"/>
    <w:rsid w:val="00A47F9F"/>
    <w:rsid w:val="00A55E65"/>
    <w:rsid w:val="00A55F47"/>
    <w:rsid w:val="00A60D52"/>
    <w:rsid w:val="00A63156"/>
    <w:rsid w:val="00A70EAA"/>
    <w:rsid w:val="00A7152F"/>
    <w:rsid w:val="00A732C5"/>
    <w:rsid w:val="00A84146"/>
    <w:rsid w:val="00AA1EA1"/>
    <w:rsid w:val="00AB00BC"/>
    <w:rsid w:val="00AB36D9"/>
    <w:rsid w:val="00AB7452"/>
    <w:rsid w:val="00AC007D"/>
    <w:rsid w:val="00AC3B3E"/>
    <w:rsid w:val="00AC66C4"/>
    <w:rsid w:val="00AD458D"/>
    <w:rsid w:val="00AE2167"/>
    <w:rsid w:val="00AE22DB"/>
    <w:rsid w:val="00AE276D"/>
    <w:rsid w:val="00AE33D7"/>
    <w:rsid w:val="00AE49DB"/>
    <w:rsid w:val="00AE61DC"/>
    <w:rsid w:val="00AF295D"/>
    <w:rsid w:val="00B020AE"/>
    <w:rsid w:val="00B0386C"/>
    <w:rsid w:val="00B06B3D"/>
    <w:rsid w:val="00B107EB"/>
    <w:rsid w:val="00B10FC8"/>
    <w:rsid w:val="00B112AF"/>
    <w:rsid w:val="00B14F68"/>
    <w:rsid w:val="00B15FFB"/>
    <w:rsid w:val="00B16240"/>
    <w:rsid w:val="00B20E73"/>
    <w:rsid w:val="00B33957"/>
    <w:rsid w:val="00B40E79"/>
    <w:rsid w:val="00B42988"/>
    <w:rsid w:val="00B51E30"/>
    <w:rsid w:val="00B52445"/>
    <w:rsid w:val="00B57E31"/>
    <w:rsid w:val="00B60D66"/>
    <w:rsid w:val="00B60FB0"/>
    <w:rsid w:val="00B63DE2"/>
    <w:rsid w:val="00B642EE"/>
    <w:rsid w:val="00B6601B"/>
    <w:rsid w:val="00B6677B"/>
    <w:rsid w:val="00B66EDB"/>
    <w:rsid w:val="00B71D73"/>
    <w:rsid w:val="00B80DD7"/>
    <w:rsid w:val="00B82552"/>
    <w:rsid w:val="00B84783"/>
    <w:rsid w:val="00B8483B"/>
    <w:rsid w:val="00B85120"/>
    <w:rsid w:val="00B93D8C"/>
    <w:rsid w:val="00B96DC3"/>
    <w:rsid w:val="00BA3136"/>
    <w:rsid w:val="00BA319F"/>
    <w:rsid w:val="00BB330F"/>
    <w:rsid w:val="00BB6DC3"/>
    <w:rsid w:val="00BC2830"/>
    <w:rsid w:val="00BC40DE"/>
    <w:rsid w:val="00BC5F58"/>
    <w:rsid w:val="00BC6119"/>
    <w:rsid w:val="00BD037E"/>
    <w:rsid w:val="00BD1B70"/>
    <w:rsid w:val="00BD48B4"/>
    <w:rsid w:val="00BD6F16"/>
    <w:rsid w:val="00BE0941"/>
    <w:rsid w:val="00BE679A"/>
    <w:rsid w:val="00C02BE9"/>
    <w:rsid w:val="00C03440"/>
    <w:rsid w:val="00C04BF6"/>
    <w:rsid w:val="00C05680"/>
    <w:rsid w:val="00C05E97"/>
    <w:rsid w:val="00C07D40"/>
    <w:rsid w:val="00C10AF4"/>
    <w:rsid w:val="00C12516"/>
    <w:rsid w:val="00C13211"/>
    <w:rsid w:val="00C13F8C"/>
    <w:rsid w:val="00C17FE9"/>
    <w:rsid w:val="00C202DE"/>
    <w:rsid w:val="00C20D06"/>
    <w:rsid w:val="00C243C0"/>
    <w:rsid w:val="00C2637A"/>
    <w:rsid w:val="00C263CF"/>
    <w:rsid w:val="00C27CA7"/>
    <w:rsid w:val="00C32693"/>
    <w:rsid w:val="00C3734A"/>
    <w:rsid w:val="00C40DAD"/>
    <w:rsid w:val="00C46693"/>
    <w:rsid w:val="00C56F08"/>
    <w:rsid w:val="00C57420"/>
    <w:rsid w:val="00C609E8"/>
    <w:rsid w:val="00C61815"/>
    <w:rsid w:val="00C6266D"/>
    <w:rsid w:val="00C63F40"/>
    <w:rsid w:val="00C751C3"/>
    <w:rsid w:val="00C764EC"/>
    <w:rsid w:val="00C77A3B"/>
    <w:rsid w:val="00C8342F"/>
    <w:rsid w:val="00C95290"/>
    <w:rsid w:val="00C96AD4"/>
    <w:rsid w:val="00CA0081"/>
    <w:rsid w:val="00CA0B48"/>
    <w:rsid w:val="00CA4DC2"/>
    <w:rsid w:val="00CA742A"/>
    <w:rsid w:val="00CA7BB4"/>
    <w:rsid w:val="00CB046A"/>
    <w:rsid w:val="00CB10F4"/>
    <w:rsid w:val="00CB13D7"/>
    <w:rsid w:val="00CB35BE"/>
    <w:rsid w:val="00CB6FF0"/>
    <w:rsid w:val="00CB7F5E"/>
    <w:rsid w:val="00CC1C43"/>
    <w:rsid w:val="00CC38C9"/>
    <w:rsid w:val="00CD0352"/>
    <w:rsid w:val="00CD4068"/>
    <w:rsid w:val="00CD553C"/>
    <w:rsid w:val="00CE172C"/>
    <w:rsid w:val="00CE4452"/>
    <w:rsid w:val="00CE5451"/>
    <w:rsid w:val="00CE774D"/>
    <w:rsid w:val="00CE7908"/>
    <w:rsid w:val="00CF0578"/>
    <w:rsid w:val="00CF3EFD"/>
    <w:rsid w:val="00CF4AB6"/>
    <w:rsid w:val="00CF5403"/>
    <w:rsid w:val="00CF709A"/>
    <w:rsid w:val="00D008D4"/>
    <w:rsid w:val="00D00F01"/>
    <w:rsid w:val="00D02E5C"/>
    <w:rsid w:val="00D03747"/>
    <w:rsid w:val="00D07894"/>
    <w:rsid w:val="00D2014B"/>
    <w:rsid w:val="00D23095"/>
    <w:rsid w:val="00D3691F"/>
    <w:rsid w:val="00D4300A"/>
    <w:rsid w:val="00D46796"/>
    <w:rsid w:val="00D531E0"/>
    <w:rsid w:val="00D56C36"/>
    <w:rsid w:val="00D603FC"/>
    <w:rsid w:val="00D63F5A"/>
    <w:rsid w:val="00D74DA7"/>
    <w:rsid w:val="00D86038"/>
    <w:rsid w:val="00D86051"/>
    <w:rsid w:val="00D86840"/>
    <w:rsid w:val="00D86C53"/>
    <w:rsid w:val="00D916D4"/>
    <w:rsid w:val="00D9330D"/>
    <w:rsid w:val="00D94F5D"/>
    <w:rsid w:val="00D96603"/>
    <w:rsid w:val="00D97A51"/>
    <w:rsid w:val="00DA2DF9"/>
    <w:rsid w:val="00DA5C66"/>
    <w:rsid w:val="00DB0F6F"/>
    <w:rsid w:val="00DB25ED"/>
    <w:rsid w:val="00DB39F9"/>
    <w:rsid w:val="00DB4CF3"/>
    <w:rsid w:val="00DB6DDF"/>
    <w:rsid w:val="00DC172B"/>
    <w:rsid w:val="00DC6858"/>
    <w:rsid w:val="00DC7A9F"/>
    <w:rsid w:val="00DD0F14"/>
    <w:rsid w:val="00DD7712"/>
    <w:rsid w:val="00DE6000"/>
    <w:rsid w:val="00DF0946"/>
    <w:rsid w:val="00DF1340"/>
    <w:rsid w:val="00DF1986"/>
    <w:rsid w:val="00DF619C"/>
    <w:rsid w:val="00DF6FCA"/>
    <w:rsid w:val="00E01839"/>
    <w:rsid w:val="00E03065"/>
    <w:rsid w:val="00E03E20"/>
    <w:rsid w:val="00E03FEA"/>
    <w:rsid w:val="00E058FE"/>
    <w:rsid w:val="00E10955"/>
    <w:rsid w:val="00E11C56"/>
    <w:rsid w:val="00E21BC1"/>
    <w:rsid w:val="00E22C69"/>
    <w:rsid w:val="00E262AD"/>
    <w:rsid w:val="00E31D1F"/>
    <w:rsid w:val="00E40CC0"/>
    <w:rsid w:val="00E418FB"/>
    <w:rsid w:val="00E47934"/>
    <w:rsid w:val="00E47D95"/>
    <w:rsid w:val="00E502CE"/>
    <w:rsid w:val="00E509E0"/>
    <w:rsid w:val="00E522EC"/>
    <w:rsid w:val="00E52E97"/>
    <w:rsid w:val="00E532DC"/>
    <w:rsid w:val="00E545A7"/>
    <w:rsid w:val="00E5578E"/>
    <w:rsid w:val="00E64A1B"/>
    <w:rsid w:val="00E66E91"/>
    <w:rsid w:val="00E671E6"/>
    <w:rsid w:val="00E6760B"/>
    <w:rsid w:val="00E75365"/>
    <w:rsid w:val="00E802E2"/>
    <w:rsid w:val="00E907B7"/>
    <w:rsid w:val="00E907E1"/>
    <w:rsid w:val="00E910F4"/>
    <w:rsid w:val="00E924C7"/>
    <w:rsid w:val="00E9613C"/>
    <w:rsid w:val="00EB1DAA"/>
    <w:rsid w:val="00EB2576"/>
    <w:rsid w:val="00EB5BD2"/>
    <w:rsid w:val="00EC28CB"/>
    <w:rsid w:val="00EC4CAA"/>
    <w:rsid w:val="00EE1ABC"/>
    <w:rsid w:val="00EE4199"/>
    <w:rsid w:val="00EF0DD8"/>
    <w:rsid w:val="00EF14C3"/>
    <w:rsid w:val="00F0177B"/>
    <w:rsid w:val="00F01FED"/>
    <w:rsid w:val="00F2047D"/>
    <w:rsid w:val="00F21FA6"/>
    <w:rsid w:val="00F27948"/>
    <w:rsid w:val="00F31712"/>
    <w:rsid w:val="00F3308D"/>
    <w:rsid w:val="00F339CB"/>
    <w:rsid w:val="00F46355"/>
    <w:rsid w:val="00F55988"/>
    <w:rsid w:val="00F628E1"/>
    <w:rsid w:val="00F63AD7"/>
    <w:rsid w:val="00F63EC6"/>
    <w:rsid w:val="00F74183"/>
    <w:rsid w:val="00F74966"/>
    <w:rsid w:val="00F75FAA"/>
    <w:rsid w:val="00F820C1"/>
    <w:rsid w:val="00F85B25"/>
    <w:rsid w:val="00F860F2"/>
    <w:rsid w:val="00F87FD2"/>
    <w:rsid w:val="00F9322D"/>
    <w:rsid w:val="00F95C4C"/>
    <w:rsid w:val="00F96981"/>
    <w:rsid w:val="00FA38E6"/>
    <w:rsid w:val="00FA3A55"/>
    <w:rsid w:val="00FB09E0"/>
    <w:rsid w:val="00FB36D5"/>
    <w:rsid w:val="00FB38C4"/>
    <w:rsid w:val="00FC0920"/>
    <w:rsid w:val="00FC115C"/>
    <w:rsid w:val="00FC59D6"/>
    <w:rsid w:val="00FC735E"/>
    <w:rsid w:val="00FD1A7D"/>
    <w:rsid w:val="00FD1E5B"/>
    <w:rsid w:val="00FD78DC"/>
    <w:rsid w:val="00FE746B"/>
    <w:rsid w:val="00FF087A"/>
    <w:rsid w:val="00FF7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3FDB"/>
  <w15:chartTrackingRefBased/>
  <w15:docId w15:val="{355C0D74-9DA0-314D-984C-77F27FE0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EA1"/>
    <w:rPr>
      <w:sz w:val="18"/>
    </w:rPr>
  </w:style>
  <w:style w:type="paragraph" w:styleId="Heading1">
    <w:name w:val="heading 1"/>
    <w:basedOn w:val="Normal"/>
    <w:next w:val="Normal"/>
    <w:link w:val="Heading1Char"/>
    <w:uiPriority w:val="9"/>
    <w:qFormat/>
    <w:rsid w:val="00C3734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96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039"/>
    <w:pPr>
      <w:keepNext/>
      <w:keepLines/>
      <w:numPr>
        <w:ilvl w:val="2"/>
        <w:numId w:val="3"/>
      </w:numPr>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78196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96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196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196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196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6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e">
    <w:name w:val="file"/>
    <w:basedOn w:val="Normal"/>
    <w:qFormat/>
    <w:rsid w:val="004C07FE"/>
    <w:rPr>
      <w:rFonts w:ascii="Menlo" w:hAnsi="Menlo" w:cs="Menlo"/>
      <w:color w:val="4472C4" w:themeColor="accent1"/>
      <w:sz w:val="21"/>
      <w:lang w:val="en-US"/>
    </w:rPr>
  </w:style>
  <w:style w:type="character" w:customStyle="1" w:styleId="Heading1Char">
    <w:name w:val="Heading 1 Char"/>
    <w:basedOn w:val="DefaultParagraphFont"/>
    <w:link w:val="Heading1"/>
    <w:uiPriority w:val="9"/>
    <w:rsid w:val="00C373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9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039"/>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7819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96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196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196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19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578E"/>
    <w:pPr>
      <w:ind w:left="720"/>
      <w:contextualSpacing/>
    </w:pPr>
  </w:style>
  <w:style w:type="character" w:styleId="CommentReference">
    <w:name w:val="annotation reference"/>
    <w:basedOn w:val="DefaultParagraphFont"/>
    <w:uiPriority w:val="99"/>
    <w:semiHidden/>
    <w:unhideWhenUsed/>
    <w:rsid w:val="00204A04"/>
    <w:rPr>
      <w:sz w:val="16"/>
      <w:szCs w:val="16"/>
    </w:rPr>
  </w:style>
  <w:style w:type="paragraph" w:styleId="CommentText">
    <w:name w:val="annotation text"/>
    <w:basedOn w:val="Normal"/>
    <w:link w:val="CommentTextChar"/>
    <w:uiPriority w:val="99"/>
    <w:unhideWhenUsed/>
    <w:rsid w:val="00204A04"/>
    <w:rPr>
      <w:sz w:val="20"/>
      <w:szCs w:val="20"/>
    </w:rPr>
  </w:style>
  <w:style w:type="character" w:customStyle="1" w:styleId="CommentTextChar">
    <w:name w:val="Comment Text Char"/>
    <w:basedOn w:val="DefaultParagraphFont"/>
    <w:link w:val="CommentText"/>
    <w:uiPriority w:val="99"/>
    <w:rsid w:val="00204A04"/>
    <w:rPr>
      <w:sz w:val="20"/>
      <w:szCs w:val="20"/>
    </w:rPr>
  </w:style>
  <w:style w:type="paragraph" w:styleId="BalloonText">
    <w:name w:val="Balloon Text"/>
    <w:basedOn w:val="Normal"/>
    <w:link w:val="BalloonTextChar"/>
    <w:uiPriority w:val="99"/>
    <w:semiHidden/>
    <w:unhideWhenUsed/>
    <w:rsid w:val="00204A04"/>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204A04"/>
    <w:rPr>
      <w:rFonts w:ascii="Times New Roman" w:hAnsi="Times New Roman" w:cs="Times New Roman"/>
      <w:sz w:val="18"/>
      <w:szCs w:val="18"/>
    </w:rPr>
  </w:style>
  <w:style w:type="paragraph" w:styleId="NoSpacing">
    <w:name w:val="No Spacing"/>
    <w:uiPriority w:val="1"/>
    <w:qFormat/>
    <w:rsid w:val="003239BF"/>
    <w:rPr>
      <w:sz w:val="18"/>
    </w:rPr>
  </w:style>
  <w:style w:type="paragraph" w:styleId="TOCHeading">
    <w:name w:val="TOC Heading"/>
    <w:basedOn w:val="Heading1"/>
    <w:next w:val="Normal"/>
    <w:uiPriority w:val="39"/>
    <w:unhideWhenUsed/>
    <w:qFormat/>
    <w:rsid w:val="00CD0352"/>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D0352"/>
    <w:pPr>
      <w:spacing w:before="120"/>
    </w:pPr>
    <w:rPr>
      <w:rFonts w:cstheme="minorHAnsi"/>
      <w:b/>
      <w:bCs/>
      <w:i/>
      <w:iCs/>
      <w:sz w:val="24"/>
    </w:rPr>
  </w:style>
  <w:style w:type="paragraph" w:styleId="TOC2">
    <w:name w:val="toc 2"/>
    <w:basedOn w:val="Normal"/>
    <w:next w:val="Normal"/>
    <w:autoRedefine/>
    <w:uiPriority w:val="39"/>
    <w:unhideWhenUsed/>
    <w:rsid w:val="00CD0352"/>
    <w:pPr>
      <w:spacing w:before="120"/>
      <w:ind w:left="180"/>
    </w:pPr>
    <w:rPr>
      <w:rFonts w:cstheme="minorHAnsi"/>
      <w:b/>
      <w:bCs/>
      <w:sz w:val="22"/>
      <w:szCs w:val="22"/>
    </w:rPr>
  </w:style>
  <w:style w:type="paragraph" w:styleId="TOC3">
    <w:name w:val="toc 3"/>
    <w:basedOn w:val="Normal"/>
    <w:next w:val="Normal"/>
    <w:autoRedefine/>
    <w:uiPriority w:val="39"/>
    <w:unhideWhenUsed/>
    <w:rsid w:val="00CD0352"/>
    <w:pPr>
      <w:ind w:left="360"/>
    </w:pPr>
    <w:rPr>
      <w:rFonts w:cstheme="minorHAnsi"/>
      <w:sz w:val="20"/>
      <w:szCs w:val="20"/>
    </w:rPr>
  </w:style>
  <w:style w:type="character" w:styleId="Hyperlink">
    <w:name w:val="Hyperlink"/>
    <w:basedOn w:val="DefaultParagraphFont"/>
    <w:uiPriority w:val="99"/>
    <w:unhideWhenUsed/>
    <w:rsid w:val="00CD0352"/>
    <w:rPr>
      <w:color w:val="0563C1" w:themeColor="hyperlink"/>
      <w:u w:val="single"/>
    </w:rPr>
  </w:style>
  <w:style w:type="paragraph" w:styleId="TOC4">
    <w:name w:val="toc 4"/>
    <w:basedOn w:val="Normal"/>
    <w:next w:val="Normal"/>
    <w:autoRedefine/>
    <w:uiPriority w:val="39"/>
    <w:semiHidden/>
    <w:unhideWhenUsed/>
    <w:rsid w:val="00CD0352"/>
    <w:pPr>
      <w:ind w:left="540"/>
    </w:pPr>
    <w:rPr>
      <w:rFonts w:cstheme="minorHAnsi"/>
      <w:sz w:val="20"/>
      <w:szCs w:val="20"/>
    </w:rPr>
  </w:style>
  <w:style w:type="paragraph" w:styleId="TOC5">
    <w:name w:val="toc 5"/>
    <w:basedOn w:val="Normal"/>
    <w:next w:val="Normal"/>
    <w:autoRedefine/>
    <w:uiPriority w:val="39"/>
    <w:semiHidden/>
    <w:unhideWhenUsed/>
    <w:rsid w:val="00CD0352"/>
    <w:pPr>
      <w:ind w:left="720"/>
    </w:pPr>
    <w:rPr>
      <w:rFonts w:cstheme="minorHAnsi"/>
      <w:sz w:val="20"/>
      <w:szCs w:val="20"/>
    </w:rPr>
  </w:style>
  <w:style w:type="paragraph" w:styleId="TOC6">
    <w:name w:val="toc 6"/>
    <w:basedOn w:val="Normal"/>
    <w:next w:val="Normal"/>
    <w:autoRedefine/>
    <w:uiPriority w:val="39"/>
    <w:semiHidden/>
    <w:unhideWhenUsed/>
    <w:rsid w:val="00CD0352"/>
    <w:pPr>
      <w:ind w:left="900"/>
    </w:pPr>
    <w:rPr>
      <w:rFonts w:cstheme="minorHAnsi"/>
      <w:sz w:val="20"/>
      <w:szCs w:val="20"/>
    </w:rPr>
  </w:style>
  <w:style w:type="paragraph" w:styleId="TOC7">
    <w:name w:val="toc 7"/>
    <w:basedOn w:val="Normal"/>
    <w:next w:val="Normal"/>
    <w:autoRedefine/>
    <w:uiPriority w:val="39"/>
    <w:semiHidden/>
    <w:unhideWhenUsed/>
    <w:rsid w:val="00CD0352"/>
    <w:pPr>
      <w:ind w:left="1080"/>
    </w:pPr>
    <w:rPr>
      <w:rFonts w:cstheme="minorHAnsi"/>
      <w:sz w:val="20"/>
      <w:szCs w:val="20"/>
    </w:rPr>
  </w:style>
  <w:style w:type="paragraph" w:styleId="TOC8">
    <w:name w:val="toc 8"/>
    <w:basedOn w:val="Normal"/>
    <w:next w:val="Normal"/>
    <w:autoRedefine/>
    <w:uiPriority w:val="39"/>
    <w:semiHidden/>
    <w:unhideWhenUsed/>
    <w:rsid w:val="00CD0352"/>
    <w:pPr>
      <w:ind w:left="1260"/>
    </w:pPr>
    <w:rPr>
      <w:rFonts w:cstheme="minorHAnsi"/>
      <w:sz w:val="20"/>
      <w:szCs w:val="20"/>
    </w:rPr>
  </w:style>
  <w:style w:type="paragraph" w:styleId="TOC9">
    <w:name w:val="toc 9"/>
    <w:basedOn w:val="Normal"/>
    <w:next w:val="Normal"/>
    <w:autoRedefine/>
    <w:uiPriority w:val="39"/>
    <w:semiHidden/>
    <w:unhideWhenUsed/>
    <w:rsid w:val="00CD0352"/>
    <w:pPr>
      <w:ind w:left="1440"/>
    </w:pPr>
    <w:rPr>
      <w:rFonts w:cstheme="minorHAnsi"/>
      <w:sz w:val="20"/>
      <w:szCs w:val="20"/>
    </w:rPr>
  </w:style>
  <w:style w:type="paragraph" w:styleId="CommentSubject">
    <w:name w:val="annotation subject"/>
    <w:basedOn w:val="CommentText"/>
    <w:next w:val="CommentText"/>
    <w:link w:val="CommentSubjectChar"/>
    <w:uiPriority w:val="99"/>
    <w:semiHidden/>
    <w:unhideWhenUsed/>
    <w:rsid w:val="00AC3B3E"/>
    <w:rPr>
      <w:b/>
      <w:bCs/>
    </w:rPr>
  </w:style>
  <w:style w:type="character" w:customStyle="1" w:styleId="CommentSubjectChar">
    <w:name w:val="Comment Subject Char"/>
    <w:basedOn w:val="CommentTextChar"/>
    <w:link w:val="CommentSubject"/>
    <w:uiPriority w:val="99"/>
    <w:semiHidden/>
    <w:rsid w:val="00AC3B3E"/>
    <w:rPr>
      <w:b/>
      <w:bCs/>
      <w:sz w:val="20"/>
      <w:szCs w:val="20"/>
    </w:rPr>
  </w:style>
  <w:style w:type="paragraph" w:styleId="Revision">
    <w:name w:val="Revision"/>
    <w:hidden/>
    <w:uiPriority w:val="99"/>
    <w:semiHidden/>
    <w:rsid w:val="00AC3B3E"/>
    <w:rPr>
      <w:sz w:val="18"/>
    </w:rPr>
  </w:style>
  <w:style w:type="character" w:styleId="UnresolvedMention">
    <w:name w:val="Unresolved Mention"/>
    <w:basedOn w:val="DefaultParagraphFont"/>
    <w:uiPriority w:val="99"/>
    <w:rsid w:val="006B32AC"/>
    <w:rPr>
      <w:color w:val="605E5C"/>
      <w:shd w:val="clear" w:color="auto" w:fill="E1DFDD"/>
    </w:rPr>
  </w:style>
  <w:style w:type="character" w:customStyle="1" w:styleId="order">
    <w:name w:val="order"/>
    <w:basedOn w:val="DefaultParagraphFont"/>
    <w:rsid w:val="00F820C1"/>
  </w:style>
  <w:style w:type="paragraph" w:styleId="Caption">
    <w:name w:val="caption"/>
    <w:basedOn w:val="Normal"/>
    <w:next w:val="Normal"/>
    <w:uiPriority w:val="35"/>
    <w:unhideWhenUsed/>
    <w:qFormat/>
    <w:rsid w:val="00661536"/>
    <w:pPr>
      <w:spacing w:after="200"/>
    </w:pPr>
    <w:rPr>
      <w:i/>
      <w:iCs/>
      <w:color w:val="44546A" w:themeColor="text2"/>
      <w:szCs w:val="18"/>
    </w:rPr>
  </w:style>
  <w:style w:type="paragraph" w:styleId="Footer">
    <w:name w:val="footer"/>
    <w:basedOn w:val="Normal"/>
    <w:link w:val="FooterChar"/>
    <w:uiPriority w:val="99"/>
    <w:unhideWhenUsed/>
    <w:rsid w:val="00AC66C4"/>
    <w:pPr>
      <w:tabs>
        <w:tab w:val="center" w:pos="4513"/>
        <w:tab w:val="right" w:pos="9026"/>
      </w:tabs>
    </w:pPr>
  </w:style>
  <w:style w:type="character" w:customStyle="1" w:styleId="FooterChar">
    <w:name w:val="Footer Char"/>
    <w:basedOn w:val="DefaultParagraphFont"/>
    <w:link w:val="Footer"/>
    <w:uiPriority w:val="99"/>
    <w:rsid w:val="00AC66C4"/>
    <w:rPr>
      <w:sz w:val="18"/>
    </w:rPr>
  </w:style>
  <w:style w:type="character" w:styleId="PageNumber">
    <w:name w:val="page number"/>
    <w:basedOn w:val="DefaultParagraphFont"/>
    <w:uiPriority w:val="99"/>
    <w:semiHidden/>
    <w:unhideWhenUsed/>
    <w:rsid w:val="00AC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053">
      <w:bodyDiv w:val="1"/>
      <w:marLeft w:val="0"/>
      <w:marRight w:val="0"/>
      <w:marTop w:val="0"/>
      <w:marBottom w:val="0"/>
      <w:divBdr>
        <w:top w:val="none" w:sz="0" w:space="0" w:color="auto"/>
        <w:left w:val="none" w:sz="0" w:space="0" w:color="auto"/>
        <w:bottom w:val="none" w:sz="0" w:space="0" w:color="auto"/>
        <w:right w:val="none" w:sz="0" w:space="0" w:color="auto"/>
      </w:divBdr>
    </w:div>
    <w:div w:id="188958235">
      <w:bodyDiv w:val="1"/>
      <w:marLeft w:val="0"/>
      <w:marRight w:val="0"/>
      <w:marTop w:val="0"/>
      <w:marBottom w:val="0"/>
      <w:divBdr>
        <w:top w:val="none" w:sz="0" w:space="0" w:color="auto"/>
        <w:left w:val="none" w:sz="0" w:space="0" w:color="auto"/>
        <w:bottom w:val="none" w:sz="0" w:space="0" w:color="auto"/>
        <w:right w:val="none" w:sz="0" w:space="0" w:color="auto"/>
      </w:divBdr>
    </w:div>
    <w:div w:id="190529695">
      <w:bodyDiv w:val="1"/>
      <w:marLeft w:val="0"/>
      <w:marRight w:val="0"/>
      <w:marTop w:val="0"/>
      <w:marBottom w:val="0"/>
      <w:divBdr>
        <w:top w:val="none" w:sz="0" w:space="0" w:color="auto"/>
        <w:left w:val="none" w:sz="0" w:space="0" w:color="auto"/>
        <w:bottom w:val="none" w:sz="0" w:space="0" w:color="auto"/>
        <w:right w:val="none" w:sz="0" w:space="0" w:color="auto"/>
      </w:divBdr>
    </w:div>
    <w:div w:id="234291415">
      <w:bodyDiv w:val="1"/>
      <w:marLeft w:val="0"/>
      <w:marRight w:val="0"/>
      <w:marTop w:val="0"/>
      <w:marBottom w:val="0"/>
      <w:divBdr>
        <w:top w:val="none" w:sz="0" w:space="0" w:color="auto"/>
        <w:left w:val="none" w:sz="0" w:space="0" w:color="auto"/>
        <w:bottom w:val="none" w:sz="0" w:space="0" w:color="auto"/>
        <w:right w:val="none" w:sz="0" w:space="0" w:color="auto"/>
      </w:divBdr>
    </w:div>
    <w:div w:id="260341356">
      <w:bodyDiv w:val="1"/>
      <w:marLeft w:val="0"/>
      <w:marRight w:val="0"/>
      <w:marTop w:val="0"/>
      <w:marBottom w:val="0"/>
      <w:divBdr>
        <w:top w:val="none" w:sz="0" w:space="0" w:color="auto"/>
        <w:left w:val="none" w:sz="0" w:space="0" w:color="auto"/>
        <w:bottom w:val="none" w:sz="0" w:space="0" w:color="auto"/>
        <w:right w:val="none" w:sz="0" w:space="0" w:color="auto"/>
      </w:divBdr>
    </w:div>
    <w:div w:id="262226502">
      <w:bodyDiv w:val="1"/>
      <w:marLeft w:val="0"/>
      <w:marRight w:val="0"/>
      <w:marTop w:val="0"/>
      <w:marBottom w:val="0"/>
      <w:divBdr>
        <w:top w:val="none" w:sz="0" w:space="0" w:color="auto"/>
        <w:left w:val="none" w:sz="0" w:space="0" w:color="auto"/>
        <w:bottom w:val="none" w:sz="0" w:space="0" w:color="auto"/>
        <w:right w:val="none" w:sz="0" w:space="0" w:color="auto"/>
      </w:divBdr>
    </w:div>
    <w:div w:id="287977365">
      <w:bodyDiv w:val="1"/>
      <w:marLeft w:val="0"/>
      <w:marRight w:val="0"/>
      <w:marTop w:val="0"/>
      <w:marBottom w:val="0"/>
      <w:divBdr>
        <w:top w:val="none" w:sz="0" w:space="0" w:color="auto"/>
        <w:left w:val="none" w:sz="0" w:space="0" w:color="auto"/>
        <w:bottom w:val="none" w:sz="0" w:space="0" w:color="auto"/>
        <w:right w:val="none" w:sz="0" w:space="0" w:color="auto"/>
      </w:divBdr>
    </w:div>
    <w:div w:id="288435999">
      <w:bodyDiv w:val="1"/>
      <w:marLeft w:val="0"/>
      <w:marRight w:val="0"/>
      <w:marTop w:val="0"/>
      <w:marBottom w:val="0"/>
      <w:divBdr>
        <w:top w:val="none" w:sz="0" w:space="0" w:color="auto"/>
        <w:left w:val="none" w:sz="0" w:space="0" w:color="auto"/>
        <w:bottom w:val="none" w:sz="0" w:space="0" w:color="auto"/>
        <w:right w:val="none" w:sz="0" w:space="0" w:color="auto"/>
      </w:divBdr>
    </w:div>
    <w:div w:id="407117041">
      <w:bodyDiv w:val="1"/>
      <w:marLeft w:val="0"/>
      <w:marRight w:val="0"/>
      <w:marTop w:val="0"/>
      <w:marBottom w:val="0"/>
      <w:divBdr>
        <w:top w:val="none" w:sz="0" w:space="0" w:color="auto"/>
        <w:left w:val="none" w:sz="0" w:space="0" w:color="auto"/>
        <w:bottom w:val="none" w:sz="0" w:space="0" w:color="auto"/>
        <w:right w:val="none" w:sz="0" w:space="0" w:color="auto"/>
      </w:divBdr>
    </w:div>
    <w:div w:id="430469782">
      <w:bodyDiv w:val="1"/>
      <w:marLeft w:val="0"/>
      <w:marRight w:val="0"/>
      <w:marTop w:val="0"/>
      <w:marBottom w:val="0"/>
      <w:divBdr>
        <w:top w:val="none" w:sz="0" w:space="0" w:color="auto"/>
        <w:left w:val="none" w:sz="0" w:space="0" w:color="auto"/>
        <w:bottom w:val="none" w:sz="0" w:space="0" w:color="auto"/>
        <w:right w:val="none" w:sz="0" w:space="0" w:color="auto"/>
      </w:divBdr>
    </w:div>
    <w:div w:id="471870114">
      <w:bodyDiv w:val="1"/>
      <w:marLeft w:val="0"/>
      <w:marRight w:val="0"/>
      <w:marTop w:val="0"/>
      <w:marBottom w:val="0"/>
      <w:divBdr>
        <w:top w:val="none" w:sz="0" w:space="0" w:color="auto"/>
        <w:left w:val="none" w:sz="0" w:space="0" w:color="auto"/>
        <w:bottom w:val="none" w:sz="0" w:space="0" w:color="auto"/>
        <w:right w:val="none" w:sz="0" w:space="0" w:color="auto"/>
      </w:divBdr>
    </w:div>
    <w:div w:id="483667933">
      <w:bodyDiv w:val="1"/>
      <w:marLeft w:val="0"/>
      <w:marRight w:val="0"/>
      <w:marTop w:val="0"/>
      <w:marBottom w:val="0"/>
      <w:divBdr>
        <w:top w:val="none" w:sz="0" w:space="0" w:color="auto"/>
        <w:left w:val="none" w:sz="0" w:space="0" w:color="auto"/>
        <w:bottom w:val="none" w:sz="0" w:space="0" w:color="auto"/>
        <w:right w:val="none" w:sz="0" w:space="0" w:color="auto"/>
      </w:divBdr>
    </w:div>
    <w:div w:id="586767263">
      <w:bodyDiv w:val="1"/>
      <w:marLeft w:val="0"/>
      <w:marRight w:val="0"/>
      <w:marTop w:val="0"/>
      <w:marBottom w:val="0"/>
      <w:divBdr>
        <w:top w:val="none" w:sz="0" w:space="0" w:color="auto"/>
        <w:left w:val="none" w:sz="0" w:space="0" w:color="auto"/>
        <w:bottom w:val="none" w:sz="0" w:space="0" w:color="auto"/>
        <w:right w:val="none" w:sz="0" w:space="0" w:color="auto"/>
      </w:divBdr>
    </w:div>
    <w:div w:id="591933037">
      <w:bodyDiv w:val="1"/>
      <w:marLeft w:val="0"/>
      <w:marRight w:val="0"/>
      <w:marTop w:val="0"/>
      <w:marBottom w:val="0"/>
      <w:divBdr>
        <w:top w:val="none" w:sz="0" w:space="0" w:color="auto"/>
        <w:left w:val="none" w:sz="0" w:space="0" w:color="auto"/>
        <w:bottom w:val="none" w:sz="0" w:space="0" w:color="auto"/>
        <w:right w:val="none" w:sz="0" w:space="0" w:color="auto"/>
      </w:divBdr>
    </w:div>
    <w:div w:id="609506533">
      <w:bodyDiv w:val="1"/>
      <w:marLeft w:val="0"/>
      <w:marRight w:val="0"/>
      <w:marTop w:val="0"/>
      <w:marBottom w:val="0"/>
      <w:divBdr>
        <w:top w:val="none" w:sz="0" w:space="0" w:color="auto"/>
        <w:left w:val="none" w:sz="0" w:space="0" w:color="auto"/>
        <w:bottom w:val="none" w:sz="0" w:space="0" w:color="auto"/>
        <w:right w:val="none" w:sz="0" w:space="0" w:color="auto"/>
      </w:divBdr>
    </w:div>
    <w:div w:id="620184597">
      <w:bodyDiv w:val="1"/>
      <w:marLeft w:val="0"/>
      <w:marRight w:val="0"/>
      <w:marTop w:val="0"/>
      <w:marBottom w:val="0"/>
      <w:divBdr>
        <w:top w:val="none" w:sz="0" w:space="0" w:color="auto"/>
        <w:left w:val="none" w:sz="0" w:space="0" w:color="auto"/>
        <w:bottom w:val="none" w:sz="0" w:space="0" w:color="auto"/>
        <w:right w:val="none" w:sz="0" w:space="0" w:color="auto"/>
      </w:divBdr>
    </w:div>
    <w:div w:id="627971865">
      <w:bodyDiv w:val="1"/>
      <w:marLeft w:val="0"/>
      <w:marRight w:val="0"/>
      <w:marTop w:val="0"/>
      <w:marBottom w:val="0"/>
      <w:divBdr>
        <w:top w:val="none" w:sz="0" w:space="0" w:color="auto"/>
        <w:left w:val="none" w:sz="0" w:space="0" w:color="auto"/>
        <w:bottom w:val="none" w:sz="0" w:space="0" w:color="auto"/>
        <w:right w:val="none" w:sz="0" w:space="0" w:color="auto"/>
      </w:divBdr>
    </w:div>
    <w:div w:id="630328132">
      <w:bodyDiv w:val="1"/>
      <w:marLeft w:val="0"/>
      <w:marRight w:val="0"/>
      <w:marTop w:val="0"/>
      <w:marBottom w:val="0"/>
      <w:divBdr>
        <w:top w:val="none" w:sz="0" w:space="0" w:color="auto"/>
        <w:left w:val="none" w:sz="0" w:space="0" w:color="auto"/>
        <w:bottom w:val="none" w:sz="0" w:space="0" w:color="auto"/>
        <w:right w:val="none" w:sz="0" w:space="0" w:color="auto"/>
      </w:divBdr>
    </w:div>
    <w:div w:id="760680164">
      <w:bodyDiv w:val="1"/>
      <w:marLeft w:val="0"/>
      <w:marRight w:val="0"/>
      <w:marTop w:val="0"/>
      <w:marBottom w:val="0"/>
      <w:divBdr>
        <w:top w:val="none" w:sz="0" w:space="0" w:color="auto"/>
        <w:left w:val="none" w:sz="0" w:space="0" w:color="auto"/>
        <w:bottom w:val="none" w:sz="0" w:space="0" w:color="auto"/>
        <w:right w:val="none" w:sz="0" w:space="0" w:color="auto"/>
      </w:divBdr>
    </w:div>
    <w:div w:id="786849718">
      <w:bodyDiv w:val="1"/>
      <w:marLeft w:val="0"/>
      <w:marRight w:val="0"/>
      <w:marTop w:val="0"/>
      <w:marBottom w:val="0"/>
      <w:divBdr>
        <w:top w:val="none" w:sz="0" w:space="0" w:color="auto"/>
        <w:left w:val="none" w:sz="0" w:space="0" w:color="auto"/>
        <w:bottom w:val="none" w:sz="0" w:space="0" w:color="auto"/>
        <w:right w:val="none" w:sz="0" w:space="0" w:color="auto"/>
      </w:divBdr>
    </w:div>
    <w:div w:id="863976000">
      <w:bodyDiv w:val="1"/>
      <w:marLeft w:val="0"/>
      <w:marRight w:val="0"/>
      <w:marTop w:val="0"/>
      <w:marBottom w:val="0"/>
      <w:divBdr>
        <w:top w:val="none" w:sz="0" w:space="0" w:color="auto"/>
        <w:left w:val="none" w:sz="0" w:space="0" w:color="auto"/>
        <w:bottom w:val="none" w:sz="0" w:space="0" w:color="auto"/>
        <w:right w:val="none" w:sz="0" w:space="0" w:color="auto"/>
      </w:divBdr>
    </w:div>
    <w:div w:id="898831927">
      <w:bodyDiv w:val="1"/>
      <w:marLeft w:val="0"/>
      <w:marRight w:val="0"/>
      <w:marTop w:val="0"/>
      <w:marBottom w:val="0"/>
      <w:divBdr>
        <w:top w:val="none" w:sz="0" w:space="0" w:color="auto"/>
        <w:left w:val="none" w:sz="0" w:space="0" w:color="auto"/>
        <w:bottom w:val="none" w:sz="0" w:space="0" w:color="auto"/>
        <w:right w:val="none" w:sz="0" w:space="0" w:color="auto"/>
      </w:divBdr>
    </w:div>
    <w:div w:id="899251644">
      <w:bodyDiv w:val="1"/>
      <w:marLeft w:val="0"/>
      <w:marRight w:val="0"/>
      <w:marTop w:val="0"/>
      <w:marBottom w:val="0"/>
      <w:divBdr>
        <w:top w:val="none" w:sz="0" w:space="0" w:color="auto"/>
        <w:left w:val="none" w:sz="0" w:space="0" w:color="auto"/>
        <w:bottom w:val="none" w:sz="0" w:space="0" w:color="auto"/>
        <w:right w:val="none" w:sz="0" w:space="0" w:color="auto"/>
      </w:divBdr>
    </w:div>
    <w:div w:id="922297048">
      <w:bodyDiv w:val="1"/>
      <w:marLeft w:val="0"/>
      <w:marRight w:val="0"/>
      <w:marTop w:val="0"/>
      <w:marBottom w:val="0"/>
      <w:divBdr>
        <w:top w:val="none" w:sz="0" w:space="0" w:color="auto"/>
        <w:left w:val="none" w:sz="0" w:space="0" w:color="auto"/>
        <w:bottom w:val="none" w:sz="0" w:space="0" w:color="auto"/>
        <w:right w:val="none" w:sz="0" w:space="0" w:color="auto"/>
      </w:divBdr>
    </w:div>
    <w:div w:id="938949693">
      <w:bodyDiv w:val="1"/>
      <w:marLeft w:val="0"/>
      <w:marRight w:val="0"/>
      <w:marTop w:val="0"/>
      <w:marBottom w:val="0"/>
      <w:divBdr>
        <w:top w:val="none" w:sz="0" w:space="0" w:color="auto"/>
        <w:left w:val="none" w:sz="0" w:space="0" w:color="auto"/>
        <w:bottom w:val="none" w:sz="0" w:space="0" w:color="auto"/>
        <w:right w:val="none" w:sz="0" w:space="0" w:color="auto"/>
      </w:divBdr>
    </w:div>
    <w:div w:id="964315207">
      <w:bodyDiv w:val="1"/>
      <w:marLeft w:val="0"/>
      <w:marRight w:val="0"/>
      <w:marTop w:val="0"/>
      <w:marBottom w:val="0"/>
      <w:divBdr>
        <w:top w:val="none" w:sz="0" w:space="0" w:color="auto"/>
        <w:left w:val="none" w:sz="0" w:space="0" w:color="auto"/>
        <w:bottom w:val="none" w:sz="0" w:space="0" w:color="auto"/>
        <w:right w:val="none" w:sz="0" w:space="0" w:color="auto"/>
      </w:divBdr>
    </w:div>
    <w:div w:id="985088505">
      <w:bodyDiv w:val="1"/>
      <w:marLeft w:val="0"/>
      <w:marRight w:val="0"/>
      <w:marTop w:val="0"/>
      <w:marBottom w:val="0"/>
      <w:divBdr>
        <w:top w:val="none" w:sz="0" w:space="0" w:color="auto"/>
        <w:left w:val="none" w:sz="0" w:space="0" w:color="auto"/>
        <w:bottom w:val="none" w:sz="0" w:space="0" w:color="auto"/>
        <w:right w:val="none" w:sz="0" w:space="0" w:color="auto"/>
      </w:divBdr>
    </w:div>
    <w:div w:id="1096362921">
      <w:bodyDiv w:val="1"/>
      <w:marLeft w:val="0"/>
      <w:marRight w:val="0"/>
      <w:marTop w:val="0"/>
      <w:marBottom w:val="0"/>
      <w:divBdr>
        <w:top w:val="none" w:sz="0" w:space="0" w:color="auto"/>
        <w:left w:val="none" w:sz="0" w:space="0" w:color="auto"/>
        <w:bottom w:val="none" w:sz="0" w:space="0" w:color="auto"/>
        <w:right w:val="none" w:sz="0" w:space="0" w:color="auto"/>
      </w:divBdr>
    </w:div>
    <w:div w:id="1121148316">
      <w:bodyDiv w:val="1"/>
      <w:marLeft w:val="0"/>
      <w:marRight w:val="0"/>
      <w:marTop w:val="0"/>
      <w:marBottom w:val="0"/>
      <w:divBdr>
        <w:top w:val="none" w:sz="0" w:space="0" w:color="auto"/>
        <w:left w:val="none" w:sz="0" w:space="0" w:color="auto"/>
        <w:bottom w:val="none" w:sz="0" w:space="0" w:color="auto"/>
        <w:right w:val="none" w:sz="0" w:space="0" w:color="auto"/>
      </w:divBdr>
    </w:div>
    <w:div w:id="1131896894">
      <w:bodyDiv w:val="1"/>
      <w:marLeft w:val="0"/>
      <w:marRight w:val="0"/>
      <w:marTop w:val="0"/>
      <w:marBottom w:val="0"/>
      <w:divBdr>
        <w:top w:val="none" w:sz="0" w:space="0" w:color="auto"/>
        <w:left w:val="none" w:sz="0" w:space="0" w:color="auto"/>
        <w:bottom w:val="none" w:sz="0" w:space="0" w:color="auto"/>
        <w:right w:val="none" w:sz="0" w:space="0" w:color="auto"/>
      </w:divBdr>
    </w:div>
    <w:div w:id="1150705398">
      <w:bodyDiv w:val="1"/>
      <w:marLeft w:val="0"/>
      <w:marRight w:val="0"/>
      <w:marTop w:val="0"/>
      <w:marBottom w:val="0"/>
      <w:divBdr>
        <w:top w:val="none" w:sz="0" w:space="0" w:color="auto"/>
        <w:left w:val="none" w:sz="0" w:space="0" w:color="auto"/>
        <w:bottom w:val="none" w:sz="0" w:space="0" w:color="auto"/>
        <w:right w:val="none" w:sz="0" w:space="0" w:color="auto"/>
      </w:divBdr>
    </w:div>
    <w:div w:id="1221556574">
      <w:bodyDiv w:val="1"/>
      <w:marLeft w:val="0"/>
      <w:marRight w:val="0"/>
      <w:marTop w:val="0"/>
      <w:marBottom w:val="0"/>
      <w:divBdr>
        <w:top w:val="none" w:sz="0" w:space="0" w:color="auto"/>
        <w:left w:val="none" w:sz="0" w:space="0" w:color="auto"/>
        <w:bottom w:val="none" w:sz="0" w:space="0" w:color="auto"/>
        <w:right w:val="none" w:sz="0" w:space="0" w:color="auto"/>
      </w:divBdr>
    </w:div>
    <w:div w:id="1227497359">
      <w:bodyDiv w:val="1"/>
      <w:marLeft w:val="0"/>
      <w:marRight w:val="0"/>
      <w:marTop w:val="0"/>
      <w:marBottom w:val="0"/>
      <w:divBdr>
        <w:top w:val="none" w:sz="0" w:space="0" w:color="auto"/>
        <w:left w:val="none" w:sz="0" w:space="0" w:color="auto"/>
        <w:bottom w:val="none" w:sz="0" w:space="0" w:color="auto"/>
        <w:right w:val="none" w:sz="0" w:space="0" w:color="auto"/>
      </w:divBdr>
    </w:div>
    <w:div w:id="1232079795">
      <w:bodyDiv w:val="1"/>
      <w:marLeft w:val="0"/>
      <w:marRight w:val="0"/>
      <w:marTop w:val="0"/>
      <w:marBottom w:val="0"/>
      <w:divBdr>
        <w:top w:val="none" w:sz="0" w:space="0" w:color="auto"/>
        <w:left w:val="none" w:sz="0" w:space="0" w:color="auto"/>
        <w:bottom w:val="none" w:sz="0" w:space="0" w:color="auto"/>
        <w:right w:val="none" w:sz="0" w:space="0" w:color="auto"/>
      </w:divBdr>
    </w:div>
    <w:div w:id="1277369978">
      <w:bodyDiv w:val="1"/>
      <w:marLeft w:val="0"/>
      <w:marRight w:val="0"/>
      <w:marTop w:val="0"/>
      <w:marBottom w:val="0"/>
      <w:divBdr>
        <w:top w:val="none" w:sz="0" w:space="0" w:color="auto"/>
        <w:left w:val="none" w:sz="0" w:space="0" w:color="auto"/>
        <w:bottom w:val="none" w:sz="0" w:space="0" w:color="auto"/>
        <w:right w:val="none" w:sz="0" w:space="0" w:color="auto"/>
      </w:divBdr>
    </w:div>
    <w:div w:id="1343319598">
      <w:bodyDiv w:val="1"/>
      <w:marLeft w:val="0"/>
      <w:marRight w:val="0"/>
      <w:marTop w:val="0"/>
      <w:marBottom w:val="0"/>
      <w:divBdr>
        <w:top w:val="none" w:sz="0" w:space="0" w:color="auto"/>
        <w:left w:val="none" w:sz="0" w:space="0" w:color="auto"/>
        <w:bottom w:val="none" w:sz="0" w:space="0" w:color="auto"/>
        <w:right w:val="none" w:sz="0" w:space="0" w:color="auto"/>
      </w:divBdr>
    </w:div>
    <w:div w:id="1344866730">
      <w:bodyDiv w:val="1"/>
      <w:marLeft w:val="0"/>
      <w:marRight w:val="0"/>
      <w:marTop w:val="0"/>
      <w:marBottom w:val="0"/>
      <w:divBdr>
        <w:top w:val="none" w:sz="0" w:space="0" w:color="auto"/>
        <w:left w:val="none" w:sz="0" w:space="0" w:color="auto"/>
        <w:bottom w:val="none" w:sz="0" w:space="0" w:color="auto"/>
        <w:right w:val="none" w:sz="0" w:space="0" w:color="auto"/>
      </w:divBdr>
    </w:div>
    <w:div w:id="1363625332">
      <w:bodyDiv w:val="1"/>
      <w:marLeft w:val="0"/>
      <w:marRight w:val="0"/>
      <w:marTop w:val="0"/>
      <w:marBottom w:val="0"/>
      <w:divBdr>
        <w:top w:val="none" w:sz="0" w:space="0" w:color="auto"/>
        <w:left w:val="none" w:sz="0" w:space="0" w:color="auto"/>
        <w:bottom w:val="none" w:sz="0" w:space="0" w:color="auto"/>
        <w:right w:val="none" w:sz="0" w:space="0" w:color="auto"/>
      </w:divBdr>
    </w:div>
    <w:div w:id="1581527180">
      <w:bodyDiv w:val="1"/>
      <w:marLeft w:val="0"/>
      <w:marRight w:val="0"/>
      <w:marTop w:val="0"/>
      <w:marBottom w:val="0"/>
      <w:divBdr>
        <w:top w:val="none" w:sz="0" w:space="0" w:color="auto"/>
        <w:left w:val="none" w:sz="0" w:space="0" w:color="auto"/>
        <w:bottom w:val="none" w:sz="0" w:space="0" w:color="auto"/>
        <w:right w:val="none" w:sz="0" w:space="0" w:color="auto"/>
      </w:divBdr>
    </w:div>
    <w:div w:id="1582832945">
      <w:bodyDiv w:val="1"/>
      <w:marLeft w:val="0"/>
      <w:marRight w:val="0"/>
      <w:marTop w:val="0"/>
      <w:marBottom w:val="0"/>
      <w:divBdr>
        <w:top w:val="none" w:sz="0" w:space="0" w:color="auto"/>
        <w:left w:val="none" w:sz="0" w:space="0" w:color="auto"/>
        <w:bottom w:val="none" w:sz="0" w:space="0" w:color="auto"/>
        <w:right w:val="none" w:sz="0" w:space="0" w:color="auto"/>
      </w:divBdr>
    </w:div>
    <w:div w:id="1596474187">
      <w:bodyDiv w:val="1"/>
      <w:marLeft w:val="0"/>
      <w:marRight w:val="0"/>
      <w:marTop w:val="0"/>
      <w:marBottom w:val="0"/>
      <w:divBdr>
        <w:top w:val="none" w:sz="0" w:space="0" w:color="auto"/>
        <w:left w:val="none" w:sz="0" w:space="0" w:color="auto"/>
        <w:bottom w:val="none" w:sz="0" w:space="0" w:color="auto"/>
        <w:right w:val="none" w:sz="0" w:space="0" w:color="auto"/>
      </w:divBdr>
    </w:div>
    <w:div w:id="1621180265">
      <w:bodyDiv w:val="1"/>
      <w:marLeft w:val="0"/>
      <w:marRight w:val="0"/>
      <w:marTop w:val="0"/>
      <w:marBottom w:val="0"/>
      <w:divBdr>
        <w:top w:val="none" w:sz="0" w:space="0" w:color="auto"/>
        <w:left w:val="none" w:sz="0" w:space="0" w:color="auto"/>
        <w:bottom w:val="none" w:sz="0" w:space="0" w:color="auto"/>
        <w:right w:val="none" w:sz="0" w:space="0" w:color="auto"/>
      </w:divBdr>
    </w:div>
    <w:div w:id="1748109752">
      <w:bodyDiv w:val="1"/>
      <w:marLeft w:val="0"/>
      <w:marRight w:val="0"/>
      <w:marTop w:val="0"/>
      <w:marBottom w:val="0"/>
      <w:divBdr>
        <w:top w:val="none" w:sz="0" w:space="0" w:color="auto"/>
        <w:left w:val="none" w:sz="0" w:space="0" w:color="auto"/>
        <w:bottom w:val="none" w:sz="0" w:space="0" w:color="auto"/>
        <w:right w:val="none" w:sz="0" w:space="0" w:color="auto"/>
      </w:divBdr>
    </w:div>
    <w:div w:id="1789667215">
      <w:bodyDiv w:val="1"/>
      <w:marLeft w:val="0"/>
      <w:marRight w:val="0"/>
      <w:marTop w:val="0"/>
      <w:marBottom w:val="0"/>
      <w:divBdr>
        <w:top w:val="none" w:sz="0" w:space="0" w:color="auto"/>
        <w:left w:val="none" w:sz="0" w:space="0" w:color="auto"/>
        <w:bottom w:val="none" w:sz="0" w:space="0" w:color="auto"/>
        <w:right w:val="none" w:sz="0" w:space="0" w:color="auto"/>
      </w:divBdr>
    </w:div>
    <w:div w:id="1808235996">
      <w:bodyDiv w:val="1"/>
      <w:marLeft w:val="0"/>
      <w:marRight w:val="0"/>
      <w:marTop w:val="0"/>
      <w:marBottom w:val="0"/>
      <w:divBdr>
        <w:top w:val="none" w:sz="0" w:space="0" w:color="auto"/>
        <w:left w:val="none" w:sz="0" w:space="0" w:color="auto"/>
        <w:bottom w:val="none" w:sz="0" w:space="0" w:color="auto"/>
        <w:right w:val="none" w:sz="0" w:space="0" w:color="auto"/>
      </w:divBdr>
    </w:div>
    <w:div w:id="1839225700">
      <w:bodyDiv w:val="1"/>
      <w:marLeft w:val="0"/>
      <w:marRight w:val="0"/>
      <w:marTop w:val="0"/>
      <w:marBottom w:val="0"/>
      <w:divBdr>
        <w:top w:val="none" w:sz="0" w:space="0" w:color="auto"/>
        <w:left w:val="none" w:sz="0" w:space="0" w:color="auto"/>
        <w:bottom w:val="none" w:sz="0" w:space="0" w:color="auto"/>
        <w:right w:val="none" w:sz="0" w:space="0" w:color="auto"/>
      </w:divBdr>
    </w:div>
    <w:div w:id="1841431887">
      <w:bodyDiv w:val="1"/>
      <w:marLeft w:val="0"/>
      <w:marRight w:val="0"/>
      <w:marTop w:val="0"/>
      <w:marBottom w:val="0"/>
      <w:divBdr>
        <w:top w:val="none" w:sz="0" w:space="0" w:color="auto"/>
        <w:left w:val="none" w:sz="0" w:space="0" w:color="auto"/>
        <w:bottom w:val="none" w:sz="0" w:space="0" w:color="auto"/>
        <w:right w:val="none" w:sz="0" w:space="0" w:color="auto"/>
      </w:divBdr>
    </w:div>
    <w:div w:id="1923954109">
      <w:bodyDiv w:val="1"/>
      <w:marLeft w:val="0"/>
      <w:marRight w:val="0"/>
      <w:marTop w:val="0"/>
      <w:marBottom w:val="0"/>
      <w:divBdr>
        <w:top w:val="none" w:sz="0" w:space="0" w:color="auto"/>
        <w:left w:val="none" w:sz="0" w:space="0" w:color="auto"/>
        <w:bottom w:val="none" w:sz="0" w:space="0" w:color="auto"/>
        <w:right w:val="none" w:sz="0" w:space="0" w:color="auto"/>
      </w:divBdr>
    </w:div>
    <w:div w:id="1932080524">
      <w:bodyDiv w:val="1"/>
      <w:marLeft w:val="0"/>
      <w:marRight w:val="0"/>
      <w:marTop w:val="0"/>
      <w:marBottom w:val="0"/>
      <w:divBdr>
        <w:top w:val="none" w:sz="0" w:space="0" w:color="auto"/>
        <w:left w:val="none" w:sz="0" w:space="0" w:color="auto"/>
        <w:bottom w:val="none" w:sz="0" w:space="0" w:color="auto"/>
        <w:right w:val="none" w:sz="0" w:space="0" w:color="auto"/>
      </w:divBdr>
    </w:div>
    <w:div w:id="1984768944">
      <w:bodyDiv w:val="1"/>
      <w:marLeft w:val="0"/>
      <w:marRight w:val="0"/>
      <w:marTop w:val="0"/>
      <w:marBottom w:val="0"/>
      <w:divBdr>
        <w:top w:val="none" w:sz="0" w:space="0" w:color="auto"/>
        <w:left w:val="none" w:sz="0" w:space="0" w:color="auto"/>
        <w:bottom w:val="none" w:sz="0" w:space="0" w:color="auto"/>
        <w:right w:val="none" w:sz="0" w:space="0" w:color="auto"/>
      </w:divBdr>
    </w:div>
    <w:div w:id="2001419294">
      <w:bodyDiv w:val="1"/>
      <w:marLeft w:val="0"/>
      <w:marRight w:val="0"/>
      <w:marTop w:val="0"/>
      <w:marBottom w:val="0"/>
      <w:divBdr>
        <w:top w:val="none" w:sz="0" w:space="0" w:color="auto"/>
        <w:left w:val="none" w:sz="0" w:space="0" w:color="auto"/>
        <w:bottom w:val="none" w:sz="0" w:space="0" w:color="auto"/>
        <w:right w:val="none" w:sz="0" w:space="0" w:color="auto"/>
      </w:divBdr>
    </w:div>
    <w:div w:id="2041974500">
      <w:bodyDiv w:val="1"/>
      <w:marLeft w:val="0"/>
      <w:marRight w:val="0"/>
      <w:marTop w:val="0"/>
      <w:marBottom w:val="0"/>
      <w:divBdr>
        <w:top w:val="none" w:sz="0" w:space="0" w:color="auto"/>
        <w:left w:val="none" w:sz="0" w:space="0" w:color="auto"/>
        <w:bottom w:val="none" w:sz="0" w:space="0" w:color="auto"/>
        <w:right w:val="none" w:sz="0" w:space="0" w:color="auto"/>
      </w:divBdr>
    </w:div>
    <w:div w:id="2053531332">
      <w:bodyDiv w:val="1"/>
      <w:marLeft w:val="0"/>
      <w:marRight w:val="0"/>
      <w:marTop w:val="0"/>
      <w:marBottom w:val="0"/>
      <w:divBdr>
        <w:top w:val="none" w:sz="0" w:space="0" w:color="auto"/>
        <w:left w:val="none" w:sz="0" w:space="0" w:color="auto"/>
        <w:bottom w:val="none" w:sz="0" w:space="0" w:color="auto"/>
        <w:right w:val="none" w:sz="0" w:space="0" w:color="auto"/>
      </w:divBdr>
    </w:div>
    <w:div w:id="2068917652">
      <w:bodyDiv w:val="1"/>
      <w:marLeft w:val="0"/>
      <w:marRight w:val="0"/>
      <w:marTop w:val="0"/>
      <w:marBottom w:val="0"/>
      <w:divBdr>
        <w:top w:val="none" w:sz="0" w:space="0" w:color="auto"/>
        <w:left w:val="none" w:sz="0" w:space="0" w:color="auto"/>
        <w:bottom w:val="none" w:sz="0" w:space="0" w:color="auto"/>
        <w:right w:val="none" w:sz="0" w:space="0" w:color="auto"/>
      </w:divBdr>
    </w:div>
    <w:div w:id="213760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asnv-tool/metaSNV"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CosteaPaul/qaTool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CosteaPaul/qaTool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6FD06-94A1-5C40-B983-86E5A7A8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15</Pages>
  <Words>9824</Words>
  <Characters>59536</Characters>
  <Application>Microsoft Office Word</Application>
  <DocSecurity>0</DocSecurity>
  <Lines>992</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Van Rossum</dc:creator>
  <cp:keywords/>
  <dc:description/>
  <cp:lastModifiedBy>Thea Van Rossum</cp:lastModifiedBy>
  <cp:revision>9</cp:revision>
  <dcterms:created xsi:type="dcterms:W3CDTF">2021-08-04T15:32:00Z</dcterms:created>
  <dcterms:modified xsi:type="dcterms:W3CDTF">2021-08-12T05:53:00Z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http://www.zotero.org/styles/bmc-microbiology</vt:lpwstr>
  </property>
  <property fmtid="{D5CDD505-2E9C-101B-9397-08002B2CF9AE}" pid="7" name="Mendeley Recent Style Name 2_1">
    <vt:lpwstr>BMC Microbiology</vt:lpwstr>
  </property>
  <property fmtid="{D5CDD505-2E9C-101B-9397-08002B2CF9AE}" pid="8" name="Mendeley Recent Style Id 3_1">
    <vt:lpwstr>http://csl.mendeley.com/styles/24573651/biomed-central</vt:lpwstr>
  </property>
  <property fmtid="{D5CDD505-2E9C-101B-9397-08002B2CF9AE}" pid="9" name="Mendeley Recent Style Name 3_1">
    <vt:lpwstr>BioMed Central - Thea Van Rossum</vt:lpwstr>
  </property>
  <property fmtid="{D5CDD505-2E9C-101B-9397-08002B2CF9AE}" pid="10" name="Mendeley Recent Style Id 4_1">
    <vt:lpwstr>http://www.zotero.org/styles/bioinformatics</vt:lpwstr>
  </property>
  <property fmtid="{D5CDD505-2E9C-101B-9397-08002B2CF9AE}" pid="11" name="Mendeley Recent Style Name 4_1">
    <vt:lpwstr>Bioinformatics</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http://csl.mendeley.com/styles/24573651/nature-2</vt:lpwstr>
  </property>
  <property fmtid="{D5CDD505-2E9C-101B-9397-08002B2CF9AE}" pid="17" name="Mendeley Recent Style Name 7_1">
    <vt:lpwstr>Nature - Thea Van Rossum</vt:lpwstr>
  </property>
  <property fmtid="{D5CDD505-2E9C-101B-9397-08002B2CF9AE}" pid="18" name="Mendeley Recent Style Id 8_1">
    <vt:lpwstr>http://www.zotero.org/styles/nature-reviews-microbiology</vt:lpwstr>
  </property>
  <property fmtid="{D5CDD505-2E9C-101B-9397-08002B2CF9AE}" pid="19" name="Mendeley Recent Style Name 8_1">
    <vt:lpwstr>Nature Reviews Microbiology</vt:lpwstr>
  </property>
  <property fmtid="{D5CDD505-2E9C-101B-9397-08002B2CF9AE}" pid="20" name="Mendeley Recent Style Id 9_1">
    <vt:lpwstr>http://csl.mendeley.com/styles/24573651/springer-vancouver-brackets</vt:lpwstr>
  </property>
  <property fmtid="{D5CDD505-2E9C-101B-9397-08002B2CF9AE}" pid="21" name="Mendeley Recent Style Name 9_1">
    <vt:lpwstr>Springer - Vancouver (brackets) - Thea Van Rossum</vt:lpwstr>
  </property>
  <property fmtid="{D5CDD505-2E9C-101B-9397-08002B2CF9AE}" pid="22" name="Mendeley Citation Style_1">
    <vt:lpwstr>http://www.zotero.org/styles/bioinformatics</vt:lpwstr>
  </property>
  <property fmtid="{D5CDD505-2E9C-101B-9397-08002B2CF9AE}" pid="23" name="Mendeley Document_1">
    <vt:lpwstr>True</vt:lpwstr>
  </property>
  <property fmtid="{D5CDD505-2E9C-101B-9397-08002B2CF9AE}" pid="24" name="Mendeley Unique User Id_1">
    <vt:lpwstr>9bf92537-99eb-388a-8351-d841b5643fee</vt:lpwstr>
  </property>
</Properties>
</file>