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T/VII/0489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Yashfeen Manazir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T/VII/0489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Syeda Yashfeen Manazir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