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Hafsa currently in class Class-VII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