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53438462"/>
        <w:docPartObj>
          <w:docPartGallery w:val="Cover Pages"/>
          <w:docPartUnique/>
        </w:docPartObj>
      </w:sdtPr>
      <w:sdtContent>
        <w:p w:rsidR="00E13612" w:rsidRDefault="00E13612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7FD3F630" wp14:editId="01989E8E">
                    <wp:simplePos x="0" y="0"/>
                    <wp:positionH relativeFrom="page">
                      <wp:posOffset>241592</wp:posOffset>
                    </wp:positionH>
                    <wp:positionV relativeFrom="page">
                      <wp:posOffset>886048</wp:posOffset>
                    </wp:positionV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525346" id="Group 149" o:spid="_x0000_s1026" style="position:absolute;margin-left:19pt;margin-top:69.75pt;width:8in;height:95.7pt;z-index:25166438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075EAA" wp14:editId="50C778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13612" w:rsidRDefault="0016596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CA"/>
                                      </w:rPr>
                                      <w:t>Group: 1</w:t>
                                    </w:r>
                                  </w:p>
                                </w:sdtContent>
                              </w:sdt>
                              <w:p w:rsidR="00E13612" w:rsidRDefault="00E1361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7075E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233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13612" w:rsidRDefault="0016596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CA"/>
                                </w:rPr>
                                <w:t>Group: 1</w:t>
                              </w:r>
                            </w:p>
                          </w:sdtContent>
                        </w:sdt>
                        <w:p w:rsidR="00E13612" w:rsidRDefault="00E1361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625A39" wp14:editId="4F2C22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3612" w:rsidRDefault="00E1361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Design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13612" w:rsidRDefault="00E1361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Back End Rapid Prototype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3625A39" id="Text Box 154" o:spid="_x0000_s1027" type="#_x0000_t202" style="position:absolute;margin-left:0;margin-top:0;width:8in;height:286.5pt;z-index:2516613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E13612" w:rsidRDefault="00E1361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Design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13612" w:rsidRDefault="00E1361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Back End Rapid Prototype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13612" w:rsidRDefault="00E13612">
          <w:r>
            <w:rPr>
              <w:rFonts w:ascii="Arial" w:hAnsi="Arial" w:cs="Arial"/>
              <w:noProof/>
              <w:color w:val="000000"/>
              <w:sz w:val="41"/>
              <w:szCs w:val="41"/>
              <w:lang w:eastAsia="en-CA"/>
            </w:rPr>
            <w:drawing>
              <wp:anchor distT="0" distB="0" distL="114300" distR="114300" simplePos="0" relativeHeight="251659264" behindDoc="0" locked="0" layoutInCell="1" allowOverlap="1" wp14:anchorId="15EE6DAB" wp14:editId="76F1E361">
                <wp:simplePos x="0" y="0"/>
                <wp:positionH relativeFrom="column">
                  <wp:posOffset>-664845</wp:posOffset>
                </wp:positionH>
                <wp:positionV relativeFrom="paragraph">
                  <wp:posOffset>1019810</wp:posOffset>
                </wp:positionV>
                <wp:extent cx="2800350" cy="1600200"/>
                <wp:effectExtent l="0" t="0" r="0" b="0"/>
                <wp:wrapThrough wrapText="bothSides">
                  <wp:wrapPolygon edited="0">
                    <wp:start x="0" y="0"/>
                    <wp:lineTo x="0" y="21343"/>
                    <wp:lineTo x="21453" y="21343"/>
                    <wp:lineTo x="21453" y="0"/>
                    <wp:lineTo x="0" y="0"/>
                  </wp:wrapPolygon>
                </wp:wrapThrough>
                <wp:docPr id="3" name="Picture 3" descr="https://lh5.googleusercontent.com/lkXnzg-KN7BoRVr3xbq0k-AwXsjD3wUi-6qDLKy0EkPTbsAUPvsVI8U7FlAwoVe0_kksTFZvKLCo3UM5PSrcIZOF8hChfhg249C-X3rGLEoRptqnVPEtMQMQNh_WaljvmM4qkn0zA7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5.googleusercontent.com/lkXnzg-KN7BoRVr3xbq0k-AwXsjD3wUi-6qDLKy0EkPTbsAUPvsVI8U7FlAwoVe0_kksTFZvKLCo3UM5PSrcIZOF8hChfhg249C-X3rGLEoRptqnVPEtMQMQNh_WaljvmM4qkn0zA7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0035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196CEA" w:rsidRPr="00196CEA" w:rsidRDefault="00196CEA">
      <w:pPr>
        <w:rPr>
          <w:b/>
          <w:sz w:val="28"/>
          <w:szCs w:val="28"/>
        </w:rPr>
      </w:pPr>
      <w:r w:rsidRPr="00196CEA">
        <w:rPr>
          <w:b/>
          <w:sz w:val="28"/>
          <w:szCs w:val="28"/>
        </w:rPr>
        <w:lastRenderedPageBreak/>
        <w:t>Overall Structure</w:t>
      </w:r>
    </w:p>
    <w:p w:rsidR="00196CEA" w:rsidRDefault="000404C1">
      <w:r>
        <w:tab/>
        <w:t xml:space="preserve">The </w:t>
      </w:r>
      <w:r w:rsidR="005952E6">
        <w:t xml:space="preserve">backend architecture was designed in two parts, one named </w:t>
      </w:r>
      <w:proofErr w:type="spellStart"/>
      <w:r w:rsidR="005952E6">
        <w:t>BackEnd</w:t>
      </w:r>
      <w:proofErr w:type="spellEnd"/>
      <w:r w:rsidR="005952E6">
        <w:t xml:space="preserve"> does verification and management of the files </w:t>
      </w:r>
      <w:r w:rsidR="005C1600">
        <w:t xml:space="preserve">ensuring </w:t>
      </w:r>
      <w:proofErr w:type="spellStart"/>
      <w:r w:rsidR="005C1600">
        <w:t>realiability</w:t>
      </w:r>
      <w:proofErr w:type="spellEnd"/>
      <w:r w:rsidR="005C1600">
        <w:t xml:space="preserve">. The </w:t>
      </w:r>
      <w:proofErr w:type="spellStart"/>
      <w:r w:rsidR="005C1600">
        <w:t>MakeNewFiles</w:t>
      </w:r>
      <w:proofErr w:type="spellEnd"/>
      <w:r w:rsidR="005C1600">
        <w:t xml:space="preserve"> file creates the files from the </w:t>
      </w:r>
      <w:r w:rsidR="002A3590">
        <w:t xml:space="preserve">backend of the system, generating the necessary logs that would be created upon various actions of account creation and ticket barter. </w:t>
      </w:r>
    </w:p>
    <w:p w:rsidR="00196CEA" w:rsidRDefault="00196CEA">
      <w:r>
        <w:tab/>
      </w:r>
      <w:r w:rsidR="00C7370C" w:rsidRPr="00196CEA">
        <w:br w:type="page"/>
      </w:r>
      <w:r w:rsidR="0016596B">
        <w:rPr>
          <w:noProof/>
          <w:lang w:eastAsia="en-CA"/>
        </w:rPr>
        <w:lastRenderedPageBreak/>
        <w:drawing>
          <wp:inline distT="0" distB="0" distL="0" distR="0" wp14:anchorId="1E8AB1A9" wp14:editId="49CE707E">
            <wp:extent cx="6688645" cy="486856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606" cy="48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7370C" w:rsidRPr="0016596B" w:rsidRDefault="0016596B">
      <w:pPr>
        <w:rPr>
          <w:b/>
          <w:sz w:val="32"/>
          <w:szCs w:val="32"/>
        </w:rPr>
      </w:pPr>
      <w:r w:rsidRPr="0016596B">
        <w:rPr>
          <w:b/>
          <w:sz w:val="32"/>
          <w:szCs w:val="32"/>
        </w:rPr>
        <w:lastRenderedPageBreak/>
        <w:t>BackEnd.java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030"/>
        <w:gridCol w:w="5030"/>
      </w:tblGrid>
      <w:tr w:rsidR="00002886" w:rsidTr="00DC6655">
        <w:tc>
          <w:tcPr>
            <w:tcW w:w="5030" w:type="dxa"/>
          </w:tcPr>
          <w:p w:rsidR="00002886" w:rsidRDefault="00593DF4" w:rsidP="00002886">
            <w:r>
              <w:t xml:space="preserve">public static void </w:t>
            </w:r>
            <w:proofErr w:type="spellStart"/>
            <w:r>
              <w:t>newFiles</w:t>
            </w:r>
            <w:proofErr w:type="spellEnd"/>
          </w:p>
        </w:tc>
        <w:tc>
          <w:tcPr>
            <w:tcW w:w="5030" w:type="dxa"/>
          </w:tcPr>
          <w:p w:rsidR="00002886" w:rsidRDefault="00002886" w:rsidP="00002886">
            <w:r>
              <w:t xml:space="preserve">Initiated following the error checking, it invokes a new file. </w:t>
            </w:r>
          </w:p>
          <w:p w:rsidR="00002886" w:rsidRDefault="00002886" w:rsidP="005B00D2"/>
        </w:tc>
      </w:tr>
      <w:tr w:rsidR="00002886" w:rsidTr="00DC6655">
        <w:tc>
          <w:tcPr>
            <w:tcW w:w="5030" w:type="dxa"/>
          </w:tcPr>
          <w:p w:rsidR="00002886" w:rsidRDefault="00002886" w:rsidP="00002886">
            <w:r>
              <w:t xml:space="preserve">public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readDTF</w:t>
            </w:r>
            <w:proofErr w:type="spellEnd"/>
          </w:p>
        </w:tc>
        <w:tc>
          <w:tcPr>
            <w:tcW w:w="5030" w:type="dxa"/>
          </w:tcPr>
          <w:p w:rsidR="00002886" w:rsidRDefault="00002886" w:rsidP="00002886">
            <w:r>
              <w:t xml:space="preserve">Handles the reading for the Daily Transaction File, multiple DTF’s are read sequentially. </w:t>
            </w:r>
          </w:p>
          <w:p w:rsidR="00002886" w:rsidRDefault="00002886" w:rsidP="00002886"/>
        </w:tc>
      </w:tr>
      <w:tr w:rsidR="00002886" w:rsidTr="00DC6655">
        <w:tc>
          <w:tcPr>
            <w:tcW w:w="5030" w:type="dxa"/>
          </w:tcPr>
          <w:p w:rsidR="00002886" w:rsidRDefault="00593DF4" w:rsidP="00002886">
            <w:r>
              <w:t xml:space="preserve">public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readATF</w:t>
            </w:r>
            <w:proofErr w:type="spellEnd"/>
          </w:p>
        </w:tc>
        <w:tc>
          <w:tcPr>
            <w:tcW w:w="5030" w:type="dxa"/>
          </w:tcPr>
          <w:p w:rsidR="00002886" w:rsidRDefault="00002886" w:rsidP="00002886">
            <w:r>
              <w:t xml:space="preserve">This method deals with reading the Available Tickets File. </w:t>
            </w:r>
          </w:p>
          <w:p w:rsidR="00002886" w:rsidRDefault="00002886" w:rsidP="00002886"/>
        </w:tc>
      </w:tr>
    </w:tbl>
    <w:p w:rsidR="0016596B" w:rsidRDefault="0016596B"/>
    <w:p w:rsidR="0016596B" w:rsidRDefault="00002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M</w:t>
      </w:r>
      <w:r w:rsidR="0016596B" w:rsidRPr="0016596B">
        <w:rPr>
          <w:b/>
          <w:sz w:val="32"/>
          <w:szCs w:val="32"/>
        </w:rPr>
        <w:t>akeNewFiles.java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2886" w:rsidTr="000958F1">
        <w:tc>
          <w:tcPr>
            <w:tcW w:w="4675" w:type="dxa"/>
          </w:tcPr>
          <w:p w:rsidR="00002886" w:rsidRPr="00002886" w:rsidRDefault="00002886" w:rsidP="00002886">
            <w:r>
              <w:t>public stat</w:t>
            </w:r>
            <w:r w:rsidR="00593DF4">
              <w:t xml:space="preserve">ic </w:t>
            </w:r>
            <w:proofErr w:type="spellStart"/>
            <w:r w:rsidR="00593DF4">
              <w:t>boolean</w:t>
            </w:r>
            <w:proofErr w:type="spellEnd"/>
            <w:r w:rsidR="00593DF4">
              <w:t xml:space="preserve"> </w:t>
            </w:r>
            <w:proofErr w:type="spellStart"/>
            <w:r w:rsidR="00593DF4">
              <w:t>applyTransactions</w:t>
            </w:r>
            <w:proofErr w:type="spellEnd"/>
          </w:p>
        </w:tc>
        <w:tc>
          <w:tcPr>
            <w:tcW w:w="4675" w:type="dxa"/>
          </w:tcPr>
          <w:p w:rsidR="00002886" w:rsidRDefault="00002886" w:rsidP="00002886">
            <w:r>
              <w:t>Method for applying transactions to the Daily Transaction File</w:t>
            </w:r>
          </w:p>
          <w:p w:rsidR="00002886" w:rsidRDefault="00002886" w:rsidP="00BE075A">
            <w:pPr>
              <w:rPr>
                <w:b/>
                <w:sz w:val="32"/>
                <w:szCs w:val="32"/>
              </w:rPr>
            </w:pPr>
          </w:p>
        </w:tc>
      </w:tr>
      <w:tr w:rsidR="00593DF4" w:rsidTr="000958F1">
        <w:tc>
          <w:tcPr>
            <w:tcW w:w="4675" w:type="dxa"/>
          </w:tcPr>
          <w:p w:rsidR="00593DF4" w:rsidRDefault="00593DF4" w:rsidP="00002886">
            <w:r w:rsidRPr="00BE075A">
              <w:t xml:space="preserve">public static </w:t>
            </w:r>
            <w:proofErr w:type="spellStart"/>
            <w:r w:rsidRPr="00BE075A">
              <w:t>boolean</w:t>
            </w:r>
            <w:proofErr w:type="spellEnd"/>
            <w:r w:rsidRPr="00BE075A">
              <w:t xml:space="preserve"> </w:t>
            </w:r>
            <w:proofErr w:type="spellStart"/>
            <w:r w:rsidRPr="00BE075A">
              <w:t>writeToUAF</w:t>
            </w:r>
            <w:proofErr w:type="spellEnd"/>
          </w:p>
        </w:tc>
        <w:tc>
          <w:tcPr>
            <w:tcW w:w="4675" w:type="dxa"/>
          </w:tcPr>
          <w:p w:rsidR="00593DF4" w:rsidRDefault="00593DF4" w:rsidP="00593DF4">
            <w:pPr>
              <w:rPr>
                <w:b/>
                <w:sz w:val="32"/>
                <w:szCs w:val="32"/>
              </w:rPr>
            </w:pPr>
            <w:r>
              <w:t>Log new data into UAF</w:t>
            </w:r>
          </w:p>
        </w:tc>
      </w:tr>
      <w:tr w:rsidR="00593DF4" w:rsidTr="000958F1">
        <w:tc>
          <w:tcPr>
            <w:tcW w:w="4675" w:type="dxa"/>
          </w:tcPr>
          <w:p w:rsidR="00593DF4" w:rsidRDefault="00593DF4" w:rsidP="00002886">
            <w:r>
              <w:t xml:space="preserve">public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writeToATF</w:t>
            </w:r>
            <w:proofErr w:type="spellEnd"/>
          </w:p>
        </w:tc>
        <w:tc>
          <w:tcPr>
            <w:tcW w:w="4675" w:type="dxa"/>
          </w:tcPr>
          <w:p w:rsidR="00593DF4" w:rsidRDefault="00593DF4" w:rsidP="00BE075A">
            <w:pPr>
              <w:rPr>
                <w:b/>
                <w:sz w:val="32"/>
                <w:szCs w:val="32"/>
              </w:rPr>
            </w:pPr>
            <w:r>
              <w:t>Log new data into ATF</w:t>
            </w:r>
          </w:p>
        </w:tc>
      </w:tr>
      <w:tr w:rsidR="00593DF4" w:rsidTr="00593DF4">
        <w:trPr>
          <w:trHeight w:val="580"/>
        </w:trPr>
        <w:tc>
          <w:tcPr>
            <w:tcW w:w="4675" w:type="dxa"/>
          </w:tcPr>
          <w:p w:rsidR="00593DF4" w:rsidRDefault="00593DF4" w:rsidP="00002886">
            <w:r>
              <w:t xml:space="preserve">public static </w:t>
            </w:r>
            <w:proofErr w:type="spellStart"/>
            <w:r>
              <w:t>boolean</w:t>
            </w:r>
            <w:proofErr w:type="spellEnd"/>
            <w:r>
              <w:t xml:space="preserve"> logout</w:t>
            </w:r>
          </w:p>
        </w:tc>
        <w:tc>
          <w:tcPr>
            <w:tcW w:w="4675" w:type="dxa"/>
          </w:tcPr>
          <w:p w:rsidR="00593DF4" w:rsidRDefault="00593DF4" w:rsidP="00593DF4">
            <w:r>
              <w:t>Handles the logout function, making sure to log all logouts, terminating the accessibility of user.</w:t>
            </w:r>
          </w:p>
          <w:p w:rsidR="00593DF4" w:rsidRDefault="00593DF4" w:rsidP="00BE075A">
            <w:pPr>
              <w:rPr>
                <w:b/>
                <w:sz w:val="32"/>
                <w:szCs w:val="32"/>
              </w:rPr>
            </w:pPr>
          </w:p>
        </w:tc>
      </w:tr>
      <w:tr w:rsidR="00593DF4" w:rsidTr="000958F1">
        <w:tc>
          <w:tcPr>
            <w:tcW w:w="4675" w:type="dxa"/>
          </w:tcPr>
          <w:p w:rsidR="00593DF4" w:rsidRDefault="00593DF4" w:rsidP="00002886">
            <w:r>
              <w:t xml:space="preserve">public static </w:t>
            </w:r>
            <w:proofErr w:type="spellStart"/>
            <w:r>
              <w:t>boolean</w:t>
            </w:r>
            <w:proofErr w:type="spellEnd"/>
            <w:r>
              <w:t xml:space="preserve"> create</w:t>
            </w:r>
          </w:p>
        </w:tc>
        <w:tc>
          <w:tcPr>
            <w:tcW w:w="4675" w:type="dxa"/>
          </w:tcPr>
          <w:p w:rsidR="00593DF4" w:rsidRDefault="00593DF4" w:rsidP="00593DF4">
            <w:r>
              <w:t xml:space="preserve">Creates accounts when a new username is registered. </w:t>
            </w:r>
          </w:p>
          <w:p w:rsidR="00593DF4" w:rsidRDefault="00593DF4" w:rsidP="00BE075A">
            <w:pPr>
              <w:rPr>
                <w:b/>
                <w:sz w:val="32"/>
                <w:szCs w:val="32"/>
              </w:rPr>
            </w:pPr>
          </w:p>
        </w:tc>
      </w:tr>
      <w:tr w:rsidR="00593DF4" w:rsidTr="000958F1">
        <w:tc>
          <w:tcPr>
            <w:tcW w:w="4675" w:type="dxa"/>
          </w:tcPr>
          <w:p w:rsidR="00593DF4" w:rsidRDefault="00593DF4" w:rsidP="00002886">
            <w:r>
              <w:t xml:space="preserve">public static </w:t>
            </w:r>
            <w:proofErr w:type="spellStart"/>
            <w:r>
              <w:t>boolean</w:t>
            </w:r>
            <w:proofErr w:type="spellEnd"/>
            <w:r>
              <w:t xml:space="preserve"> delete</w:t>
            </w:r>
          </w:p>
        </w:tc>
        <w:tc>
          <w:tcPr>
            <w:tcW w:w="4675" w:type="dxa"/>
          </w:tcPr>
          <w:p w:rsidR="00593DF4" w:rsidRDefault="00593DF4" w:rsidP="00593DF4">
            <w:r>
              <w:t xml:space="preserve">Parses the file to find the user, to delete the specific user. </w:t>
            </w:r>
          </w:p>
          <w:p w:rsidR="00593DF4" w:rsidRDefault="00593DF4" w:rsidP="00BE075A">
            <w:pPr>
              <w:rPr>
                <w:b/>
                <w:sz w:val="32"/>
                <w:szCs w:val="32"/>
              </w:rPr>
            </w:pPr>
          </w:p>
        </w:tc>
      </w:tr>
      <w:tr w:rsidR="00002886" w:rsidTr="000958F1">
        <w:tc>
          <w:tcPr>
            <w:tcW w:w="4675" w:type="dxa"/>
          </w:tcPr>
          <w:p w:rsidR="00002886" w:rsidRDefault="00593DF4" w:rsidP="00002886">
            <w:r>
              <w:t xml:space="preserve">public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addCredit</w:t>
            </w:r>
            <w:proofErr w:type="spellEnd"/>
          </w:p>
        </w:tc>
        <w:tc>
          <w:tcPr>
            <w:tcW w:w="4675" w:type="dxa"/>
          </w:tcPr>
          <w:p w:rsidR="00593DF4" w:rsidRDefault="00593DF4" w:rsidP="00593DF4">
            <w:r>
              <w:t xml:space="preserve">Method handles the checking and ability to </w:t>
            </w:r>
            <w:proofErr w:type="spellStart"/>
            <w:r>
              <w:t>addCredit</w:t>
            </w:r>
            <w:proofErr w:type="spellEnd"/>
            <w:r>
              <w:t xml:space="preserve"> to specific users. </w:t>
            </w:r>
          </w:p>
          <w:p w:rsidR="00002886" w:rsidRDefault="00002886" w:rsidP="00BE075A">
            <w:pPr>
              <w:rPr>
                <w:b/>
                <w:sz w:val="32"/>
                <w:szCs w:val="32"/>
              </w:rPr>
            </w:pPr>
          </w:p>
        </w:tc>
      </w:tr>
      <w:tr w:rsidR="00593DF4" w:rsidTr="000958F1">
        <w:tc>
          <w:tcPr>
            <w:tcW w:w="4675" w:type="dxa"/>
          </w:tcPr>
          <w:p w:rsidR="00593DF4" w:rsidRDefault="00593DF4" w:rsidP="00002886">
            <w:r>
              <w:t xml:space="preserve">public static </w:t>
            </w:r>
            <w:proofErr w:type="spellStart"/>
            <w:r>
              <w:t>boolean</w:t>
            </w:r>
            <w:proofErr w:type="spellEnd"/>
            <w:r>
              <w:t xml:space="preserve"> refund</w:t>
            </w:r>
          </w:p>
        </w:tc>
        <w:tc>
          <w:tcPr>
            <w:tcW w:w="4675" w:type="dxa"/>
          </w:tcPr>
          <w:p w:rsidR="00593DF4" w:rsidRDefault="00593DF4" w:rsidP="00593DF4">
            <w:r>
              <w:t xml:space="preserve">Refund operation is lengthy in that it locates seller and buyer and performs refund. </w:t>
            </w:r>
          </w:p>
          <w:p w:rsidR="00593DF4" w:rsidRDefault="00593DF4" w:rsidP="00BE075A">
            <w:pPr>
              <w:rPr>
                <w:b/>
                <w:sz w:val="32"/>
                <w:szCs w:val="32"/>
              </w:rPr>
            </w:pPr>
          </w:p>
        </w:tc>
      </w:tr>
      <w:tr w:rsidR="00593DF4" w:rsidTr="000958F1">
        <w:tc>
          <w:tcPr>
            <w:tcW w:w="4675" w:type="dxa"/>
          </w:tcPr>
          <w:p w:rsidR="00593DF4" w:rsidRDefault="00593DF4" w:rsidP="00002886">
            <w:r>
              <w:t xml:space="preserve">public static </w:t>
            </w:r>
            <w:proofErr w:type="spellStart"/>
            <w:r>
              <w:t>boolean</w:t>
            </w:r>
            <w:proofErr w:type="spellEnd"/>
            <w:r>
              <w:t xml:space="preserve"> sell</w:t>
            </w:r>
          </w:p>
        </w:tc>
        <w:tc>
          <w:tcPr>
            <w:tcW w:w="4675" w:type="dxa"/>
          </w:tcPr>
          <w:p w:rsidR="00593DF4" w:rsidRPr="00BE075A" w:rsidRDefault="00593DF4" w:rsidP="00593DF4">
            <w:r>
              <w:t xml:space="preserve">Handles the sales of tickets with accordance to event. </w:t>
            </w:r>
          </w:p>
          <w:p w:rsidR="00593DF4" w:rsidRDefault="00593DF4" w:rsidP="00593DF4"/>
        </w:tc>
      </w:tr>
      <w:tr w:rsidR="00593DF4" w:rsidTr="000958F1">
        <w:tc>
          <w:tcPr>
            <w:tcW w:w="4675" w:type="dxa"/>
          </w:tcPr>
          <w:p w:rsidR="00593DF4" w:rsidRDefault="00593DF4" w:rsidP="00002886">
            <w:r>
              <w:t xml:space="preserve">public static </w:t>
            </w:r>
            <w:proofErr w:type="spellStart"/>
            <w:r>
              <w:t>boolean</w:t>
            </w:r>
            <w:proofErr w:type="spellEnd"/>
            <w:r>
              <w:t xml:space="preserve"> buy</w:t>
            </w:r>
          </w:p>
        </w:tc>
        <w:tc>
          <w:tcPr>
            <w:tcW w:w="4675" w:type="dxa"/>
          </w:tcPr>
          <w:p w:rsidR="00593DF4" w:rsidRDefault="00593DF4" w:rsidP="00593DF4">
            <w:r>
              <w:t xml:space="preserve">The purchase of tickets is done by invoking the above method. </w:t>
            </w:r>
          </w:p>
          <w:p w:rsidR="00593DF4" w:rsidRDefault="00593DF4" w:rsidP="00593DF4"/>
        </w:tc>
      </w:tr>
    </w:tbl>
    <w:p w:rsidR="00BE075A" w:rsidRDefault="00BE075A"/>
    <w:p w:rsidR="00BE075A" w:rsidRPr="00BE075A" w:rsidRDefault="00BE075A"/>
    <w:p w:rsidR="00BE075A" w:rsidRPr="000444DC" w:rsidRDefault="00BE075A">
      <w:pPr>
        <w:rPr>
          <w:b/>
          <w:sz w:val="32"/>
          <w:szCs w:val="32"/>
        </w:rPr>
      </w:pPr>
      <w:r>
        <w:lastRenderedPageBreak/>
        <w:t xml:space="preserve"> </w:t>
      </w:r>
      <w:r w:rsidR="000444DC" w:rsidRPr="000444DC">
        <w:rPr>
          <w:b/>
          <w:sz w:val="32"/>
          <w:szCs w:val="32"/>
        </w:rPr>
        <w:t>ErrorL</w:t>
      </w:r>
      <w:bookmarkStart w:id="0" w:name="_GoBack"/>
      <w:bookmarkEnd w:id="0"/>
      <w:r w:rsidR="000444DC" w:rsidRPr="000444DC">
        <w:rPr>
          <w:b/>
          <w:sz w:val="32"/>
          <w:szCs w:val="32"/>
        </w:rPr>
        <w:t>og.java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44DC" w:rsidTr="000444DC">
        <w:tc>
          <w:tcPr>
            <w:tcW w:w="4675" w:type="dxa"/>
          </w:tcPr>
          <w:p w:rsidR="000444DC" w:rsidRDefault="000444DC">
            <w:r w:rsidRPr="000444DC">
              <w:t xml:space="preserve">public </w:t>
            </w:r>
            <w:proofErr w:type="spellStart"/>
            <w:r w:rsidRPr="000444DC">
              <w:t>ErrorLog</w:t>
            </w:r>
            <w:proofErr w:type="spellEnd"/>
          </w:p>
        </w:tc>
        <w:tc>
          <w:tcPr>
            <w:tcW w:w="4675" w:type="dxa"/>
          </w:tcPr>
          <w:p w:rsidR="000444DC" w:rsidRDefault="000444DC">
            <w:r>
              <w:t>Same Method initiated twice, handles different error types</w:t>
            </w:r>
          </w:p>
        </w:tc>
      </w:tr>
      <w:tr w:rsidR="000444DC" w:rsidTr="000444DC">
        <w:tc>
          <w:tcPr>
            <w:tcW w:w="4675" w:type="dxa"/>
          </w:tcPr>
          <w:p w:rsidR="000444DC" w:rsidRDefault="000444DC">
            <w:r w:rsidRPr="000444DC">
              <w:t xml:space="preserve">public static void </w:t>
            </w:r>
            <w:proofErr w:type="spellStart"/>
            <w:r w:rsidRPr="000444DC">
              <w:t>printError</w:t>
            </w:r>
            <w:proofErr w:type="spellEnd"/>
          </w:p>
        </w:tc>
        <w:tc>
          <w:tcPr>
            <w:tcW w:w="4675" w:type="dxa"/>
          </w:tcPr>
          <w:p w:rsidR="000444DC" w:rsidRDefault="000444DC" w:rsidP="000444DC">
            <w:pPr>
              <w:tabs>
                <w:tab w:val="left" w:pos="1557"/>
              </w:tabs>
            </w:pPr>
            <w:r>
              <w:t>Prints the error to console</w:t>
            </w:r>
          </w:p>
        </w:tc>
      </w:tr>
      <w:tr w:rsidR="000444DC" w:rsidTr="000444DC">
        <w:tc>
          <w:tcPr>
            <w:tcW w:w="4675" w:type="dxa"/>
          </w:tcPr>
          <w:p w:rsidR="000444DC" w:rsidRDefault="000444DC"/>
        </w:tc>
        <w:tc>
          <w:tcPr>
            <w:tcW w:w="4675" w:type="dxa"/>
          </w:tcPr>
          <w:p w:rsidR="000444DC" w:rsidRDefault="000444DC"/>
        </w:tc>
      </w:tr>
    </w:tbl>
    <w:p w:rsidR="009C617E" w:rsidRDefault="009C617E"/>
    <w:sectPr w:rsidR="009C617E" w:rsidSect="00E1361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12"/>
    <w:rsid w:val="00002886"/>
    <w:rsid w:val="000404C1"/>
    <w:rsid w:val="000444DC"/>
    <w:rsid w:val="0016596B"/>
    <w:rsid w:val="00196CEA"/>
    <w:rsid w:val="002A3590"/>
    <w:rsid w:val="0038667A"/>
    <w:rsid w:val="00593DF4"/>
    <w:rsid w:val="005952E6"/>
    <w:rsid w:val="005B00D2"/>
    <w:rsid w:val="005C1600"/>
    <w:rsid w:val="00711645"/>
    <w:rsid w:val="0076317D"/>
    <w:rsid w:val="009C617E"/>
    <w:rsid w:val="00BE075A"/>
    <w:rsid w:val="00C7370C"/>
    <w:rsid w:val="00E13612"/>
    <w:rsid w:val="00EF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A4B1E-9E16-41EF-ACEB-EA0A4F58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361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13612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196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UOIT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Back End Rapid Prototype</dc:subject>
  <dc:creator>Group: 1</dc:creator>
  <cp:keywords/>
  <dc:description/>
  <cp:lastModifiedBy>Milan Kornicer</cp:lastModifiedBy>
  <cp:revision>2</cp:revision>
  <dcterms:created xsi:type="dcterms:W3CDTF">2015-03-19T00:21:00Z</dcterms:created>
  <dcterms:modified xsi:type="dcterms:W3CDTF">2015-03-19T00:21:00Z</dcterms:modified>
</cp:coreProperties>
</file>