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A785" w14:textId="3A71B8FC" w:rsidR="00873EAE" w:rsidRDefault="00351CE6" w:rsidP="00351CE6">
      <w:pPr>
        <w:pStyle w:val="ListParagraph"/>
        <w:numPr>
          <w:ilvl w:val="0"/>
          <w:numId w:val="1"/>
        </w:numPr>
      </w:pPr>
      <w:r>
        <w:t xml:space="preserve">A) </w:t>
      </w:r>
      <w:r w:rsidR="00226E96">
        <w:t>CODE:</w:t>
      </w:r>
    </w:p>
    <w:p w14:paraId="101D3C4B"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x = -2:0.01:2;</w:t>
      </w:r>
    </w:p>
    <w:p w14:paraId="4C9EB228"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y = -2:0.01:2;</w:t>
      </w:r>
    </w:p>
    <w:p w14:paraId="7F25891C" w14:textId="32871DE6"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w:t>
      </w:r>
      <w:proofErr w:type="gramStart"/>
      <w:r w:rsidRPr="00226E96">
        <w:rPr>
          <w:rFonts w:ascii="Courier New" w:hAnsi="Courier New" w:cs="Courier New"/>
          <w:color w:val="000000"/>
          <w:sz w:val="20"/>
          <w:szCs w:val="20"/>
        </w:rPr>
        <w:t>X,Y</w:t>
      </w:r>
      <w:proofErr w:type="gramEnd"/>
      <w:r w:rsidRPr="00226E96">
        <w:rPr>
          <w:rFonts w:ascii="Courier New" w:hAnsi="Courier New" w:cs="Courier New"/>
          <w:color w:val="000000"/>
          <w:sz w:val="20"/>
          <w:szCs w:val="20"/>
        </w:rPr>
        <w:t xml:space="preserve">] = </w:t>
      </w:r>
      <w:proofErr w:type="spellStart"/>
      <w:r w:rsidRPr="00226E96">
        <w:rPr>
          <w:rFonts w:ascii="Courier New" w:hAnsi="Courier New" w:cs="Courier New"/>
          <w:color w:val="000000"/>
          <w:sz w:val="20"/>
          <w:szCs w:val="20"/>
        </w:rPr>
        <w:t>meshgrid</w:t>
      </w:r>
      <w:proofErr w:type="spellEnd"/>
      <w:r w:rsidRPr="00226E96">
        <w:rPr>
          <w:rFonts w:ascii="Courier New" w:hAnsi="Courier New" w:cs="Courier New"/>
          <w:color w:val="000000"/>
          <w:sz w:val="20"/>
          <w:szCs w:val="20"/>
        </w:rPr>
        <w:t>(</w:t>
      </w:r>
      <w:proofErr w:type="spellStart"/>
      <w:r w:rsidRPr="00226E96">
        <w:rPr>
          <w:rFonts w:ascii="Courier New" w:hAnsi="Courier New" w:cs="Courier New"/>
          <w:color w:val="000000"/>
          <w:sz w:val="20"/>
          <w:szCs w:val="20"/>
        </w:rPr>
        <w:t>x,y</w:t>
      </w:r>
      <w:proofErr w:type="spellEnd"/>
      <w:r w:rsidRPr="00226E96">
        <w:rPr>
          <w:rFonts w:ascii="Courier New" w:hAnsi="Courier New" w:cs="Courier New"/>
          <w:color w:val="000000"/>
          <w:sz w:val="20"/>
          <w:szCs w:val="20"/>
        </w:rPr>
        <w:t>);</w:t>
      </w:r>
    </w:p>
    <w:p w14:paraId="5E09FC8B"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h = 1/2*</w:t>
      </w:r>
      <w:proofErr w:type="gramStart"/>
      <w:r w:rsidRPr="00226E96">
        <w:rPr>
          <w:rFonts w:ascii="Courier New" w:hAnsi="Courier New" w:cs="Courier New"/>
          <w:color w:val="000000"/>
          <w:sz w:val="20"/>
          <w:szCs w:val="20"/>
        </w:rPr>
        <w:t>exp(</w:t>
      </w:r>
      <w:proofErr w:type="gramEnd"/>
      <w:r w:rsidRPr="00226E96">
        <w:rPr>
          <w:rFonts w:ascii="Courier New" w:hAnsi="Courier New" w:cs="Courier New"/>
          <w:color w:val="000000"/>
          <w:sz w:val="20"/>
          <w:szCs w:val="20"/>
        </w:rPr>
        <w:t>-pi*(X.^2 + (Y.^2)/3));</w:t>
      </w:r>
    </w:p>
    <w:p w14:paraId="402A46A0" w14:textId="436A56AC"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 xml:space="preserve"> </w:t>
      </w:r>
    </w:p>
    <w:p w14:paraId="30E431B5"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proofErr w:type="spellStart"/>
      <w:proofErr w:type="gramStart"/>
      <w:r w:rsidRPr="00226E96">
        <w:rPr>
          <w:rFonts w:ascii="Courier New" w:hAnsi="Courier New" w:cs="Courier New"/>
          <w:color w:val="000000"/>
          <w:sz w:val="20"/>
          <w:szCs w:val="20"/>
        </w:rPr>
        <w:t>imagesc</w:t>
      </w:r>
      <w:proofErr w:type="spellEnd"/>
      <w:r w:rsidRPr="00226E96">
        <w:rPr>
          <w:rFonts w:ascii="Courier New" w:hAnsi="Courier New" w:cs="Courier New"/>
          <w:color w:val="000000"/>
          <w:sz w:val="20"/>
          <w:szCs w:val="20"/>
        </w:rPr>
        <w:t>(</w:t>
      </w:r>
      <w:proofErr w:type="gramEnd"/>
      <w:r w:rsidRPr="00226E96">
        <w:rPr>
          <w:rFonts w:ascii="Courier New" w:hAnsi="Courier New" w:cs="Courier New"/>
          <w:color w:val="000000"/>
          <w:sz w:val="20"/>
          <w:szCs w:val="20"/>
        </w:rPr>
        <w:t>x, y, h);</w:t>
      </w:r>
    </w:p>
    <w:p w14:paraId="3D53AE77"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r w:rsidRPr="00226E96">
        <w:rPr>
          <w:rFonts w:ascii="Courier New" w:hAnsi="Courier New" w:cs="Courier New"/>
          <w:color w:val="000000"/>
          <w:sz w:val="20"/>
          <w:szCs w:val="20"/>
        </w:rPr>
        <w:t>colormap(gray);</w:t>
      </w:r>
    </w:p>
    <w:p w14:paraId="4E58F088" w14:textId="50F9C7B4"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proofErr w:type="spellStart"/>
      <w:r w:rsidRPr="00226E96">
        <w:rPr>
          <w:rFonts w:ascii="Courier New" w:hAnsi="Courier New" w:cs="Courier New"/>
          <w:color w:val="000000"/>
          <w:sz w:val="20"/>
          <w:szCs w:val="20"/>
        </w:rPr>
        <w:t>colorbar</w:t>
      </w:r>
      <w:proofErr w:type="spellEnd"/>
      <w:r w:rsidRPr="00226E96">
        <w:rPr>
          <w:rFonts w:ascii="Courier New" w:hAnsi="Courier New" w:cs="Courier New"/>
          <w:color w:val="000000"/>
          <w:sz w:val="20"/>
          <w:szCs w:val="20"/>
        </w:rPr>
        <w:t>;</w:t>
      </w:r>
    </w:p>
    <w:p w14:paraId="4510816D" w14:textId="77777777"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proofErr w:type="spellStart"/>
      <w:proofErr w:type="gramStart"/>
      <w:r w:rsidRPr="00226E96">
        <w:rPr>
          <w:rFonts w:ascii="Courier New" w:hAnsi="Courier New" w:cs="Courier New"/>
          <w:color w:val="000000"/>
          <w:sz w:val="20"/>
          <w:szCs w:val="20"/>
        </w:rPr>
        <w:t>xlabel</w:t>
      </w:r>
      <w:proofErr w:type="spellEnd"/>
      <w:r w:rsidRPr="00226E96">
        <w:rPr>
          <w:rFonts w:ascii="Courier New" w:hAnsi="Courier New" w:cs="Courier New"/>
          <w:color w:val="000000"/>
          <w:sz w:val="20"/>
          <w:szCs w:val="20"/>
        </w:rPr>
        <w:t>(</w:t>
      </w:r>
      <w:proofErr w:type="gramEnd"/>
      <w:r w:rsidRPr="00226E96">
        <w:rPr>
          <w:rFonts w:ascii="Courier New" w:hAnsi="Courier New" w:cs="Courier New"/>
          <w:color w:val="AA04F9"/>
          <w:sz w:val="20"/>
          <w:szCs w:val="20"/>
        </w:rPr>
        <w:t>'Distance, x [mm]'</w:t>
      </w:r>
      <w:r w:rsidRPr="00226E96">
        <w:rPr>
          <w:rFonts w:ascii="Courier New" w:hAnsi="Courier New" w:cs="Courier New"/>
          <w:color w:val="000000"/>
          <w:sz w:val="20"/>
          <w:szCs w:val="20"/>
        </w:rPr>
        <w:t>);</w:t>
      </w:r>
    </w:p>
    <w:p w14:paraId="2C7247DA" w14:textId="08CF6694" w:rsidR="00226E96" w:rsidRPr="00226E96" w:rsidRDefault="00226E96" w:rsidP="00226E96">
      <w:pPr>
        <w:autoSpaceDE w:val="0"/>
        <w:autoSpaceDN w:val="0"/>
        <w:adjustRightInd w:val="0"/>
        <w:spacing w:after="0" w:line="240" w:lineRule="auto"/>
        <w:ind w:left="720"/>
        <w:rPr>
          <w:rFonts w:ascii="Courier New" w:hAnsi="Courier New" w:cs="Courier New"/>
          <w:sz w:val="24"/>
          <w:szCs w:val="24"/>
        </w:rPr>
      </w:pPr>
      <w:proofErr w:type="spellStart"/>
      <w:r w:rsidRPr="00226E96">
        <w:rPr>
          <w:rFonts w:ascii="Courier New" w:hAnsi="Courier New" w:cs="Courier New"/>
          <w:color w:val="000000"/>
          <w:sz w:val="20"/>
          <w:szCs w:val="20"/>
        </w:rPr>
        <w:t>ylabel</w:t>
      </w:r>
      <w:proofErr w:type="spellEnd"/>
      <w:r w:rsidRPr="00226E96">
        <w:rPr>
          <w:rFonts w:ascii="Courier New" w:hAnsi="Courier New" w:cs="Courier New"/>
          <w:color w:val="000000"/>
          <w:sz w:val="20"/>
          <w:szCs w:val="20"/>
        </w:rPr>
        <w:t>(</w:t>
      </w:r>
      <w:r w:rsidRPr="00226E96">
        <w:rPr>
          <w:rFonts w:ascii="Courier New" w:hAnsi="Courier New" w:cs="Courier New"/>
          <w:color w:val="AA04F9"/>
          <w:sz w:val="20"/>
          <w:szCs w:val="20"/>
        </w:rPr>
        <w:t>'Distance, y [mm]'</w:t>
      </w:r>
      <w:r w:rsidRPr="00226E96">
        <w:rPr>
          <w:rFonts w:ascii="Courier New" w:hAnsi="Courier New" w:cs="Courier New"/>
          <w:color w:val="000000"/>
          <w:sz w:val="20"/>
          <w:szCs w:val="20"/>
        </w:rPr>
        <w:t>);</w:t>
      </w:r>
    </w:p>
    <w:p w14:paraId="61BA13BB" w14:textId="37D27157" w:rsidR="00226E96" w:rsidRDefault="00226E96" w:rsidP="00226E96">
      <w:pPr>
        <w:ind w:left="360"/>
      </w:pPr>
      <w:r>
        <w:rPr>
          <w:noProof/>
        </w:rPr>
        <w:drawing>
          <wp:anchor distT="0" distB="0" distL="114300" distR="114300" simplePos="0" relativeHeight="251658240" behindDoc="0" locked="0" layoutInCell="1" allowOverlap="1" wp14:anchorId="1568C9B2" wp14:editId="70190E0A">
            <wp:simplePos x="0" y="0"/>
            <wp:positionH relativeFrom="margin">
              <wp:align>center</wp:align>
            </wp:positionH>
            <wp:positionV relativeFrom="paragraph">
              <wp:posOffset>187960</wp:posOffset>
            </wp:positionV>
            <wp:extent cx="5162550" cy="3491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62550" cy="3491230"/>
                    </a:xfrm>
                    <a:prstGeom prst="rect">
                      <a:avLst/>
                    </a:prstGeom>
                  </pic:spPr>
                </pic:pic>
              </a:graphicData>
            </a:graphic>
            <wp14:sizeRelH relativeFrom="margin">
              <wp14:pctWidth>0</wp14:pctWidth>
            </wp14:sizeRelH>
            <wp14:sizeRelV relativeFrom="margin">
              <wp14:pctHeight>0</wp14:pctHeight>
            </wp14:sizeRelV>
          </wp:anchor>
        </w:drawing>
      </w:r>
    </w:p>
    <w:p w14:paraId="41F45F13" w14:textId="3A9BCEFE" w:rsidR="00351CE6" w:rsidRDefault="00351CE6" w:rsidP="00351CE6">
      <w:pPr>
        <w:pStyle w:val="ListParagraph"/>
      </w:pPr>
    </w:p>
    <w:p w14:paraId="56F039DD" w14:textId="713DA42A" w:rsidR="00351CE6" w:rsidRDefault="00EC7287" w:rsidP="00351CE6">
      <w:pPr>
        <w:pStyle w:val="ListParagraph"/>
      </w:pPr>
      <w:r>
        <w:rPr>
          <w:noProof/>
        </w:rPr>
        <w:drawing>
          <wp:anchor distT="0" distB="0" distL="114300" distR="114300" simplePos="0" relativeHeight="251659264" behindDoc="0" locked="0" layoutInCell="1" allowOverlap="1" wp14:anchorId="43016F51" wp14:editId="4DCEEFE8">
            <wp:simplePos x="0" y="0"/>
            <wp:positionH relativeFrom="column">
              <wp:posOffset>495300</wp:posOffset>
            </wp:positionH>
            <wp:positionV relativeFrom="paragraph">
              <wp:posOffset>277495</wp:posOffset>
            </wp:positionV>
            <wp:extent cx="4181475" cy="533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1475" cy="533400"/>
                    </a:xfrm>
                    <a:prstGeom prst="rect">
                      <a:avLst/>
                    </a:prstGeom>
                  </pic:spPr>
                </pic:pic>
              </a:graphicData>
            </a:graphic>
          </wp:anchor>
        </w:drawing>
      </w:r>
      <w:r w:rsidR="00351CE6">
        <w:t xml:space="preserve">b) </w:t>
      </w:r>
      <w:r>
        <w:t>We know this:</w:t>
      </w:r>
    </w:p>
    <w:p w14:paraId="58E8A495" w14:textId="50B9B519" w:rsidR="00EC7287" w:rsidRDefault="00226E96" w:rsidP="00351CE6">
      <w:pPr>
        <w:pStyle w:val="ListParagraph"/>
        <w:rPr>
          <w:rStyle w:val="Emphasis"/>
          <w:rFonts w:cstheme="minorHAnsi"/>
          <w:i w:val="0"/>
          <w:iCs w:val="0"/>
          <w:shd w:val="clear" w:color="auto" w:fill="FFFFFF"/>
        </w:rPr>
      </w:pPr>
      <w:r>
        <w:t>So,</w:t>
      </w:r>
      <w:r w:rsidR="00EC7287">
        <w:t xml:space="preserve"> in our case </w:t>
      </w:r>
      <w:r w:rsidR="00F04D83">
        <w:t>we take out the constant ½ and get two more constants of 1/(2</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rPr>
        <w:t>) and 3/(2</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rPr>
        <w:t>) because of the constants on x and y (1 and 1/3).</w:t>
      </w:r>
      <w:r w:rsidR="00F04D83">
        <w:t xml:space="preserve"> So, </w:t>
      </w:r>
      <w:proofErr w:type="gramStart"/>
      <w:r w:rsidR="00EC7287">
        <w:t>h(</w:t>
      </w:r>
      <w:proofErr w:type="gramEnd"/>
      <w:r w:rsidR="00EC7287">
        <w:t>u, v) = ½</w:t>
      </w:r>
      <w:r w:rsidR="00F04D83">
        <w:t>*</w:t>
      </w:r>
      <w:r w:rsidR="00F04D83">
        <w:t>1/(2</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rPr>
        <w:t>)</w:t>
      </w:r>
      <w:r w:rsidR="00F04D83">
        <w:rPr>
          <w:rStyle w:val="Emphasis"/>
          <w:rFonts w:cstheme="minorHAnsi"/>
          <w:i w:val="0"/>
          <w:iCs w:val="0"/>
          <w:shd w:val="clear" w:color="auto" w:fill="FFFFFF"/>
        </w:rPr>
        <w:t>*</w:t>
      </w:r>
      <w:r w:rsidR="00F04D83">
        <w:rPr>
          <w:rStyle w:val="Emphasis"/>
          <w:rFonts w:cstheme="minorHAnsi"/>
          <w:i w:val="0"/>
          <w:iCs w:val="0"/>
          <w:shd w:val="clear" w:color="auto" w:fill="FFFFFF"/>
        </w:rPr>
        <w:t>3/(2</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rPr>
        <w:t xml:space="preserve">) </w:t>
      </w:r>
      <w:r w:rsidR="00EC7287">
        <w:t xml:space="preserve"> exp</w:t>
      </w:r>
      <w:r w:rsidR="00EC7287" w:rsidRPr="00EC7287">
        <w:rPr>
          <w:rFonts w:cstheme="minorHAnsi"/>
        </w:rPr>
        <w:t>[-</w:t>
      </w:r>
      <w:r w:rsidR="00EC7287" w:rsidRPr="00EC7287">
        <w:rPr>
          <w:rStyle w:val="Emphasis"/>
          <w:rFonts w:cstheme="minorHAnsi"/>
          <w:i w:val="0"/>
          <w:iCs w:val="0"/>
          <w:shd w:val="clear" w:color="auto" w:fill="FFFFFF"/>
        </w:rPr>
        <w:t>π</w:t>
      </w:r>
      <w:r w:rsidR="00EC7287" w:rsidRPr="00EC7287">
        <w:rPr>
          <w:rStyle w:val="Emphasis"/>
          <w:rFonts w:cstheme="minorHAnsi"/>
          <w:i w:val="0"/>
          <w:iCs w:val="0"/>
          <w:shd w:val="clear" w:color="auto" w:fill="FFFFFF"/>
        </w:rPr>
        <w:t>(</w:t>
      </w:r>
      <w:r w:rsidR="00EC7287">
        <w:rPr>
          <w:rStyle w:val="Emphasis"/>
          <w:rFonts w:cstheme="minorHAnsi"/>
          <w:i w:val="0"/>
          <w:iCs w:val="0"/>
          <w:shd w:val="clear" w:color="auto" w:fill="FFFFFF"/>
        </w:rPr>
        <w:t>u</w:t>
      </w:r>
      <w:r w:rsidR="00EC7287">
        <w:rPr>
          <w:rStyle w:val="Emphasis"/>
          <w:rFonts w:cstheme="minorHAnsi"/>
          <w:i w:val="0"/>
          <w:iCs w:val="0"/>
          <w:shd w:val="clear" w:color="auto" w:fill="FFFFFF"/>
          <w:vertAlign w:val="superscript"/>
        </w:rPr>
        <w:t>2</w:t>
      </w:r>
      <w:r w:rsidR="00EC7287">
        <w:rPr>
          <w:rStyle w:val="Emphasis"/>
          <w:rFonts w:cstheme="minorHAnsi"/>
          <w:i w:val="0"/>
          <w:iCs w:val="0"/>
          <w:shd w:val="clear" w:color="auto" w:fill="FFFFFF"/>
        </w:rPr>
        <w:t xml:space="preserve"> + v</w:t>
      </w:r>
      <w:r w:rsidR="00EC7287">
        <w:rPr>
          <w:rStyle w:val="Emphasis"/>
          <w:rFonts w:cstheme="minorHAnsi"/>
          <w:i w:val="0"/>
          <w:iCs w:val="0"/>
          <w:shd w:val="clear" w:color="auto" w:fill="FFFFFF"/>
          <w:vertAlign w:val="superscript"/>
        </w:rPr>
        <w:t>2</w:t>
      </w:r>
      <w:r w:rsidR="00EC7287">
        <w:rPr>
          <w:rStyle w:val="Emphasis"/>
          <w:rFonts w:cstheme="minorHAnsi"/>
          <w:i w:val="0"/>
          <w:iCs w:val="0"/>
          <w:shd w:val="clear" w:color="auto" w:fill="FFFFFF"/>
        </w:rPr>
        <w:t>/3)]</w:t>
      </w:r>
      <w:r w:rsidR="00F04D83">
        <w:rPr>
          <w:rStyle w:val="Emphasis"/>
          <w:rFonts w:cstheme="minorHAnsi"/>
          <w:i w:val="0"/>
          <w:iCs w:val="0"/>
          <w:shd w:val="clear" w:color="auto" w:fill="FFFFFF"/>
        </w:rPr>
        <w:t xml:space="preserve"> = 3/(4</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vertAlign w:val="superscript"/>
        </w:rPr>
        <w:t>2</w:t>
      </w:r>
      <w:r w:rsidR="00F04D83">
        <w:rPr>
          <w:rStyle w:val="Emphasis"/>
          <w:rFonts w:cstheme="minorHAnsi"/>
          <w:i w:val="0"/>
          <w:iCs w:val="0"/>
          <w:shd w:val="clear" w:color="auto" w:fill="FFFFFF"/>
        </w:rPr>
        <w:t>)</w:t>
      </w:r>
      <w:r w:rsidR="00F04D83" w:rsidRPr="00F04D83">
        <w:t xml:space="preserve"> </w:t>
      </w:r>
      <w:r w:rsidR="00F04D83">
        <w:t>exp</w:t>
      </w:r>
      <w:r w:rsidR="00F04D83" w:rsidRPr="00EC7287">
        <w:rPr>
          <w:rFonts w:cstheme="minorHAnsi"/>
        </w:rPr>
        <w:t>[-</w:t>
      </w:r>
      <w:r w:rsidR="00F04D83" w:rsidRPr="00EC7287">
        <w:rPr>
          <w:rStyle w:val="Emphasis"/>
          <w:rFonts w:cstheme="minorHAnsi"/>
          <w:i w:val="0"/>
          <w:iCs w:val="0"/>
          <w:shd w:val="clear" w:color="auto" w:fill="FFFFFF"/>
        </w:rPr>
        <w:t>π(</w:t>
      </w:r>
      <w:r w:rsidR="00F04D83">
        <w:rPr>
          <w:rStyle w:val="Emphasis"/>
          <w:rFonts w:cstheme="minorHAnsi"/>
          <w:i w:val="0"/>
          <w:iCs w:val="0"/>
          <w:shd w:val="clear" w:color="auto" w:fill="FFFFFF"/>
        </w:rPr>
        <w:t>u</w:t>
      </w:r>
      <w:r w:rsidR="00F04D83">
        <w:rPr>
          <w:rStyle w:val="Emphasis"/>
          <w:rFonts w:cstheme="minorHAnsi"/>
          <w:i w:val="0"/>
          <w:iCs w:val="0"/>
          <w:shd w:val="clear" w:color="auto" w:fill="FFFFFF"/>
          <w:vertAlign w:val="superscript"/>
        </w:rPr>
        <w:t>2</w:t>
      </w:r>
      <w:r w:rsidR="00F04D83">
        <w:rPr>
          <w:rStyle w:val="Emphasis"/>
          <w:rFonts w:cstheme="minorHAnsi"/>
          <w:i w:val="0"/>
          <w:iCs w:val="0"/>
          <w:shd w:val="clear" w:color="auto" w:fill="FFFFFF"/>
        </w:rPr>
        <w:t xml:space="preserve"> + v</w:t>
      </w:r>
      <w:r w:rsidR="00F04D83">
        <w:rPr>
          <w:rStyle w:val="Emphasis"/>
          <w:rFonts w:cstheme="minorHAnsi"/>
          <w:i w:val="0"/>
          <w:iCs w:val="0"/>
          <w:shd w:val="clear" w:color="auto" w:fill="FFFFFF"/>
          <w:vertAlign w:val="superscript"/>
        </w:rPr>
        <w:t>2</w:t>
      </w:r>
      <w:r w:rsidR="00F04D83">
        <w:rPr>
          <w:rStyle w:val="Emphasis"/>
          <w:rFonts w:cstheme="minorHAnsi"/>
          <w:i w:val="0"/>
          <w:iCs w:val="0"/>
          <w:shd w:val="clear" w:color="auto" w:fill="FFFFFF"/>
        </w:rPr>
        <w:t>/3)]</w:t>
      </w:r>
      <w:r w:rsidR="00F04D83">
        <w:rPr>
          <w:rStyle w:val="Emphasis"/>
          <w:rFonts w:cstheme="minorHAnsi"/>
          <w:i w:val="0"/>
          <w:iCs w:val="0"/>
          <w:shd w:val="clear" w:color="auto" w:fill="FFFFFF"/>
        </w:rPr>
        <w:t>.</w:t>
      </w:r>
    </w:p>
    <w:p w14:paraId="6FFEC50A" w14:textId="77777777" w:rsidR="00F04D83" w:rsidRDefault="00F04D83" w:rsidP="00351CE6">
      <w:pPr>
        <w:pStyle w:val="ListParagraph"/>
        <w:rPr>
          <w:rStyle w:val="Emphasis"/>
          <w:rFonts w:cstheme="minorHAnsi"/>
          <w:i w:val="0"/>
          <w:iCs w:val="0"/>
          <w:shd w:val="clear" w:color="auto" w:fill="FFFFFF"/>
        </w:rPr>
      </w:pPr>
    </w:p>
    <w:p w14:paraId="1BD9F377" w14:textId="77777777" w:rsidR="00F04D83" w:rsidRDefault="00F04D83" w:rsidP="00351CE6">
      <w:pPr>
        <w:pStyle w:val="ListParagraph"/>
        <w:rPr>
          <w:rStyle w:val="Emphasis"/>
          <w:rFonts w:cstheme="minorHAnsi"/>
          <w:i w:val="0"/>
          <w:iCs w:val="0"/>
          <w:shd w:val="clear" w:color="auto" w:fill="FFFFFF"/>
        </w:rPr>
      </w:pPr>
      <w:r>
        <w:rPr>
          <w:rStyle w:val="Emphasis"/>
          <w:rFonts w:cstheme="minorHAnsi"/>
          <w:i w:val="0"/>
          <w:iCs w:val="0"/>
          <w:shd w:val="clear" w:color="auto" w:fill="FFFFFF"/>
        </w:rPr>
        <w:t xml:space="preserve">c) </w:t>
      </w:r>
      <w:r w:rsidR="0049164C">
        <w:rPr>
          <w:rStyle w:val="Emphasis"/>
          <w:rFonts w:cstheme="minorHAnsi"/>
          <w:i w:val="0"/>
          <w:iCs w:val="0"/>
          <w:shd w:val="clear" w:color="auto" w:fill="FFFFFF"/>
        </w:rPr>
        <w:t>T</w:t>
      </w:r>
      <w:r>
        <w:rPr>
          <w:rStyle w:val="Emphasis"/>
          <w:rFonts w:cstheme="minorHAnsi"/>
          <w:i w:val="0"/>
          <w:iCs w:val="0"/>
          <w:shd w:val="clear" w:color="auto" w:fill="FFFFFF"/>
        </w:rPr>
        <w:t>he maximum will be at (0, 0) because</w:t>
      </w:r>
      <w:r w:rsidR="0049164C">
        <w:rPr>
          <w:rStyle w:val="Emphasis"/>
          <w:rFonts w:cstheme="minorHAnsi"/>
          <w:i w:val="0"/>
          <w:iCs w:val="0"/>
          <w:shd w:val="clear" w:color="auto" w:fill="FFFFFF"/>
        </w:rPr>
        <w:t xml:space="preserve"> when we partially derive </w:t>
      </w:r>
      <w:proofErr w:type="gramStart"/>
      <w:r w:rsidR="0049164C">
        <w:rPr>
          <w:rStyle w:val="Emphasis"/>
          <w:rFonts w:cstheme="minorHAnsi"/>
          <w:i w:val="0"/>
          <w:iCs w:val="0"/>
          <w:shd w:val="clear" w:color="auto" w:fill="FFFFFF"/>
        </w:rPr>
        <w:t>h(</w:t>
      </w:r>
      <w:proofErr w:type="gramEnd"/>
      <w:r w:rsidR="0049164C">
        <w:rPr>
          <w:rStyle w:val="Emphasis"/>
          <w:rFonts w:cstheme="minorHAnsi"/>
          <w:i w:val="0"/>
          <w:iCs w:val="0"/>
          <w:shd w:val="clear" w:color="auto" w:fill="FFFFFF"/>
        </w:rPr>
        <w:t>x, y) with respect to both x and y the equation will be satisfied at 0 for both</w:t>
      </w:r>
      <w:r>
        <w:rPr>
          <w:rStyle w:val="Emphasis"/>
          <w:rFonts w:cstheme="minorHAnsi"/>
          <w:i w:val="0"/>
          <w:iCs w:val="0"/>
          <w:shd w:val="clear" w:color="auto" w:fill="FFFFFF"/>
        </w:rPr>
        <w:t>.</w:t>
      </w:r>
    </w:p>
    <w:p w14:paraId="135DE630" w14:textId="77777777" w:rsidR="00F04D83" w:rsidRDefault="00F04D83" w:rsidP="00351CE6">
      <w:pPr>
        <w:pStyle w:val="ListParagraph"/>
        <w:rPr>
          <w:rStyle w:val="Emphasis"/>
          <w:rFonts w:cstheme="minorHAnsi"/>
          <w:i w:val="0"/>
          <w:iCs w:val="0"/>
          <w:shd w:val="clear" w:color="auto" w:fill="FFFFFF"/>
        </w:rPr>
      </w:pPr>
      <w:r>
        <w:t xml:space="preserve">Max of h(x, y)  = h(0, 0) = ½ </w:t>
      </w:r>
      <w:r>
        <w:t>exp</w:t>
      </w:r>
      <w:r w:rsidRPr="00EC7287">
        <w:rPr>
          <w:rFonts w:cstheme="minorHAnsi"/>
        </w:rPr>
        <w:t>[-</w:t>
      </w:r>
      <w:r w:rsidRPr="00EC7287">
        <w:rPr>
          <w:rStyle w:val="Emphasis"/>
          <w:rFonts w:cstheme="minorHAnsi"/>
          <w:i w:val="0"/>
          <w:iCs w:val="0"/>
          <w:shd w:val="clear" w:color="auto" w:fill="FFFFFF"/>
        </w:rPr>
        <w:t>π(</w:t>
      </w:r>
      <w:r>
        <w:rPr>
          <w:rStyle w:val="Emphasis"/>
          <w:rFonts w:cstheme="minorHAnsi"/>
          <w:i w:val="0"/>
          <w:iCs w:val="0"/>
          <w:shd w:val="clear" w:color="auto" w:fill="FFFFFF"/>
        </w:rPr>
        <w:t>x</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 xml:space="preserve"> + </w:t>
      </w:r>
      <w:r>
        <w:rPr>
          <w:rStyle w:val="Emphasis"/>
          <w:rFonts w:cstheme="minorHAnsi"/>
          <w:i w:val="0"/>
          <w:iCs w:val="0"/>
          <w:shd w:val="clear" w:color="auto" w:fill="FFFFFF"/>
        </w:rPr>
        <w:t>y</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/3)]</w:t>
      </w:r>
      <w:r>
        <w:rPr>
          <w:rStyle w:val="Emphasis"/>
          <w:rFonts w:cstheme="minorHAnsi"/>
          <w:i w:val="0"/>
          <w:iCs w:val="0"/>
          <w:shd w:val="clear" w:color="auto" w:fill="FFFFFF"/>
        </w:rPr>
        <w:t xml:space="preserve"> = ½</w:t>
      </w:r>
    </w:p>
    <w:p w14:paraId="14547DA2" w14:textId="77777777" w:rsidR="00F04D83" w:rsidRDefault="00F04D83" w:rsidP="00351CE6">
      <w:pPr>
        <w:pStyle w:val="ListParagraph"/>
      </w:pPr>
      <w:r>
        <w:t>So, half maximum = ¼.</w:t>
      </w:r>
    </w:p>
    <w:p w14:paraId="08645A31" w14:textId="77777777" w:rsidR="00F04D83" w:rsidRDefault="00F04D83" w:rsidP="00351CE6">
      <w:pPr>
        <w:pStyle w:val="ListParagraph"/>
      </w:pPr>
      <w:r>
        <w:t>Need to solve for x (width) while = ¼</w:t>
      </w:r>
    </w:p>
    <w:p w14:paraId="0CE4AEF8" w14:textId="77777777" w:rsidR="00F04D83" w:rsidRDefault="00F04D83" w:rsidP="00351CE6">
      <w:pPr>
        <w:pStyle w:val="ListParagraph"/>
        <w:rPr>
          <w:rStyle w:val="Emphasis"/>
          <w:rFonts w:cstheme="minorHAnsi"/>
          <w:i w:val="0"/>
          <w:iCs w:val="0"/>
          <w:shd w:val="clear" w:color="auto" w:fill="FFFFFF"/>
        </w:rPr>
      </w:pPr>
      <w:r>
        <w:lastRenderedPageBreak/>
        <w:t xml:space="preserve">¼ </w:t>
      </w:r>
      <w:r>
        <w:t xml:space="preserve">= ½ </w:t>
      </w:r>
      <w:proofErr w:type="gramStart"/>
      <w:r>
        <w:t>exp</w:t>
      </w:r>
      <w:r w:rsidRPr="00EC7287">
        <w:rPr>
          <w:rFonts w:cstheme="minorHAnsi"/>
        </w:rPr>
        <w:t>[</w:t>
      </w:r>
      <w:proofErr w:type="gramEnd"/>
      <w:r w:rsidRPr="00EC7287">
        <w:rPr>
          <w:rFonts w:cstheme="minorHAnsi"/>
        </w:rPr>
        <w:t>-</w:t>
      </w:r>
      <w:r w:rsidRPr="00EC7287">
        <w:rPr>
          <w:rStyle w:val="Emphasis"/>
          <w:rFonts w:cstheme="minorHAnsi"/>
          <w:i w:val="0"/>
          <w:iCs w:val="0"/>
          <w:shd w:val="clear" w:color="auto" w:fill="FFFFFF"/>
        </w:rPr>
        <w:t>π(</w:t>
      </w:r>
      <w:r>
        <w:rPr>
          <w:rStyle w:val="Emphasis"/>
          <w:rFonts w:cstheme="minorHAnsi"/>
          <w:i w:val="0"/>
          <w:iCs w:val="0"/>
          <w:shd w:val="clear" w:color="auto" w:fill="FFFFFF"/>
        </w:rPr>
        <w:t>x</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 xml:space="preserve"> + y</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/3)]</w:t>
      </w:r>
    </w:p>
    <w:p w14:paraId="3C19172B" w14:textId="77777777" w:rsidR="00F04D83" w:rsidRDefault="00F04D83" w:rsidP="00F04D83">
      <w:pPr>
        <w:pStyle w:val="ListParagraph"/>
        <w:rPr>
          <w:rStyle w:val="Emphasis"/>
          <w:rFonts w:cstheme="minorHAnsi"/>
          <w:i w:val="0"/>
          <w:iCs w:val="0"/>
          <w:shd w:val="clear" w:color="auto" w:fill="FFFFFF"/>
        </w:rPr>
      </w:pPr>
      <w:r>
        <w:rPr>
          <w:rStyle w:val="Emphasis"/>
          <w:rFonts w:cstheme="minorHAnsi"/>
          <w:i w:val="0"/>
          <w:iCs w:val="0"/>
          <w:shd w:val="clear" w:color="auto" w:fill="FFFFFF"/>
        </w:rPr>
        <w:t xml:space="preserve">½ = </w:t>
      </w:r>
      <w:proofErr w:type="gramStart"/>
      <w:r>
        <w:t>exp</w:t>
      </w:r>
      <w:r w:rsidRPr="00EC7287">
        <w:rPr>
          <w:rFonts w:cstheme="minorHAnsi"/>
        </w:rPr>
        <w:t>[</w:t>
      </w:r>
      <w:proofErr w:type="gramEnd"/>
      <w:r w:rsidRPr="00EC7287">
        <w:rPr>
          <w:rFonts w:cstheme="minorHAnsi"/>
        </w:rPr>
        <w:t>-</w:t>
      </w:r>
      <w:r w:rsidRPr="00EC7287">
        <w:rPr>
          <w:rStyle w:val="Emphasis"/>
          <w:rFonts w:cstheme="minorHAnsi"/>
          <w:i w:val="0"/>
          <w:iCs w:val="0"/>
          <w:shd w:val="clear" w:color="auto" w:fill="FFFFFF"/>
        </w:rPr>
        <w:t>π(</w:t>
      </w:r>
      <w:r>
        <w:rPr>
          <w:rStyle w:val="Emphasis"/>
          <w:rFonts w:cstheme="minorHAnsi"/>
          <w:i w:val="0"/>
          <w:iCs w:val="0"/>
          <w:shd w:val="clear" w:color="auto" w:fill="FFFFFF"/>
        </w:rPr>
        <w:t>x</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 xml:space="preserve"> + y</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/3)]</w:t>
      </w:r>
    </w:p>
    <w:p w14:paraId="299A9381" w14:textId="77777777" w:rsidR="00F04D83" w:rsidRDefault="00F04D83" w:rsidP="00351CE6">
      <w:pPr>
        <w:pStyle w:val="ListParagraph"/>
        <w:rPr>
          <w:rStyle w:val="Emphasis"/>
          <w:rFonts w:cstheme="minorHAnsi"/>
          <w:i w:val="0"/>
          <w:iCs w:val="0"/>
          <w:shd w:val="clear" w:color="auto" w:fill="FFFFFF"/>
        </w:rPr>
      </w:pPr>
      <w:proofErr w:type="gramStart"/>
      <w:r>
        <w:t>Ln(</w:t>
      </w:r>
      <w:proofErr w:type="gramEnd"/>
      <w:r>
        <w:t xml:space="preserve">1/2) = </w:t>
      </w:r>
      <w:r w:rsidRPr="00EC7287">
        <w:rPr>
          <w:rFonts w:cstheme="minorHAnsi"/>
        </w:rPr>
        <w:t>-</w:t>
      </w:r>
      <w:r w:rsidRPr="00EC7287">
        <w:rPr>
          <w:rStyle w:val="Emphasis"/>
          <w:rFonts w:cstheme="minorHAnsi"/>
          <w:i w:val="0"/>
          <w:iCs w:val="0"/>
          <w:shd w:val="clear" w:color="auto" w:fill="FFFFFF"/>
        </w:rPr>
        <w:t>π(</w:t>
      </w:r>
      <w:r>
        <w:rPr>
          <w:rStyle w:val="Emphasis"/>
          <w:rFonts w:cstheme="minorHAnsi"/>
          <w:i w:val="0"/>
          <w:iCs w:val="0"/>
          <w:shd w:val="clear" w:color="auto" w:fill="FFFFFF"/>
        </w:rPr>
        <w:t>x</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 xml:space="preserve"> + y</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/3)</w:t>
      </w:r>
    </w:p>
    <w:p w14:paraId="2A198F43" w14:textId="77777777" w:rsidR="00470873" w:rsidRDefault="00F04D83" w:rsidP="00D334B9">
      <w:pPr>
        <w:pStyle w:val="ListParagraph"/>
        <w:rPr>
          <w:rFonts w:eastAsiaTheme="minorEastAsia"/>
        </w:rPr>
      </w:pPr>
      <w:proofErr w:type="gramStart"/>
      <w:r>
        <w:t>ln(</w:t>
      </w:r>
      <w:proofErr w:type="gramEnd"/>
      <w:r>
        <w:t>1/2)/-</w:t>
      </w:r>
      <w:r w:rsidRPr="00EC7287">
        <w:rPr>
          <w:rStyle w:val="Emphasis"/>
          <w:rFonts w:cstheme="minorHAnsi"/>
          <w:i w:val="0"/>
          <w:iCs w:val="0"/>
          <w:shd w:val="clear" w:color="auto" w:fill="FFFFFF"/>
        </w:rPr>
        <w:t>π</w:t>
      </w:r>
      <w:r>
        <w:t xml:space="preserve"> = </w:t>
      </w:r>
      <w:r>
        <w:rPr>
          <w:rStyle w:val="Emphasis"/>
          <w:rFonts w:cstheme="minorHAnsi"/>
          <w:i w:val="0"/>
          <w:iCs w:val="0"/>
          <w:shd w:val="clear" w:color="auto" w:fill="FFFFFF"/>
        </w:rPr>
        <w:t>x</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 xml:space="preserve"> + y</w:t>
      </w:r>
      <w:r>
        <w:rPr>
          <w:rStyle w:val="Emphasis"/>
          <w:rFonts w:cstheme="minorHAnsi"/>
          <w:i w:val="0"/>
          <w:iCs w:val="0"/>
          <w:shd w:val="clear" w:color="auto" w:fill="FFFFFF"/>
          <w:vertAlign w:val="superscript"/>
        </w:rPr>
        <w:t>2</w:t>
      </w:r>
      <w:r>
        <w:rPr>
          <w:rStyle w:val="Emphasis"/>
          <w:rFonts w:cstheme="minorHAnsi"/>
          <w:i w:val="0"/>
          <w:iCs w:val="0"/>
          <w:shd w:val="clear" w:color="auto" w:fill="FFFFFF"/>
        </w:rPr>
        <w:t>/3</w:t>
      </w:r>
    </w:p>
    <w:p w14:paraId="3199B730" w14:textId="77777777" w:rsidR="00470873" w:rsidRDefault="00D334B9" w:rsidP="00470873">
      <w:pPr>
        <w:pStyle w:val="ListParagraph"/>
        <w:tabs>
          <w:tab w:val="left" w:pos="4065"/>
        </w:tabs>
      </w:pPr>
      <w:r>
        <w:t xml:space="preserve">This is our equation of a circle </w:t>
      </w:r>
      <w:r w:rsidR="00E605F0">
        <w:t xml:space="preserve">(or ellipse rather) </w:t>
      </w:r>
      <w:proofErr w:type="gramStart"/>
      <w:r>
        <w:t>where</w:t>
      </w:r>
      <w:proofErr w:type="gramEnd"/>
    </w:p>
    <w:p w14:paraId="7115689A" w14:textId="77777777" w:rsidR="00470873" w:rsidRDefault="00D334B9" w:rsidP="00E605F0">
      <w:pPr>
        <w:pStyle w:val="ListParagraph"/>
        <w:tabs>
          <w:tab w:val="left" w:pos="4065"/>
        </w:tabs>
        <w:rPr>
          <w:rFonts w:eastAsiaTheme="minorEastAsia"/>
        </w:rPr>
      </w:pPr>
      <w:r>
        <w:t xml:space="preserve">r = </w:t>
      </w:r>
      <m:oMath>
        <m:rad>
          <m:radPr>
            <m:degHide m:val="1"/>
            <m:ctrlPr>
              <w:rPr>
                <w:rFonts w:ascii="Cambria Math" w:hAnsi="Cambria Math"/>
                <w:i/>
              </w:rPr>
            </m:ctrlPr>
          </m:radPr>
          <m:deg/>
          <m:e>
            <m:r>
              <m:rPr>
                <m:sty m:val="p"/>
              </m:rPr>
              <w:rPr>
                <w:rFonts w:ascii="Cambria Math" w:hAnsi="Cambria Math"/>
              </w:rPr>
              <m:t>l</m:t>
            </m:r>
            <m:r>
              <m:rPr>
                <m:sty m:val="p"/>
              </m:rPr>
              <w:rPr>
                <w:rFonts w:ascii="Cambria Math" w:hAnsi="Cambria Math"/>
              </w:rPr>
              <m:t>n(1/2)/</m:t>
            </m:r>
            <m:r>
              <m:rPr>
                <m:sty m:val="p"/>
              </m:rPr>
              <w:rPr>
                <w:rFonts w:ascii="Cambria Math" w:hAnsi="Cambria Math"/>
              </w:rPr>
              <m:t>-</m:t>
            </m:r>
            <m:r>
              <m:rPr>
                <m:sty m:val="p"/>
              </m:rPr>
              <w:rPr>
                <w:rStyle w:val="Emphasis"/>
                <w:rFonts w:ascii="Cambria Math" w:hAnsi="Cambria Math" w:cstheme="minorHAnsi"/>
                <w:shd w:val="clear" w:color="auto" w:fill="FFFFFF"/>
              </w:rPr>
              <m:t>π</m:t>
            </m:r>
          </m:e>
        </m:rad>
      </m:oMath>
    </w:p>
    <w:p w14:paraId="5D5AD6AD" w14:textId="77777777" w:rsidR="00E605F0" w:rsidRDefault="00E605F0" w:rsidP="00E605F0">
      <w:pPr>
        <w:pStyle w:val="ListParagraph"/>
        <w:tabs>
          <w:tab w:val="left" w:pos="4065"/>
        </w:tabs>
      </w:pPr>
    </w:p>
    <w:p w14:paraId="00EA9912" w14:textId="77777777" w:rsidR="00470873" w:rsidRDefault="00D334B9" w:rsidP="00470873">
      <w:pPr>
        <w:pStyle w:val="ListParagraph"/>
        <w:tabs>
          <w:tab w:val="left" w:pos="4065"/>
        </w:tabs>
      </w:pPr>
      <w:r w:rsidRPr="00D334B9">
        <w:t>FWHM = 2r</w:t>
      </w:r>
      <w:r>
        <w:t xml:space="preserve"> (diameter of our 2D gaussian)</w:t>
      </w:r>
      <w:r w:rsidRPr="00D334B9">
        <w:t xml:space="preserve"> = 2 * </w:t>
      </w:r>
      <m:oMath>
        <m:rad>
          <m:radPr>
            <m:degHide m:val="1"/>
            <m:ctrlPr>
              <w:rPr>
                <w:rFonts w:ascii="Cambria Math" w:hAnsi="Cambria Math"/>
                <w:i/>
              </w:rPr>
            </m:ctrlPr>
          </m:radPr>
          <m:deg/>
          <m:e>
            <m:r>
              <m:rPr>
                <m:sty m:val="p"/>
              </m:rPr>
              <w:rPr>
                <w:rFonts w:ascii="Cambria Math" w:hAnsi="Cambria Math"/>
              </w:rPr>
              <m:t>l</m:t>
            </m:r>
            <m:r>
              <m:rPr>
                <m:sty m:val="p"/>
              </m:rPr>
              <w:rPr>
                <w:rFonts w:ascii="Cambria Math" w:hAnsi="Cambria Math"/>
              </w:rPr>
              <m:t>n(1/2)/</m:t>
            </m:r>
            <m:r>
              <m:rPr>
                <m:sty m:val="p"/>
              </m:rPr>
              <w:rPr>
                <w:rFonts w:ascii="Cambria Math" w:hAnsi="Cambria Math"/>
              </w:rPr>
              <m:t>-</m:t>
            </m:r>
            <m:r>
              <m:rPr>
                <m:sty m:val="p"/>
              </m:rPr>
              <w:rPr>
                <w:rStyle w:val="Emphasis"/>
                <w:rFonts w:ascii="Cambria Math" w:hAnsi="Cambria Math" w:cstheme="minorHAnsi"/>
                <w:shd w:val="clear" w:color="auto" w:fill="FFFFFF"/>
              </w:rPr>
              <m:t>π</m:t>
            </m:r>
          </m:e>
        </m:rad>
        <m:r>
          <w:rPr>
            <w:rFonts w:ascii="Cambria Math" w:hAnsi="Cambria Math"/>
          </w:rPr>
          <m:t xml:space="preserve"> </m:t>
        </m:r>
      </m:oMath>
      <w:r w:rsidRPr="00D334B9">
        <w:t>=</w:t>
      </w:r>
      <w:r w:rsidR="00E605F0">
        <w:t xml:space="preserve"> </w:t>
      </w:r>
      <w:r w:rsidR="00E605F0" w:rsidRPr="00E605F0">
        <w:t>0.93943727923</w:t>
      </w:r>
      <w:r w:rsidR="00E605F0">
        <w:t>.</w:t>
      </w:r>
    </w:p>
    <w:p w14:paraId="42FF026F" w14:textId="7F655605" w:rsidR="00E605F0" w:rsidRDefault="00E605F0" w:rsidP="00470873">
      <w:pPr>
        <w:pStyle w:val="ListParagraph"/>
        <w:tabs>
          <w:tab w:val="left" w:pos="4065"/>
        </w:tabs>
      </w:pPr>
      <w:r>
        <w:t>So, our full width at half maximum is equal to about 0.94 mm and half maximum is 0.25 mm.</w:t>
      </w:r>
    </w:p>
    <w:p w14:paraId="6DA20B21" w14:textId="7C91E101" w:rsidR="00226E96" w:rsidRDefault="00226E96" w:rsidP="00470873">
      <w:pPr>
        <w:pStyle w:val="ListParagraph"/>
        <w:tabs>
          <w:tab w:val="left" w:pos="4065"/>
        </w:tabs>
      </w:pPr>
    </w:p>
    <w:p w14:paraId="0371D27C" w14:textId="77777777" w:rsidR="00226E96" w:rsidRDefault="00226E96" w:rsidP="00470873">
      <w:pPr>
        <w:pStyle w:val="ListParagraph"/>
        <w:tabs>
          <w:tab w:val="left" w:pos="4065"/>
        </w:tabs>
      </w:pPr>
    </w:p>
    <w:p w14:paraId="4C0D2D53" w14:textId="77777777" w:rsidR="00E605F0" w:rsidRDefault="00D54A13" w:rsidP="008E4F3C">
      <w:pPr>
        <w:pStyle w:val="ListParagraph"/>
        <w:numPr>
          <w:ilvl w:val="0"/>
          <w:numId w:val="1"/>
        </w:numPr>
        <w:tabs>
          <w:tab w:val="left" w:pos="4065"/>
        </w:tabs>
      </w:pPr>
      <w:r>
        <w:t>A) Non-ionizing radiation has less energy than ionizing radiation. Ionizing radiation removes electrons from atoms or molecules including living tissue. That is why it is dangerous with too much exposure. Ionizing radiation includes higher energy wavelengths like x-rays and gamma rays and non-ionizing radiation includes less energy wavelengths like radio waves, microwaves and the visible light spectrum.</w:t>
      </w:r>
    </w:p>
    <w:p w14:paraId="309095A8" w14:textId="77777777" w:rsidR="00D54A13" w:rsidRDefault="00D54A13" w:rsidP="00D54A13">
      <w:pPr>
        <w:pStyle w:val="ListParagraph"/>
        <w:tabs>
          <w:tab w:val="left" w:pos="4065"/>
        </w:tabs>
      </w:pPr>
    </w:p>
    <w:p w14:paraId="35CA12F7" w14:textId="77777777" w:rsidR="00D54A13" w:rsidRDefault="00D54A13" w:rsidP="00D54A13">
      <w:pPr>
        <w:pStyle w:val="ListParagraph"/>
        <w:tabs>
          <w:tab w:val="left" w:pos="4065"/>
        </w:tabs>
      </w:pPr>
      <w:r>
        <w:t>B) In x-ray attenuation mechanism, the x-rays are attenuated while passing through tissue an</w:t>
      </w:r>
      <w:r w:rsidR="00F84FA6">
        <w:t xml:space="preserve">d x-ray </w:t>
      </w:r>
      <w:r>
        <w:t>photons get absorbed</w:t>
      </w:r>
      <w:r w:rsidR="00F84FA6">
        <w:t xml:space="preserve"> by an atom while removing an electron from an atom</w:t>
      </w:r>
      <w:r>
        <w:t xml:space="preserve">. The photon is absorbed by an atom and is more likely to occur with </w:t>
      </w:r>
      <w:r w:rsidR="0039425F">
        <w:t>a</w:t>
      </w:r>
      <w:r>
        <w:t>toms with higher atomic numbers (like bones) and help in the contrast of an x-ray</w:t>
      </w:r>
      <w:r w:rsidR="0039425F">
        <w:t>. The main factors affecting attenuation is the incident beam energy, the thickness, and atomic number and density of the material. In summary, the intensity of an x-ray beam decreases the farther it penetrates into matter.</w:t>
      </w:r>
    </w:p>
    <w:p w14:paraId="24466BC4" w14:textId="77777777" w:rsidR="00F84FA6" w:rsidRDefault="00F84FA6" w:rsidP="00D54A13">
      <w:pPr>
        <w:pStyle w:val="ListParagraph"/>
        <w:tabs>
          <w:tab w:val="left" w:pos="4065"/>
        </w:tabs>
      </w:pPr>
    </w:p>
    <w:p w14:paraId="3CA11678" w14:textId="77777777" w:rsidR="00F84FA6" w:rsidRDefault="00F84FA6" w:rsidP="00D54A13">
      <w:pPr>
        <w:pStyle w:val="ListParagraph"/>
        <w:tabs>
          <w:tab w:val="left" w:pos="4065"/>
        </w:tabs>
      </w:pPr>
      <w:r>
        <w:t xml:space="preserve">C) </w:t>
      </w:r>
      <w:r w:rsidR="00EB73A0">
        <w:t>The difference in x-ray attenuation is what gives us our contrast. Dense material like bones absorb more x-ray photons than less dense material like tissues. That is why bones appear very white on an x-ray and tissue is darker. Additionally, in order to improve contrast (say a certain material is too dark) we can add a special dye, such as iodine, which is called a contrast medium that allows us to highlight a certain material.</w:t>
      </w:r>
    </w:p>
    <w:p w14:paraId="0AE7D263" w14:textId="77777777" w:rsidR="00EC6A93" w:rsidRDefault="00EC6A93" w:rsidP="00D54A13">
      <w:pPr>
        <w:pStyle w:val="ListParagraph"/>
        <w:tabs>
          <w:tab w:val="left" w:pos="4065"/>
        </w:tabs>
      </w:pPr>
    </w:p>
    <w:p w14:paraId="7A7EDCCE" w14:textId="77777777" w:rsidR="007E4CA1" w:rsidRDefault="007E4CA1" w:rsidP="007E4CA1">
      <w:pPr>
        <w:pStyle w:val="ListParagraph"/>
        <w:numPr>
          <w:ilvl w:val="0"/>
          <w:numId w:val="1"/>
        </w:numPr>
        <w:tabs>
          <w:tab w:val="left" w:pos="4065"/>
        </w:tabs>
      </w:pPr>
      <w:r>
        <w:t xml:space="preserve">A) We can use the equation </w:t>
      </w:r>
      <w:bookmarkStart w:id="0" w:name="_Hlk127471933"/>
      <w:r>
        <w:t>I</w:t>
      </w:r>
      <w:r w:rsidRPr="007205FB">
        <w:rPr>
          <w:vertAlign w:val="subscript"/>
        </w:rPr>
        <w:t>d</w:t>
      </w:r>
      <w:r>
        <w:t>(x) = I</w:t>
      </w:r>
      <w:r w:rsidRPr="007205FB">
        <w:rPr>
          <w:vertAlign w:val="subscript"/>
        </w:rPr>
        <w:t>0</w:t>
      </w:r>
      <w:r>
        <w:t>e</w:t>
      </w:r>
      <w:r w:rsidRPr="007205FB">
        <w:rPr>
          <w:vertAlign w:val="superscript"/>
        </w:rPr>
        <w:t>-</w:t>
      </w:r>
      <w:r w:rsidR="007205FB" w:rsidRPr="007205FB">
        <w:rPr>
          <w:vertAlign w:val="superscript"/>
        </w:rPr>
        <w:t>ux</w:t>
      </w:r>
      <w:bookmarkEnd w:id="0"/>
      <w:r w:rsidR="007205FB">
        <w:t xml:space="preserve">, as it decreases exponentially as it passes through a material, </w:t>
      </w:r>
      <w:r>
        <w:t>where x will just be our length of the material.</w:t>
      </w:r>
      <w:r w:rsidR="007205FB">
        <w:t xml:space="preserve"> </w:t>
      </w:r>
      <w:r>
        <w:t xml:space="preserve">In our case it would be two materials so </w:t>
      </w:r>
      <w:r w:rsidR="00945539">
        <w:t>I</w:t>
      </w:r>
      <w:r w:rsidR="00945539" w:rsidRPr="007205FB">
        <w:rPr>
          <w:vertAlign w:val="subscript"/>
        </w:rPr>
        <w:t>d</w:t>
      </w:r>
      <w:r w:rsidR="00945539">
        <w:t>(x)</w:t>
      </w:r>
      <w:r>
        <w:t xml:space="preserve"> = I</w:t>
      </w:r>
      <w:r>
        <w:softHyphen/>
      </w:r>
      <w:r w:rsidRPr="007205FB">
        <w:rPr>
          <w:vertAlign w:val="subscript"/>
        </w:rPr>
        <w:t>0</w:t>
      </w:r>
      <w:r>
        <w:t>e</w:t>
      </w:r>
      <w:r w:rsidRPr="007205FB">
        <w:rPr>
          <w:vertAlign w:val="superscript"/>
        </w:rPr>
        <w:t>-uL/2</w:t>
      </w:r>
      <w:r>
        <w:t xml:space="preserve"> + </w:t>
      </w:r>
      <w:r>
        <w:t>I</w:t>
      </w:r>
      <w:r>
        <w:softHyphen/>
      </w:r>
      <w:r w:rsidRPr="007205FB">
        <w:rPr>
          <w:vertAlign w:val="subscript"/>
        </w:rPr>
        <w:t>0</w:t>
      </w:r>
      <w:r>
        <w:t>e</w:t>
      </w:r>
      <w:r w:rsidRPr="007205FB">
        <w:rPr>
          <w:vertAlign w:val="superscript"/>
        </w:rPr>
        <w:t>-uL/2</w:t>
      </w:r>
      <w:r>
        <w:t xml:space="preserve"> for both A and B. But since in this case </w:t>
      </w:r>
      <w:r w:rsidR="00272C24">
        <w:t>|</w:t>
      </w:r>
      <w:r>
        <w:t>x</w:t>
      </w:r>
      <w:r w:rsidR="00272C24">
        <w:t>|</w:t>
      </w:r>
      <w:r>
        <w:t xml:space="preserve"> &gt; 1 cm we are only affected by material B so it is just </w:t>
      </w:r>
      <w:r>
        <w:t>I = I</w:t>
      </w:r>
      <w:r>
        <w:softHyphen/>
      </w:r>
      <w:r w:rsidRPr="007205FB">
        <w:rPr>
          <w:vertAlign w:val="subscript"/>
        </w:rPr>
        <w:t>0</w:t>
      </w:r>
      <w:r>
        <w:t>e</w:t>
      </w:r>
      <w:r w:rsidRPr="007205FB">
        <w:rPr>
          <w:vertAlign w:val="superscript"/>
        </w:rPr>
        <w:t>-uL/2</w:t>
      </w:r>
      <w:r>
        <w:t xml:space="preserve"> with </w:t>
      </w:r>
      <w:r w:rsidRPr="007E4CA1">
        <w:t>μ</w:t>
      </w:r>
      <w:r>
        <w:t xml:space="preserve"> being </w:t>
      </w:r>
      <w:proofErr w:type="spellStart"/>
      <w:r w:rsidRPr="007E4CA1">
        <w:t>μB</w:t>
      </w:r>
      <w:proofErr w:type="spellEnd"/>
      <w:r w:rsidRPr="007E4CA1">
        <w:t xml:space="preserve"> = 1.0/cm</w:t>
      </w:r>
      <w:r>
        <w:t>.</w:t>
      </w:r>
    </w:p>
    <w:p w14:paraId="6FE9B78E" w14:textId="77777777" w:rsidR="007E4CA1" w:rsidRDefault="007E4CA1" w:rsidP="007E4CA1">
      <w:pPr>
        <w:pStyle w:val="ListParagraph"/>
        <w:tabs>
          <w:tab w:val="left" w:pos="4065"/>
        </w:tabs>
      </w:pPr>
    </w:p>
    <w:p w14:paraId="7433B200" w14:textId="77777777" w:rsidR="00234DB5" w:rsidRDefault="00BD08A7" w:rsidP="00234DB5">
      <w:pPr>
        <w:pStyle w:val="ListParagraph"/>
        <w:tabs>
          <w:tab w:val="left" w:pos="4065"/>
        </w:tabs>
      </w:pPr>
      <w:r>
        <w:t>I</w:t>
      </w:r>
      <w:r w:rsidRPr="007205FB">
        <w:rPr>
          <w:vertAlign w:val="subscript"/>
        </w:rPr>
        <w:t>d</w:t>
      </w:r>
      <w:r>
        <w:t>(x)</w:t>
      </w:r>
      <w:r>
        <w:t xml:space="preserve"> = </w:t>
      </w:r>
      <w:r>
        <w:t>I</w:t>
      </w:r>
      <w:r w:rsidRPr="007205FB">
        <w:rPr>
          <w:vertAlign w:val="subscript"/>
        </w:rPr>
        <w:t>0</w:t>
      </w:r>
      <w:r>
        <w:t>e</w:t>
      </w:r>
      <w:r w:rsidRPr="007205FB">
        <w:rPr>
          <w:vertAlign w:val="superscript"/>
        </w:rPr>
        <w:t>-</w:t>
      </w:r>
      <w:r>
        <w:rPr>
          <w:vertAlign w:val="superscript"/>
        </w:rPr>
        <w:t>1.0cm*2cm/2</w:t>
      </w:r>
      <w:r>
        <w:t xml:space="preserve"> = 0.37</w:t>
      </w:r>
      <w:r>
        <w:t>I</w:t>
      </w:r>
      <w:r w:rsidRPr="007205FB">
        <w:rPr>
          <w:vertAlign w:val="subscript"/>
        </w:rPr>
        <w:t>0</w:t>
      </w:r>
    </w:p>
    <w:p w14:paraId="7E40AE18" w14:textId="77777777" w:rsidR="00234DB5" w:rsidRDefault="00234DB5" w:rsidP="00234DB5">
      <w:pPr>
        <w:pStyle w:val="ListParagraph"/>
        <w:tabs>
          <w:tab w:val="left" w:pos="4065"/>
        </w:tabs>
      </w:pPr>
    </w:p>
    <w:p w14:paraId="1263D7EA" w14:textId="77777777" w:rsidR="00272C24" w:rsidRDefault="00234DB5" w:rsidP="00272C24">
      <w:pPr>
        <w:pStyle w:val="ListParagraph"/>
        <w:tabs>
          <w:tab w:val="left" w:pos="4065"/>
        </w:tabs>
      </w:pPr>
      <w:r>
        <w:t xml:space="preserve">b) </w:t>
      </w:r>
      <w:r w:rsidR="00272C24">
        <w:t>Now we pass through A and B so</w:t>
      </w:r>
      <w:r w:rsidR="00945539">
        <w:t>:</w:t>
      </w:r>
    </w:p>
    <w:p w14:paraId="1B5EF5F7" w14:textId="77777777" w:rsidR="00945539" w:rsidRDefault="00945539" w:rsidP="00272C24">
      <w:pPr>
        <w:pStyle w:val="ListParagraph"/>
        <w:tabs>
          <w:tab w:val="left" w:pos="4065"/>
        </w:tabs>
      </w:pPr>
      <w:r>
        <w:t>I</w:t>
      </w:r>
      <w:r w:rsidRPr="007205FB">
        <w:rPr>
          <w:vertAlign w:val="subscript"/>
        </w:rPr>
        <w:t>d</w:t>
      </w:r>
      <w:r>
        <w:t>(x)</w:t>
      </w:r>
      <w:r>
        <w:t xml:space="preserve"> = </w:t>
      </w:r>
      <w:r w:rsidRPr="00945539">
        <w:t>2</w:t>
      </w:r>
      <w:r w:rsidRPr="00945539">
        <w:t>I</w:t>
      </w:r>
      <w:r w:rsidRPr="00945539">
        <w:softHyphen/>
      </w:r>
      <w:r>
        <w:rPr>
          <w:vertAlign w:val="subscript"/>
        </w:rPr>
        <w:t>0</w:t>
      </w:r>
      <w:r>
        <w:t xml:space="preserve"> (</w:t>
      </w:r>
      <w:r w:rsidRPr="00945539">
        <w:t>e</w:t>
      </w:r>
      <w:r w:rsidRPr="007205FB">
        <w:rPr>
          <w:vertAlign w:val="superscript"/>
        </w:rPr>
        <w:t>-</w:t>
      </w:r>
      <w:proofErr w:type="spellStart"/>
      <w:r w:rsidRPr="007205FB">
        <w:rPr>
          <w:vertAlign w:val="superscript"/>
        </w:rPr>
        <w:t>uL</w:t>
      </w:r>
      <w:proofErr w:type="spellEnd"/>
      <w:r w:rsidRPr="007205FB">
        <w:rPr>
          <w:vertAlign w:val="superscript"/>
        </w:rPr>
        <w:t>/2</w:t>
      </w:r>
      <w:r>
        <w:t xml:space="preserve"> + e</w:t>
      </w:r>
      <w:r w:rsidRPr="007205FB">
        <w:rPr>
          <w:vertAlign w:val="superscript"/>
        </w:rPr>
        <w:t>-</w:t>
      </w:r>
      <w:proofErr w:type="spellStart"/>
      <w:r w:rsidRPr="007205FB">
        <w:rPr>
          <w:vertAlign w:val="superscript"/>
        </w:rPr>
        <w:t>uL</w:t>
      </w:r>
      <w:proofErr w:type="spellEnd"/>
      <w:r w:rsidRPr="007205FB">
        <w:rPr>
          <w:vertAlign w:val="superscript"/>
        </w:rPr>
        <w:t>/2</w:t>
      </w:r>
      <w:r>
        <w:t>)</w:t>
      </w:r>
    </w:p>
    <w:p w14:paraId="250EC2EC" w14:textId="77777777" w:rsidR="00272C24" w:rsidRDefault="00272C24" w:rsidP="00272C24">
      <w:pPr>
        <w:pStyle w:val="ListParagraph"/>
        <w:tabs>
          <w:tab w:val="left" w:pos="4065"/>
        </w:tabs>
      </w:pPr>
      <w:r>
        <w:t xml:space="preserve">= </w:t>
      </w:r>
      <w:r w:rsidR="00945539">
        <w:t>2</w:t>
      </w:r>
      <w:r>
        <w:t>I</w:t>
      </w:r>
      <w:r w:rsidRPr="007205FB">
        <w:rPr>
          <w:vertAlign w:val="subscript"/>
        </w:rPr>
        <w:t>0</w:t>
      </w:r>
      <w:r w:rsidR="00945539">
        <w:t xml:space="preserve"> (0.9744)</w:t>
      </w:r>
    </w:p>
    <w:p w14:paraId="1A6E52BD" w14:textId="7B183118" w:rsidR="00234DB5" w:rsidRPr="00234DB5" w:rsidRDefault="00945539" w:rsidP="00226E96">
      <w:pPr>
        <w:pStyle w:val="ListParagraph"/>
        <w:tabs>
          <w:tab w:val="left" w:pos="4065"/>
        </w:tabs>
      </w:pPr>
      <w:r>
        <w:t>= 1.95</w:t>
      </w:r>
      <w:r w:rsidRPr="00945539">
        <w:t xml:space="preserve"> </w:t>
      </w:r>
      <w:r>
        <w:t>I</w:t>
      </w:r>
      <w:r w:rsidRPr="007205FB">
        <w:rPr>
          <w:vertAlign w:val="subscript"/>
        </w:rPr>
        <w:t>0</w:t>
      </w:r>
    </w:p>
    <w:sectPr w:rsidR="00234DB5" w:rsidRPr="00234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C1A"/>
    <w:multiLevelType w:val="hybridMultilevel"/>
    <w:tmpl w:val="CAB06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0522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E6"/>
    <w:rsid w:val="00226E96"/>
    <w:rsid w:val="00234DB5"/>
    <w:rsid w:val="00272C24"/>
    <w:rsid w:val="00351CE6"/>
    <w:rsid w:val="0039425F"/>
    <w:rsid w:val="003D6E04"/>
    <w:rsid w:val="00470873"/>
    <w:rsid w:val="0049164C"/>
    <w:rsid w:val="00533082"/>
    <w:rsid w:val="005D6B47"/>
    <w:rsid w:val="007205FB"/>
    <w:rsid w:val="007D2508"/>
    <w:rsid w:val="007E4CA1"/>
    <w:rsid w:val="008E4F3C"/>
    <w:rsid w:val="00945539"/>
    <w:rsid w:val="00BD08A7"/>
    <w:rsid w:val="00BF1CDC"/>
    <w:rsid w:val="00D334B9"/>
    <w:rsid w:val="00D54A13"/>
    <w:rsid w:val="00DB1339"/>
    <w:rsid w:val="00E605F0"/>
    <w:rsid w:val="00EB73A0"/>
    <w:rsid w:val="00EC6A93"/>
    <w:rsid w:val="00EC7287"/>
    <w:rsid w:val="00F04D83"/>
    <w:rsid w:val="00F84F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AA54"/>
  <w15:chartTrackingRefBased/>
  <w15:docId w15:val="{44333F1E-51B8-431A-9B09-40BB2F04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E6"/>
    <w:pPr>
      <w:ind w:left="720"/>
      <w:contextualSpacing/>
    </w:pPr>
  </w:style>
  <w:style w:type="character" w:styleId="Emphasis">
    <w:name w:val="Emphasis"/>
    <w:basedOn w:val="DefaultParagraphFont"/>
    <w:uiPriority w:val="20"/>
    <w:qFormat/>
    <w:rsid w:val="00EC7287"/>
    <w:rPr>
      <w:i/>
      <w:iCs/>
    </w:rPr>
  </w:style>
  <w:style w:type="character" w:styleId="PlaceholderText">
    <w:name w:val="Placeholder Text"/>
    <w:basedOn w:val="DefaultParagraphFont"/>
    <w:uiPriority w:val="99"/>
    <w:semiHidden/>
    <w:rsid w:val="004708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13</cp:revision>
  <cp:lastPrinted>2023-02-17T02:16:00Z</cp:lastPrinted>
  <dcterms:created xsi:type="dcterms:W3CDTF">2023-02-16T21:13:00Z</dcterms:created>
  <dcterms:modified xsi:type="dcterms:W3CDTF">2023-02-17T02:20:00Z</dcterms:modified>
</cp:coreProperties>
</file>