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VISI DAN MISI YAYASAN NUR ASSYIFA SAMARINDA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VISI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Menjadi wadah bagi masyarakat umum khususnya bagi dokter dan keluarganya untuk membantu masyarakat terutama generasi muda yang </w:t>
      </w:r>
      <w:r w:rsidDel="00000000" w:rsidR="00000000" w:rsidRPr="00000000">
        <w:rPr>
          <w:i w:val="1"/>
          <w:rtl w:val="0"/>
        </w:rPr>
        <w:t xml:space="preserve">hasan</w:t>
      </w:r>
      <w:r w:rsidDel="00000000" w:rsidR="00000000" w:rsidRPr="00000000">
        <w:rPr>
          <w:rtl w:val="0"/>
        </w:rPr>
        <w:t xml:space="preserve"> agar menjalankan kehidupannya sesuai tuntunan     Al-Qur’an dan As-Sunnah sehingga lebih kreatif dan inovatif dalam mewujudkan perubahan sosial, moral, dan akhlak.  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MISI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1. Membina dan mencerdaskan generasi bangsa melalui penyelenggaraan pendidikan formal dan non formal dengan menanamkan ilmu keagamaan serta kepedulian terhadap sesama.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2. Membina masyarakat untuk peduli dan sadar akan kesehatan dan kebersihan diri serta lingkungan melalui program-program sosial dan jejaring.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3. Memberdayakan potensi yang dimiliki pengurus untuk meningkatkan kesadaran dan kepedulian masyarakat terhadap pendidikan dan kesehatan generasi muda yang </w:t>
      </w:r>
      <w:r w:rsidDel="00000000" w:rsidR="00000000" w:rsidRPr="00000000">
        <w:rPr>
          <w:i w:val="1"/>
          <w:rtl w:val="0"/>
        </w:rPr>
        <w:t xml:space="preserve">hasan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