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A01A" w14:textId="40B69379" w:rsidR="00850FEC" w:rsidRDefault="00AD6F83" w:rsidP="00AD6F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6F83">
        <w:rPr>
          <w:rFonts w:ascii="Times New Roman" w:hAnsi="Times New Roman" w:cs="Times New Roman"/>
          <w:b/>
          <w:bCs/>
          <w:sz w:val="24"/>
          <w:szCs w:val="24"/>
        </w:rPr>
        <w:t>WebGL Fundamentals</w:t>
      </w:r>
    </w:p>
    <w:p w14:paraId="374450D0" w14:textId="4D216486" w:rsidR="001D3CCD" w:rsidRPr="001D3CCD" w:rsidRDefault="001D3CCD" w:rsidP="001D3CCD">
      <w:pPr>
        <w:rPr>
          <w:rFonts w:ascii="Times New Roman" w:hAnsi="Times New Roman" w:cs="Times New Roman"/>
          <w:sz w:val="24"/>
          <w:szCs w:val="24"/>
        </w:rPr>
      </w:pPr>
      <w:r w:rsidRPr="001D3CCD">
        <w:rPr>
          <w:rFonts w:ascii="Times New Roman" w:hAnsi="Times New Roman" w:cs="Times New Roman"/>
          <w:sz w:val="24"/>
          <w:szCs w:val="24"/>
        </w:rPr>
        <w:t xml:space="preserve">Video: </w:t>
      </w:r>
      <w:hyperlink r:id="rId7" w:history="1">
        <w:r w:rsidRPr="001D3CCD">
          <w:rPr>
            <w:rStyle w:val="Hyperlink"/>
            <w:rFonts w:ascii="Times New Roman" w:hAnsi="Times New Roman" w:cs="Times New Roman"/>
            <w:sz w:val="24"/>
            <w:szCs w:val="24"/>
          </w:rPr>
          <w:t>https://youtu.be/YUlNR9bMEyw</w:t>
        </w:r>
      </w:hyperlink>
    </w:p>
    <w:p w14:paraId="1B7E72D6" w14:textId="77C1988E" w:rsidR="00AD6F83" w:rsidRDefault="00AD6F83" w:rsidP="003C22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6F83">
        <w:rPr>
          <w:rFonts w:ascii="Times New Roman" w:hAnsi="Times New Roman" w:cs="Times New Roman"/>
          <w:b/>
          <w:bCs/>
          <w:sz w:val="24"/>
          <w:szCs w:val="24"/>
        </w:rPr>
        <w:t>Modul I: How It Works</w:t>
      </w:r>
    </w:p>
    <w:p w14:paraId="59068974" w14:textId="51ED4201" w:rsidR="00AD6F83" w:rsidRDefault="00AD6F83" w:rsidP="003C22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D6F83">
        <w:rPr>
          <w:rFonts w:ascii="Times New Roman" w:hAnsi="Times New Roman" w:cs="Times New Roman"/>
          <w:sz w:val="24"/>
          <w:szCs w:val="24"/>
        </w:rPr>
        <w:t>ource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AD6F83">
          <w:rPr>
            <w:rStyle w:val="Hyperlink"/>
            <w:rFonts w:ascii="Times New Roman" w:hAnsi="Times New Roman" w:cs="Times New Roman"/>
            <w:sz w:val="24"/>
            <w:szCs w:val="24"/>
          </w:rPr>
          <w:t>https://webglfu</w:t>
        </w:r>
        <w:r w:rsidRPr="00AD6F83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Pr="00AD6F83">
          <w:rPr>
            <w:rStyle w:val="Hyperlink"/>
            <w:rFonts w:ascii="Times New Roman" w:hAnsi="Times New Roman" w:cs="Times New Roman"/>
            <w:sz w:val="24"/>
            <w:szCs w:val="24"/>
          </w:rPr>
          <w:t>damentals.org/webgl/lessons/webgl-how-it-works.html</w:t>
        </w:r>
      </w:hyperlink>
    </w:p>
    <w:p w14:paraId="160A0D16" w14:textId="424F8568" w:rsidR="00AD6F83" w:rsidRDefault="00AD6F83" w:rsidP="003C22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slider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BDB9B9" w14:textId="692FE521" w:rsidR="00AD6F83" w:rsidRDefault="00AD6F83" w:rsidP="003C22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I: Single Triangle</w:t>
      </w:r>
    </w:p>
    <w:p w14:paraId="36CE5D37" w14:textId="065783BF" w:rsidR="00A936CE" w:rsidRDefault="00A936CE" w:rsidP="003C22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file index.html,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shader dan fragment shader.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shader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gl_Position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v_color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position clip space.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fragment shader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gl_FragColor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v_color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clip space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agar valid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di color space. </w:t>
      </w:r>
    </w:p>
    <w:p w14:paraId="57A518D5" w14:textId="77777777" w:rsidR="00A936CE" w:rsidRDefault="00A936CE" w:rsidP="003C22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D7622F7" w14:textId="46D00418" w:rsidR="00AD6F83" w:rsidRDefault="00AD6F83" w:rsidP="003C22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triangle,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</w:t>
      </w:r>
      <w:r w:rsidR="006668C3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triangle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buffer (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diupload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GPU)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C3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6668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5E9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5E92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9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9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92">
        <w:rPr>
          <w:rFonts w:ascii="Times New Roman" w:hAnsi="Times New Roman" w:cs="Times New Roman"/>
          <w:sz w:val="24"/>
          <w:szCs w:val="24"/>
        </w:rPr>
        <w:t>drawArrays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45E92">
        <w:rPr>
          <w:rFonts w:ascii="Times New Roman" w:hAnsi="Times New Roman" w:cs="Times New Roman"/>
          <w:sz w:val="24"/>
          <w:szCs w:val="24"/>
        </w:rPr>
        <w:t>gl.TRIANGLES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 xml:space="preserve">, 0, 3). </w:t>
      </w:r>
      <w:proofErr w:type="spellStart"/>
      <w:r w:rsidR="00645E9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 xml:space="preserve">, vertex shader </w:t>
      </w:r>
      <w:proofErr w:type="spellStart"/>
      <w:r w:rsidR="00645E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 xml:space="preserve"> mem-passing data</w:t>
      </w:r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7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591">
        <w:rPr>
          <w:rFonts w:ascii="Times New Roman" w:hAnsi="Times New Roman" w:cs="Times New Roman"/>
          <w:sz w:val="24"/>
          <w:szCs w:val="24"/>
        </w:rPr>
        <w:t>v_color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45E92">
        <w:rPr>
          <w:rFonts w:ascii="Times New Roman" w:hAnsi="Times New Roman" w:cs="Times New Roman"/>
          <w:sz w:val="24"/>
          <w:szCs w:val="24"/>
        </w:rPr>
        <w:t xml:space="preserve"> fragment shader</w:t>
      </w:r>
      <w:r w:rsidR="00A936C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39E13D" w14:textId="0882B6CF" w:rsidR="003C22B0" w:rsidRDefault="003C22B0" w:rsidP="003C22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ABC7EB" w14:textId="2AAC45E7" w:rsidR="003C22B0" w:rsidRDefault="003C22B0" w:rsidP="003C22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clip space.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I.</w:t>
      </w:r>
    </w:p>
    <w:p w14:paraId="2E0279C6" w14:textId="30066604" w:rsidR="003C22B0" w:rsidRDefault="003C22B0" w:rsidP="00AD6F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846D11" w14:textId="4A0EF2AA" w:rsidR="003C22B0" w:rsidRDefault="003C22B0" w:rsidP="00AD6F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22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0416C" wp14:editId="0A7DBCAC">
            <wp:extent cx="5943600" cy="2468880"/>
            <wp:effectExtent l="0" t="0" r="0" b="762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 rotWithShape="1">
                    <a:blip r:embed="rId9"/>
                    <a:srcRect b="20065"/>
                    <a:stretch/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153B3" w14:textId="77777777" w:rsidR="003C22B0" w:rsidRDefault="003C22B0" w:rsidP="003C22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169B5B" w14:textId="748711E8" w:rsidR="00AD6F83" w:rsidRDefault="00AD6F83" w:rsidP="00AD6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II: Double Triangle</w:t>
      </w:r>
    </w:p>
    <w:p w14:paraId="7CC6F42D" w14:textId="16D30F54" w:rsidR="003C22B0" w:rsidRDefault="003C22B0" w:rsidP="003C22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I, vertex shader mem-passing </w:t>
      </w:r>
      <w:r w:rsidR="00D13CF7">
        <w:rPr>
          <w:rFonts w:ascii="Times New Roman" w:hAnsi="Times New Roman" w:cs="Times New Roman"/>
          <w:sz w:val="24"/>
          <w:szCs w:val="24"/>
        </w:rPr>
        <w:t xml:space="preserve">data color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fragment shader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, vertex shader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a_color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data color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lastRenderedPageBreak/>
        <w:t>ini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pula buffer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color yang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di bind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r g b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r g b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F7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D13CF7">
        <w:rPr>
          <w:rFonts w:ascii="Times New Roman" w:hAnsi="Times New Roman" w:cs="Times New Roman"/>
          <w:sz w:val="24"/>
          <w:szCs w:val="24"/>
        </w:rPr>
        <w:t xml:space="preserve"> di-set random </w:t>
      </w:r>
      <w:proofErr w:type="spellStart"/>
      <w:r w:rsidR="00D32C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2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C50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D32C50"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 w:rsidR="00D32C50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D32C50">
        <w:rPr>
          <w:rFonts w:ascii="Times New Roman" w:hAnsi="Times New Roman" w:cs="Times New Roman"/>
          <w:sz w:val="24"/>
          <w:szCs w:val="24"/>
        </w:rPr>
        <w:t xml:space="preserve"> 2. </w:t>
      </w:r>
    </w:p>
    <w:p w14:paraId="39FFC9BB" w14:textId="24EAD7F6" w:rsidR="00D32C50" w:rsidRDefault="00D32C50" w:rsidP="003C22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6BC7B7" w14:textId="16BE8DB0" w:rsidR="00D32C50" w:rsidRDefault="00D32C50" w:rsidP="003C22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yang di-assign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r g b. </w:t>
      </w:r>
    </w:p>
    <w:p w14:paraId="0FA8DA72" w14:textId="07A9A1B1" w:rsidR="00D13CF7" w:rsidRDefault="00D13CF7" w:rsidP="003C22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3C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CAD4D1" wp14:editId="5D397B92">
            <wp:extent cx="5943600" cy="1923415"/>
            <wp:effectExtent l="0" t="0" r="0" b="635"/>
            <wp:docPr id="2" name="Picture 2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C8C3" w14:textId="2C9EA2EE" w:rsidR="00D32C50" w:rsidRDefault="00D32C50" w:rsidP="003C22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E87627" w14:textId="54E8A808" w:rsidR="00D32C50" w:rsidRDefault="00D32C50" w:rsidP="00D32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6F83">
        <w:rPr>
          <w:rFonts w:ascii="Times New Roman" w:hAnsi="Times New Roman" w:cs="Times New Roman"/>
          <w:b/>
          <w:bCs/>
          <w:sz w:val="24"/>
          <w:szCs w:val="24"/>
        </w:rPr>
        <w:t>Modul 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AD6F8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Image Processing</w:t>
      </w:r>
    </w:p>
    <w:p w14:paraId="5CDD3FE1" w14:textId="320DFE09" w:rsidR="00D32C50" w:rsidRDefault="00D32C50" w:rsidP="00D32C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D6F83">
        <w:rPr>
          <w:rFonts w:ascii="Times New Roman" w:hAnsi="Times New Roman" w:cs="Times New Roman"/>
          <w:sz w:val="24"/>
          <w:szCs w:val="24"/>
        </w:rPr>
        <w:t>ource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D32C50">
          <w:rPr>
            <w:rStyle w:val="Hyperlink"/>
            <w:rFonts w:ascii="Times New Roman" w:hAnsi="Times New Roman" w:cs="Times New Roman"/>
            <w:sz w:val="24"/>
            <w:szCs w:val="24"/>
          </w:rPr>
          <w:t>https://webglfundamentals.org/webgl/lessons/webgl-image-processing.html</w:t>
        </w:r>
      </w:hyperlink>
    </w:p>
    <w:p w14:paraId="5DD77C41" w14:textId="7A17368D" w:rsidR="00D32C50" w:rsidRDefault="00D32C50" w:rsidP="00D32C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garis,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WebGL,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texture.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clip space,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texture. </w:t>
      </w:r>
    </w:p>
    <w:p w14:paraId="6794A5CC" w14:textId="4ACB0CC4" w:rsidR="00D32C50" w:rsidRDefault="00D32C50" w:rsidP="00D32C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vertex shader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mem-passing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texture 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textCoord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fragment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shrader</w:t>
      </w:r>
      <w:proofErr w:type="spellEnd"/>
      <w:r w:rsidR="00213A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3A8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13A8D">
        <w:rPr>
          <w:rFonts w:ascii="Times New Roman" w:hAnsi="Times New Roman" w:cs="Times New Roman"/>
          <w:sz w:val="24"/>
          <w:szCs w:val="24"/>
        </w:rPr>
        <w:t xml:space="preserve"> di fragment shader, </w:t>
      </w:r>
      <w:proofErr w:type="spellStart"/>
      <w:r w:rsidR="00213A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13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A8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13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A8D">
        <w:rPr>
          <w:rFonts w:ascii="Times New Roman" w:hAnsi="Times New Roman" w:cs="Times New Roman"/>
          <w:sz w:val="24"/>
          <w:szCs w:val="24"/>
        </w:rPr>
        <w:t>pewarnaan</w:t>
      </w:r>
      <w:proofErr w:type="spellEnd"/>
      <w:r w:rsidR="00213A8D">
        <w:rPr>
          <w:rFonts w:ascii="Times New Roman" w:hAnsi="Times New Roman" w:cs="Times New Roman"/>
          <w:sz w:val="24"/>
          <w:szCs w:val="24"/>
        </w:rPr>
        <w:t xml:space="preserve"> pixel-pixel pada canvas </w:t>
      </w:r>
      <w:proofErr w:type="spellStart"/>
      <w:r w:rsidR="00213A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13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A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13A8D">
        <w:rPr>
          <w:rFonts w:ascii="Times New Roman" w:hAnsi="Times New Roman" w:cs="Times New Roman"/>
          <w:sz w:val="24"/>
          <w:szCs w:val="24"/>
        </w:rPr>
        <w:t xml:space="preserve"> image yang di-assign </w:t>
      </w:r>
      <w:proofErr w:type="spellStart"/>
      <w:r w:rsidR="00213A8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13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A8D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213A8D">
        <w:rPr>
          <w:rFonts w:ascii="Times New Roman" w:hAnsi="Times New Roman" w:cs="Times New Roman"/>
          <w:sz w:val="24"/>
          <w:szCs w:val="24"/>
        </w:rPr>
        <w:t xml:space="preserve"> texture yang di-passing oleh vertex shader. </w:t>
      </w:r>
    </w:p>
    <w:p w14:paraId="66B70E04" w14:textId="57107AC9" w:rsidR="00486280" w:rsidRDefault="00213A8D" w:rsidP="00D32C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render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texture coordinate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I. Buffer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bufferData</w:t>
      </w:r>
      <w:proofErr w:type="spellEnd"/>
      <w:r w:rsidR="00486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8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86280">
        <w:rPr>
          <w:rFonts w:ascii="Times New Roman" w:hAnsi="Times New Roman" w:cs="Times New Roman"/>
          <w:sz w:val="24"/>
          <w:szCs w:val="24"/>
        </w:rPr>
        <w:t xml:space="preserve"> texture coordinates, </w:t>
      </w:r>
      <w:proofErr w:type="spellStart"/>
      <w:r w:rsidR="00486280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486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80">
        <w:rPr>
          <w:rFonts w:ascii="Times New Roman" w:hAnsi="Times New Roman" w:cs="Times New Roman"/>
          <w:sz w:val="24"/>
          <w:szCs w:val="24"/>
        </w:rPr>
        <w:t>dnegan</w:t>
      </w:r>
      <w:proofErr w:type="spellEnd"/>
      <w:r w:rsidR="00486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8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86280">
        <w:rPr>
          <w:rFonts w:ascii="Times New Roman" w:hAnsi="Times New Roman" w:cs="Times New Roman"/>
          <w:sz w:val="24"/>
          <w:szCs w:val="24"/>
        </w:rPr>
        <w:t xml:space="preserve"> texture, dan </w:t>
      </w:r>
      <w:proofErr w:type="spellStart"/>
      <w:r w:rsidR="0048628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486280">
        <w:rPr>
          <w:rFonts w:ascii="Times New Roman" w:hAnsi="Times New Roman" w:cs="Times New Roman"/>
          <w:sz w:val="24"/>
          <w:szCs w:val="24"/>
        </w:rPr>
        <w:t xml:space="preserve"> upload image </w:t>
      </w:r>
      <w:proofErr w:type="spellStart"/>
      <w:r w:rsidR="004862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86280">
        <w:rPr>
          <w:rFonts w:ascii="Times New Roman" w:hAnsi="Times New Roman" w:cs="Times New Roman"/>
          <w:sz w:val="24"/>
          <w:szCs w:val="24"/>
        </w:rPr>
        <w:t xml:space="preserve"> texture. </w:t>
      </w:r>
    </w:p>
    <w:p w14:paraId="46FCBB6E" w14:textId="7D74F1D9" w:rsidR="00C163CF" w:rsidRDefault="00C163CF" w:rsidP="00D32C50">
      <w:pPr>
        <w:jc w:val="both"/>
        <w:rPr>
          <w:rFonts w:ascii="Times New Roman" w:hAnsi="Times New Roman" w:cs="Times New Roman"/>
          <w:sz w:val="24"/>
          <w:szCs w:val="24"/>
        </w:rPr>
      </w:pPr>
      <w:r w:rsidRPr="00C163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9982B6" wp14:editId="4E38620C">
            <wp:extent cx="4553585" cy="2457793"/>
            <wp:effectExtent l="0" t="0" r="0" b="0"/>
            <wp:docPr id="4" name="Picture 4" descr="A picture containing text, tree, plant, ma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tree, plant, map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3263" w14:textId="5A4D0047" w:rsidR="00486280" w:rsidRDefault="00C163CF" w:rsidP="00D32C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WebGL,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fragment shader di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gl_FragColor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texture2D(</w:t>
      </w:r>
      <w:proofErr w:type="spellStart"/>
      <w:r>
        <w:rPr>
          <w:rFonts w:ascii="Times New Roman" w:hAnsi="Times New Roman" w:cs="Times New Roman"/>
          <w:sz w:val="24"/>
          <w:szCs w:val="24"/>
        </w:rPr>
        <w:t>u_image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v_textCoord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brga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BD1E57" w14:textId="718ED973" w:rsidR="00486280" w:rsidRPr="00AD6F83" w:rsidRDefault="00486280" w:rsidP="00D32C50">
      <w:pPr>
        <w:jc w:val="both"/>
        <w:rPr>
          <w:rFonts w:ascii="Times New Roman" w:hAnsi="Times New Roman" w:cs="Times New Roman"/>
          <w:sz w:val="24"/>
          <w:szCs w:val="24"/>
        </w:rPr>
      </w:pPr>
      <w:r w:rsidRPr="004862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390059" wp14:editId="078B0972">
            <wp:extent cx="4511040" cy="2316071"/>
            <wp:effectExtent l="0" t="0" r="3810" b="825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25" cy="231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280" w:rsidRPr="00AD6F8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D569D" w14:textId="77777777" w:rsidR="0045594B" w:rsidRDefault="0045594B" w:rsidP="00AD6F83">
      <w:pPr>
        <w:spacing w:after="0" w:line="240" w:lineRule="auto"/>
      </w:pPr>
      <w:r>
        <w:separator/>
      </w:r>
    </w:p>
  </w:endnote>
  <w:endnote w:type="continuationSeparator" w:id="0">
    <w:p w14:paraId="13A1DB8F" w14:textId="77777777" w:rsidR="0045594B" w:rsidRDefault="0045594B" w:rsidP="00AD6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39CCB" w14:textId="77777777" w:rsidR="0045594B" w:rsidRDefault="0045594B" w:rsidP="00AD6F83">
      <w:pPr>
        <w:spacing w:after="0" w:line="240" w:lineRule="auto"/>
      </w:pPr>
      <w:r>
        <w:separator/>
      </w:r>
    </w:p>
  </w:footnote>
  <w:footnote w:type="continuationSeparator" w:id="0">
    <w:p w14:paraId="03FC22CB" w14:textId="77777777" w:rsidR="0045594B" w:rsidRDefault="0045594B" w:rsidP="00AD6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EC4AA" w14:textId="01ACD409" w:rsidR="00AD6F83" w:rsidRPr="00AD6F83" w:rsidRDefault="00AD6F83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Alif Bhadrika Parikesit / 13519186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66A42"/>
    <w:multiLevelType w:val="hybridMultilevel"/>
    <w:tmpl w:val="20B40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F4FBD"/>
    <w:multiLevelType w:val="hybridMultilevel"/>
    <w:tmpl w:val="4B08E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83"/>
    <w:rsid w:val="001D3CCD"/>
    <w:rsid w:val="00213A8D"/>
    <w:rsid w:val="002A098C"/>
    <w:rsid w:val="003946F1"/>
    <w:rsid w:val="003C22B0"/>
    <w:rsid w:val="00421AA6"/>
    <w:rsid w:val="0045594B"/>
    <w:rsid w:val="00486280"/>
    <w:rsid w:val="00645E92"/>
    <w:rsid w:val="006668C3"/>
    <w:rsid w:val="00874591"/>
    <w:rsid w:val="00A936CE"/>
    <w:rsid w:val="00AD6F83"/>
    <w:rsid w:val="00C163CF"/>
    <w:rsid w:val="00C35C25"/>
    <w:rsid w:val="00D13CF7"/>
    <w:rsid w:val="00D32C50"/>
    <w:rsid w:val="00E0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BEFB"/>
  <w15:chartTrackingRefBased/>
  <w15:docId w15:val="{3108D2A4-7E99-45F9-B30E-5737D492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F83"/>
  </w:style>
  <w:style w:type="paragraph" w:styleId="Footer">
    <w:name w:val="footer"/>
    <w:basedOn w:val="Normal"/>
    <w:link w:val="FooterChar"/>
    <w:uiPriority w:val="99"/>
    <w:unhideWhenUsed/>
    <w:rsid w:val="00AD6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F83"/>
  </w:style>
  <w:style w:type="paragraph" w:styleId="ListParagraph">
    <w:name w:val="List Paragraph"/>
    <w:basedOn w:val="Normal"/>
    <w:uiPriority w:val="34"/>
    <w:qFormat/>
    <w:rsid w:val="00AD6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F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3C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glfundamentals.org/webgl/lessons/webgl-how-it-works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youtu.be/YUlNR9bMEy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glfundamentals.org/webgl/lessons/webgl-image-processing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Bhadrika Parikesit</dc:creator>
  <cp:keywords/>
  <dc:description/>
  <cp:lastModifiedBy>Alif Bhadrika Parikesit</cp:lastModifiedBy>
  <cp:revision>3</cp:revision>
  <cp:lastPrinted>2022-01-30T15:38:00Z</cp:lastPrinted>
  <dcterms:created xsi:type="dcterms:W3CDTF">2022-01-30T14:41:00Z</dcterms:created>
  <dcterms:modified xsi:type="dcterms:W3CDTF">2022-01-30T16:24:00Z</dcterms:modified>
</cp:coreProperties>
</file>