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PAGE COVER</w:t>
        <w:br/>
        <w:br/>
        <w:br/>
        <w:br/>
        <w:t>RBE 104</w:t>
        <w:br/>
        <w:br/>
        <w:t xml:space="preserve">NAMA </w:t>
        <w:br/>
        <w:t>KELAS</w:t>
      </w:r>
    </w:p>
    <w:p>
      <w:pPr>
        <w:pStyle w:val="Normal"/>
        <w:bidi w:val="0"/>
        <w:jc w:val="start"/>
        <w:rPr/>
      </w:pPr>
      <w:r>
        <w:rPr/>
        <w:t>NIM</w:t>
        <w:br/>
      </w:r>
      <w:r>
        <w:br w:type="page"/>
      </w:r>
    </w:p>
    <w:p>
      <w:pPr>
        <w:pStyle w:val="Normal"/>
        <w:bidi w:val="0"/>
        <w:jc w:val="start"/>
        <w:rPr>
          <w:b/>
          <w:bCs/>
          <w:sz w:val="32"/>
          <w:szCs w:val="32"/>
        </w:rPr>
      </w:pPr>
      <w:r>
        <w:rPr>
          <w:b/>
          <w:bCs/>
          <w:sz w:val="32"/>
          <w:szCs w:val="32"/>
        </w:rPr>
        <w:t>Program Design</w:t>
      </w:r>
    </w:p>
    <w:p>
      <w:pPr>
        <w:pStyle w:val="Normal"/>
        <w:bidi w:val="0"/>
        <w:ind w:hanging="0" w:start="360" w:end="0"/>
        <w:jc w:val="start"/>
        <w:rPr>
          <w:b w:val="false"/>
          <w:bCs w:val="false"/>
          <w:sz w:val="24"/>
          <w:szCs w:val="24"/>
        </w:rPr>
      </w:pPr>
      <w:r>
        <w:rPr>
          <w:b w:val="false"/>
          <w:bCs w:val="false"/>
          <w:sz w:val="24"/>
          <w:szCs w:val="24"/>
        </w:rPr>
      </w:r>
    </w:p>
    <w:p>
      <w:pPr>
        <w:pStyle w:val="Normal"/>
        <w:bidi w:val="0"/>
        <w:ind w:hanging="0" w:start="360" w:end="0"/>
        <w:jc w:val="start"/>
        <w:rPr>
          <w:b/>
          <w:bCs/>
          <w:sz w:val="24"/>
          <w:szCs w:val="24"/>
        </w:rPr>
      </w:pPr>
      <w:r>
        <w:rPr>
          <w:b w:val="false"/>
          <w:bCs w:val="false"/>
          <w:sz w:val="24"/>
          <w:szCs w:val="24"/>
        </w:rPr>
        <w:t xml:space="preserve">The </w:t>
      </w:r>
      <w:r>
        <w:rPr>
          <w:rStyle w:val="Strong"/>
          <w:b w:val="false"/>
          <w:bCs w:val="false"/>
          <w:sz w:val="24"/>
          <w:szCs w:val="24"/>
        </w:rPr>
        <w:t>Community Bank Simulator</w:t>
      </w:r>
      <w:r>
        <w:rPr>
          <w:b w:val="false"/>
          <w:bCs w:val="false"/>
          <w:sz w:val="24"/>
          <w:szCs w:val="24"/>
        </w:rPr>
        <w:t xml:space="preserve"> is a console-based C application that simulates simple banking operations through a text-based menu.</w:t>
        <w:br/>
        <w:t>It allows users to create and manage accounts, perform deposits, withdrawals, transfers, and preview monthly interest.</w:t>
      </w:r>
    </w:p>
    <w:p>
      <w:pPr>
        <w:pStyle w:val="Normal"/>
        <w:bidi w:val="0"/>
        <w:ind w:hanging="0" w:start="360" w:end="0"/>
        <w:jc w:val="start"/>
        <w:rPr>
          <w:b w:val="false"/>
          <w:bCs w:val="false"/>
        </w:rPr>
      </w:pPr>
      <w:r>
        <w:rPr>
          <w:b/>
          <w:bCs/>
          <w:sz w:val="24"/>
          <w:szCs w:val="24"/>
        </w:rPr>
      </w:r>
    </w:p>
    <w:p>
      <w:pPr>
        <w:pStyle w:val="Normal"/>
        <w:bidi w:val="0"/>
        <w:ind w:hanging="0" w:start="360" w:end="0"/>
        <w:jc w:val="start"/>
        <w:rPr>
          <w:b/>
          <w:bCs/>
          <w:sz w:val="26"/>
          <w:szCs w:val="26"/>
        </w:rPr>
      </w:pPr>
      <w:r>
        <w:rPr>
          <w:b/>
          <w:bCs/>
          <w:sz w:val="26"/>
          <w:szCs w:val="26"/>
        </w:rPr>
        <w:t>A. Data Model</w:t>
      </w:r>
    </w:p>
    <w:p>
      <w:pPr>
        <w:pStyle w:val="Normal"/>
        <w:bidi w:val="0"/>
        <w:ind w:hanging="0" w:start="809" w:end="0"/>
        <w:jc w:val="start"/>
        <w:rPr>
          <w:b/>
          <w:bCs/>
          <w:sz w:val="26"/>
          <w:szCs w:val="26"/>
        </w:rPr>
      </w:pPr>
      <w:r>
        <w:rPr>
          <w:b w:val="false"/>
          <w:bCs w:val="false"/>
          <w:sz w:val="24"/>
          <w:szCs w:val="24"/>
        </w:rPr>
        <w:t>The program uses a structure to represent each customer account:</w:t>
        <w:br/>
      </w:r>
    </w:p>
    <w:tbl>
      <w:tblPr>
        <w:tblW w:w="3200" w:type="dxa"/>
        <w:jc w:val="start"/>
        <w:tblInd w:w="811" w:type="dxa"/>
        <w:tblLayout w:type="fixed"/>
        <w:tblCellMar>
          <w:top w:w="55" w:type="dxa"/>
          <w:start w:w="55" w:type="dxa"/>
          <w:bottom w:w="55" w:type="dxa"/>
          <w:end w:w="55" w:type="dxa"/>
        </w:tblCellMar>
      </w:tblPr>
      <w:tblGrid>
        <w:gridCol w:w="1488"/>
        <w:gridCol w:w="1712"/>
      </w:tblGrid>
      <w:tr>
        <w:trPr/>
        <w:tc>
          <w:tcPr>
            <w:tcW w:w="1488" w:type="dxa"/>
            <w:tcBorders>
              <w:top w:val="single" w:sz="4" w:space="0" w:color="000000"/>
              <w:start w:val="single" w:sz="4" w:space="0" w:color="000000"/>
              <w:bottom w:val="single" w:sz="4" w:space="0" w:color="000000"/>
            </w:tcBorders>
            <w:shd w:fill="FFF5CE" w:val="clear"/>
          </w:tcPr>
          <w:p>
            <w:pPr>
              <w:pStyle w:val="TableContents"/>
              <w:bidi w:val="0"/>
              <w:jc w:val="start"/>
              <w:rPr>
                <w:b/>
                <w:bCs/>
                <w:sz w:val="26"/>
                <w:szCs w:val="26"/>
              </w:rPr>
            </w:pPr>
            <w:r>
              <w:rPr>
                <w:b/>
                <w:bCs/>
                <w:sz w:val="26"/>
                <w:szCs w:val="26"/>
              </w:rPr>
              <w:t>Variabel</w:t>
            </w:r>
          </w:p>
        </w:tc>
        <w:tc>
          <w:tcPr>
            <w:tcW w:w="1712" w:type="dxa"/>
            <w:tcBorders>
              <w:top w:val="single" w:sz="4" w:space="0" w:color="000000"/>
              <w:start w:val="single" w:sz="4" w:space="0" w:color="000000"/>
              <w:bottom w:val="single" w:sz="4" w:space="0" w:color="000000"/>
              <w:end w:val="single" w:sz="4" w:space="0" w:color="000000"/>
            </w:tcBorders>
            <w:shd w:fill="FFF5CE" w:val="clear"/>
          </w:tcPr>
          <w:p>
            <w:pPr>
              <w:pStyle w:val="TableContents"/>
              <w:bidi w:val="0"/>
              <w:jc w:val="start"/>
              <w:rPr>
                <w:b/>
                <w:bCs/>
                <w:sz w:val="26"/>
                <w:szCs w:val="26"/>
              </w:rPr>
            </w:pPr>
            <w:r>
              <w:rPr>
                <w:b/>
                <w:bCs/>
                <w:sz w:val="26"/>
                <w:szCs w:val="26"/>
              </w:rPr>
              <w:t>Type</w:t>
            </w:r>
          </w:p>
        </w:tc>
      </w:tr>
      <w:tr>
        <w:trPr/>
        <w:tc>
          <w:tcPr>
            <w:tcW w:w="1488" w:type="dxa"/>
            <w:tcBorders>
              <w:start w:val="single" w:sz="4" w:space="0" w:color="000000"/>
              <w:bottom w:val="single" w:sz="4" w:space="0" w:color="000000"/>
            </w:tcBorders>
          </w:tcPr>
          <w:p>
            <w:pPr>
              <w:pStyle w:val="TableContents"/>
              <w:bidi w:val="0"/>
              <w:jc w:val="start"/>
              <w:rPr>
                <w:sz w:val="26"/>
                <w:szCs w:val="26"/>
              </w:rPr>
            </w:pPr>
            <w:r>
              <w:rPr>
                <w:sz w:val="26"/>
                <w:szCs w:val="26"/>
              </w:rPr>
              <w:t>accountNo</w:t>
            </w:r>
          </w:p>
        </w:tc>
        <w:tc>
          <w:tcPr>
            <w:tcW w:w="1712" w:type="dxa"/>
            <w:tcBorders>
              <w:start w:val="single" w:sz="4" w:space="0" w:color="000000"/>
              <w:bottom w:val="single" w:sz="4" w:space="0" w:color="000000"/>
              <w:end w:val="single" w:sz="4" w:space="0" w:color="000000"/>
            </w:tcBorders>
          </w:tcPr>
          <w:p>
            <w:pPr>
              <w:pStyle w:val="TableContents"/>
              <w:bidi w:val="0"/>
              <w:jc w:val="start"/>
              <w:rPr>
                <w:sz w:val="26"/>
                <w:szCs w:val="26"/>
              </w:rPr>
            </w:pPr>
            <w:r>
              <w:rPr>
                <w:sz w:val="26"/>
                <w:szCs w:val="26"/>
              </w:rPr>
              <w:t>int</w:t>
            </w:r>
          </w:p>
        </w:tc>
      </w:tr>
      <w:tr>
        <w:trPr/>
        <w:tc>
          <w:tcPr>
            <w:tcW w:w="1488" w:type="dxa"/>
            <w:tcBorders>
              <w:start w:val="single" w:sz="4" w:space="0" w:color="000000"/>
              <w:bottom w:val="single" w:sz="4" w:space="0" w:color="000000"/>
            </w:tcBorders>
          </w:tcPr>
          <w:p>
            <w:pPr>
              <w:pStyle w:val="TableContents"/>
              <w:bidi w:val="0"/>
              <w:jc w:val="start"/>
              <w:rPr>
                <w:sz w:val="26"/>
                <w:szCs w:val="26"/>
              </w:rPr>
            </w:pPr>
            <w:r>
              <w:rPr>
                <w:sz w:val="26"/>
                <w:szCs w:val="26"/>
              </w:rPr>
              <w:t>pin</w:t>
            </w:r>
          </w:p>
        </w:tc>
        <w:tc>
          <w:tcPr>
            <w:tcW w:w="1712" w:type="dxa"/>
            <w:tcBorders>
              <w:start w:val="single" w:sz="4" w:space="0" w:color="000000"/>
              <w:bottom w:val="single" w:sz="4" w:space="0" w:color="000000"/>
              <w:end w:val="single" w:sz="4" w:space="0" w:color="000000"/>
            </w:tcBorders>
          </w:tcPr>
          <w:p>
            <w:pPr>
              <w:pStyle w:val="TableContents"/>
              <w:bidi w:val="0"/>
              <w:jc w:val="start"/>
              <w:rPr>
                <w:sz w:val="26"/>
                <w:szCs w:val="26"/>
              </w:rPr>
            </w:pPr>
            <w:r>
              <w:rPr>
                <w:sz w:val="26"/>
                <w:szCs w:val="26"/>
              </w:rPr>
              <w:t>int</w:t>
            </w:r>
          </w:p>
        </w:tc>
      </w:tr>
      <w:tr>
        <w:trPr/>
        <w:tc>
          <w:tcPr>
            <w:tcW w:w="1488" w:type="dxa"/>
            <w:tcBorders>
              <w:start w:val="single" w:sz="4" w:space="0" w:color="000000"/>
              <w:bottom w:val="single" w:sz="4" w:space="0" w:color="000000"/>
            </w:tcBorders>
          </w:tcPr>
          <w:p>
            <w:pPr>
              <w:pStyle w:val="TableContents"/>
              <w:bidi w:val="0"/>
              <w:jc w:val="start"/>
              <w:rPr>
                <w:sz w:val="26"/>
                <w:szCs w:val="26"/>
              </w:rPr>
            </w:pPr>
            <w:r>
              <w:rPr>
                <w:sz w:val="26"/>
                <w:szCs w:val="26"/>
              </w:rPr>
              <w:t>balance</w:t>
            </w:r>
          </w:p>
        </w:tc>
        <w:tc>
          <w:tcPr>
            <w:tcW w:w="1712" w:type="dxa"/>
            <w:tcBorders>
              <w:start w:val="single" w:sz="4" w:space="0" w:color="000000"/>
              <w:bottom w:val="single" w:sz="4" w:space="0" w:color="000000"/>
              <w:end w:val="single" w:sz="4" w:space="0" w:color="000000"/>
            </w:tcBorders>
          </w:tcPr>
          <w:p>
            <w:pPr>
              <w:pStyle w:val="TableContents"/>
              <w:bidi w:val="0"/>
              <w:jc w:val="start"/>
              <w:rPr>
                <w:sz w:val="26"/>
                <w:szCs w:val="26"/>
              </w:rPr>
            </w:pPr>
            <w:r>
              <w:rPr>
                <w:sz w:val="26"/>
                <w:szCs w:val="26"/>
              </w:rPr>
              <w:t>Double</w:t>
            </w:r>
          </w:p>
        </w:tc>
      </w:tr>
      <w:tr>
        <w:trPr/>
        <w:tc>
          <w:tcPr>
            <w:tcW w:w="1488" w:type="dxa"/>
            <w:tcBorders>
              <w:start w:val="single" w:sz="4" w:space="0" w:color="000000"/>
              <w:bottom w:val="single" w:sz="4" w:space="0" w:color="000000"/>
            </w:tcBorders>
          </w:tcPr>
          <w:p>
            <w:pPr>
              <w:pStyle w:val="TableContents"/>
              <w:bidi w:val="0"/>
              <w:jc w:val="start"/>
              <w:rPr>
                <w:sz w:val="26"/>
                <w:szCs w:val="26"/>
              </w:rPr>
            </w:pPr>
            <w:r>
              <w:rPr>
                <w:sz w:val="26"/>
                <w:szCs w:val="26"/>
              </w:rPr>
              <w:t>name</w:t>
            </w:r>
          </w:p>
        </w:tc>
        <w:tc>
          <w:tcPr>
            <w:tcW w:w="1712" w:type="dxa"/>
            <w:tcBorders>
              <w:start w:val="single" w:sz="4" w:space="0" w:color="000000"/>
              <w:bottom w:val="single" w:sz="4" w:space="0" w:color="000000"/>
              <w:end w:val="single" w:sz="4" w:space="0" w:color="000000"/>
            </w:tcBorders>
          </w:tcPr>
          <w:p>
            <w:pPr>
              <w:pStyle w:val="TableContents"/>
              <w:bidi w:val="0"/>
              <w:jc w:val="start"/>
              <w:rPr>
                <w:sz w:val="26"/>
                <w:szCs w:val="26"/>
              </w:rPr>
            </w:pPr>
            <w:r>
              <w:rPr>
                <w:sz w:val="26"/>
                <w:szCs w:val="26"/>
              </w:rPr>
              <w:t>Char</w:t>
            </w:r>
          </w:p>
        </w:tc>
      </w:tr>
      <w:tr>
        <w:trPr/>
        <w:tc>
          <w:tcPr>
            <w:tcW w:w="1488" w:type="dxa"/>
            <w:tcBorders>
              <w:start w:val="single" w:sz="4" w:space="0" w:color="000000"/>
              <w:bottom w:val="single" w:sz="4" w:space="0" w:color="000000"/>
            </w:tcBorders>
          </w:tcPr>
          <w:p>
            <w:pPr>
              <w:pStyle w:val="TableContents"/>
              <w:bidi w:val="0"/>
              <w:jc w:val="start"/>
              <w:rPr>
                <w:sz w:val="26"/>
                <w:szCs w:val="26"/>
              </w:rPr>
            </w:pPr>
            <w:r>
              <w:rPr>
                <w:sz w:val="26"/>
                <w:szCs w:val="26"/>
              </w:rPr>
              <w:t>failed_logins</w:t>
            </w:r>
          </w:p>
        </w:tc>
        <w:tc>
          <w:tcPr>
            <w:tcW w:w="1712" w:type="dxa"/>
            <w:tcBorders>
              <w:start w:val="single" w:sz="4" w:space="0" w:color="000000"/>
              <w:bottom w:val="single" w:sz="4" w:space="0" w:color="000000"/>
              <w:end w:val="single" w:sz="4" w:space="0" w:color="000000"/>
            </w:tcBorders>
          </w:tcPr>
          <w:p>
            <w:pPr>
              <w:pStyle w:val="TableContents"/>
              <w:bidi w:val="0"/>
              <w:jc w:val="start"/>
              <w:rPr>
                <w:sz w:val="26"/>
                <w:szCs w:val="26"/>
              </w:rPr>
            </w:pPr>
            <w:r>
              <w:rPr>
                <w:sz w:val="26"/>
                <w:szCs w:val="26"/>
              </w:rPr>
              <w:t>Int</w:t>
            </w:r>
          </w:p>
        </w:tc>
      </w:tr>
      <w:tr>
        <w:trPr/>
        <w:tc>
          <w:tcPr>
            <w:tcW w:w="1488" w:type="dxa"/>
            <w:tcBorders>
              <w:start w:val="single" w:sz="4" w:space="0" w:color="000000"/>
              <w:bottom w:val="single" w:sz="4" w:space="0" w:color="000000"/>
            </w:tcBorders>
          </w:tcPr>
          <w:p>
            <w:pPr>
              <w:pStyle w:val="TableContents"/>
              <w:bidi w:val="0"/>
              <w:jc w:val="start"/>
              <w:rPr>
                <w:sz w:val="26"/>
                <w:szCs w:val="26"/>
              </w:rPr>
            </w:pPr>
            <w:r>
              <w:rPr>
                <w:sz w:val="26"/>
                <w:szCs w:val="26"/>
              </w:rPr>
              <w:t>withdrawals_today</w:t>
            </w:r>
          </w:p>
        </w:tc>
        <w:tc>
          <w:tcPr>
            <w:tcW w:w="1712" w:type="dxa"/>
            <w:tcBorders>
              <w:start w:val="single" w:sz="4" w:space="0" w:color="000000"/>
              <w:bottom w:val="single" w:sz="4" w:space="0" w:color="000000"/>
              <w:end w:val="single" w:sz="4" w:space="0" w:color="000000"/>
            </w:tcBorders>
          </w:tcPr>
          <w:p>
            <w:pPr>
              <w:pStyle w:val="TableContents"/>
              <w:bidi w:val="0"/>
              <w:jc w:val="start"/>
              <w:rPr>
                <w:sz w:val="26"/>
                <w:szCs w:val="26"/>
              </w:rPr>
            </w:pPr>
            <w:r>
              <w:rPr>
                <w:sz w:val="26"/>
                <w:szCs w:val="26"/>
              </w:rPr>
              <w:t>Int</w:t>
            </w:r>
          </w:p>
        </w:tc>
      </w:tr>
      <w:tr>
        <w:trPr/>
        <w:tc>
          <w:tcPr>
            <w:tcW w:w="1488" w:type="dxa"/>
            <w:tcBorders>
              <w:start w:val="single" w:sz="4" w:space="0" w:color="000000"/>
              <w:bottom w:val="single" w:sz="4" w:space="0" w:color="000000"/>
            </w:tcBorders>
          </w:tcPr>
          <w:p>
            <w:pPr>
              <w:pStyle w:val="TableContents"/>
              <w:bidi w:val="0"/>
              <w:jc w:val="start"/>
              <w:rPr>
                <w:sz w:val="26"/>
                <w:szCs w:val="26"/>
              </w:rPr>
            </w:pPr>
            <w:r>
              <w:rPr>
                <w:sz w:val="26"/>
                <w:szCs w:val="26"/>
              </w:rPr>
              <w:t>Int</w:t>
            </w:r>
          </w:p>
        </w:tc>
        <w:tc>
          <w:tcPr>
            <w:tcW w:w="1712" w:type="dxa"/>
            <w:tcBorders>
              <w:start w:val="single" w:sz="4" w:space="0" w:color="000000"/>
              <w:bottom w:val="single" w:sz="4" w:space="0" w:color="000000"/>
              <w:end w:val="single" w:sz="4" w:space="0" w:color="000000"/>
            </w:tcBorders>
          </w:tcPr>
          <w:p>
            <w:pPr>
              <w:pStyle w:val="TableContents"/>
              <w:bidi w:val="0"/>
              <w:jc w:val="start"/>
              <w:rPr>
                <w:sz w:val="26"/>
                <w:szCs w:val="26"/>
              </w:rPr>
            </w:pPr>
            <w:r>
              <w:rPr>
                <w:sz w:val="26"/>
                <w:szCs w:val="26"/>
              </w:rPr>
              <w:t>locked</w:t>
            </w:r>
          </w:p>
        </w:tc>
      </w:tr>
    </w:tbl>
    <w:p>
      <w:pPr>
        <w:pStyle w:val="Normal"/>
        <w:bidi w:val="0"/>
        <w:ind w:hanging="0" w:start="809" w:end="0"/>
        <w:jc w:val="start"/>
        <w:rPr>
          <w:b/>
          <w:bCs/>
          <w:sz w:val="26"/>
          <w:szCs w:val="26"/>
        </w:rPr>
      </w:pPr>
      <w:r>
        <w:rPr>
          <w:b w:val="false"/>
          <w:bCs w:val="false"/>
          <w:sz w:val="24"/>
          <w:szCs w:val="24"/>
        </w:rPr>
        <w:br/>
        <w:t xml:space="preserve">All accounts are stored in fixed-array: </w:t>
      </w:r>
    </w:p>
    <w:p>
      <w:pPr>
        <w:pStyle w:val="Normal"/>
        <w:bidi w:val="0"/>
        <w:ind w:hanging="0" w:start="809" w:end="0"/>
        <w:jc w:val="start"/>
        <w:rPr>
          <w:b/>
          <w:bCs/>
          <w:sz w:val="26"/>
          <w:szCs w:val="26"/>
        </w:rPr>
      </w:pPr>
      <w:r>
        <w:rPr>
          <w:b w:val="false"/>
          <w:bCs w:val="false"/>
          <w:sz w:val="24"/>
          <w:szCs w:val="24"/>
        </w:rPr>
        <w:t>#define MAX_ACCOUNTS 50</w:t>
      </w:r>
    </w:p>
    <w:p>
      <w:pPr>
        <w:pStyle w:val="Normal"/>
        <w:bidi w:val="0"/>
        <w:ind w:hanging="0" w:start="809" w:end="0"/>
        <w:jc w:val="start"/>
        <w:rPr>
          <w:b w:val="false"/>
          <w:bCs w:val="false"/>
          <w:sz w:val="24"/>
          <w:szCs w:val="24"/>
        </w:rPr>
      </w:pPr>
      <w:r>
        <w:rPr>
          <w:b/>
          <w:bCs/>
          <w:sz w:val="26"/>
          <w:szCs w:val="26"/>
        </w:rPr>
      </w:r>
    </w:p>
    <w:p>
      <w:pPr>
        <w:pStyle w:val="Normal"/>
        <w:bidi w:val="0"/>
        <w:ind w:hanging="0" w:start="360" w:end="0"/>
        <w:jc w:val="start"/>
        <w:rPr>
          <w:b/>
          <w:bCs/>
          <w:sz w:val="26"/>
          <w:szCs w:val="26"/>
        </w:rPr>
      </w:pPr>
      <w:r>
        <w:rPr>
          <w:b/>
          <w:bCs/>
          <w:sz w:val="26"/>
          <w:szCs w:val="26"/>
        </w:rPr>
        <w:t>B. Functional Modules</w:t>
      </w:r>
    </w:p>
    <w:p>
      <w:pPr>
        <w:pStyle w:val="BodyText"/>
        <w:bidi w:val="0"/>
        <w:ind w:hanging="0" w:start="809" w:end="0"/>
        <w:jc w:val="start"/>
        <w:rPr>
          <w:b w:val="false"/>
          <w:bCs w:val="false"/>
          <w:sz w:val="24"/>
          <w:szCs w:val="24"/>
        </w:rPr>
      </w:pPr>
      <w:r>
        <w:rPr>
          <w:b w:val="false"/>
          <w:bCs w:val="false"/>
          <w:sz w:val="24"/>
          <w:szCs w:val="24"/>
        </w:rPr>
        <w:t>The program follows modular design principles:</w:t>
      </w:r>
    </w:p>
    <w:tbl>
      <w:tblPr>
        <w:tblW w:w="7425" w:type="dxa"/>
        <w:jc w:val="start"/>
        <w:tblInd w:w="799" w:type="dxa"/>
        <w:tblLayout w:type="fixed"/>
        <w:tblCellMar>
          <w:top w:w="55" w:type="dxa"/>
          <w:start w:w="55" w:type="dxa"/>
          <w:bottom w:w="55" w:type="dxa"/>
          <w:end w:w="55" w:type="dxa"/>
        </w:tblCellMar>
      </w:tblPr>
      <w:tblGrid>
        <w:gridCol w:w="3288"/>
        <w:gridCol w:w="4137"/>
      </w:tblGrid>
      <w:tr>
        <w:trPr/>
        <w:tc>
          <w:tcPr>
            <w:tcW w:w="3288" w:type="dxa"/>
            <w:tcBorders>
              <w:top w:val="single" w:sz="4" w:space="0" w:color="000000"/>
              <w:start w:val="single" w:sz="4" w:space="0" w:color="000000"/>
              <w:bottom w:val="single" w:sz="4" w:space="0" w:color="000000"/>
            </w:tcBorders>
            <w:shd w:fill="FFFFD7" w:val="clear"/>
          </w:tcPr>
          <w:p>
            <w:pPr>
              <w:pStyle w:val="TableContents"/>
              <w:bidi w:val="0"/>
              <w:jc w:val="start"/>
              <w:rPr>
                <w:b/>
                <w:bCs/>
                <w:sz w:val="24"/>
                <w:szCs w:val="24"/>
              </w:rPr>
            </w:pPr>
            <w:r>
              <w:rPr>
                <w:b/>
                <w:bCs/>
                <w:sz w:val="24"/>
                <w:szCs w:val="24"/>
              </w:rPr>
              <w:t>Function</w:t>
            </w:r>
          </w:p>
        </w:tc>
        <w:tc>
          <w:tcPr>
            <w:tcW w:w="4137" w:type="dxa"/>
            <w:tcBorders>
              <w:top w:val="single" w:sz="4" w:space="0" w:color="000000"/>
              <w:start w:val="single" w:sz="4" w:space="0" w:color="000000"/>
              <w:bottom w:val="single" w:sz="4" w:space="0" w:color="000000"/>
              <w:end w:val="single" w:sz="4" w:space="0" w:color="000000"/>
            </w:tcBorders>
            <w:shd w:fill="FFFFD7" w:val="clear"/>
          </w:tcPr>
          <w:p>
            <w:pPr>
              <w:pStyle w:val="TableContents"/>
              <w:bidi w:val="0"/>
              <w:jc w:val="start"/>
              <w:rPr>
                <w:b/>
                <w:bCs/>
                <w:sz w:val="24"/>
                <w:szCs w:val="24"/>
              </w:rPr>
            </w:pPr>
            <w:r>
              <w:rPr>
                <w:b/>
                <w:bCs/>
                <w:sz w:val="24"/>
                <w:szCs w:val="24"/>
              </w:rPr>
              <w:t>Description</w:t>
            </w:r>
          </w:p>
        </w:tc>
      </w:tr>
      <w:tr>
        <w:trPr/>
        <w:tc>
          <w:tcPr>
            <w:tcW w:w="3288" w:type="dxa"/>
            <w:tcBorders>
              <w:start w:val="single" w:sz="4" w:space="0" w:color="000000"/>
              <w:bottom w:val="single" w:sz="4" w:space="0" w:color="000000"/>
            </w:tcBorders>
          </w:tcPr>
          <w:p>
            <w:pPr>
              <w:pStyle w:val="BodyText"/>
              <w:bidi w:val="0"/>
              <w:spacing w:before="0" w:after="140"/>
              <w:jc w:val="start"/>
              <w:rPr/>
            </w:pPr>
            <w:r>
              <w:rPr>
                <w:rStyle w:val="SourceText"/>
                <w:rFonts w:ascii="Liberation Serif" w:hAnsi="Liberation Serif"/>
              </w:rPr>
              <w:t>create_account()</w:t>
            </w:r>
            <w:r>
              <w:rPr>
                <w:rFonts w:ascii="Liberation Serif" w:hAnsi="Liberation Serif"/>
              </w:rPr>
              <w:t xml:space="preserve"> </w:t>
            </w:r>
          </w:p>
        </w:tc>
        <w:tc>
          <w:tcPr>
            <w:tcW w:w="4137" w:type="dxa"/>
            <w:tcBorders>
              <w:start w:val="single" w:sz="4" w:space="0" w:color="000000"/>
              <w:bottom w:val="single" w:sz="4" w:space="0" w:color="000000"/>
              <w:end w:val="single" w:sz="4" w:space="0" w:color="000000"/>
            </w:tcBorders>
          </w:tcPr>
          <w:p>
            <w:pPr>
              <w:pStyle w:val="BodyText"/>
              <w:bidi w:val="0"/>
              <w:spacing w:before="0" w:after="140"/>
              <w:jc w:val="start"/>
              <w:rPr/>
            </w:pPr>
            <w:r>
              <w:rPr>
                <w:rFonts w:ascii="Liberation Serif" w:hAnsi="Liberation Serif"/>
              </w:rPr>
              <w:t>Registers a new account</w:t>
            </w:r>
          </w:p>
        </w:tc>
      </w:tr>
      <w:tr>
        <w:trPr/>
        <w:tc>
          <w:tcPr>
            <w:tcW w:w="3288" w:type="dxa"/>
            <w:tcBorders>
              <w:start w:val="single" w:sz="4" w:space="0" w:color="000000"/>
              <w:bottom w:val="single" w:sz="4" w:space="0" w:color="000000"/>
            </w:tcBorders>
          </w:tcPr>
          <w:p>
            <w:pPr>
              <w:pStyle w:val="BodyText"/>
              <w:bidi w:val="0"/>
              <w:spacing w:before="0" w:after="140"/>
              <w:jc w:val="start"/>
              <w:rPr/>
            </w:pPr>
            <w:r>
              <w:rPr>
                <w:rStyle w:val="SourceText"/>
                <w:rFonts w:ascii="Liberation Serif" w:hAnsi="Liberation Serif"/>
              </w:rPr>
              <w:t>login_prompt()</w:t>
            </w:r>
            <w:r>
              <w:rPr>
                <w:rFonts w:ascii="Liberation Serif" w:hAnsi="Liberation Serif"/>
              </w:rPr>
              <w:t xml:space="preserve"> </w:t>
            </w:r>
          </w:p>
        </w:tc>
        <w:tc>
          <w:tcPr>
            <w:tcW w:w="4137" w:type="dxa"/>
            <w:tcBorders>
              <w:start w:val="single" w:sz="4" w:space="0" w:color="000000"/>
              <w:bottom w:val="single" w:sz="4" w:space="0" w:color="000000"/>
              <w:end w:val="single" w:sz="4" w:space="0" w:color="000000"/>
            </w:tcBorders>
          </w:tcPr>
          <w:p>
            <w:pPr>
              <w:pStyle w:val="BodyText"/>
              <w:bidi w:val="0"/>
              <w:spacing w:before="0" w:after="140"/>
              <w:jc w:val="start"/>
              <w:rPr/>
            </w:pPr>
            <w:r>
              <w:rPr>
                <w:rFonts w:ascii="Liberation Serif" w:hAnsi="Liberation Serif"/>
              </w:rPr>
              <w:t>Handles login with account number and PIN</w:t>
            </w:r>
          </w:p>
        </w:tc>
      </w:tr>
      <w:tr>
        <w:trPr/>
        <w:tc>
          <w:tcPr>
            <w:tcW w:w="3288" w:type="dxa"/>
            <w:tcBorders>
              <w:start w:val="single" w:sz="4" w:space="0" w:color="000000"/>
              <w:bottom w:val="single" w:sz="4" w:space="0" w:color="000000"/>
            </w:tcBorders>
          </w:tcPr>
          <w:p>
            <w:pPr>
              <w:pStyle w:val="BodyText"/>
              <w:bidi w:val="0"/>
              <w:spacing w:before="0" w:after="140"/>
              <w:jc w:val="start"/>
              <w:rPr/>
            </w:pPr>
            <w:r>
              <w:rPr>
                <w:rStyle w:val="SourceText"/>
                <w:rFonts w:ascii="Liberation Serif" w:hAnsi="Liberation Serif"/>
              </w:rPr>
              <w:t>deposit_flow()</w:t>
            </w:r>
          </w:p>
        </w:tc>
        <w:tc>
          <w:tcPr>
            <w:tcW w:w="4137" w:type="dxa"/>
            <w:tcBorders>
              <w:start w:val="single" w:sz="4" w:space="0" w:color="000000"/>
              <w:bottom w:val="single" w:sz="4" w:space="0" w:color="000000"/>
              <w:end w:val="single" w:sz="4" w:space="0" w:color="000000"/>
            </w:tcBorders>
          </w:tcPr>
          <w:p>
            <w:pPr>
              <w:pStyle w:val="BodyText"/>
              <w:bidi w:val="0"/>
              <w:spacing w:before="0" w:after="140"/>
              <w:jc w:val="start"/>
              <w:rPr/>
            </w:pPr>
            <w:r>
              <w:rPr>
                <w:rFonts w:ascii="Liberation Serif" w:hAnsi="Liberation Serif"/>
              </w:rPr>
              <w:t>Adds money to balance</w:t>
            </w:r>
          </w:p>
        </w:tc>
      </w:tr>
      <w:tr>
        <w:trPr/>
        <w:tc>
          <w:tcPr>
            <w:tcW w:w="3288" w:type="dxa"/>
            <w:tcBorders>
              <w:start w:val="single" w:sz="4" w:space="0" w:color="000000"/>
              <w:bottom w:val="single" w:sz="4" w:space="0" w:color="000000"/>
            </w:tcBorders>
          </w:tcPr>
          <w:p>
            <w:pPr>
              <w:pStyle w:val="BodyText"/>
              <w:bidi w:val="0"/>
              <w:spacing w:before="0" w:after="140"/>
              <w:jc w:val="start"/>
              <w:rPr/>
            </w:pPr>
            <w:r>
              <w:rPr>
                <w:rStyle w:val="SourceText"/>
                <w:rFonts w:ascii="Liberation Serif" w:hAnsi="Liberation Serif"/>
              </w:rPr>
              <w:t>withdraw_flow()</w:t>
            </w:r>
            <w:r>
              <w:rPr>
                <w:rFonts w:ascii="Liberation Serif" w:hAnsi="Liberation Serif"/>
              </w:rPr>
              <w:t xml:space="preserve"> </w:t>
            </w:r>
          </w:p>
        </w:tc>
        <w:tc>
          <w:tcPr>
            <w:tcW w:w="4137" w:type="dxa"/>
            <w:tcBorders>
              <w:start w:val="single" w:sz="4" w:space="0" w:color="000000"/>
              <w:bottom w:val="single" w:sz="4" w:space="0" w:color="000000"/>
              <w:end w:val="single" w:sz="4" w:space="0" w:color="000000"/>
            </w:tcBorders>
          </w:tcPr>
          <w:p>
            <w:pPr>
              <w:pStyle w:val="BodyText"/>
              <w:bidi w:val="0"/>
              <w:spacing w:before="0" w:after="140"/>
              <w:jc w:val="start"/>
              <w:rPr/>
            </w:pPr>
            <w:r>
              <w:rPr>
                <w:rFonts w:ascii="Liberation Serif" w:hAnsi="Liberation Serif"/>
              </w:rPr>
              <w:t>Deducts money with daily limit rules.</w:t>
            </w:r>
          </w:p>
        </w:tc>
      </w:tr>
      <w:tr>
        <w:trPr/>
        <w:tc>
          <w:tcPr>
            <w:tcW w:w="3288" w:type="dxa"/>
            <w:tcBorders>
              <w:start w:val="single" w:sz="4" w:space="0" w:color="000000"/>
              <w:bottom w:val="single" w:sz="4" w:space="0" w:color="000000"/>
            </w:tcBorders>
          </w:tcPr>
          <w:p>
            <w:pPr>
              <w:pStyle w:val="BodyText"/>
              <w:bidi w:val="0"/>
              <w:spacing w:before="0" w:after="140"/>
              <w:jc w:val="start"/>
              <w:rPr/>
            </w:pPr>
            <w:r>
              <w:rPr>
                <w:rStyle w:val="SourceText"/>
                <w:rFonts w:ascii="Liberation Serif" w:hAnsi="Liberation Serif"/>
                <w:sz w:val="24"/>
                <w:szCs w:val="24"/>
              </w:rPr>
              <w:t>transfer_flow()</w:t>
            </w:r>
          </w:p>
        </w:tc>
        <w:tc>
          <w:tcPr>
            <w:tcW w:w="4137" w:type="dxa"/>
            <w:tcBorders>
              <w:start w:val="single" w:sz="4" w:space="0" w:color="000000"/>
              <w:bottom w:val="single" w:sz="4" w:space="0" w:color="000000"/>
              <w:end w:val="single" w:sz="4" w:space="0" w:color="000000"/>
            </w:tcBorders>
          </w:tcPr>
          <w:p>
            <w:pPr>
              <w:pStyle w:val="BodyText"/>
              <w:bidi w:val="0"/>
              <w:spacing w:before="0" w:after="140"/>
              <w:jc w:val="start"/>
              <w:rPr/>
            </w:pPr>
            <w:r>
              <w:rPr>
                <w:rFonts w:ascii="Liberation Serif" w:hAnsi="Liberation Serif"/>
                <w:sz w:val="24"/>
                <w:szCs w:val="24"/>
              </w:rPr>
              <w:t>Transfers funds between accounts</w:t>
            </w:r>
          </w:p>
        </w:tc>
      </w:tr>
      <w:tr>
        <w:trPr/>
        <w:tc>
          <w:tcPr>
            <w:tcW w:w="3288" w:type="dxa"/>
            <w:tcBorders>
              <w:start w:val="single" w:sz="4" w:space="0" w:color="000000"/>
              <w:bottom w:val="single" w:sz="4" w:space="0" w:color="000000"/>
            </w:tcBorders>
          </w:tcPr>
          <w:p>
            <w:pPr>
              <w:pStyle w:val="BodyText"/>
              <w:bidi w:val="0"/>
              <w:spacing w:before="0" w:after="140"/>
              <w:jc w:val="start"/>
              <w:rPr/>
            </w:pPr>
            <w:r>
              <w:rPr>
                <w:rStyle w:val="SourceText"/>
                <w:rFonts w:ascii="Liberation Serif" w:hAnsi="Liberation Serif"/>
                <w:sz w:val="24"/>
                <w:szCs w:val="24"/>
              </w:rPr>
              <w:t>simulate_new_day()</w:t>
            </w:r>
          </w:p>
        </w:tc>
        <w:tc>
          <w:tcPr>
            <w:tcW w:w="4137" w:type="dxa"/>
            <w:tcBorders>
              <w:start w:val="single" w:sz="4" w:space="0" w:color="000000"/>
              <w:bottom w:val="single" w:sz="4" w:space="0" w:color="000000"/>
              <w:end w:val="single" w:sz="4" w:space="0" w:color="000000"/>
            </w:tcBorders>
          </w:tcPr>
          <w:p>
            <w:pPr>
              <w:pStyle w:val="BodyText"/>
              <w:bidi w:val="0"/>
              <w:spacing w:before="0" w:after="140"/>
              <w:jc w:val="start"/>
              <w:rPr/>
            </w:pPr>
            <w:r>
              <w:rPr>
                <w:rFonts w:ascii="Liberation Serif" w:hAnsi="Liberation Serif"/>
                <w:sz w:val="24"/>
                <w:szCs w:val="24"/>
              </w:rPr>
              <w:t>Resets withdrawal limits</w:t>
            </w:r>
          </w:p>
        </w:tc>
      </w:tr>
      <w:tr>
        <w:trPr/>
        <w:tc>
          <w:tcPr>
            <w:tcW w:w="3288" w:type="dxa"/>
            <w:tcBorders>
              <w:start w:val="single" w:sz="4" w:space="0" w:color="000000"/>
              <w:bottom w:val="single" w:sz="4" w:space="0" w:color="000000"/>
            </w:tcBorders>
          </w:tcPr>
          <w:p>
            <w:pPr>
              <w:pStyle w:val="BodyText"/>
              <w:bidi w:val="0"/>
              <w:spacing w:before="0" w:after="140"/>
              <w:jc w:val="start"/>
              <w:rPr/>
            </w:pPr>
            <w:r>
              <w:rPr>
                <w:rStyle w:val="SourceText"/>
                <w:rFonts w:ascii="Liberation Serif" w:hAnsi="Liberation Serif"/>
                <w:sz w:val="24"/>
                <w:szCs w:val="24"/>
              </w:rPr>
              <w:t>show_accounts_summary()</w:t>
            </w:r>
            <w:r>
              <w:rPr>
                <w:rFonts w:ascii="Liberation Serif" w:hAnsi="Liberation Serif"/>
                <w:sz w:val="24"/>
                <w:szCs w:val="24"/>
              </w:rPr>
              <w:t xml:space="preserve"> </w:t>
            </w:r>
          </w:p>
        </w:tc>
        <w:tc>
          <w:tcPr>
            <w:tcW w:w="4137" w:type="dxa"/>
            <w:tcBorders>
              <w:start w:val="single" w:sz="4" w:space="0" w:color="000000"/>
              <w:bottom w:val="single" w:sz="4" w:space="0" w:color="000000"/>
              <w:end w:val="single" w:sz="4" w:space="0" w:color="000000"/>
            </w:tcBorders>
          </w:tcPr>
          <w:p>
            <w:pPr>
              <w:pStyle w:val="BodyText"/>
              <w:bidi w:val="0"/>
              <w:spacing w:before="0" w:after="140"/>
              <w:jc w:val="start"/>
              <w:rPr/>
            </w:pPr>
            <w:r>
              <w:rPr>
                <w:rFonts w:ascii="Liberation Serif" w:hAnsi="Liberation Serif"/>
                <w:sz w:val="24"/>
                <w:szCs w:val="24"/>
              </w:rPr>
              <w:t>Displays summary (for testing).</w:t>
            </w:r>
          </w:p>
        </w:tc>
      </w:tr>
    </w:tbl>
    <w:p>
      <w:pPr>
        <w:pStyle w:val="BodyText"/>
        <w:bidi w:val="0"/>
        <w:ind w:hanging="0" w:start="809" w:end="0"/>
        <w:jc w:val="start"/>
        <w:rPr>
          <w:rFonts w:ascii="Liberation Serif" w:hAnsi="Liberation Serif"/>
          <w:sz w:val="24"/>
          <w:szCs w:val="24"/>
        </w:rPr>
      </w:pPr>
      <w:r>
        <w:rPr/>
      </w:r>
    </w:p>
    <w:p>
      <w:pPr>
        <w:pStyle w:val="BodyText"/>
        <w:bidi w:val="0"/>
        <w:spacing w:lineRule="auto" w:line="276" w:before="0" w:after="140"/>
        <w:ind w:hanging="0" w:start="360" w:end="0"/>
        <w:jc w:val="start"/>
        <w:rPr>
          <w:rFonts w:ascii="Liberation Serif" w:hAnsi="Liberation Serif"/>
        </w:rPr>
      </w:pPr>
      <w:r>
        <w:rPr>
          <w:b/>
          <w:bCs/>
          <w:sz w:val="26"/>
          <w:szCs w:val="26"/>
        </w:rPr>
      </w:r>
    </w:p>
    <w:p>
      <w:pPr>
        <w:pStyle w:val="BodyText"/>
        <w:bidi w:val="0"/>
        <w:spacing w:lineRule="auto" w:line="276" w:before="0" w:after="140"/>
        <w:ind w:hanging="0" w:start="360" w:end="0"/>
        <w:jc w:val="start"/>
        <w:rPr>
          <w:rFonts w:ascii="Liberation Serif" w:hAnsi="Liberation Serif"/>
        </w:rPr>
      </w:pPr>
      <w:r>
        <w:rPr>
          <w:b/>
          <w:bCs/>
          <w:sz w:val="26"/>
          <w:szCs w:val="26"/>
        </w:rPr>
      </w:r>
    </w:p>
    <w:p>
      <w:pPr>
        <w:pStyle w:val="BodyText"/>
        <w:bidi w:val="0"/>
        <w:spacing w:lineRule="auto" w:line="276" w:before="0" w:after="140"/>
        <w:ind w:hanging="0" w:start="360" w:end="0"/>
        <w:jc w:val="start"/>
        <w:rPr>
          <w:b/>
          <w:bCs/>
          <w:sz w:val="26"/>
          <w:szCs w:val="26"/>
        </w:rPr>
      </w:pPr>
      <w:r>
        <w:rPr>
          <w:rFonts w:ascii="Liberation Serif" w:hAnsi="Liberation Serif"/>
          <w:b/>
          <w:bCs/>
          <w:sz w:val="26"/>
          <w:szCs w:val="26"/>
        </w:rPr>
        <w:t>C. Flowchart</w:t>
      </w:r>
    </w:p>
    <w:p>
      <w:pPr>
        <w:pStyle w:val="BodyText"/>
        <w:bidi w:val="0"/>
        <w:spacing w:lineRule="auto" w:line="276" w:before="0" w:after="140"/>
        <w:ind w:hanging="0" w:start="809" w:end="0"/>
        <w:jc w:val="start"/>
        <w:rPr>
          <w:b w:val="false"/>
          <w:bCs w:val="false"/>
          <w:sz w:val="24"/>
          <w:szCs w:val="24"/>
        </w:rPr>
      </w:pPr>
      <w:r>
        <w:rPr>
          <w:rFonts w:ascii="Liberation Serif" w:hAnsi="Liberation Serif"/>
          <w:b w:val="false"/>
          <w:bCs w:val="false"/>
          <w:sz w:val="24"/>
          <w:szCs w:val="24"/>
        </w:rPr>
        <w:drawing>
          <wp:anchor behindDoc="0" distT="0" distB="0" distL="0" distR="0" simplePos="0" locked="0" layoutInCell="0" allowOverlap="1" relativeHeight="2">
            <wp:simplePos x="0" y="0"/>
            <wp:positionH relativeFrom="column">
              <wp:posOffset>438150</wp:posOffset>
            </wp:positionH>
            <wp:positionV relativeFrom="paragraph">
              <wp:posOffset>313055</wp:posOffset>
            </wp:positionV>
            <wp:extent cx="3877310" cy="51695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877310" cy="5169535"/>
                    </a:xfrm>
                    <a:prstGeom prst="rect">
                      <a:avLst/>
                    </a:prstGeom>
                  </pic:spPr>
                </pic:pic>
              </a:graphicData>
            </a:graphic>
          </wp:anchor>
        </w:drawing>
      </w:r>
      <w:r>
        <w:rPr>
          <w:rFonts w:ascii="Liberation Serif" w:hAnsi="Liberation Serif"/>
          <w:b w:val="false"/>
          <w:bCs w:val="false"/>
          <w:sz w:val="24"/>
          <w:szCs w:val="24"/>
        </w:rPr>
        <w:t xml:space="preserve">The our programs Flow in diagram: </w:t>
      </w:r>
      <w:r>
        <w:br w:type="page"/>
      </w:r>
    </w:p>
    <w:p>
      <w:pPr>
        <w:pStyle w:val="Normal"/>
        <w:bidi w:val="0"/>
        <w:ind w:hanging="0" w:start="0" w:end="0"/>
        <w:jc w:val="start"/>
        <w:rPr>
          <w:b/>
          <w:bCs/>
          <w:sz w:val="32"/>
          <w:szCs w:val="32"/>
        </w:rPr>
      </w:pPr>
      <w:r>
        <w:rPr>
          <w:b/>
          <w:bCs/>
          <w:sz w:val="32"/>
          <w:szCs w:val="32"/>
        </w:rPr>
        <w:t xml:space="preserve">Test Result </w:t>
      </w:r>
      <w:r>
        <w:rPr>
          <w:b/>
          <w:bCs/>
          <w:sz w:val="32"/>
          <w:szCs w:val="32"/>
        </w:rPr>
        <w:t>(Sample Output)</w:t>
      </w:r>
    </w:p>
    <w:p>
      <w:pPr>
        <w:pStyle w:val="Normal"/>
        <w:bidi w:val="0"/>
        <w:ind w:hanging="0" w:start="449" w:end="0"/>
        <w:jc w:val="start"/>
        <w:rPr>
          <w:b w:val="false"/>
          <w:bCs w:val="false"/>
          <w:sz w:val="24"/>
          <w:szCs w:val="24"/>
        </w:rPr>
      </w:pPr>
      <w:r>
        <w:rPr>
          <w:b w:val="false"/>
          <w:bCs w:val="false"/>
          <w:sz w:val="24"/>
          <w:szCs w:val="24"/>
        </w:rPr>
        <w:br/>
        <w:t>The following section presents the test results from running the Community Bank Simulator program. These results show how each main function performs in different scenarios, including account creation, transactions, and login validation.</w:t>
      </w:r>
    </w:p>
    <w:p>
      <w:pPr>
        <w:pStyle w:val="Normal"/>
        <w:bidi w:val="0"/>
        <w:ind w:hanging="0" w:start="449" w:end="0"/>
        <w:jc w:val="start"/>
        <w:rPr>
          <w:b w:val="false"/>
          <w:bCs w:val="false"/>
          <w:sz w:val="24"/>
          <w:szCs w:val="24"/>
        </w:rPr>
      </w:pPr>
      <w:r>
        <w:rPr>
          <w:b w:val="false"/>
          <w:bCs w:val="false"/>
          <w:sz w:val="24"/>
          <w:szCs w:val="24"/>
        </w:rPr>
      </w:r>
    </w:p>
    <w:tbl>
      <w:tblPr>
        <w:tblW w:w="5813" w:type="dxa"/>
        <w:jc w:val="start"/>
        <w:tblInd w:w="436" w:type="dxa"/>
        <w:tblLayout w:type="fixed"/>
        <w:tblCellMar>
          <w:top w:w="55" w:type="dxa"/>
          <w:start w:w="55" w:type="dxa"/>
          <w:bottom w:w="55" w:type="dxa"/>
          <w:end w:w="55" w:type="dxa"/>
        </w:tblCellMar>
      </w:tblPr>
      <w:tblGrid>
        <w:gridCol w:w="1938"/>
        <w:gridCol w:w="3875"/>
      </w:tblGrid>
      <w:tr>
        <w:trPr/>
        <w:tc>
          <w:tcPr>
            <w:tcW w:w="1938" w:type="dxa"/>
            <w:tcBorders>
              <w:top w:val="single" w:sz="4" w:space="0" w:color="000000"/>
              <w:start w:val="single" w:sz="4" w:space="0" w:color="000000"/>
              <w:bottom w:val="single" w:sz="4" w:space="0" w:color="000000"/>
            </w:tcBorders>
            <w:shd w:fill="FFFFD7" w:val="clear"/>
          </w:tcPr>
          <w:p>
            <w:pPr>
              <w:pStyle w:val="TableContents"/>
              <w:bidi w:val="0"/>
              <w:jc w:val="start"/>
              <w:rPr>
                <w:sz w:val="24"/>
                <w:szCs w:val="24"/>
              </w:rPr>
            </w:pPr>
            <w:r>
              <w:rPr>
                <w:sz w:val="24"/>
                <w:szCs w:val="24"/>
              </w:rPr>
              <w:t>Description</w:t>
            </w:r>
          </w:p>
        </w:tc>
        <w:tc>
          <w:tcPr>
            <w:tcW w:w="3875" w:type="dxa"/>
            <w:tcBorders>
              <w:top w:val="single" w:sz="4" w:space="0" w:color="000000"/>
              <w:start w:val="single" w:sz="4" w:space="0" w:color="000000"/>
              <w:bottom w:val="single" w:sz="4" w:space="0" w:color="000000"/>
              <w:end w:val="single" w:sz="4" w:space="0" w:color="000000"/>
            </w:tcBorders>
            <w:shd w:fill="FFFFD7" w:val="clear"/>
          </w:tcPr>
          <w:p>
            <w:pPr>
              <w:pStyle w:val="TableContents"/>
              <w:bidi w:val="0"/>
              <w:jc w:val="start"/>
              <w:rPr>
                <w:sz w:val="24"/>
                <w:szCs w:val="24"/>
              </w:rPr>
            </w:pPr>
            <w:r>
              <w:rPr>
                <w:sz w:val="24"/>
                <w:szCs w:val="24"/>
              </w:rPr>
              <w:t>Sample Output</w:t>
            </w:r>
          </w:p>
        </w:tc>
      </w:tr>
      <w:tr>
        <w:trPr/>
        <w:tc>
          <w:tcPr>
            <w:tcW w:w="1938" w:type="dxa"/>
            <w:tcBorders>
              <w:start w:val="single" w:sz="4" w:space="0" w:color="000000"/>
              <w:bottom w:val="single" w:sz="4" w:space="0" w:color="000000"/>
            </w:tcBorders>
          </w:tcPr>
          <w:p>
            <w:pPr>
              <w:pStyle w:val="TableContents"/>
              <w:bidi w:val="0"/>
              <w:jc w:val="start"/>
              <w:rPr>
                <w:sz w:val="24"/>
                <w:szCs w:val="24"/>
              </w:rPr>
            </w:pPr>
            <w:r>
              <w:rPr>
                <w:sz w:val="24"/>
                <w:szCs w:val="24"/>
              </w:rPr>
              <w:t>Main Menu</w:t>
            </w:r>
          </w:p>
        </w:tc>
        <w:tc>
          <w:tcPr>
            <w:tcW w:w="3875" w:type="dxa"/>
            <w:tcBorders>
              <w:start w:val="single" w:sz="4" w:space="0" w:color="000000"/>
              <w:bottom w:val="single" w:sz="4" w:space="0" w:color="000000"/>
              <w:end w:val="single" w:sz="4" w:space="0" w:color="000000"/>
            </w:tcBorders>
          </w:tcPr>
          <w:p>
            <w:pPr>
              <w:pStyle w:val="TableContents"/>
              <w:bidi w:val="0"/>
              <w:jc w:val="start"/>
              <w:rPr>
                <w:sz w:val="24"/>
                <w:szCs w:val="24"/>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216150" cy="7645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216150" cy="764540"/>
                          </a:xfrm>
                          <a:prstGeom prst="rect">
                            <a:avLst/>
                          </a:prstGeom>
                        </pic:spPr>
                      </pic:pic>
                    </a:graphicData>
                  </a:graphic>
                </wp:anchor>
              </w:drawing>
            </w:r>
          </w:p>
        </w:tc>
      </w:tr>
      <w:tr>
        <w:trPr/>
        <w:tc>
          <w:tcPr>
            <w:tcW w:w="1938" w:type="dxa"/>
            <w:tcBorders>
              <w:start w:val="single" w:sz="4" w:space="0" w:color="000000"/>
              <w:bottom w:val="single" w:sz="4" w:space="0" w:color="000000"/>
            </w:tcBorders>
          </w:tcPr>
          <w:p>
            <w:pPr>
              <w:pStyle w:val="TableContents"/>
              <w:bidi w:val="0"/>
              <w:jc w:val="start"/>
              <w:rPr>
                <w:sz w:val="24"/>
                <w:szCs w:val="24"/>
              </w:rPr>
            </w:pPr>
            <w:r>
              <w:rPr>
                <w:sz w:val="24"/>
                <w:szCs w:val="24"/>
              </w:rPr>
              <w:t>Create Account</w:t>
            </w:r>
          </w:p>
        </w:tc>
        <w:tc>
          <w:tcPr>
            <w:tcW w:w="3875" w:type="dxa"/>
            <w:tcBorders>
              <w:start w:val="single" w:sz="4" w:space="0" w:color="000000"/>
              <w:bottom w:val="single" w:sz="4" w:space="0" w:color="000000"/>
              <w:end w:val="single" w:sz="4" w:space="0" w:color="000000"/>
            </w:tcBorders>
          </w:tcPr>
          <w:p>
            <w:pPr>
              <w:pStyle w:val="TableContents"/>
              <w:bidi w:val="0"/>
              <w:jc w:val="start"/>
              <w:rPr>
                <w:sz w:val="24"/>
                <w:szCs w:val="24"/>
              </w:rPr>
            </w:pPr>
            <w:r>
              <w:rPr>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216150" cy="3892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216150" cy="389255"/>
                          </a:xfrm>
                          <a:prstGeom prst="rect">
                            <a:avLst/>
                          </a:prstGeom>
                        </pic:spPr>
                      </pic:pic>
                    </a:graphicData>
                  </a:graphic>
                </wp:anchor>
              </w:drawing>
            </w:r>
          </w:p>
        </w:tc>
      </w:tr>
      <w:tr>
        <w:trPr/>
        <w:tc>
          <w:tcPr>
            <w:tcW w:w="1938" w:type="dxa"/>
            <w:tcBorders>
              <w:start w:val="single" w:sz="4" w:space="0" w:color="000000"/>
              <w:bottom w:val="single" w:sz="4" w:space="0" w:color="000000"/>
            </w:tcBorders>
          </w:tcPr>
          <w:p>
            <w:pPr>
              <w:pStyle w:val="TableContents"/>
              <w:bidi w:val="0"/>
              <w:jc w:val="start"/>
              <w:rPr>
                <w:sz w:val="24"/>
                <w:szCs w:val="24"/>
              </w:rPr>
            </w:pPr>
            <w:r>
              <w:rPr>
                <w:sz w:val="24"/>
                <w:szCs w:val="24"/>
              </w:rPr>
              <w:t>Login</w:t>
            </w:r>
          </w:p>
        </w:tc>
        <w:tc>
          <w:tcPr>
            <w:tcW w:w="3875" w:type="dxa"/>
            <w:tcBorders>
              <w:start w:val="single" w:sz="4" w:space="0" w:color="000000"/>
              <w:bottom w:val="single" w:sz="4" w:space="0" w:color="000000"/>
              <w:end w:val="single" w:sz="4" w:space="0" w:color="000000"/>
            </w:tcBorders>
          </w:tcPr>
          <w:p>
            <w:pPr>
              <w:pStyle w:val="TableContents"/>
              <w:bidi w:val="0"/>
              <w:jc w:val="start"/>
              <w:rPr>
                <w:sz w:val="24"/>
                <w:szCs w:val="24"/>
              </w:rPr>
            </w:pPr>
            <w:r>
              <w:rPr>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390775" cy="16732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390775" cy="1673225"/>
                          </a:xfrm>
                          <a:prstGeom prst="rect">
                            <a:avLst/>
                          </a:prstGeom>
                        </pic:spPr>
                      </pic:pic>
                    </a:graphicData>
                  </a:graphic>
                </wp:anchor>
              </w:drawing>
            </w:r>
          </w:p>
        </w:tc>
      </w:tr>
      <w:tr>
        <w:trPr/>
        <w:tc>
          <w:tcPr>
            <w:tcW w:w="1938" w:type="dxa"/>
            <w:tcBorders>
              <w:start w:val="single" w:sz="4" w:space="0" w:color="000000"/>
              <w:bottom w:val="single" w:sz="4" w:space="0" w:color="000000"/>
            </w:tcBorders>
          </w:tcPr>
          <w:p>
            <w:pPr>
              <w:pStyle w:val="TableContents"/>
              <w:bidi w:val="0"/>
              <w:jc w:val="start"/>
              <w:rPr>
                <w:sz w:val="24"/>
                <w:szCs w:val="24"/>
              </w:rPr>
            </w:pPr>
            <w:r>
              <w:rPr>
                <w:sz w:val="24"/>
                <w:szCs w:val="24"/>
              </w:rPr>
              <w:t>Check Balance</w:t>
            </w:r>
          </w:p>
        </w:tc>
        <w:tc>
          <w:tcPr>
            <w:tcW w:w="3875" w:type="dxa"/>
            <w:tcBorders>
              <w:start w:val="single" w:sz="4" w:space="0" w:color="000000"/>
              <w:bottom w:val="single" w:sz="4" w:space="0" w:color="000000"/>
              <w:end w:val="single" w:sz="4" w:space="0" w:color="000000"/>
            </w:tcBorders>
          </w:tcPr>
          <w:p>
            <w:pPr>
              <w:pStyle w:val="TableContents"/>
              <w:bidi w:val="0"/>
              <w:jc w:val="start"/>
              <w:rPr>
                <w:sz w:val="24"/>
                <w:szCs w:val="24"/>
              </w:rPr>
            </w:pPr>
            <w:r>
              <w:rPr>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90775" cy="64325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2390775" cy="643255"/>
                          </a:xfrm>
                          <a:prstGeom prst="rect">
                            <a:avLst/>
                          </a:prstGeom>
                        </pic:spPr>
                      </pic:pic>
                    </a:graphicData>
                  </a:graphic>
                </wp:anchor>
              </w:drawing>
            </w:r>
          </w:p>
        </w:tc>
      </w:tr>
      <w:tr>
        <w:trPr/>
        <w:tc>
          <w:tcPr>
            <w:tcW w:w="1938" w:type="dxa"/>
            <w:tcBorders>
              <w:start w:val="single" w:sz="4" w:space="0" w:color="000000"/>
              <w:bottom w:val="single" w:sz="4" w:space="0" w:color="000000"/>
            </w:tcBorders>
          </w:tcPr>
          <w:p>
            <w:pPr>
              <w:pStyle w:val="TableContents"/>
              <w:bidi w:val="0"/>
              <w:jc w:val="start"/>
              <w:rPr>
                <w:sz w:val="24"/>
                <w:szCs w:val="24"/>
              </w:rPr>
            </w:pPr>
            <w:r>
              <w:rPr>
                <w:sz w:val="24"/>
                <w:szCs w:val="24"/>
              </w:rPr>
              <w:t>Deposit</w:t>
            </w:r>
          </w:p>
        </w:tc>
        <w:tc>
          <w:tcPr>
            <w:tcW w:w="3875" w:type="dxa"/>
            <w:tcBorders>
              <w:start w:val="single" w:sz="4" w:space="0" w:color="000000"/>
              <w:bottom w:val="single" w:sz="4" w:space="0" w:color="000000"/>
              <w:end w:val="single" w:sz="4" w:space="0" w:color="000000"/>
            </w:tcBorders>
          </w:tcPr>
          <w:p>
            <w:pPr>
              <w:pStyle w:val="TableContents"/>
              <w:bidi w:val="0"/>
              <w:jc w:val="start"/>
              <w:rPr>
                <w:sz w:val="24"/>
                <w:szCs w:val="24"/>
              </w:rPr>
            </w:pPr>
            <w:r>
              <w:rPr>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390775" cy="50101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2390775" cy="501015"/>
                          </a:xfrm>
                          <a:prstGeom prst="rect">
                            <a:avLst/>
                          </a:prstGeom>
                        </pic:spPr>
                      </pic:pic>
                    </a:graphicData>
                  </a:graphic>
                </wp:anchor>
              </w:drawing>
            </w:r>
          </w:p>
        </w:tc>
      </w:tr>
      <w:tr>
        <w:trPr/>
        <w:tc>
          <w:tcPr>
            <w:tcW w:w="1938" w:type="dxa"/>
            <w:tcBorders>
              <w:start w:val="single" w:sz="4" w:space="0" w:color="000000"/>
              <w:bottom w:val="single" w:sz="4" w:space="0" w:color="000000"/>
            </w:tcBorders>
          </w:tcPr>
          <w:p>
            <w:pPr>
              <w:pStyle w:val="TableContents"/>
              <w:bidi w:val="0"/>
              <w:jc w:val="start"/>
              <w:rPr>
                <w:sz w:val="24"/>
                <w:szCs w:val="24"/>
              </w:rPr>
            </w:pPr>
            <w:r>
              <w:rPr>
                <w:sz w:val="24"/>
                <w:szCs w:val="24"/>
              </w:rPr>
              <w:t>Withdraw</w:t>
            </w:r>
          </w:p>
        </w:tc>
        <w:tc>
          <w:tcPr>
            <w:tcW w:w="3875" w:type="dxa"/>
            <w:tcBorders>
              <w:start w:val="single" w:sz="4" w:space="0" w:color="000000"/>
              <w:bottom w:val="single" w:sz="4" w:space="0" w:color="000000"/>
              <w:end w:val="single" w:sz="4" w:space="0" w:color="000000"/>
            </w:tcBorders>
          </w:tcPr>
          <w:p>
            <w:pPr>
              <w:pStyle w:val="TableContents"/>
              <w:bidi w:val="0"/>
              <w:jc w:val="start"/>
              <w:rPr>
                <w:sz w:val="24"/>
                <w:szCs w:val="24"/>
              </w:rPr>
            </w:pPr>
            <w:r>
              <w:rPr>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390775" cy="50101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2390775" cy="501015"/>
                          </a:xfrm>
                          <a:prstGeom prst="rect">
                            <a:avLst/>
                          </a:prstGeom>
                        </pic:spPr>
                      </pic:pic>
                    </a:graphicData>
                  </a:graphic>
                </wp:anchor>
              </w:drawing>
            </w:r>
          </w:p>
        </w:tc>
      </w:tr>
      <w:tr>
        <w:trPr/>
        <w:tc>
          <w:tcPr>
            <w:tcW w:w="1938" w:type="dxa"/>
            <w:tcBorders>
              <w:start w:val="single" w:sz="4" w:space="0" w:color="000000"/>
              <w:bottom w:val="single" w:sz="4" w:space="0" w:color="000000"/>
            </w:tcBorders>
          </w:tcPr>
          <w:p>
            <w:pPr>
              <w:pStyle w:val="TableContents"/>
              <w:bidi w:val="0"/>
              <w:jc w:val="start"/>
              <w:rPr>
                <w:sz w:val="24"/>
                <w:szCs w:val="24"/>
              </w:rPr>
            </w:pPr>
            <w:r>
              <w:rPr>
                <w:sz w:val="24"/>
                <w:szCs w:val="24"/>
              </w:rPr>
              <w:t xml:space="preserve">Change PIN </w:t>
            </w:r>
          </w:p>
        </w:tc>
        <w:tc>
          <w:tcPr>
            <w:tcW w:w="3875" w:type="dxa"/>
            <w:tcBorders>
              <w:start w:val="single" w:sz="4" w:space="0" w:color="000000"/>
              <w:bottom w:val="single" w:sz="4" w:space="0" w:color="000000"/>
              <w:end w:val="single" w:sz="4" w:space="0" w:color="000000"/>
            </w:tcBorders>
          </w:tcPr>
          <w:p>
            <w:pPr>
              <w:pStyle w:val="TableContents"/>
              <w:bidi w:val="0"/>
              <w:jc w:val="start"/>
              <w:rPr>
                <w:sz w:val="24"/>
                <w:szCs w:val="24"/>
              </w:rPr>
            </w:pPr>
            <w:r>
              <w:rPr>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390775" cy="50101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2390775" cy="501015"/>
                          </a:xfrm>
                          <a:prstGeom prst="rect">
                            <a:avLst/>
                          </a:prstGeom>
                        </pic:spPr>
                      </pic:pic>
                    </a:graphicData>
                  </a:graphic>
                </wp:anchor>
              </w:drawing>
            </w:r>
          </w:p>
        </w:tc>
      </w:tr>
    </w:tbl>
    <w:p>
      <w:pPr>
        <w:pStyle w:val="Normal"/>
        <w:bidi w:val="0"/>
        <w:ind w:hanging="0" w:start="360" w:end="0"/>
        <w:jc w:val="start"/>
        <w:rPr>
          <w:b w:val="false"/>
          <w:bCs w:val="false"/>
          <w:sz w:val="24"/>
          <w:szCs w:val="24"/>
        </w:rPr>
      </w:pPr>
      <w:r>
        <w:rPr>
          <w:b w:val="false"/>
          <w:bCs w:val="false"/>
          <w:sz w:val="24"/>
          <w:szCs w:val="24"/>
        </w:rPr>
      </w:r>
      <w:r>
        <w:br w:type="page"/>
      </w:r>
    </w:p>
    <w:p>
      <w:pPr>
        <w:pStyle w:val="Heading2"/>
        <w:keepNext w:val="true"/>
        <w:bidi w:val="0"/>
        <w:spacing w:before="200" w:after="120"/>
        <w:ind w:hanging="0" w:start="0" w:end="0"/>
        <w:jc w:val="start"/>
        <w:rPr>
          <w:b w:val="false"/>
          <w:bCs w:val="false"/>
          <w:sz w:val="24"/>
          <w:szCs w:val="24"/>
        </w:rPr>
      </w:pPr>
      <w:r>
        <w:rPr>
          <w:rStyle w:val="Strong"/>
          <w:b/>
          <w:bCs/>
          <w:sz w:val="32"/>
          <w:szCs w:val="32"/>
        </w:rPr>
        <w:t>Analysis Comments</w:t>
      </w:r>
    </w:p>
    <w:p>
      <w:pPr>
        <w:pStyle w:val="Normal"/>
        <w:bidi w:val="0"/>
        <w:ind w:hanging="0" w:start="629" w:end="0"/>
        <w:jc w:val="start"/>
        <w:rPr/>
      </w:pPr>
      <w:r>
        <w:rPr>
          <w:b w:val="false"/>
          <w:bCs w:val="false"/>
        </w:rPr>
        <w:t xml:space="preserve">The Community Bank Simulator demonstrates </w:t>
      </w:r>
      <w:r>
        <w:rPr>
          <w:rStyle w:val="Strong"/>
          <w:b w:val="false"/>
          <w:bCs w:val="false"/>
        </w:rPr>
        <w:t>modular programming</w:t>
      </w:r>
      <w:r>
        <w:rPr>
          <w:b w:val="false"/>
          <w:bCs w:val="false"/>
        </w:rPr>
        <w:t xml:space="preserve"> and </w:t>
      </w:r>
      <w:r>
        <w:rPr>
          <w:rStyle w:val="Strong"/>
          <w:b w:val="false"/>
          <w:bCs w:val="false"/>
        </w:rPr>
        <w:t>structured design</w:t>
      </w:r>
      <w:r>
        <w:rPr>
          <w:b w:val="false"/>
          <w:bCs w:val="false"/>
        </w:rPr>
        <w:t xml:space="preserve"> in C.</w:t>
        <w:br/>
        <w:t>Each module handles a specific functionality, making the code easier to maintain and extend.</w:t>
      </w:r>
    </w:p>
    <w:p>
      <w:pPr>
        <w:pStyle w:val="Normal"/>
        <w:bidi w:val="0"/>
        <w:ind w:hanging="0" w:start="629" w:end="0"/>
        <w:jc w:val="start"/>
        <w:rPr/>
      </w:pPr>
      <w:r>
        <w:rPr>
          <w:rStyle w:val="Strong"/>
          <w:b w:val="false"/>
          <w:bCs w:val="false"/>
        </w:rPr>
        <w:t>Strengths:</w:t>
      </w:r>
    </w:p>
    <w:p>
      <w:pPr>
        <w:pStyle w:val="Normal"/>
        <w:numPr>
          <w:ilvl w:val="0"/>
          <w:numId w:val="2"/>
        </w:numPr>
        <w:tabs>
          <w:tab w:val="clear" w:pos="709"/>
          <w:tab w:val="left" w:pos="1338" w:leader="none"/>
        </w:tabs>
        <w:bidi w:val="0"/>
        <w:ind w:hanging="283" w:start="1338" w:end="0"/>
        <w:jc w:val="start"/>
        <w:rPr>
          <w:b w:val="false"/>
          <w:bCs w:val="false"/>
        </w:rPr>
      </w:pPr>
      <w:r>
        <w:rPr>
          <w:b w:val="false"/>
          <w:bCs w:val="false"/>
        </w:rPr>
        <w:t>Proper input validation (avoids invalid or crash-causing inputs).</w:t>
      </w:r>
    </w:p>
    <w:p>
      <w:pPr>
        <w:pStyle w:val="Normal"/>
        <w:numPr>
          <w:ilvl w:val="0"/>
          <w:numId w:val="2"/>
        </w:numPr>
        <w:tabs>
          <w:tab w:val="clear" w:pos="709"/>
          <w:tab w:val="left" w:pos="1338" w:leader="none"/>
        </w:tabs>
        <w:bidi w:val="0"/>
        <w:ind w:hanging="283" w:start="1338" w:end="0"/>
        <w:jc w:val="start"/>
        <w:rPr/>
      </w:pPr>
      <w:r>
        <w:rPr>
          <w:b w:val="false"/>
          <w:bCs w:val="false"/>
        </w:rPr>
        <w:t>Modular structure u</w:t>
      </w:r>
      <w:r>
        <w:rPr>
          <w:rFonts w:ascii="Liberation Serif" w:hAnsi="Liberation Serif"/>
          <w:b w:val="false"/>
          <w:bCs w:val="false"/>
        </w:rPr>
        <w:t xml:space="preserve">sing </w:t>
      </w:r>
      <w:r>
        <w:rPr>
          <w:rStyle w:val="SourceText"/>
          <w:rFonts w:ascii="Liberation Serif" w:hAnsi="Liberation Serif"/>
          <w:b w:val="false"/>
          <w:bCs w:val="false"/>
        </w:rPr>
        <w:t>.c</w:t>
      </w:r>
      <w:r>
        <w:rPr>
          <w:rFonts w:ascii="Liberation Serif" w:hAnsi="Liberation Serif"/>
          <w:b w:val="false"/>
          <w:bCs w:val="false"/>
        </w:rPr>
        <w:t xml:space="preserve"> and </w:t>
      </w:r>
      <w:r>
        <w:rPr>
          <w:rStyle w:val="SourceText"/>
          <w:rFonts w:ascii="Liberation Serif" w:hAnsi="Liberation Serif"/>
          <w:b w:val="false"/>
          <w:bCs w:val="false"/>
        </w:rPr>
        <w:t>.h</w:t>
      </w:r>
      <w:r>
        <w:rPr>
          <w:rFonts w:ascii="Liberation Serif" w:hAnsi="Liberation Serif"/>
          <w:b w:val="false"/>
          <w:bCs w:val="false"/>
        </w:rPr>
        <w:t xml:space="preserve"> files.</w:t>
      </w:r>
    </w:p>
    <w:p>
      <w:pPr>
        <w:pStyle w:val="Normal"/>
        <w:numPr>
          <w:ilvl w:val="0"/>
          <w:numId w:val="2"/>
        </w:numPr>
        <w:tabs>
          <w:tab w:val="clear" w:pos="709"/>
          <w:tab w:val="left" w:pos="1338" w:leader="none"/>
        </w:tabs>
        <w:bidi w:val="0"/>
        <w:ind w:hanging="283" w:start="1338" w:end="0"/>
        <w:jc w:val="start"/>
        <w:rPr>
          <w:b w:val="false"/>
          <w:bCs w:val="false"/>
        </w:rPr>
      </w:pPr>
      <w:r>
        <w:rPr>
          <w:b w:val="false"/>
          <w:bCs w:val="false"/>
        </w:rPr>
        <w:t>Realistic banking logic (withdrawal limits, account locking).</w:t>
      </w:r>
    </w:p>
    <w:p>
      <w:pPr>
        <w:pStyle w:val="Normal"/>
        <w:bidi w:val="0"/>
        <w:ind w:hanging="0" w:start="629" w:end="0"/>
        <w:jc w:val="start"/>
        <w:rPr/>
      </w:pPr>
      <w:r>
        <w:rPr>
          <w:rStyle w:val="Strong"/>
          <w:b w:val="false"/>
          <w:bCs w:val="false"/>
        </w:rPr>
        <w:t>Limitations:</w:t>
      </w:r>
    </w:p>
    <w:p>
      <w:pPr>
        <w:pStyle w:val="Normal"/>
        <w:numPr>
          <w:ilvl w:val="0"/>
          <w:numId w:val="3"/>
        </w:numPr>
        <w:tabs>
          <w:tab w:val="clear" w:pos="709"/>
          <w:tab w:val="left" w:pos="1338" w:leader="none"/>
        </w:tabs>
        <w:bidi w:val="0"/>
        <w:ind w:hanging="283" w:start="1338" w:end="0"/>
        <w:jc w:val="start"/>
        <w:rPr>
          <w:b w:val="false"/>
          <w:bCs w:val="false"/>
        </w:rPr>
      </w:pPr>
      <w:r>
        <w:rPr>
          <w:b w:val="false"/>
          <w:bCs w:val="false"/>
        </w:rPr>
        <w:t>Data is stored only in memory — lost after program exit.</w:t>
      </w:r>
    </w:p>
    <w:p>
      <w:pPr>
        <w:pStyle w:val="Normal"/>
        <w:numPr>
          <w:ilvl w:val="0"/>
          <w:numId w:val="3"/>
        </w:numPr>
        <w:tabs>
          <w:tab w:val="clear" w:pos="709"/>
          <w:tab w:val="left" w:pos="1338" w:leader="none"/>
        </w:tabs>
        <w:bidi w:val="0"/>
        <w:ind w:hanging="283" w:start="1338" w:end="0"/>
        <w:jc w:val="start"/>
        <w:rPr>
          <w:b w:val="false"/>
          <w:bCs w:val="false"/>
        </w:rPr>
      </w:pPr>
      <w:r>
        <w:rPr>
          <w:b w:val="false"/>
          <w:bCs w:val="false"/>
        </w:rPr>
        <w:t>No file storage (can be added for persistence).</w:t>
      </w:r>
    </w:p>
    <w:p>
      <w:pPr>
        <w:pStyle w:val="Normal"/>
        <w:bidi w:val="0"/>
        <w:ind w:hanging="0" w:start="629" w:end="0"/>
        <w:jc w:val="start"/>
        <w:rPr/>
      </w:pPr>
      <w:r>
        <w:rPr>
          <w:rStyle w:val="Strong"/>
          <w:b w:val="false"/>
          <w:bCs w:val="false"/>
        </w:rPr>
        <w:t>Enhancements Possible:</w:t>
      </w:r>
    </w:p>
    <w:p>
      <w:pPr>
        <w:pStyle w:val="Normal"/>
        <w:numPr>
          <w:ilvl w:val="0"/>
          <w:numId w:val="4"/>
        </w:numPr>
        <w:tabs>
          <w:tab w:val="clear" w:pos="709"/>
          <w:tab w:val="left" w:pos="1338" w:leader="none"/>
        </w:tabs>
        <w:bidi w:val="0"/>
        <w:ind w:hanging="283" w:start="1338" w:end="0"/>
        <w:jc w:val="start"/>
        <w:rPr/>
      </w:pPr>
      <w:r>
        <w:rPr>
          <w:b w:val="false"/>
          <w:bCs w:val="false"/>
        </w:rPr>
        <w:t>File-based account saving (</w:t>
      </w:r>
      <w:r>
        <w:rPr>
          <w:rFonts w:ascii="Liberation Serif" w:hAnsi="Liberation Serif"/>
          <w:b w:val="false"/>
          <w:bCs w:val="false"/>
        </w:rPr>
        <w:t xml:space="preserve">e.g., using </w:t>
      </w:r>
      <w:r>
        <w:rPr>
          <w:rStyle w:val="SourceText"/>
          <w:rFonts w:ascii="Liberation Serif" w:hAnsi="Liberation Serif"/>
          <w:b w:val="false"/>
          <w:bCs w:val="false"/>
        </w:rPr>
        <w:t>fwrite</w:t>
      </w:r>
      <w:r>
        <w:rPr>
          <w:rFonts w:ascii="Liberation Serif" w:hAnsi="Liberation Serif"/>
          <w:b w:val="false"/>
          <w:bCs w:val="false"/>
        </w:rPr>
        <w:t xml:space="preserve"> / </w:t>
      </w:r>
      <w:r>
        <w:rPr>
          <w:rStyle w:val="SourceText"/>
          <w:rFonts w:ascii="Liberation Serif" w:hAnsi="Liberation Serif"/>
          <w:b w:val="false"/>
          <w:bCs w:val="false"/>
        </w:rPr>
        <w:t>fread</w:t>
      </w:r>
      <w:r>
        <w:rPr>
          <w:rFonts w:ascii="Liberation Serif" w:hAnsi="Liberation Serif"/>
          <w:b w:val="false"/>
          <w:bCs w:val="false"/>
        </w:rPr>
        <w:t>).</w:t>
      </w:r>
    </w:p>
    <w:p>
      <w:pPr>
        <w:pStyle w:val="Normal"/>
        <w:numPr>
          <w:ilvl w:val="0"/>
          <w:numId w:val="4"/>
        </w:numPr>
        <w:tabs>
          <w:tab w:val="clear" w:pos="709"/>
          <w:tab w:val="left" w:pos="1338" w:leader="none"/>
        </w:tabs>
        <w:bidi w:val="0"/>
        <w:ind w:hanging="283" w:start="1338" w:end="0"/>
        <w:jc w:val="start"/>
        <w:rPr>
          <w:b w:val="false"/>
          <w:bCs w:val="false"/>
        </w:rPr>
      </w:pPr>
      <w:r>
        <w:rPr>
          <w:b w:val="false"/>
          <w:bCs w:val="false"/>
        </w:rPr>
        <w:t>GUI version or web-based interface in the future.</w:t>
      </w:r>
    </w:p>
    <w:p>
      <w:pPr>
        <w:pStyle w:val="Heading2"/>
        <w:bidi w:val="0"/>
        <w:jc w:val="start"/>
        <w:rPr/>
      </w:pPr>
      <w:r>
        <w:rPr>
          <w:rStyle w:val="Strong"/>
          <w:b/>
          <w:bCs/>
          <w:sz w:val="32"/>
          <w:szCs w:val="32"/>
        </w:rPr>
        <w:t>Conclusion</w:t>
      </w:r>
    </w:p>
    <w:p>
      <w:pPr>
        <w:pStyle w:val="Normal"/>
        <w:bidi w:val="0"/>
        <w:ind w:hanging="0" w:start="629" w:end="0"/>
        <w:jc w:val="start"/>
        <w:rPr>
          <w:b w:val="false"/>
          <w:bCs w:val="false"/>
        </w:rPr>
      </w:pPr>
      <w:r>
        <w:rPr>
          <w:b w:val="false"/>
          <w:bCs w:val="false"/>
        </w:rPr>
        <w:t>The Community Bank Simulator successfully meets the coursework objectives:</w:t>
      </w:r>
    </w:p>
    <w:p>
      <w:pPr>
        <w:pStyle w:val="Normal"/>
        <w:numPr>
          <w:ilvl w:val="0"/>
          <w:numId w:val="5"/>
        </w:numPr>
        <w:tabs>
          <w:tab w:val="clear" w:pos="709"/>
          <w:tab w:val="left" w:pos="1338" w:leader="none"/>
        </w:tabs>
        <w:bidi w:val="0"/>
        <w:ind w:hanging="283" w:start="1338" w:end="0"/>
        <w:jc w:val="start"/>
        <w:rPr>
          <w:b w:val="false"/>
          <w:bCs w:val="false"/>
        </w:rPr>
      </w:pPr>
      <w:r>
        <w:rPr>
          <w:b w:val="false"/>
          <w:bCs w:val="false"/>
        </w:rPr>
        <w:t>Implements account management, deposits, withdrawals, transfers, and daily simulation.</w:t>
      </w:r>
    </w:p>
    <w:p>
      <w:pPr>
        <w:pStyle w:val="Normal"/>
        <w:numPr>
          <w:ilvl w:val="0"/>
          <w:numId w:val="5"/>
        </w:numPr>
        <w:tabs>
          <w:tab w:val="clear" w:pos="709"/>
          <w:tab w:val="left" w:pos="1338" w:leader="none"/>
        </w:tabs>
        <w:bidi w:val="0"/>
        <w:ind w:hanging="283" w:start="1338" w:end="0"/>
        <w:jc w:val="start"/>
        <w:rPr>
          <w:b w:val="false"/>
          <w:bCs w:val="false"/>
        </w:rPr>
      </w:pPr>
      <w:r>
        <w:rPr>
          <w:b w:val="false"/>
          <w:bCs w:val="false"/>
        </w:rPr>
        <w:t>Demonstrates good coding practices in modular C programming.</w:t>
      </w:r>
    </w:p>
    <w:p>
      <w:pPr>
        <w:pStyle w:val="Normal"/>
        <w:numPr>
          <w:ilvl w:val="0"/>
          <w:numId w:val="5"/>
        </w:numPr>
        <w:tabs>
          <w:tab w:val="clear" w:pos="709"/>
          <w:tab w:val="left" w:pos="1338" w:leader="none"/>
        </w:tabs>
        <w:bidi w:val="0"/>
        <w:ind w:hanging="283" w:start="1338" w:end="0"/>
        <w:jc w:val="start"/>
        <w:rPr>
          <w:b w:val="false"/>
          <w:bCs w:val="false"/>
        </w:rPr>
      </w:pPr>
      <w:r>
        <w:rPr>
          <w:b w:val="false"/>
          <w:bCs w:val="false"/>
        </w:rPr>
        <w:t>Follows clear user interface design and validation rules.</w:t>
      </w:r>
    </w:p>
    <w:p>
      <w:pPr>
        <w:pStyle w:val="Normal"/>
        <w:bidi w:val="0"/>
        <w:ind w:hanging="0" w:start="629" w:end="0"/>
        <w:jc w:val="start"/>
        <w:rPr/>
      </w:pPr>
      <w:r>
        <w:rPr>
          <w:b w:val="false"/>
          <w:bCs w:val="false"/>
        </w:rPr>
        <w:t xml:space="preserve">This project enhances understanding of </w:t>
      </w:r>
      <w:r>
        <w:rPr>
          <w:rStyle w:val="Strong"/>
          <w:b w:val="false"/>
          <w:bCs w:val="false"/>
        </w:rPr>
        <w:t>C structures, functions, arrays, and logic flow</w:t>
      </w:r>
      <w:r>
        <w:rPr>
          <w:b w:val="false"/>
          <w:bCs w:val="false"/>
        </w:rPr>
        <w:t>, which are essential foundations for more advanced programming concepts.</w:t>
      </w:r>
    </w:p>
    <w:p>
      <w:pPr>
        <w:pStyle w:val="Normal"/>
        <w:bidi w:val="0"/>
        <w:ind w:hanging="0" w:start="360" w:end="0"/>
        <w:jc w:val="start"/>
        <w:rPr>
          <w:b w:val="false"/>
          <w:bCs w:val="false"/>
          <w:sz w:val="24"/>
          <w:szCs w:val="24"/>
        </w:rPr>
      </w:pPr>
      <w:r>
        <w:rPr>
          <w:b w:val="false"/>
          <w:bCs w:val="false"/>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5</Pages>
  <Words>343</Words>
  <Characters>2149</Characters>
  <CharactersWithSpaces>2426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2025-10-23T16:55:45Z</dcterms:created>
  <dc:creator/>
  <dc:description/>
  <dc:language>en-US</dc:language>
  <cp:lastModifiedBy/>
  <dcterms:modified xsi:type="dcterms:W3CDTF">2025-10-23T17:33:00Z</dcterms:modified>
  <cp:revision>1</cp:revision>
  <dc:subject/>
  <dc:title/>
</cp:coreProperties>
</file>