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163A5F"/>
          <w:sz w:val="60"/>
        </w:rPr>
        <w:t>EVENT MANAGEMENT SYSTEM</w:t>
      </w:r>
    </w:p>
    <w:p>
      <w:pPr>
        <w:jc w:val="center"/>
      </w:pPr>
      <w:r>
        <w:rPr>
          <w:b/>
          <w:color w:val="2F5597"/>
          <w:sz w:val="40"/>
        </w:rPr>
        <w:t>Software Requirements Specification (SRS)</w:t>
      </w:r>
    </w:p>
    <w:p>
      <w:pPr>
        <w:jc w:val="center"/>
      </w:pPr>
      <w:r>
        <w:t>Development Baseline - Version 1.2</w:t>
      </w:r>
    </w:p>
    <w:p/>
    <w:p>
      <w:pPr>
        <w:jc w:val="center"/>
      </w:pPr>
      <w:r>
        <w:t>Purpose: Convert the client’s functional module list into a structured, implementation-oriented requirements document for the development team.</w:t>
      </w:r>
    </w:p>
    <w:p>
      <w:pPr>
        <w:jc w:val="center"/>
      </w:pPr>
      <w:r>
        <w:t>Prepared: 15 September 2026</w:t>
      </w:r>
    </w:p>
    <w:p>
      <w:r>
        <w:br w:type="page"/>
      </w:r>
    </w:p>
    <w:p>
      <w:pPr>
        <w:pStyle w:val="Heading1"/>
      </w:pPr>
      <w:r>
        <w:t>Document Status and Interpretation Notes</w:t>
      </w:r>
    </w:p>
    <w:p>
      <w:r>
        <w:t>This SRS is based on the client-provided 12-page Event Management requirements document. The source is primarily a feature/module list rather than a complete technical specification. This document preserves the client's requested functional areas while converting them into a development baseline. Version 1.2 incorporates the confirmed operating model: the system is manager-first, a single Administrator/Business Manager may run the complete event lifecycle alone, Booking is optional, event modules are enabled per event, Event Categories and Event Templates suggest suitable modules without forcing them, payments are recorded manually with no online payment-gateway integration at launch, and the confirmed implementation stack remains Laravel + MySQL + Blade on shared cPanel hosting with no persistent queue workers.</w:t>
      </w:r>
    </w:p>
    <w:p>
      <w:pPr>
        <w:pStyle w:val="ListBullet"/>
        <w:spacing w:after="40"/>
      </w:pPr>
      <w:r>
        <w:t>Source numbering jumps from Module 28 (Settings) to Module 32 (Audit &amp; Security). This SRS renumbers Audit &amp; Security as Module 29 for continuity; no client feature is removed.</w:t>
      </w:r>
    </w:p>
    <w:p>
      <w:pPr>
        <w:pStyle w:val="ListBullet"/>
        <w:spacing w:after="40"/>
      </w:pPr>
      <w:r>
        <w:t>Items marked "Proposed" are development assumptions or recommended engineering requirements, not explicit client statements. The Laravel/MySQL/Blade/shared-hosting/no-queue implementation constraints, manager-first workflow, optional Booking flow, event-level optional modules and manual-payment baseline are confirmed project requirements.</w:t>
      </w:r>
    </w:p>
    <w:p>
      <w:pPr>
        <w:pStyle w:val="ListBullet"/>
        <w:spacing w:after="40"/>
      </w:pPr>
      <w:r>
        <w:t>External services such as SMS, WhatsApp, social platforms and maps require provider accounts, API credentials and may incur third-party fees. Online payment gateways are intentionally excluded from the initial release; the architecture should only preserve a clean extension point for them later.</w:t>
      </w:r>
    </w:p>
    <w:p>
      <w:pPr>
        <w:pStyle w:val="ListBullet"/>
      </w:pPr>
      <w:r>
        <w:t>Client, Vendor and Staff records are business records first. They must be creatable and manageable by the Administrator/Business Manager without requiring those people to have login accounts. Portal/login access may be added or enabled when needed.</w:t>
      </w:r>
    </w:p>
    <w:p>
      <w:pPr>
        <w:pStyle w:val="ListBullet"/>
      </w:pPr>
      <w:r>
        <w:t>An Event can be created directly for a client without a Booking. Booking remains an optional enquiry/approval workflow and must never be a prerequisite for creating or completing an Event.</w:t>
      </w:r>
    </w:p>
    <w:p>
      <w:pPr>
        <w:pStyle w:val="Heading1"/>
      </w:pPr>
      <w:r>
        <w:t>1. Product Vision and Scope</w:t>
      </w:r>
    </w:p>
    <w:p>
      <w:r>
        <w:t>The system is primarily an internal business-management web application for an event management company. It must allow one Administrator/Business Manager to manage the complete lifecycle of an event from client registration through planning, execution, payment collection, invoicing and completion, while still supporting additional users and role-specific access as the business grows. It should support corporate events, weddings, conferences, seminars, exhibitions, concerts, birthdays, sports events, religious events, festivals, workshops and private parties.</w:t>
      </w:r>
    </w:p>
    <w:p>
      <w:pPr>
        <w:pStyle w:val="Heading2"/>
      </w:pPr>
      <w:r>
        <w:t>1.1 Business goals</w:t>
      </w:r>
    </w:p>
    <w:p>
      <w:pPr>
        <w:pStyle w:val="ListBullet"/>
        <w:spacing w:after="40"/>
      </w:pPr>
      <w:r>
        <w:t>Centralize event-business operations around a single Event record rather than forcing every event through the same process.</w:t>
      </w:r>
    </w:p>
    <w:p>
      <w:pPr>
        <w:pStyle w:val="ListBullet"/>
        <w:spacing w:after="40"/>
      </w:pPr>
      <w:r>
        <w:t>Allow the Administrator/Business Manager to register and manage clients, vendors and staff and to create an Event directly without a Booking.</w:t>
      </w:r>
    </w:p>
    <w:p>
      <w:pPr>
        <w:pStyle w:val="ListBullet"/>
        <w:spacing w:after="40"/>
      </w:pPr>
      <w:r>
        <w:t>Use Event Categories and Event Templates to suggest an appropriate set of modules/services for each event while allowing the manager to manually enable or disable optional modules.</w:t>
      </w:r>
    </w:p>
    <w:p>
      <w:pPr>
        <w:pStyle w:val="ListBullet"/>
        <w:spacing w:after="40"/>
      </w:pPr>
      <w:r>
        <w:t>Support small events with a lightweight workflow and large events with additional modules without changing the underlying application.</w:t>
      </w:r>
    </w:p>
    <w:p>
      <w:pPr>
        <w:pStyle w:val="ListBullet"/>
        <w:spacing w:after="40"/>
      </w:pPr>
      <w:r>
        <w:t>Provide traceable financial management for budgets, manually recorded payments, invoices, refunds, income, expenses and profitability.</w:t>
      </w:r>
    </w:p>
    <w:p>
      <w:pPr>
        <w:pStyle w:val="ListBullet"/>
      </w:pPr>
      <w:r>
        <w:t>Provide role-based access, communications, notifications, reports, analytics, security and auditability when those capabilities are enabled.</w:t>
      </w:r>
    </w:p>
    <w:p>
      <w:pPr>
        <w:pStyle w:val="Heading2"/>
      </w:pPr>
      <w:r>
        <w:t>1.2 In-scope channels</w:t>
      </w:r>
    </w:p>
    <w:p>
      <w:pPr>
        <w:pStyle w:val="ListBullet"/>
        <w:spacing w:after="40"/>
      </w:pPr>
      <w:r>
        <w:t>Responsive web application focused first on the internal Administrator/Business Manager; client/vendor/staff portal access is optional and may be enabled as required.</w:t>
      </w:r>
    </w:p>
    <w:p>
      <w:pPr>
        <w:pStyle w:val="ListBullet"/>
        <w:spacing w:after="40"/>
      </w:pPr>
      <w:r>
        <w:t>Public-facing event registration/ticket pages only for events where Registration/Ticketing modules are enabled.</w:t>
      </w:r>
    </w:p>
    <w:p>
      <w:pPr>
        <w:pStyle w:val="ListBullet"/>
        <w:spacing w:after="40"/>
      </w:pPr>
      <w:r>
        <w:t>Email/SMS/WhatsApp integrations where configured.</w:t>
      </w:r>
    </w:p>
    <w:p>
      <w:pPr>
        <w:pStyle w:val="ListBullet"/>
        <w:spacing w:after="40"/>
      </w:pPr>
      <w:r>
        <w:t>PDF/print outputs for invoices, documents and selected reports.</w:t>
      </w:r>
    </w:p>
    <w:p>
      <w:pPr>
        <w:pStyle w:val="Heading2"/>
      </w:pPr>
      <w:r>
        <w:t>1.3 Out of scope unless separately confirmed</w:t>
      </w:r>
    </w:p>
    <w:p>
      <w:pPr>
        <w:pStyle w:val="ListBullet"/>
        <w:spacing w:after="40"/>
      </w:pPr>
      <w:r>
        <w:t>Native iOS/Android apps.</w:t>
      </w:r>
    </w:p>
    <w:p>
      <w:pPr>
        <w:pStyle w:val="ListBullet"/>
        <w:spacing w:after="40"/>
      </w:pPr>
      <w:r>
        <w:t>Full accounting/ERP ledger and statutory payroll engine.</w:t>
      </w:r>
    </w:p>
    <w:p>
      <w:pPr>
        <w:pStyle w:val="ListBullet"/>
        <w:spacing w:after="40"/>
      </w:pPr>
      <w:r>
        <w:t>Full hotel property-management system.</w:t>
      </w:r>
    </w:p>
    <w:p>
      <w:pPr>
        <w:pStyle w:val="ListBullet"/>
        <w:spacing w:after="40"/>
      </w:pPr>
      <w:r>
        <w:t>Full social media publishing suite beyond configured campaign/promotion integrations.</w:t>
      </w:r>
    </w:p>
    <w:p>
      <w:pPr>
        <w:pStyle w:val="ListBullet"/>
        <w:spacing w:after="40"/>
      </w:pPr>
      <w:r>
        <w:t>Physical access-control hardware beyond QR validation interfaces.</w:t>
      </w:r>
    </w:p>
    <w:p>
      <w:pPr>
        <w:pStyle w:val="ListBullet"/>
      </w:pPr>
      <w:r>
        <w:t>Online payment-gateway processing, card processing and automatic bKash/bank API collection in the initial release.</w:t>
      </w:r>
    </w:p>
    <w:p>
      <w:pPr>
        <w:pStyle w:val="Heading1"/>
      </w:pPr>
      <w:r>
        <w:t>2. Actors, Roles and Access Control</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rPr>
        <w:tc>
          <w:tcPr>
            <w:tcW w:type="dxa" w:w="3360"/>
            <w:vAlign w:val="center"/>
            <w:shd w:fill="1F4E78"/>
          </w:tcPr>
          <w:p>
            <w:r>
              <w:t>Role</w:t>
            </w:r>
          </w:p>
        </w:tc>
        <w:tc>
          <w:tcPr>
            <w:tcW w:type="dxa" w:w="3360"/>
            <w:vAlign w:val="center"/>
            <w:shd w:fill="1F4E78"/>
          </w:tcPr>
          <w:p>
            <w:r>
              <w:t>Primary responsibilities</w:t>
            </w:r>
          </w:p>
        </w:tc>
        <w:tc>
          <w:tcPr>
            <w:tcW w:type="dxa" w:w="3360"/>
            <w:vAlign w:val="center"/>
            <w:shd w:fill="1F4E78"/>
          </w:tcPr>
          <w:p>
            <w:r>
              <w:t>Access principle</w:t>
            </w:r>
          </w:p>
        </w:tc>
      </w:tr>
      <w:tr>
        <w:tc>
          <w:tcPr>
            <w:tcW w:type="dxa" w:w="3360"/>
          </w:tcPr>
          <w:p>
            <w:r>
              <w:t>Administrator / Business Manager</w:t>
            </w:r>
          </w:p>
        </w:tc>
        <w:tc>
          <w:tcPr>
            <w:tcW w:type="dxa" w:w="3360"/>
          </w:tcPr>
          <w:p>
            <w:r>
              <w:t>Primary operating role. Full system access; register/manage clients, vendors and staff; create events directly; choose templates/modules; manage operations; record payments; issue invoices; complete events; manage users/settings/security.</w:t>
            </w:r>
          </w:p>
        </w:tc>
        <w:tc>
          <w:tcPr>
            <w:tcW w:type="dxa" w:w="3360"/>
          </w:tcPr>
          <w:p>
            <w:r>
              <w:t>May perform the whole business workflow alone. Least-privilege permissions can still be configured if more users are added.</w:t>
            </w:r>
          </w:p>
        </w:tc>
      </w:tr>
      <w:tr>
        <w:tc>
          <w:tcPr>
            <w:tcW w:type="dxa" w:w="3360"/>
          </w:tcPr>
          <w:p>
            <w:r>
              <w:t>Event Manager</w:t>
            </w:r>
          </w:p>
        </w:tc>
        <w:tc>
          <w:tcPr>
            <w:tcW w:type="dxa" w:w="3360"/>
          </w:tcPr>
          <w:p>
            <w:r>
              <w:t>Create/manage assigned events, optionally create bookings, activate event modules, assign staff/vendors, manage tasks, budgets and event operations.</w:t>
            </w:r>
          </w:p>
        </w:tc>
        <w:tc>
          <w:tcPr>
            <w:tcW w:type="dxa" w:w="3360"/>
          </w:tcPr>
          <w:p>
            <w:r>
              <w:t>Optional separate role for multi-user organizations.</w:t>
            </w:r>
          </w:p>
        </w:tc>
      </w:tr>
      <w:tr>
        <w:tc>
          <w:tcPr>
            <w:tcW w:type="dxa" w:w="3360"/>
          </w:tcPr>
          <w:p>
            <w:r>
              <w:t>Staff</w:t>
            </w:r>
          </w:p>
        </w:tc>
        <w:tc>
          <w:tcPr>
            <w:tcW w:type="dxa" w:w="3360"/>
          </w:tcPr>
          <w:p>
            <w:r>
              <w:t>Business record managed by the manager. If login access is enabled, may view own assignments/schedule, update task/work status and attendance.</w:t>
            </w:r>
          </w:p>
        </w:tc>
        <w:tc>
          <w:tcPr>
            <w:tcW w:type="dxa" w:w="3360"/>
          </w:tcPr>
          <w:p>
            <w:r>
              <w:t>Login account is optional; StaffProfile may exist without User.</w:t>
            </w:r>
          </w:p>
        </w:tc>
      </w:tr>
      <w:tr>
        <w:tc>
          <w:tcPr>
            <w:tcW w:type="dxa" w:w="3360"/>
          </w:tcPr>
          <w:p>
            <w:r>
              <w:t>Client</w:t>
            </w:r>
          </w:p>
        </w:tc>
        <w:tc>
          <w:tcPr>
            <w:tcW w:type="dxa" w:w="3360"/>
          </w:tcPr>
          <w:p>
            <w:r>
              <w:t>Business/customer record managed by the manager. If portal access is enabled, may request bookings, view event progress, invoices and own communications.</w:t>
            </w:r>
          </w:p>
        </w:tc>
        <w:tc>
          <w:tcPr>
            <w:tcW w:type="dxa" w:w="3360"/>
          </w:tcPr>
          <w:p>
            <w:r>
              <w:t>Login/self-booking is optional; Client may exist without User.</w:t>
            </w:r>
          </w:p>
        </w:tc>
      </w:tr>
      <w:tr>
        <w:tc>
          <w:tcPr>
            <w:tcW w:type="dxa" w:w="3360"/>
          </w:tcPr>
          <w:p>
            <w:r>
              <w:t>Vendor</w:t>
            </w:r>
          </w:p>
        </w:tc>
        <w:tc>
          <w:tcPr>
            <w:tcW w:type="dxa" w:w="3360"/>
          </w:tcPr>
          <w:p>
            <w:r>
              <w:t>Supplier/business record managed by the manager. If portal access is enabled, may view work orders, update delivery status, availability and upload invoices.</w:t>
            </w:r>
          </w:p>
        </w:tc>
        <w:tc>
          <w:tcPr>
            <w:tcW w:type="dxa" w:w="3360"/>
          </w:tcPr>
          <w:p>
            <w:r>
              <w:t>Login account is optional; Vendor may exist without User.</w:t>
            </w:r>
          </w:p>
        </w:tc>
      </w:tr>
      <w:tr>
        <w:tc>
          <w:tcPr>
            <w:tcW w:type="dxa" w:w="3360"/>
          </w:tcPr>
          <w:p>
            <w:r>
              <w:t>Guest/Attendee</w:t>
            </w:r>
          </w:p>
        </w:tc>
        <w:tc>
          <w:tcPr>
            <w:tcW w:type="dxa" w:w="3360"/>
          </w:tcPr>
          <w:p>
            <w:r>
              <w:t>Event participant record used for guest list, RSVP, registration, ticketing and check-in where those modules are enabled.</w:t>
            </w:r>
          </w:p>
        </w:tc>
        <w:tc>
          <w:tcPr>
            <w:tcW w:type="dxa" w:w="3360"/>
          </w:tcPr>
          <w:p>
            <w:r>
              <w:t>Account is normally optional.</w:t>
            </w:r>
          </w:p>
        </w:tc>
      </w:tr>
      <w:tr>
        <w:tc>
          <w:tcPr>
            <w:tcW w:type="dxa" w:w="3360"/>
          </w:tcPr>
          <w:p>
            <w:r>
              <w:t>Finance/Accounts (Proposed role)</w:t>
            </w:r>
          </w:p>
        </w:tc>
        <w:tc>
          <w:tcPr>
            <w:tcW w:type="dxa" w:w="3360"/>
          </w:tcPr>
          <w:p>
            <w:r>
              <w:t>Optional permission profile for payment entries, invoices, expenses, refunds, taxes and financial reports.</w:t>
            </w:r>
          </w:p>
        </w:tc>
        <w:tc>
          <w:tcPr>
            <w:tcW w:type="dxa" w:w="3360"/>
          </w:tcPr>
          <w:p>
            <w:r>
              <w:t>Not required when the Business Manager performs finance activities.</w:t>
            </w:r>
          </w:p>
        </w:tc>
      </w:tr>
      <w:tr>
        <w:tc>
          <w:tcPr>
            <w:tcW w:type="dxa" w:w="3360"/>
          </w:tcPr>
          <w:p>
            <w:r>
              <w:t>Front Desk/Check-in (Proposed role)</w:t>
            </w:r>
          </w:p>
        </w:tc>
        <w:tc>
          <w:tcPr>
            <w:tcW w:type="dxa" w:w="3360"/>
          </w:tcPr>
          <w:p>
            <w:r>
              <w:t>Optional limited role for guest/ticket lookup and QR validation/check-in.</w:t>
            </w:r>
          </w:p>
        </w:tc>
        <w:tc>
          <w:tcPr>
            <w:tcW w:type="dxa" w:w="3360"/>
          </w:tcPr>
          <w:p>
            <w:r>
              <w:t>Only needed for events using Guest/Registration/Ticketing features.</w:t>
            </w:r>
          </w:p>
        </w:tc>
      </w:tr>
    </w:tbl>
    <w:p>
      <w:r>
        <w:t>The system must support a single-operator mode in which one Administrator/Business Manager has permission to perform the complete workflow. Additional roles remain available for businesses that later divide responsibilities. Client, Vendor and Staff domain records must not depend on having a User/login record; a nullable user link may be added only when portal access is needed.</w:t>
      </w:r>
    </w:p>
    <w:p>
      <w:pPr>
        <w:pStyle w:val="Heading2"/>
      </w:pPr>
      <w:r>
        <w:t>2.1 Permission model (required)</w:t>
      </w:r>
    </w:p>
    <w:p>
      <w:pPr>
        <w:pStyle w:val="ListBullet"/>
        <w:spacing w:after="40"/>
      </w:pPr>
      <w:r>
        <w:t>Role-Based Access Control (RBAC) with permissions such as View, Create, Update, Delete, Approve, Export, Refund, Configure and Assign.</w:t>
      </w:r>
    </w:p>
    <w:p>
      <w:pPr>
        <w:pStyle w:val="ListBullet"/>
        <w:spacing w:after="40"/>
      </w:pPr>
      <w:r>
        <w:t>Scope controls where applicable: own records, assigned events, branch-specific records or all records.</w:t>
      </w:r>
    </w:p>
    <w:p>
      <w:pPr>
        <w:pStyle w:val="ListBullet"/>
        <w:spacing w:after="40"/>
      </w:pPr>
      <w:r>
        <w:t>Server-side authorization on every protected action; hiding a UI button is not sufficient security.</w:t>
      </w:r>
    </w:p>
    <w:p>
      <w:pPr>
        <w:pStyle w:val="ListBullet"/>
        <w:spacing w:after="40"/>
      </w:pPr>
      <w:r>
        <w:t>Sensitive actions (refund, delete/cancel, settings, permissions, restore) must be audit logged.</w:t>
      </w:r>
    </w:p>
    <w:p>
      <w:pPr>
        <w:pStyle w:val="ListBullet"/>
      </w:pPr>
      <w:r>
        <w:t>Single-operator mode must not require assignment to another user. If one Business Manager is the only login, that user can create the client, event, vendor/staff records, payment entries and invoice and then complete the event.</w:t>
      </w:r>
    </w:p>
    <w:p>
      <w:pPr>
        <w:pStyle w:val="Heading1"/>
      </w:pPr>
      <w:r>
        <w:t>3. Core Domain Model and Data Relationships</w:t>
      </w:r>
    </w:p>
    <w:p>
      <w:r>
        <w:t>The Event is the central business object. The architecture follows a Core Event Workflow + Optional Modules model. An Event can be created directly by the manager and does not require a Booking. Event Categories classify events; Event Templates provide recommended/default module selections and optional starter data; the manager can override those selections for each Event. Operational and financial records should reference the Event where applicable so the system can provide a complete event-level view without forcing unused modules into the workflow.</w:t>
      </w:r>
    </w:p>
    <w:tbl>
      <w:tblPr>
        <w:tblStyle w:val="TableGrid"/>
        <w:tblW w:type="auto" w:w="0"/>
        <w:tblLayout w:type="autofit"/>
        <w:tblLook w:firstColumn="1" w:firstRow="1" w:lastColumn="0" w:lastRow="0" w:noHBand="0" w:noVBand="1" w:val="04A0"/>
      </w:tblPr>
      <w:tblGrid>
        <w:gridCol w:w="5040"/>
        <w:gridCol w:w="5040"/>
      </w:tblGrid>
      <w:tr>
        <w:trPr>
          <w:tblHeader w:val="true"/>
          <w:cantSplit/>
        </w:trPr>
        <w:tc>
          <w:tcPr>
            <w:tcW w:type="dxa" w:w="5040"/>
            <w:vAlign w:val="top"/>
            <w:shd w:fill="1F4E78"/>
          </w:tcPr>
          <w:p>
            <w:r>
              <w:t>Relationship</w:t>
            </w:r>
          </w:p>
        </w:tc>
        <w:tc>
          <w:tcPr>
            <w:tcW w:type="dxa" w:w="5040"/>
            <w:vAlign w:val="top"/>
            <w:shd w:fill="1F4E78"/>
          </w:tcPr>
          <w:p>
            <w:r>
              <w:t>Implementation meaning</w:t>
            </w:r>
          </w:p>
        </w:tc>
      </w:tr>
      <w:tr>
        <w:tc>
          <w:tcPr>
            <w:tcW w:type="dxa" w:w="5040"/>
          </w:tcPr>
          <w:p>
            <w:r>
              <w:t>User -&gt; Role/Permission</w:t>
            </w:r>
          </w:p>
        </w:tc>
        <w:tc>
          <w:tcPr>
            <w:tcW w:type="dxa" w:w="5040"/>
          </w:tcPr>
          <w:p>
            <w:r>
              <w:t>Authenticated users receive roles/permissions. The application must work with only one Administrator/Business Manager user, while RBAC allows duties to be separated later.</w:t>
            </w:r>
          </w:p>
        </w:tc>
      </w:tr>
      <w:tr>
        <w:tc>
          <w:tcPr>
            <w:tcW w:type="dxa" w:w="5040"/>
          </w:tcPr>
          <w:p>
            <w:r>
              <w:t>Client / Vendor / Staff -&gt; User (optional)</w:t>
            </w:r>
          </w:p>
        </w:tc>
        <w:tc>
          <w:tcPr>
            <w:tcW w:type="dxa" w:w="5040"/>
          </w:tcPr>
          <w:p>
            <w:r>
              <w:t>Client, Vendor and Staff are independent business entities. Each may have a nullable user_id only if portal/login access is enabled. The manager can create and manage all of them without creating accounts.</w:t>
            </w:r>
          </w:p>
        </w:tc>
      </w:tr>
      <w:tr>
        <w:tc>
          <w:tcPr>
            <w:tcW w:type="dxa" w:w="5040"/>
          </w:tcPr>
          <w:p>
            <w:r>
              <w:t>Client -&gt; Event</w:t>
            </w:r>
          </w:p>
        </w:tc>
        <w:tc>
          <w:tcPr>
            <w:tcW w:type="dxa" w:w="5040"/>
          </w:tcPr>
          <w:p>
            <w:r>
              <w:t>A normal commercial Event belongs to a Client. The manager may select an existing client or register a new client while creating the event. Draft events may temporarily omit the client only if the implementation permits it.</w:t>
            </w:r>
          </w:p>
        </w:tc>
      </w:tr>
      <w:tr>
        <w:tc>
          <w:tcPr>
            <w:tcW w:type="dxa" w:w="5040"/>
          </w:tcPr>
          <w:p>
            <w:r>
              <w:t>Client -&gt; Booking (optional)</w:t>
            </w:r>
          </w:p>
        </w:tc>
        <w:tc>
          <w:tcPr>
            <w:tcW w:type="dxa" w:w="5040"/>
          </w:tcPr>
          <w:p>
            <w:r>
              <w:t>One client may have many bookings, but Booking is not mandatory. A manager may create a booking on behalf of a client or skip Booking entirely.</w:t>
            </w:r>
          </w:p>
        </w:tc>
      </w:tr>
      <w:tr>
        <w:tc>
          <w:tcPr>
            <w:tcW w:type="dxa" w:w="5040"/>
          </w:tcPr>
          <w:p>
            <w:r>
              <w:t>Booking -&gt; Event (optional)</w:t>
            </w:r>
          </w:p>
        </w:tc>
        <w:tc>
          <w:tcPr>
            <w:tcW w:type="dxa" w:w="5040"/>
          </w:tcPr>
          <w:p>
            <w:r>
              <w:t>If the enquiry/approval flow is used, an approved booking can create/link to an Event. The booking reference on Event (or equivalent relationship) must be nullable so direct Event creation is fully supported.</w:t>
            </w:r>
          </w:p>
        </w:tc>
      </w:tr>
      <w:tr>
        <w:tc>
          <w:tcPr>
            <w:tcW w:type="dxa" w:w="5040"/>
          </w:tcPr>
          <w:p>
            <w:r>
              <w:t>Event -&gt; Event Category</w:t>
            </w:r>
          </w:p>
        </w:tc>
        <w:tc>
          <w:tcPr>
            <w:tcW w:type="dxa" w:w="5040"/>
          </w:tcPr>
          <w:p>
            <w:r>
              <w:t>Each Event has a category/type such as Birthday, Wedding, Corporate, Seminar or Custom. Category is used for filtering, reporting and choosing relevant templates.</w:t>
            </w:r>
          </w:p>
        </w:tc>
      </w:tr>
      <w:tr>
        <w:tc>
          <w:tcPr>
            <w:tcW w:type="dxa" w:w="5040"/>
          </w:tcPr>
          <w:p>
            <w:r>
              <w:t>Event Category -&gt; Event Template</w:t>
            </w:r>
          </w:p>
        </w:tc>
        <w:tc>
          <w:tcPr>
            <w:tcW w:type="dxa" w:w="5040"/>
          </w:tcPr>
          <w:p>
            <w:r>
              <w:t>A category may have one or more reusable templates. A template can contain suggested modules, default tasks/checklists, common service notes and optional budget lines.</w:t>
            </w:r>
          </w:p>
        </w:tc>
      </w:tr>
      <w:tr>
        <w:tc>
          <w:tcPr>
            <w:tcW w:type="dxa" w:w="5040"/>
          </w:tcPr>
          <w:p>
            <w:r>
              <w:t>Event Template -&gt; Suggested Modules</w:t>
            </w:r>
          </w:p>
        </w:tc>
        <w:tc>
          <w:tcPr>
            <w:tcW w:type="dxa" w:w="5040"/>
          </w:tcPr>
          <w:p>
            <w:r>
              <w:t>Template module selections are recommendations/defaults only. Applying a template initializes the event workspace but must not permanently force those modules.</w:t>
            </w:r>
          </w:p>
        </w:tc>
      </w:tr>
      <w:tr>
        <w:tc>
          <w:tcPr>
            <w:tcW w:type="dxa" w:w="5040"/>
          </w:tcPr>
          <w:p>
            <w:r>
              <w:t>Event -&gt; Enabled Modules</w:t>
            </w:r>
          </w:p>
        </w:tc>
        <w:tc>
          <w:tcPr>
            <w:tcW w:type="dxa" w:w="5040"/>
          </w:tcPr>
          <w:p>
            <w:r>
              <w:t>Each Event stores which optional modules are enabled. The manager can enable or disable modules manually. If a module already contains data, disabling it must warn the user and preserve historical data rather than deleting it.</w:t>
            </w:r>
          </w:p>
        </w:tc>
      </w:tr>
      <w:tr>
        <w:tc>
          <w:tcPr>
            <w:tcW w:type="dxa" w:w="5040"/>
          </w:tcPr>
          <w:p>
            <w:r>
              <w:t>Event -&gt; Venue</w:t>
            </w:r>
          </w:p>
        </w:tc>
        <w:tc>
          <w:tcPr>
            <w:tcW w:type="dxa" w:w="5040"/>
          </w:tcPr>
          <w:p>
            <w:r>
              <w:t>Venue is used only when enabled/needed. One primary venue may be stored directly; multiple rooms/spaces use allocations so availability conflicts can be checked.</w:t>
            </w:r>
          </w:p>
        </w:tc>
      </w:tr>
      <w:tr>
        <w:tc>
          <w:tcPr>
            <w:tcW w:type="dxa" w:w="5040"/>
          </w:tcPr>
          <w:p>
            <w:r>
              <w:t>Event -&gt; Staff Assignment</w:t>
            </w:r>
          </w:p>
        </w:tc>
        <w:tc>
          <w:tcPr>
            <w:tcW w:type="dxa" w:w="5040"/>
          </w:tcPr>
          <w:p>
            <w:r>
              <w:t>Staff are linked through assignment/shift records only when staffing is required. The manager may create assignments even when staff have no login accounts.</w:t>
            </w:r>
          </w:p>
        </w:tc>
      </w:tr>
      <w:tr>
        <w:tc>
          <w:tcPr>
            <w:tcW w:type="dxa" w:w="5040"/>
          </w:tcPr>
          <w:p>
            <w:r>
              <w:t>Event -&gt; Vendor / Work Order</w:t>
            </w:r>
          </w:p>
        </w:tc>
        <w:tc>
          <w:tcPr>
            <w:tcW w:type="dxa" w:w="5040"/>
          </w:tcPr>
          <w:p>
            <w:r>
              <w:t>Vendors are linked through assignments, work orders or contracts only when vendor services are required. Vendor login is not required.</w:t>
            </w:r>
          </w:p>
        </w:tc>
      </w:tr>
      <w:tr>
        <w:tc>
          <w:tcPr>
            <w:tcW w:type="dxa" w:w="5040"/>
          </w:tcPr>
          <w:p>
            <w:r>
              <w:t>Event -&gt; Task</w:t>
            </w:r>
          </w:p>
        </w:tc>
        <w:tc>
          <w:tcPr>
            <w:tcW w:type="dxa" w:w="5040"/>
          </w:tcPr>
          <w:p>
            <w:r>
              <w:t>Tasks are optional event-scoped work items and may be assigned to the manager or staff. A single manager may own all tasks.</w:t>
            </w:r>
          </w:p>
        </w:tc>
      </w:tr>
      <w:tr>
        <w:tc>
          <w:tcPr>
            <w:tcW w:type="dxa" w:w="5040"/>
          </w:tcPr>
          <w:p>
            <w:r>
              <w:t>Event -&gt; Guest</w:t>
            </w:r>
          </w:p>
        </w:tc>
        <w:tc>
          <w:tcPr>
            <w:tcW w:type="dxa" w:w="5040"/>
          </w:tcPr>
          <w:p>
            <w:r>
              <w:t>Guest lists, RSVP, VIP/grouping, seating and notes are event-scoped and used only when Guest Management is enabled.</w:t>
            </w:r>
          </w:p>
        </w:tc>
      </w:tr>
      <w:tr>
        <w:tc>
          <w:tcPr>
            <w:tcW w:type="dxa" w:w="5040"/>
          </w:tcPr>
          <w:p>
            <w:r>
              <w:t>Event -&gt; Registration</w:t>
            </w:r>
          </w:p>
        </w:tc>
        <w:tc>
          <w:tcPr>
            <w:tcW w:type="dxa" w:w="5040"/>
          </w:tcPr>
          <w:p>
            <w:r>
              <w:t>Registration forms/submissions are event-scoped and used only when Registration is enabled. Approval may create/update a guest/attendee.</w:t>
            </w:r>
          </w:p>
        </w:tc>
      </w:tr>
      <w:tr>
        <w:tc>
          <w:tcPr>
            <w:tcW w:type="dxa" w:w="5040"/>
          </w:tcPr>
          <w:p>
            <w:r>
              <w:t>Event -&gt; Ticket Category -&gt; Ticket</w:t>
            </w:r>
          </w:p>
        </w:tc>
        <w:tc>
          <w:tcPr>
            <w:tcW w:type="dxa" w:w="5040"/>
          </w:tcPr>
          <w:p>
            <w:r>
              <w:t>Ticketing is optional. Ticket categories and issued tickets belong to the event and can support QR validation/check-in when enabled.</w:t>
            </w:r>
          </w:p>
        </w:tc>
      </w:tr>
      <w:tr>
        <w:tc>
          <w:tcPr>
            <w:tcW w:type="dxa" w:w="5040"/>
          </w:tcPr>
          <w:p>
            <w:r>
              <w:t>Guest / Registration / Ticket -&gt; Check-in</w:t>
            </w:r>
          </w:p>
        </w:tc>
        <w:tc>
          <w:tcPr>
            <w:tcW w:type="dxa" w:w="5040"/>
          </w:tcPr>
          <w:p>
            <w:r>
              <w:t>Check-in is only required for events using Guest/Registration/Ticketing workflows. QR validation must prevent duplicate/invalid check-in according to configured rules.</w:t>
            </w:r>
          </w:p>
        </w:tc>
      </w:tr>
      <w:tr>
        <w:tc>
          <w:tcPr>
            <w:tcW w:type="dxa" w:w="5040"/>
          </w:tcPr>
          <w:p>
            <w:r>
              <w:t>Event -&gt; Budget</w:t>
            </w:r>
          </w:p>
        </w:tc>
        <w:tc>
          <w:tcPr>
            <w:tcW w:type="dxa" w:w="5040"/>
          </w:tcPr>
          <w:p>
            <w:r>
              <w:t>Budget is optional but event-scoped. When used, it contains income/expense budget lines and is compared with actual manual transactions.</w:t>
            </w:r>
          </w:p>
        </w:tc>
      </w:tr>
      <w:tr>
        <w:tc>
          <w:tcPr>
            <w:tcW w:type="dxa" w:w="5040"/>
          </w:tcPr>
          <w:p>
            <w:r>
              <w:t>Event -&gt; Income / Expense</w:t>
            </w:r>
          </w:p>
        </w:tc>
        <w:tc>
          <w:tcPr>
            <w:tcW w:type="dxa" w:w="5040"/>
          </w:tcPr>
          <w:p>
            <w:r>
              <w:t>Booking income, ticket income, sponsorship, donations and operational expenses are attached to the Event only when applicable. Each transaction retains its source/category.</w:t>
            </w:r>
          </w:p>
        </w:tc>
      </w:tr>
      <w:tr>
        <w:tc>
          <w:tcPr>
            <w:tcW w:type="dxa" w:w="5040"/>
          </w:tcPr>
          <w:p>
            <w:r>
              <w:t>Invoice -&gt; Client / Event</w:t>
            </w:r>
          </w:p>
        </w:tc>
        <w:tc>
          <w:tcPr>
            <w:tcW w:type="dxa" w:w="5040"/>
          </w:tcPr>
          <w:p>
            <w:r>
              <w:t>Invoices are issued to the client/customer and reference the relevant Event. A Booking reference is optional. Invoice totals reconcile with discounts, taxes, payment entries, refunds and outstanding balance.</w:t>
            </w:r>
          </w:p>
        </w:tc>
      </w:tr>
      <w:tr>
        <w:tc>
          <w:tcPr>
            <w:tcW w:type="dxa" w:w="5040"/>
          </w:tcPr>
          <w:p>
            <w:r>
              <w:t>Payment -&gt; Event / Invoice</w:t>
            </w:r>
          </w:p>
        </w:tc>
        <w:tc>
          <w:tcPr>
            <w:tcW w:type="dxa" w:w="5040"/>
          </w:tcPr>
          <w:p>
            <w:r>
              <w:t>Initial release uses a manual payment ledger. The manager records advance, partial/installment and final payments, normally received as cash. No online gateway transaction is processed by the system.</w:t>
            </w:r>
          </w:p>
        </w:tc>
      </w:tr>
      <w:tr>
        <w:tc>
          <w:tcPr>
            <w:tcW w:type="dxa" w:w="5040"/>
          </w:tcPr>
          <w:p>
            <w:r>
              <w:t>Payment history metadata</w:t>
            </w:r>
          </w:p>
        </w:tc>
        <w:tc>
          <w:tcPr>
            <w:tcW w:type="dxa" w:w="5040"/>
          </w:tcPr>
          <w:p>
            <w:r>
              <w:t>A payment record may contain an optional free-text channel/reference/note such as 'Cash', 'bKash transfer' or 'Bank transfer' for historical traceability, but there is no separate Payment Method module or gateway integration in the initial release.</w:t>
            </w:r>
          </w:p>
        </w:tc>
      </w:tr>
      <w:tr>
        <w:tc>
          <w:tcPr>
            <w:tcW w:type="dxa" w:w="5040"/>
          </w:tcPr>
          <w:p>
            <w:r>
              <w:t>Vendor -&gt; Vendor Invoice / Vendor Payment</w:t>
            </w:r>
          </w:p>
        </w:tc>
        <w:tc>
          <w:tcPr>
            <w:tcW w:type="dxa" w:w="5040"/>
          </w:tcPr>
          <w:p>
            <w:r>
              <w:t>Vendor invoices/payments link to the vendor and preferably to the related event/work order so supplier costs contribute to event profitability.</w:t>
            </w:r>
          </w:p>
        </w:tc>
      </w:tr>
      <w:tr>
        <w:tc>
          <w:tcPr>
            <w:tcW w:type="dxa" w:w="5040"/>
          </w:tcPr>
          <w:p>
            <w:r>
              <w:t>Event -&gt; Inventory Allocation</w:t>
            </w:r>
          </w:p>
        </w:tc>
        <w:tc>
          <w:tcPr>
            <w:tcW w:type="dxa" w:w="5040"/>
          </w:tcPr>
          <w:p>
            <w:r>
              <w:t>Inventory is enabled only when needed. Allocation/reservation records specify item, quantity, event, issue/return dates, damage and stock movement.</w:t>
            </w:r>
          </w:p>
        </w:tc>
      </w:tr>
      <w:tr>
        <w:tc>
          <w:tcPr>
            <w:tcW w:type="dxa" w:w="5040"/>
          </w:tcPr>
          <w:p>
            <w:r>
              <w:t>Event -&gt; Catering Plan</w:t>
            </w:r>
          </w:p>
        </w:tc>
        <w:tc>
          <w:tcPr>
            <w:tcW w:type="dxa" w:w="5040"/>
          </w:tcPr>
          <w:p>
            <w:r>
              <w:t>Catering is optional. Plans may use expected/confirmed guest count, dietary notes, catering cost and optionally a catering vendor.</w:t>
            </w:r>
          </w:p>
        </w:tc>
      </w:tr>
      <w:tr>
        <w:tc>
          <w:tcPr>
            <w:tcW w:type="dxa" w:w="5040"/>
          </w:tcPr>
          <w:p>
            <w:r>
              <w:t>Event -&gt; Decoration Plan</w:t>
            </w:r>
          </w:p>
        </w:tc>
        <w:tc>
          <w:tcPr>
            <w:tcW w:type="dxa" w:w="5040"/>
          </w:tcPr>
          <w:p>
            <w:r>
              <w:t>Decoration is optional. It uses event theme/design notes and may consume inventory/vendor services; related costs flow to event financials when recorded.</w:t>
            </w:r>
          </w:p>
        </w:tc>
      </w:tr>
      <w:tr>
        <w:tc>
          <w:tcPr>
            <w:tcW w:type="dxa" w:w="5040"/>
          </w:tcPr>
          <w:p>
            <w:r>
              <w:t>Event -&gt; Transportation Plan</w:t>
            </w:r>
          </w:p>
        </w:tc>
        <w:tc>
          <w:tcPr>
            <w:tcW w:type="dxa" w:w="5040"/>
          </w:tcPr>
          <w:p>
            <w:r>
              <w:t>Transportation is optional and links vehicles/drivers, guest pickup requirements, routes and costs when enabled.</w:t>
            </w:r>
          </w:p>
        </w:tc>
      </w:tr>
      <w:tr>
        <w:tc>
          <w:tcPr>
            <w:tcW w:type="dxa" w:w="5040"/>
          </w:tcPr>
          <w:p>
            <w:r>
              <w:t>Event -&gt; Accommodation Plan</w:t>
            </w:r>
          </w:p>
        </w:tc>
        <w:tc>
          <w:tcPr>
            <w:tcW w:type="dxa" w:w="5040"/>
          </w:tcPr>
          <w:p>
            <w:r>
              <w:t>Accommodation is optional and links event guests to hotel/room allocations, stay dates and charges when enabled.</w:t>
            </w:r>
          </w:p>
        </w:tc>
      </w:tr>
      <w:tr>
        <w:tc>
          <w:tcPr>
            <w:tcW w:type="dxa" w:w="5040"/>
          </w:tcPr>
          <w:p>
            <w:r>
              <w:t>Event -&gt; Marketing Campaign / Coupon</w:t>
            </w:r>
          </w:p>
        </w:tc>
        <w:tc>
          <w:tcPr>
            <w:tcW w:type="dxa" w:w="5040"/>
          </w:tcPr>
          <w:p>
            <w:r>
              <w:t>Marketing is optional. Campaigns/coupons may target one or more events and keep source attribution where used.</w:t>
            </w:r>
          </w:p>
        </w:tc>
      </w:tr>
      <w:tr>
        <w:tc>
          <w:tcPr>
            <w:tcW w:type="dxa" w:w="5040"/>
          </w:tcPr>
          <w:p>
            <w:r>
              <w:t>Event / Client / Task / Payment -&gt; Communication</w:t>
            </w:r>
          </w:p>
        </w:tc>
        <w:tc>
          <w:tcPr>
            <w:tcW w:type="dxa" w:w="5040"/>
          </w:tcPr>
          <w:p>
            <w:r>
              <w:t>Communication records retain recipient, channel, message/status and the relevant business context. Communication features do not have to be used for every event.</w:t>
            </w:r>
          </w:p>
        </w:tc>
      </w:tr>
      <w:tr>
        <w:tc>
          <w:tcPr>
            <w:tcW w:type="dxa" w:w="5040"/>
          </w:tcPr>
          <w:p>
            <w:r>
              <w:t>Calendar &lt;- Enabled Scheduling Sources</w:t>
            </w:r>
          </w:p>
        </w:tc>
        <w:tc>
          <w:tcPr>
            <w:tcW w:type="dxa" w:w="5040"/>
          </w:tcPr>
          <w:p>
            <w:r>
              <w:t>Calendar is a consolidated view derived from event dates and any enabled staff/vendor/task schedules. It must not duplicate source scheduling records.</w:t>
            </w:r>
          </w:p>
        </w:tc>
      </w:tr>
      <w:tr>
        <w:tc>
          <w:tcPr>
            <w:tcW w:type="dxa" w:w="5040"/>
          </w:tcPr>
          <w:p>
            <w:r>
              <w:t>Documents -&gt; Business Context</w:t>
            </w:r>
          </w:p>
        </w:tc>
        <w:tc>
          <w:tcPr>
            <w:tcW w:type="dxa" w:w="5040"/>
          </w:tcPr>
          <w:p>
            <w:r>
              <w:t>Documents can link to Event, Client, Vendor, Booking or other supported context and are optional per event.</w:t>
            </w:r>
          </w:p>
        </w:tc>
      </w:tr>
      <w:tr>
        <w:tc>
          <w:tcPr>
            <w:tcW w:type="dxa" w:w="5040"/>
          </w:tcPr>
          <w:p>
            <w:r>
              <w:t>Notifications &lt;- Business Events</w:t>
            </w:r>
          </w:p>
        </w:tc>
        <w:tc>
          <w:tcPr>
            <w:tcW w:type="dxa" w:w="5040"/>
          </w:tcPr>
          <w:p>
            <w:r>
              <w:t>Static/menu-based notifications are generated only for relevant enabled workflows. No WebSocket/real-time socket dependency is required.</w:t>
            </w:r>
          </w:p>
        </w:tc>
      </w:tr>
      <w:tr>
        <w:tc>
          <w:tcPr>
            <w:tcW w:type="dxa" w:w="5040"/>
          </w:tcPr>
          <w:p>
            <w:r>
              <w:t>Reports / Analytics &lt;- Operational Modules</w:t>
            </w:r>
          </w:p>
        </w:tc>
        <w:tc>
          <w:tcPr>
            <w:tcW w:type="dxa" w:w="5040"/>
          </w:tcPr>
          <w:p>
            <w:r>
              <w:t>Reports aggregate only the data that exists. Optional modules being unused must not prevent event-level or company-level reporting.</w:t>
            </w:r>
          </w:p>
        </w:tc>
      </w:tr>
      <w:tr>
        <w:tc>
          <w:tcPr>
            <w:tcW w:type="dxa" w:w="5040"/>
          </w:tcPr>
          <w:p>
            <w:r>
              <w:t>Settings -&gt; All Modules</w:t>
            </w:r>
          </w:p>
        </w:tc>
        <w:tc>
          <w:tcPr>
            <w:tcW w:type="dxa" w:w="5040"/>
          </w:tcPr>
          <w:p>
            <w:r>
              <w:t>Company, branch, timezone, currency, language, tax, invoice and communication settings affect applicable modules. No payment-gateway settings are required in the initial release.</w:t>
            </w:r>
          </w:p>
        </w:tc>
      </w:tr>
      <w:tr>
        <w:tc>
          <w:tcPr>
            <w:tcW w:type="dxa" w:w="5040"/>
          </w:tcPr>
          <w:p>
            <w:r>
              <w:t>Audit &amp; Security -&gt; All Protected Modules</w:t>
            </w:r>
          </w:p>
        </w:tc>
        <w:tc>
          <w:tcPr>
            <w:tcW w:type="dxa" w:w="5040"/>
          </w:tcPr>
          <w:p>
            <w:r>
              <w:t>Login history and activity logs are cross-cutting. Sensitive changes should write audit records regardless of whether the event uses a small or large module set.</w:t>
            </w:r>
          </w:p>
        </w:tc>
      </w:tr>
      <w:tr>
        <w:tc>
          <w:tcPr>
            <w:tcW w:type="dxa" w:w="5040"/>
          </w:tcPr>
          <w:p>
            <w:r>
              <w:t>Branch -&gt; Users / Events / Venues / Financial Views</w:t>
            </w:r>
          </w:p>
        </w:tc>
        <w:tc>
          <w:tcPr>
            <w:tcW w:type="dxa" w:w="5040"/>
          </w:tcPr>
          <w:p>
            <w:r>
              <w:t>If branches are enabled, branch association provides consistent filtering and permission scoping across the application.</w:t>
            </w:r>
          </w:p>
        </w:tc>
      </w:tr>
    </w:tbl>
    <w:p>
      <w:pPr>
        <w:pStyle w:val="Heading2"/>
      </w:pPr>
      <w:r>
        <w:t>3.1 Flexible Event Module Architecture</w:t>
      </w:r>
    </w:p>
    <w:p>
      <w:pPr>
        <w:pStyle w:val="ListBullet"/>
      </w:pPr>
      <w:r>
        <w:t>The minimum business flow is Client -&gt; Event. Booking is never required to create an Event.</w:t>
      </w:r>
    </w:p>
    <w:p>
      <w:pPr>
        <w:pStyle w:val="ListBullet"/>
      </w:pPr>
      <w:r>
        <w:t>After selecting an Event Category/Template, the system presents a suggested module checklist. Suggested modules are enabled by default for convenience, not because they are mandatory.</w:t>
      </w:r>
    </w:p>
    <w:p>
      <w:pPr>
        <w:pStyle w:val="ListBullet"/>
      </w:pPr>
      <w:r>
        <w:t>The manager may enable or disable optional modules at event creation time and later from Event Settings/Configuration.</w:t>
      </w:r>
    </w:p>
    <w:p>
      <w:pPr>
        <w:pStyle w:val="ListBullet"/>
      </w:pPr>
      <w:r>
        <w:t>The Event workspace should display only enabled module cards/tabs in the normal workflow, while a Manage Modules action allows the manager to add more features later.</w:t>
      </w:r>
    </w:p>
    <w:p>
      <w:pPr>
        <w:pStyle w:val="ListBullet"/>
      </w:pPr>
      <w:r>
        <w:t>Disabling a module that already contains records must never delete those records. The system should warn the manager and preserve the data for history/reporting; the module can be re-enabled later.</w:t>
      </w:r>
    </w:p>
    <w:p>
      <w:pPr>
        <w:pStyle w:val="ListBullet"/>
      </w:pPr>
      <w:r>
        <w:t>Global master-data modules such as Client, Vendor and Staff Management remain available to the manager regardless of which modules are enabled for a specific event.</w:t>
      </w:r>
    </w:p>
    <w:tbl>
      <w:tblPr>
        <w:tblStyle w:val="TableGrid"/>
        <w:tblW w:type="auto" w:w="0"/>
        <w:tblLook w:firstColumn="1" w:firstRow="1" w:lastColumn="0" w:lastRow="0" w:noHBand="0" w:noVBand="1" w:val="04A0"/>
      </w:tblPr>
      <w:tblGrid>
        <w:gridCol w:w="3360"/>
        <w:gridCol w:w="3360"/>
        <w:gridCol w:w="3360"/>
      </w:tblGrid>
      <w:tr>
        <w:tc>
          <w:tcPr>
            <w:tcW w:type="dxa" w:w="3360"/>
          </w:tcPr>
          <w:p>
            <w:r>
              <w:t>Event template</w:t>
            </w:r>
          </w:p>
        </w:tc>
        <w:tc>
          <w:tcPr>
            <w:tcW w:type="dxa" w:w="3360"/>
          </w:tcPr>
          <w:p>
            <w:r>
              <w:t>Suggested modules (editable)</w:t>
            </w:r>
          </w:p>
        </w:tc>
        <w:tc>
          <w:tcPr>
            <w:tcW w:type="dxa" w:w="3360"/>
          </w:tcPr>
          <w:p>
            <w:r>
              <w:t>Typical optional add-ons</w:t>
            </w:r>
          </w:p>
        </w:tc>
      </w:tr>
      <w:tr>
        <w:tc>
          <w:tcPr>
            <w:tcW w:type="dxa" w:w="3360"/>
          </w:tcPr>
          <w:p>
            <w:r>
              <w:t>Birthday Party</w:t>
            </w:r>
          </w:p>
        </w:tc>
        <w:tc>
          <w:tcPr>
            <w:tcW w:type="dxa" w:w="3360"/>
          </w:tcPr>
          <w:p>
            <w:r>
              <w:t>Venue; Catering; Decoration; Vendor (e.g. photography); Staff/Tasks; Budget; Payment; Invoice</w:t>
            </w:r>
          </w:p>
        </w:tc>
        <w:tc>
          <w:tcPr>
            <w:tcW w:type="dxa" w:w="3360"/>
          </w:tcPr>
          <w:p>
            <w:r>
              <w:t>Guest list; Inventory; Documents; Transportation</w:t>
            </w:r>
          </w:p>
        </w:tc>
      </w:tr>
      <w:tr>
        <w:tc>
          <w:tcPr>
            <w:tcW w:type="dxa" w:w="3360"/>
          </w:tcPr>
          <w:p>
            <w:r>
              <w:t>Wedding / Marriage Ceremony</w:t>
            </w:r>
          </w:p>
        </w:tc>
        <w:tc>
          <w:tcPr>
            <w:tcW w:type="dxa" w:w="3360"/>
          </w:tcPr>
          <w:p>
            <w:r>
              <w:t>Venue; Catering; Decoration; Guest/Seating; Vendor; Staff/Tasks; Budget; Payment; Invoice; Inventory</w:t>
            </w:r>
          </w:p>
        </w:tc>
        <w:tc>
          <w:tcPr>
            <w:tcW w:type="dxa" w:w="3360"/>
          </w:tcPr>
          <w:p>
            <w:r>
              <w:t>Transportation; Accommodation; Registration; Documents; Marketing</w:t>
            </w:r>
          </w:p>
        </w:tc>
      </w:tr>
      <w:tr>
        <w:tc>
          <w:tcPr>
            <w:tcW w:type="dxa" w:w="3360"/>
          </w:tcPr>
          <w:p>
            <w:r>
              <w:t>Corporate / Seminar / Workshop</w:t>
            </w:r>
          </w:p>
        </w:tc>
        <w:tc>
          <w:tcPr>
            <w:tcW w:type="dxa" w:w="3360"/>
          </w:tcPr>
          <w:p>
            <w:r>
              <w:t>Venue; Staff/Tasks; Registration or Guest List; Budget; Invoice; Documents</w:t>
            </w:r>
          </w:p>
        </w:tc>
        <w:tc>
          <w:tcPr>
            <w:tcW w:type="dxa" w:w="3360"/>
          </w:tcPr>
          <w:p>
            <w:r>
              <w:t>Catering; Ticketing; Vendor; Inventory; Marketing</w:t>
            </w:r>
          </w:p>
        </w:tc>
      </w:tr>
      <w:tr>
        <w:tc>
          <w:tcPr>
            <w:tcW w:type="dxa" w:w="3360"/>
          </w:tcPr>
          <w:p>
            <w:r>
              <w:t>Concert / Exhibition / Festival</w:t>
            </w:r>
          </w:p>
        </w:tc>
        <w:tc>
          <w:tcPr>
            <w:tcW w:type="dxa" w:w="3360"/>
          </w:tcPr>
          <w:p>
            <w:r>
              <w:t>Venue; Vendor; Staff/Tasks; Ticketing/Registration; Guest/Check-in; Inventory; Budget; Payment</w:t>
            </w:r>
          </w:p>
        </w:tc>
        <w:tc>
          <w:tcPr>
            <w:tcW w:type="dxa" w:w="3360"/>
          </w:tcPr>
          <w:p>
            <w:r>
              <w:t>Marketing; Transportation; Documents</w:t>
            </w:r>
          </w:p>
        </w:tc>
      </w:tr>
      <w:tr>
        <w:tc>
          <w:tcPr>
            <w:tcW w:type="dxa" w:w="3360"/>
          </w:tcPr>
          <w:p>
            <w:r>
              <w:t>Custom Event</w:t>
            </w:r>
          </w:p>
        </w:tc>
        <w:tc>
          <w:tcPr>
            <w:tcW w:type="dxa" w:w="3360"/>
          </w:tcPr>
          <w:p>
            <w:r>
              <w:t>No forced preset. Manager selects the required modules manually.</w:t>
            </w:r>
          </w:p>
        </w:tc>
        <w:tc>
          <w:tcPr>
            <w:tcW w:type="dxa" w:w="3360"/>
          </w:tcPr>
          <w:p>
            <w:r>
              <w:t>Any available module</w:t>
            </w:r>
          </w:p>
        </w:tc>
      </w:tr>
    </w:tbl>
    <w:p>
      <w:pPr/>
      <w:r>
        <w:t>Implementation note: The examples above are initial template guidance, not hard-coded restrictions. Templates should be maintained as configurable data so the business can change suggested modules without changing application code.</w:t>
      </w:r>
    </w:p>
    <w:p>
      <w:pPr>
        <w:pStyle w:val="Heading1"/>
      </w:pPr>
      <w:r>
        <w:t>4. End-to-End Business Workflows</w:t>
      </w:r>
    </w:p>
    <w:p>
      <w:pPr>
        <w:pStyle w:val="Heading2"/>
      </w:pPr>
      <w:r>
        <w:t>4.1 Primary Manager-Driven Workflow</w:t>
      </w:r>
    </w:p>
    <w:p>
      <w:pPr/>
      <w:r>
        <w:t>Select/register Client -&gt; Create Event directly -&gt; Choose Event Category/Template -&gt; Review suggested modules -&gt; Enable/disable modules -&gt; Add only required operational data (for example Venue, Catering, Decoration, Vendor/Staff, Tasks, Budget) -&gt; Record advance/partial payments manually -&gt; Issue invoice/receipt as required -&gt; Execute Event -&gt; Record final settlement -&gt; Complete Event.</w:t>
      </w:r>
    </w:p>
    <w:p>
      <w:pPr>
        <w:pStyle w:val="Heading2"/>
      </w:pPr>
      <w:r>
        <w:t>4.2 Optional Booking-First Workflow</w:t>
      </w:r>
    </w:p>
    <w:p>
      <w:pPr/>
      <w:r>
        <w:t>Client/enquiry created -&gt; Optional Booking request created by client or manager -&gt; Availability/budget review -&gt; Approval/confirmation -&gt; Convert/link Booking to Event -&gt; Continue with the same Event module-selection and execution workflow. Skipping Booking must produce the same valid Event record.</w:t>
      </w:r>
    </w:p>
    <w:p>
      <w:pPr>
        <w:pStyle w:val="Heading2"/>
      </w:pPr>
      <w:r>
        <w:t>4.3 Example Workflows by Event Size</w:t>
      </w:r>
    </w:p>
    <w:p>
      <w:pPr>
        <w:pStyle w:val="ListBullet"/>
      </w:pPr>
      <w:r>
        <w:t>Small birthday example: Manager registers/selects Client -&gt; creates Birthday Event directly -&gt; template suggests Venue, Catering, Decoration, Vendor/Staff, Tasks, Budget, Payment and Invoice -&gt; manager keeps only what is needed -&gt; records cash advance -&gt; manages event -&gt; records final cash payment -&gt; issues invoice/receipt -&gt; completes event. Ticketing, Registration, Accommodation, Marketing, Transportation and QR Check-in can remain unused.</w:t>
      </w:r>
    </w:p>
    <w:p>
      <w:pPr>
        <w:pStyle w:val="ListBullet"/>
      </w:pPr>
      <w:r>
        <w:t>Large wedding example: Manager registers/selects Client -&gt; creates Wedding Event -&gt; template suggests a larger set -&gt; manager may enable Venue, Catering, Decoration, Guest/Seating, Vendors, Staff/Tasks, Inventory, Budget, Payment and Invoice and optionally Transportation, Accommodation, Registration, Documents and Marketing.</w:t>
      </w:r>
    </w:p>
    <w:p>
      <w:pPr>
        <w:pStyle w:val="Heading2"/>
      </w:pPr>
      <w:r>
        <w:t>4.4 Supporting Optional Workflows</w:t>
      </w:r>
    </w:p>
    <w:p>
      <w:pPr>
        <w:pStyle w:val="ListBullet"/>
      </w:pPr>
      <w:r>
        <w:t>Vendor procurement (when enabled): Vendor selected -&gt; availability checked -&gt; assignment/work order/contract -&gt; delivery/status -&gt; vendor invoice/cost -&gt; payment tracking -&gt; performance/rating.</w:t>
      </w:r>
    </w:p>
    <w:p>
      <w:pPr>
        <w:pStyle w:val="ListBullet"/>
      </w:pPr>
      <w:r>
        <w:t>Staff execution (when enabled): Staff record selected -&gt; shift/task assignment -&gt; attendance/status -&gt; completion -&gt; reporting. Staff login is optional because the manager may update records on their behalf.</w:t>
      </w:r>
    </w:p>
    <w:p>
      <w:pPr>
        <w:pStyle w:val="ListBullet"/>
      </w:pPr>
      <w:r>
        <w:t>Public registration/ticketing (when enabled): Event published -&gt; attendee registration/ticket issue -&gt; optional manual payment record where relevant -&gt; confirmation/QR -&gt; validation/check-in -&gt; attendance.</w:t>
      </w:r>
    </w:p>
    <w:p>
      <w:pPr>
        <w:pStyle w:val="ListBullet"/>
      </w:pPr>
      <w:r>
        <w:t>Financial close: Optional budget baseline -&gt; actual income/expenses -&gt; manually recorded client payments/refunds -&gt; invoice balance -&gt; actual vs budget -&gt; profit/loss -&gt; event financial closure.</w:t>
      </w:r>
    </w:p>
    <w:p>
      <w:pPr>
        <w:pStyle w:val="Heading1"/>
      </w:pPr>
      <w:r>
        <w:t>5. Functional Module Requirements</w:t>
      </w:r>
    </w:p>
    <w:p>
      <w:r>
        <w:t>The following modules preserve the client’s requested scope while adding implementation rules and minimum acceptance criteria. “Proposed” items are included only where needed to make the requested feature operable in software and should be confirmed.</w:t>
      </w:r>
    </w:p>
    <w:p>
      <w:pPr>
        <w:pStyle w:val="Heading1"/>
      </w:pPr>
      <w:r>
        <w:t>1. Dashboard</w:t>
      </w:r>
    </w:p>
    <w:p>
      <w:r>
        <w:rPr>
          <w:b/>
        </w:rPr>
        <w:t xml:space="preserve">Objective. </w:t>
      </w:r>
      <w:r>
        <w:t>Provide a role-aware operational snapshot and shortcuts for daily work.</w:t>
      </w:r>
    </w:p>
    <w:p>
      <w:pPr>
        <w:pStyle w:val="Heading2"/>
      </w:pPr>
      <w:r>
        <w:t>Functional scope</w:t>
      </w:r>
    </w:p>
    <w:p>
      <w:pPr>
        <w:pStyle w:val="ListBullet"/>
        <w:spacing w:after="40"/>
      </w:pPr>
      <w:r>
        <w:t>Cards for Total, Upcoming, Ongoing, Completed and Cancelled Events.</w:t>
      </w:r>
    </w:p>
    <w:p>
      <w:pPr>
        <w:pStyle w:val="ListBullet"/>
        <w:spacing w:after="40"/>
      </w:pPr>
      <w:r>
        <w:t>Revenue summary, expense summary and profit/loss.</w:t>
      </w:r>
    </w:p>
    <w:p>
      <w:pPr>
        <w:pStyle w:val="ListBullet"/>
        <w:spacing w:after="40"/>
      </w:pPr>
      <w:r>
        <w:t>Latest bookings, recent payments and task overview.</w:t>
      </w:r>
    </w:p>
    <w:p>
      <w:pPr>
        <w:pStyle w:val="ListBullet"/>
        <w:spacing w:after="40"/>
      </w:pPr>
      <w:r>
        <w:t>Calendar preview and notification summary.</w:t>
      </w:r>
    </w:p>
    <w:p>
      <w:pPr>
        <w:pStyle w:val="ListBullet"/>
        <w:spacing w:after="40"/>
      </w:pPr>
      <w:r>
        <w:t>Filters by date range, branch, event type and event manager (Proposed).</w:t>
      </w:r>
    </w:p>
    <w:p>
      <w:pPr>
        <w:pStyle w:val="Heading2"/>
      </w:pPr>
      <w:r>
        <w:t>Business rules / development guidance</w:t>
      </w:r>
    </w:p>
    <w:p>
      <w:pPr>
        <w:pStyle w:val="ListBullet"/>
        <w:spacing w:after="40"/>
      </w:pPr>
      <w:r>
        <w:t>Dashboard values must be calculated from source records and honor user permissions.</w:t>
      </w:r>
    </w:p>
    <w:p>
      <w:pPr>
        <w:pStyle w:val="ListBullet"/>
        <w:spacing w:after="40"/>
      </w:pPr>
      <w:r>
        <w:t>Financial cards must use the configured currency and approved/posted transactions.</w:t>
      </w:r>
    </w:p>
    <w:p>
      <w:pPr>
        <w:pStyle w:val="ListBullet"/>
        <w:spacing w:after="40"/>
      </w:pPr>
      <w:r>
        <w:t>Each widget should link to its filtered detail list.</w:t>
      </w:r>
    </w:p>
    <w:p>
      <w:pPr>
        <w:pStyle w:val="Heading2"/>
      </w:pPr>
      <w:r>
        <w:t>Primary data objects</w:t>
      </w:r>
    </w:p>
    <w:p>
      <w:pPr>
        <w:spacing w:after="120"/>
      </w:pPr>
      <w:r>
        <w:t>DashboardMetric, SavedFilter (optional), Notification</w:t>
      </w:r>
    </w:p>
    <w:p>
      <w:pPr>
        <w:pStyle w:val="Heading2"/>
      </w:pPr>
      <w:r>
        <w:t>Minimum acceptance criteria</w:t>
      </w:r>
    </w:p>
    <w:p>
      <w:pPr>
        <w:pStyle w:val="ListBullet"/>
        <w:spacing w:after="40"/>
      </w:pPr>
      <w:r>
        <w:t>Counts reconcile with event lists for the same filters.</w:t>
      </w:r>
    </w:p>
    <w:p>
      <w:pPr>
        <w:pStyle w:val="ListBullet"/>
        <w:spacing w:after="40"/>
      </w:pPr>
      <w:r>
        <w:t>Financial totals reconcile with financial reports.</w:t>
      </w:r>
    </w:p>
    <w:p>
      <w:pPr>
        <w:pStyle w:val="ListBullet"/>
        <w:spacing w:after="40"/>
      </w:pPr>
      <w:r>
        <w:t>Unauthorized users do not see restricted financial data.</w:t>
      </w:r>
    </w:p>
    <w:p>
      <w:pPr>
        <w:pStyle w:val="Heading1"/>
      </w:pPr>
      <w:r>
        <w:t>2. User Management</w:t>
      </w:r>
    </w:p>
    <w:p>
      <w:r>
        <w:t>Objective. Manage login identities and permissions without forcing business records such as clients, vendors and staff to become users.</w:t>
      </w:r>
    </w:p>
    <w:p>
      <w:pPr>
        <w:pStyle w:val="Heading2"/>
      </w:pPr>
      <w:r>
        <w:t>Functional scope</w:t>
      </w:r>
    </w:p>
    <w:p>
      <w:pPr>
        <w:pStyle w:val="ListBullet"/>
        <w:spacing w:after="40"/>
      </w:pPr>
      <w:r>
        <w:t>Create/invite, edit, activate/deactivate and search users.</w:t>
      </w:r>
    </w:p>
    <w:p>
      <w:pPr>
        <w:pStyle w:val="ListBullet"/>
        <w:spacing w:after="40"/>
      </w:pPr>
      <w:r>
        <w:t>Support Administrator/Business Manager as the primary role, with Event Manager, Staff, Client and Vendor roles available when separate logins are needed.</w:t>
      </w:r>
    </w:p>
    <w:p>
      <w:pPr>
        <w:pStyle w:val="ListBullet"/>
        <w:spacing w:after="40"/>
      </w:pPr>
      <w:r>
        <w:t>Assign one or more roles/permission sets as configured.</w:t>
      </w:r>
    </w:p>
    <w:p>
      <w:pPr>
        <w:pStyle w:val="ListBullet"/>
        <w:spacing w:after="40"/>
      </w:pPr>
      <w:r>
        <w:t>Password reset and profile management.</w:t>
      </w:r>
    </w:p>
    <w:p>
      <w:pPr>
        <w:pStyle w:val="Heading2"/>
      </w:pPr>
      <w:r>
        <w:t>Business rules / development guidance</w:t>
      </w:r>
    </w:p>
    <w:p>
      <w:pPr>
        <w:pStyle w:val="ListBullet"/>
        <w:spacing w:after="40"/>
      </w:pPr>
      <w:r>
        <w:t>Deactivation must preserve historical records.</w:t>
      </w:r>
    </w:p>
    <w:p>
      <w:pPr>
        <w:pStyle w:val="ListBullet"/>
        <w:spacing w:after="40"/>
      </w:pPr>
      <w:r>
        <w:t>Email/phone uniqueness rules must be configurable/validated.</w:t>
      </w:r>
    </w:p>
    <w:p>
      <w:pPr>
        <w:pStyle w:val="ListBullet"/>
        <w:spacing w:after="40"/>
      </w:pPr>
      <w:r>
        <w:t>Client/vendor/staff accounts are optional. If created, they must only access their own or explicitly shared records.</w:t>
      </w:r>
    </w:p>
    <w:p>
      <w:pPr>
        <w:pStyle w:val="ListBullet"/>
      </w:pPr>
      <w:r>
        <w:t>Creating a Client, Vendor or Staff profile must not automatically create a User account. Portal accounts are linked later through an optional user_id.</w:t>
      </w:r>
    </w:p>
    <w:p>
      <w:pPr>
        <w:pStyle w:val="Heading2"/>
      </w:pPr>
      <w:r>
        <w:t>Primary data objects</w:t>
      </w:r>
    </w:p>
    <w:p>
      <w:pPr>
        <w:spacing w:after="120"/>
      </w:pPr>
      <w:r>
        <w:t>User, Role, Permission, UserRole, Profile, LoginSession</w:t>
      </w:r>
    </w:p>
    <w:p>
      <w:pPr>
        <w:pStyle w:val="Heading2"/>
      </w:pPr>
      <w:r>
        <w:t>Minimum acceptance criteria</w:t>
      </w:r>
    </w:p>
    <w:p>
      <w:pPr>
        <w:pStyle w:val="ListBullet"/>
        <w:spacing w:after="40"/>
      </w:pPr>
      <w:r>
        <w:t>Admin can create and deactivate users.</w:t>
      </w:r>
    </w:p>
    <w:p>
      <w:pPr>
        <w:pStyle w:val="ListBullet"/>
        <w:spacing w:after="40"/>
      </w:pPr>
      <w:r>
        <w:t>Permissions are enforced on API/server side.</w:t>
      </w:r>
    </w:p>
    <w:p>
      <w:pPr>
        <w:pStyle w:val="ListBullet"/>
        <w:spacing w:after="40"/>
      </w:pPr>
      <w:r>
        <w:t>Disabled users cannot authenticate.</w:t>
      </w:r>
    </w:p>
    <w:p>
      <w:pPr>
        <w:pStyle w:val="Heading1"/>
      </w:pPr>
      <w:r>
        <w:t>3. Event Management</w:t>
      </w:r>
    </w:p>
    <w:p>
      <w:r>
        <w:rPr>
          <w:b/>
        </w:rPr>
        <w:t xml:space="preserve">Objective. </w:t>
      </w:r>
      <w:r>
        <w:t>Create and manage the complete lifecycle and master record of an event.</w:t>
      </w:r>
    </w:p>
    <w:p>
      <w:pPr>
        <w:pStyle w:val="Heading2"/>
      </w:pPr>
      <w:r>
        <w:t>Functional scope</w:t>
      </w:r>
    </w:p>
    <w:p>
      <w:pPr>
        <w:pStyle w:val="ListBullet"/>
        <w:spacing w:after="40"/>
      </w:pPr>
      <w:r>
        <w:t>Create, edit, delete/soft-delete and duplicate event.</w:t>
      </w:r>
    </w:p>
    <w:p>
      <w:pPr>
        <w:pStyle w:val="ListBullet"/>
        <w:spacing w:after="40"/>
      </w:pPr>
      <w:r>
        <w:t>Event categories, reusable templates and configurable status workflow: Draft, Confirmed, Planning, In Progress, Completed, Cancelled.</w:t>
      </w:r>
    </w:p>
    <w:p>
      <w:pPr>
        <w:pStyle w:val="ListBullet"/>
        <w:spacing w:after="40"/>
      </w:pPr>
      <w:r>
        <w:t>Timeline, notes, documents, images and videos.</w:t>
      </w:r>
    </w:p>
    <w:p>
      <w:pPr>
        <w:pStyle w:val="ListBullet"/>
        <w:spacing w:after="40"/>
      </w:pPr>
      <w:r>
        <w:t>Event fields: name, type, date, start/end time, venue, expected guests, budget, theme, dress code, description, organizer and contact person.</w:t>
      </w:r>
    </w:p>
    <w:p>
      <w:pPr>
        <w:pStyle w:val="ListBullet"/>
      </w:pPr>
      <w:r>
        <w:t>Select Event Category and optional Event Template during creation.</w:t>
      </w:r>
    </w:p>
    <w:p>
      <w:pPr>
        <w:pStyle w:val="ListBullet"/>
      </w:pPr>
      <w:r>
        <w:t>Show template-suggested modules/services and allow the manager to enable/disable them before saving.</w:t>
      </w:r>
    </w:p>
    <w:p>
      <w:pPr>
        <w:pStyle w:val="ListBullet"/>
      </w:pPr>
      <w:r>
        <w:t>Provide an Event workspace with only the enabled module tabs/cards plus a Manage Modules action.</w:t>
      </w:r>
    </w:p>
    <w:p>
      <w:pPr>
        <w:pStyle w:val="Heading2"/>
      </w:pPr>
      <w:r>
        <w:t>Business rules / development guidance</w:t>
      </w:r>
    </w:p>
    <w:p>
      <w:pPr>
        <w:pStyle w:val="ListBullet"/>
        <w:spacing w:after="40"/>
      </w:pPr>
      <w:r>
        <w:t>Event end date/time cannot precede start date/time.</w:t>
      </w:r>
    </w:p>
    <w:p>
      <w:pPr>
        <w:pStyle w:val="ListBullet"/>
        <w:spacing w:after="40"/>
      </w:pPr>
      <w:r>
        <w:t>Cancellation should capture reason, actor and timestamp.</w:t>
      </w:r>
    </w:p>
    <w:p>
      <w:pPr>
        <w:pStyle w:val="ListBullet"/>
        <w:spacing w:after="40"/>
      </w:pPr>
      <w:r>
        <w:t>Duplicate should copy planning configuration but not payments, invoices, attendance or audit history unless explicitly chosen.</w:t>
      </w:r>
    </w:p>
    <w:p>
      <w:pPr>
        <w:pStyle w:val="ListBullet"/>
        <w:spacing w:after="40"/>
      </w:pPr>
      <w:r>
        <w:t>Completed events should be read-only for operational changes except privileged correction.</w:t>
      </w:r>
    </w:p>
    <w:p>
      <w:pPr>
        <w:pStyle w:val="ListBullet"/>
      </w:pPr>
      <w:r>
        <w:t>Booking must not be required for Event creation; any booking reference is nullable.</w:t>
      </w:r>
    </w:p>
    <w:p>
      <w:pPr>
        <w:pStyle w:val="ListBullet"/>
      </w:pPr>
      <w:r>
        <w:t>Template selection never locks the event to a fixed workflow. Module activation is event-specific and editable.</w:t>
      </w:r>
    </w:p>
    <w:p>
      <w:pPr>
        <w:pStyle w:val="ListBullet"/>
      </w:pPr>
      <w:r>
        <w:t>If an enabled module is later disabled after data exists, preserve the data and require confirmation rather than deleting it.</w:t>
      </w:r>
    </w:p>
    <w:p>
      <w:pPr>
        <w:pStyle w:val="Heading2"/>
      </w:pPr>
      <w:r>
        <w:t>Primary data objects</w:t>
      </w:r>
    </w:p>
    <w:p>
      <w:pPr>
        <w:spacing w:after="120"/>
      </w:pPr>
      <w:r>
        <w:t>Event, EventCategory, EventTemplate, EventTemplateModule, EventModuleSetting, EventStatusHistory, EventTimelineItem, EventNote, EventMedia</w:t>
      </w:r>
    </w:p>
    <w:p>
      <w:pPr>
        <w:pStyle w:val="Heading2"/>
      </w:pPr>
      <w:r>
        <w:t>Minimum acceptance criteria</w:t>
      </w:r>
    </w:p>
    <w:p>
      <w:pPr>
        <w:pStyle w:val="ListBullet"/>
        <w:spacing w:after="40"/>
      </w:pPr>
      <w:r>
        <w:t>All required event fields validate correctly.</w:t>
      </w:r>
    </w:p>
    <w:p>
      <w:pPr>
        <w:pStyle w:val="ListBullet"/>
        <w:spacing w:after="40"/>
      </w:pPr>
      <w:r>
        <w:t>Status changes are timestamped and traceable.</w:t>
      </w:r>
    </w:p>
    <w:p>
      <w:pPr>
        <w:pStyle w:val="ListBullet"/>
        <w:spacing w:after="40"/>
      </w:pPr>
      <w:r>
        <w:t>Duplication creates an independent event record.</w:t>
      </w:r>
    </w:p>
    <w:p>
      <w:pPr>
        <w:pStyle w:val="Heading1"/>
      </w:pPr>
      <w:r>
        <w:t>4. Client Management</w:t>
      </w:r>
    </w:p>
    <w:p>
      <w:r>
        <w:rPr>
          <w:b/>
        </w:rPr>
        <w:t xml:space="preserve">Objective. </w:t>
      </w:r>
      <w:r>
        <w:t>Maintain client/customer master data and complete relationship history.</w:t>
      </w:r>
    </w:p>
    <w:p>
      <w:pPr>
        <w:pStyle w:val="Heading2"/>
      </w:pPr>
      <w:r>
        <w:t>Functional scope</w:t>
      </w:r>
    </w:p>
    <w:p>
      <w:pPr>
        <w:pStyle w:val="ListBullet"/>
      </w:pPr>
      <w:r>
        <w:t>Manager-side client registration; client self-registration is not required for the main workflow.</w:t>
      </w:r>
    </w:p>
    <w:p>
      <w:pPr>
        <w:pStyle w:val="ListBullet"/>
        <w:spacing w:after="40"/>
      </w:pPr>
      <w:r>
        <w:t>Client registration and profile.</w:t>
      </w:r>
    </w:p>
    <w:p>
      <w:pPr>
        <w:pStyle w:val="ListBullet"/>
        <w:spacing w:after="40"/>
      </w:pPr>
      <w:r>
        <w:t>Company details and contact information.</w:t>
      </w:r>
    </w:p>
    <w:p>
      <w:pPr>
        <w:pStyle w:val="ListBullet"/>
        <w:spacing w:after="40"/>
      </w:pPr>
      <w:r>
        <w:t>Previous events and booking history.</w:t>
      </w:r>
    </w:p>
    <w:p>
      <w:pPr>
        <w:pStyle w:val="ListBullet"/>
        <w:spacing w:after="40"/>
      </w:pPr>
      <w:r>
        <w:t>Payment history and communication log.</w:t>
      </w:r>
    </w:p>
    <w:p>
      <w:pPr>
        <w:pStyle w:val="ListBullet"/>
        <w:spacing w:after="40"/>
      </w:pPr>
      <w:r>
        <w:t>Search, filtering and client status.</w:t>
      </w:r>
    </w:p>
    <w:p>
      <w:pPr>
        <w:pStyle w:val="ListBullet"/>
      </w:pPr>
      <w:r>
        <w:t>A Client record can exist without a login/User account.</w:t>
      </w:r>
    </w:p>
    <w:p>
      <w:pPr>
        <w:pStyle w:val="ListBullet"/>
      </w:pPr>
      <w:r>
        <w:t>The manager can create/select a Client from the Event creation workflow.</w:t>
      </w:r>
    </w:p>
    <w:p>
      <w:pPr>
        <w:pStyle w:val="Heading2"/>
      </w:pPr>
      <w:r>
        <w:t>Business rules / development guidance</w:t>
      </w:r>
    </w:p>
    <w:p>
      <w:pPr>
        <w:pStyle w:val="ListBullet"/>
        <w:spacing w:after="40"/>
      </w:pPr>
      <w:r>
        <w:t>A client may be an individual or organization.</w:t>
      </w:r>
    </w:p>
    <w:p>
      <w:pPr>
        <w:pStyle w:val="ListBullet"/>
        <w:spacing w:after="40"/>
      </w:pPr>
      <w:r>
        <w:t>Deleting a client with historical transactions should be prevented; use inactive/archive.</w:t>
      </w:r>
    </w:p>
    <w:p>
      <w:pPr>
        <w:pStyle w:val="ListBullet"/>
        <w:spacing w:after="40"/>
      </w:pPr>
      <w:r>
        <w:t>Communication log should reference channel, date, subject and related event/booking where possible.</w:t>
      </w:r>
    </w:p>
    <w:p>
      <w:pPr>
        <w:pStyle w:val="Heading2"/>
      </w:pPr>
      <w:r>
        <w:t>Primary data objects</w:t>
      </w:r>
    </w:p>
    <w:p>
      <w:pPr>
        <w:spacing w:after="120"/>
      </w:pPr>
      <w:r>
        <w:t>Client, ClientContact, CompanyProfile, CommunicationLog</w:t>
      </w:r>
    </w:p>
    <w:p>
      <w:pPr>
        <w:pStyle w:val="Heading2"/>
      </w:pPr>
      <w:r>
        <w:t>Minimum acceptance criteria</w:t>
      </w:r>
    </w:p>
    <w:p>
      <w:pPr>
        <w:pStyle w:val="ListBullet"/>
        <w:spacing w:after="40"/>
      </w:pPr>
      <w:r>
        <w:t>Client profile shows linked bookings/events/payments.</w:t>
      </w:r>
    </w:p>
    <w:p>
      <w:pPr>
        <w:pStyle w:val="ListBullet"/>
        <w:spacing w:after="40"/>
      </w:pPr>
      <w:r>
        <w:t>Duplicate contact prevention/merge process is available or flagged.</w:t>
      </w:r>
    </w:p>
    <w:p>
      <w:pPr>
        <w:pStyle w:val="Heading1"/>
      </w:pPr>
      <w:r>
        <w:t>5. Booking Management</w:t>
      </w:r>
    </w:p>
    <w:p>
      <w:r>
        <w:t>Objective. Provide an optional enquiry/booking approval workflow for businesses/events that need it; Booking is not part of the mandatory Event creation path.</w:t>
      </w:r>
    </w:p>
    <w:p>
      <w:pPr>
        <w:pStyle w:val="Heading2"/>
      </w:pPr>
      <w:r>
        <w:t>Functional scope</w:t>
      </w:r>
    </w:p>
    <w:p>
      <w:pPr>
        <w:pStyle w:val="ListBullet"/>
        <w:spacing w:after="40"/>
      </w:pPr>
      <w:r>
        <w:t>New booking, approval, confirmation and cancellation.</w:t>
      </w:r>
    </w:p>
    <w:p>
      <w:pPr>
        <w:pStyle w:val="ListBullet"/>
        <w:spacing w:after="40"/>
      </w:pPr>
      <w:r>
        <w:t>Booking status and status history.</w:t>
      </w:r>
    </w:p>
    <w:p>
      <w:pPr>
        <w:pStyle w:val="ListBullet"/>
        <w:spacing w:after="40"/>
      </w:pPr>
      <w:r>
        <w:t>Reschedule booking.</w:t>
      </w:r>
    </w:p>
    <w:p>
      <w:pPr>
        <w:pStyle w:val="ListBullet"/>
        <w:spacing w:after="40"/>
      </w:pPr>
      <w:r>
        <w:t>Wait list.</w:t>
      </w:r>
    </w:p>
    <w:p>
      <w:pPr>
        <w:pStyle w:val="ListBullet"/>
        <w:spacing w:after="40"/>
      </w:pPr>
      <w:r>
        <w:t>Link booking to client, event type, requested date/time, venue preference, guest count and budget (Proposed minimum fields).</w:t>
      </w:r>
    </w:p>
    <w:p>
      <w:pPr>
        <w:pStyle w:val="ListBullet"/>
      </w:pPr>
      <w:r>
        <w:t>The manager may create a booking on behalf of a client; client self-service is optional.</w:t>
      </w:r>
    </w:p>
    <w:p>
      <w:pPr>
        <w:pStyle w:val="ListBullet"/>
      </w:pPr>
      <w:r>
        <w:t>Direct Event creation from Client Management/Event Management must be supported with no Booking record.</w:t>
      </w:r>
    </w:p>
    <w:p>
      <w:pPr>
        <w:pStyle w:val="Heading2"/>
      </w:pPr>
      <w:r>
        <w:t>Business rules / development guidance</w:t>
      </w:r>
    </w:p>
    <w:p>
      <w:pPr>
        <w:pStyle w:val="ListBullet"/>
        <w:spacing w:after="40"/>
      </w:pPr>
      <w:r>
        <w:t>Approval/confirmation permissions must be configurable.</w:t>
      </w:r>
    </w:p>
    <w:p>
      <w:pPr>
        <w:pStyle w:val="ListBullet"/>
        <w:spacing w:after="40"/>
      </w:pPr>
      <w:r>
        <w:t>Reschedule must re-check venue/resource conflicts.</w:t>
      </w:r>
    </w:p>
    <w:p>
      <w:pPr>
        <w:pStyle w:val="ListBullet"/>
        <w:spacing w:after="40"/>
      </w:pPr>
      <w:r>
        <w:t>Cancellation captures reason and applies financial/refund policy if payments exist.</w:t>
      </w:r>
    </w:p>
    <w:p>
      <w:pPr>
        <w:pStyle w:val="ListBullet"/>
        <w:spacing w:after="40"/>
      </w:pPr>
      <w:r>
        <w:t>Waitlist promotion should be manual or rule-based (Proposed; confirm).</w:t>
      </w:r>
    </w:p>
    <w:p>
      <w:pPr>
        <w:pStyle w:val="ListBullet"/>
      </w:pPr>
      <w:r>
        <w:t>Booking-to-Event linkage is nullable/optional; conversion should copy relevant booking data without making Booking a permanent prerequisite.</w:t>
      </w:r>
    </w:p>
    <w:p>
      <w:pPr>
        <w:pStyle w:val="Heading2"/>
      </w:pPr>
      <w:r>
        <w:t>Primary data objects</w:t>
      </w:r>
    </w:p>
    <w:p>
      <w:pPr>
        <w:spacing w:after="120"/>
      </w:pPr>
      <w:r>
        <w:t>Booking, BookingStatusHistory, WaitlistEntry, BookingChange</w:t>
      </w:r>
    </w:p>
    <w:p>
      <w:pPr>
        <w:pStyle w:val="Heading2"/>
      </w:pPr>
      <w:r>
        <w:t>Minimum acceptance criteria</w:t>
      </w:r>
    </w:p>
    <w:p>
      <w:pPr>
        <w:pStyle w:val="ListBullet"/>
      </w:pPr>
      <w:r>
        <w:t>Manager can create and complete an Event without ever creating a Booking.</w:t>
      </w:r>
    </w:p>
    <w:p>
      <w:pPr>
        <w:pStyle w:val="ListBullet"/>
        <w:spacing w:after="40"/>
      </w:pPr>
      <w:r>
        <w:t>Approved booking can be converted/linked to an event.</w:t>
      </w:r>
    </w:p>
    <w:p>
      <w:pPr>
        <w:pStyle w:val="ListBullet"/>
        <w:spacing w:after="40"/>
      </w:pPr>
      <w:r>
        <w:t>Conflicting reschedule is blocked or explicitly overridden by authorized user.</w:t>
      </w:r>
    </w:p>
    <w:p>
      <w:pPr>
        <w:pStyle w:val="Heading1"/>
      </w:pPr>
      <w:r>
        <w:t>6. Venue Management</w:t>
      </w:r>
    </w:p>
    <w:p>
      <w:r>
        <w:rPr>
          <w:b/>
        </w:rPr>
        <w:t xml:space="preserve">Objective. </w:t>
      </w:r>
      <w:r>
        <w:t>Manage venue information, capacity, pricing and availability.</w:t>
      </w:r>
    </w:p>
    <w:p>
      <w:pPr>
        <w:pStyle w:val="Heading2"/>
      </w:pPr>
      <w:r>
        <w:t>Functional scope</w:t>
      </w:r>
    </w:p>
    <w:p>
      <w:pPr>
        <w:pStyle w:val="ListBullet"/>
        <w:spacing w:after="40"/>
      </w:pPr>
      <w:r>
        <w:t>Venue list and profile.</w:t>
      </w:r>
    </w:p>
    <w:p>
      <w:pPr>
        <w:pStyle w:val="ListBullet"/>
        <w:spacing w:after="40"/>
      </w:pPr>
      <w:r>
        <w:t>Capacity, pricing, facilities, parking and seating plan.</w:t>
      </w:r>
    </w:p>
    <w:p>
      <w:pPr>
        <w:pStyle w:val="ListBullet"/>
        <w:spacing w:after="40"/>
      </w:pPr>
      <w:r>
        <w:t>Availability calendar.</w:t>
      </w:r>
    </w:p>
    <w:p>
      <w:pPr>
        <w:pStyle w:val="ListBullet"/>
        <w:spacing w:after="40"/>
      </w:pPr>
      <w:r>
        <w:t>Venue images and map location.</w:t>
      </w:r>
    </w:p>
    <w:p>
      <w:pPr>
        <w:pStyle w:val="ListBullet"/>
        <w:spacing w:after="40"/>
      </w:pPr>
      <w:r>
        <w:t>Optional venue spaces/rooms (Proposed).</w:t>
      </w:r>
    </w:p>
    <w:p>
      <w:pPr>
        <w:pStyle w:val="Heading2"/>
      </w:pPr>
      <w:r>
        <w:t>Business rules / development guidance</w:t>
      </w:r>
    </w:p>
    <w:p>
      <w:pPr>
        <w:pStyle w:val="ListBullet"/>
        <w:spacing w:after="40"/>
      </w:pPr>
      <w:r>
        <w:t>System must prevent accidental double-booking for exclusive venue/time allocations.</w:t>
      </w:r>
    </w:p>
    <w:p>
      <w:pPr>
        <w:pStyle w:val="ListBullet"/>
        <w:spacing w:after="40"/>
      </w:pPr>
      <w:r>
        <w:t>Capacity warning if expected/registered guests exceed configured capacity.</w:t>
      </w:r>
    </w:p>
    <w:p>
      <w:pPr>
        <w:pStyle w:val="ListBullet"/>
        <w:spacing w:after="40"/>
      </w:pPr>
      <w:r>
        <w:t>Pricing may be flat, hourly/day-based or package-based only if confirmed; otherwise store quoted price.</w:t>
      </w:r>
    </w:p>
    <w:p>
      <w:pPr>
        <w:pStyle w:val="Heading2"/>
      </w:pPr>
      <w:r>
        <w:t>Primary data objects</w:t>
      </w:r>
    </w:p>
    <w:p>
      <w:pPr>
        <w:spacing w:after="120"/>
      </w:pPr>
      <w:r>
        <w:t>Venue, VenueSpace, VenueFacility, VenueAvailability, VenueRate, SeatingPlan, VenueMedia</w:t>
      </w:r>
    </w:p>
    <w:p>
      <w:pPr>
        <w:pStyle w:val="Heading2"/>
      </w:pPr>
      <w:r>
        <w:t>Minimum acceptance criteria</w:t>
      </w:r>
    </w:p>
    <w:p>
      <w:pPr>
        <w:pStyle w:val="ListBullet"/>
        <w:spacing w:after="40"/>
      </w:pPr>
      <w:r>
        <w:t>Availability reflects confirmed/planning event allocations.</w:t>
      </w:r>
    </w:p>
    <w:p>
      <w:pPr>
        <w:pStyle w:val="ListBullet"/>
        <w:spacing w:after="40"/>
      </w:pPr>
      <w:r>
        <w:t>Capacity and conflict warnings are visible during booking/event planning.</w:t>
      </w:r>
    </w:p>
    <w:p>
      <w:pPr>
        <w:pStyle w:val="Heading1"/>
      </w:pPr>
      <w:r>
        <w:t>7. Vendor Management</w:t>
      </w:r>
    </w:p>
    <w:p>
      <w:r>
        <w:rPr>
          <w:b/>
        </w:rPr>
        <w:t xml:space="preserve">Objective. </w:t>
      </w:r>
      <w:r>
        <w:t>Maintain supplier records and manage event-specific vendor engagement.</w:t>
      </w:r>
    </w:p>
    <w:p>
      <w:pPr>
        <w:pStyle w:val="Heading2"/>
      </w:pPr>
      <w:r>
        <w:t>Functional scope</w:t>
      </w:r>
    </w:p>
    <w:p>
      <w:pPr>
        <w:pStyle w:val="ListBullet"/>
        <w:spacing w:after="40"/>
      </w:pPr>
      <w:r>
        <w:t>Categories: catering, photography, decoration, sound, lighting, security, entertainment, transportation, printing, flowers, tents and equipment rental.</w:t>
      </w:r>
    </w:p>
    <w:p>
      <w:pPr>
        <w:pStyle w:val="ListBullet"/>
        <w:spacing w:after="40"/>
      </w:pPr>
      <w:r>
        <w:t>Vendor profile, rating, contracts, payment tracking and availability.</w:t>
      </w:r>
    </w:p>
    <w:p>
      <w:pPr>
        <w:pStyle w:val="ListBullet"/>
        <w:spacing w:after="40"/>
      </w:pPr>
      <w:r>
        <w:t>Vendor work orders/assignments and delivery status.</w:t>
      </w:r>
    </w:p>
    <w:p>
      <w:pPr>
        <w:pStyle w:val="ListBullet"/>
        <w:spacing w:after="40"/>
      </w:pPr>
      <w:r>
        <w:t>Vendor invoice upload.</w:t>
      </w:r>
    </w:p>
    <w:p>
      <w:pPr>
        <w:pStyle w:val="ListBullet"/>
      </w:pPr>
      <w:r>
        <w:t>Manager can create and maintain Vendor records without giving the vendor a login account.</w:t>
      </w:r>
    </w:p>
    <w:p>
      <w:pPr>
        <w:pStyle w:val="Heading2"/>
      </w:pPr>
      <w:r>
        <w:t>Business rules / development guidance</w:t>
      </w:r>
    </w:p>
    <w:p>
      <w:pPr>
        <w:pStyle w:val="ListBullet"/>
        <w:spacing w:after="40"/>
      </w:pPr>
      <w:r>
        <w:t>Vendor category list should be configurable rather than hard-coded.</w:t>
      </w:r>
    </w:p>
    <w:p>
      <w:pPr>
        <w:pStyle w:val="ListBullet"/>
        <w:spacing w:after="40"/>
      </w:pPr>
      <w:r>
        <w:t>Ratings should be associated with completed assignments and reviewer.</w:t>
      </w:r>
    </w:p>
    <w:p>
      <w:pPr>
        <w:pStyle w:val="ListBullet"/>
        <w:spacing w:after="40"/>
      </w:pPr>
      <w:r>
        <w:t>Vendor financial records should integrate with Expense/Payment modules.</w:t>
      </w:r>
    </w:p>
    <w:p>
      <w:pPr>
        <w:pStyle w:val="Heading2"/>
      </w:pPr>
      <w:r>
        <w:t>Primary data objects</w:t>
      </w:r>
    </w:p>
    <w:p>
      <w:pPr>
        <w:spacing w:after="120"/>
      </w:pPr>
      <w:r>
        <w:t>Vendor, VendorCategory, VendorAvailability, VendorAssignment, VendorContract, VendorRating, VendorInvoice</w:t>
      </w:r>
    </w:p>
    <w:p>
      <w:pPr>
        <w:pStyle w:val="Heading2"/>
      </w:pPr>
      <w:r>
        <w:t>Minimum acceptance criteria</w:t>
      </w:r>
    </w:p>
    <w:p>
      <w:pPr>
        <w:pStyle w:val="ListBullet"/>
        <w:spacing w:after="40"/>
      </w:pPr>
      <w:r>
        <w:t>If a Vendor login is enabled, the vendor can see only its own work orders/contracts/invoices; otherwise the manager maintains these records internally.</w:t>
      </w:r>
    </w:p>
    <w:p>
      <w:pPr>
        <w:pStyle w:val="ListBullet"/>
        <w:spacing w:after="40"/>
      </w:pPr>
      <w:r>
        <w:t>Event manager can identify available vendors for event dates.</w:t>
      </w:r>
    </w:p>
    <w:p>
      <w:pPr>
        <w:pStyle w:val="Heading1"/>
      </w:pPr>
      <w:r>
        <w:t>8. Staff Management</w:t>
      </w:r>
    </w:p>
    <w:p>
      <w:r>
        <w:rPr>
          <w:b/>
        </w:rPr>
        <w:t xml:space="preserve">Objective. </w:t>
      </w:r>
      <w:r>
        <w:t>Manage staff records, scheduling, attendance and event assignments.</w:t>
      </w:r>
    </w:p>
    <w:p>
      <w:pPr>
        <w:pStyle w:val="Heading2"/>
      </w:pPr>
      <w:r>
        <w:t>Functional scope</w:t>
      </w:r>
    </w:p>
    <w:p>
      <w:pPr>
        <w:pStyle w:val="ListBullet"/>
        <w:spacing w:after="40"/>
      </w:pPr>
      <w:r>
        <w:t>Staff profile and departments.</w:t>
      </w:r>
    </w:p>
    <w:p>
      <w:pPr>
        <w:pStyle w:val="ListBullet"/>
        <w:spacing w:after="40"/>
      </w:pPr>
      <w:r>
        <w:t>Attendance and shift scheduling.</w:t>
      </w:r>
    </w:p>
    <w:p>
      <w:pPr>
        <w:pStyle w:val="ListBullet"/>
        <w:spacing w:after="40"/>
      </w:pPr>
      <w:r>
        <w:t>Salary tracking, performance, assigned tasks and leave management.</w:t>
      </w:r>
    </w:p>
    <w:p>
      <w:pPr>
        <w:pStyle w:val="ListBullet"/>
        <w:spacing w:after="40"/>
      </w:pPr>
      <w:r>
        <w:t>Event/shift assignment calendar.</w:t>
      </w:r>
    </w:p>
    <w:p>
      <w:pPr>
        <w:pStyle w:val="ListBullet"/>
      </w:pPr>
      <w:r>
        <w:t>Manager can register and maintain Staff records and update assignments/status on their behalf; staff login is optional.</w:t>
      </w:r>
    </w:p>
    <w:p>
      <w:pPr>
        <w:pStyle w:val="Heading2"/>
      </w:pPr>
      <w:r>
        <w:t>Business rules / development guidance</w:t>
      </w:r>
    </w:p>
    <w:p>
      <w:pPr>
        <w:pStyle w:val="ListBullet"/>
        <w:spacing w:after="40"/>
      </w:pPr>
      <w:r>
        <w:t>Staff scheduling must identify overlaps/conflicts.</w:t>
      </w:r>
    </w:p>
    <w:p>
      <w:pPr>
        <w:pStyle w:val="ListBullet"/>
        <w:spacing w:after="40"/>
      </w:pPr>
      <w:r>
        <w:t>Leave must affect availability.</w:t>
      </w:r>
    </w:p>
    <w:p>
      <w:pPr>
        <w:pStyle w:val="ListBullet"/>
        <w:spacing w:after="40"/>
      </w:pPr>
      <w:r>
        <w:t>Salary feature is treated as salary/payroll tracking unless a full statutory payroll engine is separately specified.</w:t>
      </w:r>
    </w:p>
    <w:p>
      <w:pPr>
        <w:pStyle w:val="Heading2"/>
      </w:pPr>
      <w:r>
        <w:t>Primary data objects</w:t>
      </w:r>
    </w:p>
    <w:p>
      <w:pPr>
        <w:spacing w:after="120"/>
      </w:pPr>
      <w:r>
        <w:t>StaffProfile, Department, Shift, Attendance, LeaveRequest, StaffAssignment, PerformanceRecord, SalaryRecord</w:t>
      </w:r>
    </w:p>
    <w:p>
      <w:pPr>
        <w:pStyle w:val="Heading2"/>
      </w:pPr>
      <w:r>
        <w:t>Minimum acceptance criteria</w:t>
      </w:r>
    </w:p>
    <w:p>
      <w:pPr>
        <w:pStyle w:val="ListBullet"/>
        <w:spacing w:after="40"/>
      </w:pPr>
      <w:r>
        <w:t>If Staff login is enabled, staff can view their own schedule and assignments; otherwise the manager can manage the same data.</w:t>
      </w:r>
    </w:p>
    <w:p>
      <w:pPr>
        <w:pStyle w:val="ListBullet"/>
        <w:spacing w:after="40"/>
      </w:pPr>
      <w:r>
        <w:t>Manager sees conflicts before assignment.</w:t>
      </w:r>
    </w:p>
    <w:p>
      <w:pPr>
        <w:pStyle w:val="ListBullet"/>
        <w:spacing w:after="40"/>
      </w:pPr>
      <w:r>
        <w:t>Attendance records are reportable by staff/date/event.</w:t>
      </w:r>
    </w:p>
    <w:p>
      <w:pPr>
        <w:pStyle w:val="Heading1"/>
      </w:pPr>
      <w:r>
        <w:t>9. Guest Management</w:t>
      </w:r>
    </w:p>
    <w:p>
      <w:r>
        <w:rPr>
          <w:b/>
        </w:rPr>
        <w:t xml:space="preserve">Objective. </w:t>
      </w:r>
      <w:r>
        <w:t>Plan invitees and attendance for private or managed guest-list events.</w:t>
      </w:r>
    </w:p>
    <w:p>
      <w:pPr>
        <w:pStyle w:val="Heading2"/>
      </w:pPr>
      <w:r>
        <w:t>Functional scope</w:t>
      </w:r>
    </w:p>
    <w:p>
      <w:pPr>
        <w:pStyle w:val="ListBullet"/>
        <w:spacing w:after="40"/>
      </w:pPr>
      <w:r>
        <w:t>Guest list, RSVP and invitations.</w:t>
      </w:r>
    </w:p>
    <w:p>
      <w:pPr>
        <w:pStyle w:val="ListBullet"/>
        <w:spacing w:after="40"/>
      </w:pPr>
      <w:r>
        <w:t>QR code check-in.</w:t>
      </w:r>
    </w:p>
    <w:p>
      <w:pPr>
        <w:pStyle w:val="ListBullet"/>
        <w:spacing w:after="40"/>
      </w:pPr>
      <w:r>
        <w:t>Seating arrangement, VIP guests and family groups.</w:t>
      </w:r>
    </w:p>
    <w:p>
      <w:pPr>
        <w:pStyle w:val="ListBullet"/>
        <w:spacing w:after="40"/>
      </w:pPr>
      <w:r>
        <w:t>Guest notes.</w:t>
      </w:r>
    </w:p>
    <w:p>
      <w:pPr>
        <w:pStyle w:val="Heading2"/>
      </w:pPr>
      <w:r>
        <w:t>Business rules / development guidance</w:t>
      </w:r>
    </w:p>
    <w:p>
      <w:pPr>
        <w:pStyle w:val="ListBullet"/>
        <w:spacing w:after="40"/>
      </w:pPr>
      <w:r>
        <w:t>Guest records may exist without a system login.</w:t>
      </w:r>
    </w:p>
    <w:p>
      <w:pPr>
        <w:pStyle w:val="ListBullet"/>
        <w:spacing w:after="40"/>
      </w:pPr>
      <w:r>
        <w:t>Each QR/check-in token must be unique per event/guest.</w:t>
      </w:r>
    </w:p>
    <w:p>
      <w:pPr>
        <w:pStyle w:val="ListBullet"/>
        <w:spacing w:after="40"/>
      </w:pPr>
      <w:r>
        <w:t>Repeated scan must show already checked in rather than creating duplicate attendance.</w:t>
      </w:r>
    </w:p>
    <w:p>
      <w:pPr>
        <w:pStyle w:val="Heading2"/>
      </w:pPr>
      <w:r>
        <w:t>Primary data objects</w:t>
      </w:r>
    </w:p>
    <w:p>
      <w:pPr>
        <w:spacing w:after="120"/>
      </w:pPr>
      <w:r>
        <w:t>Guest, GuestGroup, Invitation, RSVP, GuestCheckIn, SeatAssignment, GuestNote</w:t>
      </w:r>
    </w:p>
    <w:p>
      <w:pPr>
        <w:pStyle w:val="Heading2"/>
      </w:pPr>
      <w:r>
        <w:t>Minimum acceptance criteria</w:t>
      </w:r>
    </w:p>
    <w:p>
      <w:pPr>
        <w:pStyle w:val="ListBullet"/>
        <w:spacing w:after="40"/>
      </w:pPr>
      <w:r>
        <w:t>RSVP statuses are visible and filterable.</w:t>
      </w:r>
    </w:p>
    <w:p>
      <w:pPr>
        <w:pStyle w:val="ListBullet"/>
        <w:spacing w:after="40"/>
      </w:pPr>
      <w:r>
        <w:t>QR check-in updates attendance once.</w:t>
      </w:r>
    </w:p>
    <w:p>
      <w:pPr>
        <w:pStyle w:val="ListBullet"/>
        <w:spacing w:after="40"/>
      </w:pPr>
      <w:r>
        <w:t>VIP/group/seating data is available to authorized staff.</w:t>
      </w:r>
    </w:p>
    <w:p>
      <w:pPr>
        <w:pStyle w:val="Heading1"/>
      </w:pPr>
      <w:r>
        <w:t>10. Ticket Management</w:t>
      </w:r>
    </w:p>
    <w:p>
      <w:r>
        <w:rPr>
          <w:b/>
        </w:rPr>
        <w:t xml:space="preserve">Objective. </w:t>
      </w:r>
      <w:r>
        <w:t>Configure event admission products and validate issued tickets.</w:t>
      </w:r>
    </w:p>
    <w:p>
      <w:pPr>
        <w:pStyle w:val="Heading2"/>
      </w:pPr>
      <w:r>
        <w:t>Functional scope</w:t>
      </w:r>
    </w:p>
    <w:p>
      <w:pPr>
        <w:pStyle w:val="ListBullet"/>
        <w:spacing w:after="40"/>
      </w:pPr>
      <w:r>
        <w:t>Ticket categories including VIP, Regular and Early Bird.</w:t>
      </w:r>
    </w:p>
    <w:p>
      <w:pPr>
        <w:pStyle w:val="ListBullet"/>
        <w:spacing w:after="40"/>
      </w:pPr>
      <w:r>
        <w:t>Promo codes.</w:t>
      </w:r>
    </w:p>
    <w:p>
      <w:pPr>
        <w:pStyle w:val="ListBullet"/>
        <w:spacing w:after="40"/>
      </w:pPr>
      <w:r>
        <w:t>QR code tickets and validation.</w:t>
      </w:r>
    </w:p>
    <w:p>
      <w:pPr>
        <w:pStyle w:val="ListBullet"/>
        <w:spacing w:after="40"/>
      </w:pPr>
      <w:r>
        <w:t>Refund handling.</w:t>
      </w:r>
    </w:p>
    <w:p>
      <w:pPr>
        <w:pStyle w:val="ListBullet"/>
        <w:spacing w:after="40"/>
      </w:pPr>
      <w:r>
        <w:t>Ticket availability/quantity and sales state (Proposed).</w:t>
      </w:r>
    </w:p>
    <w:p>
      <w:pPr>
        <w:pStyle w:val="Heading2"/>
      </w:pPr>
      <w:r>
        <w:t>Business rules / development guidance</w:t>
      </w:r>
    </w:p>
    <w:p>
      <w:pPr>
        <w:pStyle w:val="ListBullet"/>
        <w:spacing w:after="40"/>
      </w:pPr>
      <w:r>
        <w:t>Ticket code/QR must be unique and non-guessable.</w:t>
      </w:r>
    </w:p>
    <w:p>
      <w:pPr>
        <w:pStyle w:val="ListBullet"/>
        <w:spacing w:after="40"/>
      </w:pPr>
      <w:r>
        <w:t>Validation must enforce event, ticket status and scan history.</w:t>
      </w:r>
    </w:p>
    <w:p>
      <w:pPr>
        <w:pStyle w:val="ListBullet"/>
        <w:spacing w:after="40"/>
      </w:pPr>
      <w:r>
        <w:t>Refunded/cancelled tickets become invalid for entry.</w:t>
      </w:r>
    </w:p>
    <w:p>
      <w:pPr>
        <w:pStyle w:val="ListBullet"/>
        <w:spacing w:after="40"/>
      </w:pPr>
      <w:r>
        <w:t>Promo codes require validity dates/usage rules (Proposed).</w:t>
      </w:r>
    </w:p>
    <w:p>
      <w:pPr>
        <w:pStyle w:val="Heading2"/>
      </w:pPr>
      <w:r>
        <w:t>Primary data objects</w:t>
      </w:r>
    </w:p>
    <w:p>
      <w:pPr>
        <w:spacing w:after="120"/>
      </w:pPr>
      <w:r>
        <w:t>TicketType, Ticket, PromoCode, TicketOrder, TicketValidation, TicketRefund</w:t>
      </w:r>
    </w:p>
    <w:p>
      <w:pPr>
        <w:pStyle w:val="Heading2"/>
      </w:pPr>
      <w:r>
        <w:t>Minimum acceptance criteria</w:t>
      </w:r>
    </w:p>
    <w:p>
      <w:pPr>
        <w:pStyle w:val="ListBullet"/>
        <w:spacing w:after="40"/>
      </w:pPr>
      <w:r>
        <w:t>Ticket issuance creates a unique QR token.</w:t>
      </w:r>
    </w:p>
    <w:p>
      <w:pPr>
        <w:pStyle w:val="ListBullet"/>
        <w:spacing w:after="40"/>
      </w:pPr>
      <w:r>
        <w:t>Second validation attempt is detected.</w:t>
      </w:r>
    </w:p>
    <w:p>
      <w:pPr>
        <w:pStyle w:val="ListBullet"/>
        <w:spacing w:after="40"/>
      </w:pPr>
      <w:r>
        <w:t>Refunded tickets fail validation.</w:t>
      </w:r>
    </w:p>
    <w:p>
      <w:pPr>
        <w:pStyle w:val="Heading1"/>
      </w:pPr>
      <w:r>
        <w:t>11. Registration System</w:t>
      </w:r>
    </w:p>
    <w:p>
      <w:r>
        <w:rPr>
          <w:b/>
        </w:rPr>
        <w:t xml:space="preserve">Objective. </w:t>
      </w:r>
      <w:r>
        <w:t>Collect attendee registrations independently from or together with ticket sales.</w:t>
      </w:r>
    </w:p>
    <w:p>
      <w:pPr>
        <w:pStyle w:val="Heading2"/>
      </w:pPr>
      <w:r>
        <w:t>Functional scope</w:t>
      </w:r>
    </w:p>
    <w:p>
      <w:pPr>
        <w:pStyle w:val="ListBullet"/>
        <w:spacing w:after="40"/>
      </w:pPr>
      <w:r>
        <w:t>Online and offline registration.</w:t>
      </w:r>
    </w:p>
    <w:p>
      <w:pPr>
        <w:pStyle w:val="ListBullet"/>
        <w:spacing w:after="40"/>
      </w:pPr>
      <w:r>
        <w:t>Custom registration forms.</w:t>
      </w:r>
    </w:p>
    <w:p>
      <w:pPr>
        <w:pStyle w:val="ListBullet"/>
        <w:spacing w:after="40"/>
      </w:pPr>
      <w:r>
        <w:t>Registration approval.</w:t>
      </w:r>
    </w:p>
    <w:p>
      <w:pPr>
        <w:pStyle w:val="ListBullet"/>
        <w:spacing w:after="40"/>
      </w:pPr>
      <w:r>
        <w:t>Confirmation email and SMS.</w:t>
      </w:r>
    </w:p>
    <w:p>
      <w:pPr>
        <w:pStyle w:val="ListBullet"/>
        <w:spacing w:after="40"/>
      </w:pPr>
      <w:r>
        <w:t>Export/search registration responses (Proposed).</w:t>
      </w:r>
    </w:p>
    <w:p>
      <w:pPr>
        <w:pStyle w:val="Heading2"/>
      </w:pPr>
      <w:r>
        <w:t>Business rules / development guidance</w:t>
      </w:r>
    </w:p>
    <w:p>
      <w:pPr>
        <w:pStyle w:val="ListBullet"/>
        <w:spacing w:after="40"/>
      </w:pPr>
      <w:r>
        <w:t>Custom form builder should support common field types, required flag and event-specific forms.</w:t>
      </w:r>
    </w:p>
    <w:p>
      <w:pPr>
        <w:pStyle w:val="ListBullet"/>
        <w:spacing w:after="40"/>
      </w:pPr>
      <w:r>
        <w:t>Registration may be free and not require a ticket; configuration defines whether a ticket is created.</w:t>
      </w:r>
    </w:p>
    <w:p>
      <w:pPr>
        <w:pStyle w:val="ListBullet"/>
        <w:spacing w:after="40"/>
      </w:pPr>
      <w:r>
        <w:t>Approval status should control confirmation where approval is required.</w:t>
      </w:r>
    </w:p>
    <w:p>
      <w:pPr>
        <w:pStyle w:val="Heading2"/>
      </w:pPr>
      <w:r>
        <w:t>Primary data objects</w:t>
      </w:r>
    </w:p>
    <w:p>
      <w:pPr>
        <w:spacing w:after="120"/>
      </w:pPr>
      <w:r>
        <w:t>Registration, RegistrationForm, RegistrationField, RegistrationResponse, RegistrationStatusHistory</w:t>
      </w:r>
    </w:p>
    <w:p>
      <w:pPr>
        <w:pStyle w:val="Heading2"/>
      </w:pPr>
      <w:r>
        <w:t>Minimum acceptance criteria</w:t>
      </w:r>
    </w:p>
    <w:p>
      <w:pPr>
        <w:pStyle w:val="ListBullet"/>
        <w:spacing w:after="40"/>
      </w:pPr>
      <w:r>
        <w:t>Admin can configure a form and receive submissions.</w:t>
      </w:r>
    </w:p>
    <w:p>
      <w:pPr>
        <w:pStyle w:val="ListBullet"/>
        <w:spacing w:after="40"/>
      </w:pPr>
      <w:r>
        <w:t>Required-field validation works online/offline.</w:t>
      </w:r>
    </w:p>
    <w:p>
      <w:pPr>
        <w:pStyle w:val="ListBullet"/>
        <w:spacing w:after="40"/>
      </w:pPr>
      <w:r>
        <w:t>Approved registration triggers configured confirmation.</w:t>
      </w:r>
    </w:p>
    <w:p>
      <w:pPr>
        <w:pStyle w:val="Heading1"/>
      </w:pPr>
      <w:r>
        <w:t>12. Task Management</w:t>
      </w:r>
    </w:p>
    <w:p>
      <w:r>
        <w:rPr>
          <w:b/>
        </w:rPr>
        <w:t xml:space="preserve">Objective. </w:t>
      </w:r>
      <w:r>
        <w:t>Coordinate event work through assigned, trackable tasks.</w:t>
      </w:r>
    </w:p>
    <w:p>
      <w:pPr>
        <w:pStyle w:val="Heading2"/>
      </w:pPr>
      <w:r>
        <w:t>Functional scope</w:t>
      </w:r>
    </w:p>
    <w:p>
      <w:pPr>
        <w:pStyle w:val="ListBullet"/>
        <w:spacing w:after="40"/>
      </w:pPr>
      <w:r>
        <w:t>Create and assign tasks.</w:t>
      </w:r>
    </w:p>
    <w:p>
      <w:pPr>
        <w:pStyle w:val="ListBullet"/>
        <w:spacing w:after="40"/>
      </w:pPr>
      <w:r>
        <w:t>Deadlines, priority and progress/status.</w:t>
      </w:r>
    </w:p>
    <w:p>
      <w:pPr>
        <w:pStyle w:val="ListBullet"/>
        <w:spacing w:after="40"/>
      </w:pPr>
      <w:r>
        <w:t>Task comments and attachments.</w:t>
      </w:r>
    </w:p>
    <w:p>
      <w:pPr>
        <w:pStyle w:val="ListBullet"/>
        <w:spacing w:after="40"/>
      </w:pPr>
      <w:r>
        <w:t>Task completion.</w:t>
      </w:r>
    </w:p>
    <w:p>
      <w:pPr>
        <w:pStyle w:val="ListBullet"/>
        <w:spacing w:after="40"/>
      </w:pPr>
      <w:r>
        <w:t>Filter by event, assignee, deadline and status (Proposed).</w:t>
      </w:r>
    </w:p>
    <w:p>
      <w:pPr>
        <w:pStyle w:val="Heading2"/>
      </w:pPr>
      <w:r>
        <w:t>Business rules / development guidance</w:t>
      </w:r>
    </w:p>
    <w:p>
      <w:pPr>
        <w:pStyle w:val="ListBullet"/>
        <w:spacing w:after="40"/>
      </w:pPr>
      <w:r>
        <w:t>Tasks may be assigned to staff and/or event managers; vendor work should normally use vendor assignments/work orders.</w:t>
      </w:r>
    </w:p>
    <w:p>
      <w:pPr>
        <w:pStyle w:val="ListBullet"/>
        <w:spacing w:after="40"/>
      </w:pPr>
      <w:r>
        <w:t>Completion should record completed by/at.</w:t>
      </w:r>
    </w:p>
    <w:p>
      <w:pPr>
        <w:pStyle w:val="ListBullet"/>
        <w:spacing w:after="40"/>
      </w:pPr>
      <w:r>
        <w:t>Overdue status should be derived from deadline and completion state.</w:t>
      </w:r>
    </w:p>
    <w:p>
      <w:pPr>
        <w:pStyle w:val="Heading2"/>
      </w:pPr>
      <w:r>
        <w:t>Primary data objects</w:t>
      </w:r>
    </w:p>
    <w:p>
      <w:pPr>
        <w:spacing w:after="120"/>
      </w:pPr>
      <w:r>
        <w:t>Task, TaskAssignment, TaskComment, TaskAttachment, TaskStatusHistory</w:t>
      </w:r>
    </w:p>
    <w:p>
      <w:pPr>
        <w:pStyle w:val="Heading2"/>
      </w:pPr>
      <w:r>
        <w:t>Minimum acceptance criteria</w:t>
      </w:r>
    </w:p>
    <w:p>
      <w:pPr>
        <w:pStyle w:val="ListBullet"/>
        <w:spacing w:after="40"/>
      </w:pPr>
      <w:r>
        <w:t>Assignee sees assigned tasks.</w:t>
      </w:r>
    </w:p>
    <w:p>
      <w:pPr>
        <w:pStyle w:val="ListBullet"/>
        <w:spacing w:after="40"/>
      </w:pPr>
      <w:r>
        <w:t>Status, comments and attachments are traceable.</w:t>
      </w:r>
    </w:p>
    <w:p>
      <w:pPr>
        <w:pStyle w:val="ListBullet"/>
        <w:spacing w:after="40"/>
      </w:pPr>
      <w:r>
        <w:t>Overdue tasks are identifiable.</w:t>
      </w:r>
    </w:p>
    <w:p>
      <w:pPr>
        <w:pStyle w:val="Heading1"/>
      </w:pPr>
      <w:r>
        <w:t>13. Budget Management</w:t>
      </w:r>
    </w:p>
    <w:p>
      <w:r>
        <w:rPr>
          <w:b/>
        </w:rPr>
        <w:t xml:space="preserve">Objective. </w:t>
      </w:r>
      <w:r>
        <w:t>Plan and compare event income/expenses and profitability.</w:t>
      </w:r>
    </w:p>
    <w:p>
      <w:pPr>
        <w:pStyle w:val="Heading2"/>
      </w:pPr>
      <w:r>
        <w:t>Functional scope</w:t>
      </w:r>
    </w:p>
    <w:p>
      <w:pPr>
        <w:pStyle w:val="ListBullet"/>
        <w:spacing w:after="40"/>
      </w:pPr>
      <w:r>
        <w:t>Income categories: booking payments, sponsorship, ticket sales, donations.</w:t>
      </w:r>
    </w:p>
    <w:p>
      <w:pPr>
        <w:pStyle w:val="ListBullet"/>
        <w:spacing w:after="40"/>
      </w:pPr>
      <w:r>
        <w:t>Expense categories: venue, catering, decoration, staff, transportation, printing, equipment, marketing, miscellaneous.</w:t>
      </w:r>
    </w:p>
    <w:p>
      <w:pPr>
        <w:pStyle w:val="ListBullet"/>
        <w:spacing w:after="40"/>
      </w:pPr>
      <w:r>
        <w:t>Budget summary, actual vs budget and profit calculation.</w:t>
      </w:r>
    </w:p>
    <w:p>
      <w:pPr>
        <w:pStyle w:val="ListBullet"/>
        <w:spacing w:after="40"/>
      </w:pPr>
      <w:r>
        <w:t>Custom finance categories (Proposed).</w:t>
      </w:r>
    </w:p>
    <w:p>
      <w:pPr>
        <w:pStyle w:val="Heading2"/>
      </w:pPr>
      <w:r>
        <w:t>Business rules / development guidance</w:t>
      </w:r>
    </w:p>
    <w:p>
      <w:pPr>
        <w:pStyle w:val="ListBullet"/>
        <w:spacing w:after="40"/>
      </w:pPr>
      <w:r>
        <w:t>Budgeted values and actual transactions must be stored separately.</w:t>
      </w:r>
    </w:p>
    <w:p>
      <w:pPr>
        <w:pStyle w:val="ListBullet"/>
        <w:spacing w:after="40"/>
      </w:pPr>
      <w:r>
        <w:t>Actual income/expense should derive from financial transactions, not manual dashboard totals.</w:t>
      </w:r>
    </w:p>
    <w:p>
      <w:pPr>
        <w:pStyle w:val="ListBullet"/>
        <w:spacing w:after="40"/>
      </w:pPr>
      <w:r>
        <w:t>Profit = recognized/posted income minus recognized/posted expenses according to configured rules.</w:t>
      </w:r>
    </w:p>
    <w:p>
      <w:pPr>
        <w:pStyle w:val="Heading2"/>
      </w:pPr>
      <w:r>
        <w:t>Primary data objects</w:t>
      </w:r>
    </w:p>
    <w:p>
      <w:pPr>
        <w:spacing w:after="120"/>
      </w:pPr>
      <w:r>
        <w:t>EventBudget, BudgetLine, Income, Expense, FinanceCategory</w:t>
      </w:r>
    </w:p>
    <w:p>
      <w:pPr>
        <w:pStyle w:val="Heading2"/>
      </w:pPr>
      <w:r>
        <w:t>Minimum acceptance criteria</w:t>
      </w:r>
    </w:p>
    <w:p>
      <w:pPr>
        <w:pStyle w:val="ListBullet"/>
        <w:spacing w:after="40"/>
      </w:pPr>
      <w:r>
        <w:t>Actual vs budget is calculable per event/category.</w:t>
      </w:r>
    </w:p>
    <w:p>
      <w:pPr>
        <w:pStyle w:val="ListBullet"/>
        <w:spacing w:after="40"/>
      </w:pPr>
      <w:r>
        <w:t>Event profit reconciles with income/expense reports.</w:t>
      </w:r>
    </w:p>
    <w:p>
      <w:pPr>
        <w:pStyle w:val="Heading1"/>
      </w:pPr>
      <w:r>
        <w:t>14. Payment Management</w:t>
      </w:r>
    </w:p>
    <w:p>
      <w:r>
        <w:t>Objective. Maintain a simple manual payment ledger for money received from clients (and manual refunds where required), with advance/partial/installment and due tracking.</w:t>
      </w:r>
    </w:p>
    <w:p>
      <w:pPr>
        <w:pStyle w:val="Heading2"/>
      </w:pPr>
      <w:r>
        <w:t>Functional scope</w:t>
      </w:r>
    </w:p>
    <w:p>
      <w:pPr>
        <w:pStyle w:val="ListBullet"/>
        <w:spacing w:after="40"/>
      </w:pPr>
      <w:r>
        <w:t>Initial payment collection is manual and cash-first. The system does not process online payments or maintain configurable payment-gateway methods in the initial release.</w:t>
      </w:r>
    </w:p>
    <w:p>
      <w:pPr>
        <w:pStyle w:val="ListBullet"/>
        <w:spacing w:after="40"/>
      </w:pPr>
      <w:r>
        <w:t>Partial, installment and advance payments.</w:t>
      </w:r>
    </w:p>
    <w:p>
      <w:pPr>
        <w:pStyle w:val="ListBullet"/>
        <w:spacing w:after="40"/>
      </w:pPr>
      <w:r>
        <w:t>Due tracking.</w:t>
      </w:r>
    </w:p>
    <w:p>
      <w:pPr>
        <w:pStyle w:val="ListBullet"/>
        <w:spacing w:after="40"/>
      </w:pPr>
      <w:r>
        <w:t>Refund management.</w:t>
      </w:r>
    </w:p>
    <w:p>
      <w:pPr>
        <w:pStyle w:val="ListBullet"/>
        <w:spacing w:after="40"/>
      </w:pPr>
      <w:r>
        <w:t>Record amount, date/time, received by, event/client/invoice reference, receipt/reference number, status and notes.</w:t>
      </w:r>
    </w:p>
    <w:p>
      <w:pPr>
        <w:pStyle w:val="Heading2"/>
      </w:pPr>
      <w:r>
        <w:t>Business rules / development guidance</w:t>
      </w:r>
    </w:p>
    <w:p>
      <w:pPr>
        <w:pStyle w:val="ListBullet"/>
        <w:spacing w:after="40"/>
      </w:pPr>
      <w:r>
        <w:t>No payment gateway/API/webhook implementation is required in the initial release.</w:t>
      </w:r>
    </w:p>
    <w:p>
      <w:pPr>
        <w:pStyle w:val="ListBullet"/>
        <w:spacing w:after="40"/>
      </w:pPr>
      <w:r>
        <w:t>The manager records each received payment manually; advance, installment and final payments must remain separate ledger entries.</w:t>
      </w:r>
    </w:p>
    <w:p>
      <w:pPr>
        <w:pStyle w:val="ListBullet"/>
        <w:spacing w:after="40"/>
      </w:pPr>
      <w:r>
        <w:t>A payment record may include optional free-text channel/reference information (for example Cash, bKash transfer or Bank transfer) only for history; this is not a Payment Method configuration module.</w:t>
      </w:r>
    </w:p>
    <w:p>
      <w:pPr>
        <w:pStyle w:val="ListBullet"/>
        <w:spacing w:after="40"/>
      </w:pPr>
      <w:r>
        <w:t>Corrections/refunds should be recorded as traceable adjustments or refund records rather than silently deleting posted payment history.</w:t>
      </w:r>
    </w:p>
    <w:p>
      <w:pPr>
        <w:pStyle w:val="Heading2"/>
      </w:pPr>
      <w:r>
        <w:t>Primary data objects</w:t>
      </w:r>
    </w:p>
    <w:p>
      <w:pPr>
        <w:spacing w:after="120"/>
      </w:pPr>
      <w:r>
        <w:t>Payment, PaymentSchedule, PaymentAllocation, Refund</w:t>
      </w:r>
    </w:p>
    <w:p>
      <w:pPr>
        <w:pStyle w:val="Heading2"/>
      </w:pPr>
      <w:r>
        <w:t>Minimum acceptance criteria</w:t>
      </w:r>
    </w:p>
    <w:p>
      <w:pPr>
        <w:pStyle w:val="ListBullet"/>
        <w:spacing w:after="40"/>
      </w:pPr>
      <w:r>
        <w:t>Partial payments reduce due correctly.</w:t>
      </w:r>
    </w:p>
    <w:p>
      <w:pPr>
        <w:pStyle w:val="ListBullet"/>
        <w:spacing w:after="40"/>
      </w:pPr>
      <w:r>
        <w:t>Manager can record a cash advance/payment against the client/event/invoice and the outstanding due updates correctly.</w:t>
      </w:r>
    </w:p>
    <w:p>
      <w:pPr>
        <w:pStyle w:val="ListBullet"/>
        <w:spacing w:after="40"/>
      </w:pPr>
      <w:r>
        <w:t>Manual refund/correction updates the related balance while preserving the original transaction history.</w:t>
      </w:r>
    </w:p>
    <w:p>
      <w:pPr>
        <w:pStyle w:val="Heading1"/>
      </w:pPr>
      <w:r>
        <w:t>15. Invoice System</w:t>
      </w:r>
    </w:p>
    <w:p>
      <w:r>
        <w:rPr>
          <w:b/>
        </w:rPr>
        <w:t xml:space="preserve">Objective. </w:t>
      </w:r>
      <w:r>
        <w:t>Generate client invoices with tax, discount and delivery options.</w:t>
      </w:r>
    </w:p>
    <w:p>
      <w:pPr>
        <w:pStyle w:val="Heading2"/>
      </w:pPr>
      <w:r>
        <w:t>Functional scope</w:t>
      </w:r>
    </w:p>
    <w:p>
      <w:pPr>
        <w:pStyle w:val="ListBullet"/>
        <w:spacing w:after="40"/>
      </w:pPr>
      <w:r>
        <w:t>Automatic invoice number.</w:t>
      </w:r>
    </w:p>
    <w:p>
      <w:pPr>
        <w:pStyle w:val="ListBullet"/>
        <w:spacing w:after="40"/>
      </w:pPr>
      <w:r>
        <w:t>Tax calculation and discount.</w:t>
      </w:r>
    </w:p>
    <w:p>
      <w:pPr>
        <w:pStyle w:val="ListBullet"/>
        <w:spacing w:after="40"/>
      </w:pPr>
      <w:r>
        <w:t>PDF invoice, email invoice and print invoice.</w:t>
      </w:r>
    </w:p>
    <w:p>
      <w:pPr>
        <w:pStyle w:val="ListBullet"/>
        <w:spacing w:after="40"/>
      </w:pPr>
      <w:r>
        <w:t>Line items, due date and payment status (Proposed).</w:t>
      </w:r>
    </w:p>
    <w:p>
      <w:pPr>
        <w:pStyle w:val="Heading2"/>
      </w:pPr>
      <w:r>
        <w:t>Business rules / development guidance</w:t>
      </w:r>
    </w:p>
    <w:p>
      <w:pPr>
        <w:pStyle w:val="ListBullet"/>
        <w:spacing w:after="40"/>
      </w:pPr>
      <w:r>
        <w:t>Invoice numbering must be unique and configurable by prefix/year/sequence.</w:t>
      </w:r>
    </w:p>
    <w:p>
      <w:pPr>
        <w:pStyle w:val="ListBullet"/>
        <w:spacing w:after="40"/>
      </w:pPr>
      <w:r>
        <w:t>Issued invoices should preserve a financial snapshot even if master prices later change.</w:t>
      </w:r>
    </w:p>
    <w:p>
      <w:pPr>
        <w:pStyle w:val="ListBullet"/>
        <w:spacing w:after="40"/>
      </w:pPr>
      <w:r>
        <w:t>Tax rules and rounding must follow configured settings.</w:t>
      </w:r>
    </w:p>
    <w:p>
      <w:pPr>
        <w:pStyle w:val="Heading2"/>
      </w:pPr>
      <w:r>
        <w:t>Primary data objects</w:t>
      </w:r>
    </w:p>
    <w:p>
      <w:pPr>
        <w:spacing w:after="120"/>
      </w:pPr>
      <w:r>
        <w:t>Invoice, InvoiceItem, TaxRule, Discount, InvoiceSequence</w:t>
      </w:r>
    </w:p>
    <w:p>
      <w:pPr>
        <w:pStyle w:val="Heading2"/>
      </w:pPr>
      <w:r>
        <w:t>Minimum acceptance criteria</w:t>
      </w:r>
    </w:p>
    <w:p>
      <w:pPr>
        <w:pStyle w:val="ListBullet"/>
        <w:spacing w:after="40"/>
      </w:pPr>
      <w:r>
        <w:t>Unique invoice generated from Event charges; a Booking reference is optional when a Booking exists.</w:t>
      </w:r>
    </w:p>
    <w:p>
      <w:pPr>
        <w:pStyle w:val="ListBullet"/>
        <w:spacing w:after="40"/>
      </w:pPr>
      <w:r>
        <w:t>PDF totals equal stored invoice totals.</w:t>
      </w:r>
    </w:p>
    <w:p>
      <w:pPr>
        <w:pStyle w:val="ListBullet"/>
        <w:spacing w:after="40"/>
      </w:pPr>
      <w:r>
        <w:t>Payment allocations update invoice balance.</w:t>
      </w:r>
    </w:p>
    <w:p>
      <w:pPr>
        <w:pStyle w:val="Heading1"/>
      </w:pPr>
      <w:r>
        <w:t>16. Inventory Management</w:t>
      </w:r>
    </w:p>
    <w:p>
      <w:r>
        <w:rPr>
          <w:b/>
        </w:rPr>
        <w:t xml:space="preserve">Objective. </w:t>
      </w:r>
      <w:r>
        <w:t>Track event equipment/decor stock, movements and condition.</w:t>
      </w:r>
    </w:p>
    <w:p>
      <w:pPr>
        <w:pStyle w:val="Heading2"/>
      </w:pPr>
      <w:r>
        <w:t>Functional scope</w:t>
      </w:r>
    </w:p>
    <w:p>
      <w:pPr>
        <w:pStyle w:val="ListBullet"/>
        <w:spacing w:after="40"/>
      </w:pPr>
      <w:r>
        <w:t>Inventory for decorations, chairs, tables, lighting, sound equipment, projectors, screens and stage equipment.</w:t>
      </w:r>
    </w:p>
    <w:p>
      <w:pPr>
        <w:pStyle w:val="ListBullet"/>
        <w:spacing w:after="40"/>
      </w:pPr>
      <w:r>
        <w:t>Stock in and stock out.</w:t>
      </w:r>
    </w:p>
    <w:p>
      <w:pPr>
        <w:pStyle w:val="ListBullet"/>
        <w:spacing w:after="40"/>
      </w:pPr>
      <w:r>
        <w:t>Damage report.</w:t>
      </w:r>
    </w:p>
    <w:p>
      <w:pPr>
        <w:pStyle w:val="ListBullet"/>
        <w:spacing w:after="40"/>
      </w:pPr>
      <w:r>
        <w:t>Low stock alert.</w:t>
      </w:r>
    </w:p>
    <w:p>
      <w:pPr>
        <w:pStyle w:val="ListBullet"/>
        <w:spacing w:after="40"/>
      </w:pPr>
      <w:r>
        <w:t>Event reservation/allocation (Proposed, necessary to avoid double allocation).</w:t>
      </w:r>
    </w:p>
    <w:p>
      <w:pPr>
        <w:pStyle w:val="Heading2"/>
      </w:pPr>
      <w:r>
        <w:t>Business rules / development guidance</w:t>
      </w:r>
    </w:p>
    <w:p>
      <w:pPr>
        <w:pStyle w:val="ListBullet"/>
        <w:spacing w:after="40"/>
      </w:pPr>
      <w:r>
        <w:t>Inventory categories/items must be configurable.</w:t>
      </w:r>
    </w:p>
    <w:p>
      <w:pPr>
        <w:pStyle w:val="ListBullet"/>
        <w:spacing w:after="40"/>
      </w:pPr>
      <w:r>
        <w:t>Stock movement must be auditable and never silently overwrite quantity.</w:t>
      </w:r>
    </w:p>
    <w:p>
      <w:pPr>
        <w:pStyle w:val="ListBullet"/>
        <w:spacing w:after="40"/>
      </w:pPr>
      <w:r>
        <w:t>Available quantity should consider current stock minus active event reservations/outs.</w:t>
      </w:r>
    </w:p>
    <w:p>
      <w:pPr>
        <w:pStyle w:val="Heading2"/>
      </w:pPr>
      <w:r>
        <w:t>Primary data objects</w:t>
      </w:r>
    </w:p>
    <w:p>
      <w:pPr>
        <w:spacing w:after="120"/>
      </w:pPr>
      <w:r>
        <w:t>InventoryItem, InventoryCategory, StockMovement, InventoryReservation, DamageReport</w:t>
      </w:r>
    </w:p>
    <w:p>
      <w:pPr>
        <w:pStyle w:val="Heading2"/>
      </w:pPr>
      <w:r>
        <w:t>Minimum acceptance criteria</w:t>
      </w:r>
    </w:p>
    <w:p>
      <w:pPr>
        <w:pStyle w:val="ListBullet"/>
        <w:spacing w:after="40"/>
      </w:pPr>
      <w:r>
        <w:t>Stock quantity reconciles from movements.</w:t>
      </w:r>
    </w:p>
    <w:p>
      <w:pPr>
        <w:pStyle w:val="ListBullet"/>
        <w:spacing w:after="40"/>
      </w:pPr>
      <w:r>
        <w:t>Low-stock threshold produces notification.</w:t>
      </w:r>
    </w:p>
    <w:p>
      <w:pPr>
        <w:pStyle w:val="ListBullet"/>
        <w:spacing w:after="40"/>
      </w:pPr>
      <w:r>
        <w:t>Damage is recorded against item/event where applicable.</w:t>
      </w:r>
    </w:p>
    <w:p>
      <w:pPr>
        <w:pStyle w:val="Heading1"/>
      </w:pPr>
      <w:r>
        <w:t>17. Catering Management</w:t>
      </w:r>
    </w:p>
    <w:p>
      <w:r>
        <w:rPr>
          <w:b/>
        </w:rPr>
        <w:t xml:space="preserve">Objective. </w:t>
      </w:r>
      <w:r>
        <w:t>Plan menus, quantities, dietary needs, schedule and catering cost.</w:t>
      </w:r>
    </w:p>
    <w:p>
      <w:pPr>
        <w:pStyle w:val="Heading2"/>
      </w:pPr>
      <w:r>
        <w:t>Functional scope</w:t>
      </w:r>
    </w:p>
    <w:p>
      <w:pPr>
        <w:pStyle w:val="ListBullet"/>
        <w:spacing w:after="40"/>
      </w:pPr>
      <w:r>
        <w:t>Menu selection and meal packages.</w:t>
      </w:r>
    </w:p>
    <w:p>
      <w:pPr>
        <w:pStyle w:val="ListBullet"/>
        <w:spacing w:after="40"/>
      </w:pPr>
      <w:r>
        <w:t>Guest count and dietary preferences.</w:t>
      </w:r>
    </w:p>
    <w:p>
      <w:pPr>
        <w:pStyle w:val="ListBullet"/>
        <w:spacing w:after="40"/>
      </w:pPr>
      <w:r>
        <w:t>Kitchen schedule.</w:t>
      </w:r>
    </w:p>
    <w:p>
      <w:pPr>
        <w:pStyle w:val="ListBullet"/>
        <w:spacing w:after="40"/>
      </w:pPr>
      <w:r>
        <w:t>Catering cost.</w:t>
      </w:r>
    </w:p>
    <w:p>
      <w:pPr>
        <w:pStyle w:val="ListBullet"/>
        <w:spacing w:after="40"/>
      </w:pPr>
      <w:r>
        <w:t>Link internal catering or vendor assignment (Proposed).</w:t>
      </w:r>
    </w:p>
    <w:p>
      <w:pPr>
        <w:pStyle w:val="Heading2"/>
      </w:pPr>
      <w:r>
        <w:t>Business rules / development guidance</w:t>
      </w:r>
    </w:p>
    <w:p>
      <w:pPr>
        <w:pStyle w:val="ListBullet"/>
        <w:spacing w:after="40"/>
      </w:pPr>
      <w:r>
        <w:t>Catering guest count should be allowed to differ from expected event guests with clear warning.</w:t>
      </w:r>
    </w:p>
    <w:p>
      <w:pPr>
        <w:pStyle w:val="ListBullet"/>
        <w:spacing w:after="40"/>
      </w:pPr>
      <w:r>
        <w:t>Dietary information access should be permission-restricted because it may be sensitive.</w:t>
      </w:r>
    </w:p>
    <w:p>
      <w:pPr>
        <w:pStyle w:val="ListBullet"/>
        <w:spacing w:after="40"/>
      </w:pPr>
      <w:r>
        <w:t>Costs should feed budget/expense module when approved/posted.</w:t>
      </w:r>
    </w:p>
    <w:p>
      <w:pPr>
        <w:pStyle w:val="Heading2"/>
      </w:pPr>
      <w:r>
        <w:t>Primary data objects</w:t>
      </w:r>
    </w:p>
    <w:p>
      <w:pPr>
        <w:spacing w:after="120"/>
      </w:pPr>
      <w:r>
        <w:t>Menu, MealPackage, CateringPlan, DietaryPreference, KitchenSchedule</w:t>
      </w:r>
    </w:p>
    <w:p>
      <w:pPr>
        <w:pStyle w:val="Heading2"/>
      </w:pPr>
      <w:r>
        <w:t>Minimum acceptance criteria</w:t>
      </w:r>
    </w:p>
    <w:p>
      <w:pPr>
        <w:pStyle w:val="ListBullet"/>
        <w:spacing w:after="40"/>
      </w:pPr>
      <w:r>
        <w:t>Event catering plan stores menu, quantity, schedule and cost.</w:t>
      </w:r>
    </w:p>
    <w:p>
      <w:pPr>
        <w:pStyle w:val="ListBullet"/>
        <w:spacing w:after="40"/>
      </w:pPr>
      <w:r>
        <w:t>Dietary summary is available to authorized catering users.</w:t>
      </w:r>
    </w:p>
    <w:p>
      <w:pPr>
        <w:pStyle w:val="Heading1"/>
      </w:pPr>
      <w:r>
        <w:t>18. Decoration Management</w:t>
      </w:r>
    </w:p>
    <w:p>
      <w:r>
        <w:rPr>
          <w:b/>
        </w:rPr>
        <w:t xml:space="preserve">Objective. </w:t>
      </w:r>
      <w:r>
        <w:t>Plan event decoration themes and execution details.</w:t>
      </w:r>
    </w:p>
    <w:p>
      <w:pPr>
        <w:pStyle w:val="Heading2"/>
      </w:pPr>
      <w:r>
        <w:t>Functional scope</w:t>
      </w:r>
    </w:p>
    <w:p>
      <w:pPr>
        <w:pStyle w:val="ListBullet"/>
        <w:spacing w:after="40"/>
      </w:pPr>
      <w:r>
        <w:t>Theme selection.</w:t>
      </w:r>
    </w:p>
    <w:p>
      <w:pPr>
        <w:pStyle w:val="ListBullet"/>
        <w:spacing w:after="40"/>
      </w:pPr>
      <w:r>
        <w:t>Flower, stage, lighting and seating decoration.</w:t>
      </w:r>
    </w:p>
    <w:p>
      <w:pPr>
        <w:pStyle w:val="ListBullet"/>
        <w:spacing w:after="40"/>
      </w:pPr>
      <w:r>
        <w:t>Attach reference images/files (Proposed).</w:t>
      </w:r>
    </w:p>
    <w:p>
      <w:pPr>
        <w:pStyle w:val="ListBullet"/>
        <w:spacing w:after="40"/>
      </w:pPr>
      <w:r>
        <w:t>Decoration cost/vendor/inventory links (Proposed).</w:t>
      </w:r>
    </w:p>
    <w:p>
      <w:pPr>
        <w:pStyle w:val="Heading2"/>
      </w:pPr>
      <w:r>
        <w:t>Business rules / development guidance</w:t>
      </w:r>
    </w:p>
    <w:p>
      <w:pPr>
        <w:pStyle w:val="ListBullet"/>
        <w:spacing w:after="40"/>
      </w:pPr>
      <w:r>
        <w:t>Decoration plan should be event-specific and version/notes traceable.</w:t>
      </w:r>
    </w:p>
    <w:p>
      <w:pPr>
        <w:pStyle w:val="ListBullet"/>
        <w:spacing w:after="40"/>
      </w:pPr>
      <w:r>
        <w:t>Selected inventory/vendor costs should flow to operational/financial records rather than duplicate totals.</w:t>
      </w:r>
    </w:p>
    <w:p>
      <w:pPr>
        <w:pStyle w:val="Heading2"/>
      </w:pPr>
      <w:r>
        <w:t>Primary data objects</w:t>
      </w:r>
    </w:p>
    <w:p>
      <w:pPr>
        <w:spacing w:after="120"/>
      </w:pPr>
      <w:r>
        <w:t>DecorationPlan, DecorationElement, DecorationMedia</w:t>
      </w:r>
    </w:p>
    <w:p>
      <w:pPr>
        <w:pStyle w:val="Heading2"/>
      </w:pPr>
      <w:r>
        <w:t>Minimum acceptance criteria</w:t>
      </w:r>
    </w:p>
    <w:p>
      <w:pPr>
        <w:pStyle w:val="ListBullet"/>
        <w:spacing w:after="40"/>
      </w:pPr>
      <w:r>
        <w:t>Event manager can record and update decoration requirements.</w:t>
      </w:r>
    </w:p>
    <w:p>
      <w:pPr>
        <w:pStyle w:val="ListBullet"/>
        <w:spacing w:after="40"/>
      </w:pPr>
      <w:r>
        <w:t>Related vendor/inventory references are visible from the plan.</w:t>
      </w:r>
    </w:p>
    <w:p>
      <w:pPr>
        <w:pStyle w:val="Heading1"/>
      </w:pPr>
      <w:r>
        <w:t>19. Transportation Management</w:t>
      </w:r>
    </w:p>
    <w:p>
      <w:r>
        <w:rPr>
          <w:b/>
        </w:rPr>
        <w:t xml:space="preserve">Objective. </w:t>
      </w:r>
      <w:r>
        <w:t>Coordinate vehicles, drivers, guest pickup and transport costs.</w:t>
      </w:r>
    </w:p>
    <w:p>
      <w:pPr>
        <w:pStyle w:val="Heading2"/>
      </w:pPr>
      <w:r>
        <w:t>Functional scope</w:t>
      </w:r>
    </w:p>
    <w:p>
      <w:pPr>
        <w:pStyle w:val="ListBullet"/>
        <w:spacing w:after="40"/>
      </w:pPr>
      <w:r>
        <w:t>Vehicle assignment.</w:t>
      </w:r>
    </w:p>
    <w:p>
      <w:pPr>
        <w:pStyle w:val="ListBullet"/>
        <w:spacing w:after="40"/>
      </w:pPr>
      <w:r>
        <w:t>Driver management.</w:t>
      </w:r>
    </w:p>
    <w:p>
      <w:pPr>
        <w:pStyle w:val="ListBullet"/>
        <w:spacing w:after="40"/>
      </w:pPr>
      <w:r>
        <w:t>Guest pickup.</w:t>
      </w:r>
    </w:p>
    <w:p>
      <w:pPr>
        <w:pStyle w:val="ListBullet"/>
        <w:spacing w:after="40"/>
      </w:pPr>
      <w:r>
        <w:t>Route planning.</w:t>
      </w:r>
    </w:p>
    <w:p>
      <w:pPr>
        <w:pStyle w:val="ListBullet"/>
        <w:spacing w:after="40"/>
      </w:pPr>
      <w:r>
        <w:t>Fuel cost.</w:t>
      </w:r>
    </w:p>
    <w:p>
      <w:pPr>
        <w:pStyle w:val="Heading2"/>
      </w:pPr>
      <w:r>
        <w:t>Business rules / development guidance</w:t>
      </w:r>
    </w:p>
    <w:p>
      <w:pPr>
        <w:pStyle w:val="ListBullet"/>
        <w:spacing w:after="40"/>
      </w:pPr>
      <w:r>
        <w:t>Vehicle/driver schedules should flag time overlaps.</w:t>
      </w:r>
    </w:p>
    <w:p>
      <w:pPr>
        <w:pStyle w:val="ListBullet"/>
        <w:spacing w:after="40"/>
      </w:pPr>
      <w:r>
        <w:t>Pickup records should contain time, location, guest/group and status.</w:t>
      </w:r>
    </w:p>
    <w:p>
      <w:pPr>
        <w:pStyle w:val="ListBullet"/>
        <w:spacing w:after="40"/>
      </w:pPr>
      <w:r>
        <w:t>Fuel/transport cost should be available to expense reporting.</w:t>
      </w:r>
    </w:p>
    <w:p>
      <w:pPr>
        <w:pStyle w:val="Heading2"/>
      </w:pPr>
      <w:r>
        <w:t>Primary data objects</w:t>
      </w:r>
    </w:p>
    <w:p>
      <w:pPr>
        <w:spacing w:after="120"/>
      </w:pPr>
      <w:r>
        <w:t>Vehicle, Driver, TransportAssignment, Pickup, Route, FuelCost</w:t>
      </w:r>
    </w:p>
    <w:p>
      <w:pPr>
        <w:pStyle w:val="Heading2"/>
      </w:pPr>
      <w:r>
        <w:t>Minimum acceptance criteria</w:t>
      </w:r>
    </w:p>
    <w:p>
      <w:pPr>
        <w:pStyle w:val="ListBullet"/>
        <w:spacing w:after="40"/>
      </w:pPr>
      <w:r>
        <w:t>Vehicle/driver conflicts are detected.</w:t>
      </w:r>
    </w:p>
    <w:p>
      <w:pPr>
        <w:pStyle w:val="ListBullet"/>
        <w:spacing w:after="40"/>
      </w:pPr>
      <w:r>
        <w:t>Pickup schedule is filterable by event/time.</w:t>
      </w:r>
    </w:p>
    <w:p>
      <w:pPr>
        <w:pStyle w:val="ListBullet"/>
        <w:spacing w:after="40"/>
      </w:pPr>
      <w:r>
        <w:t>Transport costs roll up to event expense.</w:t>
      </w:r>
    </w:p>
    <w:p>
      <w:pPr>
        <w:pStyle w:val="Heading1"/>
      </w:pPr>
      <w:r>
        <w:t>20. Accommodation Management</w:t>
      </w:r>
    </w:p>
    <w:p>
      <w:r>
        <w:rPr>
          <w:b/>
        </w:rPr>
        <w:t xml:space="preserve">Objective. </w:t>
      </w:r>
      <w:r>
        <w:t>Coordinate hotel/room allocations for event guests.</w:t>
      </w:r>
    </w:p>
    <w:p>
      <w:pPr>
        <w:pStyle w:val="Heading2"/>
      </w:pPr>
      <w:r>
        <w:t>Functional scope</w:t>
      </w:r>
    </w:p>
    <w:p>
      <w:pPr>
        <w:pStyle w:val="ListBullet"/>
        <w:spacing w:after="40"/>
      </w:pPr>
      <w:r>
        <w:t>Hotel booking.</w:t>
      </w:r>
    </w:p>
    <w:p>
      <w:pPr>
        <w:pStyle w:val="ListBullet"/>
        <w:spacing w:after="40"/>
      </w:pPr>
      <w:r>
        <w:t>Room allocation.</w:t>
      </w:r>
    </w:p>
    <w:p>
      <w:pPr>
        <w:pStyle w:val="ListBullet"/>
        <w:spacing w:after="40"/>
      </w:pPr>
      <w:r>
        <w:t>Guest check-in/check-out.</w:t>
      </w:r>
    </w:p>
    <w:p>
      <w:pPr>
        <w:pStyle w:val="ListBullet"/>
        <w:spacing w:after="40"/>
      </w:pPr>
      <w:r>
        <w:t>Room charges.</w:t>
      </w:r>
    </w:p>
    <w:p>
      <w:pPr>
        <w:pStyle w:val="ListBullet"/>
        <w:spacing w:after="40"/>
      </w:pPr>
      <w:r>
        <w:t>Booking reference and stay dates (Proposed).</w:t>
      </w:r>
    </w:p>
    <w:p>
      <w:pPr>
        <w:pStyle w:val="Heading2"/>
      </w:pPr>
      <w:r>
        <w:t>Business rules / development guidance</w:t>
      </w:r>
    </w:p>
    <w:p>
      <w:pPr>
        <w:pStyle w:val="ListBullet"/>
        <w:spacing w:after="40"/>
      </w:pPr>
      <w:r>
        <w:t>Room allocation must not exceed known booked room inventory unless override is allowed.</w:t>
      </w:r>
    </w:p>
    <w:p>
      <w:pPr>
        <w:pStyle w:val="ListBullet"/>
        <w:spacing w:after="40"/>
      </w:pPr>
      <w:r>
        <w:t>Accommodation charges should be attributable to event/client/guest as configured.</w:t>
      </w:r>
    </w:p>
    <w:p>
      <w:pPr>
        <w:pStyle w:val="Heading2"/>
      </w:pPr>
      <w:r>
        <w:t>Primary data objects</w:t>
      </w:r>
    </w:p>
    <w:p>
      <w:pPr>
        <w:spacing w:after="120"/>
      </w:pPr>
      <w:r>
        <w:t>Hotel, AccommodationBooking, RoomAllocation, GuestStay, RoomCharge</w:t>
      </w:r>
    </w:p>
    <w:p>
      <w:pPr>
        <w:pStyle w:val="Heading2"/>
      </w:pPr>
      <w:r>
        <w:t>Minimum acceptance criteria</w:t>
      </w:r>
    </w:p>
    <w:p>
      <w:pPr>
        <w:pStyle w:val="ListBullet"/>
        <w:spacing w:after="40"/>
      </w:pPr>
      <w:r>
        <w:t>Guest can be assigned to a booked room.</w:t>
      </w:r>
    </w:p>
    <w:p>
      <w:pPr>
        <w:pStyle w:val="ListBullet"/>
        <w:spacing w:after="40"/>
      </w:pPr>
      <w:r>
        <w:t>Check-in/out is recorded.</w:t>
      </w:r>
    </w:p>
    <w:p>
      <w:pPr>
        <w:pStyle w:val="ListBullet"/>
        <w:spacing w:after="40"/>
      </w:pPr>
      <w:r>
        <w:t>Room charges appear in relevant financial view.</w:t>
      </w:r>
    </w:p>
    <w:p>
      <w:pPr>
        <w:pStyle w:val="Heading1"/>
      </w:pPr>
      <w:r>
        <w:t>21. Marketing Module</w:t>
      </w:r>
    </w:p>
    <w:p>
      <w:r>
        <w:rPr>
          <w:b/>
        </w:rPr>
        <w:t xml:space="preserve">Objective. </w:t>
      </w:r>
      <w:r>
        <w:t>Create and track event promotion activities and incentives.</w:t>
      </w:r>
    </w:p>
    <w:p>
      <w:pPr>
        <w:pStyle w:val="Heading2"/>
      </w:pPr>
      <w:r>
        <w:t>Functional scope</w:t>
      </w:r>
    </w:p>
    <w:p>
      <w:pPr>
        <w:pStyle w:val="ListBullet"/>
        <w:spacing w:after="40"/>
      </w:pPr>
      <w:r>
        <w:t>Email campaigns.</w:t>
      </w:r>
    </w:p>
    <w:p>
      <w:pPr>
        <w:pStyle w:val="ListBullet"/>
        <w:spacing w:after="40"/>
      </w:pPr>
      <w:r>
        <w:t>SMS campaigns.</w:t>
      </w:r>
    </w:p>
    <w:p>
      <w:pPr>
        <w:pStyle w:val="ListBullet"/>
        <w:spacing w:after="40"/>
      </w:pPr>
      <w:r>
        <w:t>Social media promotion.</w:t>
      </w:r>
    </w:p>
    <w:p>
      <w:pPr>
        <w:pStyle w:val="ListBullet"/>
        <w:spacing w:after="40"/>
      </w:pPr>
      <w:r>
        <w:t>Coupon management.</w:t>
      </w:r>
    </w:p>
    <w:p>
      <w:pPr>
        <w:pStyle w:val="ListBullet"/>
        <w:spacing w:after="40"/>
      </w:pPr>
      <w:r>
        <w:t>Referral program.</w:t>
      </w:r>
    </w:p>
    <w:p>
      <w:pPr>
        <w:pStyle w:val="ListBullet"/>
        <w:spacing w:after="40"/>
      </w:pPr>
      <w:r>
        <w:t>Campaign audience and status (Proposed).</w:t>
      </w:r>
    </w:p>
    <w:p>
      <w:pPr>
        <w:pStyle w:val="Heading2"/>
      </w:pPr>
      <w:r>
        <w:t>Business rules / development guidance</w:t>
      </w:r>
    </w:p>
    <w:p>
      <w:pPr>
        <w:pStyle w:val="ListBullet"/>
        <w:spacing w:after="40"/>
      </w:pPr>
      <w:r>
        <w:t>Consent/opt-out requirements must be supported for marketing messages (Proposed compliance requirement).</w:t>
      </w:r>
    </w:p>
    <w:p>
      <w:pPr>
        <w:pStyle w:val="ListBullet"/>
        <w:spacing w:after="40"/>
      </w:pPr>
      <w:r>
        <w:t>Coupon rules should be reusable with tickets/booking where applicable.</w:t>
      </w:r>
    </w:p>
    <w:p>
      <w:pPr>
        <w:pStyle w:val="ListBullet"/>
        <w:spacing w:after="40"/>
      </w:pPr>
      <w:r>
        <w:t>Social media scope should be confirmed: content planning/link tracking vs direct API publishing.</w:t>
      </w:r>
    </w:p>
    <w:p>
      <w:pPr>
        <w:pStyle w:val="Heading2"/>
      </w:pPr>
      <w:r>
        <w:t>Primary data objects</w:t>
      </w:r>
    </w:p>
    <w:p>
      <w:pPr>
        <w:spacing w:after="120"/>
      </w:pPr>
      <w:r>
        <w:t>MarketingCampaign, CampaignRecipient, Coupon, Referral, CampaignMetric</w:t>
      </w:r>
    </w:p>
    <w:p>
      <w:pPr>
        <w:pStyle w:val="Heading2"/>
      </w:pPr>
      <w:r>
        <w:t>Minimum acceptance criteria</w:t>
      </w:r>
    </w:p>
    <w:p>
      <w:pPr>
        <w:pStyle w:val="ListBullet"/>
        <w:spacing w:after="40"/>
      </w:pPr>
      <w:r>
        <w:t>Authorized user can create campaign and select audience.</w:t>
      </w:r>
    </w:p>
    <w:p>
      <w:pPr>
        <w:pStyle w:val="ListBullet"/>
        <w:spacing w:after="40"/>
      </w:pPr>
      <w:r>
        <w:t>Coupon/referral application is traceable to booking/order.</w:t>
      </w:r>
    </w:p>
    <w:p>
      <w:pPr>
        <w:pStyle w:val="Heading1"/>
      </w:pPr>
      <w:r>
        <w:t>22. Communication Center</w:t>
      </w:r>
    </w:p>
    <w:p>
      <w:r>
        <w:rPr>
          <w:b/>
        </w:rPr>
        <w:t xml:space="preserve">Objective. </w:t>
      </w:r>
      <w:r>
        <w:t>Send and log operational messages across supported channels.</w:t>
      </w:r>
    </w:p>
    <w:p>
      <w:pPr>
        <w:pStyle w:val="Heading2"/>
      </w:pPr>
      <w:r>
        <w:t>Functional scope</w:t>
      </w:r>
    </w:p>
    <w:p>
      <w:pPr>
        <w:pStyle w:val="ListBullet"/>
        <w:spacing w:after="40"/>
      </w:pPr>
      <w:r>
        <w:t>Email, SMS, WhatsApp and push notifications.</w:t>
      </w:r>
    </w:p>
    <w:p>
      <w:pPr>
        <w:pStyle w:val="ListBullet"/>
        <w:spacing w:after="40"/>
      </w:pPr>
      <w:r>
        <w:t>Event reminders.</w:t>
      </w:r>
    </w:p>
    <w:p>
      <w:pPr>
        <w:pStyle w:val="ListBullet"/>
        <w:spacing w:after="40"/>
      </w:pPr>
      <w:r>
        <w:t>Reusable message templates (Proposed).</w:t>
      </w:r>
    </w:p>
    <w:p>
      <w:pPr>
        <w:pStyle w:val="ListBullet"/>
        <w:spacing w:after="40"/>
      </w:pPr>
      <w:r>
        <w:t>Communication history/log.</w:t>
      </w:r>
    </w:p>
    <w:p>
      <w:pPr>
        <w:pStyle w:val="Heading2"/>
      </w:pPr>
      <w:r>
        <w:t>Business rules / development guidance</w:t>
      </w:r>
    </w:p>
    <w:p>
      <w:pPr>
        <w:pStyle w:val="ListBullet"/>
        <w:spacing w:after="40"/>
      </w:pPr>
      <w:r>
        <w:t>Channel availability depends on configured provider credentials.</w:t>
      </w:r>
    </w:p>
    <w:p>
      <w:pPr>
        <w:pStyle w:val="ListBullet"/>
        <w:spacing w:after="40"/>
      </w:pPr>
      <w:r>
        <w:t>Failed sends should retain status/error for retry/troubleshooting.</w:t>
      </w:r>
    </w:p>
    <w:p>
      <w:pPr>
        <w:pStyle w:val="ListBullet"/>
        <w:spacing w:after="40"/>
      </w:pPr>
      <w:r>
        <w:t>Event reminders should be scheduled based on event/booking/registration dates.</w:t>
      </w:r>
    </w:p>
    <w:p>
      <w:pPr>
        <w:pStyle w:val="Heading2"/>
      </w:pPr>
      <w:r>
        <w:t>Primary data objects</w:t>
      </w:r>
    </w:p>
    <w:p>
      <w:pPr>
        <w:spacing w:after="120"/>
      </w:pPr>
      <w:r>
        <w:t>MessageTemplate, OutboundMessage, MessageRecipient, DeliveryLog, ReminderSchedule</w:t>
      </w:r>
    </w:p>
    <w:p>
      <w:pPr>
        <w:pStyle w:val="Heading2"/>
      </w:pPr>
      <w:r>
        <w:t>Minimum acceptance criteria</w:t>
      </w:r>
    </w:p>
    <w:p>
      <w:pPr>
        <w:pStyle w:val="ListBullet"/>
        <w:spacing w:after="40"/>
      </w:pPr>
      <w:r>
        <w:t>Message delivery status is stored.</w:t>
      </w:r>
    </w:p>
    <w:p>
      <w:pPr>
        <w:pStyle w:val="ListBullet"/>
        <w:spacing w:after="40"/>
      </w:pPr>
      <w:r>
        <w:t>Communication appears in relevant client/event log.</w:t>
      </w:r>
    </w:p>
    <w:p>
      <w:pPr>
        <w:pStyle w:val="ListBullet"/>
        <w:spacing w:after="40"/>
      </w:pPr>
      <w:r>
        <w:t>Provider failure does not lose message history.</w:t>
      </w:r>
    </w:p>
    <w:p>
      <w:pPr>
        <w:pStyle w:val="Heading1"/>
      </w:pPr>
      <w:r>
        <w:t>23. Calendar</w:t>
      </w:r>
    </w:p>
    <w:p>
      <w:r>
        <w:rPr>
          <w:b/>
        </w:rPr>
        <w:t xml:space="preserve">Objective. </w:t>
      </w:r>
      <w:r>
        <w:t>Provide consolidated time-based planning for events and resources.</w:t>
      </w:r>
    </w:p>
    <w:p>
      <w:pPr>
        <w:pStyle w:val="Heading2"/>
      </w:pPr>
      <w:r>
        <w:t>Functional scope</w:t>
      </w:r>
    </w:p>
    <w:p>
      <w:pPr>
        <w:pStyle w:val="ListBullet"/>
        <w:spacing w:after="40"/>
      </w:pPr>
      <w:r>
        <w:t>Daily, weekly and monthly views.</w:t>
      </w:r>
    </w:p>
    <w:p>
      <w:pPr>
        <w:pStyle w:val="ListBullet"/>
        <w:spacing w:after="40"/>
      </w:pPr>
      <w:r>
        <w:t>Event timeline.</w:t>
      </w:r>
    </w:p>
    <w:p>
      <w:pPr>
        <w:pStyle w:val="ListBullet"/>
        <w:spacing w:after="40"/>
      </w:pPr>
      <w:r>
        <w:t>Staff schedule.</w:t>
      </w:r>
    </w:p>
    <w:p>
      <w:pPr>
        <w:pStyle w:val="ListBullet"/>
        <w:spacing w:after="40"/>
      </w:pPr>
      <w:r>
        <w:t>Vendor schedule.</w:t>
      </w:r>
    </w:p>
    <w:p>
      <w:pPr>
        <w:pStyle w:val="ListBullet"/>
        <w:spacing w:after="40"/>
      </w:pPr>
      <w:r>
        <w:t>Filtering by branch/event/resource (Proposed).</w:t>
      </w:r>
    </w:p>
    <w:p>
      <w:pPr>
        <w:pStyle w:val="Heading2"/>
      </w:pPr>
      <w:r>
        <w:t>Business rules / development guidance</w:t>
      </w:r>
    </w:p>
    <w:p>
      <w:pPr>
        <w:pStyle w:val="ListBullet"/>
        <w:spacing w:after="40"/>
      </w:pPr>
      <w:r>
        <w:t>Calendar entries should link to source records, not duplicate scheduling data.</w:t>
      </w:r>
    </w:p>
    <w:p>
      <w:pPr>
        <w:pStyle w:val="ListBullet"/>
        <w:spacing w:after="40"/>
      </w:pPr>
      <w:r>
        <w:t>Time zone must use organization settings and store timestamps consistently.</w:t>
      </w:r>
    </w:p>
    <w:p>
      <w:pPr>
        <w:pStyle w:val="ListBullet"/>
        <w:spacing w:after="40"/>
      </w:pPr>
      <w:r>
        <w:t>Permission filters apply to calendar data.</w:t>
      </w:r>
    </w:p>
    <w:p>
      <w:pPr>
        <w:pStyle w:val="Heading2"/>
      </w:pPr>
      <w:r>
        <w:t>Primary data objects</w:t>
      </w:r>
    </w:p>
    <w:p>
      <w:pPr>
        <w:spacing w:after="120"/>
      </w:pPr>
      <w:r>
        <w:t>CalendarView (derived), ScheduleEntry (derived/reference)</w:t>
      </w:r>
    </w:p>
    <w:p>
      <w:pPr>
        <w:pStyle w:val="Heading2"/>
      </w:pPr>
      <w:r>
        <w:t>Minimum acceptance criteria</w:t>
      </w:r>
    </w:p>
    <w:p>
      <w:pPr>
        <w:pStyle w:val="ListBullet"/>
        <w:spacing w:after="40"/>
      </w:pPr>
      <w:r>
        <w:t>Views show correct events/assignments for selected period.</w:t>
      </w:r>
    </w:p>
    <w:p>
      <w:pPr>
        <w:pStyle w:val="ListBullet"/>
        <w:spacing w:after="40"/>
      </w:pPr>
      <w:r>
        <w:t>Click-through opens authorized source record.</w:t>
      </w:r>
    </w:p>
    <w:p>
      <w:pPr>
        <w:pStyle w:val="Heading1"/>
      </w:pPr>
      <w:r>
        <w:t>24. Document Management</w:t>
      </w:r>
    </w:p>
    <w:p>
      <w:r>
        <w:rPr>
          <w:b/>
        </w:rPr>
        <w:t xml:space="preserve">Objective. </w:t>
      </w:r>
      <w:r>
        <w:t>Store and organize files related to operations and contracts.</w:t>
      </w:r>
    </w:p>
    <w:p>
      <w:pPr>
        <w:pStyle w:val="Heading2"/>
      </w:pPr>
      <w:r>
        <w:t>Functional scope</w:t>
      </w:r>
    </w:p>
    <w:p>
      <w:pPr>
        <w:pStyle w:val="ListBullet"/>
        <w:spacing w:after="40"/>
      </w:pPr>
      <w:r>
        <w:t>Contracts, quotations, agreements, event plans, images, videos and PDFs.</w:t>
      </w:r>
    </w:p>
    <w:p>
      <w:pPr>
        <w:pStyle w:val="ListBullet"/>
        <w:spacing w:after="40"/>
      </w:pPr>
      <w:r>
        <w:t>Upload/download and event/client/vendor association.</w:t>
      </w:r>
    </w:p>
    <w:p>
      <w:pPr>
        <w:pStyle w:val="ListBullet"/>
        <w:spacing w:after="40"/>
      </w:pPr>
      <w:r>
        <w:t>Document type/category and expiry date where relevant (Proposed).</w:t>
      </w:r>
    </w:p>
    <w:p>
      <w:pPr>
        <w:pStyle w:val="ListBullet"/>
        <w:spacing w:after="40"/>
      </w:pPr>
      <w:r>
        <w:t>Version notes or replacement history (Proposed).</w:t>
      </w:r>
    </w:p>
    <w:p>
      <w:pPr>
        <w:pStyle w:val="Heading2"/>
      </w:pPr>
      <w:r>
        <w:t>Business rules / development guidance</w:t>
      </w:r>
    </w:p>
    <w:p>
      <w:pPr>
        <w:pStyle w:val="ListBullet"/>
        <w:spacing w:after="40"/>
      </w:pPr>
      <w:r>
        <w:t>File type/size restrictions and malware-safe handling are required.</w:t>
      </w:r>
    </w:p>
    <w:p>
      <w:pPr>
        <w:pStyle w:val="ListBullet"/>
        <w:spacing w:after="40"/>
      </w:pPr>
      <w:r>
        <w:t>Private documents must require authorization; avoid public predictable URLs.</w:t>
      </w:r>
    </w:p>
    <w:p>
      <w:pPr>
        <w:pStyle w:val="ListBullet"/>
        <w:spacing w:after="40"/>
      </w:pPr>
      <w:r>
        <w:t>Contract expiry can feed notifications.</w:t>
      </w:r>
    </w:p>
    <w:p>
      <w:pPr>
        <w:pStyle w:val="Heading2"/>
      </w:pPr>
      <w:r>
        <w:t>Primary data objects</w:t>
      </w:r>
    </w:p>
    <w:p>
      <w:pPr>
        <w:spacing w:after="120"/>
      </w:pPr>
      <w:r>
        <w:t>Document, DocumentCategory, DocumentLink, DocumentVersion</w:t>
      </w:r>
    </w:p>
    <w:p>
      <w:pPr>
        <w:pStyle w:val="Heading2"/>
      </w:pPr>
      <w:r>
        <w:t>Minimum acceptance criteria</w:t>
      </w:r>
    </w:p>
    <w:p>
      <w:pPr>
        <w:pStyle w:val="ListBullet"/>
        <w:spacing w:after="40"/>
      </w:pPr>
      <w:r>
        <w:t>Authorized users can upload/retrieve files.</w:t>
      </w:r>
    </w:p>
    <w:p>
      <w:pPr>
        <w:pStyle w:val="ListBullet"/>
        <w:spacing w:after="40"/>
      </w:pPr>
      <w:r>
        <w:t>Unauthorized direct-link access is blocked.</w:t>
      </w:r>
    </w:p>
    <w:p>
      <w:pPr>
        <w:pStyle w:val="ListBullet"/>
        <w:spacing w:after="40"/>
      </w:pPr>
      <w:r>
        <w:t>Expiry-dated contracts can trigger alerts.</w:t>
      </w:r>
    </w:p>
    <w:p>
      <w:pPr>
        <w:pStyle w:val="Heading1"/>
      </w:pPr>
      <w:r>
        <w:t>25. Reports</w:t>
      </w:r>
    </w:p>
    <w:p>
      <w:r>
        <w:rPr>
          <w:b/>
        </w:rPr>
        <w:t xml:space="preserve">Objective. </w:t>
      </w:r>
      <w:r>
        <w:t>Provide operational and financial reporting with filters and export.</w:t>
      </w:r>
    </w:p>
    <w:p>
      <w:pPr>
        <w:pStyle w:val="Heading2"/>
      </w:pPr>
      <w:r>
        <w:t>Functional scope</w:t>
      </w:r>
    </w:p>
    <w:p>
      <w:pPr>
        <w:pStyle w:val="ListBullet"/>
        <w:spacing w:after="40"/>
      </w:pPr>
      <w:r>
        <w:t>Event: events by month/type, revenue by event, attendance.</w:t>
      </w:r>
    </w:p>
    <w:p>
      <w:pPr>
        <w:pStyle w:val="ListBullet"/>
        <w:spacing w:after="40"/>
      </w:pPr>
      <w:r>
        <w:t>Financial: income, expense, profit, tax.</w:t>
      </w:r>
    </w:p>
    <w:p>
      <w:pPr>
        <w:pStyle w:val="ListBullet"/>
        <w:spacing w:after="40"/>
      </w:pPr>
      <w:r>
        <w:t>Client: new clients, repeat clients, client revenue.</w:t>
      </w:r>
    </w:p>
    <w:p>
      <w:pPr>
        <w:pStyle w:val="ListBullet"/>
        <w:spacing w:after="40"/>
      </w:pPr>
      <w:r>
        <w:t>Vendor: vendor payments and performance.</w:t>
      </w:r>
    </w:p>
    <w:p>
      <w:pPr>
        <w:pStyle w:val="ListBullet"/>
        <w:spacing w:after="40"/>
      </w:pPr>
      <w:r>
        <w:t>Staff: attendance, performance and payroll.</w:t>
      </w:r>
    </w:p>
    <w:p>
      <w:pPr>
        <w:pStyle w:val="ListBullet"/>
        <w:spacing w:after="40"/>
      </w:pPr>
      <w:r>
        <w:t>Inventory: stock and damage.</w:t>
      </w:r>
    </w:p>
    <w:p>
      <w:pPr>
        <w:pStyle w:val="ListBullet"/>
        <w:spacing w:after="40"/>
      </w:pPr>
      <w:r>
        <w:t>Export to PDF/CSV/Excel (Proposed).</w:t>
      </w:r>
    </w:p>
    <w:p>
      <w:pPr>
        <w:pStyle w:val="Heading2"/>
      </w:pPr>
      <w:r>
        <w:t>Business rules / development guidance</w:t>
      </w:r>
    </w:p>
    <w:p>
      <w:pPr>
        <w:pStyle w:val="ListBullet"/>
        <w:spacing w:after="40"/>
      </w:pPr>
      <w:r>
        <w:t>Reports must use the same business definitions as dashboards/analytics.</w:t>
      </w:r>
    </w:p>
    <w:p>
      <w:pPr>
        <w:pStyle w:val="ListBullet"/>
        <w:spacing w:after="40"/>
      </w:pPr>
      <w:r>
        <w:t>Date range and relevant dimensions should be filterable.</w:t>
      </w:r>
    </w:p>
    <w:p>
      <w:pPr>
        <w:pStyle w:val="ListBullet"/>
        <w:spacing w:after="40"/>
      </w:pPr>
      <w:r>
        <w:t>Financial report access must be permission-controlled.</w:t>
      </w:r>
    </w:p>
    <w:p>
      <w:pPr>
        <w:pStyle w:val="Heading2"/>
      </w:pPr>
      <w:r>
        <w:t>Primary data objects</w:t>
      </w:r>
    </w:p>
    <w:p>
      <w:pPr>
        <w:spacing w:after="120"/>
      </w:pPr>
      <w:r>
        <w:t>ReportDefinition, ReportFilter, ExportJob (optional)</w:t>
      </w:r>
    </w:p>
    <w:p>
      <w:pPr>
        <w:pStyle w:val="Heading2"/>
      </w:pPr>
      <w:r>
        <w:t>Minimum acceptance criteria</w:t>
      </w:r>
    </w:p>
    <w:p>
      <w:pPr>
        <w:pStyle w:val="ListBullet"/>
        <w:spacing w:after="40"/>
      </w:pPr>
      <w:r>
        <w:t>Report totals reconcile with underlying records.</w:t>
      </w:r>
    </w:p>
    <w:p>
      <w:pPr>
        <w:pStyle w:val="ListBullet"/>
        <w:spacing w:after="40"/>
      </w:pPr>
      <w:r>
        <w:t>Filters work consistently.</w:t>
      </w:r>
    </w:p>
    <w:p>
      <w:pPr>
        <w:pStyle w:val="ListBullet"/>
        <w:spacing w:after="40"/>
      </w:pPr>
      <w:r>
        <w:t>Export reflects currently selected filters.</w:t>
      </w:r>
    </w:p>
    <w:p>
      <w:pPr>
        <w:pStyle w:val="Heading1"/>
      </w:pPr>
      <w:r>
        <w:t>26. Analytics Dashboard</w:t>
      </w:r>
    </w:p>
    <w:p>
      <w:r>
        <w:rPr>
          <w:b/>
        </w:rPr>
        <w:t xml:space="preserve">Objective. </w:t>
      </w:r>
      <w:r>
        <w:t>Show trends and performance indicators for management.</w:t>
      </w:r>
    </w:p>
    <w:p>
      <w:pPr>
        <w:pStyle w:val="Heading2"/>
      </w:pPr>
      <w:r>
        <w:t>Functional scope</w:t>
      </w:r>
    </w:p>
    <w:p>
      <w:pPr>
        <w:pStyle w:val="ListBullet"/>
        <w:spacing w:after="40"/>
      </w:pPr>
      <w:r>
        <w:t>Total revenue, total expenses and net profit.</w:t>
      </w:r>
    </w:p>
    <w:p>
      <w:pPr>
        <w:pStyle w:val="ListBullet"/>
        <w:spacing w:after="40"/>
      </w:pPr>
      <w:r>
        <w:t>Event growth and customer growth.</w:t>
      </w:r>
    </w:p>
    <w:p>
      <w:pPr>
        <w:pStyle w:val="ListBullet"/>
        <w:spacing w:after="40"/>
      </w:pPr>
      <w:r>
        <w:t>Vendor performance and staff productivity.</w:t>
      </w:r>
    </w:p>
    <w:p>
      <w:pPr>
        <w:pStyle w:val="ListBullet"/>
        <w:spacing w:after="40"/>
      </w:pPr>
      <w:r>
        <w:t>Popular event types and booking trends.</w:t>
      </w:r>
    </w:p>
    <w:p>
      <w:pPr>
        <w:pStyle w:val="ListBullet"/>
        <w:spacing w:after="40"/>
      </w:pPr>
      <w:r>
        <w:t>Date-period comparison (Proposed).</w:t>
      </w:r>
    </w:p>
    <w:p>
      <w:pPr>
        <w:pStyle w:val="Heading2"/>
      </w:pPr>
      <w:r>
        <w:t>Business rules / development guidance</w:t>
      </w:r>
    </w:p>
    <w:p>
      <w:pPr>
        <w:pStyle w:val="ListBullet"/>
        <w:spacing w:after="40"/>
      </w:pPr>
      <w:r>
        <w:t>Metric definitions must be documented (e.g., what counts as revenue and customer growth).</w:t>
      </w:r>
    </w:p>
    <w:p>
      <w:pPr>
        <w:pStyle w:val="ListBullet"/>
        <w:spacing w:after="40"/>
      </w:pPr>
      <w:r>
        <w:t>Analytics should be derived from transactional data; no manual duplicated KPI values.</w:t>
      </w:r>
    </w:p>
    <w:p>
      <w:pPr>
        <w:pStyle w:val="ListBullet"/>
        <w:spacing w:after="40"/>
      </w:pPr>
      <w:r>
        <w:t>Large aggregations may use cached/precomputed summaries without changing source-of-truth data.</w:t>
      </w:r>
    </w:p>
    <w:p>
      <w:pPr>
        <w:pStyle w:val="Heading2"/>
      </w:pPr>
      <w:r>
        <w:t>Primary data objects</w:t>
      </w:r>
    </w:p>
    <w:p>
      <w:pPr>
        <w:spacing w:after="120"/>
      </w:pPr>
      <w:r>
        <w:t>AnalyticsMetric, MetricSnapshot (optional)</w:t>
      </w:r>
    </w:p>
    <w:p>
      <w:pPr>
        <w:pStyle w:val="Heading2"/>
      </w:pPr>
      <w:r>
        <w:t>Minimum acceptance criteria</w:t>
      </w:r>
    </w:p>
    <w:p>
      <w:pPr>
        <w:pStyle w:val="ListBullet"/>
        <w:spacing w:after="40"/>
      </w:pPr>
      <w:r>
        <w:t>Users can select a period and see consistent KPIs/trends.</w:t>
      </w:r>
    </w:p>
    <w:p>
      <w:pPr>
        <w:pStyle w:val="ListBullet"/>
        <w:spacing w:after="40"/>
      </w:pPr>
      <w:r>
        <w:t>Financial KPI totals reconcile with reports.</w:t>
      </w:r>
    </w:p>
    <w:p>
      <w:pPr>
        <w:pStyle w:val="Heading1"/>
      </w:pPr>
      <w:r>
        <w:t>27. Notifications</w:t>
      </w:r>
    </w:p>
    <w:p>
      <w:r>
        <w:rPr>
          <w:b/>
        </w:rPr>
        <w:t xml:space="preserve">Objective. </w:t>
      </w:r>
      <w:r>
        <w:t>Provide an in-application notification inbox/menu for important events.</w:t>
      </w:r>
    </w:p>
    <w:p>
      <w:pPr>
        <w:pStyle w:val="Heading2"/>
      </w:pPr>
      <w:r>
        <w:t>Functional scope</w:t>
      </w:r>
    </w:p>
    <w:p>
      <w:pPr>
        <w:pStyle w:val="ListBullet"/>
        <w:spacing w:after="40"/>
      </w:pPr>
      <w:r>
        <w:t>Booking received, payment due, payment received, event reminder, staff assignment, vendor assignment, low inventory and contract expiry.</w:t>
      </w:r>
    </w:p>
    <w:p>
      <w:pPr>
        <w:pStyle w:val="ListBullet"/>
        <w:spacing w:after="40"/>
      </w:pPr>
      <w:r>
        <w:t>Notification list/menu with read/unread state.</w:t>
      </w:r>
    </w:p>
    <w:p>
      <w:pPr>
        <w:pStyle w:val="ListBullet"/>
        <w:spacing w:after="40"/>
      </w:pPr>
      <w:r>
        <w:t>Link each notification to the relevant record where possible.</w:t>
      </w:r>
    </w:p>
    <w:p>
      <w:pPr>
        <w:pStyle w:val="Heading2"/>
      </w:pPr>
      <w:r>
        <w:t>Business rules / development guidance</w:t>
      </w:r>
    </w:p>
    <w:p>
      <w:pPr>
        <w:pStyle w:val="ListBullet"/>
        <w:spacing w:after="40"/>
      </w:pPr>
      <w:r>
        <w:t>Client explicitly requests a static/menu-based notification experience rather than dynamic port/socket-based real-time notifications.</w:t>
      </w:r>
    </w:p>
    <w:p>
      <w:pPr>
        <w:pStyle w:val="ListBullet"/>
        <w:spacing w:after="40"/>
      </w:pPr>
      <w:r>
        <w:t>Notifications are stored when relevant application actions occur or during optional scheduled checks and are viewed when the user visits/refreshes the notification menu; no queue worker or real-time socket is required.</w:t>
      </w:r>
    </w:p>
    <w:p>
      <w:pPr>
        <w:pStyle w:val="ListBullet"/>
        <w:spacing w:after="40"/>
      </w:pPr>
      <w:r>
        <w:t>Users see only notifications addressed to them/roles.</w:t>
      </w:r>
    </w:p>
    <w:p>
      <w:pPr>
        <w:pStyle w:val="Heading2"/>
      </w:pPr>
      <w:r>
        <w:t>Primary data objects</w:t>
      </w:r>
    </w:p>
    <w:p>
      <w:pPr>
        <w:spacing w:after="120"/>
      </w:pPr>
      <w:r>
        <w:t>Notification, NotificationRecipient, NotificationType</w:t>
      </w:r>
    </w:p>
    <w:p>
      <w:pPr>
        <w:pStyle w:val="Heading2"/>
      </w:pPr>
      <w:r>
        <w:t>Minimum acceptance criteria</w:t>
      </w:r>
    </w:p>
    <w:p>
      <w:pPr>
        <w:pStyle w:val="ListBullet"/>
        <w:spacing w:after="40"/>
      </w:pPr>
      <w:r>
        <w:t>Trigger creates correct recipient notification.</w:t>
      </w:r>
    </w:p>
    <w:p>
      <w:pPr>
        <w:pStyle w:val="ListBullet"/>
        <w:spacing w:after="40"/>
      </w:pPr>
      <w:r>
        <w:t>Read/unread is persisted.</w:t>
      </w:r>
    </w:p>
    <w:p>
      <w:pPr>
        <w:pStyle w:val="ListBullet"/>
        <w:spacing w:after="40"/>
      </w:pPr>
      <w:r>
        <w:t>No WebSocket dependency is required for core acceptance.</w:t>
      </w:r>
    </w:p>
    <w:p>
      <w:pPr>
        <w:pStyle w:val="Heading1"/>
      </w:pPr>
      <w:r>
        <w:t>28. Settings</w:t>
      </w:r>
    </w:p>
    <w:p>
      <w:r>
        <w:rPr>
          <w:b/>
        </w:rPr>
        <w:t xml:space="preserve">Objective. </w:t>
      </w:r>
      <w:r>
        <w:t>Configure organization, finance, communication, security and backups.</w:t>
      </w:r>
    </w:p>
    <w:p>
      <w:pPr>
        <w:pStyle w:val="Heading2"/>
      </w:pPr>
      <w:r>
        <w:t>Functional scope</w:t>
      </w:r>
    </w:p>
    <w:p>
      <w:pPr>
        <w:pStyle w:val="ListBullet"/>
        <w:spacing w:after="40"/>
      </w:pPr>
      <w:r>
        <w:t>General: company profile, branches, time zone, currency, language.</w:t>
      </w:r>
    </w:p>
    <w:p>
      <w:pPr>
        <w:pStyle w:val="ListBullet"/>
        <w:spacing w:after="40"/>
      </w:pPr>
      <w:r>
        <w:t>Finance: tax settings and invoice settings. Payment-gateway configuration is out of scope for the initial release.</w:t>
      </w:r>
    </w:p>
    <w:p>
      <w:pPr>
        <w:pStyle w:val="ListBullet"/>
        <w:spacing w:after="40"/>
      </w:pPr>
      <w:r>
        <w:t>Communication: SMTP email, SMS gateway and WhatsApp API.</w:t>
      </w:r>
    </w:p>
    <w:p>
      <w:pPr>
        <w:pStyle w:val="ListBullet"/>
        <w:spacing w:after="40"/>
      </w:pPr>
      <w:r>
        <w:t>Security: role permissions, activity logs, 2FA and API keys.</w:t>
      </w:r>
    </w:p>
    <w:p>
      <w:pPr>
        <w:pStyle w:val="ListBullet"/>
        <w:spacing w:after="40"/>
      </w:pPr>
      <w:r>
        <w:t>Backup: database backup, restore and scheduled backup.</w:t>
      </w:r>
    </w:p>
    <w:p>
      <w:pPr>
        <w:pStyle w:val="Heading2"/>
      </w:pPr>
      <w:r>
        <w:t>Business rules / development guidance</w:t>
      </w:r>
    </w:p>
    <w:p>
      <w:pPr>
        <w:pStyle w:val="ListBullet"/>
        <w:spacing w:after="40"/>
      </w:pPr>
      <w:r>
        <w:t>Secrets/API keys must be encrypted at rest and masked in UI/logs.</w:t>
      </w:r>
    </w:p>
    <w:p>
      <w:pPr>
        <w:pStyle w:val="ListBullet"/>
        <w:spacing w:after="40"/>
      </w:pPr>
      <w:r>
        <w:t>Settings changes should be audit logged.</w:t>
      </w:r>
    </w:p>
    <w:p>
      <w:pPr>
        <w:pStyle w:val="ListBullet"/>
        <w:spacing w:after="40"/>
      </w:pPr>
      <w:r>
        <w:t>Restore is a privileged operation and should require explicit confirmation.</w:t>
      </w:r>
    </w:p>
    <w:p>
      <w:pPr>
        <w:pStyle w:val="ListBullet"/>
        <w:spacing w:after="40"/>
      </w:pPr>
      <w:r>
        <w:t>Branch behavior and data isolation must be confirmed before implementation.</w:t>
      </w:r>
    </w:p>
    <w:p>
      <w:pPr>
        <w:pStyle w:val="Heading2"/>
      </w:pPr>
      <w:r>
        <w:t>Primary data objects</w:t>
      </w:r>
    </w:p>
    <w:p>
      <w:pPr>
        <w:spacing w:after="120"/>
      </w:pPr>
      <w:r>
        <w:t>SystemSetting, Branch, IntegrationCredential, BackupRecord, ApiKey, TwoFactorMethod</w:t>
      </w:r>
    </w:p>
    <w:p>
      <w:pPr>
        <w:pStyle w:val="Heading2"/>
      </w:pPr>
      <w:r>
        <w:t>Minimum acceptance criteria</w:t>
      </w:r>
    </w:p>
    <w:p>
      <w:pPr>
        <w:pStyle w:val="ListBullet"/>
        <w:spacing w:after="40"/>
      </w:pPr>
      <w:r>
        <w:t>Admin can configure settings and permissions.</w:t>
      </w:r>
    </w:p>
    <w:p>
      <w:pPr>
        <w:pStyle w:val="ListBullet"/>
        <w:spacing w:after="40"/>
      </w:pPr>
      <w:r>
        <w:t>Sensitive values are not exposed after saving.</w:t>
      </w:r>
    </w:p>
    <w:p>
      <w:pPr>
        <w:pStyle w:val="ListBullet"/>
        <w:spacing w:after="40"/>
      </w:pPr>
      <w:r>
        <w:t>Backup job produces verifiable backup record.</w:t>
      </w:r>
    </w:p>
    <w:p>
      <w:pPr>
        <w:pStyle w:val="Heading1"/>
      </w:pPr>
      <w:r>
        <w:t>29. Audit &amp; Security</w:t>
      </w:r>
    </w:p>
    <w:p>
      <w:r>
        <w:rPr>
          <w:b/>
        </w:rPr>
        <w:t xml:space="preserve">Objective. </w:t>
      </w:r>
      <w:r>
        <w:t>Provide traceability, account security and operational recovery controls.</w:t>
      </w:r>
    </w:p>
    <w:p>
      <w:pPr>
        <w:pStyle w:val="Heading2"/>
      </w:pPr>
      <w:r>
        <w:t>Functional scope</w:t>
      </w:r>
    </w:p>
    <w:p>
      <w:pPr>
        <w:pStyle w:val="ListBullet"/>
        <w:spacing w:after="40"/>
      </w:pPr>
      <w:r>
        <w:t>Activity logs.</w:t>
      </w:r>
    </w:p>
    <w:p>
      <w:pPr>
        <w:pStyle w:val="ListBullet"/>
        <w:spacing w:after="40"/>
      </w:pPr>
      <w:r>
        <w:t>Login history.</w:t>
      </w:r>
    </w:p>
    <w:p>
      <w:pPr>
        <w:pStyle w:val="ListBullet"/>
        <w:spacing w:after="40"/>
      </w:pPr>
      <w:r>
        <w:t>IP logging.</w:t>
      </w:r>
    </w:p>
    <w:p>
      <w:pPr>
        <w:pStyle w:val="ListBullet"/>
        <w:spacing w:after="40"/>
      </w:pPr>
      <w:r>
        <w:t>Backup and recovery.</w:t>
      </w:r>
    </w:p>
    <w:p>
      <w:pPr>
        <w:pStyle w:val="ListBullet"/>
        <w:spacing w:after="40"/>
      </w:pPr>
      <w:r>
        <w:t>Security event review (Proposed).</w:t>
      </w:r>
    </w:p>
    <w:p>
      <w:pPr>
        <w:pStyle w:val="Heading2"/>
      </w:pPr>
      <w:r>
        <w:t>Business rules / development guidance</w:t>
      </w:r>
    </w:p>
    <w:p>
      <w:pPr>
        <w:pStyle w:val="ListBullet"/>
        <w:spacing w:after="40"/>
      </w:pPr>
      <w:r>
        <w:t>Audit records should be append-only to normal users and capture actor, action, entity, timestamp and relevant before/after metadata for sensitive changes.</w:t>
      </w:r>
    </w:p>
    <w:p>
      <w:pPr>
        <w:pStyle w:val="ListBullet"/>
        <w:spacing w:after="40"/>
      </w:pPr>
      <w:r>
        <w:t>Login history should capture success/failure, time and IP; user agent is recommended.</w:t>
      </w:r>
    </w:p>
    <w:p>
      <w:pPr>
        <w:pStyle w:val="ListBullet"/>
        <w:spacing w:after="40"/>
      </w:pPr>
      <w:r>
        <w:t>Retention periods should be configurable/confirmed.</w:t>
      </w:r>
    </w:p>
    <w:p>
      <w:pPr>
        <w:pStyle w:val="ListBullet"/>
        <w:spacing w:after="40"/>
      </w:pPr>
      <w:r>
        <w:t>Backup/recovery overlaps Settings and is implemented as one shared backup service, exposed in both administration areas if desired.</w:t>
      </w:r>
    </w:p>
    <w:p>
      <w:pPr>
        <w:pStyle w:val="Heading2"/>
      </w:pPr>
      <w:r>
        <w:t>Primary data objects</w:t>
      </w:r>
    </w:p>
    <w:p>
      <w:pPr>
        <w:spacing w:after="120"/>
      </w:pPr>
      <w:r>
        <w:t>AuditLog, LoginHistory, SecurityEvent, BackupRecord</w:t>
      </w:r>
    </w:p>
    <w:p>
      <w:pPr>
        <w:pStyle w:val="Heading2"/>
      </w:pPr>
      <w:r>
        <w:t>Minimum acceptance criteria</w:t>
      </w:r>
    </w:p>
    <w:p>
      <w:pPr>
        <w:pStyle w:val="ListBullet"/>
        <w:spacing w:after="40"/>
      </w:pPr>
      <w:r>
        <w:t>Sensitive actions generate audit entries.</w:t>
      </w:r>
    </w:p>
    <w:p>
      <w:pPr>
        <w:pStyle w:val="ListBullet"/>
        <w:spacing w:after="40"/>
      </w:pPr>
      <w:r>
        <w:t>Admin can filter audit/login records.</w:t>
      </w:r>
    </w:p>
    <w:p>
      <w:pPr>
        <w:pStyle w:val="ListBullet"/>
        <w:spacing w:after="40"/>
      </w:pPr>
      <w:r>
        <w:t>Normal users cannot alter audit history.</w:t>
      </w:r>
    </w:p>
    <w:p>
      <w:pPr>
        <w:pStyle w:val="Heading1"/>
      </w:pPr>
      <w:r>
        <w:t>6. Cross-Module Functional Requirements</w:t>
      </w:r>
    </w:p>
    <w:tbl>
      <w:tblPr>
        <w:tblStyle w:val="TableGrid"/>
        <w:tblW w:type="auto" w:w="0"/>
        <w:jc w:val="center"/>
        <w:tblLayout w:type="autofit"/>
        <w:tblLook w:firstColumn="1" w:firstRow="1" w:lastColumn="0" w:lastRow="0" w:noHBand="0" w:noVBand="1" w:val="04A0"/>
      </w:tblPr>
      <w:tblGrid>
        <w:gridCol w:w="1008"/>
        <w:gridCol w:w="4608"/>
        <w:gridCol w:w="1152"/>
        <w:gridCol w:w="3312"/>
      </w:tblGrid>
      <w:tr>
        <w:trPr>
          <w:tblHeader w:val="true"/>
          <w:cantSplit/>
        </w:trPr>
        <w:tc>
          <w:tcPr>
            <w:tcW w:type="dxa" w:w="2520"/>
            <w:vAlign w:val="center"/>
            <w:shd w:fill="1F4E78"/>
          </w:tcPr>
          <w:p>
            <w:r>
              <w:t>ID</w:t>
            </w:r>
          </w:p>
        </w:tc>
        <w:tc>
          <w:tcPr>
            <w:tcW w:type="dxa" w:w="2520"/>
            <w:vAlign w:val="center"/>
            <w:shd w:fill="1F4E78"/>
          </w:tcPr>
          <w:p>
            <w:r>
              <w:t>Requirement</w:t>
            </w:r>
          </w:p>
        </w:tc>
        <w:tc>
          <w:tcPr>
            <w:tcW w:type="dxa" w:w="2520"/>
            <w:vAlign w:val="center"/>
            <w:shd w:fill="1F4E78"/>
          </w:tcPr>
          <w:p>
            <w:r>
              <w:t>Priority</w:t>
            </w:r>
          </w:p>
        </w:tc>
        <w:tc>
          <w:tcPr>
            <w:tcW w:type="dxa" w:w="2520"/>
            <w:vAlign w:val="center"/>
            <w:shd w:fill="1F4E78"/>
          </w:tcPr>
          <w:p>
            <w:r>
              <w:t>Acceptance / Notes</w:t>
            </w:r>
          </w:p>
        </w:tc>
      </w:tr>
      <w:tr>
        <w:tc>
          <w:tcPr>
            <w:tcW w:type="dxa" w:w="1008"/>
          </w:tcPr>
          <w:p>
            <w:r>
              <w:t>FR-X01</w:t>
            </w:r>
          </w:p>
        </w:tc>
        <w:tc>
          <w:tcPr>
            <w:tcW w:type="dxa" w:w="4608"/>
          </w:tcPr>
          <w:p>
            <w:r>
              <w:t>Global search should support at minimum events, bookings, clients, vendors and invoices, subject to permissions.</w:t>
            </w:r>
          </w:p>
        </w:tc>
        <w:tc>
          <w:tcPr>
            <w:tcW w:type="dxa" w:w="1152"/>
          </w:tcPr>
          <w:p>
            <w:r>
              <w:t>Should</w:t>
            </w:r>
          </w:p>
        </w:tc>
        <w:tc>
          <w:tcPr>
            <w:tcW w:type="dxa" w:w="3312"/>
          </w:tcPr>
          <w:p>
            <w:r>
              <w:t>Search results never expose unauthorized data.</w:t>
            </w:r>
          </w:p>
        </w:tc>
      </w:tr>
      <w:tr>
        <w:tc>
          <w:tcPr>
            <w:tcW w:type="dxa" w:w="1008"/>
          </w:tcPr>
          <w:p>
            <w:r>
              <w:t>FR-X02</w:t>
            </w:r>
          </w:p>
        </w:tc>
        <w:tc>
          <w:tcPr>
            <w:tcW w:type="dxa" w:w="4608"/>
          </w:tcPr>
          <w:p>
            <w:r>
              <w:t>Common list screens should support pagination, sorting, filtering and export where relevant.</w:t>
            </w:r>
          </w:p>
        </w:tc>
        <w:tc>
          <w:tcPr>
            <w:tcW w:type="dxa" w:w="1152"/>
          </w:tcPr>
          <w:p>
            <w:r>
              <w:t>Must</w:t>
            </w:r>
          </w:p>
        </w:tc>
        <w:tc>
          <w:tcPr>
            <w:tcW w:type="dxa" w:w="3312"/>
          </w:tcPr>
          <w:p>
            <w:r>
              <w:t>Large datasets are usable without loading all rows at once.</w:t>
            </w:r>
          </w:p>
        </w:tc>
      </w:tr>
      <w:tr>
        <w:tc>
          <w:tcPr>
            <w:tcW w:type="dxa" w:w="1008"/>
          </w:tcPr>
          <w:p>
            <w:r>
              <w:t>FR-X03</w:t>
            </w:r>
          </w:p>
        </w:tc>
        <w:tc>
          <w:tcPr>
            <w:tcW w:type="dxa" w:w="4608"/>
          </w:tcPr>
          <w:p>
            <w:r>
              <w:t>Records with business history should use archive/inactive/soft-delete instead of destructive deletion.</w:t>
            </w:r>
          </w:p>
        </w:tc>
        <w:tc>
          <w:tcPr>
            <w:tcW w:type="dxa" w:w="1152"/>
          </w:tcPr>
          <w:p>
            <w:r>
              <w:t>Must</w:t>
            </w:r>
          </w:p>
        </w:tc>
        <w:tc>
          <w:tcPr>
            <w:tcW w:type="dxa" w:w="3312"/>
          </w:tcPr>
          <w:p>
            <w:r>
              <w:t>Historical financial/audit references remain valid.</w:t>
            </w:r>
          </w:p>
        </w:tc>
      </w:tr>
      <w:tr>
        <w:tc>
          <w:tcPr>
            <w:tcW w:type="dxa" w:w="1008"/>
          </w:tcPr>
          <w:p>
            <w:r>
              <w:t>FR-X04</w:t>
            </w:r>
          </w:p>
        </w:tc>
        <w:tc>
          <w:tcPr>
            <w:tcW w:type="dxa" w:w="4608"/>
          </w:tcPr>
          <w:p>
            <w:r>
              <w:t>All statuses that drive workflows should have history with actor and timestamp.</w:t>
            </w:r>
          </w:p>
        </w:tc>
        <w:tc>
          <w:tcPr>
            <w:tcW w:type="dxa" w:w="1152"/>
          </w:tcPr>
          <w:p>
            <w:r>
              <w:t>Must</w:t>
            </w:r>
          </w:p>
        </w:tc>
        <w:tc>
          <w:tcPr>
            <w:tcW w:type="dxa" w:w="3312"/>
          </w:tcPr>
          <w:p>
            <w:r>
              <w:t>Status changes can be audited.</w:t>
            </w:r>
          </w:p>
        </w:tc>
      </w:tr>
      <w:tr>
        <w:tc>
          <w:tcPr>
            <w:tcW w:type="dxa" w:w="1008"/>
          </w:tcPr>
          <w:p>
            <w:r>
              <w:t>FR-X05</w:t>
            </w:r>
          </w:p>
        </w:tc>
        <w:tc>
          <w:tcPr>
            <w:tcW w:type="dxa" w:w="4608"/>
          </w:tcPr>
          <w:p>
            <w:r>
              <w:t>Attachments/files should be reusable through a common secured document service.</w:t>
            </w:r>
          </w:p>
        </w:tc>
        <w:tc>
          <w:tcPr>
            <w:tcW w:type="dxa" w:w="1152"/>
          </w:tcPr>
          <w:p>
            <w:r>
              <w:t>Must</w:t>
            </w:r>
          </w:p>
        </w:tc>
        <w:tc>
          <w:tcPr>
            <w:tcW w:type="dxa" w:w="3312"/>
          </w:tcPr>
          <w:p>
            <w:r>
              <w:t>Direct unauthorized download is blocked.</w:t>
            </w:r>
          </w:p>
        </w:tc>
      </w:tr>
      <w:tr>
        <w:tc>
          <w:tcPr>
            <w:tcW w:type="dxa" w:w="1008"/>
          </w:tcPr>
          <w:p>
            <w:r>
              <w:t>FR-X06</w:t>
            </w:r>
          </w:p>
        </w:tc>
        <w:tc>
          <w:tcPr>
            <w:tcW w:type="dxa" w:w="4608"/>
          </w:tcPr>
          <w:p>
            <w:r>
              <w:t>Organization time zone, currency and language settings should affect relevant screens and outputs.</w:t>
            </w:r>
          </w:p>
        </w:tc>
        <w:tc>
          <w:tcPr>
            <w:tcW w:type="dxa" w:w="1152"/>
          </w:tcPr>
          <w:p>
            <w:r>
              <w:t>Must</w:t>
            </w:r>
          </w:p>
        </w:tc>
        <w:tc>
          <w:tcPr>
            <w:tcW w:type="dxa" w:w="3312"/>
          </w:tcPr>
          <w:p>
            <w:r>
              <w:t>Dates/money display consistently.</w:t>
            </w:r>
          </w:p>
        </w:tc>
      </w:tr>
      <w:tr>
        <w:tc>
          <w:tcPr>
            <w:tcW w:type="dxa" w:w="1008"/>
          </w:tcPr>
          <w:p>
            <w:r>
              <w:t>FR-X07</w:t>
            </w:r>
          </w:p>
        </w:tc>
        <w:tc>
          <w:tcPr>
            <w:tcW w:type="dxa" w:w="4608"/>
          </w:tcPr>
          <w:p>
            <w:r>
              <w:t>Branch filtering and branch-scoped permissions apply if multi-branch mode is enabled.</w:t>
            </w:r>
          </w:p>
        </w:tc>
        <w:tc>
          <w:tcPr>
            <w:tcW w:type="dxa" w:w="1152"/>
          </w:tcPr>
          <w:p>
            <w:r>
              <w:t>Should</w:t>
            </w:r>
          </w:p>
        </w:tc>
        <w:tc>
          <w:tcPr>
            <w:tcW w:type="dxa" w:w="3312"/>
          </w:tcPr>
          <w:p>
            <w:r>
              <w:t>Users can be restricted to assigned branches.</w:t>
            </w:r>
          </w:p>
        </w:tc>
      </w:tr>
      <w:tr>
        <w:tc>
          <w:tcPr>
            <w:tcW w:type="dxa" w:w="1008"/>
          </w:tcPr>
          <w:p>
            <w:r>
              <w:t>FR-X08</w:t>
            </w:r>
          </w:p>
        </w:tc>
        <w:tc>
          <w:tcPr>
            <w:tcW w:type="dxa" w:w="4608"/>
          </w:tcPr>
          <w:p>
            <w:r>
              <w:t>System should support configurable master data for categories rather than code changes.</w:t>
            </w:r>
          </w:p>
        </w:tc>
        <w:tc>
          <w:tcPr>
            <w:tcW w:type="dxa" w:w="1152"/>
          </w:tcPr>
          <w:p>
            <w:r>
              <w:t>Must</w:t>
            </w:r>
          </w:p>
        </w:tc>
        <w:tc>
          <w:tcPr>
            <w:tcW w:type="dxa" w:w="3312"/>
          </w:tcPr>
          <w:p>
            <w:r>
              <w:t>Event/vendor/inventory/finance categories can be maintained by authorized admin.</w:t>
            </w:r>
          </w:p>
        </w:tc>
      </w:tr>
      <w:tr>
        <w:tc>
          <w:tcPr>
            <w:tcW w:type="dxa" w:w="1008"/>
          </w:tcPr>
          <w:p>
            <w:r>
              <w:t>FR-X09</w:t>
            </w:r>
          </w:p>
        </w:tc>
        <w:tc>
          <w:tcPr>
            <w:tcW w:type="dxa" w:w="4608"/>
          </w:tcPr>
          <w:p>
            <w:r>
              <w:t>Event creation must not require a Booking. The manager can create an Event directly for a Client.</w:t>
            </w:r>
          </w:p>
        </w:tc>
        <w:tc>
          <w:tcPr>
            <w:tcW w:type="dxa" w:w="1152"/>
          </w:tcPr>
          <w:p>
            <w:r>
              <w:t>Must</w:t>
            </w:r>
          </w:p>
        </w:tc>
        <w:tc>
          <w:tcPr>
            <w:tcW w:type="dxa" w:w="3312"/>
          </w:tcPr>
          <w:p>
            <w:r>
              <w:t>Direct manager workflow completes successfully with booking reference absent/null.</w:t>
            </w:r>
          </w:p>
        </w:tc>
      </w:tr>
      <w:tr>
        <w:tc>
          <w:tcPr>
            <w:tcW w:type="dxa" w:w="1008"/>
          </w:tcPr>
          <w:p>
            <w:r>
              <w:t>FR-X10</w:t>
            </w:r>
          </w:p>
        </w:tc>
        <w:tc>
          <w:tcPr>
            <w:tcW w:type="dxa" w:w="4608"/>
          </w:tcPr>
          <w:p>
            <w:r>
              <w:t>Each Event must support an editable enabled-module configuration initialized from an Event Template when selected.</w:t>
            </w:r>
          </w:p>
        </w:tc>
        <w:tc>
          <w:tcPr>
            <w:tcW w:type="dxa" w:w="1152"/>
          </w:tcPr>
          <w:p>
            <w:r>
              <w:t>Must</w:t>
            </w:r>
          </w:p>
        </w:tc>
        <w:tc>
          <w:tcPr>
            <w:tcW w:type="dxa" w:w="3312"/>
          </w:tcPr>
          <w:p>
            <w:r>
              <w:t>Template suggestions can be overridden without code changes or data loss.</w:t>
            </w:r>
          </w:p>
        </w:tc>
      </w:tr>
      <w:tr>
        <w:tc>
          <w:tcPr>
            <w:tcW w:type="dxa" w:w="1008"/>
          </w:tcPr>
          <w:p>
            <w:r>
              <w:t>FR-X11</w:t>
            </w:r>
          </w:p>
        </w:tc>
        <w:tc>
          <w:tcPr>
            <w:tcW w:type="dxa" w:w="4608"/>
          </w:tcPr>
          <w:p>
            <w:r>
              <w:t>Client, Vendor and Staff records must be creatable without User/login accounts.</w:t>
            </w:r>
          </w:p>
        </w:tc>
        <w:tc>
          <w:tcPr>
            <w:tcW w:type="dxa" w:w="1152"/>
          </w:tcPr>
          <w:p>
            <w:r>
              <w:t>Must</w:t>
            </w:r>
          </w:p>
        </w:tc>
        <w:tc>
          <w:tcPr>
            <w:tcW w:type="dxa" w:w="3312"/>
          </w:tcPr>
          <w:p>
            <w:r>
              <w:t>Nullable login link; manager can maintain records internally.</w:t>
            </w:r>
          </w:p>
        </w:tc>
      </w:tr>
      <w:tr>
        <w:tc>
          <w:tcPr>
            <w:tcW w:type="dxa" w:w="1008"/>
          </w:tcPr>
          <w:p>
            <w:r>
              <w:t>FR-X12</w:t>
            </w:r>
          </w:p>
        </w:tc>
        <w:tc>
          <w:tcPr>
            <w:tcW w:type="dxa" w:w="4608"/>
          </w:tcPr>
          <w:p>
            <w:r>
              <w:t>Disabling an Event module after data exists must preserve historical records and require confirmation.</w:t>
            </w:r>
          </w:p>
        </w:tc>
        <w:tc>
          <w:tcPr>
            <w:tcW w:type="dxa" w:w="1152"/>
          </w:tcPr>
          <w:p>
            <w:r>
              <w:t>Must</w:t>
            </w:r>
          </w:p>
        </w:tc>
        <w:tc>
          <w:tcPr>
            <w:tcW w:type="dxa" w:w="3312"/>
          </w:tcPr>
          <w:p>
            <w:r>
              <w:t>Re-enabling restores access to the preserved module data.</w:t>
            </w:r>
          </w:p>
        </w:tc>
      </w:tr>
      <w:tr>
        <w:tc>
          <w:tcPr>
            <w:tcW w:type="dxa" w:w="1008"/>
          </w:tcPr>
          <w:p>
            <w:r>
              <w:t>FR-X13</w:t>
            </w:r>
          </w:p>
        </w:tc>
        <w:tc>
          <w:tcPr>
            <w:tcW w:type="dxa" w:w="4608"/>
          </w:tcPr>
          <w:p>
            <w:r>
              <w:t>Normal Event pages must not require fields from modules that are disabled for that Event.</w:t>
            </w:r>
          </w:p>
        </w:tc>
        <w:tc>
          <w:tcPr>
            <w:tcW w:type="dxa" w:w="1152"/>
          </w:tcPr>
          <w:p>
            <w:r>
              <w:t>Must</w:t>
            </w:r>
          </w:p>
        </w:tc>
        <w:tc>
          <w:tcPr>
            <w:tcW w:type="dxa" w:w="3312"/>
          </w:tcPr>
          <w:p>
            <w:r>
              <w:t>A small event can progress to Completed while unused modules remain untouched.</w:t>
            </w:r>
          </w:p>
        </w:tc>
      </w:tr>
    </w:tbl>
    <w:p>
      <w:pPr>
        <w:spacing w:after="20"/>
      </w:pPr>
    </w:p>
    <w:p>
      <w:pPr>
        <w:pStyle w:val="Heading1"/>
      </w:pPr>
      <w:r>
        <w:t>7. Proposed Non-Functional Requirements</w:t>
      </w:r>
    </w:p>
    <w:p>
      <w:r>
        <w:t>The client source does not specify measurable non-functional targets. The following baseline is recommended for engineering and should be agreed before final estimation.</w:t>
      </w:r>
    </w:p>
    <w:tbl>
      <w:tblPr>
        <w:tblStyle w:val="TableGrid"/>
        <w:tblW w:type="auto" w:w="0"/>
        <w:tblLayout w:type="autofit"/>
        <w:tblLook w:firstColumn="1" w:firstRow="1" w:lastColumn="0" w:lastRow="0" w:noHBand="0" w:noVBand="1" w:val="04A0"/>
      </w:tblPr>
      <w:tblGrid>
        <w:gridCol w:w="3360"/>
        <w:gridCol w:w="3360"/>
        <w:gridCol w:w="3360"/>
      </w:tblGrid>
      <w:tr>
        <w:trPr>
          <w:tblHeader w:val="true"/>
          <w:cantSplit/>
        </w:trPr>
        <w:tc>
          <w:tcPr>
            <w:tcW w:type="dxa" w:w="3360"/>
            <w:vAlign w:val="center"/>
            <w:shd w:fill="1F4E78"/>
          </w:tcPr>
          <w:p>
            <w:r/>
            <w:r>
              <w:rPr>
                <w:rFonts w:ascii="Aptos" w:hAnsi="Aptos"/>
                <w:b/>
                <w:color w:val="FFFFFF"/>
                <w:sz w:val="18"/>
              </w:rPr>
              <w:t>Requirement</w:t>
            </w:r>
          </w:p>
        </w:tc>
        <w:tc>
          <w:tcPr>
            <w:tcW w:type="dxa" w:w="3360"/>
            <w:vAlign w:val="center"/>
            <w:shd w:fill="1F4E78"/>
          </w:tcPr>
          <w:p>
            <w:r/>
            <w:r>
              <w:rPr>
                <w:rFonts w:ascii="Aptos" w:hAnsi="Aptos"/>
                <w:b/>
                <w:color w:val="FFFFFF"/>
                <w:sz w:val="18"/>
              </w:rPr>
              <w:t>Definition</w:t>
            </w:r>
          </w:p>
        </w:tc>
        <w:tc>
          <w:tcPr>
            <w:tcW w:type="dxa" w:w="3360"/>
            <w:vAlign w:val="center"/>
            <w:shd w:fill="1F4E78"/>
          </w:tcPr>
          <w:p>
            <w:r/>
            <w:r>
              <w:rPr>
                <w:rFonts w:ascii="Aptos" w:hAnsi="Aptos"/>
                <w:b/>
                <w:color w:val="FFFFFF"/>
                <w:sz w:val="18"/>
              </w:rPr>
              <w:t>Priority</w:t>
            </w:r>
          </w:p>
        </w:tc>
      </w:tr>
      <w:tr>
        <w:trPr>
          <w:cantSplit/>
        </w:trPr>
        <w:tc>
          <w:tcPr>
            <w:tcW w:type="dxa" w:w="3360"/>
            <w:vAlign w:val="center"/>
          </w:tcPr>
          <w:p>
            <w:r/>
            <w:r>
              <w:rPr>
                <w:rFonts w:ascii="Aptos" w:hAnsi="Aptos"/>
                <w:b/>
                <w:sz w:val="18"/>
              </w:rPr>
              <w:t>NFR-01 Security</w:t>
            </w:r>
          </w:p>
        </w:tc>
        <w:tc>
          <w:tcPr>
            <w:tcW w:type="dxa" w:w="3360"/>
            <w:vAlign w:val="center"/>
          </w:tcPr>
          <w:p>
            <w:r/>
            <w:r>
              <w:rPr>
                <w:rFonts w:ascii="Aptos" w:hAnsi="Aptos"/>
                <w:b w:val="0"/>
                <w:sz w:val="18"/>
              </w:rPr>
              <w:t>TLS/HTTPS for all production traffic; secure password hashing; CSRF/XSS/SQL injection protections; server-side authorization.</w:t>
            </w:r>
          </w:p>
        </w:tc>
        <w:tc>
          <w:tcPr>
            <w:tcW w:type="dxa" w:w="3360"/>
            <w:vAlign w:val="center"/>
          </w:tcPr>
          <w:p>
            <w:r/>
            <w:r>
              <w:rPr>
                <w:rFonts w:ascii="Aptos" w:hAnsi="Aptos"/>
                <w:b w:val="0"/>
                <w:sz w:val="18"/>
              </w:rPr>
              <w:t>Must</w:t>
            </w:r>
          </w:p>
        </w:tc>
      </w:tr>
      <w:tr>
        <w:trPr>
          <w:cantSplit/>
        </w:trPr>
        <w:tc>
          <w:tcPr>
            <w:tcW w:type="dxa" w:w="3360"/>
            <w:vAlign w:val="center"/>
          </w:tcPr>
          <w:p>
            <w:r/>
            <w:r>
              <w:rPr>
                <w:rFonts w:ascii="Aptos" w:hAnsi="Aptos"/>
                <w:b/>
                <w:sz w:val="18"/>
              </w:rPr>
              <w:t>NFR-02 Privacy</w:t>
            </w:r>
          </w:p>
        </w:tc>
        <w:tc>
          <w:tcPr>
            <w:tcW w:type="dxa" w:w="3360"/>
            <w:vAlign w:val="center"/>
          </w:tcPr>
          <w:p>
            <w:r/>
            <w:r>
              <w:rPr>
                <w:rFonts w:ascii="Aptos" w:hAnsi="Aptos"/>
                <w:b w:val="0"/>
                <w:sz w:val="18"/>
              </w:rPr>
              <w:t>Apply least-privilege access and retention controls for personal, payment and dietary information.</w:t>
            </w:r>
          </w:p>
        </w:tc>
        <w:tc>
          <w:tcPr>
            <w:tcW w:type="dxa" w:w="3360"/>
            <w:vAlign w:val="center"/>
          </w:tcPr>
          <w:p>
            <w:r/>
            <w:r>
              <w:rPr>
                <w:rFonts w:ascii="Aptos" w:hAnsi="Aptos"/>
                <w:b w:val="0"/>
                <w:sz w:val="18"/>
              </w:rPr>
              <w:t>Must</w:t>
            </w:r>
          </w:p>
        </w:tc>
      </w:tr>
      <w:tr>
        <w:trPr>
          <w:cantSplit/>
        </w:trPr>
        <w:tc>
          <w:tcPr>
            <w:tcW w:type="dxa" w:w="3360"/>
            <w:vAlign w:val="center"/>
          </w:tcPr>
          <w:p>
            <w:r/>
            <w:r>
              <w:rPr>
                <w:rFonts w:ascii="Aptos" w:hAnsi="Aptos"/>
                <w:b/>
                <w:sz w:val="18"/>
              </w:rPr>
              <w:t>NFR-03 Performance</w:t>
            </w:r>
          </w:p>
        </w:tc>
        <w:tc>
          <w:tcPr>
            <w:tcW w:type="dxa" w:w="3360"/>
            <w:vAlign w:val="center"/>
          </w:tcPr>
          <w:p>
            <w:r/>
            <w:r>
              <w:rPr>
                <w:rFonts w:ascii="Aptos" w:hAnsi="Aptos"/>
                <w:b w:val="0"/>
                <w:sz w:val="18"/>
              </w:rPr>
              <w:t>Typical authenticated list/detail actions should respond within 2 seconds at agreed baseline load, excluding third-party provider latency.</w:t>
            </w:r>
          </w:p>
        </w:tc>
        <w:tc>
          <w:tcPr>
            <w:tcW w:type="dxa" w:w="3360"/>
            <w:vAlign w:val="center"/>
          </w:tcPr>
          <w:p>
            <w:r/>
            <w:r>
              <w:rPr>
                <w:rFonts w:ascii="Aptos" w:hAnsi="Aptos"/>
                <w:b w:val="0"/>
                <w:sz w:val="18"/>
              </w:rPr>
              <w:t>Proposed</w:t>
            </w:r>
          </w:p>
        </w:tc>
      </w:tr>
      <w:tr>
        <w:trPr>
          <w:cantSplit/>
        </w:trPr>
        <w:tc>
          <w:tcPr>
            <w:tcW w:type="dxa" w:w="3360"/>
            <w:vAlign w:val="center"/>
          </w:tcPr>
          <w:p>
            <w:r/>
            <w:r>
              <w:rPr>
                <w:rFonts w:ascii="Aptos" w:hAnsi="Aptos"/>
                <w:b/>
                <w:sz w:val="18"/>
              </w:rPr>
              <w:t>NFR-04 Scalability</w:t>
            </w:r>
          </w:p>
        </w:tc>
        <w:tc>
          <w:tcPr>
            <w:tcW w:type="dxa" w:w="3360"/>
            <w:vAlign w:val="center"/>
          </w:tcPr>
          <w:p>
            <w:r>
              <w:t>Use server-side pagination, database indexing, bounded queries and efficient synchronous processing suitable for shared hosting. The initial release must not require Laravel queue workers, Horizon or Redis. Service boundaries should remain queue-ready for a future infrastructure upgrade.</w:t>
            </w:r>
          </w:p>
        </w:tc>
        <w:tc>
          <w:tcPr>
            <w:tcW w:type="dxa" w:w="3360"/>
            <w:vAlign w:val="center"/>
          </w:tcPr>
          <w:p>
            <w:r/>
            <w:r>
              <w:rPr>
                <w:rFonts w:ascii="Aptos" w:hAnsi="Aptos"/>
                <w:b w:val="0"/>
                <w:sz w:val="18"/>
              </w:rPr>
              <w:t>Proposed</w:t>
            </w:r>
          </w:p>
        </w:tc>
      </w:tr>
      <w:tr>
        <w:trPr>
          <w:cantSplit/>
        </w:trPr>
        <w:tc>
          <w:tcPr>
            <w:tcW w:type="dxa" w:w="3360"/>
            <w:vAlign w:val="center"/>
          </w:tcPr>
          <w:p>
            <w:r/>
            <w:r>
              <w:rPr>
                <w:rFonts w:ascii="Aptos" w:hAnsi="Aptos"/>
                <w:b/>
                <w:sz w:val="18"/>
              </w:rPr>
              <w:t>NFR-05 Availability</w:t>
            </w:r>
          </w:p>
        </w:tc>
        <w:tc>
          <w:tcPr>
            <w:tcW w:type="dxa" w:w="3360"/>
            <w:vAlign w:val="center"/>
          </w:tcPr>
          <w:p>
            <w:r>
              <w:t>Production target and maintenance window to be agreed; Laravel application logging and cPanel/server error logs must be sufficient for support on shared hosting.</w:t>
            </w:r>
          </w:p>
        </w:tc>
        <w:tc>
          <w:tcPr>
            <w:tcW w:type="dxa" w:w="3360"/>
            <w:vAlign w:val="center"/>
          </w:tcPr>
          <w:p>
            <w:r/>
            <w:r>
              <w:rPr>
                <w:rFonts w:ascii="Aptos" w:hAnsi="Aptos"/>
                <w:b w:val="0"/>
                <w:sz w:val="18"/>
              </w:rPr>
              <w:t>Proposed</w:t>
            </w:r>
          </w:p>
        </w:tc>
      </w:tr>
      <w:tr>
        <w:trPr>
          <w:cantSplit/>
        </w:trPr>
        <w:tc>
          <w:tcPr>
            <w:tcW w:type="dxa" w:w="3360"/>
            <w:vAlign w:val="center"/>
          </w:tcPr>
          <w:p>
            <w:r/>
            <w:r>
              <w:rPr>
                <w:rFonts w:ascii="Aptos" w:hAnsi="Aptos"/>
                <w:b/>
                <w:sz w:val="18"/>
              </w:rPr>
              <w:t>NFR-06 Backup</w:t>
            </w:r>
          </w:p>
        </w:tc>
        <w:tc>
          <w:tcPr>
            <w:tcW w:type="dxa" w:w="3360"/>
            <w:vAlign w:val="center"/>
          </w:tcPr>
          <w:p>
            <w:r>
              <w:t>Scheduled database/file backups should use cPanel Cron calling Laravel scheduled commands or hosting backup facilities, subject to hosting capability. Restore procedure and retention must be tested.</w:t>
            </w:r>
          </w:p>
        </w:tc>
        <w:tc>
          <w:tcPr>
            <w:tcW w:type="dxa" w:w="3360"/>
            <w:vAlign w:val="center"/>
          </w:tcPr>
          <w:p>
            <w:r/>
            <w:r>
              <w:rPr>
                <w:rFonts w:ascii="Aptos" w:hAnsi="Aptos"/>
                <w:b w:val="0"/>
                <w:sz w:val="18"/>
              </w:rPr>
              <w:t>Must</w:t>
            </w:r>
          </w:p>
        </w:tc>
      </w:tr>
      <w:tr>
        <w:trPr>
          <w:cantSplit/>
        </w:trPr>
        <w:tc>
          <w:tcPr>
            <w:tcW w:type="dxa" w:w="3360"/>
            <w:vAlign w:val="center"/>
          </w:tcPr>
          <w:p>
            <w:r/>
            <w:r>
              <w:rPr>
                <w:rFonts w:ascii="Aptos" w:hAnsi="Aptos"/>
                <w:b/>
                <w:sz w:val="18"/>
              </w:rPr>
              <w:t>NFR-07 Auditability</w:t>
            </w:r>
          </w:p>
        </w:tc>
        <w:tc>
          <w:tcPr>
            <w:tcW w:type="dxa" w:w="3360"/>
            <w:vAlign w:val="center"/>
          </w:tcPr>
          <w:p>
            <w:r/>
            <w:r>
              <w:rPr>
                <w:rFonts w:ascii="Aptos" w:hAnsi="Aptos"/>
                <w:b w:val="0"/>
                <w:sz w:val="18"/>
              </w:rPr>
              <w:t>Sensitive changes and security events retained according to configurable policy.</w:t>
            </w:r>
          </w:p>
        </w:tc>
        <w:tc>
          <w:tcPr>
            <w:tcW w:type="dxa" w:w="3360"/>
            <w:vAlign w:val="center"/>
          </w:tcPr>
          <w:p>
            <w:r/>
            <w:r>
              <w:rPr>
                <w:rFonts w:ascii="Aptos" w:hAnsi="Aptos"/>
                <w:b w:val="0"/>
                <w:sz w:val="18"/>
              </w:rPr>
              <w:t>Must</w:t>
            </w:r>
          </w:p>
        </w:tc>
      </w:tr>
      <w:tr>
        <w:trPr>
          <w:cantSplit/>
        </w:trPr>
        <w:tc>
          <w:tcPr>
            <w:tcW w:type="dxa" w:w="3360"/>
            <w:vAlign w:val="center"/>
          </w:tcPr>
          <w:p>
            <w:r/>
            <w:r>
              <w:rPr>
                <w:rFonts w:ascii="Aptos" w:hAnsi="Aptos"/>
                <w:b/>
                <w:sz w:val="18"/>
              </w:rPr>
              <w:t>NFR-08 Accessibility</w:t>
            </w:r>
          </w:p>
        </w:tc>
        <w:tc>
          <w:tcPr>
            <w:tcW w:type="dxa" w:w="3360"/>
            <w:vAlign w:val="center"/>
          </w:tcPr>
          <w:p>
            <w:r/>
            <w:r>
              <w:rPr>
                <w:rFonts w:ascii="Aptos" w:hAnsi="Aptos"/>
                <w:b w:val="0"/>
                <w:sz w:val="18"/>
              </w:rPr>
              <w:t>Responsive UI, keyboard-usable core workflows, semantic labels and sufficient contrast.</w:t>
            </w:r>
          </w:p>
        </w:tc>
        <w:tc>
          <w:tcPr>
            <w:tcW w:type="dxa" w:w="3360"/>
            <w:vAlign w:val="center"/>
          </w:tcPr>
          <w:p>
            <w:r/>
            <w:r>
              <w:rPr>
                <w:rFonts w:ascii="Aptos" w:hAnsi="Aptos"/>
                <w:b w:val="0"/>
                <w:sz w:val="18"/>
              </w:rPr>
              <w:t>Should</w:t>
            </w:r>
          </w:p>
        </w:tc>
      </w:tr>
      <w:tr>
        <w:trPr>
          <w:cantSplit/>
        </w:trPr>
        <w:tc>
          <w:tcPr>
            <w:tcW w:type="dxa" w:w="3360"/>
            <w:vAlign w:val="center"/>
          </w:tcPr>
          <w:p>
            <w:r/>
            <w:r>
              <w:rPr>
                <w:rFonts w:ascii="Aptos" w:hAnsi="Aptos"/>
                <w:b/>
                <w:sz w:val="18"/>
              </w:rPr>
              <w:t>NFR-09 Compatibility</w:t>
            </w:r>
          </w:p>
        </w:tc>
        <w:tc>
          <w:tcPr>
            <w:tcW w:type="dxa" w:w="3360"/>
            <w:vAlign w:val="center"/>
          </w:tcPr>
          <w:p>
            <w:r/>
            <w:r>
              <w:rPr>
                <w:rFonts w:ascii="Aptos" w:hAnsi="Aptos"/>
                <w:b w:val="0"/>
                <w:sz w:val="18"/>
              </w:rPr>
              <w:t>Latest two major versions of Chrome, Edge, Firefox and Safari; responsive desktop/tablet/mobile web.</w:t>
            </w:r>
          </w:p>
        </w:tc>
        <w:tc>
          <w:tcPr>
            <w:tcW w:type="dxa" w:w="3360"/>
            <w:vAlign w:val="center"/>
          </w:tcPr>
          <w:p>
            <w:r/>
            <w:r>
              <w:rPr>
                <w:rFonts w:ascii="Aptos" w:hAnsi="Aptos"/>
                <w:b w:val="0"/>
                <w:sz w:val="18"/>
              </w:rPr>
              <w:t>Proposed</w:t>
            </w:r>
          </w:p>
        </w:tc>
      </w:tr>
      <w:tr>
        <w:trPr>
          <w:cantSplit/>
        </w:trPr>
        <w:tc>
          <w:tcPr>
            <w:tcW w:type="dxa" w:w="3360"/>
            <w:vAlign w:val="center"/>
          </w:tcPr>
          <w:p>
            <w:r/>
            <w:r>
              <w:rPr>
                <w:rFonts w:ascii="Aptos" w:hAnsi="Aptos"/>
                <w:b/>
                <w:sz w:val="18"/>
              </w:rPr>
              <w:t>NFR-10 Localization</w:t>
            </w:r>
          </w:p>
        </w:tc>
        <w:tc>
          <w:tcPr>
            <w:tcW w:type="dxa" w:w="3360"/>
            <w:vAlign w:val="center"/>
          </w:tcPr>
          <w:p>
            <w:r/>
            <w:r>
              <w:rPr>
                <w:rFonts w:ascii="Aptos" w:hAnsi="Aptos"/>
                <w:b w:val="0"/>
                <w:sz w:val="18"/>
              </w:rPr>
              <w:t>Architecture should allow multiple languages, currencies and time zones even if launch uses one locale.</w:t>
            </w:r>
          </w:p>
        </w:tc>
        <w:tc>
          <w:tcPr>
            <w:tcW w:type="dxa" w:w="3360"/>
            <w:vAlign w:val="center"/>
          </w:tcPr>
          <w:p>
            <w:r/>
            <w:r>
              <w:rPr>
                <w:rFonts w:ascii="Aptos" w:hAnsi="Aptos"/>
                <w:b w:val="0"/>
                <w:sz w:val="18"/>
              </w:rPr>
              <w:t>Should</w:t>
            </w:r>
          </w:p>
        </w:tc>
      </w:tr>
      <w:tr>
        <w:trPr>
          <w:cantSplit/>
        </w:trPr>
        <w:tc>
          <w:tcPr>
            <w:tcW w:type="dxa" w:w="3360"/>
            <w:vAlign w:val="center"/>
          </w:tcPr>
          <w:p>
            <w:r/>
            <w:r>
              <w:rPr>
                <w:rFonts w:ascii="Aptos" w:hAnsi="Aptos"/>
                <w:b/>
                <w:sz w:val="18"/>
              </w:rPr>
              <w:t>NFR-11 Observability</w:t>
            </w:r>
          </w:p>
        </w:tc>
        <w:tc>
          <w:tcPr>
            <w:tcW w:type="dxa" w:w="3360"/>
            <w:vAlign w:val="center"/>
          </w:tcPr>
          <w:p>
            <w:r>
              <w:t>Laravel application logs, external integration failures, mail/SMS/WhatsApp errors, scheduled-command failures and important payment-recording errors should be diagnosable without requiring a queue dashboard.</w:t>
            </w:r>
          </w:p>
        </w:tc>
        <w:tc>
          <w:tcPr>
            <w:tcW w:type="dxa" w:w="3360"/>
            <w:vAlign w:val="center"/>
          </w:tcPr>
          <w:p>
            <w:r/>
            <w:r>
              <w:rPr>
                <w:rFonts w:ascii="Aptos" w:hAnsi="Aptos"/>
                <w:b w:val="0"/>
                <w:sz w:val="18"/>
              </w:rPr>
              <w:t>Must</w:t>
            </w:r>
          </w:p>
        </w:tc>
      </w:tr>
      <w:tr>
        <w:trPr>
          <w:cantSplit/>
        </w:trPr>
        <w:tc>
          <w:tcPr>
            <w:tcW w:type="dxa" w:w="3360"/>
            <w:vAlign w:val="center"/>
          </w:tcPr>
          <w:p>
            <w:r/>
            <w:r>
              <w:rPr>
                <w:rFonts w:ascii="Aptos" w:hAnsi="Aptos"/>
                <w:b/>
                <w:sz w:val="18"/>
              </w:rPr>
              <w:t>NFR-12 Data integrity</w:t>
            </w:r>
          </w:p>
        </w:tc>
        <w:tc>
          <w:tcPr>
            <w:tcW w:type="dxa" w:w="3360"/>
            <w:vAlign w:val="center"/>
          </w:tcPr>
          <w:p>
            <w:r/>
            <w:r>
              <w:rPr>
                <w:rFonts w:ascii="Aptos" w:hAnsi="Aptos"/>
                <w:b w:val="0"/>
                <w:sz w:val="18"/>
              </w:rPr>
              <w:t>Use database constraints/transactions for financial, booking, ticket validation and stock movement operations.</w:t>
            </w:r>
          </w:p>
        </w:tc>
        <w:tc>
          <w:tcPr>
            <w:tcW w:type="dxa" w:w="3360"/>
            <w:vAlign w:val="center"/>
          </w:tcPr>
          <w:p>
            <w:r/>
            <w:r>
              <w:rPr>
                <w:rFonts w:ascii="Aptos" w:hAnsi="Aptos"/>
                <w:b w:val="0"/>
                <w:sz w:val="18"/>
              </w:rPr>
              <w:t>Must</w:t>
            </w:r>
          </w:p>
        </w:tc>
      </w:tr>
      <w:tr>
        <w:trPr>
          <w:cantSplit/>
        </w:trPr>
        <w:tc>
          <w:tcPr>
            <w:tcW w:type="dxa" w:w="3360"/>
          </w:tcPr>
          <w:p>
            <w:r>
              <w:t>NFR-13 Shared Hosting Compatibility</w:t>
            </w:r>
          </w:p>
        </w:tc>
        <w:tc>
          <w:tcPr>
            <w:tcW w:type="dxa" w:w="3360"/>
          </w:tcPr>
          <w:p>
            <w:r>
              <w:t>Production must run on standard cPanel shared hosting with a supported PHP version, MySQL, Composer-compatible deployment and writable Laravel storage. No long-running worker, WebSocket server, Redis service or Node.js production runtime is required.</w:t>
            </w:r>
          </w:p>
        </w:tc>
        <w:tc>
          <w:tcPr>
            <w:tcW w:type="dxa" w:w="3360"/>
          </w:tcPr>
          <w:p>
            <w:r>
              <w:t>Must</w:t>
            </w:r>
          </w:p>
        </w:tc>
      </w:tr>
    </w:tbl>
    <w:p>
      <w:pPr>
        <w:pStyle w:val="Heading1"/>
      </w:pPr>
      <w:r>
        <w:t>8. Integration Requirements</w:t>
      </w:r>
    </w:p>
    <w:tbl>
      <w:tblPr>
        <w:tblStyle w:val="TableGrid"/>
        <w:tblW w:type="auto" w:w="0"/>
        <w:tblLayout w:type="autofit"/>
        <w:tblLook w:firstColumn="1" w:firstRow="1" w:lastColumn="0" w:lastRow="0" w:noHBand="0" w:noVBand="1" w:val="04A0"/>
      </w:tblPr>
      <w:tblGrid>
        <w:gridCol w:w="5040"/>
        <w:gridCol w:w="5040"/>
      </w:tblGrid>
      <w:tr>
        <w:trPr>
          <w:tblHeader w:val="true"/>
          <w:cantSplit/>
        </w:trPr>
        <w:tc>
          <w:tcPr>
            <w:tcW w:type="dxa" w:w="5040"/>
            <w:vAlign w:val="center"/>
            <w:shd w:fill="1F4E78"/>
          </w:tcPr>
          <w:p>
            <w:r>
              <w:t>Integration area</w:t>
            </w:r>
          </w:p>
        </w:tc>
        <w:tc>
          <w:tcPr>
            <w:tcW w:type="dxa" w:w="5040"/>
            <w:vAlign w:val="center"/>
            <w:shd w:fill="1F4E78"/>
          </w:tcPr>
          <w:p>
            <w:r>
              <w:t>Development requirement</w:t>
            </w:r>
          </w:p>
        </w:tc>
      </w:tr>
      <w:tr>
        <w:tc>
          <w:tcPr>
            <w:tcW w:type="dxa" w:w="5040"/>
          </w:tcPr>
          <w:p>
            <w:r>
              <w:t>Online payments (future scope)</w:t>
            </w:r>
          </w:p>
        </w:tc>
        <w:tc>
          <w:tcPr>
            <w:tcW w:type="dxa" w:w="5040"/>
          </w:tcPr>
          <w:p>
            <w:r>
              <w:t>No payment-gateway integration is implemented in the initial release. Keep payment recording independent from providers so Stripe/SSLCommerz/bKash/bank integrations can be added later without rewriting Event, Invoice or Payment history.</w:t>
            </w:r>
          </w:p>
        </w:tc>
      </w:tr>
      <w:tr>
        <w:tc>
          <w:tcPr>
            <w:tcW w:type="dxa" w:w="5040"/>
          </w:tcPr>
          <w:p>
            <w:r>
              <w:t>Email</w:t>
            </w:r>
          </w:p>
        </w:tc>
        <w:tc>
          <w:tcPr>
            <w:tcW w:type="dxa" w:w="5040"/>
          </w:tcPr>
          <w:p>
            <w:r>
              <w:t>SMTP or transactional email provider configured in Settings where required. Initial release sends email synchronously; provider errors must be handled and logged.</w:t>
            </w:r>
          </w:p>
        </w:tc>
      </w:tr>
      <w:tr>
        <w:tc>
          <w:tcPr>
            <w:tcW w:type="dxa" w:w="5040"/>
          </w:tcPr>
          <w:p>
            <w:r>
              <w:t>SMS</w:t>
            </w:r>
          </w:p>
        </w:tc>
        <w:tc>
          <w:tcPr>
            <w:tcW w:type="dxa" w:w="5040"/>
          </w:tcPr>
          <w:p>
            <w:r>
              <w:t>Provider to be selected if SMS is used. Adapter/service interface recommended so the provider can change. Initial release does not depend on a queue worker.</w:t>
            </w:r>
          </w:p>
        </w:tc>
      </w:tr>
      <w:tr>
        <w:tc>
          <w:tcPr>
            <w:tcW w:type="dxa" w:w="5040"/>
          </w:tcPr>
          <w:p>
            <w:r>
              <w:t>WhatsApp</w:t>
            </w:r>
          </w:p>
        </w:tc>
        <w:tc>
          <w:tcPr>
            <w:tcW w:type="dxa" w:w="5040"/>
          </w:tcPr>
          <w:p>
            <w:r>
              <w:t>Official WhatsApp Business/Cloud API or approved provider if enabled; templates/opt-in rules may apply. Calls are synchronous in the initial release unless architecture changes later.</w:t>
            </w:r>
          </w:p>
        </w:tc>
      </w:tr>
      <w:tr>
        <w:tc>
          <w:tcPr>
            <w:tcW w:type="dxa" w:w="5040"/>
          </w:tcPr>
          <w:p>
            <w:r>
              <w:t>Maps</w:t>
            </w:r>
          </w:p>
        </w:tc>
        <w:tc>
          <w:tcPr>
            <w:tcW w:type="dxa" w:w="5040"/>
          </w:tcPr>
          <w:p>
            <w:r>
              <w:t>Map/location provider for venue map display and route planning if required; provider/licensing to be confirmed.</w:t>
            </w:r>
          </w:p>
        </w:tc>
      </w:tr>
      <w:tr>
        <w:tc>
          <w:tcPr>
            <w:tcW w:type="dxa" w:w="5040"/>
          </w:tcPr>
          <w:p>
            <w:r>
              <w:t>Push notifications</w:t>
            </w:r>
          </w:p>
        </w:tc>
        <w:tc>
          <w:tcPr>
            <w:tcW w:type="dxa" w:w="5040"/>
          </w:tcPr>
          <w:p>
            <w:r>
              <w:t>If browser/mobile push is eventually required, provider and browser support must be defined. It remains separate from the client-requested static in-app notification menu.</w:t>
            </w:r>
          </w:p>
        </w:tc>
      </w:tr>
      <w:tr>
        <w:tc>
          <w:tcPr>
            <w:tcW w:type="dxa" w:w="5040"/>
          </w:tcPr>
          <w:p>
            <w:r>
              <w:t>File storage</w:t>
            </w:r>
          </w:p>
        </w:tc>
        <w:tc>
          <w:tcPr>
            <w:tcW w:type="dxa" w:w="5040"/>
          </w:tcPr>
          <w:p>
            <w:r>
              <w:t>Use Laravel local/public storage on the cPanel account for the initial deployment, with file metadata in MySQL. Keep storage access behind Laravel services so object storage can be introduced later.</w:t>
            </w:r>
          </w:p>
        </w:tc>
      </w:tr>
    </w:tbl>
    <w:p>
      <w:pPr>
        <w:pStyle w:val="Heading1"/>
      </w:pPr>
      <w:r>
        <w:t>9. Confirmed Application Architecture and Technology Stack</w:t>
      </w:r>
    </w:p>
    <w:p>
      <w:r>
        <w:t>The implementation stack is confirmed. The application will be a Laravel modular monolith optimized for normal cPanel shared hosting. The architecture must remain simple to deploy now while keeping clear module/service boundaries so infrastructure can evolve later without rewriting the core business model.</w:t>
      </w:r>
    </w:p>
    <w:p>
      <w:pPr>
        <w:pStyle w:val="ListBullet"/>
        <w:spacing w:after="40"/>
      </w:pPr>
      <w:r>
        <w:t>Backend: Laravel MVC modular monolith. Use Controllers for request coordination, Form Requests for validation, Policies/Gates for authorization, Service classes for non-trivial business rules, Eloquent ORM for persistence and Events/Listeners only where they execute within the normal request or scheduled-command lifecycle.</w:t>
      </w:r>
    </w:p>
    <w:p>
      <w:pPr>
        <w:pStyle w:val="ListBullet"/>
        <w:spacing w:after="40"/>
      </w:pPr>
      <w:r>
        <w:t>Frontend: Laravel Blade templates with reusable Blade components/partials, Bootstrap 5 plus custom CSS for a modern responsive admin/client/vendor interface, and vanilla JavaScript only where interaction is required. No React, Vue, Angular, Inertia or other JavaScript frontend framework is required.</w:t>
      </w:r>
    </w:p>
    <w:p>
      <w:pPr>
        <w:pStyle w:val="ListBullet"/>
      </w:pPr>
      <w:r>
        <w:t>Event workspace UI: Build the Event detail page as a Blade-based modular workspace. Core event summary/actions are always shown; optional module cards/tabs are rendered only when enabled for that Event. A manager-only Manage Modules screen allows later activation/deactivation without a JavaScript SPA.</w:t>
      </w:r>
    </w:p>
    <w:p>
      <w:pPr>
        <w:pStyle w:val="ListBullet"/>
        <w:spacing w:after="40"/>
      </w:pPr>
      <w:r>
        <w:t>Database: MySQL using InnoDB, utf8mb4, foreign keys, transactions and indexes on common relationship/filter fields such as event_id, client_id, status, date, branch_id and reference numbers. Database migrations and seeders are mandatory.</w:t>
      </w:r>
    </w:p>
    <w:p>
      <w:pPr>
        <w:pStyle w:val="ListBullet"/>
        <w:spacing w:after="40"/>
      </w:pPr>
      <w:r>
        <w:t>Request processing: Core CRUD, PDF invoice generation, normal exports and external integration calls run synchronously. The initial production release must not require Laravel queues, queue workers, Horizon, Supervisor or Redis.</w:t>
      </w:r>
    </w:p>
    <w:p>
      <w:pPr>
        <w:pStyle w:val="ListBullet"/>
        <w:spacing w:after="40"/>
      </w:pPr>
      <w:r>
        <w:t>Scheduled operations: Where automatic reminders, contract-expiry checks or scheduled backups are required, cPanel Cron may call Laravel Scheduler (php artisan schedule:run). These are scheduled commands, not persistent queue workers. If the target host does not permit cron, those features must operate manually until hosting is upgraded.</w:t>
      </w:r>
    </w:p>
    <w:p>
      <w:pPr>
        <w:pStyle w:val="ListBullet"/>
        <w:spacing w:after="40"/>
      </w:pPr>
      <w:r>
        <w:t>File/media storage: Use Laravel filesystem storage on the cPanel account with protected document access and public storage only for approved public media. Upload size/type limits must respect PHP/cPanel limits. Storage code should be abstracted so S3/object storage can be introduced later.</w:t>
      </w:r>
    </w:p>
    <w:p>
      <w:pPr>
        <w:pStyle w:val="ListBullet"/>
        <w:spacing w:after="40"/>
      </w:pPr>
      <w:r>
        <w:t>Integrations: Email, SMS, WhatsApp and maps are isolated in provider-specific service classes/interfaces where used. Online payment integration is not implemented in the initial release; the manual Payment ledger remains provider-independent so a gateway adapter can be added later. Initial outbound calls are synchronous and failures are logged with clear user feedback/retry options.</w:t>
      </w:r>
    </w:p>
    <w:p>
      <w:pPr>
        <w:pStyle w:val="ListBullet"/>
        <w:spacing w:after="40"/>
      </w:pPr>
      <w:r>
        <w:t>Deployment: Production target is cPanel shared hosting. Compile CSS/JavaScript assets before deployment and upload built assets; no Node.js runtime is required on production. Configure .env, MySQL, storage permissions/symlink, HTTPS and cron through cPanel.</w:t>
      </w:r>
    </w:p>
    <w:p>
      <w:pPr>
        <w:pStyle w:val="Heading1"/>
      </w:pPr>
      <w:r>
        <w:t>10. Suggested Development Sequence</w:t>
      </w:r>
    </w:p>
    <w:p>
      <w:r>
        <w:t>Because the requested system is broad, development should start with the manager-driven direct Event workflow and the optional-module architecture before implementing the specialized modules. All phases use Laravel + MySQL + Blade and remain deployable to cPanel shared hosting. The phases below are an implementation order, not a reduction of final scope.</w:t>
      </w:r>
    </w:p>
    <w:p>
      <w:r>
        <w:t>Phase 1 - Foundation and direct-event workflow: Laravel project structure, Administrator/Business Manager authentication/RBAC, Settings, MySQL schema/migrations, Client/Vendor/Staff master records, Event Categories, Event Templates, per-Event module activation, Event Management, basic Dashboard, Documents and Audit.</w:t>
      </w:r>
    </w:p>
    <w:p>
      <w:r>
        <w:t>Phase 2 - Common operations and finance: optional Booking, Venue, Vendor assignments, Staff assignments, Tasks, Budget, manual Payment ledger, Invoice, Calendar, static in-app Notifications and Communication Center.</w:t>
      </w:r>
    </w:p>
    <w:p>
      <w:r>
        <w:t>Phase 3 - Optional event services: Guest Management, Registration, Ticketing, Inventory, Catering, Decoration, Transportation, Accommodation and Marketing.</w:t>
      </w:r>
    </w:p>
    <w:p>
      <w:r>
        <w:t>Phase 4 - Reporting and business completion: Reports, Analytics, full profit/loss reconciliation, vendor/staff performance, inventory reports and template/module usability refinement.</w:t>
      </w:r>
    </w:p>
    <w:p>
      <w:r>
        <w:t>Phase 5 - Hardening and deployment: complete dashboards, cPanel-compatible backup/scheduler configuration, security hardening, performance testing, user acceptance testing and deployment documentation. Online payment gateways remain future scope.</w:t>
      </w:r>
    </w:p>
    <w:p>
      <w:pPr>
        <w:pStyle w:val="Heading1"/>
      </w:pPr>
      <w:r>
        <w:t>11. Definition of Done for Each Module</w:t>
      </w:r>
    </w:p>
    <w:p>
      <w:pPr>
        <w:pStyle w:val="ListBullet"/>
        <w:spacing w:after="40"/>
      </w:pPr>
      <w:r>
        <w:t>Blade UI screens and Laravel backend behavior implemented for agreed requirements.</w:t>
      </w:r>
    </w:p>
    <w:p>
      <w:pPr>
        <w:pStyle w:val="ListBullet"/>
        <w:spacing w:after="40"/>
      </w:pPr>
      <w:r>
        <w:t>Role/permission checks implemented and tested.</w:t>
      </w:r>
    </w:p>
    <w:p>
      <w:pPr>
        <w:pStyle w:val="ListBullet"/>
        <w:spacing w:after="40"/>
      </w:pPr>
      <w:r>
        <w:t>Input validation and error handling implemented.</w:t>
      </w:r>
    </w:p>
    <w:p>
      <w:pPr>
        <w:pStyle w:val="ListBullet"/>
        <w:spacing w:after="40"/>
      </w:pPr>
      <w:r>
        <w:t>Database migrations/schema and relationships reviewed.</w:t>
      </w:r>
    </w:p>
    <w:p>
      <w:pPr>
        <w:pStyle w:val="ListBullet"/>
        <w:spacing w:after="40"/>
      </w:pPr>
      <w:r>
        <w:t>Audit logging added for sensitive actions.</w:t>
      </w:r>
    </w:p>
    <w:p>
      <w:pPr>
        <w:pStyle w:val="ListBullet"/>
        <w:spacing w:after="40"/>
      </w:pPr>
      <w:r>
        <w:t>Automated tests for critical business rules and feature/integration tests for the main Laravel workflows.</w:t>
      </w:r>
    </w:p>
    <w:p>
      <w:pPr>
        <w:pStyle w:val="ListBullet"/>
        <w:spacing w:after="40"/>
      </w:pPr>
      <w:r>
        <w:t>Responsive Blade layout verified on agreed browsers and mobile/tablet/desktop sizes.</w:t>
      </w:r>
    </w:p>
    <w:p>
      <w:pPr>
        <w:pStyle w:val="ListBullet"/>
        <w:spacing w:after="40"/>
      </w:pPr>
      <w:r>
        <w:t>Developer documentation, configuration notes and cPanel deployment instructions updated.</w:t>
      </w:r>
    </w:p>
    <w:p>
      <w:pPr>
        <w:pStyle w:val="ListBullet"/>
        <w:spacing w:after="40"/>
      </w:pPr>
      <w:r>
        <w:t>QA acceptance criteria passed and no open critical/high-severity defects.</w:t>
      </w:r>
    </w:p>
    <w:p>
      <w:pPr>
        <w:pStyle w:val="ListBullet"/>
      </w:pPr>
      <w:r>
        <w:t>For Event-related modules, acceptance must be verified both when the module is enabled and when it is disabled for an Event.</w:t>
      </w:r>
    </w:p>
    <w:p>
      <w:pPr>
        <w:pStyle w:val="ListBullet"/>
      </w:pPr>
      <w:r>
        <w:t>The primary manager-driven workflow must be testable without Booking and without Client/Vendor/Staff portal accounts.</w:t>
      </w:r>
    </w:p>
    <w:p>
      <w:pPr>
        <w:pStyle w:val="Heading1"/>
      </w:pPr>
      <w:r>
        <w:t>12. Key Clarifications Required Before Final Estimation</w:t>
      </w:r>
    </w:p>
    <w:p>
      <w:pPr>
        <w:pStyle w:val="ListNumber"/>
        <w:spacing w:after="40"/>
      </w:pPr>
      <w:r>
        <w:t>Will the application serve one event company only, or multiple companies/tenants? Are “branches” part of one company with shared data?</w:t>
      </w:r>
    </w:p>
    <w:p>
      <w:pPr>
        <w:pStyle w:val="ListNumber"/>
        <w:spacing w:after="40"/>
      </w:pPr>
      <w:r>
        <w:t>The full module set is intended for development; confirm whether production go-live will be one release or phased releases so testing and migration can be planned.</w:t>
      </w:r>
    </w:p>
    <w:p>
      <w:pPr>
        <w:pStyle w:val="ListNumber"/>
        <w:spacing w:after="40"/>
      </w:pPr>
      <w:r>
        <w:t>Online payment gateways are confirmed out of the initial release. Confirm only whether the optional payment history note/reference should use free text or a small fixed list (e.g. Cash / bKash / Bank / Other) while remaining non-integrated.</w:t>
      </w:r>
    </w:p>
    <w:p>
      <w:pPr>
        <w:pStyle w:val="ListNumber"/>
        <w:spacing w:after="40"/>
      </w:pPr>
      <w:r>
        <w:t>For tickets: is the system selling tickets to the public online, and are there platform/service fees, taxes and seat-based tickets?</w:t>
      </w:r>
    </w:p>
    <w:p>
      <w:pPr>
        <w:pStyle w:val="ListNumber"/>
        <w:spacing w:after="40"/>
      </w:pPr>
      <w:r>
        <w:t>For events that use the optional Booking module, should approval use one manager action or configurable approval levels?</w:t>
      </w:r>
    </w:p>
    <w:p>
      <w:pPr>
        <w:pStyle w:val="ListNumber"/>
        <w:spacing w:after="40"/>
      </w:pPr>
      <w:r>
        <w:t>Can a booking contain multiple event dates/venues, or exactly one event?</w:t>
      </w:r>
    </w:p>
    <w:p>
      <w:pPr>
        <w:pStyle w:val="ListNumber"/>
        <w:spacing w:after="40"/>
      </w:pPr>
      <w:r>
        <w:t>Does “salary/payroll” mean simple salary/payment tracking or full payroll calculations including tax, deductions and payslips?</w:t>
      </w:r>
    </w:p>
    <w:p>
      <w:pPr>
        <w:pStyle w:val="ListNumber"/>
        <w:spacing w:after="40"/>
      </w:pPr>
      <w:r>
        <w:t>For social media promotion, should the system post directly to social networks or only manage campaign content/links?</w:t>
      </w:r>
    </w:p>
    <w:p>
      <w:pPr>
        <w:pStyle w:val="ListNumber"/>
        <w:spacing w:after="40"/>
      </w:pPr>
      <w:r>
        <w:t>Which SMS and WhatsApp providers/accounts will be used?</w:t>
      </w:r>
    </w:p>
    <w:p>
      <w:pPr>
        <w:pStyle w:val="ListNumber"/>
        <w:spacing w:after="40"/>
      </w:pPr>
      <w:r>
        <w:t>Is browser push notification actually required, given the explicit static/menu-based in-app notification requirement? If yes, which push provider should be used?</w:t>
      </w:r>
    </w:p>
    <w:p>
      <w:pPr>
        <w:pStyle w:val="ListNumber"/>
        <w:spacing w:after="40"/>
      </w:pPr>
      <w:r>
        <w:t>What invoice/tax jurisdiction and invoice numbering rules apply?</w:t>
      </w:r>
    </w:p>
    <w:p>
      <w:pPr>
        <w:pStyle w:val="ListNumber"/>
        <w:spacing w:after="40"/>
      </w:pPr>
      <w:r>
        <w:t>What data retention, privacy and deletion policies are required?</w:t>
      </w:r>
    </w:p>
    <w:p>
      <w:pPr>
        <w:pStyle w:val="ListNumber"/>
        <w:spacing w:after="40"/>
      </w:pPr>
      <w:r>
        <w:t>What are the expected numbers of users, events per year, guests/tickets per event and file/media storage volume, considering cPanel shared-hosting limits?</w:t>
      </w:r>
    </w:p>
    <w:p>
      <w:pPr>
        <w:pStyle w:val="ListNumber"/>
        <w:spacing w:after="40"/>
      </w:pPr>
      <w:r>
        <w:t>Client/Vendor/Staff logins are optional by design. Confirm which, if any, portal/self-service screens are required for the first production release.</w:t>
      </w:r>
    </w:p>
    <w:p>
      <w:pPr>
        <w:pStyle w:val="ListNumber"/>
        <w:spacing w:after="40"/>
      </w:pPr>
      <w:r>
        <w:t>What languages and currencies are required at launch?</w:t>
      </w:r>
    </w:p>
    <w:p>
      <w:pPr>
        <w:pStyle w:val="ListNumber"/>
        <w:spacing w:after="40"/>
      </w:pPr>
      <w:r>
        <w:t>Does venue management include the company’s own venues only, or third-party venues too?</w:t>
      </w:r>
    </w:p>
    <w:p>
      <w:pPr>
        <w:pStyle w:val="ListNumber"/>
        <w:spacing w:after="40"/>
      </w:pPr>
      <w:r>
        <w:t>Are inventory serial numbers/individual assets required, or quantity-based stock only?</w:t>
      </w:r>
    </w:p>
    <w:p>
      <w:pPr>
        <w:pStyle w:val="ListNumber"/>
        <w:spacing w:after="40"/>
      </w:pPr>
      <w:r>
        <w:t>What exact refund/cancellation rules apply to bookings and tickets?</w:t>
      </w:r>
    </w:p>
    <w:p>
      <w:pPr>
        <w:pStyle w:val="ListNumber"/>
        <w:spacing w:after="40"/>
      </w:pPr>
      <w:r>
        <w:t>What backup retention and disaster-recovery target is required, and does the selected cPanel package allow Cron Jobs for scheduled backups and reminders?</w:t>
      </w:r>
    </w:p>
    <w:p>
      <w:pPr>
        <w:pStyle w:val="ListNumber"/>
      </w:pPr>
      <w:r>
        <w:t>Confirm the initial Event Categories/Templates and their suggested module sets (for example Birthday, Wedding, Corporate/Seminar, Concert/Exhibition and Custom).</w:t>
      </w:r>
    </w:p>
    <w:p>
      <w:pPr>
        <w:pStyle w:val="ListNumber"/>
      </w:pPr>
      <w:r>
        <w:t>Confirm whether Client must be mandatory before an Event can move beyond Draft, or whether even confirmed internal/demo events may exist without a Client.</w:t>
      </w:r>
    </w:p>
    <w:p>
      <w:pPr>
        <w:pStyle w:val="ListNumber"/>
        <w:spacing w:after="40"/>
      </w:pPr>
      <w:r>
        <w:t>Which reports must be legally formatted versus management-only analytics?</w:t>
      </w:r>
    </w:p>
    <w:p>
      <w:pPr>
        <w:pStyle w:val="Heading1"/>
      </w:pPr>
      <w:r>
        <w:t>13. Source-to-SRS Traceability</w:t>
      </w:r>
    </w:p>
    <w:p>
      <w:r>
        <w:t>All client-listed modules are represented in this SRS. The table below shows the mapping and the only numbering normalization performed.</w:t>
      </w:r>
    </w:p>
    <w:tbl>
      <w:tblPr>
        <w:tblStyle w:val="TableGrid"/>
        <w:tblW w:type="auto" w:w="0"/>
        <w:tblLayout w:type="autofit"/>
        <w:tblLook w:firstColumn="1" w:firstRow="1" w:lastColumn="0" w:lastRow="0" w:noHBand="0" w:noVBand="1" w:val="04A0"/>
      </w:tblPr>
      <w:tblGrid>
        <w:gridCol w:w="3360"/>
        <w:gridCol w:w="3360"/>
        <w:gridCol w:w="3360"/>
      </w:tblGrid>
      <w:tr>
        <w:trPr>
          <w:tblHeader w:val="true"/>
          <w:cantSplit/>
        </w:trPr>
        <w:tc>
          <w:tcPr>
            <w:tcW w:type="dxa" w:w="3360"/>
            <w:vAlign w:val="center"/>
            <w:shd w:fill="1F4E78"/>
          </w:tcPr>
          <w:p>
            <w:r/>
            <w:r>
              <w:rPr>
                <w:rFonts w:ascii="Aptos" w:hAnsi="Aptos"/>
                <w:b/>
                <w:color w:val="FFFFFF"/>
                <w:sz w:val="18"/>
              </w:rPr>
              <w:t>Client source</w:t>
            </w:r>
          </w:p>
        </w:tc>
        <w:tc>
          <w:tcPr>
            <w:tcW w:type="dxa" w:w="3360"/>
            <w:vAlign w:val="center"/>
            <w:shd w:fill="1F4E78"/>
          </w:tcPr>
          <w:p>
            <w:r/>
            <w:r>
              <w:rPr>
                <w:rFonts w:ascii="Aptos" w:hAnsi="Aptos"/>
                <w:b/>
                <w:color w:val="FFFFFF"/>
                <w:sz w:val="18"/>
              </w:rPr>
              <w:t>SRS location</w:t>
            </w:r>
          </w:p>
        </w:tc>
        <w:tc>
          <w:tcPr>
            <w:tcW w:type="dxa" w:w="3360"/>
            <w:vAlign w:val="center"/>
            <w:shd w:fill="1F4E78"/>
          </w:tcPr>
          <w:p>
            <w:r/>
            <w:r>
              <w:rPr>
                <w:rFonts w:ascii="Aptos" w:hAnsi="Aptos"/>
                <w:b/>
                <w:color w:val="FFFFFF"/>
                <w:sz w:val="18"/>
              </w:rPr>
              <w:t>Treatment</w:t>
            </w:r>
          </w:p>
        </w:tc>
      </w:tr>
      <w:tr>
        <w:trPr>
          <w:cantSplit/>
        </w:trPr>
        <w:tc>
          <w:tcPr>
            <w:tcW w:type="dxa" w:w="3360"/>
            <w:vAlign w:val="center"/>
          </w:tcPr>
          <w:p>
            <w:r/>
            <w:r>
              <w:rPr>
                <w:rFonts w:ascii="Aptos" w:hAnsi="Aptos"/>
                <w:b/>
                <w:sz w:val="18"/>
              </w:rPr>
              <w:t>1–28</w:t>
            </w:r>
          </w:p>
        </w:tc>
        <w:tc>
          <w:tcPr>
            <w:tcW w:type="dxa" w:w="3360"/>
            <w:vAlign w:val="center"/>
          </w:tcPr>
          <w:p>
            <w:r/>
            <w:r>
              <w:rPr>
                <w:rFonts w:ascii="Aptos" w:hAnsi="Aptos"/>
                <w:b w:val="0"/>
                <w:sz w:val="18"/>
              </w:rPr>
              <w:t>Dashboard through Settings</w:t>
            </w:r>
          </w:p>
        </w:tc>
        <w:tc>
          <w:tcPr>
            <w:tcW w:type="dxa" w:w="3360"/>
            <w:vAlign w:val="center"/>
          </w:tcPr>
          <w:p>
            <w:r/>
            <w:r>
              <w:rPr>
                <w:rFonts w:ascii="Aptos" w:hAnsi="Aptos"/>
                <w:b w:val="0"/>
                <w:sz w:val="18"/>
              </w:rPr>
              <w:t>Mapped as Modules 1–28 with same functional intent.</w:t>
            </w:r>
          </w:p>
        </w:tc>
      </w:tr>
      <w:tr>
        <w:trPr>
          <w:cantSplit/>
        </w:trPr>
        <w:tc>
          <w:tcPr>
            <w:tcW w:type="dxa" w:w="3360"/>
            <w:vAlign w:val="center"/>
          </w:tcPr>
          <w:p>
            <w:r/>
            <w:r>
              <w:rPr>
                <w:rFonts w:ascii="Aptos" w:hAnsi="Aptos"/>
                <w:b/>
                <w:sz w:val="18"/>
              </w:rPr>
              <w:t>Source 32</w:t>
            </w:r>
          </w:p>
        </w:tc>
        <w:tc>
          <w:tcPr>
            <w:tcW w:type="dxa" w:w="3360"/>
            <w:vAlign w:val="center"/>
          </w:tcPr>
          <w:p>
            <w:r/>
            <w:r>
              <w:rPr>
                <w:rFonts w:ascii="Aptos" w:hAnsi="Aptos"/>
                <w:b w:val="0"/>
                <w:sz w:val="18"/>
              </w:rPr>
              <w:t>Audit &amp; Security</w:t>
            </w:r>
          </w:p>
        </w:tc>
        <w:tc>
          <w:tcPr>
            <w:tcW w:type="dxa" w:w="3360"/>
            <w:vAlign w:val="center"/>
          </w:tcPr>
          <w:p>
            <w:r/>
            <w:r>
              <w:rPr>
                <w:rFonts w:ascii="Aptos" w:hAnsi="Aptos"/>
                <w:b w:val="0"/>
                <w:sz w:val="18"/>
              </w:rPr>
              <w:t>Mapped as Module 29 because source numbering skips 29–31.</w:t>
            </w:r>
          </w:p>
        </w:tc>
      </w:tr>
      <w:tr>
        <w:tc>
          <w:tcPr>
            <w:tcW w:type="dxa" w:w="3360"/>
          </w:tcPr>
          <w:p>
            <w:r>
              <w:t>Module 14 payment methods + Module 28 payment gateway setting</w:t>
            </w:r>
          </w:p>
        </w:tc>
        <w:tc>
          <w:tcPr>
            <w:tcW w:type="dxa" w:w="3360"/>
          </w:tcPr>
          <w:p>
            <w:r>
              <w:t>Payment Management / Integration Requirements</w:t>
            </w:r>
          </w:p>
        </w:tc>
        <w:tc>
          <w:tcPr>
            <w:tcW w:type="dxa" w:w="3360"/>
          </w:tcPr>
          <w:p>
            <w:r>
              <w:t>Deferred from the initial release by confirmed project decision. Manual cash-first payment recording, advance/installment/due/refund history remain in scope; online gateway processing is future scope.</w:t>
            </w:r>
          </w:p>
        </w:tc>
      </w:tr>
    </w:tbl>
    <w:p>
      <w:r>
        <w:t>Important overlaps were retained but clarified: Guest Management vs Registration vs Ticketing; Reports vs Analytics Dashboard; Notifications vs Communication Center; Settings/Backup vs Audit &amp; Security. Version 1.2 additionally defines Booking as optional, introduces Event Template-driven module suggestions and per-Event module activation, and treats Client/Vendor/Staff profiles as independent from login accounts. Shared services/data should be reused instead of duplicating logic.</w:t>
      </w:r>
    </w:p>
    <w:p>
      <w:pPr>
        <w:pStyle w:val="Heading1"/>
      </w:pPr>
      <w:r>
        <w:t>14. Development Baseline Summary</w:t>
      </w:r>
    </w:p>
    <w:p>
      <w:r>
        <w:t>The development team should treat this document as the functional and technical baseline for solution design, MySQL database design, Blade UI flows, sprint breakdown and estimation. The primary operating model is a manager-driven direct Event workflow: register/select Client -&gt; create Event -&gt; apply Category/Template -&gt; choose optional modules -&gt; execute only the required modules -&gt; record manual payments/invoice -&gt; complete Event. Booking and specialized modules are optional per Event, and Client/Vendor/Staff records do not require login accounts. The confirmed production architecture is Laravel + MySQL + Blade on cPanel shared hosting, with synchronous processing and no Laravel queue workers in the initial release. Online payment gateways are future scope. Each module should be converted into epics, user stories, migrations, Blade screens, service-level rules and tests while preserving the optional-module relationships defined in Section 3.</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Development-ready requirements • Derived from client requirement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EVENT MANAGEMENT SYSTEM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