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02480" w14:textId="77777777" w:rsidR="00AA66D0" w:rsidRDefault="00AA66D0" w:rsidP="00AA66D0">
      <w:pPr>
        <w:ind w:left="360"/>
        <w:rPr>
          <w:b/>
        </w:rPr>
      </w:pPr>
      <w:r>
        <w:rPr>
          <w:b/>
        </w:rPr>
        <w:t>AINT308: Computer Vision and Behavioural Computing</w:t>
      </w:r>
    </w:p>
    <w:p w14:paraId="3F3522C9" w14:textId="77777777" w:rsidR="00AA66D0" w:rsidRDefault="00AA66D0" w:rsidP="00AA66D0">
      <w:pPr>
        <w:ind w:left="360"/>
        <w:rPr>
          <w:b/>
        </w:rPr>
      </w:pPr>
      <w:r>
        <w:rPr>
          <w:b/>
        </w:rPr>
        <w:t>Phil Culverhouse</w:t>
      </w:r>
    </w:p>
    <w:p w14:paraId="74843C27" w14:textId="77777777" w:rsidR="00AA66D0" w:rsidRDefault="00AA66D0" w:rsidP="00AA66D0">
      <w:pPr>
        <w:ind w:left="360"/>
        <w:rPr>
          <w:b/>
        </w:rPr>
      </w:pPr>
    </w:p>
    <w:p w14:paraId="0B7C14B7" w14:textId="34A93F51" w:rsidR="00DC6223" w:rsidRPr="00DC6223" w:rsidRDefault="00DC6223" w:rsidP="00DC6223">
      <w:pPr>
        <w:ind w:left="360"/>
        <w:rPr>
          <w:lang w:val="en-US"/>
        </w:rPr>
      </w:pPr>
      <w:r>
        <w:rPr>
          <w:b/>
          <w:lang w:val="en-US"/>
        </w:rPr>
        <w:t>O</w:t>
      </w:r>
      <w:r w:rsidRPr="00DC6223">
        <w:rPr>
          <w:b/>
          <w:lang w:val="en-US"/>
        </w:rPr>
        <w:t>verview</w:t>
      </w:r>
      <w:r w:rsidRPr="00DC6223">
        <w:rPr>
          <w:lang w:val="en-US"/>
        </w:rPr>
        <w:br/>
        <w:t>Students will learn how to (a) actuate servos to control the OWL robot using the Raspberry Pi , (b)  learn how animals use vision to interact with the world, (c) how to use OpenCV to implement visual routines to make the OWL robot behave like an animal and (d) review complex vision recognition in current commercial toy robots. </w:t>
      </w:r>
    </w:p>
    <w:p w14:paraId="15323D5A" w14:textId="77777777" w:rsidR="00C64E3C" w:rsidRDefault="00C64E3C" w:rsidP="00AA66D0">
      <w:pPr>
        <w:ind w:left="360"/>
      </w:pPr>
    </w:p>
    <w:p w14:paraId="43686469" w14:textId="7659CFF8" w:rsidR="00C64E3C" w:rsidRPr="00020D1A" w:rsidRDefault="00020D1A" w:rsidP="00AA66D0">
      <w:pPr>
        <w:ind w:left="360"/>
        <w:rPr>
          <w:b/>
        </w:rPr>
      </w:pPr>
      <w:r w:rsidRPr="00020D1A">
        <w:rPr>
          <w:b/>
        </w:rPr>
        <w:t>Assessment</w:t>
      </w:r>
    </w:p>
    <w:p w14:paraId="10049AC8" w14:textId="674B043E" w:rsidR="00AA66D0" w:rsidRPr="006F2773" w:rsidRDefault="00AA66D0" w:rsidP="00AA66D0">
      <w:pPr>
        <w:ind w:left="360"/>
      </w:pPr>
      <w:r w:rsidRPr="006F2773">
        <w:t>There are two assignments</w:t>
      </w:r>
      <w:r w:rsidR="006F2773">
        <w:t>, the first is worth 40%</w:t>
      </w:r>
      <w:r w:rsidR="00154A5B" w:rsidRPr="006F2773">
        <w:t xml:space="preserve"> of the module mark</w:t>
      </w:r>
      <w:r w:rsidR="006F2773">
        <w:t>, the second 60%</w:t>
      </w:r>
      <w:r w:rsidR="00154A5B" w:rsidRPr="006F2773">
        <w:t xml:space="preserve">. </w:t>
      </w:r>
      <w:r w:rsidR="006F2773">
        <w:t>Both require</w:t>
      </w:r>
      <w:r w:rsidR="00154A5B" w:rsidRPr="006F2773">
        <w:t xml:space="preserve"> that you control the servos to provide smooth control </w:t>
      </w:r>
      <w:r w:rsidR="006F2773" w:rsidRPr="006F2773">
        <w:t>with image video evidence. The report</w:t>
      </w:r>
      <w:r w:rsidR="006F2773">
        <w:t>s</w:t>
      </w:r>
      <w:r w:rsidR="006F2773" w:rsidRPr="006F2773">
        <w:t xml:space="preserve"> must be well written with good use of English.</w:t>
      </w:r>
      <w:r w:rsidR="00542DB9">
        <w:t xml:space="preserve"> To gain first-class marks you will need to consider animal vision systems in your report, including useful references to books, academic papers and web resources.</w:t>
      </w:r>
      <w:r w:rsidR="00450CF7">
        <w:t xml:space="preserve"> Your videos must be short and demonstrate </w:t>
      </w:r>
    </w:p>
    <w:p w14:paraId="1BB2B2D1" w14:textId="77777777" w:rsidR="00AA66D0" w:rsidRDefault="00AA66D0" w:rsidP="00AA66D0">
      <w:pPr>
        <w:ind w:left="360"/>
        <w:rPr>
          <w:b/>
        </w:rPr>
      </w:pPr>
    </w:p>
    <w:p w14:paraId="3182AC55" w14:textId="77777777" w:rsidR="005340BB" w:rsidRDefault="00B228EE" w:rsidP="00AA66D0">
      <w:pPr>
        <w:ind w:left="360"/>
        <w:rPr>
          <w:b/>
        </w:rPr>
      </w:pPr>
      <w:r w:rsidRPr="00AA66D0">
        <w:rPr>
          <w:b/>
        </w:rPr>
        <w:t>Assignment 1 – 40% of module mark</w:t>
      </w:r>
    </w:p>
    <w:p w14:paraId="7D19F964" w14:textId="77777777" w:rsidR="001A2248" w:rsidRPr="00AA66D0" w:rsidRDefault="001A2248" w:rsidP="00AA66D0">
      <w:pPr>
        <w:ind w:left="360"/>
        <w:rPr>
          <w:b/>
          <w:lang w:val="en-US"/>
        </w:rPr>
      </w:pPr>
    </w:p>
    <w:p w14:paraId="68815A3A" w14:textId="77777777" w:rsidR="005340BB" w:rsidRDefault="00B228EE" w:rsidP="00AA66D0">
      <w:pPr>
        <w:ind w:left="1080"/>
      </w:pPr>
      <w:r w:rsidRPr="00AA66D0">
        <w:t>Deadlines end February</w:t>
      </w:r>
      <w:r w:rsidR="001A2248">
        <w:t xml:space="preserve"> – see DLE for details. Submit report to DLE.</w:t>
      </w:r>
    </w:p>
    <w:p w14:paraId="456F484C" w14:textId="77777777" w:rsidR="001A2248" w:rsidRPr="00AA66D0" w:rsidRDefault="001A2248" w:rsidP="00AA66D0">
      <w:pPr>
        <w:ind w:left="1080"/>
        <w:rPr>
          <w:lang w:val="en-US"/>
        </w:rPr>
      </w:pPr>
    </w:p>
    <w:p w14:paraId="593574A8" w14:textId="77777777" w:rsidR="005340BB" w:rsidRPr="00AA66D0" w:rsidRDefault="00B228EE" w:rsidP="00AA66D0">
      <w:pPr>
        <w:ind w:left="1080"/>
        <w:rPr>
          <w:lang w:val="en-US"/>
        </w:rPr>
      </w:pPr>
      <w:r w:rsidRPr="00AA66D0">
        <w:t>Control servos to do the following:</w:t>
      </w:r>
    </w:p>
    <w:p w14:paraId="72C94431" w14:textId="77777777" w:rsidR="005340BB" w:rsidRPr="001A2248" w:rsidRDefault="00B228EE" w:rsidP="001A2248">
      <w:pPr>
        <w:pStyle w:val="ListParagraph"/>
        <w:numPr>
          <w:ilvl w:val="2"/>
          <w:numId w:val="2"/>
        </w:numPr>
        <w:rPr>
          <w:lang w:val="en-US"/>
        </w:rPr>
      </w:pPr>
      <w:r w:rsidRPr="00AA66D0">
        <w:t>Neck control to pan head in a sinusoidal manner</w:t>
      </w:r>
    </w:p>
    <w:p w14:paraId="2E4A12F9" w14:textId="77777777" w:rsidR="005340BB" w:rsidRPr="001A2248" w:rsidRDefault="00B228EE" w:rsidP="001A2248">
      <w:pPr>
        <w:pStyle w:val="ListParagraph"/>
        <w:numPr>
          <w:ilvl w:val="2"/>
          <w:numId w:val="2"/>
        </w:numPr>
        <w:rPr>
          <w:lang w:val="en-US"/>
        </w:rPr>
      </w:pPr>
      <w:r w:rsidRPr="00AA66D0">
        <w:t>Eye control from host computer (key press selection)</w:t>
      </w:r>
    </w:p>
    <w:p w14:paraId="6AC6A801" w14:textId="77777777" w:rsidR="005340BB" w:rsidRPr="001A2248" w:rsidRDefault="00B228EE" w:rsidP="001A2248">
      <w:pPr>
        <w:pStyle w:val="ListParagraph"/>
        <w:numPr>
          <w:ilvl w:val="3"/>
          <w:numId w:val="2"/>
        </w:numPr>
        <w:rPr>
          <w:lang w:val="en-US"/>
        </w:rPr>
      </w:pPr>
      <w:r w:rsidRPr="00AA66D0">
        <w:t>Show stereo control by mirroring PWM to both eyes and scan horizontal axis at a plausible rate</w:t>
      </w:r>
    </w:p>
    <w:p w14:paraId="62282E7D" w14:textId="77777777" w:rsidR="005340BB" w:rsidRPr="001A2248" w:rsidRDefault="00B228EE" w:rsidP="001A2248">
      <w:pPr>
        <w:pStyle w:val="ListParagraph"/>
        <w:numPr>
          <w:ilvl w:val="3"/>
          <w:numId w:val="2"/>
        </w:numPr>
        <w:rPr>
          <w:lang w:val="en-US"/>
        </w:rPr>
      </w:pPr>
      <w:r w:rsidRPr="00AA66D0">
        <w:t>Show chameleon like eye motion for 10 seconds</w:t>
      </w:r>
    </w:p>
    <w:p w14:paraId="3A8C62A1" w14:textId="77777777" w:rsidR="005340BB" w:rsidRPr="001A2248" w:rsidRDefault="00B228EE" w:rsidP="001A2248">
      <w:pPr>
        <w:pStyle w:val="ListParagraph"/>
        <w:numPr>
          <w:ilvl w:val="3"/>
          <w:numId w:val="2"/>
        </w:numPr>
        <w:rPr>
          <w:lang w:val="en-US"/>
        </w:rPr>
      </w:pPr>
      <w:r w:rsidRPr="00AA66D0">
        <w:t>Show two other behaviours that mimic human or animal emotive eye motion</w:t>
      </w:r>
    </w:p>
    <w:p w14:paraId="36B07F93" w14:textId="77777777" w:rsidR="001A2248" w:rsidRPr="001A2248" w:rsidRDefault="001A2248" w:rsidP="004534AD">
      <w:pPr>
        <w:pStyle w:val="ListParagraph"/>
        <w:ind w:left="2880"/>
        <w:rPr>
          <w:lang w:val="en-US"/>
        </w:rPr>
      </w:pPr>
    </w:p>
    <w:p w14:paraId="2C1AF003" w14:textId="42A22BDE" w:rsidR="005340BB" w:rsidRPr="00AA66D0" w:rsidRDefault="001A2248" w:rsidP="001A2248">
      <w:pPr>
        <w:ind w:left="720"/>
        <w:rPr>
          <w:lang w:val="en-US"/>
        </w:rPr>
      </w:pPr>
      <w:r w:rsidRPr="001A2248">
        <w:rPr>
          <w:b/>
        </w:rPr>
        <w:t>Assessment</w:t>
      </w:r>
      <w:r>
        <w:t xml:space="preserve">: </w:t>
      </w:r>
      <w:r w:rsidR="00B228EE" w:rsidRPr="00AA66D0">
        <w:t xml:space="preserve">Report detailing the </w:t>
      </w:r>
      <w:r>
        <w:t xml:space="preserve">achieved </w:t>
      </w:r>
      <w:r w:rsidR="00B228EE" w:rsidRPr="00AA66D0">
        <w:t xml:space="preserve">PWM sequences, code snippets and flow charts. </w:t>
      </w:r>
      <w:r>
        <w:t xml:space="preserve">Provide small video snippet OR link to YouTube video. </w:t>
      </w:r>
      <w:r w:rsidR="00B228EE" w:rsidRPr="00AA66D0">
        <w:t>Discuss in relation to animal equivalents (references required for good marks)</w:t>
      </w:r>
      <w:r w:rsidR="00154A5B">
        <w:t>. Recordings of live video from each motion will support a higher score, if they demonstrate robust stable vision.</w:t>
      </w:r>
    </w:p>
    <w:p w14:paraId="2076731E" w14:textId="77777777" w:rsidR="007F7B30" w:rsidRDefault="007F7B30" w:rsidP="00AA66D0"/>
    <w:p w14:paraId="7B2AF912" w14:textId="77777777" w:rsidR="007F7B30" w:rsidRDefault="007F7B30"/>
    <w:p w14:paraId="3AA22A11" w14:textId="77777777" w:rsidR="007F7B30" w:rsidRDefault="007F7B30">
      <w:r>
        <w:t>Marking scheme:</w:t>
      </w:r>
      <w:r w:rsidR="001A2248">
        <w:t xml:space="preserve"> </w:t>
      </w:r>
    </w:p>
    <w:p w14:paraId="7A3491D5" w14:textId="77777777" w:rsidR="004C0713" w:rsidRDefault="004C0713" w:rsidP="004C0713">
      <w:pPr>
        <w:pStyle w:val="ListParagraph"/>
        <w:numPr>
          <w:ilvl w:val="0"/>
          <w:numId w:val="3"/>
        </w:numPr>
      </w:pPr>
      <w:r>
        <w:t xml:space="preserve">Video </w:t>
      </w:r>
      <w:r w:rsidR="00E84C69">
        <w:t>25%</w:t>
      </w:r>
    </w:p>
    <w:p w14:paraId="4DCB9968" w14:textId="77777777" w:rsidR="00E84C69" w:rsidRDefault="00E84C69" w:rsidP="004C0713">
      <w:pPr>
        <w:pStyle w:val="ListParagraph"/>
        <w:numPr>
          <w:ilvl w:val="0"/>
          <w:numId w:val="3"/>
        </w:numPr>
      </w:pPr>
      <w:r>
        <w:t xml:space="preserve">Report: </w:t>
      </w:r>
      <w:r w:rsidR="00292D49">
        <w:t>background on animal systems 25%</w:t>
      </w:r>
    </w:p>
    <w:p w14:paraId="16C8FC88" w14:textId="77777777" w:rsidR="00292D49" w:rsidRDefault="00292D49" w:rsidP="004C0713">
      <w:pPr>
        <w:pStyle w:val="ListParagraph"/>
        <w:numPr>
          <w:ilvl w:val="0"/>
          <w:numId w:val="3"/>
        </w:numPr>
      </w:pPr>
      <w:r>
        <w:t xml:space="preserve">Achieved </w:t>
      </w:r>
      <w:r w:rsidRPr="00AA66D0">
        <w:t>PWM sequences</w:t>
      </w:r>
      <w:r>
        <w:t>, code snippets and flow charts 25%</w:t>
      </w:r>
    </w:p>
    <w:p w14:paraId="378CA767" w14:textId="77777777" w:rsidR="00292D49" w:rsidRDefault="00292D49" w:rsidP="004C0713">
      <w:pPr>
        <w:pStyle w:val="ListParagraph"/>
        <w:numPr>
          <w:ilvl w:val="0"/>
          <w:numId w:val="3"/>
        </w:numPr>
      </w:pPr>
      <w:r>
        <w:t>Code snippets: quality, extent and commentary 25%</w:t>
      </w:r>
    </w:p>
    <w:p w14:paraId="5C8919E7" w14:textId="77777777" w:rsidR="00547550" w:rsidRDefault="00547550" w:rsidP="00547550"/>
    <w:p w14:paraId="69DB01A9" w14:textId="11DB93AD" w:rsidR="00547550" w:rsidRDefault="00547550" w:rsidP="00547550">
      <w:r>
        <w:t>Total: 100% == 40% module mark</w:t>
      </w:r>
    </w:p>
    <w:p w14:paraId="29FEE486" w14:textId="77777777" w:rsidR="007F7B30" w:rsidRDefault="007F7B30"/>
    <w:p w14:paraId="3291B4CF" w14:textId="77777777" w:rsidR="007F7B30" w:rsidRDefault="007F7B30"/>
    <w:p w14:paraId="1AD231A8" w14:textId="77777777" w:rsidR="007F7B30" w:rsidRDefault="007F7B30">
      <w:r>
        <w:br w:type="page"/>
      </w:r>
    </w:p>
    <w:p w14:paraId="484CC34A" w14:textId="4E2A4F99" w:rsidR="00A45F1F" w:rsidRDefault="00A45F1F" w:rsidP="00A45F1F">
      <w:pPr>
        <w:ind w:left="360"/>
        <w:rPr>
          <w:b/>
        </w:rPr>
      </w:pPr>
      <w:r>
        <w:rPr>
          <w:b/>
        </w:rPr>
        <w:lastRenderedPageBreak/>
        <w:t>Assignment 2 – 6</w:t>
      </w:r>
      <w:r w:rsidRPr="00AA66D0">
        <w:rPr>
          <w:b/>
        </w:rPr>
        <w:t>0% of module mark</w:t>
      </w:r>
    </w:p>
    <w:p w14:paraId="54397BD0" w14:textId="77777777" w:rsidR="00A45F1F" w:rsidRDefault="00A45F1F" w:rsidP="00A45F1F">
      <w:pPr>
        <w:ind w:left="360"/>
        <w:rPr>
          <w:b/>
        </w:rPr>
      </w:pPr>
    </w:p>
    <w:p w14:paraId="3C4FCD47" w14:textId="483C7780" w:rsidR="00A45F1F" w:rsidRDefault="00A45F1F" w:rsidP="00A45F1F">
      <w:pPr>
        <w:ind w:left="360"/>
        <w:rPr>
          <w:lang w:val="en-US"/>
        </w:rPr>
      </w:pPr>
      <w:r w:rsidRPr="002E476E">
        <w:rPr>
          <w:lang w:val="en-US"/>
        </w:rPr>
        <w:t xml:space="preserve">You will need to use a </w:t>
      </w:r>
      <w:r>
        <w:rPr>
          <w:lang w:val="en-US"/>
        </w:rPr>
        <w:t xml:space="preserve">Smeaton 302/303 </w:t>
      </w:r>
      <w:r w:rsidRPr="002E476E">
        <w:rPr>
          <w:lang w:val="en-US"/>
        </w:rPr>
        <w:t xml:space="preserve">laboratory computer and </w:t>
      </w:r>
      <w:r>
        <w:rPr>
          <w:lang w:val="en-US"/>
        </w:rPr>
        <w:t>an</w:t>
      </w:r>
      <w:r w:rsidRPr="002E476E">
        <w:rPr>
          <w:lang w:val="en-US"/>
        </w:rPr>
        <w:t xml:space="preserve"> OWL robot</w:t>
      </w:r>
      <w:r>
        <w:rPr>
          <w:lang w:val="en-US"/>
        </w:rPr>
        <w:t xml:space="preserve"> for the coursework</w:t>
      </w:r>
      <w:r w:rsidRPr="002E476E">
        <w:rPr>
          <w:lang w:val="en-US"/>
        </w:rPr>
        <w:t>. Note that MACs may not be a viable platform due to the lack of MJPEG streaming.</w:t>
      </w:r>
    </w:p>
    <w:p w14:paraId="14893CEF" w14:textId="77777777" w:rsidR="00A45F1F" w:rsidRPr="007F11B3" w:rsidRDefault="00A45F1F" w:rsidP="00A45F1F">
      <w:pPr>
        <w:rPr>
          <w:b/>
          <w:lang w:val="en-US"/>
        </w:rPr>
      </w:pPr>
    </w:p>
    <w:p w14:paraId="6FF3564B" w14:textId="598C45EF" w:rsidR="00A45F1F" w:rsidRPr="002E476E" w:rsidRDefault="00A45F1F" w:rsidP="00A45F1F">
      <w:pPr>
        <w:numPr>
          <w:ilvl w:val="1"/>
          <w:numId w:val="4"/>
        </w:numPr>
        <w:rPr>
          <w:lang w:val="en-US"/>
        </w:rPr>
      </w:pPr>
      <w:r w:rsidRPr="007F11B3">
        <w:t xml:space="preserve">Deadlines </w:t>
      </w:r>
      <w:r>
        <w:t>mid-April; see DLE for date. Submit report via DLE.</w:t>
      </w:r>
    </w:p>
    <w:p w14:paraId="6542614C" w14:textId="77777777" w:rsidR="00A45F1F" w:rsidRPr="007F11B3" w:rsidRDefault="00A45F1F" w:rsidP="00A45F1F">
      <w:pPr>
        <w:numPr>
          <w:ilvl w:val="1"/>
          <w:numId w:val="4"/>
        </w:numPr>
        <w:rPr>
          <w:lang w:val="en-US"/>
        </w:rPr>
      </w:pPr>
      <w:r w:rsidRPr="007F11B3">
        <w:t>Stereo vision software &amp; eye control</w:t>
      </w:r>
    </w:p>
    <w:p w14:paraId="3E9B89BC" w14:textId="77777777" w:rsidR="00A45F1F" w:rsidRPr="007F11B3" w:rsidRDefault="00A45F1F" w:rsidP="00A45F1F">
      <w:pPr>
        <w:numPr>
          <w:ilvl w:val="2"/>
          <w:numId w:val="4"/>
        </w:numPr>
        <w:rPr>
          <w:lang w:val="en-US"/>
        </w:rPr>
      </w:pPr>
      <w:r>
        <w:t>10</w:t>
      </w:r>
      <w:r w:rsidRPr="007F11B3">
        <w:t>% Using simple Cross-correlation &amp; Servo control</w:t>
      </w:r>
    </w:p>
    <w:p w14:paraId="6FFFC510" w14:textId="77777777" w:rsidR="00A45F1F" w:rsidRPr="007F11B3" w:rsidRDefault="00A45F1F" w:rsidP="00A45F1F">
      <w:pPr>
        <w:numPr>
          <w:ilvl w:val="3"/>
          <w:numId w:val="4"/>
        </w:numPr>
        <w:rPr>
          <w:lang w:val="en-US"/>
        </w:rPr>
      </w:pPr>
      <w:r w:rsidRPr="007F11B3">
        <w:t>Verge onto a target</w:t>
      </w:r>
      <w:r>
        <w:t xml:space="preserve"> ensuring eye symmetry</w:t>
      </w:r>
      <w:r w:rsidRPr="007F11B3">
        <w:t>, give estimate of distance</w:t>
      </w:r>
    </w:p>
    <w:p w14:paraId="4237F9DD" w14:textId="77777777" w:rsidR="00A45F1F" w:rsidRPr="00AB6D29" w:rsidRDefault="00A45F1F" w:rsidP="00A45F1F">
      <w:pPr>
        <w:numPr>
          <w:ilvl w:val="3"/>
          <w:numId w:val="4"/>
        </w:numPr>
        <w:rPr>
          <w:lang w:val="en-US"/>
        </w:rPr>
      </w:pPr>
      <w:r w:rsidRPr="007F11B3">
        <w:t>Track target for 10 seconds</w:t>
      </w:r>
    </w:p>
    <w:p w14:paraId="78796148" w14:textId="77777777" w:rsidR="00A45F1F" w:rsidRPr="007F11B3" w:rsidRDefault="00A45F1F" w:rsidP="00A45F1F">
      <w:pPr>
        <w:numPr>
          <w:ilvl w:val="2"/>
          <w:numId w:val="4"/>
        </w:numPr>
        <w:rPr>
          <w:lang w:val="en-US"/>
        </w:rPr>
      </w:pPr>
      <w:r>
        <w:t>20</w:t>
      </w:r>
      <w:r w:rsidRPr="007F11B3">
        <w:t xml:space="preserve">% Using Homography in OpenCV &amp; servo control </w:t>
      </w:r>
    </w:p>
    <w:p w14:paraId="63960ABA" w14:textId="77777777" w:rsidR="00A45F1F" w:rsidRPr="007F11B3" w:rsidRDefault="00A45F1F" w:rsidP="00A45F1F">
      <w:pPr>
        <w:numPr>
          <w:ilvl w:val="3"/>
          <w:numId w:val="4"/>
        </w:numPr>
        <w:rPr>
          <w:lang w:val="en-US"/>
        </w:rPr>
      </w:pPr>
      <w:r w:rsidRPr="007F11B3">
        <w:t>Calibrate cameras in orthographic mode</w:t>
      </w:r>
    </w:p>
    <w:p w14:paraId="0E268047" w14:textId="77777777" w:rsidR="00A45F1F" w:rsidRPr="007F11B3" w:rsidRDefault="00A45F1F" w:rsidP="00A45F1F">
      <w:pPr>
        <w:numPr>
          <w:ilvl w:val="3"/>
          <w:numId w:val="4"/>
        </w:numPr>
        <w:rPr>
          <w:lang w:val="en-US"/>
        </w:rPr>
      </w:pPr>
      <w:r w:rsidRPr="007F11B3">
        <w:t>Take static images, calculate disparity of a target</w:t>
      </w:r>
    </w:p>
    <w:p w14:paraId="7613DD2F" w14:textId="77777777" w:rsidR="00A45F1F" w:rsidRPr="007F11B3" w:rsidRDefault="00A45F1F" w:rsidP="00A45F1F">
      <w:pPr>
        <w:numPr>
          <w:ilvl w:val="3"/>
          <w:numId w:val="4"/>
        </w:numPr>
        <w:rPr>
          <w:lang w:val="en-US"/>
        </w:rPr>
      </w:pPr>
      <w:r w:rsidRPr="007F11B3">
        <w:t>Produce depth map, demonstrate calibration against ruler</w:t>
      </w:r>
    </w:p>
    <w:p w14:paraId="73195985" w14:textId="77777777" w:rsidR="00A45F1F" w:rsidRPr="007F11B3" w:rsidRDefault="00A45F1F" w:rsidP="00A45F1F">
      <w:pPr>
        <w:numPr>
          <w:ilvl w:val="2"/>
          <w:numId w:val="4"/>
        </w:numPr>
        <w:rPr>
          <w:lang w:val="en-US"/>
        </w:rPr>
      </w:pPr>
      <w:r>
        <w:t>40% Using bottom-up Saccadic stereo eye control develop a processing model, and apply it to process a scene. The model should Saccade to salient targets, acquire images, map distances to targets</w:t>
      </w:r>
    </w:p>
    <w:p w14:paraId="2E8C307D" w14:textId="77777777" w:rsidR="00A45F1F" w:rsidRPr="00020D1A" w:rsidRDefault="00A45F1F" w:rsidP="00A45F1F">
      <w:pPr>
        <w:numPr>
          <w:ilvl w:val="2"/>
          <w:numId w:val="4"/>
        </w:numPr>
        <w:rPr>
          <w:lang w:val="en-US"/>
        </w:rPr>
      </w:pPr>
      <w:r>
        <w:t>2</w:t>
      </w:r>
      <w:r w:rsidRPr="007F11B3">
        <w:t xml:space="preserve">0% Report on </w:t>
      </w:r>
      <w:r>
        <w:t xml:space="preserve">all above, with </w:t>
      </w:r>
      <w:r w:rsidRPr="007F11B3">
        <w:t>references and comparisons between machine and animal stereo systems</w:t>
      </w:r>
    </w:p>
    <w:p w14:paraId="532CF7E9" w14:textId="77777777" w:rsidR="00A45F1F" w:rsidRPr="00AB6D29" w:rsidRDefault="00A45F1F" w:rsidP="00A45F1F">
      <w:pPr>
        <w:numPr>
          <w:ilvl w:val="2"/>
          <w:numId w:val="4"/>
        </w:numPr>
        <w:rPr>
          <w:lang w:val="en-US"/>
        </w:rPr>
      </w:pPr>
      <w:r>
        <w:t>10% Review available computer vision-based toys and compare to your OWL design.</w:t>
      </w:r>
    </w:p>
    <w:p w14:paraId="7F2F90F0" w14:textId="77777777" w:rsidR="00A45F1F" w:rsidRPr="007F11B3" w:rsidRDefault="00A45F1F" w:rsidP="00A45F1F">
      <w:pPr>
        <w:numPr>
          <w:ilvl w:val="1"/>
          <w:numId w:val="4"/>
        </w:numPr>
        <w:rPr>
          <w:lang w:val="en-US"/>
        </w:rPr>
      </w:pPr>
      <w:r>
        <w:t>Note: expected effort is in percent.</w:t>
      </w:r>
    </w:p>
    <w:p w14:paraId="5ED84B96" w14:textId="77777777" w:rsidR="00A45F1F" w:rsidRDefault="00A45F1F" w:rsidP="00A45F1F"/>
    <w:p w14:paraId="2AD891D6" w14:textId="77777777" w:rsidR="00A45F1F" w:rsidRDefault="00A45F1F" w:rsidP="00A45F1F">
      <w:r>
        <w:t xml:space="preserve">Marking scheme: </w:t>
      </w:r>
    </w:p>
    <w:p w14:paraId="515F7823" w14:textId="77777777" w:rsidR="00A45F1F" w:rsidRDefault="00A45F1F" w:rsidP="00A45F1F">
      <w:pPr>
        <w:pStyle w:val="ListParagraph"/>
        <w:numPr>
          <w:ilvl w:val="0"/>
          <w:numId w:val="5"/>
        </w:numPr>
      </w:pPr>
      <w:r>
        <w:t>Video/demonstration 25%</w:t>
      </w:r>
    </w:p>
    <w:p w14:paraId="5690B5CC" w14:textId="77777777" w:rsidR="00A45F1F" w:rsidRDefault="00A45F1F" w:rsidP="00A45F1F">
      <w:pPr>
        <w:pStyle w:val="ListParagraph"/>
        <w:numPr>
          <w:ilvl w:val="0"/>
          <w:numId w:val="5"/>
        </w:numPr>
      </w:pPr>
      <w:r>
        <w:t>Report: background on animal/human systems 25%</w:t>
      </w:r>
    </w:p>
    <w:p w14:paraId="089B4035" w14:textId="77777777" w:rsidR="00A45F1F" w:rsidRDefault="00A45F1F" w:rsidP="00A45F1F">
      <w:pPr>
        <w:pStyle w:val="ListParagraph"/>
        <w:numPr>
          <w:ilvl w:val="0"/>
          <w:numId w:val="5"/>
        </w:numPr>
      </w:pPr>
      <w:r>
        <w:t>Achievements, robustness of tracking, code snippets and flow charts 25%</w:t>
      </w:r>
    </w:p>
    <w:p w14:paraId="46FAF6B6" w14:textId="77777777" w:rsidR="00A45F1F" w:rsidRDefault="00A45F1F" w:rsidP="00A45F1F">
      <w:pPr>
        <w:pStyle w:val="ListParagraph"/>
        <w:numPr>
          <w:ilvl w:val="0"/>
          <w:numId w:val="5"/>
        </w:numPr>
      </w:pPr>
      <w:r>
        <w:t>Code snippets: quality, extent and commentary 25%</w:t>
      </w:r>
    </w:p>
    <w:p w14:paraId="24D78C92" w14:textId="77777777" w:rsidR="00A45F1F" w:rsidRDefault="00A45F1F" w:rsidP="00A45F1F"/>
    <w:p w14:paraId="7C387874" w14:textId="77777777" w:rsidR="00A45F1F" w:rsidRDefault="00A45F1F" w:rsidP="00A45F1F"/>
    <w:p w14:paraId="1D71FBEB" w14:textId="0FF4E57B" w:rsidR="00A45F1F" w:rsidRDefault="00A45F1F" w:rsidP="00A45F1F">
      <w:r>
        <w:t>Total: 100% == 60% module mark</w:t>
      </w:r>
    </w:p>
    <w:p w14:paraId="38DA30ED" w14:textId="77777777" w:rsidR="00A45F1F" w:rsidRDefault="00A45F1F" w:rsidP="00A45F1F"/>
    <w:p w14:paraId="2593C3AC" w14:textId="77777777" w:rsidR="00A45F1F" w:rsidRDefault="00A45F1F" w:rsidP="00A45F1F">
      <w:pPr>
        <w:ind w:left="360"/>
      </w:pPr>
    </w:p>
    <w:p w14:paraId="0CC7C650" w14:textId="77777777" w:rsidR="007F7B30" w:rsidRDefault="007F7B30"/>
    <w:p w14:paraId="05AE8036" w14:textId="7A6AEB32" w:rsidR="002E476E" w:rsidRDefault="002E476E">
      <w:pPr>
        <w:rPr>
          <w:b/>
        </w:rPr>
      </w:pPr>
      <w:r>
        <w:rPr>
          <w:b/>
        </w:rPr>
        <w:br w:type="page"/>
      </w:r>
    </w:p>
    <w:p w14:paraId="7FEF1095" w14:textId="77777777" w:rsidR="00F42921" w:rsidRDefault="00F42921" w:rsidP="00F42921">
      <w:pPr>
        <w:pStyle w:val="Default"/>
        <w:ind w:left="360"/>
      </w:pPr>
      <w:r>
        <w:rPr>
          <w:b/>
        </w:rPr>
        <w:t>AINT308: Computer Vision and Behavioural Computing</w:t>
      </w:r>
    </w:p>
    <w:p w14:paraId="115C0FF4" w14:textId="77777777" w:rsidR="00F42921" w:rsidRDefault="00F42921" w:rsidP="00F42921">
      <w:pPr>
        <w:pStyle w:val="Default"/>
        <w:ind w:left="360"/>
      </w:pPr>
      <w:r>
        <w:rPr>
          <w:b/>
        </w:rPr>
        <w:t>Phil Culverhouse</w:t>
      </w:r>
    </w:p>
    <w:p w14:paraId="13DCC5CE" w14:textId="77777777" w:rsidR="00F42921" w:rsidRDefault="00F42921" w:rsidP="00F42921">
      <w:pPr>
        <w:pStyle w:val="Default"/>
      </w:pPr>
    </w:p>
    <w:p w14:paraId="179D323A" w14:textId="77777777" w:rsidR="00F42921" w:rsidRDefault="00F42921" w:rsidP="00F42921">
      <w:pPr>
        <w:pStyle w:val="Default"/>
        <w:ind w:firstLine="360"/>
      </w:pPr>
      <w:r>
        <w:rPr>
          <w:b/>
        </w:rPr>
        <w:t>Referred assessment – 100% of module mark</w:t>
      </w:r>
    </w:p>
    <w:p w14:paraId="049C8C01" w14:textId="77777777" w:rsidR="00F42921" w:rsidRDefault="00F42921" w:rsidP="00F42921">
      <w:pPr>
        <w:pStyle w:val="Default"/>
        <w:ind w:left="360"/>
      </w:pPr>
    </w:p>
    <w:p w14:paraId="04B3A6EF" w14:textId="77777777" w:rsidR="00F42921" w:rsidRDefault="00F42921" w:rsidP="00F42921">
      <w:pPr>
        <w:pStyle w:val="Default"/>
        <w:ind w:left="360"/>
      </w:pPr>
      <w:r>
        <w:rPr>
          <w:lang w:val="en-US"/>
        </w:rPr>
        <w:t>This is essentially a repeat of the second coursework assessment of the module. You will need to use a Smeaton 302/303 laboratory computer and an OWL robot for the coursework. Note that MACs may not be a viable platform due to the lack of MJPEG streaming.</w:t>
      </w:r>
    </w:p>
    <w:p w14:paraId="7B17C483" w14:textId="77777777" w:rsidR="00F42921" w:rsidRDefault="00F42921" w:rsidP="00F42921">
      <w:pPr>
        <w:pStyle w:val="Default"/>
        <w:ind w:left="360"/>
      </w:pPr>
    </w:p>
    <w:p w14:paraId="59DABD70" w14:textId="77777777" w:rsidR="00F42921" w:rsidRDefault="00F42921" w:rsidP="00F42921">
      <w:pPr>
        <w:pStyle w:val="Default"/>
        <w:ind w:left="360"/>
      </w:pPr>
      <w:r>
        <w:rPr>
          <w:lang w:val="en-US"/>
        </w:rPr>
        <w:t>Please make arrangements, as early as you are able, to use these resources.</w:t>
      </w:r>
    </w:p>
    <w:p w14:paraId="37A26899" w14:textId="77777777" w:rsidR="00F42921" w:rsidRDefault="00F42921" w:rsidP="00F42921">
      <w:pPr>
        <w:pStyle w:val="Default"/>
        <w:ind w:left="360"/>
      </w:pPr>
    </w:p>
    <w:p w14:paraId="6C939989" w14:textId="77777777" w:rsidR="00F42921" w:rsidRDefault="00F42921" w:rsidP="00F42921">
      <w:pPr>
        <w:pStyle w:val="Default"/>
        <w:numPr>
          <w:ilvl w:val="1"/>
          <w:numId w:val="6"/>
        </w:numPr>
      </w:pPr>
      <w:r>
        <w:t>Deadlines mid-August; see DLE for date. Submit report via DLE.</w:t>
      </w:r>
    </w:p>
    <w:p w14:paraId="75760272" w14:textId="77777777" w:rsidR="00F42921" w:rsidRDefault="00F42921" w:rsidP="00F42921">
      <w:pPr>
        <w:pStyle w:val="Default"/>
        <w:numPr>
          <w:ilvl w:val="1"/>
          <w:numId w:val="6"/>
        </w:numPr>
      </w:pPr>
      <w:r>
        <w:t>Stereo vision software &amp; eye control</w:t>
      </w:r>
    </w:p>
    <w:p w14:paraId="4B48BBFC" w14:textId="77777777" w:rsidR="00F42921" w:rsidRDefault="00F42921" w:rsidP="00F42921">
      <w:pPr>
        <w:pStyle w:val="Default"/>
        <w:numPr>
          <w:ilvl w:val="2"/>
          <w:numId w:val="6"/>
        </w:numPr>
      </w:pPr>
      <w:r>
        <w:t>10% Using simple Cross-correlation &amp; Servo control</w:t>
      </w:r>
    </w:p>
    <w:p w14:paraId="40609407" w14:textId="77777777" w:rsidR="00F42921" w:rsidRDefault="00F42921" w:rsidP="00F42921">
      <w:pPr>
        <w:pStyle w:val="Default"/>
        <w:numPr>
          <w:ilvl w:val="3"/>
          <w:numId w:val="6"/>
        </w:numPr>
      </w:pPr>
      <w:r>
        <w:t>Verge onto a target ensuring eye symmetry, give estimate of distance</w:t>
      </w:r>
    </w:p>
    <w:p w14:paraId="541BB672" w14:textId="77777777" w:rsidR="00F42921" w:rsidRDefault="00F42921" w:rsidP="00F42921">
      <w:pPr>
        <w:pStyle w:val="Default"/>
        <w:numPr>
          <w:ilvl w:val="3"/>
          <w:numId w:val="6"/>
        </w:numPr>
      </w:pPr>
      <w:r>
        <w:t>Track target for 10 seconds</w:t>
      </w:r>
    </w:p>
    <w:p w14:paraId="46330E74" w14:textId="77777777" w:rsidR="00F42921" w:rsidRDefault="00F42921" w:rsidP="00F42921">
      <w:pPr>
        <w:pStyle w:val="Default"/>
        <w:numPr>
          <w:ilvl w:val="2"/>
          <w:numId w:val="6"/>
        </w:numPr>
      </w:pPr>
      <w:r>
        <w:t xml:space="preserve">20% Using Homography in OpenCV &amp; servo control </w:t>
      </w:r>
    </w:p>
    <w:p w14:paraId="2FBE4638" w14:textId="77777777" w:rsidR="00F42921" w:rsidRDefault="00F42921" w:rsidP="00F42921">
      <w:pPr>
        <w:pStyle w:val="Default"/>
        <w:numPr>
          <w:ilvl w:val="3"/>
          <w:numId w:val="6"/>
        </w:numPr>
      </w:pPr>
      <w:r>
        <w:t>Calibrate cameras in orthographic mode</w:t>
      </w:r>
    </w:p>
    <w:p w14:paraId="31989029" w14:textId="77777777" w:rsidR="00F42921" w:rsidRDefault="00F42921" w:rsidP="00F42921">
      <w:pPr>
        <w:pStyle w:val="Default"/>
        <w:numPr>
          <w:ilvl w:val="3"/>
          <w:numId w:val="6"/>
        </w:numPr>
      </w:pPr>
      <w:r>
        <w:t>Take static images, calculate disparity of a target</w:t>
      </w:r>
    </w:p>
    <w:p w14:paraId="44DF491D" w14:textId="77777777" w:rsidR="00F42921" w:rsidRDefault="00F42921" w:rsidP="00F42921">
      <w:pPr>
        <w:pStyle w:val="Default"/>
        <w:numPr>
          <w:ilvl w:val="3"/>
          <w:numId w:val="6"/>
        </w:numPr>
      </w:pPr>
      <w:r>
        <w:t>Produce depth map, demonstrate calibration against ruler</w:t>
      </w:r>
    </w:p>
    <w:p w14:paraId="4504BDAB" w14:textId="77777777" w:rsidR="00F42921" w:rsidRDefault="00F42921" w:rsidP="00F42921">
      <w:pPr>
        <w:pStyle w:val="Default"/>
        <w:numPr>
          <w:ilvl w:val="2"/>
          <w:numId w:val="6"/>
        </w:numPr>
      </w:pPr>
      <w:r>
        <w:t>40% Using bottom-up Saccadic stereo eye control develop a processing model, and apply it to process a scene. The model should Saccade to salient targets, acquire images, map distances to targets</w:t>
      </w:r>
    </w:p>
    <w:p w14:paraId="61ED24AF" w14:textId="77777777" w:rsidR="00F42921" w:rsidRDefault="00F42921" w:rsidP="00F42921">
      <w:pPr>
        <w:pStyle w:val="Default"/>
        <w:numPr>
          <w:ilvl w:val="2"/>
          <w:numId w:val="6"/>
        </w:numPr>
      </w:pPr>
      <w:r>
        <w:t>20% Report on all above, with references and comparisons between machine and animal stereo systems</w:t>
      </w:r>
    </w:p>
    <w:p w14:paraId="61A52610" w14:textId="77777777" w:rsidR="00F42921" w:rsidRDefault="00F42921" w:rsidP="00F42921">
      <w:pPr>
        <w:pStyle w:val="Default"/>
        <w:numPr>
          <w:ilvl w:val="2"/>
          <w:numId w:val="6"/>
        </w:numPr>
      </w:pPr>
      <w:r>
        <w:t>10% Review available computer vision-based toys and compare to your OWL design.</w:t>
      </w:r>
    </w:p>
    <w:p w14:paraId="17B22183" w14:textId="77777777" w:rsidR="00F42921" w:rsidRDefault="00F42921" w:rsidP="00F42921">
      <w:pPr>
        <w:pStyle w:val="Default"/>
        <w:numPr>
          <w:ilvl w:val="1"/>
          <w:numId w:val="6"/>
        </w:numPr>
      </w:pPr>
      <w:r>
        <w:t>Note: expected effort is in percent.</w:t>
      </w:r>
    </w:p>
    <w:p w14:paraId="27BC4F12" w14:textId="77777777" w:rsidR="00F42921" w:rsidRDefault="00F42921" w:rsidP="00F42921">
      <w:pPr>
        <w:pStyle w:val="Default"/>
      </w:pPr>
    </w:p>
    <w:p w14:paraId="7E322D04" w14:textId="77777777" w:rsidR="00F42921" w:rsidRDefault="00F42921" w:rsidP="00F42921">
      <w:pPr>
        <w:pStyle w:val="Default"/>
      </w:pPr>
      <w:r>
        <w:t xml:space="preserve">Marking scheme: </w:t>
      </w:r>
    </w:p>
    <w:p w14:paraId="65F5FD98" w14:textId="77777777" w:rsidR="00F42921" w:rsidRDefault="00F42921" w:rsidP="00F42921">
      <w:pPr>
        <w:pStyle w:val="ListParagraph"/>
        <w:numPr>
          <w:ilvl w:val="0"/>
          <w:numId w:val="7"/>
        </w:numPr>
        <w:tabs>
          <w:tab w:val="left" w:pos="709"/>
        </w:tabs>
        <w:suppressAutoHyphens/>
        <w:contextualSpacing w:val="0"/>
      </w:pPr>
      <w:r>
        <w:t>Video/demonstration 25%</w:t>
      </w:r>
    </w:p>
    <w:p w14:paraId="290E95E6" w14:textId="77777777" w:rsidR="00F42921" w:rsidRDefault="00F42921" w:rsidP="00F42921">
      <w:pPr>
        <w:pStyle w:val="ListParagraph"/>
        <w:numPr>
          <w:ilvl w:val="0"/>
          <w:numId w:val="7"/>
        </w:numPr>
        <w:tabs>
          <w:tab w:val="left" w:pos="709"/>
        </w:tabs>
        <w:suppressAutoHyphens/>
        <w:contextualSpacing w:val="0"/>
      </w:pPr>
      <w:r>
        <w:t>Report: background on animal/human systems 25%</w:t>
      </w:r>
    </w:p>
    <w:p w14:paraId="2F995EB0" w14:textId="77777777" w:rsidR="00F42921" w:rsidRDefault="00F42921" w:rsidP="00F42921">
      <w:pPr>
        <w:pStyle w:val="ListParagraph"/>
        <w:numPr>
          <w:ilvl w:val="0"/>
          <w:numId w:val="7"/>
        </w:numPr>
        <w:tabs>
          <w:tab w:val="left" w:pos="709"/>
        </w:tabs>
        <w:suppressAutoHyphens/>
        <w:contextualSpacing w:val="0"/>
      </w:pPr>
      <w:r>
        <w:t>Achievements, robustness of tracking, code snippets and flow charts 25%</w:t>
      </w:r>
    </w:p>
    <w:p w14:paraId="29D26061" w14:textId="77777777" w:rsidR="00F42921" w:rsidRDefault="00F42921" w:rsidP="00F42921">
      <w:pPr>
        <w:pStyle w:val="ListParagraph"/>
        <w:numPr>
          <w:ilvl w:val="0"/>
          <w:numId w:val="7"/>
        </w:numPr>
        <w:tabs>
          <w:tab w:val="left" w:pos="709"/>
        </w:tabs>
        <w:suppressAutoHyphens/>
        <w:contextualSpacing w:val="0"/>
      </w:pPr>
      <w:r>
        <w:t>Code snippets: quality, extent and commentary 25%</w:t>
      </w:r>
    </w:p>
    <w:p w14:paraId="06C825EF" w14:textId="77777777" w:rsidR="00F42921" w:rsidRDefault="00F42921" w:rsidP="00F42921">
      <w:pPr>
        <w:pStyle w:val="Default"/>
      </w:pPr>
    </w:p>
    <w:p w14:paraId="4763FA3F" w14:textId="77777777" w:rsidR="00F42921" w:rsidRDefault="00F42921" w:rsidP="00F42921">
      <w:pPr>
        <w:pStyle w:val="Default"/>
      </w:pPr>
      <w:r>
        <w:t>Assessed Learning Outcomes</w:t>
      </w:r>
    </w:p>
    <w:p w14:paraId="6184141B" w14:textId="77777777" w:rsidR="00F42921" w:rsidRPr="00FD5127" w:rsidRDefault="00F42921" w:rsidP="00F42921">
      <w:pPr>
        <w:pStyle w:val="Default"/>
        <w:numPr>
          <w:ilvl w:val="0"/>
          <w:numId w:val="8"/>
        </w:numPr>
        <w:rPr>
          <w:rFonts w:asciiTheme="minorHAnsi" w:eastAsia="MS Mincho" w:hAnsiTheme="minorHAnsi" w:cs="MS Mincho"/>
          <w:lang w:val="en-US"/>
        </w:rPr>
      </w:pPr>
      <w:r w:rsidRPr="00FD5127">
        <w:rPr>
          <w:rFonts w:asciiTheme="minorHAnsi" w:eastAsia="MS Mincho" w:hAnsiTheme="minorHAnsi" w:cs="MS Mincho"/>
          <w:lang w:val="en-US"/>
        </w:rPr>
        <w:t>Demonstrate understanding of the underpinning vision theories</w:t>
      </w:r>
      <w:r w:rsidRPr="00FD5127">
        <w:rPr>
          <w:rFonts w:ascii="MS Mincho" w:eastAsia="MS Mincho" w:hAnsi="MS Mincho" w:cs="MS Mincho"/>
          <w:lang w:val="en-US"/>
        </w:rPr>
        <w:t> </w:t>
      </w:r>
    </w:p>
    <w:p w14:paraId="23044C1E" w14:textId="77777777" w:rsidR="00F42921" w:rsidRPr="00FD5127" w:rsidRDefault="00F42921" w:rsidP="00F42921">
      <w:pPr>
        <w:pStyle w:val="Default"/>
        <w:numPr>
          <w:ilvl w:val="0"/>
          <w:numId w:val="8"/>
        </w:numPr>
        <w:rPr>
          <w:rFonts w:asciiTheme="minorHAnsi" w:eastAsia="MS Mincho" w:hAnsiTheme="minorHAnsi" w:cs="MS Mincho"/>
          <w:lang w:val="en-US"/>
        </w:rPr>
      </w:pPr>
      <w:r w:rsidRPr="00FD5127">
        <w:rPr>
          <w:rFonts w:asciiTheme="minorHAnsi" w:eastAsia="MS Mincho" w:hAnsiTheme="minorHAnsi" w:cs="MS Mincho"/>
          <w:lang w:val="en-US"/>
        </w:rPr>
        <w:t xml:space="preserve">Demonstrate understanding of the current theory and practice in object recognition </w:t>
      </w:r>
    </w:p>
    <w:p w14:paraId="76E8DB7C" w14:textId="77777777" w:rsidR="00F42921" w:rsidRPr="00FD5127" w:rsidRDefault="00F42921" w:rsidP="00F42921">
      <w:pPr>
        <w:pStyle w:val="Default"/>
        <w:numPr>
          <w:ilvl w:val="0"/>
          <w:numId w:val="8"/>
        </w:numPr>
        <w:rPr>
          <w:rFonts w:asciiTheme="minorHAnsi" w:eastAsia="MS Mincho" w:hAnsiTheme="minorHAnsi" w:cs="MS Mincho"/>
          <w:lang w:val="en-US"/>
        </w:rPr>
      </w:pPr>
      <w:r w:rsidRPr="00FD5127">
        <w:rPr>
          <w:rFonts w:asciiTheme="minorHAnsi" w:eastAsia="MS Mincho" w:hAnsiTheme="minorHAnsi" w:cs="MS Mincho"/>
          <w:lang w:val="en-US"/>
        </w:rPr>
        <w:t xml:space="preserve">Design and implement a practical vision application </w:t>
      </w:r>
    </w:p>
    <w:p w14:paraId="5E3913EA" w14:textId="77777777" w:rsidR="00F42921" w:rsidRPr="00FD5127" w:rsidRDefault="00F42921" w:rsidP="00F42921">
      <w:pPr>
        <w:pStyle w:val="Default"/>
        <w:ind w:left="-349"/>
        <w:rPr>
          <w:lang w:val="en-US"/>
        </w:rPr>
      </w:pPr>
      <w:r w:rsidRPr="00FD5127">
        <w:rPr>
          <w:rFonts w:ascii="MS Mincho" w:eastAsia="MS Mincho" w:hAnsi="MS Mincho" w:cs="MS Mincho"/>
          <w:lang w:val="en-US"/>
        </w:rPr>
        <w:t xml:space="preserve">  </w:t>
      </w:r>
    </w:p>
    <w:p w14:paraId="4EBDD930" w14:textId="77777777" w:rsidR="00F42921" w:rsidRDefault="00F42921" w:rsidP="00F42921">
      <w:pPr>
        <w:pStyle w:val="Default"/>
      </w:pPr>
    </w:p>
    <w:p w14:paraId="6441F6D4" w14:textId="77777777" w:rsidR="00F42921" w:rsidRDefault="00F42921" w:rsidP="00F42921">
      <w:pPr>
        <w:pStyle w:val="Default"/>
      </w:pPr>
    </w:p>
    <w:p w14:paraId="51A70E89" w14:textId="77777777" w:rsidR="00F42921" w:rsidRDefault="00F42921" w:rsidP="00F42921">
      <w:pPr>
        <w:pStyle w:val="Default"/>
      </w:pPr>
      <w:r>
        <w:t>Total: 100% == 100% module mark</w:t>
      </w:r>
    </w:p>
    <w:p w14:paraId="10E590B6" w14:textId="77777777" w:rsidR="00F42921" w:rsidRPr="00585F54" w:rsidRDefault="00F42921" w:rsidP="00F42921"/>
    <w:p w14:paraId="3B1E6D0E" w14:textId="77777777" w:rsidR="002E476E" w:rsidRDefault="002E476E" w:rsidP="002E476E">
      <w:bookmarkStart w:id="0" w:name="_GoBack"/>
      <w:bookmarkEnd w:id="0"/>
    </w:p>
    <w:p w14:paraId="72CDE1B6" w14:textId="77777777" w:rsidR="00547550" w:rsidRDefault="00547550" w:rsidP="002E476E">
      <w:pPr>
        <w:ind w:left="360"/>
      </w:pPr>
    </w:p>
    <w:sectPr w:rsidR="00547550" w:rsidSect="00CF268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jaVu Sans">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1790C"/>
    <w:multiLevelType w:val="hybridMultilevel"/>
    <w:tmpl w:val="648EF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903E1"/>
    <w:multiLevelType w:val="multilevel"/>
    <w:tmpl w:val="F7C0226A"/>
    <w:lvl w:ilvl="0">
      <w:start w:val="1"/>
      <w:numFmt w:val="bullet"/>
      <w:lvlText w:val="•"/>
      <w:lvlJc w:val="left"/>
      <w:pPr>
        <w:ind w:left="720" w:hanging="360"/>
      </w:pPr>
      <w:rPr>
        <w:rFonts w:ascii="Arial" w:hAnsi="Arial" w:cs="Arial" w:hint="default"/>
      </w:rPr>
    </w:lvl>
    <w:lvl w:ilvl="1">
      <w:start w:val="1"/>
      <w:numFmt w:val="bullet"/>
      <w:lvlText w:val="–"/>
      <w:lvlJc w:val="left"/>
      <w:pPr>
        <w:ind w:left="1440" w:hanging="360"/>
      </w:pPr>
      <w:rPr>
        <w:rFonts w:ascii="Arial" w:hAnsi="Arial" w:cs="Arial"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Arial" w:hAnsi="Arial" w:cs="Arial" w:hint="default"/>
      </w:rPr>
    </w:lvl>
    <w:lvl w:ilvl="4">
      <w:start w:val="1"/>
      <w:numFmt w:val="bullet"/>
      <w:lvlText w:val="•"/>
      <w:lvlJc w:val="left"/>
      <w:pPr>
        <w:ind w:left="3600" w:hanging="360"/>
      </w:pPr>
      <w:rPr>
        <w:rFonts w:ascii="Arial" w:hAnsi="Arial" w:cs="Arial" w:hint="default"/>
      </w:rPr>
    </w:lvl>
    <w:lvl w:ilvl="5">
      <w:start w:val="1"/>
      <w:numFmt w:val="bullet"/>
      <w:lvlText w:val="•"/>
      <w:lvlJc w:val="left"/>
      <w:pPr>
        <w:ind w:left="4320" w:hanging="360"/>
      </w:pPr>
      <w:rPr>
        <w:rFonts w:ascii="Arial" w:hAnsi="Arial" w:cs="Arial" w:hint="default"/>
      </w:rPr>
    </w:lvl>
    <w:lvl w:ilvl="6">
      <w:start w:val="1"/>
      <w:numFmt w:val="bullet"/>
      <w:lvlText w:val="•"/>
      <w:lvlJc w:val="left"/>
      <w:pPr>
        <w:ind w:left="5040" w:hanging="360"/>
      </w:pPr>
      <w:rPr>
        <w:rFonts w:ascii="Arial" w:hAnsi="Arial" w:cs="Arial" w:hint="default"/>
      </w:rPr>
    </w:lvl>
    <w:lvl w:ilvl="7">
      <w:start w:val="1"/>
      <w:numFmt w:val="bullet"/>
      <w:lvlText w:val="•"/>
      <w:lvlJc w:val="left"/>
      <w:pPr>
        <w:ind w:left="5760" w:hanging="360"/>
      </w:pPr>
      <w:rPr>
        <w:rFonts w:ascii="Arial" w:hAnsi="Arial" w:cs="Arial" w:hint="default"/>
      </w:rPr>
    </w:lvl>
    <w:lvl w:ilvl="8">
      <w:start w:val="1"/>
      <w:numFmt w:val="bullet"/>
      <w:lvlText w:val="•"/>
      <w:lvlJc w:val="left"/>
      <w:pPr>
        <w:ind w:left="6480" w:hanging="360"/>
      </w:pPr>
      <w:rPr>
        <w:rFonts w:ascii="Arial" w:hAnsi="Arial" w:cs="Arial" w:hint="default"/>
      </w:rPr>
    </w:lvl>
  </w:abstractNum>
  <w:abstractNum w:abstractNumId="2">
    <w:nsid w:val="0FB71D46"/>
    <w:multiLevelType w:val="hybridMultilevel"/>
    <w:tmpl w:val="885A4E8A"/>
    <w:lvl w:ilvl="0" w:tplc="7FEC0F4E">
      <w:start w:val="1"/>
      <w:numFmt w:val="bullet"/>
      <w:lvlText w:val="•"/>
      <w:lvlJc w:val="left"/>
      <w:pPr>
        <w:tabs>
          <w:tab w:val="num" w:pos="720"/>
        </w:tabs>
        <w:ind w:left="720" w:hanging="360"/>
      </w:pPr>
      <w:rPr>
        <w:rFonts w:ascii="Arial" w:hAnsi="Arial" w:hint="default"/>
      </w:rPr>
    </w:lvl>
    <w:lvl w:ilvl="1" w:tplc="6C30FB60">
      <w:numFmt w:val="bullet"/>
      <w:lvlText w:val="–"/>
      <w:lvlJc w:val="left"/>
      <w:pPr>
        <w:tabs>
          <w:tab w:val="num" w:pos="1440"/>
        </w:tabs>
        <w:ind w:left="1440" w:hanging="360"/>
      </w:pPr>
      <w:rPr>
        <w:rFonts w:ascii="Arial" w:hAnsi="Arial" w:hint="default"/>
      </w:rPr>
    </w:lvl>
    <w:lvl w:ilvl="2" w:tplc="3AE83596">
      <w:numFmt w:val="bullet"/>
      <w:lvlText w:val="•"/>
      <w:lvlJc w:val="left"/>
      <w:pPr>
        <w:tabs>
          <w:tab w:val="num" w:pos="2160"/>
        </w:tabs>
        <w:ind w:left="2160" w:hanging="360"/>
      </w:pPr>
      <w:rPr>
        <w:rFonts w:ascii="Arial" w:hAnsi="Arial" w:hint="default"/>
      </w:rPr>
    </w:lvl>
    <w:lvl w:ilvl="3" w:tplc="1D42B4D2">
      <w:numFmt w:val="bullet"/>
      <w:lvlText w:val="–"/>
      <w:lvlJc w:val="left"/>
      <w:pPr>
        <w:tabs>
          <w:tab w:val="num" w:pos="2880"/>
        </w:tabs>
        <w:ind w:left="2880" w:hanging="360"/>
      </w:pPr>
      <w:rPr>
        <w:rFonts w:ascii="Arial" w:hAnsi="Arial" w:hint="default"/>
      </w:rPr>
    </w:lvl>
    <w:lvl w:ilvl="4" w:tplc="4BFEC52C">
      <w:start w:val="1"/>
      <w:numFmt w:val="bullet"/>
      <w:lvlText w:val="•"/>
      <w:lvlJc w:val="left"/>
      <w:pPr>
        <w:tabs>
          <w:tab w:val="num" w:pos="3600"/>
        </w:tabs>
        <w:ind w:left="3600" w:hanging="360"/>
      </w:pPr>
      <w:rPr>
        <w:rFonts w:ascii="Arial" w:hAnsi="Arial" w:hint="default"/>
      </w:rPr>
    </w:lvl>
    <w:lvl w:ilvl="5" w:tplc="C1FC5C7A" w:tentative="1">
      <w:start w:val="1"/>
      <w:numFmt w:val="bullet"/>
      <w:lvlText w:val="•"/>
      <w:lvlJc w:val="left"/>
      <w:pPr>
        <w:tabs>
          <w:tab w:val="num" w:pos="4320"/>
        </w:tabs>
        <w:ind w:left="4320" w:hanging="360"/>
      </w:pPr>
      <w:rPr>
        <w:rFonts w:ascii="Arial" w:hAnsi="Arial" w:hint="default"/>
      </w:rPr>
    </w:lvl>
    <w:lvl w:ilvl="6" w:tplc="4D8ED1B6" w:tentative="1">
      <w:start w:val="1"/>
      <w:numFmt w:val="bullet"/>
      <w:lvlText w:val="•"/>
      <w:lvlJc w:val="left"/>
      <w:pPr>
        <w:tabs>
          <w:tab w:val="num" w:pos="5040"/>
        </w:tabs>
        <w:ind w:left="5040" w:hanging="360"/>
      </w:pPr>
      <w:rPr>
        <w:rFonts w:ascii="Arial" w:hAnsi="Arial" w:hint="default"/>
      </w:rPr>
    </w:lvl>
    <w:lvl w:ilvl="7" w:tplc="F2320E46" w:tentative="1">
      <w:start w:val="1"/>
      <w:numFmt w:val="bullet"/>
      <w:lvlText w:val="•"/>
      <w:lvlJc w:val="left"/>
      <w:pPr>
        <w:tabs>
          <w:tab w:val="num" w:pos="5760"/>
        </w:tabs>
        <w:ind w:left="5760" w:hanging="360"/>
      </w:pPr>
      <w:rPr>
        <w:rFonts w:ascii="Arial" w:hAnsi="Arial" w:hint="default"/>
      </w:rPr>
    </w:lvl>
    <w:lvl w:ilvl="8" w:tplc="E3C82676" w:tentative="1">
      <w:start w:val="1"/>
      <w:numFmt w:val="bullet"/>
      <w:lvlText w:val="•"/>
      <w:lvlJc w:val="left"/>
      <w:pPr>
        <w:tabs>
          <w:tab w:val="num" w:pos="6480"/>
        </w:tabs>
        <w:ind w:left="6480" w:hanging="360"/>
      </w:pPr>
      <w:rPr>
        <w:rFonts w:ascii="Arial" w:hAnsi="Arial" w:hint="default"/>
      </w:rPr>
    </w:lvl>
  </w:abstractNum>
  <w:abstractNum w:abstractNumId="3">
    <w:nsid w:val="221C34FE"/>
    <w:multiLevelType w:val="hybridMultilevel"/>
    <w:tmpl w:val="648EF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9B588D"/>
    <w:multiLevelType w:val="hybridMultilevel"/>
    <w:tmpl w:val="9E662C32"/>
    <w:lvl w:ilvl="0" w:tplc="CB6C8642">
      <w:start w:val="1"/>
      <w:numFmt w:val="bullet"/>
      <w:lvlText w:val="•"/>
      <w:lvlJc w:val="left"/>
      <w:pPr>
        <w:tabs>
          <w:tab w:val="num" w:pos="720"/>
        </w:tabs>
        <w:ind w:left="720" w:hanging="360"/>
      </w:pPr>
      <w:rPr>
        <w:rFonts w:ascii="Arial" w:hAnsi="Arial" w:hint="default"/>
      </w:rPr>
    </w:lvl>
    <w:lvl w:ilvl="1" w:tplc="26141FFA">
      <w:numFmt w:val="bullet"/>
      <w:lvlText w:val="–"/>
      <w:lvlJc w:val="left"/>
      <w:pPr>
        <w:tabs>
          <w:tab w:val="num" w:pos="1440"/>
        </w:tabs>
        <w:ind w:left="1440" w:hanging="360"/>
      </w:pPr>
      <w:rPr>
        <w:rFonts w:ascii="Arial" w:hAnsi="Arial" w:hint="default"/>
      </w:rPr>
    </w:lvl>
    <w:lvl w:ilvl="2" w:tplc="366404CE">
      <w:numFmt w:val="bullet"/>
      <w:lvlText w:val="•"/>
      <w:lvlJc w:val="left"/>
      <w:pPr>
        <w:tabs>
          <w:tab w:val="num" w:pos="2160"/>
        </w:tabs>
        <w:ind w:left="2160" w:hanging="360"/>
      </w:pPr>
      <w:rPr>
        <w:rFonts w:ascii="Arial" w:hAnsi="Arial" w:hint="default"/>
      </w:rPr>
    </w:lvl>
    <w:lvl w:ilvl="3" w:tplc="C8C0F898">
      <w:numFmt w:val="bullet"/>
      <w:lvlText w:val="–"/>
      <w:lvlJc w:val="left"/>
      <w:pPr>
        <w:tabs>
          <w:tab w:val="num" w:pos="2880"/>
        </w:tabs>
        <w:ind w:left="2880" w:hanging="360"/>
      </w:pPr>
      <w:rPr>
        <w:rFonts w:ascii="Arial" w:hAnsi="Arial" w:hint="default"/>
      </w:rPr>
    </w:lvl>
    <w:lvl w:ilvl="4" w:tplc="80DABA7A" w:tentative="1">
      <w:start w:val="1"/>
      <w:numFmt w:val="bullet"/>
      <w:lvlText w:val="•"/>
      <w:lvlJc w:val="left"/>
      <w:pPr>
        <w:tabs>
          <w:tab w:val="num" w:pos="3600"/>
        </w:tabs>
        <w:ind w:left="3600" w:hanging="360"/>
      </w:pPr>
      <w:rPr>
        <w:rFonts w:ascii="Arial" w:hAnsi="Arial" w:hint="default"/>
      </w:rPr>
    </w:lvl>
    <w:lvl w:ilvl="5" w:tplc="5DB44FC6" w:tentative="1">
      <w:start w:val="1"/>
      <w:numFmt w:val="bullet"/>
      <w:lvlText w:val="•"/>
      <w:lvlJc w:val="left"/>
      <w:pPr>
        <w:tabs>
          <w:tab w:val="num" w:pos="4320"/>
        </w:tabs>
        <w:ind w:left="4320" w:hanging="360"/>
      </w:pPr>
      <w:rPr>
        <w:rFonts w:ascii="Arial" w:hAnsi="Arial" w:hint="default"/>
      </w:rPr>
    </w:lvl>
    <w:lvl w:ilvl="6" w:tplc="F348DAC4" w:tentative="1">
      <w:start w:val="1"/>
      <w:numFmt w:val="bullet"/>
      <w:lvlText w:val="•"/>
      <w:lvlJc w:val="left"/>
      <w:pPr>
        <w:tabs>
          <w:tab w:val="num" w:pos="5040"/>
        </w:tabs>
        <w:ind w:left="5040" w:hanging="360"/>
      </w:pPr>
      <w:rPr>
        <w:rFonts w:ascii="Arial" w:hAnsi="Arial" w:hint="default"/>
      </w:rPr>
    </w:lvl>
    <w:lvl w:ilvl="7" w:tplc="4E7A2556" w:tentative="1">
      <w:start w:val="1"/>
      <w:numFmt w:val="bullet"/>
      <w:lvlText w:val="•"/>
      <w:lvlJc w:val="left"/>
      <w:pPr>
        <w:tabs>
          <w:tab w:val="num" w:pos="5760"/>
        </w:tabs>
        <w:ind w:left="5760" w:hanging="360"/>
      </w:pPr>
      <w:rPr>
        <w:rFonts w:ascii="Arial" w:hAnsi="Arial" w:hint="default"/>
      </w:rPr>
    </w:lvl>
    <w:lvl w:ilvl="8" w:tplc="E068A246" w:tentative="1">
      <w:start w:val="1"/>
      <w:numFmt w:val="bullet"/>
      <w:lvlText w:val="•"/>
      <w:lvlJc w:val="left"/>
      <w:pPr>
        <w:tabs>
          <w:tab w:val="num" w:pos="6480"/>
        </w:tabs>
        <w:ind w:left="6480" w:hanging="360"/>
      </w:pPr>
      <w:rPr>
        <w:rFonts w:ascii="Arial" w:hAnsi="Arial" w:hint="default"/>
      </w:rPr>
    </w:lvl>
  </w:abstractNum>
  <w:abstractNum w:abstractNumId="5">
    <w:nsid w:val="5E1E0149"/>
    <w:multiLevelType w:val="multilevel"/>
    <w:tmpl w:val="028062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6">
    <w:nsid w:val="66C03004"/>
    <w:multiLevelType w:val="hybridMultilevel"/>
    <w:tmpl w:val="9E1C1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B031A6"/>
    <w:multiLevelType w:val="hybridMultilevel"/>
    <w:tmpl w:val="EFAE829E"/>
    <w:lvl w:ilvl="0" w:tplc="04090001">
      <w:start w:val="1"/>
      <w:numFmt w:val="bullet"/>
      <w:lvlText w:val=""/>
      <w:lvlJc w:val="left"/>
      <w:pPr>
        <w:ind w:left="731" w:hanging="360"/>
      </w:pPr>
      <w:rPr>
        <w:rFonts w:ascii="Symbol" w:hAnsi="Symbol"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num w:numId="1">
    <w:abstractNumId w:val="4"/>
  </w:num>
  <w:num w:numId="2">
    <w:abstractNumId w:val="6"/>
  </w:num>
  <w:num w:numId="3">
    <w:abstractNumId w:val="0"/>
  </w:num>
  <w:num w:numId="4">
    <w:abstractNumId w:val="2"/>
  </w:num>
  <w:num w:numId="5">
    <w:abstractNumId w:val="3"/>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052"/>
    <w:rsid w:val="00020D1A"/>
    <w:rsid w:val="000463A3"/>
    <w:rsid w:val="00077C2C"/>
    <w:rsid w:val="000C5255"/>
    <w:rsid w:val="00154A5B"/>
    <w:rsid w:val="001A2248"/>
    <w:rsid w:val="00292D49"/>
    <w:rsid w:val="002D2FC5"/>
    <w:rsid w:val="002E476E"/>
    <w:rsid w:val="003A398C"/>
    <w:rsid w:val="004406FF"/>
    <w:rsid w:val="00450CF7"/>
    <w:rsid w:val="004534AD"/>
    <w:rsid w:val="004C0713"/>
    <w:rsid w:val="004E5DBB"/>
    <w:rsid w:val="005340BB"/>
    <w:rsid w:val="00542DB9"/>
    <w:rsid w:val="00547550"/>
    <w:rsid w:val="005926E4"/>
    <w:rsid w:val="006F2773"/>
    <w:rsid w:val="007A40EC"/>
    <w:rsid w:val="007F11B3"/>
    <w:rsid w:val="007F2052"/>
    <w:rsid w:val="007F7B30"/>
    <w:rsid w:val="0095796D"/>
    <w:rsid w:val="00A45F1F"/>
    <w:rsid w:val="00A67871"/>
    <w:rsid w:val="00AA66D0"/>
    <w:rsid w:val="00AB6D29"/>
    <w:rsid w:val="00B228EE"/>
    <w:rsid w:val="00C64E3C"/>
    <w:rsid w:val="00C85407"/>
    <w:rsid w:val="00CF2682"/>
    <w:rsid w:val="00D30322"/>
    <w:rsid w:val="00D9759A"/>
    <w:rsid w:val="00DC6223"/>
    <w:rsid w:val="00E84C69"/>
    <w:rsid w:val="00EE60D4"/>
    <w:rsid w:val="00F4292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38303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F11B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A2248"/>
    <w:pPr>
      <w:ind w:left="720"/>
      <w:contextualSpacing/>
    </w:pPr>
  </w:style>
  <w:style w:type="paragraph" w:customStyle="1" w:styleId="Default">
    <w:name w:val="Default"/>
    <w:rsid w:val="00F42921"/>
    <w:pPr>
      <w:tabs>
        <w:tab w:val="left" w:pos="709"/>
      </w:tabs>
      <w:suppressAutoHyphens/>
    </w:pPr>
    <w:rPr>
      <w:rFonts w:ascii="Calibri" w:eastAsia="DejaVu Sans" w:hAnsi="Calibr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940665">
      <w:bodyDiv w:val="1"/>
      <w:marLeft w:val="0"/>
      <w:marRight w:val="0"/>
      <w:marTop w:val="0"/>
      <w:marBottom w:val="0"/>
      <w:divBdr>
        <w:top w:val="none" w:sz="0" w:space="0" w:color="auto"/>
        <w:left w:val="none" w:sz="0" w:space="0" w:color="auto"/>
        <w:bottom w:val="none" w:sz="0" w:space="0" w:color="auto"/>
        <w:right w:val="none" w:sz="0" w:space="0" w:color="auto"/>
      </w:divBdr>
      <w:divsChild>
        <w:div w:id="2125734117">
          <w:marLeft w:val="547"/>
          <w:marRight w:val="0"/>
          <w:marTop w:val="144"/>
          <w:marBottom w:val="0"/>
          <w:divBdr>
            <w:top w:val="none" w:sz="0" w:space="0" w:color="auto"/>
            <w:left w:val="none" w:sz="0" w:space="0" w:color="auto"/>
            <w:bottom w:val="none" w:sz="0" w:space="0" w:color="auto"/>
            <w:right w:val="none" w:sz="0" w:space="0" w:color="auto"/>
          </w:divBdr>
        </w:div>
        <w:div w:id="1308322968">
          <w:marLeft w:val="1166"/>
          <w:marRight w:val="0"/>
          <w:marTop w:val="125"/>
          <w:marBottom w:val="0"/>
          <w:divBdr>
            <w:top w:val="none" w:sz="0" w:space="0" w:color="auto"/>
            <w:left w:val="none" w:sz="0" w:space="0" w:color="auto"/>
            <w:bottom w:val="none" w:sz="0" w:space="0" w:color="auto"/>
            <w:right w:val="none" w:sz="0" w:space="0" w:color="auto"/>
          </w:divBdr>
        </w:div>
        <w:div w:id="712002183">
          <w:marLeft w:val="1166"/>
          <w:marRight w:val="0"/>
          <w:marTop w:val="125"/>
          <w:marBottom w:val="0"/>
          <w:divBdr>
            <w:top w:val="none" w:sz="0" w:space="0" w:color="auto"/>
            <w:left w:val="none" w:sz="0" w:space="0" w:color="auto"/>
            <w:bottom w:val="none" w:sz="0" w:space="0" w:color="auto"/>
            <w:right w:val="none" w:sz="0" w:space="0" w:color="auto"/>
          </w:divBdr>
        </w:div>
        <w:div w:id="1502237380">
          <w:marLeft w:val="1800"/>
          <w:marRight w:val="0"/>
          <w:marTop w:val="106"/>
          <w:marBottom w:val="0"/>
          <w:divBdr>
            <w:top w:val="none" w:sz="0" w:space="0" w:color="auto"/>
            <w:left w:val="none" w:sz="0" w:space="0" w:color="auto"/>
            <w:bottom w:val="none" w:sz="0" w:space="0" w:color="auto"/>
            <w:right w:val="none" w:sz="0" w:space="0" w:color="auto"/>
          </w:divBdr>
        </w:div>
        <w:div w:id="912742799">
          <w:marLeft w:val="1800"/>
          <w:marRight w:val="0"/>
          <w:marTop w:val="106"/>
          <w:marBottom w:val="0"/>
          <w:divBdr>
            <w:top w:val="none" w:sz="0" w:space="0" w:color="auto"/>
            <w:left w:val="none" w:sz="0" w:space="0" w:color="auto"/>
            <w:bottom w:val="none" w:sz="0" w:space="0" w:color="auto"/>
            <w:right w:val="none" w:sz="0" w:space="0" w:color="auto"/>
          </w:divBdr>
        </w:div>
        <w:div w:id="2053386873">
          <w:marLeft w:val="2520"/>
          <w:marRight w:val="0"/>
          <w:marTop w:val="91"/>
          <w:marBottom w:val="0"/>
          <w:divBdr>
            <w:top w:val="none" w:sz="0" w:space="0" w:color="auto"/>
            <w:left w:val="none" w:sz="0" w:space="0" w:color="auto"/>
            <w:bottom w:val="none" w:sz="0" w:space="0" w:color="auto"/>
            <w:right w:val="none" w:sz="0" w:space="0" w:color="auto"/>
          </w:divBdr>
        </w:div>
        <w:div w:id="759376763">
          <w:marLeft w:val="2520"/>
          <w:marRight w:val="0"/>
          <w:marTop w:val="91"/>
          <w:marBottom w:val="0"/>
          <w:divBdr>
            <w:top w:val="none" w:sz="0" w:space="0" w:color="auto"/>
            <w:left w:val="none" w:sz="0" w:space="0" w:color="auto"/>
            <w:bottom w:val="none" w:sz="0" w:space="0" w:color="auto"/>
            <w:right w:val="none" w:sz="0" w:space="0" w:color="auto"/>
          </w:divBdr>
        </w:div>
        <w:div w:id="985552519">
          <w:marLeft w:val="2520"/>
          <w:marRight w:val="0"/>
          <w:marTop w:val="91"/>
          <w:marBottom w:val="0"/>
          <w:divBdr>
            <w:top w:val="none" w:sz="0" w:space="0" w:color="auto"/>
            <w:left w:val="none" w:sz="0" w:space="0" w:color="auto"/>
            <w:bottom w:val="none" w:sz="0" w:space="0" w:color="auto"/>
            <w:right w:val="none" w:sz="0" w:space="0" w:color="auto"/>
          </w:divBdr>
        </w:div>
        <w:div w:id="1105734884">
          <w:marLeft w:val="1800"/>
          <w:marRight w:val="0"/>
          <w:marTop w:val="106"/>
          <w:marBottom w:val="0"/>
          <w:divBdr>
            <w:top w:val="none" w:sz="0" w:space="0" w:color="auto"/>
            <w:left w:val="none" w:sz="0" w:space="0" w:color="auto"/>
            <w:bottom w:val="none" w:sz="0" w:space="0" w:color="auto"/>
            <w:right w:val="none" w:sz="0" w:space="0" w:color="auto"/>
          </w:divBdr>
        </w:div>
      </w:divsChild>
    </w:div>
    <w:div w:id="1365063200">
      <w:bodyDiv w:val="1"/>
      <w:marLeft w:val="0"/>
      <w:marRight w:val="0"/>
      <w:marTop w:val="0"/>
      <w:marBottom w:val="0"/>
      <w:divBdr>
        <w:top w:val="none" w:sz="0" w:space="0" w:color="auto"/>
        <w:left w:val="none" w:sz="0" w:space="0" w:color="auto"/>
        <w:bottom w:val="none" w:sz="0" w:space="0" w:color="auto"/>
        <w:right w:val="none" w:sz="0" w:space="0" w:color="auto"/>
      </w:divBdr>
    </w:div>
    <w:div w:id="1870529034">
      <w:bodyDiv w:val="1"/>
      <w:marLeft w:val="0"/>
      <w:marRight w:val="0"/>
      <w:marTop w:val="0"/>
      <w:marBottom w:val="0"/>
      <w:divBdr>
        <w:top w:val="none" w:sz="0" w:space="0" w:color="auto"/>
        <w:left w:val="none" w:sz="0" w:space="0" w:color="auto"/>
        <w:bottom w:val="none" w:sz="0" w:space="0" w:color="auto"/>
        <w:right w:val="none" w:sz="0" w:space="0" w:color="auto"/>
      </w:divBdr>
      <w:divsChild>
        <w:div w:id="1279797585">
          <w:marLeft w:val="547"/>
          <w:marRight w:val="0"/>
          <w:marTop w:val="144"/>
          <w:marBottom w:val="0"/>
          <w:divBdr>
            <w:top w:val="none" w:sz="0" w:space="0" w:color="auto"/>
            <w:left w:val="none" w:sz="0" w:space="0" w:color="auto"/>
            <w:bottom w:val="none" w:sz="0" w:space="0" w:color="auto"/>
            <w:right w:val="none" w:sz="0" w:space="0" w:color="auto"/>
          </w:divBdr>
        </w:div>
        <w:div w:id="84033922">
          <w:marLeft w:val="1166"/>
          <w:marRight w:val="0"/>
          <w:marTop w:val="125"/>
          <w:marBottom w:val="0"/>
          <w:divBdr>
            <w:top w:val="none" w:sz="0" w:space="0" w:color="auto"/>
            <w:left w:val="none" w:sz="0" w:space="0" w:color="auto"/>
            <w:bottom w:val="none" w:sz="0" w:space="0" w:color="auto"/>
            <w:right w:val="none" w:sz="0" w:space="0" w:color="auto"/>
          </w:divBdr>
        </w:div>
        <w:div w:id="1528714304">
          <w:marLeft w:val="1166"/>
          <w:marRight w:val="0"/>
          <w:marTop w:val="125"/>
          <w:marBottom w:val="0"/>
          <w:divBdr>
            <w:top w:val="none" w:sz="0" w:space="0" w:color="auto"/>
            <w:left w:val="none" w:sz="0" w:space="0" w:color="auto"/>
            <w:bottom w:val="none" w:sz="0" w:space="0" w:color="auto"/>
            <w:right w:val="none" w:sz="0" w:space="0" w:color="auto"/>
          </w:divBdr>
        </w:div>
        <w:div w:id="214394225">
          <w:marLeft w:val="1800"/>
          <w:marRight w:val="0"/>
          <w:marTop w:val="106"/>
          <w:marBottom w:val="0"/>
          <w:divBdr>
            <w:top w:val="none" w:sz="0" w:space="0" w:color="auto"/>
            <w:left w:val="none" w:sz="0" w:space="0" w:color="auto"/>
            <w:bottom w:val="none" w:sz="0" w:space="0" w:color="auto"/>
            <w:right w:val="none" w:sz="0" w:space="0" w:color="auto"/>
          </w:divBdr>
        </w:div>
        <w:div w:id="634262749">
          <w:marLeft w:val="2520"/>
          <w:marRight w:val="0"/>
          <w:marTop w:val="91"/>
          <w:marBottom w:val="0"/>
          <w:divBdr>
            <w:top w:val="none" w:sz="0" w:space="0" w:color="auto"/>
            <w:left w:val="none" w:sz="0" w:space="0" w:color="auto"/>
            <w:bottom w:val="none" w:sz="0" w:space="0" w:color="auto"/>
            <w:right w:val="none" w:sz="0" w:space="0" w:color="auto"/>
          </w:divBdr>
        </w:div>
        <w:div w:id="2018338627">
          <w:marLeft w:val="2520"/>
          <w:marRight w:val="0"/>
          <w:marTop w:val="91"/>
          <w:marBottom w:val="0"/>
          <w:divBdr>
            <w:top w:val="none" w:sz="0" w:space="0" w:color="auto"/>
            <w:left w:val="none" w:sz="0" w:space="0" w:color="auto"/>
            <w:bottom w:val="none" w:sz="0" w:space="0" w:color="auto"/>
            <w:right w:val="none" w:sz="0" w:space="0" w:color="auto"/>
          </w:divBdr>
        </w:div>
        <w:div w:id="705133291">
          <w:marLeft w:val="2520"/>
          <w:marRight w:val="0"/>
          <w:marTop w:val="91"/>
          <w:marBottom w:val="0"/>
          <w:divBdr>
            <w:top w:val="none" w:sz="0" w:space="0" w:color="auto"/>
            <w:left w:val="none" w:sz="0" w:space="0" w:color="auto"/>
            <w:bottom w:val="none" w:sz="0" w:space="0" w:color="auto"/>
            <w:right w:val="none" w:sz="0" w:space="0" w:color="auto"/>
          </w:divBdr>
        </w:div>
        <w:div w:id="742528255">
          <w:marLeft w:val="1800"/>
          <w:marRight w:val="0"/>
          <w:marTop w:val="106"/>
          <w:marBottom w:val="0"/>
          <w:divBdr>
            <w:top w:val="none" w:sz="0" w:space="0" w:color="auto"/>
            <w:left w:val="none" w:sz="0" w:space="0" w:color="auto"/>
            <w:bottom w:val="none" w:sz="0" w:space="0" w:color="auto"/>
            <w:right w:val="none" w:sz="0" w:space="0" w:color="auto"/>
          </w:divBdr>
        </w:div>
        <w:div w:id="1141926034">
          <w:marLeft w:val="2520"/>
          <w:marRight w:val="0"/>
          <w:marTop w:val="91"/>
          <w:marBottom w:val="0"/>
          <w:divBdr>
            <w:top w:val="none" w:sz="0" w:space="0" w:color="auto"/>
            <w:left w:val="none" w:sz="0" w:space="0" w:color="auto"/>
            <w:bottom w:val="none" w:sz="0" w:space="0" w:color="auto"/>
            <w:right w:val="none" w:sz="0" w:space="0" w:color="auto"/>
          </w:divBdr>
        </w:div>
        <w:div w:id="843739804">
          <w:marLeft w:val="2520"/>
          <w:marRight w:val="0"/>
          <w:marTop w:val="91"/>
          <w:marBottom w:val="0"/>
          <w:divBdr>
            <w:top w:val="none" w:sz="0" w:space="0" w:color="auto"/>
            <w:left w:val="none" w:sz="0" w:space="0" w:color="auto"/>
            <w:bottom w:val="none" w:sz="0" w:space="0" w:color="auto"/>
            <w:right w:val="none" w:sz="0" w:space="0" w:color="auto"/>
          </w:divBdr>
        </w:div>
        <w:div w:id="1851287519">
          <w:marLeft w:val="1800"/>
          <w:marRight w:val="0"/>
          <w:marTop w:val="106"/>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4</Pages>
  <Words>741</Words>
  <Characters>4224</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Culverhouse</dc:creator>
  <cp:keywords/>
  <dc:description/>
  <cp:lastModifiedBy>Phil Culverhouse</cp:lastModifiedBy>
  <cp:revision>11</cp:revision>
  <cp:lastPrinted>2017-01-09T19:41:00Z</cp:lastPrinted>
  <dcterms:created xsi:type="dcterms:W3CDTF">2017-01-06T18:09:00Z</dcterms:created>
  <dcterms:modified xsi:type="dcterms:W3CDTF">2017-01-11T15:32:00Z</dcterms:modified>
</cp:coreProperties>
</file>