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6C" w:rsidRDefault="00F34E6C" w:rsidP="00F34E6C">
      <w:pPr>
        <w:spacing w:after="0" w:line="408" w:lineRule="atLeast"/>
        <w:textAlignment w:val="baseline"/>
        <w:rPr>
          <w:rFonts w:ascii="Calibri" w:eastAsia="Times New Roman" w:hAnsi="Calibri" w:cs="Times New Roman"/>
          <w:b/>
          <w:sz w:val="26"/>
          <w:szCs w:val="26"/>
          <w:u w:val="single"/>
          <w:lang w:eastAsia="cs-CZ"/>
        </w:rPr>
      </w:pPr>
      <w:r w:rsidRPr="00F34E6C">
        <w:rPr>
          <w:rFonts w:ascii="Calibri" w:eastAsia="Times New Roman" w:hAnsi="Calibri" w:cs="Times New Roman"/>
          <w:b/>
          <w:sz w:val="26"/>
          <w:szCs w:val="26"/>
          <w:u w:val="single"/>
          <w:lang w:eastAsia="cs-CZ"/>
        </w:rPr>
        <w:t>Zakázková výroba ručně foukaného a uměleckého skla</w:t>
      </w:r>
    </w:p>
    <w:p w:rsidR="00F34E6C" w:rsidRPr="00F34E6C" w:rsidRDefault="00F34E6C" w:rsidP="00F34E6C">
      <w:pPr>
        <w:spacing w:after="0" w:line="408" w:lineRule="atLeast"/>
        <w:textAlignment w:val="baseline"/>
        <w:rPr>
          <w:rFonts w:ascii="Calibri" w:eastAsia="Times New Roman" w:hAnsi="Calibri" w:cs="Times New Roman"/>
          <w:b/>
          <w:sz w:val="26"/>
          <w:szCs w:val="26"/>
          <w:u w:val="single"/>
          <w:lang w:eastAsia="cs-CZ"/>
        </w:rPr>
      </w:pPr>
    </w:p>
    <w:p w:rsidR="00F34E6C" w:rsidRDefault="00F34E6C" w:rsidP="00F34E6C">
      <w:pPr>
        <w:spacing w:after="0" w:line="408" w:lineRule="atLeast"/>
        <w:textAlignment w:val="baseline"/>
        <w:rPr>
          <w:rFonts w:ascii="Calibri" w:eastAsia="Times New Roman" w:hAnsi="Calibri" w:cs="Times New Roman"/>
          <w:sz w:val="26"/>
          <w:szCs w:val="26"/>
          <w:lang w:eastAsia="cs-CZ"/>
        </w:rPr>
      </w:pPr>
      <w:r>
        <w:rPr>
          <w:rFonts w:ascii="Calibri" w:eastAsia="Times New Roman" w:hAnsi="Calibri" w:cs="Times New Roman"/>
          <w:sz w:val="26"/>
          <w:szCs w:val="26"/>
          <w:lang w:eastAsia="cs-CZ"/>
        </w:rPr>
        <w:t>Nabízíme Vám možnost</w:t>
      </w:r>
      <w:r>
        <w:rPr>
          <w:rFonts w:ascii="Calibri" w:eastAsia="Times New Roman" w:hAnsi="Calibri" w:cs="Times New Roman"/>
          <w:sz w:val="26"/>
          <w:szCs w:val="26"/>
          <w:lang w:eastAsia="cs-CZ"/>
        </w:rPr>
        <w:t xml:space="preserve"> zakázkové</w:t>
      </w:r>
      <w:r>
        <w:rPr>
          <w:rFonts w:ascii="Calibri" w:eastAsia="Times New Roman" w:hAnsi="Calibri" w:cs="Times New Roman"/>
          <w:sz w:val="26"/>
          <w:szCs w:val="26"/>
          <w:lang w:eastAsia="cs-CZ"/>
        </w:rPr>
        <w:t xml:space="preserve"> výroby vašich produktů. </w:t>
      </w:r>
      <w:r>
        <w:rPr>
          <w:rFonts w:ascii="Calibri" w:eastAsia="Times New Roman" w:hAnsi="Calibri" w:cs="Times New Roman"/>
          <w:sz w:val="26"/>
          <w:szCs w:val="26"/>
          <w:lang w:eastAsia="cs-CZ"/>
        </w:rPr>
        <w:t xml:space="preserve">Dále se zabýváme vzorováním nových produktů či autorských prací. Sklo tavíme pomocí tradičních českých surovin v podobě „kmene“ a zakládáme si na jeho maximální kvalitě. V případě větší zakázky jsme schopni natavit i jiné barvy skloviny. V ostatních případech používáme kvalitní Německé barvy, ať už v podobě tyčí či obalovaček. </w:t>
      </w:r>
    </w:p>
    <w:p w:rsidR="00F34E6C" w:rsidRDefault="00F34E6C" w:rsidP="00F34E6C">
      <w:pPr>
        <w:spacing w:after="0" w:line="408" w:lineRule="atLeast"/>
        <w:textAlignment w:val="baseline"/>
        <w:rPr>
          <w:rFonts w:ascii="Calibri" w:eastAsia="Times New Roman" w:hAnsi="Calibri" w:cs="Times New Roman"/>
          <w:sz w:val="26"/>
          <w:szCs w:val="26"/>
          <w:lang w:eastAsia="cs-CZ"/>
        </w:rPr>
      </w:pPr>
    </w:p>
    <w:p w:rsidR="00F34E6C" w:rsidRPr="00F34E6C" w:rsidRDefault="00F34E6C" w:rsidP="00F34E6C">
      <w:pPr>
        <w:spacing w:after="0" w:line="408" w:lineRule="atLeast"/>
        <w:textAlignment w:val="baseline"/>
        <w:rPr>
          <w:rFonts w:ascii="Calibri" w:eastAsia="Times New Roman" w:hAnsi="Calibri" w:cs="Times New Roman"/>
          <w:b/>
          <w:sz w:val="26"/>
          <w:szCs w:val="26"/>
          <w:u w:val="single"/>
          <w:lang w:eastAsia="cs-CZ"/>
        </w:rPr>
      </w:pPr>
      <w:bookmarkStart w:id="0" w:name="OLE_LINK4"/>
      <w:bookmarkStart w:id="1" w:name="OLE_LINK5"/>
      <w:r w:rsidRPr="00F34E6C">
        <w:rPr>
          <w:rFonts w:ascii="Calibri" w:eastAsia="Times New Roman" w:hAnsi="Calibri" w:cs="Times New Roman"/>
          <w:b/>
          <w:sz w:val="26"/>
          <w:szCs w:val="26"/>
          <w:u w:val="single"/>
          <w:lang w:eastAsia="cs-CZ"/>
        </w:rPr>
        <w:t>Vaše zakázky realizujeme pomocí následujících technik:</w:t>
      </w:r>
    </w:p>
    <w:p w:rsidR="00F34E6C" w:rsidRPr="008101ED" w:rsidRDefault="00F34E6C" w:rsidP="00F34E6C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Z</w:t>
      </w:r>
      <w:r w:rsidRPr="008101ED">
        <w:rPr>
          <w:rFonts w:ascii="inherit" w:eastAsia="Times New Roman" w:hAnsi="inherit" w:cs="Times New Roman"/>
          <w:sz w:val="26"/>
          <w:szCs w:val="26"/>
          <w:lang w:eastAsia="cs-CZ"/>
        </w:rPr>
        <w:t>ušlechťování hutní suroviny foukáním do formy</w:t>
      </w:r>
    </w:p>
    <w:p w:rsidR="00F34E6C" w:rsidRPr="008101ED" w:rsidRDefault="00F34E6C" w:rsidP="00F34E6C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T</w:t>
      </w:r>
      <w:r w:rsidRPr="008101ED">
        <w:rPr>
          <w:rFonts w:ascii="inherit" w:eastAsia="Times New Roman" w:hAnsi="inherit" w:cs="Times New Roman"/>
          <w:sz w:val="26"/>
          <w:szCs w:val="26"/>
          <w:lang w:eastAsia="cs-CZ"/>
        </w:rPr>
        <w:t>varov</w:t>
      </w:r>
      <w:r>
        <w:rPr>
          <w:rFonts w:ascii="inherit" w:eastAsia="Times New Roman" w:hAnsi="inherit" w:cs="Times New Roman"/>
          <w:sz w:val="26"/>
          <w:szCs w:val="26"/>
          <w:lang w:eastAsia="cs-CZ"/>
        </w:rPr>
        <w:t>ání z volné ruky za použití nářa</w:t>
      </w:r>
      <w:r w:rsidRPr="008101ED">
        <w:rPr>
          <w:rFonts w:ascii="inherit" w:eastAsia="Times New Roman" w:hAnsi="inherit" w:cs="Times New Roman"/>
          <w:sz w:val="26"/>
          <w:szCs w:val="26"/>
          <w:lang w:eastAsia="cs-CZ"/>
        </w:rPr>
        <w:t>dí</w:t>
      </w:r>
    </w:p>
    <w:p w:rsidR="00F34E6C" w:rsidRDefault="00F34E6C" w:rsidP="00F34E6C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O</w:t>
      </w:r>
      <w:r w:rsidRPr="008101ED">
        <w:rPr>
          <w:rFonts w:ascii="inherit" w:eastAsia="Times New Roman" w:hAnsi="inherit" w:cs="Times New Roman"/>
          <w:sz w:val="26"/>
          <w:szCs w:val="26"/>
          <w:lang w:eastAsia="cs-CZ"/>
        </w:rPr>
        <w:t>dlévání skla do kovových forem</w:t>
      </w:r>
    </w:p>
    <w:bookmarkEnd w:id="0"/>
    <w:bookmarkEnd w:id="1"/>
    <w:p w:rsidR="00F34E6C" w:rsidRDefault="00F34E6C" w:rsidP="00F34E6C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Jednoduché lisování skla</w:t>
      </w: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--------------------------------------------------------------------------------------------------------</w:t>
      </w: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</w:pPr>
      <w:r w:rsidRPr="00F34E6C"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>Výroba sklářských dřevěných a pecoldových forem</w:t>
      </w: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</w:pP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Nabízíme vám možnost zakázkové výroby sklářských forem ať už dřevěných nebo pecoldových, které mají větší životnost. V případě, že zákazník nemá výkres pro požadovanou formu, si tento výkres samy vyrobíme dle vzorku či nějakého nákresu.</w:t>
      </w: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</w:p>
    <w:p w:rsidR="00F34E6C" w:rsidRPr="00F34E6C" w:rsidRDefault="00F34E6C" w:rsidP="00F34E6C">
      <w:pPr>
        <w:spacing w:after="0" w:line="408" w:lineRule="atLeast"/>
        <w:textAlignment w:val="baseline"/>
        <w:rPr>
          <w:rFonts w:ascii="Calibri" w:eastAsia="Times New Roman" w:hAnsi="Calibri" w:cs="Times New Roman"/>
          <w:b/>
          <w:sz w:val="26"/>
          <w:szCs w:val="26"/>
          <w:u w:val="single"/>
          <w:lang w:eastAsia="cs-CZ"/>
        </w:rPr>
      </w:pPr>
      <w:r>
        <w:rPr>
          <w:rFonts w:ascii="Calibri" w:eastAsia="Times New Roman" w:hAnsi="Calibri" w:cs="Times New Roman"/>
          <w:b/>
          <w:sz w:val="26"/>
          <w:szCs w:val="26"/>
          <w:u w:val="single"/>
          <w:lang w:eastAsia="cs-CZ"/>
        </w:rPr>
        <w:t>Druhy sklářských forem, jejichž výrobou se zabýváme</w:t>
      </w:r>
      <w:r w:rsidRPr="00F34E6C">
        <w:rPr>
          <w:rFonts w:ascii="Calibri" w:eastAsia="Times New Roman" w:hAnsi="Calibri" w:cs="Times New Roman"/>
          <w:b/>
          <w:sz w:val="26"/>
          <w:szCs w:val="26"/>
          <w:u w:val="single"/>
          <w:lang w:eastAsia="cs-CZ"/>
        </w:rPr>
        <w:t>:</w:t>
      </w:r>
    </w:p>
    <w:p w:rsidR="00F34E6C" w:rsidRPr="008101ED" w:rsidRDefault="00F34E6C" w:rsidP="00F34E6C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bookmarkStart w:id="2" w:name="OLE_LINK6"/>
      <w:bookmarkStart w:id="3" w:name="OLE_LINK7"/>
      <w:r>
        <w:rPr>
          <w:rFonts w:ascii="inherit" w:eastAsia="Times New Roman" w:hAnsi="inherit" w:cs="Times New Roman"/>
          <w:sz w:val="26"/>
          <w:szCs w:val="26"/>
          <w:lang w:eastAsia="cs-CZ"/>
        </w:rPr>
        <w:t>Dřevěné formy</w:t>
      </w:r>
    </w:p>
    <w:bookmarkEnd w:id="2"/>
    <w:bookmarkEnd w:id="3"/>
    <w:p w:rsidR="00F34E6C" w:rsidRPr="008101ED" w:rsidRDefault="00F34E6C" w:rsidP="00F34E6C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Pecoldové formy</w:t>
      </w:r>
    </w:p>
    <w:p w:rsidR="00F34E6C" w:rsidRDefault="00F34E6C" w:rsidP="00F34E6C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Jednoduché kovové formy (např. pro hranované sklo)</w:t>
      </w: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bookmarkStart w:id="4" w:name="OLE_LINK11"/>
      <w:r>
        <w:rPr>
          <w:rFonts w:ascii="inherit" w:eastAsia="Times New Roman" w:hAnsi="inherit" w:cs="Times New Roman"/>
          <w:sz w:val="26"/>
          <w:szCs w:val="26"/>
          <w:lang w:eastAsia="cs-CZ"/>
        </w:rPr>
        <w:t>--------------------------------------------------------------------------------------------------------</w:t>
      </w:r>
    </w:p>
    <w:bookmarkEnd w:id="4"/>
    <w:p w:rsidR="00F34E6C" w:rsidRP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</w:pPr>
      <w:r w:rsidRPr="00F34E6C"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>Broušení, řezání a vrtání skla</w:t>
      </w:r>
    </w:p>
    <w:p w:rsidR="00F34E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</w:pPr>
    </w:p>
    <w:p w:rsidR="00A52B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 xml:space="preserve">Výrobou skleněného výrobku vše nekončí. Dále je potřeba z výrobku odstranit přebytek skla tzv. „kopnu“ a to pomocí opukávání nebo v případě silnějších výrobků řezáním. Obě tyto techniky nabízíme. </w:t>
      </w:r>
    </w:p>
    <w:p w:rsidR="00A52B6C" w:rsidRDefault="00F34E6C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lastRenderedPageBreak/>
        <w:t>Poté je potřeba vzniklou ostrou hranu obrousit a vyleštit, to je další technika</w:t>
      </w:r>
      <w:r w:rsidR="0089553F">
        <w:rPr>
          <w:rFonts w:ascii="inherit" w:eastAsia="Times New Roman" w:hAnsi="inherit" w:cs="Times New Roman"/>
          <w:sz w:val="26"/>
          <w:szCs w:val="26"/>
          <w:lang w:eastAsia="cs-CZ"/>
        </w:rPr>
        <w:t xml:space="preserve"> zušlechťování,</w:t>
      </w:r>
      <w:r>
        <w:rPr>
          <w:rFonts w:ascii="inherit" w:eastAsia="Times New Roman" w:hAnsi="inherit" w:cs="Times New Roman"/>
          <w:sz w:val="26"/>
          <w:szCs w:val="26"/>
          <w:lang w:eastAsia="cs-CZ"/>
        </w:rPr>
        <w:t xml:space="preserve"> kterou se zabýváme</w:t>
      </w:r>
      <w:r w:rsidR="0089553F">
        <w:rPr>
          <w:rFonts w:ascii="inherit" w:eastAsia="Times New Roman" w:hAnsi="inherit" w:cs="Times New Roman"/>
          <w:sz w:val="26"/>
          <w:szCs w:val="26"/>
          <w:lang w:eastAsia="cs-CZ"/>
        </w:rPr>
        <w:t xml:space="preserve">. </w:t>
      </w:r>
    </w:p>
    <w:p w:rsidR="00F34E6C" w:rsidRDefault="0089553F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V neposlední řadě zákazníkům nabízíme možnost vrtání otvorů do skla.</w:t>
      </w:r>
    </w:p>
    <w:p w:rsidR="0089553F" w:rsidRDefault="0089553F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</w:p>
    <w:p w:rsidR="0089553F" w:rsidRPr="0089553F" w:rsidRDefault="00A5166B" w:rsidP="00F34E6C">
      <w:pPr>
        <w:spacing w:after="0" w:line="408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</w:pPr>
      <w:bookmarkStart w:id="5" w:name="OLE_LINK12"/>
      <w:bookmarkStart w:id="6" w:name="OLE_LINK13"/>
      <w:r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>V</w:t>
      </w:r>
      <w:r w:rsidR="0089553F" w:rsidRPr="0089553F"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>yužíváme následující techniky:</w:t>
      </w:r>
      <w:bookmarkEnd w:id="5"/>
      <w:bookmarkEnd w:id="6"/>
    </w:p>
    <w:p w:rsidR="0089553F" w:rsidRDefault="0089553F" w:rsidP="0089553F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bookmarkStart w:id="7" w:name="OLE_LINK9"/>
      <w:bookmarkStart w:id="8" w:name="OLE_LINK10"/>
      <w:bookmarkStart w:id="9" w:name="OLE_LINK14"/>
      <w:r>
        <w:rPr>
          <w:rFonts w:ascii="inherit" w:eastAsia="Times New Roman" w:hAnsi="inherit" w:cs="Times New Roman"/>
          <w:sz w:val="26"/>
          <w:szCs w:val="26"/>
          <w:lang w:eastAsia="cs-CZ"/>
        </w:rPr>
        <w:t>Opukávání a řezání skla</w:t>
      </w:r>
    </w:p>
    <w:bookmarkEnd w:id="7"/>
    <w:bookmarkEnd w:id="8"/>
    <w:bookmarkEnd w:id="9"/>
    <w:p w:rsidR="0089553F" w:rsidRDefault="0089553F" w:rsidP="0089553F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Hladinářské a kuličské broušení</w:t>
      </w:r>
    </w:p>
    <w:p w:rsidR="0089553F" w:rsidRDefault="0089553F" w:rsidP="0089553F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Zapalování ostrých hran skla</w:t>
      </w:r>
    </w:p>
    <w:p w:rsidR="0089553F" w:rsidRDefault="0089553F" w:rsidP="0089553F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Vrtání otvorů o velikostech 0,5 – 50mm</w:t>
      </w:r>
    </w:p>
    <w:p w:rsidR="0089553F" w:rsidRDefault="0089553F" w:rsidP="0089553F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</w:p>
    <w:p w:rsidR="0089553F" w:rsidRDefault="0089553F" w:rsidP="0089553F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--------------------------------------------------------------------------------------------------------</w:t>
      </w:r>
    </w:p>
    <w:p w:rsidR="0089553F" w:rsidRDefault="0089553F" w:rsidP="0089553F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</w:p>
    <w:p w:rsidR="0089553F" w:rsidRDefault="0089553F" w:rsidP="0089553F">
      <w:pPr>
        <w:spacing w:after="0" w:line="408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</w:pPr>
      <w:r w:rsidRPr="0089553F"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 xml:space="preserve">Pískování </w:t>
      </w:r>
      <w:r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>a</w:t>
      </w:r>
      <w:r w:rsidRPr="0089553F"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> lepení skla</w:t>
      </w:r>
    </w:p>
    <w:p w:rsidR="0089553F" w:rsidRDefault="0089553F" w:rsidP="0089553F">
      <w:pPr>
        <w:spacing w:after="0" w:line="408" w:lineRule="atLeast"/>
        <w:textAlignment w:val="baseline"/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</w:pPr>
    </w:p>
    <w:p w:rsidR="0089553F" w:rsidRDefault="00A5166B" w:rsidP="0089553F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Pískování se pro</w:t>
      </w:r>
      <w:bookmarkStart w:id="10" w:name="_GoBack"/>
      <w:bookmarkEnd w:id="10"/>
      <w:r>
        <w:rPr>
          <w:rFonts w:ascii="inherit" w:eastAsia="Times New Roman" w:hAnsi="inherit" w:cs="Times New Roman"/>
          <w:sz w:val="26"/>
          <w:szCs w:val="26"/>
          <w:lang w:eastAsia="cs-CZ"/>
        </w:rPr>
        <w:t>vádí pomocí vysokotlakého nanášení jemného křemičitého písku na povrch skla čímž na tomto místě vytvoříme matný efekt. Pískování provádíme včetně zhotovení pískovací šablony dle předchozího domluveného návrhu.</w:t>
      </w:r>
    </w:p>
    <w:p w:rsidR="00A5166B" w:rsidRPr="0089553F" w:rsidRDefault="00A5166B" w:rsidP="0089553F">
      <w:pPr>
        <w:spacing w:after="0" w:line="408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 xml:space="preserve">K lepení dvou a více skel k sobě používáme UV lepidlo, které se vyznačuje vysokou pevností a je průhledné tudíž není vidět. K lepení skla k jinému materiálu většinou používáme dvousložkové lepidlo. </w:t>
      </w:r>
    </w:p>
    <w:p w:rsidR="00D75B50" w:rsidRDefault="00D75B50"/>
    <w:p w:rsidR="00A5166B" w:rsidRDefault="00A5166B">
      <w:pPr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</w:pPr>
      <w:r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>V</w:t>
      </w:r>
      <w:r w:rsidRPr="0089553F">
        <w:rPr>
          <w:rFonts w:ascii="inherit" w:eastAsia="Times New Roman" w:hAnsi="inherit" w:cs="Times New Roman"/>
          <w:b/>
          <w:sz w:val="26"/>
          <w:szCs w:val="26"/>
          <w:u w:val="single"/>
          <w:lang w:eastAsia="cs-CZ"/>
        </w:rPr>
        <w:t>yužíváme následující techniky:</w:t>
      </w:r>
    </w:p>
    <w:p w:rsidR="00A5166B" w:rsidRDefault="00A5166B" w:rsidP="00A5166B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Pískování skla (max. rozměry 50x50cm)</w:t>
      </w:r>
    </w:p>
    <w:p w:rsidR="00A5166B" w:rsidRDefault="00A5166B" w:rsidP="00A5166B">
      <w:pPr>
        <w:numPr>
          <w:ilvl w:val="0"/>
          <w:numId w:val="1"/>
        </w:numPr>
        <w:spacing w:after="0" w:line="408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cs-CZ"/>
        </w:rPr>
      </w:pPr>
      <w:r>
        <w:rPr>
          <w:rFonts w:ascii="inherit" w:eastAsia="Times New Roman" w:hAnsi="inherit" w:cs="Times New Roman"/>
          <w:sz w:val="26"/>
          <w:szCs w:val="26"/>
          <w:lang w:eastAsia="cs-CZ"/>
        </w:rPr>
        <w:t>Lepení pomocí UV lepidla a dvousložkového lepidla</w:t>
      </w:r>
    </w:p>
    <w:p w:rsidR="00A5166B" w:rsidRDefault="00A5166B"/>
    <w:sectPr w:rsidR="00A51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17A5D"/>
    <w:multiLevelType w:val="multilevel"/>
    <w:tmpl w:val="312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A"/>
    <w:rsid w:val="000738C2"/>
    <w:rsid w:val="00096EA6"/>
    <w:rsid w:val="000C4E8A"/>
    <w:rsid w:val="00104749"/>
    <w:rsid w:val="00117F20"/>
    <w:rsid w:val="00123216"/>
    <w:rsid w:val="00134CB0"/>
    <w:rsid w:val="001E60BB"/>
    <w:rsid w:val="00244D1C"/>
    <w:rsid w:val="00267770"/>
    <w:rsid w:val="00272AD6"/>
    <w:rsid w:val="00290BF7"/>
    <w:rsid w:val="002D5556"/>
    <w:rsid w:val="002D7879"/>
    <w:rsid w:val="002E13B5"/>
    <w:rsid w:val="002E438E"/>
    <w:rsid w:val="00303965"/>
    <w:rsid w:val="00313E94"/>
    <w:rsid w:val="0032717A"/>
    <w:rsid w:val="003849D5"/>
    <w:rsid w:val="00385583"/>
    <w:rsid w:val="004A37FB"/>
    <w:rsid w:val="004F2208"/>
    <w:rsid w:val="00513BE0"/>
    <w:rsid w:val="00590BE4"/>
    <w:rsid w:val="00621C71"/>
    <w:rsid w:val="006B190B"/>
    <w:rsid w:val="006C2B04"/>
    <w:rsid w:val="00706DE3"/>
    <w:rsid w:val="00710835"/>
    <w:rsid w:val="007E2934"/>
    <w:rsid w:val="008517A0"/>
    <w:rsid w:val="00883512"/>
    <w:rsid w:val="0089553F"/>
    <w:rsid w:val="00965303"/>
    <w:rsid w:val="0096734F"/>
    <w:rsid w:val="0098132A"/>
    <w:rsid w:val="00991C97"/>
    <w:rsid w:val="00A23545"/>
    <w:rsid w:val="00A515E8"/>
    <w:rsid w:val="00A5166B"/>
    <w:rsid w:val="00A52B6C"/>
    <w:rsid w:val="00A67422"/>
    <w:rsid w:val="00AD727F"/>
    <w:rsid w:val="00B20C14"/>
    <w:rsid w:val="00B2692D"/>
    <w:rsid w:val="00C30017"/>
    <w:rsid w:val="00C55D4A"/>
    <w:rsid w:val="00D41298"/>
    <w:rsid w:val="00D67FBA"/>
    <w:rsid w:val="00D75B50"/>
    <w:rsid w:val="00DC573A"/>
    <w:rsid w:val="00DD4F8E"/>
    <w:rsid w:val="00DF3A35"/>
    <w:rsid w:val="00E234F9"/>
    <w:rsid w:val="00E869F6"/>
    <w:rsid w:val="00E876C5"/>
    <w:rsid w:val="00E914CB"/>
    <w:rsid w:val="00EE310B"/>
    <w:rsid w:val="00F25069"/>
    <w:rsid w:val="00F34E6C"/>
    <w:rsid w:val="00F84664"/>
    <w:rsid w:val="00FC46C5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D9326-6032-4F40-AC43-1E1224B2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516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365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2015-05-01T15:33:00Z</dcterms:created>
  <dcterms:modified xsi:type="dcterms:W3CDTF">2015-05-01T16:17:00Z</dcterms:modified>
</cp:coreProperties>
</file>