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tl2t2ih2d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Assignment: Data Engineering Use Case Exploration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Due Date:</w:t>
      </w:r>
      <w:r w:rsidDel="00000000" w:rsidR="00000000" w:rsidRPr="00000000">
        <w:rPr>
          <w:rtl w:val="0"/>
        </w:rPr>
        <w:t xml:space="preserve"> 4th of July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Submission Format:</w:t>
      </w:r>
      <w:r w:rsidDel="00000000" w:rsidR="00000000" w:rsidRPr="00000000">
        <w:rPr>
          <w:rtl w:val="0"/>
        </w:rPr>
        <w:t xml:space="preserve"> PDF or Google Slides + any supporting diagrams or files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Group/Individual:</w:t>
      </w:r>
      <w:r w:rsidDel="00000000" w:rsidR="00000000" w:rsidRPr="00000000">
        <w:rPr>
          <w:rtl w:val="0"/>
        </w:rPr>
        <w:t xml:space="preserve"> Group of 3 persons max or individual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vhcbc484z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assignment, you will apply the data engineering concepts introduced in class using the Uber use case and extend them to </w:t>
      </w:r>
      <w:r w:rsidDel="00000000" w:rsidR="00000000" w:rsidRPr="00000000">
        <w:rPr>
          <w:b w:val="1"/>
          <w:bCs w:val="1"/>
          <w:rtl w:val="0"/>
        </w:rPr>
        <w:t xml:space="preserve">three prominent companies in the Egyptian market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Thndr, Talabat, and Fawry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break down how these companies might utilize data, what data pipelines could look like, and what a data engineering system would need to support their operations.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aiso6keh9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 Tasks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the company you chose (Thndr, Talabat, Fawry)</w:t>
      </w:r>
      <w:r w:rsidDel="00000000" w:rsidR="00000000" w:rsidRPr="00000000">
        <w:rPr>
          <w:rtl w:val="0"/>
        </w:rPr>
        <w:t xml:space="preserve">, provide a concise but thoughtful analysis covering the following areas: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44hvkhard05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Data Sources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are the main sources of data?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. Storage Layer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is the raw and processed data stored?</w:t>
        <w:br w:type="textWrapping"/>
        <w:t xml:space="preserve">Mention types of storage and what they’re used for.</w:t>
        <w:br w:type="textWrapping"/>
        <w:t xml:space="preserve"> Examples: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Lake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Warehouse</w:t>
        <w:br w:type="textWrapping"/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4u3t8wag57e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Processing Layer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is the data cleaned, transformed, and prepared for use?</w:t>
        <w:br w:type="textWrapping"/>
        <w:t xml:space="preserve"> Examples: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processing 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uevqnrxjeig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Serving Layer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is the processed data used by the business?</w:t>
        <w:br w:type="textWrapping"/>
        <w:t xml:space="preserve"> Examples: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Dashboards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 models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Notes: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It doesn’t have to be the exact way the company operates; we are trying here to analyze more than getting an exact result.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ip4afmtpo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 Checklist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write-up for each company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Diagrams for each pipeline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 summaries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Concise (Max 4–6 slides/pages per company)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 to external sources used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